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Pr="00996475" w:rsidRDefault="0003789B" w:rsidP="0003789B">
      <w:pPr>
        <w:spacing w:after="0" w:line="480" w:lineRule="auto"/>
        <w:rPr>
          <w:rFonts w:eastAsia="Times New Roman" w:cs="Times New Roman"/>
          <w:bCs/>
          <w:color w:val="000000"/>
          <w:sz w:val="28"/>
          <w:szCs w:val="24"/>
          <w:lang w:val="en-US"/>
        </w:rPr>
      </w:pPr>
    </w:p>
    <w:p w:rsidR="0003789B" w:rsidRPr="00996475" w:rsidRDefault="0003789B" w:rsidP="0003789B">
      <w:pPr>
        <w:spacing w:after="0" w:line="480" w:lineRule="auto"/>
        <w:rPr>
          <w:rFonts w:eastAsia="Times New Roman" w:cs="Times New Roman"/>
          <w:bCs/>
          <w:color w:val="000000"/>
          <w:sz w:val="28"/>
          <w:szCs w:val="24"/>
          <w:lang w:val="en-US"/>
        </w:rPr>
      </w:pPr>
    </w:p>
    <w:p w:rsidR="0003789B" w:rsidRPr="00996475" w:rsidRDefault="00FE5FA0" w:rsidP="0003789B">
      <w:pPr>
        <w:spacing w:after="0" w:line="480" w:lineRule="auto"/>
        <w:jc w:val="center"/>
        <w:rPr>
          <w:rFonts w:eastAsia="Times New Roman" w:cs="Times New Roman"/>
          <w:color w:val="000000"/>
          <w:sz w:val="32"/>
          <w:szCs w:val="28"/>
          <w:lang w:val="en-US"/>
        </w:rPr>
      </w:pPr>
      <w:r>
        <w:rPr>
          <w:rFonts w:eastAsia="Times New Roman" w:cs="Times New Roman"/>
          <w:b/>
          <w:bCs/>
          <w:color w:val="000000"/>
          <w:sz w:val="32"/>
          <w:szCs w:val="28"/>
          <w:lang w:val="en-US"/>
        </w:rPr>
        <w:t xml:space="preserve">AHS One Day </w:t>
      </w:r>
      <w:r w:rsidR="0003789B" w:rsidRPr="00996475">
        <w:rPr>
          <w:rFonts w:eastAsia="Times New Roman" w:cs="Times New Roman"/>
          <w:b/>
          <w:bCs/>
          <w:color w:val="000000"/>
          <w:sz w:val="32"/>
          <w:szCs w:val="28"/>
          <w:lang w:val="en-US"/>
        </w:rPr>
        <w:t>Food Safety Certification Course</w:t>
      </w:r>
    </w:p>
    <w:p w:rsidR="0003789B" w:rsidRPr="00996475" w:rsidRDefault="0003789B" w:rsidP="0003789B">
      <w:pPr>
        <w:spacing w:after="0" w:line="480" w:lineRule="auto"/>
        <w:jc w:val="center"/>
        <w:rPr>
          <w:rFonts w:eastAsia="Times New Roman" w:cs="Times New Roman"/>
          <w:b/>
          <w:bCs/>
          <w:color w:val="000000"/>
          <w:sz w:val="28"/>
          <w:szCs w:val="24"/>
          <w:lang w:val="en-US"/>
        </w:rPr>
      </w:pPr>
      <w:r w:rsidRPr="00996475">
        <w:rPr>
          <w:rFonts w:eastAsia="Times New Roman" w:cs="Times New Roman"/>
          <w:b/>
          <w:bCs/>
          <w:color w:val="000000"/>
          <w:sz w:val="28"/>
          <w:szCs w:val="24"/>
          <w:lang w:val="en-US"/>
        </w:rPr>
        <w:t>Program Plan</w:t>
      </w:r>
    </w:p>
    <w:p w:rsidR="0003789B" w:rsidRPr="00996475" w:rsidRDefault="0003789B" w:rsidP="0003789B">
      <w:pPr>
        <w:spacing w:after="0" w:line="480" w:lineRule="auto"/>
        <w:jc w:val="center"/>
        <w:rPr>
          <w:rFonts w:eastAsia="Times New Roman" w:cs="Times New Roman"/>
          <w:b/>
          <w:bCs/>
          <w:color w:val="000000"/>
          <w:sz w:val="28"/>
          <w:szCs w:val="24"/>
          <w:lang w:val="en-US"/>
        </w:rPr>
      </w:pPr>
      <w:r w:rsidRPr="00996475">
        <w:rPr>
          <w:rFonts w:eastAsia="Times New Roman" w:cs="Times New Roman"/>
          <w:color w:val="000000"/>
          <w:sz w:val="28"/>
          <w:szCs w:val="24"/>
          <w:lang w:val="en-US"/>
        </w:rPr>
        <w:br/>
      </w:r>
      <w:r w:rsidRPr="00996475">
        <w:rPr>
          <w:rFonts w:eastAsia="Times New Roman" w:cs="Times New Roman"/>
          <w:b/>
          <w:bCs/>
          <w:color w:val="000000"/>
          <w:sz w:val="28"/>
          <w:szCs w:val="24"/>
          <w:lang w:val="en-US"/>
        </w:rPr>
        <w:t>March 31, 2012</w:t>
      </w:r>
    </w:p>
    <w:p w:rsidR="0003789B" w:rsidRPr="00996475" w:rsidRDefault="0003789B" w:rsidP="0003789B">
      <w:pPr>
        <w:spacing w:after="0" w:line="480" w:lineRule="auto"/>
        <w:jc w:val="center"/>
        <w:rPr>
          <w:rFonts w:eastAsia="Times New Roman" w:cs="Times New Roman"/>
          <w:b/>
          <w:bCs/>
          <w:color w:val="000000"/>
          <w:sz w:val="28"/>
          <w:szCs w:val="24"/>
          <w:lang w:val="en-US"/>
        </w:rPr>
      </w:pPr>
      <w:r w:rsidRPr="00996475">
        <w:rPr>
          <w:rFonts w:eastAsia="Times New Roman" w:cs="Times New Roman"/>
          <w:color w:val="000000"/>
          <w:sz w:val="28"/>
          <w:szCs w:val="24"/>
          <w:lang w:val="en-US"/>
        </w:rPr>
        <w:br/>
      </w:r>
      <w:r w:rsidRPr="00996475">
        <w:rPr>
          <w:rFonts w:eastAsia="Times New Roman" w:cs="Times New Roman"/>
          <w:b/>
          <w:bCs/>
          <w:color w:val="000000"/>
          <w:sz w:val="28"/>
          <w:szCs w:val="24"/>
          <w:lang w:val="en-US"/>
        </w:rPr>
        <w:t>Author: Jenny Brown - Health Educator</w:t>
      </w:r>
    </w:p>
    <w:p w:rsidR="0003789B" w:rsidRPr="00996475" w:rsidRDefault="0003789B" w:rsidP="0003789B">
      <w:pPr>
        <w:spacing w:after="0" w:line="480" w:lineRule="auto"/>
        <w:jc w:val="center"/>
        <w:rPr>
          <w:rFonts w:eastAsia="Times New Roman" w:cs="Times New Roman"/>
          <w:bCs/>
          <w:color w:val="000000"/>
          <w:sz w:val="28"/>
          <w:szCs w:val="24"/>
          <w:lang w:val="en-US"/>
        </w:rPr>
      </w:pPr>
      <w:r w:rsidRPr="00996475">
        <w:rPr>
          <w:rFonts w:eastAsia="Times New Roman" w:cs="Times New Roman"/>
          <w:b/>
          <w:bCs/>
          <w:color w:val="000000"/>
          <w:sz w:val="28"/>
          <w:szCs w:val="24"/>
          <w:lang w:val="en-US"/>
        </w:rPr>
        <w:t>Environmental Public Health, Alberta Health Services</w:t>
      </w: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03789B" w:rsidRDefault="0003789B" w:rsidP="0003789B">
      <w:pPr>
        <w:spacing w:after="0" w:line="480" w:lineRule="auto"/>
        <w:rPr>
          <w:rFonts w:eastAsia="Times New Roman" w:cs="Times New Roman"/>
          <w:bCs/>
          <w:color w:val="000000"/>
          <w:szCs w:val="24"/>
          <w:lang w:val="en-US"/>
        </w:rPr>
      </w:pPr>
    </w:p>
    <w:p w:rsidR="00FE5FA0" w:rsidRDefault="00FE5FA0" w:rsidP="0003789B">
      <w:pPr>
        <w:spacing w:after="0" w:line="480" w:lineRule="auto"/>
        <w:rPr>
          <w:rFonts w:eastAsia="Times New Roman" w:cs="Times New Roman"/>
          <w:bCs/>
          <w:color w:val="000000"/>
          <w:szCs w:val="24"/>
          <w:lang w:val="en-US"/>
        </w:rPr>
      </w:pPr>
    </w:p>
    <w:sdt>
      <w:sdtPr>
        <w:rPr>
          <w:rFonts w:ascii="Times New Roman" w:eastAsiaTheme="minorHAnsi" w:hAnsi="Times New Roman" w:cstheme="minorBidi"/>
          <w:b w:val="0"/>
          <w:bCs w:val="0"/>
          <w:color w:val="auto"/>
          <w:sz w:val="24"/>
          <w:szCs w:val="22"/>
          <w:lang w:val="en-CA"/>
        </w:rPr>
        <w:id w:val="65112337"/>
        <w:docPartObj>
          <w:docPartGallery w:val="Table of Contents"/>
          <w:docPartUnique/>
        </w:docPartObj>
      </w:sdtPr>
      <w:sdtContent>
        <w:p w:rsidR="00D47745" w:rsidRDefault="00D47745">
          <w:pPr>
            <w:pStyle w:val="TOCHeading"/>
          </w:pPr>
          <w:r>
            <w:t>Contents</w:t>
          </w:r>
        </w:p>
        <w:p w:rsidR="00BB2D56" w:rsidRDefault="00473588">
          <w:pPr>
            <w:pStyle w:val="TOC1"/>
            <w:tabs>
              <w:tab w:val="right" w:leader="dot" w:pos="9350"/>
            </w:tabs>
            <w:rPr>
              <w:rFonts w:asciiTheme="minorHAnsi" w:eastAsiaTheme="minorEastAsia" w:hAnsiTheme="minorHAnsi"/>
              <w:noProof/>
              <w:sz w:val="22"/>
              <w:lang w:val="en-US"/>
            </w:rPr>
          </w:pPr>
          <w:r>
            <w:fldChar w:fldCharType="begin"/>
          </w:r>
          <w:r w:rsidR="00D47745">
            <w:instrText xml:space="preserve"> TOC \o "1-1" \h \z \t "Subtitle,2" </w:instrText>
          </w:r>
          <w:r>
            <w:fldChar w:fldCharType="separate"/>
          </w:r>
          <w:hyperlink w:anchor="_Toc352430131" w:history="1">
            <w:r w:rsidR="00BB2D56" w:rsidRPr="00497ED7">
              <w:rPr>
                <w:rStyle w:val="Hyperlink"/>
                <w:rFonts w:eastAsia="Times New Roman"/>
                <w:noProof/>
                <w:lang w:val="en-US"/>
              </w:rPr>
              <w:t>Summary of program</w:t>
            </w:r>
            <w:r w:rsidR="00BB2D56">
              <w:rPr>
                <w:noProof/>
                <w:webHidden/>
              </w:rPr>
              <w:tab/>
            </w:r>
            <w:r>
              <w:rPr>
                <w:noProof/>
                <w:webHidden/>
              </w:rPr>
              <w:fldChar w:fldCharType="begin"/>
            </w:r>
            <w:r w:rsidR="00BB2D56">
              <w:rPr>
                <w:noProof/>
                <w:webHidden/>
              </w:rPr>
              <w:instrText xml:space="preserve"> PAGEREF _Toc352430131 \h </w:instrText>
            </w:r>
            <w:r>
              <w:rPr>
                <w:noProof/>
                <w:webHidden/>
              </w:rPr>
            </w:r>
            <w:r>
              <w:rPr>
                <w:noProof/>
                <w:webHidden/>
              </w:rPr>
              <w:fldChar w:fldCharType="separate"/>
            </w:r>
            <w:r w:rsidR="00BB2D56">
              <w:rPr>
                <w:noProof/>
                <w:webHidden/>
              </w:rPr>
              <w:t>4</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2" w:history="1">
            <w:r w:rsidR="00BB2D56" w:rsidRPr="00497ED7">
              <w:rPr>
                <w:rStyle w:val="Hyperlink"/>
                <w:noProof/>
              </w:rPr>
              <w:t>Approach</w:t>
            </w:r>
            <w:r w:rsidR="00BB2D56">
              <w:rPr>
                <w:noProof/>
                <w:webHidden/>
              </w:rPr>
              <w:tab/>
            </w:r>
            <w:r>
              <w:rPr>
                <w:noProof/>
                <w:webHidden/>
              </w:rPr>
              <w:fldChar w:fldCharType="begin"/>
            </w:r>
            <w:r w:rsidR="00BB2D56">
              <w:rPr>
                <w:noProof/>
                <w:webHidden/>
              </w:rPr>
              <w:instrText xml:space="preserve"> PAGEREF _Toc352430132 \h </w:instrText>
            </w:r>
            <w:r>
              <w:rPr>
                <w:noProof/>
                <w:webHidden/>
              </w:rPr>
            </w:r>
            <w:r>
              <w:rPr>
                <w:noProof/>
                <w:webHidden/>
              </w:rPr>
              <w:fldChar w:fldCharType="separate"/>
            </w:r>
            <w:r w:rsidR="00BB2D56">
              <w:rPr>
                <w:noProof/>
                <w:webHidden/>
              </w:rPr>
              <w:t>4</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3" w:history="1">
            <w:r w:rsidR="00BB2D56" w:rsidRPr="00497ED7">
              <w:rPr>
                <w:rStyle w:val="Hyperlink"/>
                <w:noProof/>
              </w:rPr>
              <w:t>Consideration of learning community and organizational context</w:t>
            </w:r>
            <w:r w:rsidR="00BB2D56">
              <w:rPr>
                <w:noProof/>
                <w:webHidden/>
              </w:rPr>
              <w:tab/>
            </w:r>
            <w:r>
              <w:rPr>
                <w:noProof/>
                <w:webHidden/>
              </w:rPr>
              <w:fldChar w:fldCharType="begin"/>
            </w:r>
            <w:r w:rsidR="00BB2D56">
              <w:rPr>
                <w:noProof/>
                <w:webHidden/>
              </w:rPr>
              <w:instrText xml:space="preserve"> PAGEREF _Toc352430133 \h </w:instrText>
            </w:r>
            <w:r>
              <w:rPr>
                <w:noProof/>
                <w:webHidden/>
              </w:rPr>
            </w:r>
            <w:r>
              <w:rPr>
                <w:noProof/>
                <w:webHidden/>
              </w:rPr>
              <w:fldChar w:fldCharType="separate"/>
            </w:r>
            <w:r w:rsidR="00BB2D56">
              <w:rPr>
                <w:noProof/>
                <w:webHidden/>
              </w:rPr>
              <w:t>5</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4" w:history="1">
            <w:r w:rsidR="00BB2D56" w:rsidRPr="00497ED7">
              <w:rPr>
                <w:rStyle w:val="Hyperlink"/>
                <w:noProof/>
              </w:rPr>
              <w:t>Determination of present and desired capabilities</w:t>
            </w:r>
            <w:r w:rsidR="00BB2D56">
              <w:rPr>
                <w:noProof/>
                <w:webHidden/>
              </w:rPr>
              <w:tab/>
            </w:r>
            <w:r>
              <w:rPr>
                <w:noProof/>
                <w:webHidden/>
              </w:rPr>
              <w:fldChar w:fldCharType="begin"/>
            </w:r>
            <w:r w:rsidR="00BB2D56">
              <w:rPr>
                <w:noProof/>
                <w:webHidden/>
              </w:rPr>
              <w:instrText xml:space="preserve"> PAGEREF _Toc352430134 \h </w:instrText>
            </w:r>
            <w:r>
              <w:rPr>
                <w:noProof/>
                <w:webHidden/>
              </w:rPr>
            </w:r>
            <w:r>
              <w:rPr>
                <w:noProof/>
                <w:webHidden/>
              </w:rPr>
              <w:fldChar w:fldCharType="separate"/>
            </w:r>
            <w:r w:rsidR="00BB2D56">
              <w:rPr>
                <w:noProof/>
                <w:webHidden/>
              </w:rPr>
              <w:t>6</w:t>
            </w:r>
            <w:r>
              <w:rPr>
                <w:noProof/>
                <w:webHidden/>
              </w:rPr>
              <w:fldChar w:fldCharType="end"/>
            </w:r>
          </w:hyperlink>
        </w:p>
        <w:p w:rsidR="00BB2D56" w:rsidRDefault="00473588">
          <w:pPr>
            <w:pStyle w:val="TOC1"/>
            <w:tabs>
              <w:tab w:val="right" w:leader="dot" w:pos="9350"/>
            </w:tabs>
            <w:rPr>
              <w:rFonts w:asciiTheme="minorHAnsi" w:eastAsiaTheme="minorEastAsia" w:hAnsiTheme="minorHAnsi"/>
              <w:noProof/>
              <w:sz w:val="22"/>
              <w:lang w:val="en-US"/>
            </w:rPr>
          </w:pPr>
          <w:hyperlink w:anchor="_Toc352430135" w:history="1">
            <w:r w:rsidR="00BB2D56" w:rsidRPr="00497ED7">
              <w:rPr>
                <w:rStyle w:val="Hyperlink"/>
                <w:noProof/>
              </w:rPr>
              <w:t>Clarification of program and learning objectives</w:t>
            </w:r>
            <w:r w:rsidR="00BB2D56">
              <w:rPr>
                <w:noProof/>
                <w:webHidden/>
              </w:rPr>
              <w:tab/>
            </w:r>
            <w:r>
              <w:rPr>
                <w:noProof/>
                <w:webHidden/>
              </w:rPr>
              <w:fldChar w:fldCharType="begin"/>
            </w:r>
            <w:r w:rsidR="00BB2D56">
              <w:rPr>
                <w:noProof/>
                <w:webHidden/>
              </w:rPr>
              <w:instrText xml:space="preserve"> PAGEREF _Toc352430135 \h </w:instrText>
            </w:r>
            <w:r>
              <w:rPr>
                <w:noProof/>
                <w:webHidden/>
              </w:rPr>
            </w:r>
            <w:r>
              <w:rPr>
                <w:noProof/>
                <w:webHidden/>
              </w:rPr>
              <w:fldChar w:fldCharType="separate"/>
            </w:r>
            <w:r w:rsidR="00BB2D56">
              <w:rPr>
                <w:noProof/>
                <w:webHidden/>
              </w:rPr>
              <w:t>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6" w:history="1">
            <w:r w:rsidR="00BB2D56" w:rsidRPr="00497ED7">
              <w:rPr>
                <w:rStyle w:val="Hyperlink"/>
                <w:noProof/>
              </w:rPr>
              <w:t>Program outcomes</w:t>
            </w:r>
            <w:r w:rsidR="00BB2D56">
              <w:rPr>
                <w:noProof/>
                <w:webHidden/>
              </w:rPr>
              <w:tab/>
            </w:r>
            <w:r>
              <w:rPr>
                <w:noProof/>
                <w:webHidden/>
              </w:rPr>
              <w:fldChar w:fldCharType="begin"/>
            </w:r>
            <w:r w:rsidR="00BB2D56">
              <w:rPr>
                <w:noProof/>
                <w:webHidden/>
              </w:rPr>
              <w:instrText xml:space="preserve"> PAGEREF _Toc352430136 \h </w:instrText>
            </w:r>
            <w:r>
              <w:rPr>
                <w:noProof/>
                <w:webHidden/>
              </w:rPr>
            </w:r>
            <w:r>
              <w:rPr>
                <w:noProof/>
                <w:webHidden/>
              </w:rPr>
              <w:fldChar w:fldCharType="separate"/>
            </w:r>
            <w:r w:rsidR="00BB2D56">
              <w:rPr>
                <w:noProof/>
                <w:webHidden/>
              </w:rPr>
              <w:t>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7" w:history="1">
            <w:r w:rsidR="00BB2D56" w:rsidRPr="00497ED7">
              <w:rPr>
                <w:rStyle w:val="Hyperlink"/>
                <w:noProof/>
              </w:rPr>
              <w:t>Learning objectives</w:t>
            </w:r>
            <w:r w:rsidR="00BB2D56">
              <w:rPr>
                <w:noProof/>
                <w:webHidden/>
              </w:rPr>
              <w:tab/>
            </w:r>
            <w:r>
              <w:rPr>
                <w:noProof/>
                <w:webHidden/>
              </w:rPr>
              <w:fldChar w:fldCharType="begin"/>
            </w:r>
            <w:r w:rsidR="00BB2D56">
              <w:rPr>
                <w:noProof/>
                <w:webHidden/>
              </w:rPr>
              <w:instrText xml:space="preserve"> PAGEREF _Toc352430137 \h </w:instrText>
            </w:r>
            <w:r>
              <w:rPr>
                <w:noProof/>
                <w:webHidden/>
              </w:rPr>
            </w:r>
            <w:r>
              <w:rPr>
                <w:noProof/>
                <w:webHidden/>
              </w:rPr>
              <w:fldChar w:fldCharType="separate"/>
            </w:r>
            <w:r w:rsidR="00BB2D56">
              <w:rPr>
                <w:noProof/>
                <w:webHidden/>
              </w:rPr>
              <w:t>8</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8" w:history="1">
            <w:r w:rsidR="00BB2D56" w:rsidRPr="00497ED7">
              <w:rPr>
                <w:rStyle w:val="Hyperlink"/>
                <w:noProof/>
              </w:rPr>
              <w:t>Table 1: Pre-determined learning objectives from Alberta Health with paired needs statements and type of learning</w:t>
            </w:r>
            <w:r w:rsidR="00BB2D56">
              <w:rPr>
                <w:noProof/>
                <w:webHidden/>
              </w:rPr>
              <w:tab/>
            </w:r>
            <w:r>
              <w:rPr>
                <w:noProof/>
                <w:webHidden/>
              </w:rPr>
              <w:fldChar w:fldCharType="begin"/>
            </w:r>
            <w:r w:rsidR="00BB2D56">
              <w:rPr>
                <w:noProof/>
                <w:webHidden/>
              </w:rPr>
              <w:instrText xml:space="preserve"> PAGEREF _Toc352430138 \h </w:instrText>
            </w:r>
            <w:r>
              <w:rPr>
                <w:noProof/>
                <w:webHidden/>
              </w:rPr>
            </w:r>
            <w:r>
              <w:rPr>
                <w:noProof/>
                <w:webHidden/>
              </w:rPr>
              <w:fldChar w:fldCharType="separate"/>
            </w:r>
            <w:r w:rsidR="00BB2D56">
              <w:rPr>
                <w:noProof/>
                <w:webHidden/>
              </w:rPr>
              <w:t>10</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39" w:history="1">
            <w:r w:rsidR="00BB2D56" w:rsidRPr="00497ED7">
              <w:rPr>
                <w:rStyle w:val="Hyperlink"/>
                <w:noProof/>
              </w:rPr>
              <w:t>Table 2: Additional needs statements, objectives and learning types</w:t>
            </w:r>
            <w:r w:rsidR="00BB2D56">
              <w:rPr>
                <w:noProof/>
                <w:webHidden/>
              </w:rPr>
              <w:tab/>
            </w:r>
            <w:r>
              <w:rPr>
                <w:noProof/>
                <w:webHidden/>
              </w:rPr>
              <w:fldChar w:fldCharType="begin"/>
            </w:r>
            <w:r w:rsidR="00BB2D56">
              <w:rPr>
                <w:noProof/>
                <w:webHidden/>
              </w:rPr>
              <w:instrText xml:space="preserve"> PAGEREF _Toc352430139 \h </w:instrText>
            </w:r>
            <w:r>
              <w:rPr>
                <w:noProof/>
                <w:webHidden/>
              </w:rPr>
            </w:r>
            <w:r>
              <w:rPr>
                <w:noProof/>
                <w:webHidden/>
              </w:rPr>
              <w:fldChar w:fldCharType="separate"/>
            </w:r>
            <w:r w:rsidR="00BB2D56">
              <w:rPr>
                <w:noProof/>
                <w:webHidden/>
              </w:rPr>
              <w:t>13</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0" w:history="1">
            <w:r w:rsidR="00BB2D56" w:rsidRPr="00497ED7">
              <w:rPr>
                <w:rStyle w:val="Hyperlink"/>
                <w:noProof/>
              </w:rPr>
              <w:t>Types of learning to be fostered</w:t>
            </w:r>
            <w:r w:rsidR="00BB2D56">
              <w:rPr>
                <w:noProof/>
                <w:webHidden/>
              </w:rPr>
              <w:tab/>
            </w:r>
            <w:r>
              <w:rPr>
                <w:noProof/>
                <w:webHidden/>
              </w:rPr>
              <w:fldChar w:fldCharType="begin"/>
            </w:r>
            <w:r w:rsidR="00BB2D56">
              <w:rPr>
                <w:noProof/>
                <w:webHidden/>
              </w:rPr>
              <w:instrText xml:space="preserve"> PAGEREF _Toc352430140 \h </w:instrText>
            </w:r>
            <w:r>
              <w:rPr>
                <w:noProof/>
                <w:webHidden/>
              </w:rPr>
            </w:r>
            <w:r>
              <w:rPr>
                <w:noProof/>
                <w:webHidden/>
              </w:rPr>
              <w:fldChar w:fldCharType="separate"/>
            </w:r>
            <w:r w:rsidR="00BB2D56">
              <w:rPr>
                <w:noProof/>
                <w:webHidden/>
              </w:rPr>
              <w:t>14</w:t>
            </w:r>
            <w:r>
              <w:rPr>
                <w:noProof/>
                <w:webHidden/>
              </w:rPr>
              <w:fldChar w:fldCharType="end"/>
            </w:r>
          </w:hyperlink>
        </w:p>
        <w:p w:rsidR="00BB2D56" w:rsidRDefault="00473588">
          <w:pPr>
            <w:pStyle w:val="TOC1"/>
            <w:tabs>
              <w:tab w:val="right" w:leader="dot" w:pos="9350"/>
            </w:tabs>
            <w:rPr>
              <w:rFonts w:asciiTheme="minorHAnsi" w:eastAsiaTheme="minorEastAsia" w:hAnsiTheme="minorHAnsi"/>
              <w:noProof/>
              <w:sz w:val="22"/>
              <w:lang w:val="en-US"/>
            </w:rPr>
          </w:pPr>
          <w:hyperlink w:anchor="_Toc352430141" w:history="1">
            <w:r w:rsidR="00BB2D56" w:rsidRPr="00497ED7">
              <w:rPr>
                <w:rStyle w:val="Hyperlink"/>
                <w:rFonts w:eastAsia="Times New Roman"/>
                <w:noProof/>
                <w:lang w:val="en-US"/>
              </w:rPr>
              <w:t>Design of instructional plan</w:t>
            </w:r>
            <w:r w:rsidR="00BB2D56">
              <w:rPr>
                <w:noProof/>
                <w:webHidden/>
              </w:rPr>
              <w:tab/>
            </w:r>
            <w:r>
              <w:rPr>
                <w:noProof/>
                <w:webHidden/>
              </w:rPr>
              <w:fldChar w:fldCharType="begin"/>
            </w:r>
            <w:r w:rsidR="00BB2D56">
              <w:rPr>
                <w:noProof/>
                <w:webHidden/>
              </w:rPr>
              <w:instrText xml:space="preserve"> PAGEREF _Toc352430141 \h </w:instrText>
            </w:r>
            <w:r>
              <w:rPr>
                <w:noProof/>
                <w:webHidden/>
              </w:rPr>
            </w:r>
            <w:r>
              <w:rPr>
                <w:noProof/>
                <w:webHidden/>
              </w:rPr>
              <w:fldChar w:fldCharType="separate"/>
            </w:r>
            <w:r w:rsidR="00BB2D56">
              <w:rPr>
                <w:noProof/>
                <w:webHidden/>
              </w:rPr>
              <w:t>15</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2" w:history="1">
            <w:r w:rsidR="00BB2D56" w:rsidRPr="00497ED7">
              <w:rPr>
                <w:rStyle w:val="Hyperlink"/>
                <w:rFonts w:eastAsia="Times New Roman"/>
                <w:noProof/>
                <w:lang w:val="en-US"/>
              </w:rPr>
              <w:t>Program schedule</w:t>
            </w:r>
            <w:r w:rsidR="00BB2D56">
              <w:rPr>
                <w:noProof/>
                <w:webHidden/>
              </w:rPr>
              <w:tab/>
            </w:r>
            <w:r>
              <w:rPr>
                <w:noProof/>
                <w:webHidden/>
              </w:rPr>
              <w:fldChar w:fldCharType="begin"/>
            </w:r>
            <w:r w:rsidR="00BB2D56">
              <w:rPr>
                <w:noProof/>
                <w:webHidden/>
              </w:rPr>
              <w:instrText xml:space="preserve"> PAGEREF _Toc352430142 \h </w:instrText>
            </w:r>
            <w:r>
              <w:rPr>
                <w:noProof/>
                <w:webHidden/>
              </w:rPr>
            </w:r>
            <w:r>
              <w:rPr>
                <w:noProof/>
                <w:webHidden/>
              </w:rPr>
              <w:fldChar w:fldCharType="separate"/>
            </w:r>
            <w:r w:rsidR="00BB2D56">
              <w:rPr>
                <w:noProof/>
                <w:webHidden/>
              </w:rPr>
              <w:t>15</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3" w:history="1">
            <w:r w:rsidR="00BB2D56" w:rsidRPr="00497ED7">
              <w:rPr>
                <w:rStyle w:val="Hyperlink"/>
                <w:noProof/>
                <w:lang w:val="en-US"/>
              </w:rPr>
              <w:t>Table 3: Pre-study session</w:t>
            </w:r>
            <w:r w:rsidR="00BB2D56">
              <w:rPr>
                <w:noProof/>
                <w:webHidden/>
              </w:rPr>
              <w:tab/>
            </w:r>
            <w:r>
              <w:rPr>
                <w:noProof/>
                <w:webHidden/>
              </w:rPr>
              <w:fldChar w:fldCharType="begin"/>
            </w:r>
            <w:r w:rsidR="00BB2D56">
              <w:rPr>
                <w:noProof/>
                <w:webHidden/>
              </w:rPr>
              <w:instrText xml:space="preserve"> PAGEREF _Toc352430143 \h </w:instrText>
            </w:r>
            <w:r>
              <w:rPr>
                <w:noProof/>
                <w:webHidden/>
              </w:rPr>
            </w:r>
            <w:r>
              <w:rPr>
                <w:noProof/>
                <w:webHidden/>
              </w:rPr>
              <w:fldChar w:fldCharType="separate"/>
            </w:r>
            <w:r w:rsidR="00BB2D56">
              <w:rPr>
                <w:noProof/>
                <w:webHidden/>
              </w:rPr>
              <w:t>15</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4" w:history="1">
            <w:r w:rsidR="00BB2D56" w:rsidRPr="00497ED7">
              <w:rPr>
                <w:rStyle w:val="Hyperlink"/>
                <w:rFonts w:eastAsia="Times New Roman"/>
                <w:noProof/>
                <w:lang w:val="en-US"/>
              </w:rPr>
              <w:t>Table 4: In-class session</w:t>
            </w:r>
            <w:r w:rsidR="00BB2D56">
              <w:rPr>
                <w:noProof/>
                <w:webHidden/>
              </w:rPr>
              <w:tab/>
            </w:r>
            <w:r>
              <w:rPr>
                <w:noProof/>
                <w:webHidden/>
              </w:rPr>
              <w:fldChar w:fldCharType="begin"/>
            </w:r>
            <w:r w:rsidR="00BB2D56">
              <w:rPr>
                <w:noProof/>
                <w:webHidden/>
              </w:rPr>
              <w:instrText xml:space="preserve"> PAGEREF _Toc352430144 \h </w:instrText>
            </w:r>
            <w:r>
              <w:rPr>
                <w:noProof/>
                <w:webHidden/>
              </w:rPr>
            </w:r>
            <w:r>
              <w:rPr>
                <w:noProof/>
                <w:webHidden/>
              </w:rPr>
              <w:fldChar w:fldCharType="separate"/>
            </w:r>
            <w:r w:rsidR="00BB2D56">
              <w:rPr>
                <w:noProof/>
                <w:webHidden/>
              </w:rPr>
              <w:t>15</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5" w:history="1">
            <w:r w:rsidR="00BB2D56" w:rsidRPr="00497ED7">
              <w:rPr>
                <w:rStyle w:val="Hyperlink"/>
                <w:noProof/>
              </w:rPr>
              <w:t>Instructional plan overview</w:t>
            </w:r>
            <w:r w:rsidR="00BB2D56">
              <w:rPr>
                <w:noProof/>
                <w:webHidden/>
              </w:rPr>
              <w:tab/>
            </w:r>
            <w:r>
              <w:rPr>
                <w:noProof/>
                <w:webHidden/>
              </w:rPr>
              <w:fldChar w:fldCharType="begin"/>
            </w:r>
            <w:r w:rsidR="00BB2D56">
              <w:rPr>
                <w:noProof/>
                <w:webHidden/>
              </w:rPr>
              <w:instrText xml:space="preserve"> PAGEREF _Toc352430145 \h </w:instrText>
            </w:r>
            <w:r>
              <w:rPr>
                <w:noProof/>
                <w:webHidden/>
              </w:rPr>
            </w:r>
            <w:r>
              <w:rPr>
                <w:noProof/>
                <w:webHidden/>
              </w:rPr>
              <w:fldChar w:fldCharType="separate"/>
            </w:r>
            <w:r w:rsidR="00BB2D56">
              <w:rPr>
                <w:noProof/>
                <w:webHidden/>
              </w:rPr>
              <w:t>16</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6" w:history="1">
            <w:r w:rsidR="00BB2D56" w:rsidRPr="00497ED7">
              <w:rPr>
                <w:rStyle w:val="Hyperlink"/>
                <w:noProof/>
              </w:rPr>
              <w:t>Instructional plan details</w:t>
            </w:r>
            <w:r w:rsidR="00BB2D56">
              <w:rPr>
                <w:noProof/>
                <w:webHidden/>
              </w:rPr>
              <w:tab/>
            </w:r>
            <w:r>
              <w:rPr>
                <w:noProof/>
                <w:webHidden/>
              </w:rPr>
              <w:fldChar w:fldCharType="begin"/>
            </w:r>
            <w:r w:rsidR="00BB2D56">
              <w:rPr>
                <w:noProof/>
                <w:webHidden/>
              </w:rPr>
              <w:instrText xml:space="preserve"> PAGEREF _Toc352430146 \h </w:instrText>
            </w:r>
            <w:r>
              <w:rPr>
                <w:noProof/>
                <w:webHidden/>
              </w:rPr>
            </w:r>
            <w:r>
              <w:rPr>
                <w:noProof/>
                <w:webHidden/>
              </w:rPr>
              <w:fldChar w:fldCharType="separate"/>
            </w:r>
            <w:r w:rsidR="00BB2D56">
              <w:rPr>
                <w:noProof/>
                <w:webHidden/>
              </w:rPr>
              <w:t>18</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7" w:history="1">
            <w:r w:rsidR="00BB2D56" w:rsidRPr="00497ED7">
              <w:rPr>
                <w:rStyle w:val="Hyperlink"/>
                <w:noProof/>
              </w:rPr>
              <w:t>Table 5: Instructional plan</w:t>
            </w:r>
            <w:r w:rsidR="00BB2D56">
              <w:rPr>
                <w:noProof/>
                <w:webHidden/>
              </w:rPr>
              <w:tab/>
            </w:r>
            <w:r>
              <w:rPr>
                <w:noProof/>
                <w:webHidden/>
              </w:rPr>
              <w:fldChar w:fldCharType="begin"/>
            </w:r>
            <w:r w:rsidR="00BB2D56">
              <w:rPr>
                <w:noProof/>
                <w:webHidden/>
              </w:rPr>
              <w:instrText xml:space="preserve"> PAGEREF _Toc352430147 \h </w:instrText>
            </w:r>
            <w:r>
              <w:rPr>
                <w:noProof/>
                <w:webHidden/>
              </w:rPr>
            </w:r>
            <w:r>
              <w:rPr>
                <w:noProof/>
                <w:webHidden/>
              </w:rPr>
              <w:fldChar w:fldCharType="separate"/>
            </w:r>
            <w:r w:rsidR="00BB2D56">
              <w:rPr>
                <w:noProof/>
                <w:webHidden/>
              </w:rPr>
              <w:t>22</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48" w:history="1">
            <w:r w:rsidR="00BB2D56" w:rsidRPr="00497ED7">
              <w:rPr>
                <w:rStyle w:val="Hyperlink"/>
                <w:noProof/>
              </w:rPr>
              <w:t>Description of room arrangement</w:t>
            </w:r>
            <w:r w:rsidR="00BB2D56">
              <w:rPr>
                <w:noProof/>
                <w:webHidden/>
              </w:rPr>
              <w:tab/>
            </w:r>
            <w:r>
              <w:rPr>
                <w:noProof/>
                <w:webHidden/>
              </w:rPr>
              <w:fldChar w:fldCharType="begin"/>
            </w:r>
            <w:r w:rsidR="00BB2D56">
              <w:rPr>
                <w:noProof/>
                <w:webHidden/>
              </w:rPr>
              <w:instrText xml:space="preserve"> PAGEREF _Toc352430148 \h </w:instrText>
            </w:r>
            <w:r>
              <w:rPr>
                <w:noProof/>
                <w:webHidden/>
              </w:rPr>
            </w:r>
            <w:r>
              <w:rPr>
                <w:noProof/>
                <w:webHidden/>
              </w:rPr>
              <w:fldChar w:fldCharType="separate"/>
            </w:r>
            <w:r w:rsidR="00BB2D56">
              <w:rPr>
                <w:noProof/>
                <w:webHidden/>
              </w:rPr>
              <w:t>26</w:t>
            </w:r>
            <w:r>
              <w:rPr>
                <w:noProof/>
                <w:webHidden/>
              </w:rPr>
              <w:fldChar w:fldCharType="end"/>
            </w:r>
          </w:hyperlink>
        </w:p>
        <w:p w:rsidR="00BB2D56" w:rsidRDefault="00473588">
          <w:pPr>
            <w:pStyle w:val="TOC1"/>
            <w:tabs>
              <w:tab w:val="right" w:leader="dot" w:pos="9350"/>
            </w:tabs>
            <w:rPr>
              <w:rFonts w:asciiTheme="minorHAnsi" w:eastAsiaTheme="minorEastAsia" w:hAnsiTheme="minorHAnsi"/>
              <w:noProof/>
              <w:sz w:val="22"/>
              <w:lang w:val="en-US"/>
            </w:rPr>
          </w:pPr>
          <w:hyperlink w:anchor="_Toc352430149" w:history="1">
            <w:r w:rsidR="00BB2D56" w:rsidRPr="00497ED7">
              <w:rPr>
                <w:rStyle w:val="Hyperlink"/>
                <w:noProof/>
              </w:rPr>
              <w:t>Administrative plan</w:t>
            </w:r>
            <w:r w:rsidR="00BB2D56">
              <w:rPr>
                <w:noProof/>
                <w:webHidden/>
              </w:rPr>
              <w:tab/>
            </w:r>
            <w:r>
              <w:rPr>
                <w:noProof/>
                <w:webHidden/>
              </w:rPr>
              <w:fldChar w:fldCharType="begin"/>
            </w:r>
            <w:r w:rsidR="00BB2D56">
              <w:rPr>
                <w:noProof/>
                <w:webHidden/>
              </w:rPr>
              <w:instrText xml:space="preserve"> PAGEREF _Toc352430149 \h </w:instrText>
            </w:r>
            <w:r>
              <w:rPr>
                <w:noProof/>
                <w:webHidden/>
              </w:rPr>
            </w:r>
            <w:r>
              <w:rPr>
                <w:noProof/>
                <w:webHidden/>
              </w:rPr>
              <w:fldChar w:fldCharType="separate"/>
            </w:r>
            <w:r w:rsidR="00BB2D56">
              <w:rPr>
                <w:noProof/>
                <w:webHidden/>
              </w:rPr>
              <w:t>27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0" w:history="1">
            <w:r w:rsidR="00BB2D56" w:rsidRPr="00497ED7">
              <w:rPr>
                <w:rStyle w:val="Hyperlink"/>
                <w:noProof/>
              </w:rPr>
              <w:t>Marketing strategy</w:t>
            </w:r>
            <w:r w:rsidR="00BB2D56">
              <w:rPr>
                <w:noProof/>
                <w:webHidden/>
              </w:rPr>
              <w:tab/>
            </w:r>
            <w:r>
              <w:rPr>
                <w:noProof/>
                <w:webHidden/>
              </w:rPr>
              <w:fldChar w:fldCharType="begin"/>
            </w:r>
            <w:r w:rsidR="00BB2D56">
              <w:rPr>
                <w:noProof/>
                <w:webHidden/>
              </w:rPr>
              <w:instrText xml:space="preserve"> PAGEREF _Toc352430150 \h </w:instrText>
            </w:r>
            <w:r>
              <w:rPr>
                <w:noProof/>
                <w:webHidden/>
              </w:rPr>
            </w:r>
            <w:r>
              <w:rPr>
                <w:noProof/>
                <w:webHidden/>
              </w:rPr>
              <w:fldChar w:fldCharType="separate"/>
            </w:r>
            <w:r w:rsidR="00BB2D56">
              <w:rPr>
                <w:noProof/>
                <w:webHidden/>
              </w:rPr>
              <w:t>27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1" w:history="1">
            <w:r w:rsidR="00BB2D56" w:rsidRPr="00497ED7">
              <w:rPr>
                <w:rStyle w:val="Hyperlink"/>
                <w:noProof/>
              </w:rPr>
              <w:t>Table 6: Marketing plan</w:t>
            </w:r>
            <w:r w:rsidR="00BB2D56">
              <w:rPr>
                <w:noProof/>
                <w:webHidden/>
              </w:rPr>
              <w:tab/>
            </w:r>
            <w:r>
              <w:rPr>
                <w:noProof/>
                <w:webHidden/>
              </w:rPr>
              <w:fldChar w:fldCharType="begin"/>
            </w:r>
            <w:r w:rsidR="00BB2D56">
              <w:rPr>
                <w:noProof/>
                <w:webHidden/>
              </w:rPr>
              <w:instrText xml:space="preserve"> PAGEREF _Toc352430151 \h </w:instrText>
            </w:r>
            <w:r>
              <w:rPr>
                <w:noProof/>
                <w:webHidden/>
              </w:rPr>
            </w:r>
            <w:r>
              <w:rPr>
                <w:noProof/>
                <w:webHidden/>
              </w:rPr>
              <w:fldChar w:fldCharType="separate"/>
            </w:r>
            <w:r w:rsidR="00BB2D56">
              <w:rPr>
                <w:noProof/>
                <w:webHidden/>
              </w:rPr>
              <w:t>27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2" w:history="1">
            <w:r w:rsidR="00BB2D56" w:rsidRPr="00497ED7">
              <w:rPr>
                <w:rStyle w:val="Hyperlink"/>
                <w:noProof/>
              </w:rPr>
              <w:t>Budget</w:t>
            </w:r>
            <w:r w:rsidR="00BB2D56">
              <w:rPr>
                <w:noProof/>
                <w:webHidden/>
              </w:rPr>
              <w:tab/>
            </w:r>
            <w:r>
              <w:rPr>
                <w:noProof/>
                <w:webHidden/>
              </w:rPr>
              <w:fldChar w:fldCharType="begin"/>
            </w:r>
            <w:r w:rsidR="00BB2D56">
              <w:rPr>
                <w:noProof/>
                <w:webHidden/>
              </w:rPr>
              <w:instrText xml:space="preserve"> PAGEREF _Toc352430152 \h </w:instrText>
            </w:r>
            <w:r>
              <w:rPr>
                <w:noProof/>
                <w:webHidden/>
              </w:rPr>
            </w:r>
            <w:r>
              <w:rPr>
                <w:noProof/>
                <w:webHidden/>
              </w:rPr>
              <w:fldChar w:fldCharType="separate"/>
            </w:r>
            <w:r w:rsidR="00BB2D56">
              <w:rPr>
                <w:noProof/>
                <w:webHidden/>
              </w:rPr>
              <w:t>29</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3" w:history="1">
            <w:r w:rsidR="00BB2D56" w:rsidRPr="00497ED7">
              <w:rPr>
                <w:rStyle w:val="Hyperlink"/>
                <w:noProof/>
              </w:rPr>
              <w:t>Table 7: Income sources</w:t>
            </w:r>
            <w:r w:rsidR="00BB2D56">
              <w:rPr>
                <w:noProof/>
                <w:webHidden/>
              </w:rPr>
              <w:tab/>
            </w:r>
            <w:r>
              <w:rPr>
                <w:noProof/>
                <w:webHidden/>
              </w:rPr>
              <w:fldChar w:fldCharType="begin"/>
            </w:r>
            <w:r w:rsidR="00BB2D56">
              <w:rPr>
                <w:noProof/>
                <w:webHidden/>
              </w:rPr>
              <w:instrText xml:space="preserve"> PAGEREF _Toc352430153 \h </w:instrText>
            </w:r>
            <w:r>
              <w:rPr>
                <w:noProof/>
                <w:webHidden/>
              </w:rPr>
            </w:r>
            <w:r>
              <w:rPr>
                <w:noProof/>
                <w:webHidden/>
              </w:rPr>
              <w:fldChar w:fldCharType="separate"/>
            </w:r>
            <w:r w:rsidR="00BB2D56">
              <w:rPr>
                <w:noProof/>
                <w:webHidden/>
              </w:rPr>
              <w:t>30</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4" w:history="1">
            <w:r w:rsidR="00BB2D56" w:rsidRPr="00497ED7">
              <w:rPr>
                <w:rStyle w:val="Hyperlink"/>
                <w:noProof/>
              </w:rPr>
              <w:t>Table 8: Expenses</w:t>
            </w:r>
            <w:r w:rsidR="00BB2D56">
              <w:rPr>
                <w:noProof/>
                <w:webHidden/>
              </w:rPr>
              <w:tab/>
            </w:r>
            <w:r>
              <w:rPr>
                <w:noProof/>
                <w:webHidden/>
              </w:rPr>
              <w:fldChar w:fldCharType="begin"/>
            </w:r>
            <w:r w:rsidR="00BB2D56">
              <w:rPr>
                <w:noProof/>
                <w:webHidden/>
              </w:rPr>
              <w:instrText xml:space="preserve"> PAGEREF _Toc352430154 \h </w:instrText>
            </w:r>
            <w:r>
              <w:rPr>
                <w:noProof/>
                <w:webHidden/>
              </w:rPr>
            </w:r>
            <w:r>
              <w:rPr>
                <w:noProof/>
                <w:webHidden/>
              </w:rPr>
              <w:fldChar w:fldCharType="separate"/>
            </w:r>
            <w:r w:rsidR="00BB2D56">
              <w:rPr>
                <w:noProof/>
                <w:webHidden/>
              </w:rPr>
              <w:t>31</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5" w:history="1">
            <w:r w:rsidR="00BB2D56" w:rsidRPr="00497ED7">
              <w:rPr>
                <w:rStyle w:val="Hyperlink"/>
                <w:noProof/>
              </w:rPr>
              <w:t>Administrative plan</w:t>
            </w:r>
            <w:r w:rsidR="00BB2D56">
              <w:rPr>
                <w:noProof/>
                <w:webHidden/>
              </w:rPr>
              <w:tab/>
            </w:r>
            <w:r>
              <w:rPr>
                <w:noProof/>
                <w:webHidden/>
              </w:rPr>
              <w:fldChar w:fldCharType="begin"/>
            </w:r>
            <w:r w:rsidR="00BB2D56">
              <w:rPr>
                <w:noProof/>
                <w:webHidden/>
              </w:rPr>
              <w:instrText xml:space="preserve"> PAGEREF _Toc352430155 \h </w:instrText>
            </w:r>
            <w:r>
              <w:rPr>
                <w:noProof/>
                <w:webHidden/>
              </w:rPr>
            </w:r>
            <w:r>
              <w:rPr>
                <w:noProof/>
                <w:webHidden/>
              </w:rPr>
              <w:fldChar w:fldCharType="separate"/>
            </w:r>
            <w:r w:rsidR="00BB2D56">
              <w:rPr>
                <w:noProof/>
                <w:webHidden/>
              </w:rPr>
              <w:t>32</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6" w:history="1">
            <w:r w:rsidR="00BB2D56" w:rsidRPr="00497ED7">
              <w:rPr>
                <w:rStyle w:val="Hyperlink"/>
                <w:noProof/>
              </w:rPr>
              <w:t>Table 9: Administrative plan for course development, marketing and evaluation</w:t>
            </w:r>
            <w:r w:rsidR="00BB2D56">
              <w:rPr>
                <w:noProof/>
                <w:webHidden/>
              </w:rPr>
              <w:tab/>
            </w:r>
            <w:r>
              <w:rPr>
                <w:noProof/>
                <w:webHidden/>
              </w:rPr>
              <w:fldChar w:fldCharType="begin"/>
            </w:r>
            <w:r w:rsidR="00BB2D56">
              <w:rPr>
                <w:noProof/>
                <w:webHidden/>
              </w:rPr>
              <w:instrText xml:space="preserve"> PAGEREF _Toc352430156 \h </w:instrText>
            </w:r>
            <w:r>
              <w:rPr>
                <w:noProof/>
                <w:webHidden/>
              </w:rPr>
            </w:r>
            <w:r>
              <w:rPr>
                <w:noProof/>
                <w:webHidden/>
              </w:rPr>
              <w:fldChar w:fldCharType="separate"/>
            </w:r>
            <w:r w:rsidR="00BB2D56">
              <w:rPr>
                <w:noProof/>
                <w:webHidden/>
              </w:rPr>
              <w:t>33</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7" w:history="1">
            <w:r w:rsidR="00BB2D56" w:rsidRPr="00497ED7">
              <w:rPr>
                <w:rStyle w:val="Hyperlink"/>
                <w:noProof/>
              </w:rPr>
              <w:t>Table 10: Administrative plan for coordinating and hosting a course</w:t>
            </w:r>
            <w:r w:rsidR="00BB2D56">
              <w:rPr>
                <w:noProof/>
                <w:webHidden/>
              </w:rPr>
              <w:tab/>
            </w:r>
            <w:r>
              <w:rPr>
                <w:noProof/>
                <w:webHidden/>
              </w:rPr>
              <w:fldChar w:fldCharType="begin"/>
            </w:r>
            <w:r w:rsidR="00BB2D56">
              <w:rPr>
                <w:noProof/>
                <w:webHidden/>
              </w:rPr>
              <w:instrText xml:space="preserve"> PAGEREF _Toc352430157 \h </w:instrText>
            </w:r>
            <w:r>
              <w:rPr>
                <w:noProof/>
                <w:webHidden/>
              </w:rPr>
            </w:r>
            <w:r>
              <w:rPr>
                <w:noProof/>
                <w:webHidden/>
              </w:rPr>
              <w:fldChar w:fldCharType="separate"/>
            </w:r>
            <w:r w:rsidR="00BB2D56">
              <w:rPr>
                <w:noProof/>
                <w:webHidden/>
              </w:rPr>
              <w:t>34</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8" w:history="1">
            <w:r w:rsidR="00BB2D56" w:rsidRPr="00497ED7">
              <w:rPr>
                <w:rStyle w:val="Hyperlink"/>
                <w:noProof/>
              </w:rPr>
              <w:t>Support services</w:t>
            </w:r>
            <w:r w:rsidR="00BB2D56">
              <w:rPr>
                <w:noProof/>
                <w:webHidden/>
              </w:rPr>
              <w:tab/>
            </w:r>
            <w:r>
              <w:rPr>
                <w:noProof/>
                <w:webHidden/>
              </w:rPr>
              <w:fldChar w:fldCharType="begin"/>
            </w:r>
            <w:r w:rsidR="00BB2D56">
              <w:rPr>
                <w:noProof/>
                <w:webHidden/>
              </w:rPr>
              <w:instrText xml:space="preserve"> PAGEREF _Toc352430158 \h </w:instrText>
            </w:r>
            <w:r>
              <w:rPr>
                <w:noProof/>
                <w:webHidden/>
              </w:rPr>
            </w:r>
            <w:r>
              <w:rPr>
                <w:noProof/>
                <w:webHidden/>
              </w:rPr>
              <w:fldChar w:fldCharType="separate"/>
            </w:r>
            <w:r w:rsidR="00BB2D56">
              <w:rPr>
                <w:noProof/>
                <w:webHidden/>
              </w:rPr>
              <w:t>35</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59" w:history="1">
            <w:r w:rsidR="00BB2D56" w:rsidRPr="00497ED7">
              <w:rPr>
                <w:rStyle w:val="Hyperlink"/>
                <w:rFonts w:cs="Times New Roman"/>
                <w:noProof/>
              </w:rPr>
              <w:t>Contingency plan</w:t>
            </w:r>
            <w:r w:rsidR="00BB2D56">
              <w:rPr>
                <w:noProof/>
                <w:webHidden/>
              </w:rPr>
              <w:tab/>
            </w:r>
            <w:r>
              <w:rPr>
                <w:noProof/>
                <w:webHidden/>
              </w:rPr>
              <w:fldChar w:fldCharType="begin"/>
            </w:r>
            <w:r w:rsidR="00BB2D56">
              <w:rPr>
                <w:noProof/>
                <w:webHidden/>
              </w:rPr>
              <w:instrText xml:space="preserve"> PAGEREF _Toc352430159 \h </w:instrText>
            </w:r>
            <w:r>
              <w:rPr>
                <w:noProof/>
                <w:webHidden/>
              </w:rPr>
            </w:r>
            <w:r>
              <w:rPr>
                <w:noProof/>
                <w:webHidden/>
              </w:rPr>
              <w:fldChar w:fldCharType="separate"/>
            </w:r>
            <w:r w:rsidR="00BB2D56">
              <w:rPr>
                <w:noProof/>
                <w:webHidden/>
              </w:rPr>
              <w:t>36</w:t>
            </w:r>
            <w:r>
              <w:rPr>
                <w:noProof/>
                <w:webHidden/>
              </w:rPr>
              <w:fldChar w:fldCharType="end"/>
            </w:r>
          </w:hyperlink>
        </w:p>
        <w:p w:rsidR="00BB2D56" w:rsidRDefault="00473588">
          <w:pPr>
            <w:pStyle w:val="TOC1"/>
            <w:tabs>
              <w:tab w:val="right" w:leader="dot" w:pos="9350"/>
            </w:tabs>
            <w:rPr>
              <w:rFonts w:asciiTheme="minorHAnsi" w:eastAsiaTheme="minorEastAsia" w:hAnsiTheme="minorHAnsi"/>
              <w:noProof/>
              <w:sz w:val="22"/>
              <w:lang w:val="en-US"/>
            </w:rPr>
          </w:pPr>
          <w:hyperlink w:anchor="_Toc352430160" w:history="1">
            <w:r w:rsidR="00BB2D56" w:rsidRPr="00497ED7">
              <w:rPr>
                <w:rStyle w:val="Hyperlink"/>
                <w:noProof/>
              </w:rPr>
              <w:t>Evaluation plan</w:t>
            </w:r>
            <w:r w:rsidR="00BB2D56">
              <w:rPr>
                <w:noProof/>
                <w:webHidden/>
              </w:rPr>
              <w:tab/>
            </w:r>
            <w:r>
              <w:rPr>
                <w:noProof/>
                <w:webHidden/>
              </w:rPr>
              <w:fldChar w:fldCharType="begin"/>
            </w:r>
            <w:r w:rsidR="00BB2D56">
              <w:rPr>
                <w:noProof/>
                <w:webHidden/>
              </w:rPr>
              <w:instrText xml:space="preserve"> PAGEREF _Toc352430160 \h </w:instrText>
            </w:r>
            <w:r>
              <w:rPr>
                <w:noProof/>
                <w:webHidden/>
              </w:rPr>
            </w:r>
            <w:r>
              <w:rPr>
                <w:noProof/>
                <w:webHidden/>
              </w:rPr>
              <w:fldChar w:fldCharType="separate"/>
            </w:r>
            <w:r w:rsidR="00BB2D56">
              <w:rPr>
                <w:noProof/>
                <w:webHidden/>
              </w:rPr>
              <w:t>37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61" w:history="1">
            <w:r w:rsidR="00BB2D56" w:rsidRPr="00497ED7">
              <w:rPr>
                <w:rStyle w:val="Hyperlink"/>
                <w:noProof/>
              </w:rPr>
              <w:t>Student assessment</w:t>
            </w:r>
            <w:r w:rsidR="00BB2D56">
              <w:rPr>
                <w:noProof/>
                <w:webHidden/>
              </w:rPr>
              <w:tab/>
            </w:r>
            <w:r>
              <w:rPr>
                <w:noProof/>
                <w:webHidden/>
              </w:rPr>
              <w:fldChar w:fldCharType="begin"/>
            </w:r>
            <w:r w:rsidR="00BB2D56">
              <w:rPr>
                <w:noProof/>
                <w:webHidden/>
              </w:rPr>
              <w:instrText xml:space="preserve"> PAGEREF _Toc352430161 \h </w:instrText>
            </w:r>
            <w:r>
              <w:rPr>
                <w:noProof/>
                <w:webHidden/>
              </w:rPr>
            </w:r>
            <w:r>
              <w:rPr>
                <w:noProof/>
                <w:webHidden/>
              </w:rPr>
              <w:fldChar w:fldCharType="separate"/>
            </w:r>
            <w:r w:rsidR="00BB2D56">
              <w:rPr>
                <w:noProof/>
                <w:webHidden/>
              </w:rPr>
              <w:t>37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62" w:history="1">
            <w:r w:rsidR="00BB2D56" w:rsidRPr="00497ED7">
              <w:rPr>
                <w:rStyle w:val="Hyperlink"/>
                <w:noProof/>
              </w:rPr>
              <w:t>Program plan</w:t>
            </w:r>
            <w:r w:rsidR="00BB2D56">
              <w:rPr>
                <w:noProof/>
                <w:webHidden/>
              </w:rPr>
              <w:tab/>
            </w:r>
            <w:r>
              <w:rPr>
                <w:noProof/>
                <w:webHidden/>
              </w:rPr>
              <w:fldChar w:fldCharType="begin"/>
            </w:r>
            <w:r w:rsidR="00BB2D56">
              <w:rPr>
                <w:noProof/>
                <w:webHidden/>
              </w:rPr>
              <w:instrText xml:space="preserve"> PAGEREF _Toc352430162 \h </w:instrText>
            </w:r>
            <w:r>
              <w:rPr>
                <w:noProof/>
                <w:webHidden/>
              </w:rPr>
            </w:r>
            <w:r>
              <w:rPr>
                <w:noProof/>
                <w:webHidden/>
              </w:rPr>
              <w:fldChar w:fldCharType="separate"/>
            </w:r>
            <w:r w:rsidR="00BB2D56">
              <w:rPr>
                <w:noProof/>
                <w:webHidden/>
              </w:rPr>
              <w:t>37</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63" w:history="1">
            <w:r w:rsidR="00BB2D56" w:rsidRPr="00497ED7">
              <w:rPr>
                <w:rStyle w:val="Hyperlink"/>
                <w:noProof/>
              </w:rPr>
              <w:t>Table 11: Draft evaluation questions for instructors</w:t>
            </w:r>
            <w:r w:rsidR="00BB2D56">
              <w:rPr>
                <w:noProof/>
                <w:webHidden/>
              </w:rPr>
              <w:tab/>
            </w:r>
            <w:r>
              <w:rPr>
                <w:noProof/>
                <w:webHidden/>
              </w:rPr>
              <w:fldChar w:fldCharType="begin"/>
            </w:r>
            <w:r w:rsidR="00BB2D56">
              <w:rPr>
                <w:noProof/>
                <w:webHidden/>
              </w:rPr>
              <w:instrText xml:space="preserve"> PAGEREF _Toc352430163 \h </w:instrText>
            </w:r>
            <w:r>
              <w:rPr>
                <w:noProof/>
                <w:webHidden/>
              </w:rPr>
            </w:r>
            <w:r>
              <w:rPr>
                <w:noProof/>
                <w:webHidden/>
              </w:rPr>
              <w:fldChar w:fldCharType="separate"/>
            </w:r>
            <w:r w:rsidR="00BB2D56">
              <w:rPr>
                <w:noProof/>
                <w:webHidden/>
              </w:rPr>
              <w:t>40</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64" w:history="1">
            <w:r w:rsidR="00BB2D56" w:rsidRPr="00497ED7">
              <w:rPr>
                <w:rStyle w:val="Hyperlink"/>
                <w:noProof/>
              </w:rPr>
              <w:t>Table 12: Draft participant questionnaire</w:t>
            </w:r>
            <w:r w:rsidR="00BB2D56">
              <w:rPr>
                <w:noProof/>
                <w:webHidden/>
              </w:rPr>
              <w:tab/>
            </w:r>
            <w:r>
              <w:rPr>
                <w:noProof/>
                <w:webHidden/>
              </w:rPr>
              <w:fldChar w:fldCharType="begin"/>
            </w:r>
            <w:r w:rsidR="00BB2D56">
              <w:rPr>
                <w:noProof/>
                <w:webHidden/>
              </w:rPr>
              <w:instrText xml:space="preserve"> PAGEREF _Toc352430164 \h </w:instrText>
            </w:r>
            <w:r>
              <w:rPr>
                <w:noProof/>
                <w:webHidden/>
              </w:rPr>
            </w:r>
            <w:r>
              <w:rPr>
                <w:noProof/>
                <w:webHidden/>
              </w:rPr>
              <w:fldChar w:fldCharType="separate"/>
            </w:r>
            <w:r w:rsidR="00BB2D56">
              <w:rPr>
                <w:noProof/>
                <w:webHidden/>
              </w:rPr>
              <w:t>41</w:t>
            </w:r>
            <w:r>
              <w:rPr>
                <w:noProof/>
                <w:webHidden/>
              </w:rPr>
              <w:fldChar w:fldCharType="end"/>
            </w:r>
          </w:hyperlink>
        </w:p>
        <w:p w:rsidR="00BB2D56" w:rsidRDefault="00473588">
          <w:pPr>
            <w:pStyle w:val="TOC2"/>
            <w:tabs>
              <w:tab w:val="right" w:leader="dot" w:pos="9350"/>
            </w:tabs>
            <w:rPr>
              <w:rFonts w:asciiTheme="minorHAnsi" w:eastAsiaTheme="minorEastAsia" w:hAnsiTheme="minorHAnsi"/>
              <w:noProof/>
              <w:sz w:val="22"/>
              <w:lang w:val="en-US"/>
            </w:rPr>
          </w:pPr>
          <w:hyperlink w:anchor="_Toc352430165" w:history="1">
            <w:r w:rsidR="00BB2D56" w:rsidRPr="00497ED7">
              <w:rPr>
                <w:rStyle w:val="Hyperlink"/>
                <w:noProof/>
              </w:rPr>
              <w:t>Table 13: Course evaluation plan</w:t>
            </w:r>
            <w:r w:rsidR="00BB2D56">
              <w:rPr>
                <w:noProof/>
                <w:webHidden/>
              </w:rPr>
              <w:tab/>
            </w:r>
            <w:r>
              <w:rPr>
                <w:noProof/>
                <w:webHidden/>
              </w:rPr>
              <w:fldChar w:fldCharType="begin"/>
            </w:r>
            <w:r w:rsidR="00BB2D56">
              <w:rPr>
                <w:noProof/>
                <w:webHidden/>
              </w:rPr>
              <w:instrText xml:space="preserve"> PAGEREF _Toc352430165 \h </w:instrText>
            </w:r>
            <w:r>
              <w:rPr>
                <w:noProof/>
                <w:webHidden/>
              </w:rPr>
            </w:r>
            <w:r>
              <w:rPr>
                <w:noProof/>
                <w:webHidden/>
              </w:rPr>
              <w:fldChar w:fldCharType="separate"/>
            </w:r>
            <w:r w:rsidR="00BB2D56">
              <w:rPr>
                <w:noProof/>
                <w:webHidden/>
              </w:rPr>
              <w:t>42</w:t>
            </w:r>
            <w:r>
              <w:rPr>
                <w:noProof/>
                <w:webHidden/>
              </w:rPr>
              <w:fldChar w:fldCharType="end"/>
            </w:r>
          </w:hyperlink>
        </w:p>
        <w:p w:rsidR="00BB2D56" w:rsidRDefault="00473588">
          <w:pPr>
            <w:pStyle w:val="TOC1"/>
            <w:tabs>
              <w:tab w:val="right" w:leader="dot" w:pos="9350"/>
            </w:tabs>
            <w:rPr>
              <w:rFonts w:asciiTheme="minorHAnsi" w:eastAsiaTheme="minorEastAsia" w:hAnsiTheme="minorHAnsi"/>
              <w:noProof/>
              <w:sz w:val="22"/>
              <w:lang w:val="en-US"/>
            </w:rPr>
          </w:pPr>
          <w:hyperlink w:anchor="_Toc352430166" w:history="1">
            <w:r w:rsidR="00BB2D56" w:rsidRPr="00497ED7">
              <w:rPr>
                <w:rStyle w:val="Hyperlink"/>
                <w:noProof/>
              </w:rPr>
              <w:t>Bibliography</w:t>
            </w:r>
            <w:r w:rsidR="00BB2D56">
              <w:rPr>
                <w:noProof/>
                <w:webHidden/>
              </w:rPr>
              <w:tab/>
            </w:r>
            <w:r>
              <w:rPr>
                <w:noProof/>
                <w:webHidden/>
              </w:rPr>
              <w:fldChar w:fldCharType="begin"/>
            </w:r>
            <w:r w:rsidR="00BB2D56">
              <w:rPr>
                <w:noProof/>
                <w:webHidden/>
              </w:rPr>
              <w:instrText xml:space="preserve"> PAGEREF _Toc352430166 \h </w:instrText>
            </w:r>
            <w:r>
              <w:rPr>
                <w:noProof/>
                <w:webHidden/>
              </w:rPr>
            </w:r>
            <w:r>
              <w:rPr>
                <w:noProof/>
                <w:webHidden/>
              </w:rPr>
              <w:fldChar w:fldCharType="separate"/>
            </w:r>
            <w:r w:rsidR="00BB2D56">
              <w:rPr>
                <w:noProof/>
                <w:webHidden/>
              </w:rPr>
              <w:t>45</w:t>
            </w:r>
            <w:r>
              <w:rPr>
                <w:noProof/>
                <w:webHidden/>
              </w:rPr>
              <w:fldChar w:fldCharType="end"/>
            </w:r>
          </w:hyperlink>
        </w:p>
        <w:p w:rsidR="00D47745" w:rsidRDefault="00473588">
          <w:r>
            <w:fldChar w:fldCharType="end"/>
          </w:r>
        </w:p>
      </w:sdtContent>
    </w:sdt>
    <w:p w:rsidR="00D4145C" w:rsidRDefault="00D4145C">
      <w:pPr>
        <w:rPr>
          <w:rFonts w:asciiTheme="majorHAnsi" w:eastAsia="Times New Roman" w:hAnsiTheme="majorHAnsi" w:cstheme="majorBidi"/>
          <w:b/>
          <w:bCs/>
          <w:color w:val="365F91" w:themeColor="accent1" w:themeShade="BF"/>
          <w:sz w:val="28"/>
          <w:szCs w:val="28"/>
          <w:lang w:val="en-US"/>
        </w:rPr>
      </w:pPr>
      <w:r>
        <w:rPr>
          <w:rFonts w:eastAsia="Times New Roman"/>
          <w:lang w:val="en-US"/>
        </w:rPr>
        <w:br w:type="page"/>
      </w:r>
    </w:p>
    <w:p w:rsidR="0003789B" w:rsidRDefault="003137F1" w:rsidP="003137F1">
      <w:pPr>
        <w:pStyle w:val="Heading1"/>
        <w:rPr>
          <w:rFonts w:eastAsia="Times New Roman"/>
          <w:lang w:val="en-US"/>
        </w:rPr>
      </w:pPr>
      <w:bookmarkStart w:id="0" w:name="_Toc352430131"/>
      <w:r>
        <w:rPr>
          <w:rFonts w:eastAsia="Times New Roman"/>
          <w:lang w:val="en-US"/>
        </w:rPr>
        <w:lastRenderedPageBreak/>
        <w:t>Summary of program</w:t>
      </w:r>
      <w:bookmarkEnd w:id="0"/>
    </w:p>
    <w:p w:rsidR="003137F1" w:rsidRPr="003137F1" w:rsidRDefault="003137F1" w:rsidP="003137F1">
      <w:pPr>
        <w:rPr>
          <w:lang w:val="en-US"/>
        </w:rPr>
      </w:pPr>
    </w:p>
    <w:p w:rsidR="003137F1" w:rsidRPr="0003789B" w:rsidRDefault="00FE5FA0" w:rsidP="003137F1">
      <w:pPr>
        <w:spacing w:after="0" w:line="480" w:lineRule="auto"/>
        <w:rPr>
          <w:rFonts w:eastAsia="Times New Roman" w:cs="Times New Roman"/>
          <w:color w:val="000000"/>
          <w:szCs w:val="24"/>
          <w:lang w:val="en-US"/>
        </w:rPr>
      </w:pPr>
      <w:r>
        <w:rPr>
          <w:rFonts w:eastAsia="Times New Roman" w:cs="Times New Roman"/>
          <w:bCs/>
          <w:color w:val="000000"/>
          <w:szCs w:val="24"/>
          <w:lang w:val="en-US"/>
        </w:rPr>
        <w:t>The AHS one day</w:t>
      </w:r>
      <w:r w:rsidR="003137F1">
        <w:rPr>
          <w:rFonts w:eastAsia="Times New Roman" w:cs="Times New Roman"/>
          <w:bCs/>
          <w:color w:val="000000"/>
          <w:szCs w:val="24"/>
          <w:lang w:val="en-US"/>
        </w:rPr>
        <w:t xml:space="preserve"> food safety certification course</w:t>
      </w:r>
      <w:r w:rsidR="0003789B" w:rsidRPr="0003789B">
        <w:rPr>
          <w:rFonts w:eastAsia="Times New Roman" w:cs="Times New Roman"/>
          <w:bCs/>
          <w:color w:val="000000"/>
          <w:szCs w:val="24"/>
          <w:lang w:val="en-US"/>
        </w:rPr>
        <w:t xml:space="preserve"> will be available</w:t>
      </w:r>
      <w:r w:rsidR="0003789B" w:rsidRPr="0003789B">
        <w:rPr>
          <w:rFonts w:eastAsia="Times New Roman" w:cs="Times New Roman"/>
          <w:b/>
          <w:bCs/>
          <w:color w:val="000000"/>
          <w:szCs w:val="24"/>
          <w:lang w:val="en-US"/>
        </w:rPr>
        <w:t xml:space="preserve"> </w:t>
      </w:r>
      <w:r w:rsidR="0003789B" w:rsidRPr="0003789B">
        <w:rPr>
          <w:rFonts w:eastAsia="Times New Roman" w:cs="Times New Roman"/>
          <w:bCs/>
          <w:color w:val="000000"/>
          <w:szCs w:val="24"/>
          <w:lang w:val="en-US"/>
        </w:rPr>
        <w:t>to</w:t>
      </w:r>
      <w:r w:rsidR="0003789B" w:rsidRPr="0003789B">
        <w:rPr>
          <w:rFonts w:eastAsia="Times New Roman" w:cs="Times New Roman"/>
          <w:b/>
          <w:bCs/>
          <w:color w:val="000000"/>
          <w:szCs w:val="24"/>
          <w:lang w:val="en-US"/>
        </w:rPr>
        <w:t xml:space="preserve"> </w:t>
      </w:r>
      <w:r w:rsidR="0003789B" w:rsidRPr="0003789B">
        <w:rPr>
          <w:rFonts w:eastAsia="Times New Roman" w:cs="Times New Roman"/>
          <w:color w:val="000000"/>
          <w:szCs w:val="24"/>
          <w:lang w:val="en-US"/>
        </w:rPr>
        <w:t>food handlers in Alberta who require food sanitation and hygiene certification and will be taught by Public Health Inspectors (known as</w:t>
      </w:r>
      <w:r>
        <w:rPr>
          <w:rFonts w:eastAsia="Times New Roman" w:cs="Times New Roman"/>
          <w:color w:val="000000"/>
          <w:szCs w:val="24"/>
          <w:lang w:val="en-US"/>
        </w:rPr>
        <w:t xml:space="preserve"> Health Educators) who</w:t>
      </w:r>
      <w:r w:rsidR="0003789B" w:rsidRPr="0003789B">
        <w:rPr>
          <w:rFonts w:eastAsia="Times New Roman" w:cs="Times New Roman"/>
          <w:color w:val="000000"/>
          <w:szCs w:val="24"/>
          <w:lang w:val="en-US"/>
        </w:rPr>
        <w:t xml:space="preserve"> hold the responsibility of facilitating the current 14 hr course. </w:t>
      </w:r>
    </w:p>
    <w:p w:rsidR="0003789B" w:rsidRPr="003137F1" w:rsidRDefault="0003789B" w:rsidP="003137F1">
      <w:pPr>
        <w:spacing w:line="480" w:lineRule="auto"/>
        <w:rPr>
          <w:rFonts w:cs="Times New Roman"/>
        </w:rPr>
      </w:pPr>
      <w:r w:rsidRPr="003137F1">
        <w:rPr>
          <w:rFonts w:cs="Times New Roman"/>
          <w:lang w:val="en-US"/>
        </w:rPr>
        <w:t>The course will consist of two hours of individual online study or home study (printed booklet with review questions) to be completed before the scheduled six hour in-class course</w:t>
      </w:r>
      <w:r w:rsidR="00FE5FA0">
        <w:rPr>
          <w:rFonts w:cs="Times New Roman"/>
          <w:lang w:val="en-US"/>
        </w:rPr>
        <w:t xml:space="preserve"> and subsequent provincial examination in food sanitation and hygiene</w:t>
      </w:r>
      <w:r w:rsidRPr="003137F1">
        <w:rPr>
          <w:rFonts w:cs="Times New Roman"/>
          <w:lang w:val="en-US"/>
        </w:rPr>
        <w:t xml:space="preserve">. </w:t>
      </w:r>
      <w:r w:rsidR="003137F1" w:rsidRPr="003137F1">
        <w:rPr>
          <w:rFonts w:cs="Times New Roman"/>
          <w:lang w:val="en-US"/>
        </w:rPr>
        <w:t xml:space="preserve">The course will </w:t>
      </w:r>
      <w:r w:rsidRPr="003137F1">
        <w:rPr>
          <w:rFonts w:cs="Times New Roman"/>
          <w:lang w:val="en-US"/>
        </w:rPr>
        <w:t xml:space="preserve">provide participants with a solid knowledge base </w:t>
      </w:r>
      <w:r w:rsidR="00FE5FA0">
        <w:rPr>
          <w:rFonts w:cs="Times New Roman"/>
          <w:lang w:val="en-US"/>
        </w:rPr>
        <w:t>to successfully pass the provincial exam and</w:t>
      </w:r>
      <w:r w:rsidRPr="003137F1">
        <w:rPr>
          <w:rFonts w:cs="Times New Roman"/>
          <w:lang w:val="en-US"/>
        </w:rPr>
        <w:t xml:space="preserve"> then utilize </w:t>
      </w:r>
      <w:r w:rsidR="00FE5FA0">
        <w:rPr>
          <w:rFonts w:cs="Times New Roman"/>
          <w:lang w:val="en-US"/>
        </w:rPr>
        <w:t xml:space="preserve">the information </w:t>
      </w:r>
      <w:r w:rsidRPr="003137F1">
        <w:rPr>
          <w:rFonts w:cs="Times New Roman"/>
          <w:lang w:val="en-US"/>
        </w:rPr>
        <w:t>to identify and solve food safety issues when they return to their respective work environments.</w:t>
      </w:r>
      <w:r w:rsidRPr="003137F1">
        <w:rPr>
          <w:rFonts w:cs="Times New Roman"/>
          <w:lang w:val="en-US"/>
        </w:rPr>
        <w:br/>
      </w:r>
      <w:r w:rsidRPr="003137F1">
        <w:rPr>
          <w:rFonts w:cs="Times New Roman"/>
          <w:lang w:val="en-US"/>
        </w:rPr>
        <w:br/>
      </w:r>
      <w:r w:rsidR="003137F1" w:rsidRPr="003137F1">
        <w:rPr>
          <w:rStyle w:val="Heading1Char"/>
        </w:rPr>
        <w:t>Focus and justification of planning</w:t>
      </w:r>
    </w:p>
    <w:p w:rsidR="0003789B" w:rsidRPr="0003789B" w:rsidRDefault="003137F1" w:rsidP="003137F1">
      <w:pPr>
        <w:pStyle w:val="Subtitle"/>
      </w:pPr>
      <w:bookmarkStart w:id="1" w:name="_Toc352430132"/>
      <w:r>
        <w:t>Approach</w:t>
      </w:r>
      <w:bookmarkEnd w:id="1"/>
    </w:p>
    <w:p w:rsidR="00EF53FD" w:rsidRPr="0003789B" w:rsidRDefault="00B036DF" w:rsidP="0003789B">
      <w:pPr>
        <w:spacing w:line="480" w:lineRule="auto"/>
        <w:rPr>
          <w:rFonts w:cs="Times New Roman"/>
          <w:color w:val="000000"/>
          <w:szCs w:val="24"/>
        </w:rPr>
      </w:pPr>
      <w:r w:rsidRPr="0003789B">
        <w:rPr>
          <w:rFonts w:cs="Times New Roman"/>
          <w:color w:val="000000"/>
          <w:szCs w:val="24"/>
        </w:rPr>
        <w:t>The blended 8 hr food safety course has already been justified through the collecti</w:t>
      </w:r>
      <w:r w:rsidR="003137F1">
        <w:rPr>
          <w:rFonts w:cs="Times New Roman"/>
          <w:color w:val="000000"/>
          <w:szCs w:val="24"/>
        </w:rPr>
        <w:t>on and analysis of current 14hr</w:t>
      </w:r>
      <w:r w:rsidRPr="0003789B">
        <w:rPr>
          <w:rFonts w:cs="Times New Roman"/>
          <w:color w:val="000000"/>
          <w:szCs w:val="24"/>
        </w:rPr>
        <w:t xml:space="preserve"> course evaluations; informal feedback from participants; sharp decline in course registrants since the change in regulation related to the required cla</w:t>
      </w:r>
      <w:r w:rsidR="00FE5FA0">
        <w:rPr>
          <w:rFonts w:cs="Times New Roman"/>
          <w:color w:val="000000"/>
          <w:szCs w:val="24"/>
        </w:rPr>
        <w:t>ss time (change from 14 hrs</w:t>
      </w:r>
      <w:r w:rsidRPr="0003789B">
        <w:rPr>
          <w:rFonts w:cs="Times New Roman"/>
          <w:color w:val="000000"/>
          <w:szCs w:val="24"/>
        </w:rPr>
        <w:t xml:space="preserve"> to 8 hours) and the acceptance of online courses; and pressure from management to create this new course.</w:t>
      </w:r>
      <w:r w:rsidRPr="0003789B">
        <w:rPr>
          <w:rFonts w:cs="Times New Roman"/>
          <w:szCs w:val="24"/>
        </w:rPr>
        <w:br/>
      </w:r>
      <w:r w:rsidRPr="0003789B">
        <w:rPr>
          <w:rFonts w:cs="Times New Roman"/>
          <w:szCs w:val="24"/>
        </w:rPr>
        <w:br/>
      </w:r>
      <w:r w:rsidRPr="0003789B">
        <w:rPr>
          <w:rFonts w:cs="Times New Roman"/>
          <w:color w:val="000000"/>
          <w:szCs w:val="24"/>
        </w:rPr>
        <w:t xml:space="preserve">Due to the fact that the course has already been justified by the department, a needs assessment was not required. To come to the consensus of incorporating a pre-study (online format, with the </w:t>
      </w:r>
      <w:r w:rsidRPr="0003789B">
        <w:rPr>
          <w:rFonts w:cs="Times New Roman"/>
          <w:color w:val="000000"/>
          <w:szCs w:val="24"/>
        </w:rPr>
        <w:lastRenderedPageBreak/>
        <w:t>alternative of a printed booklet), problem analysis as well as trend analysis was carried out. This analysis was</w:t>
      </w:r>
      <w:r w:rsidR="00FE5FA0">
        <w:rPr>
          <w:rFonts w:cs="Times New Roman"/>
          <w:color w:val="000000"/>
          <w:szCs w:val="24"/>
        </w:rPr>
        <w:t xml:space="preserve"> done</w:t>
      </w:r>
      <w:r w:rsidRPr="0003789B">
        <w:rPr>
          <w:rFonts w:cs="Times New Roman"/>
          <w:color w:val="000000"/>
          <w:szCs w:val="24"/>
        </w:rPr>
        <w:t xml:space="preserve"> at a meeting of the department’s</w:t>
      </w:r>
      <w:r w:rsidR="00FE5FA0">
        <w:rPr>
          <w:rFonts w:cs="Times New Roman"/>
          <w:color w:val="000000"/>
          <w:szCs w:val="24"/>
        </w:rPr>
        <w:t xml:space="preserve"> Quality team members and</w:t>
      </w:r>
      <w:r w:rsidRPr="0003789B">
        <w:rPr>
          <w:rFonts w:cs="Times New Roman"/>
          <w:color w:val="000000"/>
          <w:szCs w:val="24"/>
        </w:rPr>
        <w:t xml:space="preserve"> </w:t>
      </w:r>
      <w:r w:rsidR="003137F1">
        <w:rPr>
          <w:rFonts w:cs="Times New Roman"/>
          <w:color w:val="000000"/>
          <w:szCs w:val="24"/>
        </w:rPr>
        <w:t>designated Health E</w:t>
      </w:r>
      <w:r w:rsidRPr="0003789B">
        <w:rPr>
          <w:rFonts w:cs="Times New Roman"/>
          <w:color w:val="000000"/>
          <w:szCs w:val="24"/>
        </w:rPr>
        <w:t>ducators from across the province. The problem – requirement to create a one-day course – was discussed and the concept of utilising the pre-existing basic food safety training home study booklet was introduced and all members at the table agreed that this would be an acceptable means to reduce class time and ensure stud</w:t>
      </w:r>
      <w:r w:rsidR="00893F39" w:rsidRPr="0003789B">
        <w:rPr>
          <w:rFonts w:cs="Times New Roman"/>
          <w:color w:val="000000"/>
          <w:szCs w:val="24"/>
        </w:rPr>
        <w:t>ents come to the class prepared;</w:t>
      </w:r>
      <w:r w:rsidRPr="0003789B">
        <w:rPr>
          <w:rFonts w:cs="Times New Roman"/>
          <w:color w:val="000000"/>
          <w:szCs w:val="24"/>
        </w:rPr>
        <w:t xml:space="preserve"> w</w:t>
      </w:r>
      <w:r w:rsidR="00893F39" w:rsidRPr="0003789B">
        <w:rPr>
          <w:rFonts w:cs="Times New Roman"/>
          <w:color w:val="000000"/>
          <w:szCs w:val="24"/>
        </w:rPr>
        <w:t>i</w:t>
      </w:r>
      <w:r w:rsidR="00FE5FA0">
        <w:rPr>
          <w:rFonts w:cs="Times New Roman"/>
          <w:color w:val="000000"/>
          <w:szCs w:val="24"/>
        </w:rPr>
        <w:t>th all students having acquired</w:t>
      </w:r>
      <w:r w:rsidRPr="0003789B">
        <w:rPr>
          <w:rFonts w:cs="Times New Roman"/>
          <w:color w:val="000000"/>
          <w:szCs w:val="24"/>
        </w:rPr>
        <w:t xml:space="preserve"> some basic knowledge</w:t>
      </w:r>
      <w:r w:rsidR="00893F39" w:rsidRPr="0003789B">
        <w:rPr>
          <w:rFonts w:cs="Times New Roman"/>
          <w:color w:val="000000"/>
          <w:szCs w:val="24"/>
        </w:rPr>
        <w:t xml:space="preserve"> prio</w:t>
      </w:r>
      <w:r w:rsidR="00FE5FA0">
        <w:rPr>
          <w:rFonts w:cs="Times New Roman"/>
          <w:color w:val="000000"/>
          <w:szCs w:val="24"/>
        </w:rPr>
        <w:t>r to the course</w:t>
      </w:r>
      <w:r w:rsidRPr="0003789B">
        <w:rPr>
          <w:rFonts w:cs="Times New Roman"/>
          <w:color w:val="000000"/>
          <w:szCs w:val="24"/>
        </w:rPr>
        <w:t>. The delivery format of course competitors was also discussed and it became evident, that one of the trends was to incorporate a pre-study into shorter face to face classroom sessions. There was also the discussion of the fact that some educ</w:t>
      </w:r>
      <w:r w:rsidR="00FE5FA0">
        <w:rPr>
          <w:rFonts w:cs="Times New Roman"/>
          <w:color w:val="000000"/>
          <w:szCs w:val="24"/>
        </w:rPr>
        <w:t>ators had heard</w:t>
      </w:r>
      <w:r w:rsidRPr="0003789B">
        <w:rPr>
          <w:rFonts w:cs="Times New Roman"/>
          <w:color w:val="000000"/>
          <w:szCs w:val="24"/>
        </w:rPr>
        <w:t xml:space="preserve"> poor reviews from courses that were only one day in length</w:t>
      </w:r>
      <w:r w:rsidR="00893F39" w:rsidRPr="0003789B">
        <w:rPr>
          <w:rFonts w:cs="Times New Roman"/>
          <w:color w:val="000000"/>
          <w:szCs w:val="24"/>
        </w:rPr>
        <w:t>, without a pre-study,</w:t>
      </w:r>
      <w:r w:rsidRPr="0003789B">
        <w:rPr>
          <w:rFonts w:cs="Times New Roman"/>
          <w:color w:val="000000"/>
          <w:szCs w:val="24"/>
        </w:rPr>
        <w:t xml:space="preserve"> and therefore there was a greater comfort level </w:t>
      </w:r>
      <w:r w:rsidR="00893F39" w:rsidRPr="0003789B">
        <w:rPr>
          <w:rFonts w:cs="Times New Roman"/>
          <w:color w:val="000000"/>
          <w:szCs w:val="24"/>
        </w:rPr>
        <w:t xml:space="preserve">in including a pre-study </w:t>
      </w:r>
      <w:r w:rsidRPr="0003789B">
        <w:rPr>
          <w:rFonts w:cs="Times New Roman"/>
          <w:color w:val="000000"/>
          <w:szCs w:val="24"/>
        </w:rPr>
        <w:t>to ensure more time for basic food safety information processing and reflection.</w:t>
      </w:r>
    </w:p>
    <w:p w:rsidR="003137F1" w:rsidRDefault="003137F1" w:rsidP="003137F1">
      <w:pPr>
        <w:pStyle w:val="Subtitle"/>
      </w:pPr>
      <w:bookmarkStart w:id="2" w:name="_Toc352430133"/>
      <w:r>
        <w:t>Consideration of learning community and organizational context</w:t>
      </w:r>
      <w:bookmarkEnd w:id="2"/>
    </w:p>
    <w:p w:rsidR="0024667B" w:rsidRDefault="00893F39" w:rsidP="0003789B">
      <w:pPr>
        <w:spacing w:line="480" w:lineRule="auto"/>
        <w:rPr>
          <w:rFonts w:cs="Times New Roman"/>
          <w:color w:val="000000"/>
          <w:szCs w:val="24"/>
        </w:rPr>
      </w:pPr>
      <w:r w:rsidRPr="0003789B">
        <w:rPr>
          <w:rFonts w:cs="Times New Roman"/>
          <w:color w:val="000000"/>
          <w:szCs w:val="24"/>
        </w:rPr>
        <w:t xml:space="preserve">A review of course evaluations as well as reports from </w:t>
      </w:r>
      <w:r w:rsidR="003137F1">
        <w:rPr>
          <w:rFonts w:cs="Times New Roman"/>
          <w:color w:val="000000"/>
          <w:szCs w:val="24"/>
        </w:rPr>
        <w:t>Health E</w:t>
      </w:r>
      <w:r w:rsidRPr="0003789B">
        <w:rPr>
          <w:rFonts w:cs="Times New Roman"/>
          <w:color w:val="000000"/>
          <w:szCs w:val="24"/>
        </w:rPr>
        <w:t>ducators throughout the province confirmed the learner community</w:t>
      </w:r>
      <w:r w:rsidR="009E3965" w:rsidRPr="0003789B">
        <w:rPr>
          <w:rFonts w:cs="Times New Roman"/>
          <w:color w:val="000000"/>
          <w:szCs w:val="24"/>
        </w:rPr>
        <w:t xml:space="preserve">’s need of </w:t>
      </w:r>
      <w:r w:rsidR="009611CC">
        <w:rPr>
          <w:rFonts w:cs="Times New Roman"/>
          <w:color w:val="000000"/>
          <w:szCs w:val="24"/>
        </w:rPr>
        <w:t xml:space="preserve">a </w:t>
      </w:r>
      <w:r w:rsidRPr="0003789B">
        <w:rPr>
          <w:rFonts w:cs="Times New Roman"/>
          <w:color w:val="000000"/>
          <w:szCs w:val="24"/>
        </w:rPr>
        <w:t>one-day course</w:t>
      </w:r>
      <w:r w:rsidR="0078095E">
        <w:rPr>
          <w:rFonts w:cs="Times New Roman"/>
          <w:color w:val="000000"/>
          <w:szCs w:val="24"/>
        </w:rPr>
        <w:t>, that still meets the learning objectives set out by Alberta Health, but</w:t>
      </w:r>
      <w:r w:rsidRPr="0003789B">
        <w:rPr>
          <w:rFonts w:cs="Times New Roman"/>
          <w:color w:val="000000"/>
          <w:szCs w:val="24"/>
        </w:rPr>
        <w:t xml:space="preserve"> fit</w:t>
      </w:r>
      <w:r w:rsidR="0078095E">
        <w:rPr>
          <w:rFonts w:cs="Times New Roman"/>
          <w:color w:val="000000"/>
          <w:szCs w:val="24"/>
        </w:rPr>
        <w:t>s more easily</w:t>
      </w:r>
      <w:r w:rsidRPr="0003789B">
        <w:rPr>
          <w:rFonts w:cs="Times New Roman"/>
          <w:color w:val="000000"/>
          <w:szCs w:val="24"/>
        </w:rPr>
        <w:t xml:space="preserve"> the schedule of food facility staff</w:t>
      </w:r>
      <w:r w:rsidR="0078095E">
        <w:rPr>
          <w:rFonts w:cs="Times New Roman"/>
          <w:color w:val="000000"/>
          <w:szCs w:val="24"/>
        </w:rPr>
        <w:t xml:space="preserve">, </w:t>
      </w:r>
      <w:r w:rsidR="00386296">
        <w:rPr>
          <w:rFonts w:cs="Times New Roman"/>
          <w:color w:val="000000"/>
          <w:szCs w:val="24"/>
        </w:rPr>
        <w:t>and reduce</w:t>
      </w:r>
      <w:r w:rsidR="0078095E">
        <w:rPr>
          <w:rFonts w:cs="Times New Roman"/>
          <w:color w:val="000000"/>
          <w:szCs w:val="24"/>
        </w:rPr>
        <w:t>s</w:t>
      </w:r>
      <w:r w:rsidR="00FE5FA0">
        <w:rPr>
          <w:rFonts w:cs="Times New Roman"/>
          <w:color w:val="000000"/>
          <w:szCs w:val="24"/>
        </w:rPr>
        <w:t xml:space="preserve"> the cost burden on </w:t>
      </w:r>
      <w:r w:rsidRPr="0003789B">
        <w:rPr>
          <w:rFonts w:cs="Times New Roman"/>
          <w:color w:val="000000"/>
          <w:szCs w:val="24"/>
        </w:rPr>
        <w:t xml:space="preserve">food facility owners. Although the course </w:t>
      </w:r>
      <w:r w:rsidR="009E3965" w:rsidRPr="0003789B">
        <w:rPr>
          <w:rFonts w:cs="Times New Roman"/>
          <w:color w:val="000000"/>
          <w:szCs w:val="24"/>
        </w:rPr>
        <w:t xml:space="preserve">cost </w:t>
      </w:r>
      <w:r w:rsidRPr="0003789B">
        <w:rPr>
          <w:rFonts w:cs="Times New Roman"/>
          <w:color w:val="000000"/>
          <w:szCs w:val="24"/>
        </w:rPr>
        <w:t xml:space="preserve">won’t be reduced, employers will only have to pay staff for </w:t>
      </w:r>
      <w:r w:rsidR="009E3965" w:rsidRPr="0003789B">
        <w:rPr>
          <w:rFonts w:cs="Times New Roman"/>
          <w:color w:val="000000"/>
          <w:szCs w:val="24"/>
        </w:rPr>
        <w:t xml:space="preserve">one day of work versus two days of work. </w:t>
      </w:r>
    </w:p>
    <w:p w:rsidR="00944E30" w:rsidRDefault="00944E30" w:rsidP="0003789B">
      <w:pPr>
        <w:spacing w:line="480" w:lineRule="auto"/>
        <w:rPr>
          <w:rFonts w:eastAsia="Times New Roman" w:cs="Times New Roman"/>
          <w:color w:val="000000"/>
          <w:szCs w:val="24"/>
          <w:lang w:val="en-US"/>
        </w:rPr>
      </w:pPr>
      <w:r>
        <w:rPr>
          <w:rFonts w:cs="Times New Roman"/>
          <w:color w:val="000000"/>
          <w:szCs w:val="24"/>
        </w:rPr>
        <w:t xml:space="preserve">When focusing the program, the reality that </w:t>
      </w:r>
      <w:r>
        <w:rPr>
          <w:rFonts w:eastAsia="Times New Roman" w:cs="Times New Roman"/>
          <w:color w:val="000000"/>
          <w:szCs w:val="24"/>
          <w:lang w:val="en-US"/>
        </w:rPr>
        <w:t>f</w:t>
      </w:r>
      <w:r w:rsidRPr="001B3772">
        <w:rPr>
          <w:rFonts w:eastAsia="Times New Roman" w:cs="Times New Roman"/>
          <w:color w:val="000000"/>
          <w:szCs w:val="24"/>
          <w:lang w:val="en-US"/>
        </w:rPr>
        <w:t xml:space="preserve">ood handlers in Alberta </w:t>
      </w:r>
      <w:r w:rsidRPr="00C15055">
        <w:rPr>
          <w:rFonts w:eastAsia="Times New Roman" w:cs="Times New Roman"/>
          <w:color w:val="000000"/>
          <w:szCs w:val="24"/>
          <w:lang w:val="en-US"/>
        </w:rPr>
        <w:t>range in age from 16-65+ and are</w:t>
      </w:r>
      <w:r>
        <w:rPr>
          <w:rFonts w:eastAsia="Times New Roman" w:cs="Times New Roman"/>
          <w:color w:val="000000"/>
          <w:szCs w:val="24"/>
          <w:lang w:val="en-US"/>
        </w:rPr>
        <w:t xml:space="preserve"> from a wide variety</w:t>
      </w:r>
      <w:r w:rsidRPr="001B3772">
        <w:rPr>
          <w:rFonts w:eastAsia="Times New Roman" w:cs="Times New Roman"/>
          <w:color w:val="000000"/>
          <w:szCs w:val="24"/>
          <w:lang w:val="en-US"/>
        </w:rPr>
        <w:t xml:space="preserve"> of socioeconomic a</w:t>
      </w:r>
      <w:r w:rsidRPr="00C15055">
        <w:rPr>
          <w:rFonts w:eastAsia="Times New Roman" w:cs="Times New Roman"/>
          <w:color w:val="000000"/>
          <w:szCs w:val="24"/>
          <w:lang w:val="en-US"/>
        </w:rPr>
        <w:t>nd ethnic backgrounds, and have</w:t>
      </w:r>
      <w:r w:rsidRPr="001B3772">
        <w:rPr>
          <w:rFonts w:eastAsia="Times New Roman" w:cs="Times New Roman"/>
          <w:color w:val="000000"/>
          <w:szCs w:val="24"/>
          <w:lang w:val="en-US"/>
        </w:rPr>
        <w:t xml:space="preserve"> varying English literacy sk</w:t>
      </w:r>
      <w:r w:rsidR="00386296">
        <w:rPr>
          <w:rFonts w:eastAsia="Times New Roman" w:cs="Times New Roman"/>
          <w:color w:val="000000"/>
          <w:szCs w:val="24"/>
          <w:lang w:val="en-US"/>
        </w:rPr>
        <w:t>ills, played an</w:t>
      </w:r>
      <w:r>
        <w:rPr>
          <w:rFonts w:eastAsia="Times New Roman" w:cs="Times New Roman"/>
          <w:color w:val="000000"/>
          <w:szCs w:val="24"/>
          <w:lang w:val="en-US"/>
        </w:rPr>
        <w:t xml:space="preserve"> integral </w:t>
      </w:r>
      <w:r w:rsidR="00386296">
        <w:rPr>
          <w:rFonts w:eastAsia="Times New Roman" w:cs="Times New Roman"/>
          <w:color w:val="000000"/>
          <w:szCs w:val="24"/>
          <w:lang w:val="en-US"/>
        </w:rPr>
        <w:t xml:space="preserve">role </w:t>
      </w:r>
      <w:r>
        <w:rPr>
          <w:rFonts w:eastAsia="Times New Roman" w:cs="Times New Roman"/>
          <w:color w:val="000000"/>
          <w:szCs w:val="24"/>
          <w:lang w:val="en-US"/>
        </w:rPr>
        <w:t>in how the pro</w:t>
      </w:r>
      <w:r w:rsidR="00FE5FA0">
        <w:rPr>
          <w:rFonts w:eastAsia="Times New Roman" w:cs="Times New Roman"/>
          <w:color w:val="000000"/>
          <w:szCs w:val="24"/>
          <w:lang w:val="en-US"/>
        </w:rPr>
        <w:t>gram will</w:t>
      </w:r>
      <w:r>
        <w:rPr>
          <w:rFonts w:eastAsia="Times New Roman" w:cs="Times New Roman"/>
          <w:color w:val="000000"/>
          <w:szCs w:val="24"/>
          <w:lang w:val="en-US"/>
        </w:rPr>
        <w:t xml:space="preserve"> be developed</w:t>
      </w:r>
      <w:r w:rsidR="00386296">
        <w:rPr>
          <w:rFonts w:eastAsia="Times New Roman" w:cs="Times New Roman"/>
          <w:color w:val="000000"/>
          <w:szCs w:val="24"/>
          <w:lang w:val="en-US"/>
        </w:rPr>
        <w:t>.</w:t>
      </w:r>
      <w:r w:rsidR="00D85F53">
        <w:rPr>
          <w:rFonts w:eastAsia="Times New Roman" w:cs="Times New Roman"/>
          <w:color w:val="000000"/>
          <w:szCs w:val="24"/>
          <w:lang w:val="en-US"/>
        </w:rPr>
        <w:t xml:space="preserve"> For example, it was determined that the course will be developed at an approximate Grade 8 level as this is the lowest grade level </w:t>
      </w:r>
      <w:r w:rsidR="0024667B">
        <w:rPr>
          <w:rFonts w:eastAsia="Times New Roman" w:cs="Times New Roman"/>
          <w:color w:val="000000"/>
          <w:szCs w:val="24"/>
          <w:lang w:val="en-US"/>
        </w:rPr>
        <w:t>that can ensure</w:t>
      </w:r>
      <w:r w:rsidR="00D85F53">
        <w:rPr>
          <w:rFonts w:eastAsia="Times New Roman" w:cs="Times New Roman"/>
          <w:color w:val="000000"/>
          <w:szCs w:val="24"/>
          <w:lang w:val="en-US"/>
        </w:rPr>
        <w:t xml:space="preserve"> that learning objectives </w:t>
      </w:r>
      <w:r w:rsidR="0024667B">
        <w:rPr>
          <w:rFonts w:eastAsia="Times New Roman" w:cs="Times New Roman"/>
          <w:color w:val="000000"/>
          <w:szCs w:val="24"/>
          <w:lang w:val="en-US"/>
        </w:rPr>
        <w:t xml:space="preserve">are achieved but will be </w:t>
      </w:r>
      <w:r w:rsidR="0024667B">
        <w:rPr>
          <w:rFonts w:eastAsia="Times New Roman" w:cs="Times New Roman"/>
          <w:color w:val="000000"/>
          <w:szCs w:val="24"/>
          <w:lang w:val="en-US"/>
        </w:rPr>
        <w:lastRenderedPageBreak/>
        <w:t xml:space="preserve">understandable by the vast majority of students in English. </w:t>
      </w:r>
      <w:r w:rsidR="00FE5FA0">
        <w:rPr>
          <w:rFonts w:eastAsia="Times New Roman" w:cs="Times New Roman"/>
          <w:color w:val="000000"/>
          <w:szCs w:val="24"/>
          <w:lang w:val="en-US"/>
        </w:rPr>
        <w:t xml:space="preserve">The course will also be available in Cantonese and Vietnamese in some areas of the province when possible. </w:t>
      </w:r>
      <w:r w:rsidR="0024667B">
        <w:rPr>
          <w:rFonts w:eastAsia="Times New Roman" w:cs="Times New Roman"/>
          <w:color w:val="000000"/>
          <w:szCs w:val="24"/>
          <w:lang w:val="en-US"/>
        </w:rPr>
        <w:t>The learning community was considered in the design of the course, which includes a pre-study which will be available online but also in printed copy. This will allow students the flexibility to meet their own learning needs prior to the in class session; students that are very familiar with food safety may decide to forgo the pre-study while other students will have the opportunity to become very fa</w:t>
      </w:r>
      <w:r w:rsidR="00FE5FA0">
        <w:rPr>
          <w:rFonts w:eastAsia="Times New Roman" w:cs="Times New Roman"/>
          <w:color w:val="000000"/>
          <w:szCs w:val="24"/>
          <w:lang w:val="en-US"/>
        </w:rPr>
        <w:t>miliar with the information on their own time</w:t>
      </w:r>
      <w:r w:rsidR="0024667B">
        <w:rPr>
          <w:rFonts w:eastAsia="Times New Roman" w:cs="Times New Roman"/>
          <w:color w:val="000000"/>
          <w:szCs w:val="24"/>
          <w:lang w:val="en-US"/>
        </w:rPr>
        <w:t xml:space="preserve">. Having the pre-study available both online and as a printed copy will allow students </w:t>
      </w:r>
      <w:r w:rsidR="0078095E">
        <w:rPr>
          <w:rFonts w:eastAsia="Times New Roman" w:cs="Times New Roman"/>
          <w:color w:val="000000"/>
          <w:szCs w:val="24"/>
          <w:lang w:val="en-US"/>
        </w:rPr>
        <w:t xml:space="preserve">to choose </w:t>
      </w:r>
      <w:r w:rsidR="0024667B">
        <w:rPr>
          <w:rFonts w:eastAsia="Times New Roman" w:cs="Times New Roman"/>
          <w:color w:val="000000"/>
          <w:szCs w:val="24"/>
          <w:lang w:val="en-US"/>
        </w:rPr>
        <w:t>the most convenient method for them.</w:t>
      </w:r>
      <w:r w:rsidR="00FE5FA0">
        <w:rPr>
          <w:rFonts w:eastAsia="Times New Roman" w:cs="Times New Roman"/>
          <w:color w:val="000000"/>
          <w:szCs w:val="24"/>
          <w:lang w:val="en-US"/>
        </w:rPr>
        <w:t xml:space="preserve"> There is also the opportunity for students to obtain the home study in 5 different languages.</w:t>
      </w:r>
    </w:p>
    <w:p w:rsidR="0078095E" w:rsidRDefault="0078095E" w:rsidP="0003789B">
      <w:pPr>
        <w:spacing w:line="480" w:lineRule="auto"/>
        <w:rPr>
          <w:rFonts w:cs="Times New Roman"/>
          <w:color w:val="000000"/>
          <w:szCs w:val="24"/>
        </w:rPr>
      </w:pPr>
      <w:r>
        <w:rPr>
          <w:rFonts w:eastAsia="Times New Roman" w:cs="Times New Roman"/>
          <w:color w:val="000000"/>
          <w:szCs w:val="24"/>
          <w:lang w:val="en-US"/>
        </w:rPr>
        <w:t>The range of socioeconomic and ethnical backgrounds held by the learning community</w:t>
      </w:r>
      <w:r w:rsidR="002D7FD0">
        <w:rPr>
          <w:rFonts w:eastAsia="Times New Roman" w:cs="Times New Roman"/>
          <w:color w:val="000000"/>
          <w:szCs w:val="24"/>
          <w:lang w:val="en-US"/>
        </w:rPr>
        <w:t xml:space="preserve"> plays a factor in focusing case studies, discussions and pictures included in multi-media materials. The potential for unknown power dynamics, because of the vast range of backgrounds of the students, impacting learning is another important consideration when focusing the program</w:t>
      </w:r>
      <w:r w:rsidR="00FE5FA0">
        <w:rPr>
          <w:rFonts w:eastAsia="Times New Roman" w:cs="Times New Roman"/>
          <w:color w:val="000000"/>
          <w:szCs w:val="24"/>
          <w:lang w:val="en-US"/>
        </w:rPr>
        <w:t xml:space="preserve"> and deciding on approaches to learning activities</w:t>
      </w:r>
      <w:r w:rsidR="002D7FD0">
        <w:rPr>
          <w:rFonts w:eastAsia="Times New Roman" w:cs="Times New Roman"/>
          <w:color w:val="000000"/>
          <w:szCs w:val="24"/>
          <w:lang w:val="en-US"/>
        </w:rPr>
        <w:t>.</w:t>
      </w:r>
    </w:p>
    <w:p w:rsidR="009E3965" w:rsidRPr="0003789B" w:rsidRDefault="009E3965" w:rsidP="0003789B">
      <w:pPr>
        <w:spacing w:line="480" w:lineRule="auto"/>
        <w:rPr>
          <w:rFonts w:cs="Times New Roman"/>
          <w:color w:val="000000"/>
          <w:szCs w:val="24"/>
        </w:rPr>
      </w:pPr>
      <w:r w:rsidRPr="0003789B">
        <w:rPr>
          <w:rFonts w:cs="Times New Roman"/>
          <w:color w:val="000000"/>
          <w:szCs w:val="24"/>
        </w:rPr>
        <w:t>The one day approach also meets the organizational context</w:t>
      </w:r>
      <w:r w:rsidR="009611CC">
        <w:rPr>
          <w:rFonts w:cs="Times New Roman"/>
          <w:color w:val="000000"/>
          <w:szCs w:val="24"/>
        </w:rPr>
        <w:t xml:space="preserve"> as it helps alleviate </w:t>
      </w:r>
      <w:r w:rsidR="003137F1">
        <w:rPr>
          <w:rFonts w:cs="Times New Roman"/>
          <w:color w:val="000000"/>
          <w:szCs w:val="24"/>
        </w:rPr>
        <w:t>financial barriers</w:t>
      </w:r>
      <w:r w:rsidR="009611CC">
        <w:rPr>
          <w:rFonts w:cs="Times New Roman"/>
          <w:color w:val="000000"/>
          <w:szCs w:val="24"/>
        </w:rPr>
        <w:t xml:space="preserve"> by</w:t>
      </w:r>
      <w:r w:rsidRPr="0003789B">
        <w:rPr>
          <w:rFonts w:cs="Times New Roman"/>
          <w:color w:val="000000"/>
          <w:szCs w:val="24"/>
        </w:rPr>
        <w:t xml:space="preserve"> reducing the time spent by </w:t>
      </w:r>
      <w:r w:rsidR="003137F1">
        <w:rPr>
          <w:rFonts w:cs="Times New Roman"/>
          <w:color w:val="000000"/>
          <w:szCs w:val="24"/>
        </w:rPr>
        <w:t>Health E</w:t>
      </w:r>
      <w:r w:rsidRPr="0003789B">
        <w:rPr>
          <w:rFonts w:cs="Times New Roman"/>
          <w:color w:val="000000"/>
          <w:szCs w:val="24"/>
        </w:rPr>
        <w:t>ducators teaching the cour</w:t>
      </w:r>
      <w:r w:rsidR="005C6B2F">
        <w:rPr>
          <w:rFonts w:cs="Times New Roman"/>
          <w:color w:val="000000"/>
          <w:szCs w:val="24"/>
        </w:rPr>
        <w:t xml:space="preserve">ses, allowing </w:t>
      </w:r>
      <w:r w:rsidR="00FE5FA0">
        <w:rPr>
          <w:rFonts w:cs="Times New Roman"/>
          <w:color w:val="000000"/>
          <w:szCs w:val="24"/>
        </w:rPr>
        <w:t>time to</w:t>
      </w:r>
      <w:r w:rsidR="005C6B2F">
        <w:rPr>
          <w:rFonts w:cs="Times New Roman"/>
          <w:color w:val="000000"/>
          <w:szCs w:val="24"/>
        </w:rPr>
        <w:t xml:space="preserve"> </w:t>
      </w:r>
      <w:r w:rsidR="00FE5FA0">
        <w:rPr>
          <w:rFonts w:cs="Times New Roman"/>
          <w:color w:val="000000"/>
          <w:szCs w:val="24"/>
        </w:rPr>
        <w:t>offer more</w:t>
      </w:r>
      <w:r w:rsidRPr="0003789B">
        <w:rPr>
          <w:rFonts w:cs="Times New Roman"/>
          <w:color w:val="000000"/>
          <w:szCs w:val="24"/>
        </w:rPr>
        <w:t xml:space="preserve"> courses,</w:t>
      </w:r>
      <w:r w:rsidR="004101B4" w:rsidRPr="0003789B">
        <w:rPr>
          <w:rFonts w:cs="Times New Roman"/>
          <w:color w:val="000000"/>
          <w:szCs w:val="24"/>
        </w:rPr>
        <w:t xml:space="preserve"> if needed, and more time to </w:t>
      </w:r>
      <w:r w:rsidRPr="0003789B">
        <w:rPr>
          <w:rFonts w:cs="Times New Roman"/>
          <w:color w:val="000000"/>
          <w:szCs w:val="24"/>
        </w:rPr>
        <w:t>carryout additional duties.</w:t>
      </w:r>
      <w:r w:rsidR="009611CC">
        <w:rPr>
          <w:rFonts w:cs="Times New Roman"/>
          <w:color w:val="000000"/>
          <w:szCs w:val="24"/>
        </w:rPr>
        <w:t xml:space="preserve"> The regulatory barrier of meeting Alberta Health Food Safety Education Course Guidelines, anchors the course learning objectives and overall program goal</w:t>
      </w:r>
      <w:r w:rsidR="005C6B2F">
        <w:rPr>
          <w:rFonts w:cs="Times New Roman"/>
          <w:color w:val="000000"/>
          <w:szCs w:val="24"/>
        </w:rPr>
        <w:t>.</w:t>
      </w:r>
    </w:p>
    <w:p w:rsidR="005C6B2F" w:rsidRPr="0003789B" w:rsidRDefault="005C6B2F" w:rsidP="005C6B2F">
      <w:pPr>
        <w:pStyle w:val="Subtitle"/>
      </w:pPr>
      <w:bookmarkStart w:id="3" w:name="_Toc352430134"/>
      <w:r>
        <w:t>Determination of present and desired capabilities</w:t>
      </w:r>
      <w:bookmarkEnd w:id="3"/>
    </w:p>
    <w:p w:rsidR="005C6B2F" w:rsidRDefault="009E3965" w:rsidP="0003789B">
      <w:pPr>
        <w:spacing w:line="480" w:lineRule="auto"/>
        <w:rPr>
          <w:rFonts w:cs="Times New Roman"/>
          <w:color w:val="000000"/>
          <w:szCs w:val="24"/>
        </w:rPr>
      </w:pPr>
      <w:r w:rsidRPr="0003789B">
        <w:rPr>
          <w:rFonts w:cs="Times New Roman"/>
          <w:color w:val="000000"/>
          <w:szCs w:val="24"/>
        </w:rPr>
        <w:t xml:space="preserve">Present capabilities of students has already been assessed through insight provided by </w:t>
      </w:r>
      <w:r w:rsidR="005C6B2F">
        <w:rPr>
          <w:rFonts w:cs="Times New Roman"/>
          <w:color w:val="000000"/>
          <w:szCs w:val="24"/>
        </w:rPr>
        <w:t>Health E</w:t>
      </w:r>
      <w:r w:rsidRPr="0003789B">
        <w:rPr>
          <w:rFonts w:cs="Times New Roman"/>
          <w:color w:val="000000"/>
          <w:szCs w:val="24"/>
        </w:rPr>
        <w:t xml:space="preserve">ducators, who have many years experience teaching the food safety course throughout the </w:t>
      </w:r>
      <w:r w:rsidRPr="0003789B">
        <w:rPr>
          <w:rFonts w:cs="Times New Roman"/>
          <w:color w:val="000000"/>
          <w:szCs w:val="24"/>
        </w:rPr>
        <w:lastRenderedPageBreak/>
        <w:t>province</w:t>
      </w:r>
      <w:r w:rsidR="003E3D1E" w:rsidRPr="0003789B">
        <w:rPr>
          <w:rFonts w:cs="Times New Roman"/>
          <w:color w:val="000000"/>
          <w:szCs w:val="24"/>
        </w:rPr>
        <w:t>, have proctored exams, reviewed evaluations</w:t>
      </w:r>
      <w:r w:rsidR="00FE5FA0">
        <w:rPr>
          <w:rFonts w:cs="Times New Roman"/>
          <w:color w:val="000000"/>
          <w:szCs w:val="24"/>
        </w:rPr>
        <w:t xml:space="preserve"> and</w:t>
      </w:r>
      <w:r w:rsidRPr="0003789B">
        <w:rPr>
          <w:rFonts w:cs="Times New Roman"/>
          <w:color w:val="000000"/>
          <w:szCs w:val="24"/>
        </w:rPr>
        <w:t xml:space="preserve"> have routinely completed ice-breaker activities that provide an indication of the prior knowledge of students when starting the course. </w:t>
      </w:r>
      <w:r w:rsidR="005C6B2F">
        <w:rPr>
          <w:rFonts w:cs="Times New Roman"/>
          <w:color w:val="000000"/>
          <w:szCs w:val="24"/>
        </w:rPr>
        <w:t>In addition, the Health E</w:t>
      </w:r>
      <w:r w:rsidR="004101B4" w:rsidRPr="0003789B">
        <w:rPr>
          <w:rFonts w:cs="Times New Roman"/>
          <w:color w:val="000000"/>
          <w:szCs w:val="24"/>
        </w:rPr>
        <w:t xml:space="preserve">ducators have experience with inspecting food facilities and talking with food operators and staff about food safety and observing their practices. </w:t>
      </w:r>
      <w:r w:rsidRPr="0003789B">
        <w:rPr>
          <w:rFonts w:cs="Times New Roman"/>
          <w:color w:val="000000"/>
          <w:szCs w:val="24"/>
        </w:rPr>
        <w:t>Generally speaking, there is a complete</w:t>
      </w:r>
      <w:r w:rsidR="00187168" w:rsidRPr="0003789B">
        <w:rPr>
          <w:rFonts w:cs="Times New Roman"/>
          <w:color w:val="000000"/>
          <w:szCs w:val="24"/>
        </w:rPr>
        <w:t xml:space="preserve"> range of food safety knowledge, skills and</w:t>
      </w:r>
      <w:r w:rsidR="00700DE9" w:rsidRPr="0003789B">
        <w:rPr>
          <w:rFonts w:cs="Times New Roman"/>
          <w:color w:val="000000"/>
          <w:szCs w:val="24"/>
        </w:rPr>
        <w:t xml:space="preserve"> attitudes </w:t>
      </w:r>
      <w:r w:rsidRPr="0003789B">
        <w:rPr>
          <w:rFonts w:cs="Times New Roman"/>
          <w:color w:val="000000"/>
          <w:szCs w:val="24"/>
        </w:rPr>
        <w:t>among participants</w:t>
      </w:r>
      <w:r w:rsidR="00700DE9" w:rsidRPr="0003789B">
        <w:rPr>
          <w:rFonts w:cs="Times New Roman"/>
          <w:color w:val="000000"/>
          <w:szCs w:val="24"/>
        </w:rPr>
        <w:t>, from very minimal (no previous kitchen experience or education</w:t>
      </w:r>
      <w:r w:rsidR="00187168" w:rsidRPr="0003789B">
        <w:rPr>
          <w:rFonts w:cs="Times New Roman"/>
          <w:color w:val="000000"/>
          <w:szCs w:val="24"/>
        </w:rPr>
        <w:t xml:space="preserve"> </w:t>
      </w:r>
      <w:r w:rsidR="00700DE9" w:rsidRPr="0003789B">
        <w:rPr>
          <w:rFonts w:cs="Times New Roman"/>
          <w:color w:val="000000"/>
          <w:szCs w:val="24"/>
        </w:rPr>
        <w:t>on food safety</w:t>
      </w:r>
      <w:r w:rsidR="003402CF" w:rsidRPr="0003789B">
        <w:rPr>
          <w:rFonts w:cs="Times New Roman"/>
          <w:color w:val="000000"/>
          <w:szCs w:val="24"/>
        </w:rPr>
        <w:t>) to advanced (long history of kitchen experience and previous education on food safety).</w:t>
      </w:r>
      <w:r w:rsidR="00822ED2" w:rsidRPr="0003789B">
        <w:rPr>
          <w:rFonts w:cs="Times New Roman"/>
          <w:color w:val="000000"/>
          <w:szCs w:val="24"/>
        </w:rPr>
        <w:t xml:space="preserve"> Attitudes vary as well, from no attitude, very negative attitudes to very positive attitudes.</w:t>
      </w:r>
      <w:r w:rsidR="004977D3" w:rsidRPr="0003789B">
        <w:rPr>
          <w:rFonts w:cs="Times New Roman"/>
          <w:color w:val="000000"/>
          <w:szCs w:val="24"/>
        </w:rPr>
        <w:t xml:space="preserve"> </w:t>
      </w:r>
    </w:p>
    <w:p w:rsidR="003E3D1E" w:rsidRPr="0003789B" w:rsidRDefault="003E3D1E" w:rsidP="0003789B">
      <w:pPr>
        <w:spacing w:line="480" w:lineRule="auto"/>
        <w:rPr>
          <w:rFonts w:cs="Times New Roman"/>
          <w:color w:val="000000"/>
          <w:szCs w:val="24"/>
        </w:rPr>
      </w:pPr>
      <w:r w:rsidRPr="0003789B">
        <w:rPr>
          <w:rFonts w:cs="Times New Roman"/>
          <w:color w:val="000000"/>
          <w:szCs w:val="24"/>
        </w:rPr>
        <w:t xml:space="preserve">Desired capabilities will be </w:t>
      </w:r>
      <w:r w:rsidR="00E81CB5" w:rsidRPr="0003789B">
        <w:rPr>
          <w:rFonts w:cs="Times New Roman"/>
          <w:color w:val="000000"/>
          <w:szCs w:val="24"/>
        </w:rPr>
        <w:t>formulated through</w:t>
      </w:r>
      <w:r w:rsidRPr="0003789B">
        <w:rPr>
          <w:rFonts w:cs="Times New Roman"/>
          <w:color w:val="000000"/>
          <w:szCs w:val="24"/>
        </w:rPr>
        <w:t xml:space="preserve"> the value judgement of the planning team members involving both educators and management for capabilities that don’t fall under th</w:t>
      </w:r>
      <w:r w:rsidR="005C6B2F">
        <w:rPr>
          <w:rFonts w:cs="Times New Roman"/>
          <w:color w:val="000000"/>
          <w:szCs w:val="24"/>
        </w:rPr>
        <w:t>e pre-ascribed learning objectives</w:t>
      </w:r>
      <w:r w:rsidRPr="0003789B">
        <w:rPr>
          <w:rFonts w:cs="Times New Roman"/>
          <w:color w:val="000000"/>
          <w:szCs w:val="24"/>
        </w:rPr>
        <w:t xml:space="preserve"> provided by Alberta Health</w:t>
      </w:r>
      <w:r w:rsidR="00E81CB5" w:rsidRPr="0003789B">
        <w:rPr>
          <w:rFonts w:cs="Times New Roman"/>
          <w:color w:val="000000"/>
          <w:szCs w:val="24"/>
        </w:rPr>
        <w:t xml:space="preserve">. For those falling under Alberta Health, a round table discussion and opportunity to comment on the desired capabilities from all planning team members will occur. It is likely that assessing the desired capabilities may impact and potentially </w:t>
      </w:r>
      <w:r w:rsidR="005C6B2F">
        <w:rPr>
          <w:rFonts w:cs="Times New Roman"/>
          <w:color w:val="000000"/>
          <w:szCs w:val="24"/>
        </w:rPr>
        <w:t xml:space="preserve">enhance </w:t>
      </w:r>
      <w:r w:rsidR="00E81CB5" w:rsidRPr="0003789B">
        <w:rPr>
          <w:rFonts w:cs="Times New Roman"/>
          <w:color w:val="000000"/>
          <w:szCs w:val="24"/>
        </w:rPr>
        <w:t>some existing learnin</w:t>
      </w:r>
      <w:r w:rsidR="005C6B2F">
        <w:rPr>
          <w:rFonts w:cs="Times New Roman"/>
          <w:color w:val="000000"/>
          <w:szCs w:val="24"/>
        </w:rPr>
        <w:t>g objectives</w:t>
      </w:r>
      <w:r w:rsidR="00E81CB5" w:rsidRPr="0003789B">
        <w:rPr>
          <w:rFonts w:cs="Times New Roman"/>
          <w:color w:val="000000"/>
          <w:szCs w:val="24"/>
        </w:rPr>
        <w:t>.</w:t>
      </w:r>
      <w:r w:rsidRPr="0003789B">
        <w:rPr>
          <w:rFonts w:cs="Times New Roman"/>
          <w:color w:val="000000"/>
          <w:szCs w:val="24"/>
        </w:rPr>
        <w:t xml:space="preserve">  </w:t>
      </w:r>
      <w:r w:rsidR="002B3F6A">
        <w:rPr>
          <w:rFonts w:cs="Times New Roman"/>
          <w:color w:val="000000"/>
          <w:szCs w:val="24"/>
        </w:rPr>
        <w:t>The needs statements were disseminated to interested stakeholders for review and comment, prior to clarifying program and learning objectives.</w:t>
      </w:r>
    </w:p>
    <w:p w:rsidR="005C6B2F" w:rsidRDefault="005C6B2F" w:rsidP="002B3F6A">
      <w:pPr>
        <w:pStyle w:val="Heading1"/>
      </w:pPr>
      <w:bookmarkStart w:id="4" w:name="_Toc352430135"/>
      <w:r>
        <w:t>Clarification of program and learning objectives</w:t>
      </w:r>
      <w:bookmarkEnd w:id="4"/>
    </w:p>
    <w:p w:rsidR="002B3F6A" w:rsidRPr="002B3F6A" w:rsidRDefault="002B3F6A" w:rsidP="002B3F6A"/>
    <w:p w:rsidR="005C6B2F" w:rsidRDefault="005C6B2F" w:rsidP="005C6B2F">
      <w:pPr>
        <w:pStyle w:val="Subtitle"/>
      </w:pPr>
      <w:bookmarkStart w:id="5" w:name="_Toc352430136"/>
      <w:r>
        <w:t>Program outcomes</w:t>
      </w:r>
      <w:bookmarkEnd w:id="5"/>
    </w:p>
    <w:p w:rsidR="005C6B2F" w:rsidRDefault="007D07FA" w:rsidP="0003789B">
      <w:pPr>
        <w:spacing w:line="480" w:lineRule="auto"/>
        <w:rPr>
          <w:rFonts w:cs="Times New Roman"/>
          <w:color w:val="000000"/>
          <w:szCs w:val="24"/>
        </w:rPr>
      </w:pPr>
      <w:r>
        <w:rPr>
          <w:rFonts w:cs="Times New Roman"/>
          <w:color w:val="000000"/>
          <w:szCs w:val="24"/>
        </w:rPr>
        <w:t>The program outcomes are:</w:t>
      </w:r>
    </w:p>
    <w:p w:rsidR="007D07FA" w:rsidRDefault="007D07FA" w:rsidP="007D07FA">
      <w:pPr>
        <w:pStyle w:val="ListParagraph"/>
        <w:numPr>
          <w:ilvl w:val="0"/>
          <w:numId w:val="2"/>
        </w:numPr>
        <w:spacing w:line="480" w:lineRule="auto"/>
        <w:rPr>
          <w:rFonts w:cs="Times New Roman"/>
          <w:color w:val="000000"/>
          <w:szCs w:val="24"/>
        </w:rPr>
      </w:pPr>
      <w:r>
        <w:rPr>
          <w:rFonts w:cs="Times New Roman"/>
          <w:color w:val="000000"/>
          <w:szCs w:val="24"/>
        </w:rPr>
        <w:t>Students will gain the knowledge required to successfully pass the Provincial Examination in Food Sanitation and Hygiene</w:t>
      </w:r>
      <w:r w:rsidR="00FE5FA0">
        <w:rPr>
          <w:rFonts w:cs="Times New Roman"/>
          <w:color w:val="000000"/>
          <w:szCs w:val="24"/>
        </w:rPr>
        <w:t>.</w:t>
      </w:r>
    </w:p>
    <w:p w:rsidR="007D07FA" w:rsidRDefault="007D07FA" w:rsidP="007D07FA">
      <w:pPr>
        <w:pStyle w:val="ListParagraph"/>
        <w:numPr>
          <w:ilvl w:val="0"/>
          <w:numId w:val="2"/>
        </w:numPr>
        <w:spacing w:line="480" w:lineRule="auto"/>
        <w:rPr>
          <w:rFonts w:cs="Times New Roman"/>
          <w:color w:val="000000"/>
          <w:szCs w:val="24"/>
        </w:rPr>
      </w:pPr>
      <w:r>
        <w:rPr>
          <w:rFonts w:cs="Times New Roman"/>
          <w:color w:val="000000"/>
          <w:szCs w:val="24"/>
        </w:rPr>
        <w:lastRenderedPageBreak/>
        <w:t xml:space="preserve">Students will gain a repertoire of food safety </w:t>
      </w:r>
      <w:r w:rsidR="005C1F45">
        <w:rPr>
          <w:rFonts w:cs="Times New Roman"/>
          <w:color w:val="000000"/>
          <w:szCs w:val="24"/>
        </w:rPr>
        <w:t xml:space="preserve">knowledge that can be used in practice to reduce the risk of </w:t>
      </w:r>
      <w:proofErr w:type="spellStart"/>
      <w:r w:rsidR="005C1F45">
        <w:rPr>
          <w:rFonts w:cs="Times New Roman"/>
          <w:color w:val="000000"/>
          <w:szCs w:val="24"/>
        </w:rPr>
        <w:t>foodborne</w:t>
      </w:r>
      <w:proofErr w:type="spellEnd"/>
      <w:r w:rsidR="005C1F45">
        <w:rPr>
          <w:rFonts w:cs="Times New Roman"/>
          <w:color w:val="000000"/>
          <w:szCs w:val="24"/>
        </w:rPr>
        <w:t xml:space="preserve"> illness when preparing food</w:t>
      </w:r>
      <w:r w:rsidR="00FE5FA0">
        <w:rPr>
          <w:rFonts w:cs="Times New Roman"/>
          <w:color w:val="000000"/>
          <w:szCs w:val="24"/>
        </w:rPr>
        <w:t>.</w:t>
      </w:r>
    </w:p>
    <w:p w:rsidR="005C1F45" w:rsidRDefault="005C1F45" w:rsidP="007D07FA">
      <w:pPr>
        <w:pStyle w:val="ListParagraph"/>
        <w:numPr>
          <w:ilvl w:val="0"/>
          <w:numId w:val="2"/>
        </w:numPr>
        <w:spacing w:line="480" w:lineRule="auto"/>
        <w:rPr>
          <w:rFonts w:cs="Times New Roman"/>
          <w:color w:val="000000"/>
          <w:szCs w:val="24"/>
        </w:rPr>
      </w:pPr>
      <w:r>
        <w:rPr>
          <w:rFonts w:cs="Times New Roman"/>
          <w:color w:val="000000"/>
          <w:szCs w:val="24"/>
        </w:rPr>
        <w:t>Students will gain familiarity with the food protection agencies and regulations that impact their business</w:t>
      </w:r>
      <w:r w:rsidR="00FE5FA0">
        <w:rPr>
          <w:rFonts w:cs="Times New Roman"/>
          <w:color w:val="000000"/>
          <w:szCs w:val="24"/>
        </w:rPr>
        <w:t>.</w:t>
      </w:r>
    </w:p>
    <w:p w:rsidR="005C1F45" w:rsidRDefault="005C1F45" w:rsidP="007D07FA">
      <w:pPr>
        <w:pStyle w:val="ListParagraph"/>
        <w:numPr>
          <w:ilvl w:val="0"/>
          <w:numId w:val="2"/>
        </w:numPr>
        <w:spacing w:line="480" w:lineRule="auto"/>
        <w:rPr>
          <w:rFonts w:cs="Times New Roman"/>
          <w:color w:val="000000"/>
          <w:szCs w:val="24"/>
        </w:rPr>
      </w:pPr>
      <w:r>
        <w:rPr>
          <w:rFonts w:cs="Times New Roman"/>
          <w:color w:val="000000"/>
          <w:szCs w:val="24"/>
        </w:rPr>
        <w:t xml:space="preserve">Students will gain an understanding of what </w:t>
      </w:r>
      <w:proofErr w:type="spellStart"/>
      <w:r>
        <w:rPr>
          <w:rFonts w:cs="Times New Roman"/>
          <w:color w:val="000000"/>
          <w:szCs w:val="24"/>
        </w:rPr>
        <w:t>foodborne</w:t>
      </w:r>
      <w:proofErr w:type="spellEnd"/>
      <w:r>
        <w:rPr>
          <w:rFonts w:cs="Times New Roman"/>
          <w:color w:val="000000"/>
          <w:szCs w:val="24"/>
        </w:rPr>
        <w:t xml:space="preserve"> illness </w:t>
      </w:r>
      <w:proofErr w:type="gramStart"/>
      <w:r>
        <w:rPr>
          <w:rFonts w:cs="Times New Roman"/>
          <w:color w:val="000000"/>
          <w:szCs w:val="24"/>
        </w:rPr>
        <w:t>is,</w:t>
      </w:r>
      <w:proofErr w:type="gramEnd"/>
      <w:r>
        <w:rPr>
          <w:rFonts w:cs="Times New Roman"/>
          <w:color w:val="000000"/>
          <w:szCs w:val="24"/>
        </w:rPr>
        <w:t xml:space="preserve"> how it happens, the symptoms and how to deal with </w:t>
      </w:r>
      <w:proofErr w:type="spellStart"/>
      <w:r>
        <w:rPr>
          <w:rFonts w:cs="Times New Roman"/>
          <w:color w:val="000000"/>
          <w:szCs w:val="24"/>
        </w:rPr>
        <w:t>foodborne</w:t>
      </w:r>
      <w:proofErr w:type="spellEnd"/>
      <w:r>
        <w:rPr>
          <w:rFonts w:cs="Times New Roman"/>
          <w:color w:val="000000"/>
          <w:szCs w:val="24"/>
        </w:rPr>
        <w:t xml:space="preserve"> illness complaints or suspected illness in their facility</w:t>
      </w:r>
      <w:r w:rsidR="00FE5FA0">
        <w:rPr>
          <w:rFonts w:cs="Times New Roman"/>
          <w:color w:val="000000"/>
          <w:szCs w:val="24"/>
        </w:rPr>
        <w:t>.</w:t>
      </w:r>
    </w:p>
    <w:p w:rsidR="005C1F45" w:rsidRDefault="005C1F45" w:rsidP="007D07FA">
      <w:pPr>
        <w:pStyle w:val="ListParagraph"/>
        <w:numPr>
          <w:ilvl w:val="0"/>
          <w:numId w:val="2"/>
        </w:numPr>
        <w:spacing w:line="480" w:lineRule="auto"/>
        <w:rPr>
          <w:rFonts w:cs="Times New Roman"/>
          <w:color w:val="000000"/>
          <w:szCs w:val="24"/>
        </w:rPr>
      </w:pPr>
      <w:r>
        <w:rPr>
          <w:rFonts w:cs="Times New Roman"/>
          <w:color w:val="000000"/>
          <w:szCs w:val="24"/>
        </w:rPr>
        <w:t>Students will learn practical skills that can be used in the safe production of food in their facility</w:t>
      </w:r>
      <w:r w:rsidR="00FE5FA0">
        <w:rPr>
          <w:rFonts w:cs="Times New Roman"/>
          <w:color w:val="000000"/>
          <w:szCs w:val="24"/>
        </w:rPr>
        <w:t>.</w:t>
      </w:r>
    </w:p>
    <w:p w:rsidR="00242A4B" w:rsidRDefault="00242A4B" w:rsidP="00242A4B">
      <w:pPr>
        <w:spacing w:line="480" w:lineRule="auto"/>
        <w:rPr>
          <w:rFonts w:cs="Times New Roman"/>
          <w:color w:val="000000"/>
          <w:szCs w:val="24"/>
        </w:rPr>
      </w:pPr>
      <w:r>
        <w:rPr>
          <w:rFonts w:cs="Times New Roman"/>
          <w:color w:val="000000"/>
          <w:szCs w:val="24"/>
        </w:rPr>
        <w:t xml:space="preserve">In addition to the program outcomes there were </w:t>
      </w:r>
      <w:r w:rsidR="00DF45F6">
        <w:rPr>
          <w:rFonts w:cs="Times New Roman"/>
          <w:color w:val="000000"/>
          <w:szCs w:val="24"/>
        </w:rPr>
        <w:t xml:space="preserve">two main </w:t>
      </w:r>
      <w:r>
        <w:rPr>
          <w:rFonts w:cs="Times New Roman"/>
          <w:color w:val="000000"/>
          <w:szCs w:val="24"/>
        </w:rPr>
        <w:t>program objectives focused on program operations:</w:t>
      </w:r>
    </w:p>
    <w:p w:rsidR="00242A4B" w:rsidRDefault="00242A4B" w:rsidP="00242A4B">
      <w:pPr>
        <w:pStyle w:val="ListParagraph"/>
        <w:numPr>
          <w:ilvl w:val="0"/>
          <w:numId w:val="2"/>
        </w:numPr>
        <w:spacing w:line="480" w:lineRule="auto"/>
        <w:rPr>
          <w:rFonts w:cs="Times New Roman"/>
          <w:color w:val="000000"/>
          <w:szCs w:val="24"/>
        </w:rPr>
      </w:pPr>
      <w:r>
        <w:rPr>
          <w:rFonts w:cs="Times New Roman"/>
          <w:color w:val="000000"/>
          <w:szCs w:val="24"/>
        </w:rPr>
        <w:t>To maintain the high standard of course design and facilitation that the department is known to offer while ensuring that the classroom portion of the course doesn’t exceed the allotted six hours.</w:t>
      </w:r>
    </w:p>
    <w:p w:rsidR="00242A4B" w:rsidRDefault="00242A4B" w:rsidP="00242A4B">
      <w:pPr>
        <w:pStyle w:val="ListParagraph"/>
        <w:numPr>
          <w:ilvl w:val="0"/>
          <w:numId w:val="2"/>
        </w:numPr>
        <w:spacing w:line="480" w:lineRule="auto"/>
        <w:rPr>
          <w:rFonts w:cs="Times New Roman"/>
          <w:color w:val="000000"/>
          <w:szCs w:val="24"/>
        </w:rPr>
      </w:pPr>
      <w:r>
        <w:rPr>
          <w:rFonts w:cs="Times New Roman"/>
          <w:color w:val="000000"/>
          <w:szCs w:val="24"/>
        </w:rPr>
        <w:t>To recapture a portion of the ma</w:t>
      </w:r>
      <w:r w:rsidR="00DF45F6">
        <w:rPr>
          <w:rFonts w:cs="Times New Roman"/>
          <w:color w:val="000000"/>
          <w:szCs w:val="24"/>
        </w:rPr>
        <w:t>rketplace lost to competitors in order to</w:t>
      </w:r>
      <w:r>
        <w:rPr>
          <w:rFonts w:cs="Times New Roman"/>
          <w:color w:val="000000"/>
          <w:szCs w:val="24"/>
        </w:rPr>
        <w:t xml:space="preserve"> regain pa</w:t>
      </w:r>
      <w:r w:rsidR="00DF45F6">
        <w:rPr>
          <w:rFonts w:cs="Times New Roman"/>
          <w:color w:val="000000"/>
          <w:szCs w:val="24"/>
        </w:rPr>
        <w:t>rticipant numbers to the level achieved in 2009 by June 2014.</w:t>
      </w:r>
    </w:p>
    <w:p w:rsidR="00DF45F6" w:rsidRPr="00DF45F6" w:rsidRDefault="00065CE3" w:rsidP="00DF45F6">
      <w:pPr>
        <w:pStyle w:val="Subtitle"/>
      </w:pPr>
      <w:bookmarkStart w:id="6" w:name="_Toc352430137"/>
      <w:r>
        <w:t>Learning o</w:t>
      </w:r>
      <w:r w:rsidR="00DF45F6">
        <w:t>bjectives</w:t>
      </w:r>
      <w:bookmarkEnd w:id="6"/>
    </w:p>
    <w:p w:rsidR="000F5A89" w:rsidRPr="0003789B" w:rsidRDefault="00DF45F6" w:rsidP="0003789B">
      <w:pPr>
        <w:spacing w:line="480" w:lineRule="auto"/>
        <w:rPr>
          <w:rFonts w:cs="Times New Roman"/>
          <w:color w:val="000000"/>
          <w:szCs w:val="24"/>
        </w:rPr>
      </w:pPr>
      <w:r>
        <w:rPr>
          <w:rFonts w:cs="Times New Roman"/>
          <w:color w:val="000000"/>
          <w:szCs w:val="24"/>
        </w:rPr>
        <w:t>Learning objectives were</w:t>
      </w:r>
      <w:r w:rsidR="00822ED2" w:rsidRPr="0003789B">
        <w:rPr>
          <w:rFonts w:cs="Times New Roman"/>
          <w:color w:val="000000"/>
          <w:szCs w:val="24"/>
        </w:rPr>
        <w:t xml:space="preserve"> prioritized by first </w:t>
      </w:r>
      <w:r w:rsidR="008C5629">
        <w:rPr>
          <w:rFonts w:cs="Times New Roman"/>
          <w:color w:val="000000"/>
          <w:szCs w:val="24"/>
        </w:rPr>
        <w:t>consulting the learning objectives</w:t>
      </w:r>
      <w:r w:rsidR="00822ED2" w:rsidRPr="0003789B">
        <w:rPr>
          <w:rFonts w:cs="Times New Roman"/>
          <w:color w:val="000000"/>
          <w:szCs w:val="24"/>
        </w:rPr>
        <w:t xml:space="preserve"> described in the Alberta Food Safety Education Guidelines</w:t>
      </w:r>
      <w:r w:rsidR="008C5629">
        <w:rPr>
          <w:rFonts w:cs="Times New Roman"/>
          <w:color w:val="000000"/>
          <w:szCs w:val="24"/>
        </w:rPr>
        <w:t xml:space="preserve"> as all of these objectives</w:t>
      </w:r>
      <w:r w:rsidR="00A8517C" w:rsidRPr="0003789B">
        <w:rPr>
          <w:rFonts w:cs="Times New Roman"/>
          <w:color w:val="000000"/>
          <w:szCs w:val="24"/>
        </w:rPr>
        <w:t xml:space="preserve"> must be achieved in order to have the co</w:t>
      </w:r>
      <w:r w:rsidR="001C678B" w:rsidRPr="0003789B">
        <w:rPr>
          <w:rFonts w:cs="Times New Roman"/>
          <w:color w:val="000000"/>
          <w:szCs w:val="24"/>
        </w:rPr>
        <w:t xml:space="preserve">urse approved by Alberta Health – these are all ascribed needs </w:t>
      </w:r>
      <w:sdt>
        <w:sdtPr>
          <w:rPr>
            <w:rFonts w:cs="Times New Roman"/>
            <w:color w:val="000000"/>
            <w:szCs w:val="24"/>
          </w:rPr>
          <w:id w:val="276632517"/>
          <w:citation/>
        </w:sdtPr>
        <w:sdtContent>
          <w:r w:rsidR="00473588" w:rsidRPr="0003789B">
            <w:rPr>
              <w:rFonts w:cs="Times New Roman"/>
              <w:color w:val="000000"/>
              <w:szCs w:val="24"/>
            </w:rPr>
            <w:fldChar w:fldCharType="begin"/>
          </w:r>
          <w:r w:rsidR="001C678B" w:rsidRPr="0003789B">
            <w:rPr>
              <w:rFonts w:cs="Times New Roman"/>
              <w:color w:val="000000"/>
              <w:szCs w:val="24"/>
              <w:lang w:val="en-US"/>
            </w:rPr>
            <w:instrText xml:space="preserve"> CITATION Sor01 \l 1033 </w:instrText>
          </w:r>
          <w:r w:rsidR="00473588" w:rsidRPr="0003789B">
            <w:rPr>
              <w:rFonts w:cs="Times New Roman"/>
              <w:color w:val="000000"/>
              <w:szCs w:val="24"/>
            </w:rPr>
            <w:fldChar w:fldCharType="separate"/>
          </w:r>
          <w:r w:rsidR="00BB2D56" w:rsidRPr="00BB2D56">
            <w:rPr>
              <w:rFonts w:cs="Times New Roman"/>
              <w:noProof/>
              <w:color w:val="000000"/>
              <w:szCs w:val="24"/>
              <w:lang w:val="en-US"/>
            </w:rPr>
            <w:t>(Sork T. , 2001)</w:t>
          </w:r>
          <w:r w:rsidR="00473588" w:rsidRPr="0003789B">
            <w:rPr>
              <w:rFonts w:cs="Times New Roman"/>
              <w:color w:val="000000"/>
              <w:szCs w:val="24"/>
            </w:rPr>
            <w:fldChar w:fldCharType="end"/>
          </w:r>
        </w:sdtContent>
      </w:sdt>
      <w:r w:rsidR="001C678B" w:rsidRPr="0003789B">
        <w:rPr>
          <w:rFonts w:cs="Times New Roman"/>
          <w:color w:val="000000"/>
          <w:szCs w:val="24"/>
        </w:rPr>
        <w:t>.</w:t>
      </w:r>
      <w:r w:rsidR="00A8517C" w:rsidRPr="0003789B">
        <w:rPr>
          <w:rFonts w:cs="Times New Roman"/>
          <w:color w:val="000000"/>
          <w:szCs w:val="24"/>
        </w:rPr>
        <w:t xml:space="preserve"> Additional needs </w:t>
      </w:r>
      <w:r>
        <w:rPr>
          <w:rFonts w:cs="Times New Roman"/>
          <w:color w:val="000000"/>
          <w:szCs w:val="24"/>
        </w:rPr>
        <w:t xml:space="preserve">were </w:t>
      </w:r>
      <w:r w:rsidR="00A8517C" w:rsidRPr="0003789B">
        <w:rPr>
          <w:rFonts w:cs="Times New Roman"/>
          <w:color w:val="000000"/>
          <w:szCs w:val="24"/>
        </w:rPr>
        <w:t xml:space="preserve">developed by </w:t>
      </w:r>
      <w:r w:rsidR="00187168" w:rsidRPr="0003789B">
        <w:rPr>
          <w:rFonts w:cs="Times New Roman"/>
          <w:color w:val="000000"/>
          <w:szCs w:val="24"/>
        </w:rPr>
        <w:t xml:space="preserve">the </w:t>
      </w:r>
      <w:r w:rsidR="00380F19">
        <w:rPr>
          <w:rFonts w:cs="Times New Roman"/>
          <w:color w:val="000000"/>
          <w:szCs w:val="24"/>
        </w:rPr>
        <w:t>course planning</w:t>
      </w:r>
      <w:r w:rsidR="00A8517C" w:rsidRPr="0003789B">
        <w:rPr>
          <w:rFonts w:cs="Times New Roman"/>
          <w:color w:val="000000"/>
          <w:szCs w:val="24"/>
        </w:rPr>
        <w:t xml:space="preserve"> team</w:t>
      </w:r>
      <w:r w:rsidR="00187168" w:rsidRPr="0003789B">
        <w:rPr>
          <w:rFonts w:cs="Times New Roman"/>
          <w:color w:val="000000"/>
          <w:szCs w:val="24"/>
        </w:rPr>
        <w:t xml:space="preserve"> (</w:t>
      </w:r>
      <w:r w:rsidR="001C678B" w:rsidRPr="0003789B">
        <w:rPr>
          <w:rFonts w:cs="Times New Roman"/>
          <w:color w:val="000000"/>
          <w:szCs w:val="24"/>
        </w:rPr>
        <w:t>both ascribed needs as well as utilizing feedback from par</w:t>
      </w:r>
      <w:r w:rsidR="00187168" w:rsidRPr="0003789B">
        <w:rPr>
          <w:rFonts w:cs="Times New Roman"/>
          <w:color w:val="000000"/>
          <w:szCs w:val="24"/>
        </w:rPr>
        <w:t>ticipants to include felt needs)</w:t>
      </w:r>
      <w:r w:rsidR="00F72AF2" w:rsidRPr="0003789B">
        <w:rPr>
          <w:rFonts w:cs="Times New Roman"/>
          <w:color w:val="000000"/>
          <w:szCs w:val="24"/>
        </w:rPr>
        <w:t xml:space="preserve"> by providing each team member with a </w:t>
      </w:r>
      <w:r w:rsidR="00F72AF2" w:rsidRPr="0003789B">
        <w:rPr>
          <w:rFonts w:cs="Times New Roman"/>
          <w:color w:val="000000"/>
          <w:szCs w:val="24"/>
        </w:rPr>
        <w:lastRenderedPageBreak/>
        <w:t xml:space="preserve">list of the ascribed needs from Alberta Health and a table to fill out any needs they feel should </w:t>
      </w:r>
      <w:r>
        <w:rPr>
          <w:rFonts w:cs="Times New Roman"/>
          <w:color w:val="000000"/>
          <w:szCs w:val="24"/>
        </w:rPr>
        <w:t>be included, including a section to fill out present capabilities and desired capabilities. These needs were</w:t>
      </w:r>
      <w:r w:rsidR="00F72AF2" w:rsidRPr="0003789B">
        <w:rPr>
          <w:rFonts w:cs="Times New Roman"/>
          <w:color w:val="000000"/>
          <w:szCs w:val="24"/>
        </w:rPr>
        <w:t xml:space="preserve"> compiled into </w:t>
      </w:r>
      <w:r>
        <w:rPr>
          <w:rFonts w:cs="Times New Roman"/>
          <w:color w:val="000000"/>
          <w:szCs w:val="24"/>
        </w:rPr>
        <w:t xml:space="preserve">a </w:t>
      </w:r>
      <w:r w:rsidR="00F72AF2" w:rsidRPr="0003789B">
        <w:rPr>
          <w:rFonts w:cs="Times New Roman"/>
          <w:color w:val="000000"/>
          <w:szCs w:val="24"/>
        </w:rPr>
        <w:t xml:space="preserve">table and then </w:t>
      </w:r>
      <w:r w:rsidR="00A8517C" w:rsidRPr="0003789B">
        <w:rPr>
          <w:rFonts w:cs="Times New Roman"/>
          <w:color w:val="000000"/>
          <w:szCs w:val="24"/>
        </w:rPr>
        <w:t>prioritized</w:t>
      </w:r>
      <w:r w:rsidR="00F72AF2" w:rsidRPr="0003789B">
        <w:rPr>
          <w:rFonts w:cs="Times New Roman"/>
          <w:color w:val="000000"/>
          <w:szCs w:val="24"/>
        </w:rPr>
        <w:t>, by each team member,</w:t>
      </w:r>
      <w:r w:rsidR="00EB26C5" w:rsidRPr="0003789B">
        <w:rPr>
          <w:rFonts w:cs="Times New Roman"/>
          <w:color w:val="000000"/>
          <w:szCs w:val="24"/>
        </w:rPr>
        <w:t xml:space="preserve"> using</w:t>
      </w:r>
      <w:r w:rsidR="00380F19">
        <w:rPr>
          <w:rFonts w:cs="Times New Roman"/>
          <w:color w:val="000000"/>
          <w:szCs w:val="24"/>
        </w:rPr>
        <w:t xml:space="preserve"> a priority rating chart with</w:t>
      </w:r>
      <w:r w:rsidR="000F5A89" w:rsidRPr="0003789B">
        <w:rPr>
          <w:rFonts w:cs="Times New Roman"/>
          <w:color w:val="000000"/>
          <w:szCs w:val="24"/>
        </w:rPr>
        <w:t xml:space="preserve"> high, medium and low ranking for criteria</w:t>
      </w:r>
      <w:r w:rsidR="00F72AF2" w:rsidRPr="0003789B">
        <w:rPr>
          <w:rFonts w:cs="Times New Roman"/>
          <w:color w:val="000000"/>
          <w:szCs w:val="24"/>
        </w:rPr>
        <w:t xml:space="preserve"> described in </w:t>
      </w:r>
      <w:proofErr w:type="spellStart"/>
      <w:r w:rsidR="00F72AF2" w:rsidRPr="0003789B">
        <w:rPr>
          <w:rFonts w:cs="Times New Roman"/>
          <w:color w:val="000000"/>
          <w:szCs w:val="24"/>
        </w:rPr>
        <w:t>Caff</w:t>
      </w:r>
      <w:r w:rsidR="000F5A89" w:rsidRPr="0003789B">
        <w:rPr>
          <w:rFonts w:cs="Times New Roman"/>
          <w:color w:val="000000"/>
          <w:szCs w:val="24"/>
        </w:rPr>
        <w:t>arella</w:t>
      </w:r>
      <w:proofErr w:type="spellEnd"/>
      <w:r w:rsidR="000F5A89" w:rsidRPr="0003789B">
        <w:rPr>
          <w:rFonts w:cs="Times New Roman"/>
          <w:color w:val="000000"/>
          <w:szCs w:val="24"/>
        </w:rPr>
        <w:t xml:space="preserve"> </w:t>
      </w:r>
      <w:r w:rsidR="00F72AF2" w:rsidRPr="0003789B">
        <w:rPr>
          <w:rFonts w:cs="Times New Roman"/>
          <w:color w:val="000000"/>
          <w:szCs w:val="24"/>
        </w:rPr>
        <w:t>(2002)</w:t>
      </w:r>
      <w:r w:rsidR="000F5A89" w:rsidRPr="0003789B">
        <w:rPr>
          <w:rFonts w:cs="Times New Roman"/>
          <w:color w:val="000000"/>
          <w:szCs w:val="24"/>
        </w:rPr>
        <w:t xml:space="preserve"> including: </w:t>
      </w:r>
    </w:p>
    <w:p w:rsidR="000F5A89" w:rsidRPr="0003789B" w:rsidRDefault="00F72AF2" w:rsidP="0003789B">
      <w:pPr>
        <w:pStyle w:val="ListParagraph"/>
        <w:numPr>
          <w:ilvl w:val="0"/>
          <w:numId w:val="1"/>
        </w:numPr>
        <w:spacing w:line="480" w:lineRule="auto"/>
        <w:rPr>
          <w:rFonts w:cs="Times New Roman"/>
          <w:color w:val="000000"/>
          <w:szCs w:val="24"/>
        </w:rPr>
      </w:pPr>
      <w:r w:rsidRPr="0003789B">
        <w:rPr>
          <w:rFonts w:cs="Times New Roman"/>
          <w:color w:val="000000"/>
          <w:szCs w:val="24"/>
        </w:rPr>
        <w:t>i</w:t>
      </w:r>
      <w:r w:rsidR="000F5A89" w:rsidRPr="0003789B">
        <w:rPr>
          <w:rFonts w:cs="Times New Roman"/>
          <w:color w:val="000000"/>
          <w:szCs w:val="24"/>
        </w:rPr>
        <w:t xml:space="preserve">nfluence;  </w:t>
      </w:r>
    </w:p>
    <w:p w:rsidR="000F5A89" w:rsidRPr="0003789B" w:rsidRDefault="000F5A89" w:rsidP="0003789B">
      <w:pPr>
        <w:pStyle w:val="ListParagraph"/>
        <w:numPr>
          <w:ilvl w:val="0"/>
          <w:numId w:val="1"/>
        </w:numPr>
        <w:spacing w:line="480" w:lineRule="auto"/>
        <w:rPr>
          <w:rFonts w:cs="Times New Roman"/>
          <w:color w:val="000000"/>
          <w:szCs w:val="24"/>
        </w:rPr>
      </w:pPr>
      <w:r w:rsidRPr="0003789B">
        <w:rPr>
          <w:rFonts w:cs="Times New Roman"/>
          <w:color w:val="000000"/>
          <w:szCs w:val="24"/>
        </w:rPr>
        <w:t>magnitude of discrepancy;</w:t>
      </w:r>
    </w:p>
    <w:p w:rsidR="000F5A89" w:rsidRPr="0003789B" w:rsidRDefault="000F5A89" w:rsidP="0003789B">
      <w:pPr>
        <w:pStyle w:val="ListParagraph"/>
        <w:numPr>
          <w:ilvl w:val="0"/>
          <w:numId w:val="1"/>
        </w:numPr>
        <w:spacing w:line="480" w:lineRule="auto"/>
        <w:rPr>
          <w:rFonts w:cs="Times New Roman"/>
          <w:color w:val="000000"/>
          <w:szCs w:val="24"/>
        </w:rPr>
      </w:pPr>
      <w:r w:rsidRPr="0003789B">
        <w:rPr>
          <w:rFonts w:cs="Times New Roman"/>
          <w:color w:val="000000"/>
          <w:szCs w:val="24"/>
        </w:rPr>
        <w:t xml:space="preserve">contribution to individuals’ knowledge, skills and performance; </w:t>
      </w:r>
    </w:p>
    <w:p w:rsidR="000F5A89" w:rsidRPr="0003789B" w:rsidRDefault="000F5A89" w:rsidP="0003789B">
      <w:pPr>
        <w:pStyle w:val="ListParagraph"/>
        <w:numPr>
          <w:ilvl w:val="0"/>
          <w:numId w:val="1"/>
        </w:numPr>
        <w:spacing w:line="480" w:lineRule="auto"/>
        <w:rPr>
          <w:rFonts w:cs="Times New Roman"/>
          <w:color w:val="000000"/>
          <w:szCs w:val="24"/>
        </w:rPr>
      </w:pPr>
      <w:r w:rsidRPr="0003789B">
        <w:rPr>
          <w:rFonts w:cs="Times New Roman"/>
          <w:color w:val="000000"/>
          <w:szCs w:val="24"/>
        </w:rPr>
        <w:t xml:space="preserve">potential results; </w:t>
      </w:r>
      <w:r w:rsidR="00386296">
        <w:rPr>
          <w:rFonts w:cs="Times New Roman"/>
          <w:color w:val="000000"/>
          <w:szCs w:val="24"/>
        </w:rPr>
        <w:t>and</w:t>
      </w:r>
    </w:p>
    <w:p w:rsidR="000F5A89" w:rsidRPr="00DF45F6" w:rsidRDefault="00380F19" w:rsidP="00DF45F6">
      <w:pPr>
        <w:pStyle w:val="ListParagraph"/>
        <w:numPr>
          <w:ilvl w:val="0"/>
          <w:numId w:val="1"/>
        </w:numPr>
        <w:spacing w:line="480" w:lineRule="auto"/>
        <w:rPr>
          <w:rFonts w:cs="Times New Roman"/>
          <w:color w:val="000000"/>
          <w:szCs w:val="24"/>
        </w:rPr>
      </w:pPr>
      <w:proofErr w:type="gramStart"/>
      <w:r>
        <w:rPr>
          <w:rFonts w:cs="Times New Roman"/>
          <w:color w:val="000000"/>
          <w:szCs w:val="24"/>
        </w:rPr>
        <w:t>risk</w:t>
      </w:r>
      <w:proofErr w:type="gramEnd"/>
      <w:r>
        <w:rPr>
          <w:rFonts w:cs="Times New Roman"/>
          <w:color w:val="000000"/>
          <w:szCs w:val="24"/>
        </w:rPr>
        <w:t xml:space="preserve"> assessment</w:t>
      </w:r>
      <w:r w:rsidR="00EB26C5" w:rsidRPr="0003789B">
        <w:rPr>
          <w:rFonts w:cs="Times New Roman"/>
          <w:color w:val="000000"/>
          <w:szCs w:val="24"/>
        </w:rPr>
        <w:t xml:space="preserve">. </w:t>
      </w:r>
    </w:p>
    <w:p w:rsidR="00822ED2" w:rsidRDefault="00EB26C5" w:rsidP="0003789B">
      <w:pPr>
        <w:spacing w:line="480" w:lineRule="auto"/>
        <w:ind w:left="48"/>
        <w:rPr>
          <w:rFonts w:cs="Times New Roman"/>
          <w:color w:val="000000"/>
          <w:szCs w:val="24"/>
        </w:rPr>
      </w:pPr>
      <w:r w:rsidRPr="0003789B">
        <w:rPr>
          <w:rFonts w:cs="Times New Roman"/>
          <w:color w:val="000000"/>
          <w:szCs w:val="24"/>
        </w:rPr>
        <w:t>Due to the time constraints of the course</w:t>
      </w:r>
      <w:r w:rsidR="00F72AF2" w:rsidRPr="0003789B">
        <w:rPr>
          <w:rFonts w:cs="Times New Roman"/>
          <w:color w:val="000000"/>
          <w:szCs w:val="24"/>
        </w:rPr>
        <w:t>,</w:t>
      </w:r>
      <w:r w:rsidRPr="0003789B">
        <w:rPr>
          <w:rFonts w:cs="Times New Roman"/>
          <w:color w:val="000000"/>
          <w:szCs w:val="24"/>
        </w:rPr>
        <w:t xml:space="preserve"> </w:t>
      </w:r>
      <w:r w:rsidR="00F72AF2" w:rsidRPr="0003789B">
        <w:rPr>
          <w:rFonts w:cs="Times New Roman"/>
          <w:color w:val="000000"/>
          <w:szCs w:val="24"/>
        </w:rPr>
        <w:t>the r</w:t>
      </w:r>
      <w:r w:rsidR="00DF45F6">
        <w:rPr>
          <w:rFonts w:cs="Times New Roman"/>
          <w:color w:val="000000"/>
          <w:szCs w:val="24"/>
        </w:rPr>
        <w:t>esults from the rankings were</w:t>
      </w:r>
      <w:r w:rsidR="00F72AF2" w:rsidRPr="0003789B">
        <w:rPr>
          <w:rFonts w:cs="Times New Roman"/>
          <w:color w:val="000000"/>
          <w:szCs w:val="24"/>
        </w:rPr>
        <w:t xml:space="preserve"> compiled and </w:t>
      </w:r>
      <w:r w:rsidRPr="0003789B">
        <w:rPr>
          <w:rFonts w:cs="Times New Roman"/>
          <w:color w:val="000000"/>
          <w:szCs w:val="24"/>
        </w:rPr>
        <w:t xml:space="preserve">the top five </w:t>
      </w:r>
      <w:r w:rsidR="00F72AF2" w:rsidRPr="0003789B">
        <w:rPr>
          <w:rFonts w:cs="Times New Roman"/>
          <w:color w:val="000000"/>
          <w:szCs w:val="24"/>
        </w:rPr>
        <w:t xml:space="preserve">ranked priorities </w:t>
      </w:r>
      <w:r w:rsidR="00DF45F6">
        <w:rPr>
          <w:rFonts w:cs="Times New Roman"/>
          <w:color w:val="000000"/>
          <w:szCs w:val="24"/>
        </w:rPr>
        <w:t xml:space="preserve">were </w:t>
      </w:r>
      <w:r w:rsidRPr="0003789B">
        <w:rPr>
          <w:rFonts w:cs="Times New Roman"/>
          <w:color w:val="000000"/>
          <w:szCs w:val="24"/>
        </w:rPr>
        <w:t>formally included in the course learning obj</w:t>
      </w:r>
      <w:r w:rsidR="00F72AF2" w:rsidRPr="0003789B">
        <w:rPr>
          <w:rFonts w:cs="Times New Roman"/>
          <w:color w:val="000000"/>
          <w:szCs w:val="24"/>
        </w:rPr>
        <w:t>ectives and instructional plans</w:t>
      </w:r>
      <w:r w:rsidRPr="0003789B">
        <w:rPr>
          <w:rFonts w:cs="Times New Roman"/>
          <w:color w:val="000000"/>
          <w:szCs w:val="24"/>
        </w:rPr>
        <w:t>.</w:t>
      </w:r>
      <w:r w:rsidR="00F72AF2" w:rsidRPr="0003789B">
        <w:rPr>
          <w:rFonts w:cs="Times New Roman"/>
          <w:color w:val="000000"/>
          <w:szCs w:val="24"/>
        </w:rPr>
        <w:t xml:space="preserve"> This method allow</w:t>
      </w:r>
      <w:r w:rsidR="00DF45F6">
        <w:rPr>
          <w:rFonts w:cs="Times New Roman"/>
          <w:color w:val="000000"/>
          <w:szCs w:val="24"/>
        </w:rPr>
        <w:t>ed</w:t>
      </w:r>
      <w:r w:rsidR="00F72AF2" w:rsidRPr="0003789B">
        <w:rPr>
          <w:rFonts w:cs="Times New Roman"/>
          <w:color w:val="000000"/>
          <w:szCs w:val="24"/>
        </w:rPr>
        <w:t xml:space="preserve"> the value judgements of all team members </w:t>
      </w:r>
      <w:r w:rsidR="003E3D1E" w:rsidRPr="0003789B">
        <w:rPr>
          <w:rFonts w:cs="Times New Roman"/>
          <w:color w:val="000000"/>
          <w:szCs w:val="24"/>
        </w:rPr>
        <w:t>to be</w:t>
      </w:r>
      <w:r w:rsidR="00F72AF2" w:rsidRPr="0003789B">
        <w:rPr>
          <w:rFonts w:cs="Times New Roman"/>
          <w:color w:val="000000"/>
          <w:szCs w:val="24"/>
        </w:rPr>
        <w:t xml:space="preserve"> included on a level playing field and reduce</w:t>
      </w:r>
      <w:r w:rsidR="00DF45F6">
        <w:rPr>
          <w:rFonts w:cs="Times New Roman"/>
          <w:color w:val="000000"/>
          <w:szCs w:val="24"/>
        </w:rPr>
        <w:t>d</w:t>
      </w:r>
      <w:r w:rsidR="00F72AF2" w:rsidRPr="0003789B">
        <w:rPr>
          <w:rFonts w:cs="Times New Roman"/>
          <w:color w:val="000000"/>
          <w:szCs w:val="24"/>
        </w:rPr>
        <w:t xml:space="preserve"> the role of power dynamics</w:t>
      </w:r>
      <w:r w:rsidR="00DF45F6">
        <w:rPr>
          <w:rFonts w:cs="Times New Roman"/>
          <w:color w:val="000000"/>
          <w:szCs w:val="24"/>
        </w:rPr>
        <w:t xml:space="preserve"> within the planning team</w:t>
      </w:r>
      <w:r w:rsidR="00F72AF2" w:rsidRPr="0003789B">
        <w:rPr>
          <w:rFonts w:cs="Times New Roman"/>
          <w:color w:val="000000"/>
          <w:szCs w:val="24"/>
        </w:rPr>
        <w:t>.</w:t>
      </w:r>
      <w:r w:rsidR="00187168" w:rsidRPr="0003789B">
        <w:rPr>
          <w:rFonts w:cs="Times New Roman"/>
          <w:color w:val="000000"/>
          <w:szCs w:val="24"/>
        </w:rPr>
        <w:t xml:space="preserve"> </w:t>
      </w:r>
    </w:p>
    <w:p w:rsidR="00DF45F6" w:rsidRPr="00996475" w:rsidRDefault="00DF45F6" w:rsidP="00996475">
      <w:pPr>
        <w:spacing w:line="480" w:lineRule="auto"/>
        <w:ind w:left="48"/>
        <w:rPr>
          <w:rFonts w:cs="Times New Roman"/>
          <w:color w:val="000000"/>
          <w:szCs w:val="24"/>
        </w:rPr>
      </w:pPr>
      <w:r>
        <w:rPr>
          <w:rFonts w:cs="Times New Roman"/>
          <w:color w:val="000000"/>
          <w:szCs w:val="24"/>
        </w:rPr>
        <w:t xml:space="preserve">Table 1 provides a list of the pre-determined learning objectives from Alberta Health. The team reviewed the learning objectives and then considered the appropriate present capabilities and desired capabilities. If the desired capabilities couldn’t be achieved </w:t>
      </w:r>
      <w:r w:rsidR="00996475">
        <w:rPr>
          <w:rFonts w:cs="Times New Roman"/>
          <w:color w:val="000000"/>
          <w:szCs w:val="24"/>
        </w:rPr>
        <w:t xml:space="preserve">fully through the learning objective, it was reworded. After reviewing and reflecting on Alberta Health’s learning objectives, the task of prioritizing the team’s additional needs was carried out. Table 2 presents the five top additional learning objectives identified by the planning team. </w:t>
      </w:r>
    </w:p>
    <w:p w:rsidR="00155624" w:rsidRDefault="00155624" w:rsidP="00D47745">
      <w:pPr>
        <w:pStyle w:val="Subtitle"/>
      </w:pPr>
    </w:p>
    <w:p w:rsidR="00155624" w:rsidRDefault="00155624" w:rsidP="00D47745">
      <w:pPr>
        <w:pStyle w:val="Subtitle"/>
      </w:pPr>
    </w:p>
    <w:p w:rsidR="00DF45F6" w:rsidRPr="00D47745" w:rsidRDefault="00DF45F6" w:rsidP="00D47745">
      <w:pPr>
        <w:pStyle w:val="Subtitle"/>
      </w:pPr>
      <w:bookmarkStart w:id="7" w:name="_Toc352430138"/>
      <w:r w:rsidRPr="00D47745">
        <w:lastRenderedPageBreak/>
        <w:t>Table 1: Pre-determined learning objectives from Alberta Health with paired needs statements and type of learning</w:t>
      </w:r>
      <w:bookmarkEnd w:id="7"/>
      <w:r w:rsidRPr="00D47745">
        <w:t xml:space="preserve"> </w:t>
      </w:r>
    </w:p>
    <w:tbl>
      <w:tblPr>
        <w:tblStyle w:val="TableGrid"/>
        <w:tblW w:w="0" w:type="auto"/>
        <w:tblLook w:val="04A0"/>
      </w:tblPr>
      <w:tblGrid>
        <w:gridCol w:w="472"/>
        <w:gridCol w:w="3956"/>
        <w:gridCol w:w="2970"/>
        <w:gridCol w:w="2178"/>
      </w:tblGrid>
      <w:tr w:rsidR="00DF45F6" w:rsidRPr="002776E7" w:rsidTr="00EF53FD">
        <w:tc>
          <w:tcPr>
            <w:tcW w:w="472" w:type="dxa"/>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b/>
                <w:color w:val="000000"/>
              </w:rPr>
            </w:pPr>
            <w:r w:rsidRPr="002776E7">
              <w:rPr>
                <w:rFonts w:cs="Times New Roman"/>
                <w:b/>
                <w:color w:val="000000"/>
              </w:rPr>
              <w:t>Paired Needs Statements</w:t>
            </w:r>
          </w:p>
        </w:tc>
        <w:tc>
          <w:tcPr>
            <w:tcW w:w="2970" w:type="dxa"/>
          </w:tcPr>
          <w:p w:rsidR="00DF45F6" w:rsidRPr="002776E7" w:rsidRDefault="00DF45F6" w:rsidP="00EF53FD">
            <w:pPr>
              <w:rPr>
                <w:rFonts w:cs="Times New Roman"/>
                <w:b/>
                <w:color w:val="000000"/>
              </w:rPr>
            </w:pPr>
            <w:r w:rsidRPr="002776E7">
              <w:rPr>
                <w:rFonts w:cs="Times New Roman"/>
                <w:b/>
                <w:color w:val="000000"/>
              </w:rPr>
              <w:t>Corresponding Objective(s)</w:t>
            </w:r>
          </w:p>
        </w:tc>
        <w:tc>
          <w:tcPr>
            <w:tcW w:w="2178" w:type="dxa"/>
          </w:tcPr>
          <w:p w:rsidR="00DF45F6" w:rsidRPr="002776E7" w:rsidRDefault="00DF45F6" w:rsidP="00EF53FD">
            <w:pPr>
              <w:rPr>
                <w:rFonts w:cs="Times New Roman"/>
                <w:b/>
                <w:color w:val="000000"/>
              </w:rPr>
            </w:pPr>
            <w:r w:rsidRPr="002776E7">
              <w:rPr>
                <w:rFonts w:cs="Times New Roman"/>
                <w:b/>
                <w:color w:val="000000"/>
              </w:rPr>
              <w:t>Type of Learning (domain)</w:t>
            </w:r>
          </w:p>
        </w:tc>
      </w:tr>
      <w:tr w:rsidR="00DF45F6" w:rsidRPr="002776E7" w:rsidTr="00EF53FD">
        <w:trPr>
          <w:trHeight w:val="924"/>
        </w:trPr>
        <w:tc>
          <w:tcPr>
            <w:tcW w:w="472" w:type="dxa"/>
            <w:vMerge w:val="restart"/>
          </w:tcPr>
          <w:p w:rsidR="00DF45F6" w:rsidRPr="002776E7" w:rsidRDefault="00DF45F6" w:rsidP="00EF53FD">
            <w:pPr>
              <w:rPr>
                <w:rFonts w:cs="Times New Roman"/>
                <w:color w:val="000000"/>
              </w:rPr>
            </w:pPr>
            <w:r w:rsidRPr="002776E7">
              <w:rPr>
                <w:rFonts w:cs="Times New Roman"/>
                <w:color w:val="000000"/>
              </w:rPr>
              <w:t>1</w:t>
            </w:r>
          </w:p>
        </w:tc>
        <w:tc>
          <w:tcPr>
            <w:tcW w:w="3956" w:type="dxa"/>
          </w:tcPr>
          <w:p w:rsidR="00DF45F6" w:rsidRPr="002776E7" w:rsidRDefault="002B3F6A" w:rsidP="00EF53FD">
            <w:pPr>
              <w:rPr>
                <w:rFonts w:cs="Times New Roman"/>
                <w:color w:val="000000"/>
              </w:rPr>
            </w:pPr>
            <w:r w:rsidRPr="002776E7">
              <w:rPr>
                <w:rFonts w:cs="Times New Roman"/>
                <w:color w:val="000000"/>
              </w:rPr>
              <w:t xml:space="preserve"> (PC) Students aren’t confident in</w:t>
            </w:r>
            <w:r w:rsidR="00DF45F6" w:rsidRPr="002776E7">
              <w:rPr>
                <w:rFonts w:cs="Times New Roman"/>
                <w:color w:val="000000"/>
              </w:rPr>
              <w:t xml:space="preserve"> connect</w:t>
            </w:r>
            <w:r w:rsidRPr="002776E7">
              <w:rPr>
                <w:rFonts w:cs="Times New Roman"/>
                <w:color w:val="000000"/>
              </w:rPr>
              <w:t>ing</w:t>
            </w:r>
            <w:r w:rsidR="00DF45F6" w:rsidRPr="002776E7">
              <w:rPr>
                <w:rFonts w:cs="Times New Roman"/>
                <w:color w:val="000000"/>
              </w:rPr>
              <w:t xml:space="preserve"> the importance of hygiene to preventing </w:t>
            </w:r>
            <w:proofErr w:type="spellStart"/>
            <w:r w:rsidR="00DF45F6" w:rsidRPr="002776E7">
              <w:rPr>
                <w:rFonts w:cs="Times New Roman"/>
                <w:color w:val="000000"/>
              </w:rPr>
              <w:t>foodborne</w:t>
            </w:r>
            <w:proofErr w:type="spellEnd"/>
            <w:r w:rsidR="00DF45F6" w:rsidRPr="002776E7">
              <w:rPr>
                <w:rFonts w:cs="Times New Roman"/>
                <w:color w:val="000000"/>
              </w:rPr>
              <w:t xml:space="preserve"> illness</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Describe why personal hygiene of a food service employee is important to the prevention of food borne illness.</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924"/>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 (DC) Students can connect the importance of hygiene to preventing </w:t>
            </w:r>
            <w:proofErr w:type="spellStart"/>
            <w:r w:rsidRPr="002776E7">
              <w:rPr>
                <w:rFonts w:cs="Times New Roman"/>
                <w:color w:val="000000"/>
              </w:rPr>
              <w:t>foodborne</w:t>
            </w:r>
            <w:proofErr w:type="spellEnd"/>
            <w:r w:rsidRPr="002776E7">
              <w:rPr>
                <w:rFonts w:cs="Times New Roman"/>
                <w:color w:val="000000"/>
              </w:rPr>
              <w:t xml:space="preserve"> illness</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1188"/>
        </w:trPr>
        <w:tc>
          <w:tcPr>
            <w:tcW w:w="472" w:type="dxa"/>
            <w:vMerge w:val="restart"/>
          </w:tcPr>
          <w:p w:rsidR="00DF45F6" w:rsidRPr="002776E7" w:rsidRDefault="00DF45F6" w:rsidP="00EF53FD">
            <w:pPr>
              <w:rPr>
                <w:rFonts w:cs="Times New Roman"/>
                <w:color w:val="000000"/>
              </w:rPr>
            </w:pPr>
            <w:r w:rsidRPr="002776E7">
              <w:rPr>
                <w:rFonts w:cs="Times New Roman"/>
                <w:color w:val="000000"/>
              </w:rPr>
              <w:t>2</w:t>
            </w:r>
          </w:p>
        </w:tc>
        <w:tc>
          <w:tcPr>
            <w:tcW w:w="3956" w:type="dxa"/>
          </w:tcPr>
          <w:p w:rsidR="00DF45F6" w:rsidRPr="002776E7" w:rsidRDefault="00DF45F6" w:rsidP="00EF53FD">
            <w:pPr>
              <w:rPr>
                <w:rFonts w:cs="Times New Roman"/>
                <w:color w:val="000000"/>
              </w:rPr>
            </w:pPr>
            <w:r w:rsidRPr="002776E7">
              <w:rPr>
                <w:rFonts w:cs="Times New Roman"/>
                <w:color w:val="000000"/>
              </w:rPr>
              <w:t xml:space="preserve">(PC) Students don’t know what the response from management should be when staff </w:t>
            </w:r>
            <w:proofErr w:type="gramStart"/>
            <w:r w:rsidRPr="002776E7">
              <w:rPr>
                <w:rFonts w:cs="Times New Roman"/>
                <w:color w:val="000000"/>
              </w:rPr>
              <w:t>have</w:t>
            </w:r>
            <w:proofErr w:type="gramEnd"/>
            <w:r w:rsidRPr="002776E7">
              <w:rPr>
                <w:rFonts w:cs="Times New Roman"/>
                <w:color w:val="000000"/>
              </w:rPr>
              <w:t xml:space="preserve"> a condition, such as they are sick or have a skin infection, that could impact food safety</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Describe the appropriate steps to be taken, by the person in charge, in dealing with an employee who has a condition that may cause food borne illness in others.</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1188"/>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can articulate the steps that management should take when a staff member has a condition that can impact food safety</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1056"/>
        </w:trPr>
        <w:tc>
          <w:tcPr>
            <w:tcW w:w="472" w:type="dxa"/>
            <w:vMerge w:val="restart"/>
          </w:tcPr>
          <w:p w:rsidR="00DF45F6" w:rsidRPr="002776E7" w:rsidRDefault="00DF45F6" w:rsidP="00EF53FD">
            <w:pPr>
              <w:rPr>
                <w:rFonts w:cs="Times New Roman"/>
                <w:color w:val="000000"/>
              </w:rPr>
            </w:pPr>
            <w:r w:rsidRPr="002776E7">
              <w:rPr>
                <w:rFonts w:cs="Times New Roman"/>
                <w:color w:val="000000"/>
              </w:rPr>
              <w:t>3</w:t>
            </w:r>
          </w:p>
        </w:tc>
        <w:tc>
          <w:tcPr>
            <w:tcW w:w="3956" w:type="dxa"/>
          </w:tcPr>
          <w:p w:rsidR="00DF45F6" w:rsidRPr="002776E7" w:rsidRDefault="00DF45F6" w:rsidP="00EF53FD">
            <w:pPr>
              <w:rPr>
                <w:rFonts w:cs="Times New Roman"/>
                <w:color w:val="000000"/>
              </w:rPr>
            </w:pPr>
            <w:r w:rsidRPr="002776E7">
              <w:rPr>
                <w:rFonts w:cs="Times New Roman"/>
                <w:color w:val="000000"/>
              </w:rPr>
              <w:t xml:space="preserve">(PC) Students can list at most one to two common </w:t>
            </w:r>
            <w:proofErr w:type="spellStart"/>
            <w:r w:rsidRPr="002776E7">
              <w:rPr>
                <w:rFonts w:cs="Times New Roman"/>
                <w:color w:val="000000"/>
              </w:rPr>
              <w:t>foodborne</w:t>
            </w:r>
            <w:proofErr w:type="spellEnd"/>
            <w:r w:rsidRPr="002776E7">
              <w:rPr>
                <w:rFonts w:cs="Times New Roman"/>
                <w:color w:val="000000"/>
              </w:rPr>
              <w:t xml:space="preserve"> illness</w:t>
            </w:r>
            <w:r w:rsidR="00380F19">
              <w:rPr>
                <w:rFonts w:cs="Times New Roman"/>
                <w:color w:val="000000"/>
              </w:rPr>
              <w:t>es</w:t>
            </w:r>
            <w:r w:rsidRPr="002776E7">
              <w:rPr>
                <w:rFonts w:cs="Times New Roman"/>
                <w:color w:val="000000"/>
              </w:rPr>
              <w:t xml:space="preserve">, one common source and describe the common symptoms of </w:t>
            </w:r>
            <w:proofErr w:type="spellStart"/>
            <w:r w:rsidRPr="002776E7">
              <w:rPr>
                <w:rFonts w:cs="Times New Roman"/>
                <w:color w:val="000000"/>
              </w:rPr>
              <w:t>foodborne</w:t>
            </w:r>
            <w:proofErr w:type="spellEnd"/>
            <w:r w:rsidRPr="002776E7">
              <w:rPr>
                <w:rFonts w:cs="Times New Roman"/>
                <w:color w:val="000000"/>
              </w:rPr>
              <w:t xml:space="preserve"> illness.</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List the most common diseases that are transmittable through food, </w:t>
            </w:r>
            <w:r w:rsidRPr="002776E7">
              <w:rPr>
                <w:rFonts w:cs="Times New Roman"/>
                <w:b/>
                <w:i/>
                <w:color w:val="000000"/>
              </w:rPr>
              <w:t>the common sources</w:t>
            </w:r>
            <w:r w:rsidRPr="002776E7">
              <w:rPr>
                <w:rFonts w:cs="Times New Roman"/>
                <w:b/>
                <w:color w:val="000000"/>
              </w:rPr>
              <w:t xml:space="preserve"> </w:t>
            </w:r>
            <w:r w:rsidRPr="002776E7">
              <w:rPr>
                <w:rFonts w:cs="Times New Roman"/>
                <w:color w:val="000000"/>
              </w:rPr>
              <w:t>and describe the symptoms associated with these diseases.</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p w:rsidR="00DF45F6" w:rsidRPr="002776E7" w:rsidRDefault="00DF45F6" w:rsidP="00EF53FD">
            <w:pPr>
              <w:rPr>
                <w:rFonts w:cs="Times New Roman"/>
                <w:color w:val="000000"/>
              </w:rPr>
            </w:pPr>
          </w:p>
          <w:p w:rsidR="00DF45F6" w:rsidRPr="002776E7" w:rsidRDefault="00DF45F6" w:rsidP="00EF53FD">
            <w:pPr>
              <w:rPr>
                <w:rFonts w:cs="Times New Roman"/>
                <w:color w:val="000000"/>
              </w:rPr>
            </w:pPr>
            <w:r w:rsidRPr="002776E7">
              <w:rPr>
                <w:rFonts w:cs="Times New Roman"/>
                <w:color w:val="000000"/>
              </w:rPr>
              <w:t>Note – added: “the common sources”</w:t>
            </w:r>
          </w:p>
        </w:tc>
      </w:tr>
      <w:tr w:rsidR="00DF45F6" w:rsidRPr="002776E7" w:rsidTr="00EF53FD">
        <w:trPr>
          <w:trHeight w:val="1056"/>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(DC) Students can list at least three </w:t>
            </w:r>
            <w:proofErr w:type="spellStart"/>
            <w:r w:rsidRPr="002776E7">
              <w:rPr>
                <w:rFonts w:cs="Times New Roman"/>
                <w:color w:val="000000"/>
              </w:rPr>
              <w:t>foodborne</w:t>
            </w:r>
            <w:proofErr w:type="spellEnd"/>
            <w:r w:rsidRPr="002776E7">
              <w:rPr>
                <w:rFonts w:cs="Times New Roman"/>
                <w:color w:val="000000"/>
              </w:rPr>
              <w:t xml:space="preserve"> illness</w:t>
            </w:r>
            <w:r w:rsidR="00380F19">
              <w:rPr>
                <w:rFonts w:cs="Times New Roman"/>
                <w:color w:val="000000"/>
              </w:rPr>
              <w:t>es</w:t>
            </w:r>
            <w:r w:rsidRPr="002776E7">
              <w:rPr>
                <w:rFonts w:cs="Times New Roman"/>
                <w:color w:val="000000"/>
              </w:rPr>
              <w:t>, their common sources and describe the specific symptoms for that illness</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1056"/>
        </w:trPr>
        <w:tc>
          <w:tcPr>
            <w:tcW w:w="472" w:type="dxa"/>
            <w:vMerge w:val="restart"/>
          </w:tcPr>
          <w:p w:rsidR="00DF45F6" w:rsidRPr="002776E7" w:rsidRDefault="00DF45F6" w:rsidP="00EF53FD">
            <w:pPr>
              <w:rPr>
                <w:rFonts w:cs="Times New Roman"/>
                <w:color w:val="000000"/>
              </w:rPr>
            </w:pPr>
            <w:r w:rsidRPr="002776E7">
              <w:rPr>
                <w:rFonts w:cs="Times New Roman"/>
                <w:color w:val="000000"/>
              </w:rPr>
              <w:t>4</w:t>
            </w:r>
          </w:p>
        </w:tc>
        <w:tc>
          <w:tcPr>
            <w:tcW w:w="3956" w:type="dxa"/>
          </w:tcPr>
          <w:p w:rsidR="00DF45F6" w:rsidRPr="002776E7" w:rsidRDefault="00DF45F6" w:rsidP="00EF53FD">
            <w:pPr>
              <w:rPr>
                <w:rFonts w:cs="Times New Roman"/>
                <w:color w:val="000000"/>
              </w:rPr>
            </w:pPr>
            <w:r w:rsidRPr="002776E7">
              <w:rPr>
                <w:rFonts w:cs="Times New Roman"/>
                <w:color w:val="000000"/>
              </w:rPr>
              <w:t>(PC) Students have a general understanding that food should not be left out a room temperature but can’t articulate the significance of time an</w:t>
            </w:r>
            <w:r w:rsidR="00380F19">
              <w:rPr>
                <w:rFonts w:cs="Times New Roman"/>
                <w:color w:val="000000"/>
              </w:rPr>
              <w:t>d temperature</w:t>
            </w:r>
            <w:r w:rsidRPr="002776E7">
              <w:rPr>
                <w:rFonts w:cs="Times New Roman"/>
                <w:color w:val="000000"/>
              </w:rPr>
              <w:t xml:space="preserve"> in the relations to microbial growth</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Explain the significance of time and temperature relationships in the growth of micr</w:t>
            </w:r>
            <w:r w:rsidR="00380F19">
              <w:rPr>
                <w:rFonts w:cs="Times New Roman"/>
                <w:color w:val="000000"/>
              </w:rPr>
              <w:t xml:space="preserve">oorganisms associated with </w:t>
            </w:r>
            <w:proofErr w:type="spellStart"/>
            <w:r w:rsidR="00380F19">
              <w:rPr>
                <w:rFonts w:cs="Times New Roman"/>
                <w:color w:val="000000"/>
              </w:rPr>
              <w:t>food</w:t>
            </w:r>
            <w:r w:rsidRPr="002776E7">
              <w:rPr>
                <w:rFonts w:cs="Times New Roman"/>
                <w:color w:val="000000"/>
              </w:rPr>
              <w:t>borne</w:t>
            </w:r>
            <w:proofErr w:type="spellEnd"/>
            <w:r w:rsidRPr="002776E7">
              <w:rPr>
                <w:rFonts w:cs="Times New Roman"/>
                <w:color w:val="000000"/>
              </w:rPr>
              <w:t xml:space="preserve"> illness</w:t>
            </w:r>
            <w:r w:rsidR="00CD4841" w:rsidRPr="002776E7">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1056"/>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have a thorough understanding of the significance of time and temperature relationships in the growth of microorganisms</w:t>
            </w:r>
            <w:r w:rsidR="00CD4841" w:rsidRPr="002776E7">
              <w:rPr>
                <w:rFonts w:cs="Times New Roman"/>
                <w:color w:val="000000"/>
              </w:rPr>
              <w:t>.</w:t>
            </w:r>
            <w:r w:rsidRPr="002776E7">
              <w:rPr>
                <w:rFonts w:cs="Times New Roman"/>
                <w:color w:val="000000"/>
              </w:rPr>
              <w:t xml:space="preserve"> </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CD4841">
        <w:trPr>
          <w:trHeight w:val="890"/>
        </w:trPr>
        <w:tc>
          <w:tcPr>
            <w:tcW w:w="472" w:type="dxa"/>
            <w:vMerge w:val="restart"/>
          </w:tcPr>
          <w:p w:rsidR="00DF45F6" w:rsidRPr="002776E7" w:rsidRDefault="00DF45F6" w:rsidP="00EF53FD">
            <w:pPr>
              <w:rPr>
                <w:rFonts w:cs="Times New Roman"/>
                <w:color w:val="000000"/>
              </w:rPr>
            </w:pPr>
            <w:r w:rsidRPr="002776E7">
              <w:rPr>
                <w:rFonts w:cs="Times New Roman"/>
                <w:color w:val="000000"/>
              </w:rPr>
              <w:t>6</w:t>
            </w:r>
          </w:p>
        </w:tc>
        <w:tc>
          <w:tcPr>
            <w:tcW w:w="3956" w:type="dxa"/>
          </w:tcPr>
          <w:p w:rsidR="00DF45F6" w:rsidRPr="002776E7" w:rsidRDefault="00DF45F6" w:rsidP="00EF53FD">
            <w:pPr>
              <w:rPr>
                <w:rFonts w:cs="Times New Roman"/>
                <w:color w:val="000000"/>
              </w:rPr>
            </w:pPr>
            <w:r w:rsidRPr="002776E7">
              <w:rPr>
                <w:rFonts w:cs="Times New Roman"/>
                <w:color w:val="000000"/>
              </w:rPr>
              <w:t>(PC) Students aren’t able to explain why it is hazardous to eat raw and under cooked high-risk foods</w:t>
            </w:r>
            <w:r w:rsidR="00380F19">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Identify the hazards involved in the consumption of raw or under cooked high-risk foods including (but not limited to) meat, poultry, eggs, fish, fruits and vegetables.</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CD4841">
        <w:trPr>
          <w:trHeight w:val="908"/>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understand and can explain why it is hazardous to eat raw and under cooked high-risk foods</w:t>
            </w:r>
            <w:r w:rsidR="00380F19">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792"/>
        </w:trPr>
        <w:tc>
          <w:tcPr>
            <w:tcW w:w="472" w:type="dxa"/>
            <w:vMerge w:val="restart"/>
          </w:tcPr>
          <w:p w:rsidR="00DF45F6" w:rsidRPr="002776E7" w:rsidRDefault="00DF45F6" w:rsidP="00EF53FD">
            <w:pPr>
              <w:rPr>
                <w:rFonts w:cs="Times New Roman"/>
                <w:color w:val="000000"/>
              </w:rPr>
            </w:pPr>
            <w:r w:rsidRPr="002776E7">
              <w:rPr>
                <w:rFonts w:cs="Times New Roman"/>
                <w:color w:val="000000"/>
              </w:rPr>
              <w:lastRenderedPageBreak/>
              <w:t>7</w:t>
            </w:r>
          </w:p>
        </w:tc>
        <w:tc>
          <w:tcPr>
            <w:tcW w:w="3956" w:type="dxa"/>
          </w:tcPr>
          <w:p w:rsidR="00DF45F6" w:rsidRPr="002776E7" w:rsidRDefault="00DF45F6" w:rsidP="00EF53FD">
            <w:pPr>
              <w:rPr>
                <w:rFonts w:cs="Times New Roman"/>
                <w:color w:val="000000"/>
              </w:rPr>
            </w:pPr>
            <w:r w:rsidRPr="002776E7">
              <w:rPr>
                <w:rFonts w:cs="Times New Roman"/>
                <w:color w:val="000000"/>
              </w:rPr>
              <w:t xml:space="preserve">(PC) Students can only vaguely articulate why safe food handling practices are important in preventing </w:t>
            </w:r>
            <w:proofErr w:type="spellStart"/>
            <w:r w:rsidRPr="002776E7">
              <w:rPr>
                <w:rFonts w:cs="Times New Roman"/>
                <w:color w:val="000000"/>
              </w:rPr>
              <w:t>foodborne</w:t>
            </w:r>
            <w:proofErr w:type="spellEnd"/>
            <w:r w:rsidRPr="002776E7">
              <w:rPr>
                <w:rFonts w:cs="Times New Roman"/>
                <w:color w:val="000000"/>
              </w:rPr>
              <w:t xml:space="preserve"> illness</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Describe why proper food handling practices are important for the prevention of food borne illness</w:t>
            </w:r>
            <w:r w:rsidR="00CD4841" w:rsidRPr="002776E7">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792"/>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(DC) Students can confidently articulate why safe food handling practices are important in preventing </w:t>
            </w:r>
            <w:proofErr w:type="spellStart"/>
            <w:r w:rsidRPr="002776E7">
              <w:rPr>
                <w:rFonts w:cs="Times New Roman"/>
                <w:color w:val="000000"/>
              </w:rPr>
              <w:t>foodborne</w:t>
            </w:r>
            <w:proofErr w:type="spellEnd"/>
            <w:r w:rsidRPr="002776E7">
              <w:rPr>
                <w:rFonts w:cs="Times New Roman"/>
                <w:color w:val="000000"/>
              </w:rPr>
              <w:t xml:space="preserve"> illness</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CD4841">
        <w:trPr>
          <w:trHeight w:val="809"/>
        </w:trPr>
        <w:tc>
          <w:tcPr>
            <w:tcW w:w="472" w:type="dxa"/>
            <w:vMerge w:val="restart"/>
          </w:tcPr>
          <w:p w:rsidR="00DF45F6" w:rsidRPr="002776E7" w:rsidRDefault="00DF45F6" w:rsidP="00EF53FD">
            <w:pPr>
              <w:rPr>
                <w:rFonts w:cs="Times New Roman"/>
                <w:color w:val="000000"/>
              </w:rPr>
            </w:pPr>
            <w:r w:rsidRPr="002776E7">
              <w:rPr>
                <w:rFonts w:cs="Times New Roman"/>
                <w:color w:val="000000"/>
              </w:rPr>
              <w:t>8</w:t>
            </w:r>
          </w:p>
        </w:tc>
        <w:tc>
          <w:tcPr>
            <w:tcW w:w="3956" w:type="dxa"/>
          </w:tcPr>
          <w:p w:rsidR="00DF45F6" w:rsidRPr="002776E7" w:rsidRDefault="00DF45F6" w:rsidP="00EF53FD">
            <w:pPr>
              <w:rPr>
                <w:rFonts w:cs="Times New Roman"/>
                <w:color w:val="000000"/>
              </w:rPr>
            </w:pPr>
            <w:r w:rsidRPr="002776E7">
              <w:rPr>
                <w:rFonts w:cs="Times New Roman"/>
                <w:color w:val="000000"/>
              </w:rPr>
              <w:t>(PC) Students don’t know the required temperatures for safely storing and preparing food</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List the required temperatures for the safe freezing, thawing, refrigeration, cooking, cooling, hot holding, cold holding and reheating of potentially hazardous food</w:t>
            </w:r>
            <w:r w:rsidR="00CD4841" w:rsidRPr="002776E7">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CD4841">
        <w:trPr>
          <w:trHeight w:val="827"/>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can articulate all the required temperatures for safely storing and preparing food</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924"/>
        </w:trPr>
        <w:tc>
          <w:tcPr>
            <w:tcW w:w="472" w:type="dxa"/>
            <w:vMerge w:val="restart"/>
          </w:tcPr>
          <w:p w:rsidR="00DF45F6" w:rsidRPr="002776E7" w:rsidRDefault="00DF45F6" w:rsidP="00EF53FD">
            <w:pPr>
              <w:rPr>
                <w:rFonts w:cs="Times New Roman"/>
                <w:color w:val="000000"/>
              </w:rPr>
            </w:pPr>
            <w:r w:rsidRPr="002776E7">
              <w:rPr>
                <w:rFonts w:cs="Times New Roman"/>
                <w:color w:val="000000"/>
              </w:rPr>
              <w:t>9</w:t>
            </w:r>
          </w:p>
        </w:tc>
        <w:tc>
          <w:tcPr>
            <w:tcW w:w="3956" w:type="dxa"/>
          </w:tcPr>
          <w:p w:rsidR="00DF45F6" w:rsidRPr="002776E7" w:rsidRDefault="00DF45F6" w:rsidP="00EF53FD">
            <w:pPr>
              <w:rPr>
                <w:rFonts w:cs="Times New Roman"/>
                <w:color w:val="000000"/>
              </w:rPr>
            </w:pPr>
            <w:r w:rsidRPr="002776E7">
              <w:rPr>
                <w:rFonts w:cs="Times New Roman"/>
                <w:color w:val="000000"/>
              </w:rPr>
              <w:t xml:space="preserve">(PC) Students make no connection between providing proper equipment and facilities and preventing </w:t>
            </w:r>
            <w:proofErr w:type="spellStart"/>
            <w:r w:rsidRPr="002776E7">
              <w:rPr>
                <w:rFonts w:cs="Times New Roman"/>
                <w:color w:val="000000"/>
              </w:rPr>
              <w:t>foodborne</w:t>
            </w:r>
            <w:proofErr w:type="spellEnd"/>
            <w:r w:rsidRPr="002776E7">
              <w:rPr>
                <w:rFonts w:cs="Times New Roman"/>
                <w:color w:val="000000"/>
              </w:rPr>
              <w:t xml:space="preserve"> illness</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Explain the importance of providing proper equipment and facilities for the prevention of food borne illness</w:t>
            </w:r>
            <w:r w:rsidR="00CD4841" w:rsidRPr="002776E7">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924"/>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(DC) Students are aware and can articulate the connection between providing proper equipment and facilities and preventing </w:t>
            </w:r>
            <w:proofErr w:type="spellStart"/>
            <w:r w:rsidRPr="002776E7">
              <w:rPr>
                <w:rFonts w:cs="Times New Roman"/>
                <w:color w:val="000000"/>
              </w:rPr>
              <w:t>foodborne</w:t>
            </w:r>
            <w:proofErr w:type="spellEnd"/>
            <w:r w:rsidRPr="002776E7">
              <w:rPr>
                <w:rFonts w:cs="Times New Roman"/>
                <w:color w:val="000000"/>
              </w:rPr>
              <w:t xml:space="preserve"> illness</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792"/>
        </w:trPr>
        <w:tc>
          <w:tcPr>
            <w:tcW w:w="472" w:type="dxa"/>
            <w:vMerge w:val="restart"/>
          </w:tcPr>
          <w:p w:rsidR="00DF45F6" w:rsidRPr="002776E7" w:rsidRDefault="00DF45F6" w:rsidP="00EF53FD">
            <w:pPr>
              <w:rPr>
                <w:rFonts w:cs="Times New Roman"/>
                <w:color w:val="000000"/>
              </w:rPr>
            </w:pPr>
            <w:r w:rsidRPr="002776E7">
              <w:rPr>
                <w:rFonts w:cs="Times New Roman"/>
                <w:color w:val="000000"/>
              </w:rPr>
              <w:t>10</w:t>
            </w:r>
          </w:p>
        </w:tc>
        <w:tc>
          <w:tcPr>
            <w:tcW w:w="3956" w:type="dxa"/>
          </w:tcPr>
          <w:p w:rsidR="00DF45F6" w:rsidRPr="002776E7" w:rsidRDefault="00DF45F6" w:rsidP="00EF53FD">
            <w:pPr>
              <w:rPr>
                <w:rFonts w:cs="Times New Roman"/>
                <w:color w:val="000000"/>
              </w:rPr>
            </w:pPr>
            <w:r w:rsidRPr="002776E7">
              <w:rPr>
                <w:rFonts w:cs="Times New Roman"/>
                <w:color w:val="000000"/>
              </w:rPr>
              <w:t>(PC) Students understand the concept of cleaning but are uncertain of what sanitizing is and how to properly clean and sanitize utensils and food-contact surfaces</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Describe the correct procedures for cleaning and sanitizing utensils and food-contact surfaces </w:t>
            </w:r>
            <w:r w:rsidRPr="002776E7">
              <w:rPr>
                <w:rFonts w:cs="Times New Roman"/>
                <w:b/>
                <w:i/>
                <w:color w:val="000000"/>
              </w:rPr>
              <w:t>and define</w:t>
            </w:r>
            <w:r w:rsidR="00380F19">
              <w:rPr>
                <w:rFonts w:cs="Times New Roman"/>
                <w:b/>
                <w:i/>
                <w:color w:val="000000"/>
              </w:rPr>
              <w:t xml:space="preserve"> the meaning of the two terms: </w:t>
            </w:r>
            <w:r w:rsidRPr="002776E7">
              <w:rPr>
                <w:rFonts w:cs="Times New Roman"/>
                <w:b/>
                <w:i/>
                <w:color w:val="000000"/>
              </w:rPr>
              <w:t>cleaning and sanitizing</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p w:rsidR="00DF45F6" w:rsidRPr="002776E7" w:rsidRDefault="00DF45F6" w:rsidP="00EF53FD">
            <w:pPr>
              <w:rPr>
                <w:rFonts w:cs="Times New Roman"/>
                <w:color w:val="000000"/>
              </w:rPr>
            </w:pPr>
          </w:p>
          <w:p w:rsidR="00DF45F6" w:rsidRPr="002776E7" w:rsidRDefault="00DF45F6" w:rsidP="00EF53FD">
            <w:pPr>
              <w:rPr>
                <w:rFonts w:cs="Times New Roman"/>
                <w:color w:val="000000"/>
              </w:rPr>
            </w:pPr>
            <w:r w:rsidRPr="002776E7">
              <w:rPr>
                <w:rFonts w:cs="Times New Roman"/>
                <w:color w:val="000000"/>
              </w:rPr>
              <w:t>Note – added: “define the meaning of t</w:t>
            </w:r>
            <w:r w:rsidR="00380F19">
              <w:rPr>
                <w:rFonts w:cs="Times New Roman"/>
                <w:color w:val="000000"/>
              </w:rPr>
              <w:t xml:space="preserve">he two terms : </w:t>
            </w:r>
            <w:r w:rsidRPr="002776E7">
              <w:rPr>
                <w:rFonts w:cs="Times New Roman"/>
                <w:color w:val="000000"/>
              </w:rPr>
              <w:t>cleaning and sanitizing”</w:t>
            </w:r>
          </w:p>
        </w:tc>
      </w:tr>
      <w:tr w:rsidR="00DF45F6" w:rsidRPr="002776E7" w:rsidTr="00EF53FD">
        <w:trPr>
          <w:trHeight w:val="792"/>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understand the concepts of cleaning and sanitizing and can explain the correct procedure for cleaning and sanitizing utensils and food-contact surfaces</w:t>
            </w:r>
            <w:r w:rsidR="00CD4841" w:rsidRPr="002776E7">
              <w:rPr>
                <w:rFonts w:cs="Times New Roman"/>
                <w:color w:val="000000"/>
              </w:rPr>
              <w:t>.</w:t>
            </w:r>
            <w:r w:rsidRPr="002776E7">
              <w:rPr>
                <w:rFonts w:cs="Times New Roman"/>
                <w:color w:val="000000"/>
              </w:rPr>
              <w:t xml:space="preserve">                                                               </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CD4841">
        <w:trPr>
          <w:trHeight w:val="1610"/>
        </w:trPr>
        <w:tc>
          <w:tcPr>
            <w:tcW w:w="472" w:type="dxa"/>
            <w:vMerge w:val="restart"/>
          </w:tcPr>
          <w:p w:rsidR="00DF45F6" w:rsidRPr="002776E7" w:rsidRDefault="00DF45F6" w:rsidP="00EF53FD">
            <w:pPr>
              <w:rPr>
                <w:rFonts w:cs="Times New Roman"/>
                <w:color w:val="000000"/>
              </w:rPr>
            </w:pPr>
            <w:r w:rsidRPr="002776E7">
              <w:rPr>
                <w:rFonts w:cs="Times New Roman"/>
                <w:color w:val="000000"/>
              </w:rPr>
              <w:t>11</w:t>
            </w:r>
          </w:p>
        </w:tc>
        <w:tc>
          <w:tcPr>
            <w:tcW w:w="3956" w:type="dxa"/>
          </w:tcPr>
          <w:p w:rsidR="00DF45F6" w:rsidRPr="002776E7" w:rsidRDefault="00DF45F6" w:rsidP="00EF53FD">
            <w:pPr>
              <w:rPr>
                <w:rFonts w:cs="Times New Roman"/>
                <w:color w:val="000000"/>
              </w:rPr>
            </w:pPr>
            <w:r w:rsidRPr="002776E7">
              <w:rPr>
                <w:rFonts w:cs="Times New Roman"/>
                <w:color w:val="000000"/>
              </w:rPr>
              <w:t xml:space="preserve">(PC) A limited number of students understand what the term potable </w:t>
            </w:r>
            <w:r w:rsidR="00380F19">
              <w:rPr>
                <w:rFonts w:cs="Times New Roman"/>
                <w:color w:val="000000"/>
              </w:rPr>
              <w:t xml:space="preserve">water </w:t>
            </w:r>
            <w:r w:rsidRPr="002776E7">
              <w:rPr>
                <w:rFonts w:cs="Times New Roman"/>
                <w:color w:val="000000"/>
              </w:rPr>
              <w:t>means and the majority of students don’t know what to do if it is suspected that the water in their facility is contaminated</w:t>
            </w:r>
            <w:r w:rsidR="00380F19">
              <w:rPr>
                <w:rFonts w:cs="Times New Roman"/>
                <w:color w:val="000000"/>
              </w:rPr>
              <w:t>.</w:t>
            </w:r>
            <w:r w:rsidRPr="002776E7">
              <w:rPr>
                <w:rFonts w:cs="Times New Roman"/>
                <w:color w:val="000000"/>
              </w:rPr>
              <w:t xml:space="preserve"> </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List the acceptable sources of potable water for a food establishment and measures taken to assure that water remains protected from contamination – </w:t>
            </w:r>
            <w:r w:rsidRPr="002776E7">
              <w:rPr>
                <w:rFonts w:cs="Times New Roman"/>
                <w:b/>
                <w:i/>
                <w:color w:val="000000"/>
              </w:rPr>
              <w:t>Adapted to: describe what p</w:t>
            </w:r>
            <w:r w:rsidR="00D47745" w:rsidRPr="002776E7">
              <w:rPr>
                <w:rFonts w:cs="Times New Roman"/>
                <w:b/>
                <w:i/>
                <w:color w:val="000000"/>
              </w:rPr>
              <w:t>otable water is and measures to</w:t>
            </w:r>
            <w:r w:rsidRPr="002776E7">
              <w:rPr>
                <w:rFonts w:cs="Times New Roman"/>
                <w:b/>
                <w:i/>
                <w:color w:val="000000"/>
              </w:rPr>
              <w:t xml:space="preserve"> take</w:t>
            </w:r>
            <w:r w:rsidR="00CD4841" w:rsidRPr="002776E7">
              <w:rPr>
                <w:rFonts w:cs="Times New Roman"/>
                <w:b/>
                <w:i/>
                <w:color w:val="000000"/>
              </w:rPr>
              <w:t xml:space="preserve"> if water might be contaminated.</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p w:rsidR="00DF45F6" w:rsidRPr="002776E7" w:rsidRDefault="00DF45F6" w:rsidP="00EF53FD">
            <w:pPr>
              <w:rPr>
                <w:rFonts w:cs="Times New Roman"/>
                <w:color w:val="000000"/>
              </w:rPr>
            </w:pPr>
          </w:p>
          <w:p w:rsidR="00DF45F6" w:rsidRPr="002776E7" w:rsidRDefault="00DF45F6" w:rsidP="00EF53FD">
            <w:pPr>
              <w:rPr>
                <w:rFonts w:cs="Times New Roman"/>
                <w:color w:val="000000"/>
              </w:rPr>
            </w:pPr>
            <w:r w:rsidRPr="002776E7">
              <w:rPr>
                <w:rFonts w:cs="Times New Roman"/>
                <w:color w:val="000000"/>
              </w:rPr>
              <w:t xml:space="preserve">Note – this learning outcome was changed to better fit the question bank of the exam, existing (approved) course material and to provide practical advice dealing with contaminated water. </w:t>
            </w:r>
          </w:p>
        </w:tc>
      </w:tr>
      <w:tr w:rsidR="00DF45F6" w:rsidRPr="002776E7" w:rsidTr="00EF53FD">
        <w:trPr>
          <w:trHeight w:val="1854"/>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can articulate what the term potable water is and the steps to take if it is suspected that the water in their facility is contaminated.</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792"/>
        </w:trPr>
        <w:tc>
          <w:tcPr>
            <w:tcW w:w="472" w:type="dxa"/>
            <w:vMerge w:val="restart"/>
          </w:tcPr>
          <w:p w:rsidR="00DF45F6" w:rsidRPr="002776E7" w:rsidRDefault="00DF45F6" w:rsidP="00EF53FD">
            <w:pPr>
              <w:rPr>
                <w:rFonts w:cs="Times New Roman"/>
                <w:color w:val="000000"/>
              </w:rPr>
            </w:pPr>
            <w:r w:rsidRPr="002776E7">
              <w:rPr>
                <w:rFonts w:cs="Times New Roman"/>
                <w:color w:val="000000"/>
              </w:rPr>
              <w:t>12</w:t>
            </w:r>
          </w:p>
        </w:tc>
        <w:tc>
          <w:tcPr>
            <w:tcW w:w="3956" w:type="dxa"/>
          </w:tcPr>
          <w:p w:rsidR="00DF45F6" w:rsidRPr="002776E7" w:rsidRDefault="00DF45F6" w:rsidP="00EF53FD">
            <w:pPr>
              <w:rPr>
                <w:rFonts w:cs="Times New Roman"/>
                <w:color w:val="000000"/>
              </w:rPr>
            </w:pPr>
            <w:r w:rsidRPr="002776E7">
              <w:rPr>
                <w:rFonts w:cs="Times New Roman"/>
                <w:color w:val="000000"/>
              </w:rPr>
              <w:t>(PC) Students have some understanding of how to store, dispense and dispose of chemicals used in a food facility</w:t>
            </w:r>
            <w:r w:rsidR="00380F19">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List the procedures to safely store, dispense and dispose of poisonous and/or toxic materials – </w:t>
            </w:r>
            <w:r w:rsidRPr="002776E7">
              <w:rPr>
                <w:rFonts w:cs="Times New Roman"/>
                <w:b/>
                <w:i/>
                <w:color w:val="000000"/>
              </w:rPr>
              <w:t xml:space="preserve">Adapted to: Describe how to safely store, dispense and dispose of </w:t>
            </w:r>
            <w:r w:rsidRPr="002776E7">
              <w:rPr>
                <w:rFonts w:cs="Times New Roman"/>
                <w:b/>
                <w:i/>
                <w:color w:val="000000"/>
              </w:rPr>
              <w:lastRenderedPageBreak/>
              <w:t>chemicals used in a food facility</w:t>
            </w:r>
            <w:r w:rsidR="00380F19">
              <w:rPr>
                <w:rFonts w:cs="Times New Roman"/>
                <w:b/>
                <w:i/>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lastRenderedPageBreak/>
              <w:t>Acquisition of knowledge</w:t>
            </w:r>
          </w:p>
          <w:p w:rsidR="00DF45F6" w:rsidRPr="002776E7" w:rsidRDefault="00DF45F6" w:rsidP="00EF53FD">
            <w:pPr>
              <w:rPr>
                <w:rFonts w:cs="Times New Roman"/>
                <w:color w:val="000000"/>
              </w:rPr>
            </w:pPr>
          </w:p>
          <w:p w:rsidR="00DF45F6" w:rsidRPr="002776E7" w:rsidRDefault="00DF45F6" w:rsidP="00EF53FD">
            <w:pPr>
              <w:rPr>
                <w:rFonts w:cs="Times New Roman"/>
                <w:color w:val="000000"/>
              </w:rPr>
            </w:pPr>
            <w:r w:rsidRPr="002776E7">
              <w:rPr>
                <w:rFonts w:cs="Times New Roman"/>
                <w:color w:val="000000"/>
              </w:rPr>
              <w:t xml:space="preserve">Note – this learning outcome was changed to better fit the </w:t>
            </w:r>
            <w:r w:rsidRPr="002776E7">
              <w:rPr>
                <w:rFonts w:cs="Times New Roman"/>
                <w:color w:val="000000"/>
              </w:rPr>
              <w:lastRenderedPageBreak/>
              <w:t>questions bank of the exam, existing (approved) course material and to provide practice information on the chemicals that are used in food facilities</w:t>
            </w:r>
          </w:p>
        </w:tc>
      </w:tr>
      <w:tr w:rsidR="00DF45F6" w:rsidRPr="002776E7" w:rsidTr="00EF53FD">
        <w:trPr>
          <w:trHeight w:val="792"/>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(DC) Students have a thorough understanding of how to store, dispense and dispose of chemicals used in a food </w:t>
            </w:r>
            <w:r w:rsidRPr="002776E7">
              <w:rPr>
                <w:rFonts w:cs="Times New Roman"/>
                <w:color w:val="000000"/>
              </w:rPr>
              <w:lastRenderedPageBreak/>
              <w:t>facility</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1188"/>
        </w:trPr>
        <w:tc>
          <w:tcPr>
            <w:tcW w:w="472" w:type="dxa"/>
            <w:vMerge w:val="restart"/>
          </w:tcPr>
          <w:p w:rsidR="00DF45F6" w:rsidRPr="002776E7" w:rsidRDefault="00DF45F6" w:rsidP="00EF53FD">
            <w:pPr>
              <w:rPr>
                <w:rFonts w:cs="Times New Roman"/>
                <w:color w:val="000000"/>
              </w:rPr>
            </w:pPr>
            <w:r w:rsidRPr="002776E7">
              <w:rPr>
                <w:rFonts w:cs="Times New Roman"/>
                <w:color w:val="000000"/>
              </w:rPr>
              <w:lastRenderedPageBreak/>
              <w:t>13</w:t>
            </w:r>
          </w:p>
        </w:tc>
        <w:tc>
          <w:tcPr>
            <w:tcW w:w="3956" w:type="dxa"/>
          </w:tcPr>
          <w:p w:rsidR="00DF45F6" w:rsidRPr="002776E7" w:rsidRDefault="00DF45F6" w:rsidP="00EF53FD">
            <w:pPr>
              <w:rPr>
                <w:rFonts w:cs="Times New Roman"/>
                <w:color w:val="000000"/>
              </w:rPr>
            </w:pPr>
            <w:r w:rsidRPr="002776E7">
              <w:rPr>
                <w:rFonts w:cs="Times New Roman"/>
                <w:color w:val="000000"/>
              </w:rPr>
              <w:t>(PC) Students are unfamiliar with both the terminology of HACCP (Hazard Analysis Critical Control Point) and the concept of applying this to enhance food safety</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Identify the critical control points of a food operation that may contribute to food borne illness and the proper steps taken to assure that those points are controlled </w:t>
            </w:r>
            <w:r w:rsidRPr="002776E7">
              <w:rPr>
                <w:rFonts w:cs="Times New Roman"/>
                <w:b/>
                <w:i/>
                <w:color w:val="000000"/>
              </w:rPr>
              <w:t>– Adapted to: Identify hazards, critical control points and the associated control steps to safely preparing food</w:t>
            </w:r>
            <w:r w:rsidR="00CD4841" w:rsidRPr="002776E7">
              <w:rPr>
                <w:rFonts w:cs="Times New Roman"/>
                <w:b/>
                <w:i/>
                <w:color w:val="000000"/>
              </w:rPr>
              <w:t>.</w:t>
            </w:r>
          </w:p>
        </w:tc>
        <w:tc>
          <w:tcPr>
            <w:tcW w:w="2178" w:type="dxa"/>
            <w:vMerge w:val="restart"/>
          </w:tcPr>
          <w:p w:rsidR="00DF45F6" w:rsidRPr="002776E7" w:rsidRDefault="00DF45F6" w:rsidP="00EF53FD">
            <w:pPr>
              <w:rPr>
                <w:rFonts w:cs="Times New Roman"/>
              </w:rPr>
            </w:pPr>
            <w:r w:rsidRPr="002776E7">
              <w:rPr>
                <w:rFonts w:cs="Times New Roman"/>
              </w:rPr>
              <w:t>Enhancement of cognitive skills</w:t>
            </w:r>
            <w:r w:rsidR="007837AC" w:rsidRPr="002776E7">
              <w:rPr>
                <w:rFonts w:cs="Times New Roman"/>
              </w:rPr>
              <w:t xml:space="preserve">  and problem-finding and -solving capabilities</w:t>
            </w:r>
          </w:p>
          <w:p w:rsidR="00DF45F6" w:rsidRPr="002776E7" w:rsidRDefault="00DF45F6" w:rsidP="00EF53FD">
            <w:pPr>
              <w:rPr>
                <w:rFonts w:cs="Times New Roman"/>
              </w:rPr>
            </w:pPr>
          </w:p>
          <w:p w:rsidR="00DF45F6" w:rsidRPr="002776E7" w:rsidRDefault="00DF45F6" w:rsidP="00EF53FD">
            <w:pPr>
              <w:rPr>
                <w:rFonts w:cs="Times New Roman"/>
                <w:b/>
                <w:color w:val="FF0000"/>
              </w:rPr>
            </w:pPr>
            <w:r w:rsidRPr="002776E7">
              <w:rPr>
                <w:rFonts w:cs="Times New Roman"/>
              </w:rPr>
              <w:t>Note – this learning outcome was missing the identification of hazards in food</w:t>
            </w:r>
          </w:p>
        </w:tc>
      </w:tr>
      <w:tr w:rsidR="00DF45F6" w:rsidRPr="002776E7" w:rsidTr="00EF53FD">
        <w:trPr>
          <w:trHeight w:val="1188"/>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have a basic understanding of HACCP and can apply the practical aspects of HACCP in the preparation of food</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b/>
                <w:color w:val="FF0000"/>
              </w:rPr>
            </w:pPr>
          </w:p>
        </w:tc>
      </w:tr>
      <w:tr w:rsidR="00DF45F6" w:rsidRPr="002776E7" w:rsidTr="00EF53FD">
        <w:trPr>
          <w:trHeight w:val="660"/>
        </w:trPr>
        <w:tc>
          <w:tcPr>
            <w:tcW w:w="472" w:type="dxa"/>
            <w:vMerge w:val="restart"/>
          </w:tcPr>
          <w:p w:rsidR="00DF45F6" w:rsidRPr="002776E7" w:rsidRDefault="00DF45F6" w:rsidP="00EF53FD">
            <w:pPr>
              <w:rPr>
                <w:rFonts w:cs="Times New Roman"/>
                <w:color w:val="000000"/>
              </w:rPr>
            </w:pPr>
            <w:r w:rsidRPr="002776E7">
              <w:rPr>
                <w:rFonts w:cs="Times New Roman"/>
                <w:color w:val="000000"/>
              </w:rPr>
              <w:t>14</w:t>
            </w:r>
          </w:p>
        </w:tc>
        <w:tc>
          <w:tcPr>
            <w:tcW w:w="3956" w:type="dxa"/>
          </w:tcPr>
          <w:p w:rsidR="00DF45F6" w:rsidRPr="002776E7" w:rsidRDefault="00DF45F6" w:rsidP="00EF53FD">
            <w:pPr>
              <w:rPr>
                <w:rFonts w:cs="Times New Roman"/>
                <w:color w:val="000000"/>
              </w:rPr>
            </w:pPr>
            <w:r w:rsidRPr="002776E7">
              <w:rPr>
                <w:rFonts w:cs="Times New Roman"/>
                <w:color w:val="000000"/>
              </w:rPr>
              <w:t xml:space="preserve">(PC) Students have uninformed and incorrect information of how to deal with </w:t>
            </w:r>
            <w:proofErr w:type="spellStart"/>
            <w:r w:rsidRPr="002776E7">
              <w:rPr>
                <w:rFonts w:cs="Times New Roman"/>
                <w:color w:val="000000"/>
              </w:rPr>
              <w:t>foodborne</w:t>
            </w:r>
            <w:proofErr w:type="spellEnd"/>
            <w:r w:rsidRPr="002776E7">
              <w:rPr>
                <w:rFonts w:cs="Times New Roman"/>
                <w:color w:val="000000"/>
              </w:rPr>
              <w:t xml:space="preserve"> illness complaints</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Describe the correct pro</w:t>
            </w:r>
            <w:r w:rsidR="00380F19">
              <w:rPr>
                <w:rFonts w:cs="Times New Roman"/>
                <w:color w:val="000000"/>
              </w:rPr>
              <w:t xml:space="preserve">cedures for dealing with a </w:t>
            </w:r>
            <w:proofErr w:type="spellStart"/>
            <w:r w:rsidR="00380F19">
              <w:rPr>
                <w:rFonts w:cs="Times New Roman"/>
                <w:color w:val="000000"/>
              </w:rPr>
              <w:t>food</w:t>
            </w:r>
            <w:r w:rsidRPr="002776E7">
              <w:rPr>
                <w:rFonts w:cs="Times New Roman"/>
                <w:color w:val="000000"/>
              </w:rPr>
              <w:t>borne</w:t>
            </w:r>
            <w:proofErr w:type="spellEnd"/>
            <w:r w:rsidRPr="002776E7">
              <w:rPr>
                <w:rFonts w:cs="Times New Roman"/>
                <w:color w:val="000000"/>
              </w:rPr>
              <w:t xml:space="preserve"> illness complaint</w:t>
            </w:r>
            <w:r w:rsidR="00CD4841" w:rsidRPr="002776E7">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660"/>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(DC) Students are confident in explaining the procedure for dealing with </w:t>
            </w:r>
            <w:proofErr w:type="spellStart"/>
            <w:r w:rsidRPr="002776E7">
              <w:rPr>
                <w:rFonts w:cs="Times New Roman"/>
                <w:color w:val="000000"/>
              </w:rPr>
              <w:t>foodborne</w:t>
            </w:r>
            <w:proofErr w:type="spellEnd"/>
            <w:r w:rsidRPr="002776E7">
              <w:rPr>
                <w:rFonts w:cs="Times New Roman"/>
                <w:color w:val="000000"/>
              </w:rPr>
              <w:t xml:space="preserve"> illness complaints</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528"/>
        </w:trPr>
        <w:tc>
          <w:tcPr>
            <w:tcW w:w="472" w:type="dxa"/>
            <w:vMerge w:val="restart"/>
          </w:tcPr>
          <w:p w:rsidR="00DF45F6" w:rsidRPr="002776E7" w:rsidRDefault="00DF45F6" w:rsidP="00EF53FD">
            <w:pPr>
              <w:rPr>
                <w:rFonts w:cs="Times New Roman"/>
                <w:color w:val="000000"/>
              </w:rPr>
            </w:pPr>
            <w:r w:rsidRPr="002776E7">
              <w:rPr>
                <w:rFonts w:cs="Times New Roman"/>
                <w:color w:val="000000"/>
              </w:rPr>
              <w:t>15</w:t>
            </w:r>
          </w:p>
        </w:tc>
        <w:tc>
          <w:tcPr>
            <w:tcW w:w="3956" w:type="dxa"/>
          </w:tcPr>
          <w:p w:rsidR="00DF45F6" w:rsidRPr="002776E7" w:rsidRDefault="00DF45F6" w:rsidP="00EF53FD">
            <w:pPr>
              <w:rPr>
                <w:rFonts w:cs="Times New Roman"/>
                <w:color w:val="000000"/>
              </w:rPr>
            </w:pPr>
            <w:r w:rsidRPr="002776E7">
              <w:rPr>
                <w:rFonts w:cs="Times New Roman"/>
                <w:color w:val="000000"/>
              </w:rPr>
              <w:t>(PC) Students are unfamiliar with the Alberta Food Regulation and its relevance for food safety in commercial food facilities</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Identify relevance of the Alberta Food Regulation</w:t>
            </w:r>
            <w:r w:rsidR="00CD4841" w:rsidRPr="002776E7">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528"/>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are familiar with the Alberta Food Regulation and understand its relevance for food safety in commercial food facilities</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792"/>
        </w:trPr>
        <w:tc>
          <w:tcPr>
            <w:tcW w:w="472" w:type="dxa"/>
            <w:vMerge w:val="restart"/>
          </w:tcPr>
          <w:p w:rsidR="00DF45F6" w:rsidRPr="002776E7" w:rsidRDefault="00DF45F6" w:rsidP="00EF53FD">
            <w:pPr>
              <w:rPr>
                <w:rFonts w:cs="Times New Roman"/>
                <w:color w:val="000000"/>
              </w:rPr>
            </w:pPr>
            <w:r w:rsidRPr="002776E7">
              <w:rPr>
                <w:rFonts w:cs="Times New Roman"/>
                <w:color w:val="000000"/>
              </w:rPr>
              <w:t>16</w:t>
            </w:r>
          </w:p>
        </w:tc>
        <w:tc>
          <w:tcPr>
            <w:tcW w:w="3956" w:type="dxa"/>
          </w:tcPr>
          <w:p w:rsidR="00DF45F6" w:rsidRPr="002776E7" w:rsidRDefault="00DF45F6" w:rsidP="00EF53FD">
            <w:pPr>
              <w:rPr>
                <w:rFonts w:cs="Times New Roman"/>
                <w:color w:val="000000"/>
              </w:rPr>
            </w:pPr>
            <w:r w:rsidRPr="002776E7">
              <w:rPr>
                <w:rFonts w:cs="Times New Roman"/>
                <w:color w:val="000000"/>
              </w:rPr>
              <w:t>(PC) Students are unfamiliar with the different government agencies that play a role in food safety both in Alberta and in Canada</w:t>
            </w:r>
            <w:r w:rsidR="00CD4841" w:rsidRPr="002776E7">
              <w:rPr>
                <w:rFonts w:cs="Times New Roman"/>
                <w:color w:val="000000"/>
              </w:rPr>
              <w:t>.</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Identify the government agencies relevant to food service operations and explain their roles</w:t>
            </w:r>
            <w:r w:rsidR="00380F19">
              <w:rPr>
                <w:rFonts w:cs="Times New Roman"/>
                <w:color w:val="000000"/>
              </w:rPr>
              <w:t>.</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tc>
      </w:tr>
      <w:tr w:rsidR="00DF45F6" w:rsidRPr="002776E7" w:rsidTr="00EF53FD">
        <w:trPr>
          <w:trHeight w:val="792"/>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 xml:space="preserve">(DC) Student </w:t>
            </w:r>
            <w:proofErr w:type="gramStart"/>
            <w:r w:rsidRPr="002776E7">
              <w:rPr>
                <w:rFonts w:cs="Times New Roman"/>
                <w:color w:val="000000"/>
              </w:rPr>
              <w:t>are</w:t>
            </w:r>
            <w:proofErr w:type="gramEnd"/>
            <w:r w:rsidRPr="002776E7">
              <w:rPr>
                <w:rFonts w:cs="Times New Roman"/>
                <w:color w:val="000000"/>
              </w:rPr>
              <w:t xml:space="preserve"> familiar with the different government agencies that play a role in food safety both in Alberta and in Canada</w:t>
            </w:r>
            <w:r w:rsidR="00CD4841" w:rsidRPr="002776E7">
              <w:rPr>
                <w:rFonts w:cs="Times New Roman"/>
                <w:color w:val="000000"/>
              </w:rPr>
              <w:t>.</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1188"/>
        </w:trPr>
        <w:tc>
          <w:tcPr>
            <w:tcW w:w="472" w:type="dxa"/>
            <w:vMerge w:val="restart"/>
          </w:tcPr>
          <w:p w:rsidR="00DF45F6" w:rsidRPr="002776E7" w:rsidRDefault="00DF45F6" w:rsidP="00EF53FD">
            <w:pPr>
              <w:rPr>
                <w:rFonts w:cs="Times New Roman"/>
                <w:color w:val="FF0000"/>
              </w:rPr>
            </w:pPr>
            <w:r w:rsidRPr="002776E7">
              <w:rPr>
                <w:rFonts w:cs="Times New Roman"/>
                <w:color w:val="000000"/>
              </w:rPr>
              <w:t>18</w:t>
            </w:r>
          </w:p>
        </w:tc>
        <w:tc>
          <w:tcPr>
            <w:tcW w:w="3956" w:type="dxa"/>
          </w:tcPr>
          <w:p w:rsidR="00DF45F6" w:rsidRPr="002776E7" w:rsidRDefault="00DF45F6" w:rsidP="00EF53FD">
            <w:pPr>
              <w:rPr>
                <w:rFonts w:cs="Times New Roman"/>
                <w:color w:val="000000"/>
              </w:rPr>
            </w:pPr>
            <w:r w:rsidRPr="002776E7">
              <w:rPr>
                <w:rFonts w:cs="Times New Roman"/>
                <w:color w:val="000000"/>
              </w:rPr>
              <w:t>(PC) Students know what types of pest</w:t>
            </w:r>
            <w:r w:rsidR="00380F19">
              <w:rPr>
                <w:rFonts w:cs="Times New Roman"/>
                <w:color w:val="000000"/>
              </w:rPr>
              <w:t>s</w:t>
            </w:r>
            <w:r w:rsidRPr="002776E7">
              <w:rPr>
                <w:rFonts w:cs="Times New Roman"/>
                <w:color w:val="000000"/>
              </w:rPr>
              <w:t xml:space="preserve"> can be present in food facilities and some basic (and sometimes incorrect) knowledge of control. Students can provide a simple and incomplete explanation of the importance of controlling pests.</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Explain the importance of knowing acceptable methods of insect and rodent control within a food establishment relevant to food protection </w:t>
            </w:r>
            <w:r w:rsidRPr="002776E7">
              <w:rPr>
                <w:rFonts w:cs="Times New Roman"/>
                <w:b/>
                <w:i/>
                <w:color w:val="000000"/>
              </w:rPr>
              <w:t xml:space="preserve">– Adapted to: Identify the common pests associated with </w:t>
            </w:r>
            <w:r w:rsidRPr="002776E7">
              <w:rPr>
                <w:rFonts w:cs="Times New Roman"/>
                <w:b/>
                <w:i/>
                <w:color w:val="000000"/>
              </w:rPr>
              <w:lastRenderedPageBreak/>
              <w:t>food facilities, their habits and non-chemical methods of control. Explain the importance of controlling pests in order to maintain food safety.</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lastRenderedPageBreak/>
              <w:t>Acquisition of knowledge</w:t>
            </w:r>
          </w:p>
          <w:p w:rsidR="00DF45F6" w:rsidRPr="002776E7" w:rsidRDefault="00DF45F6" w:rsidP="00EF53FD">
            <w:pPr>
              <w:rPr>
                <w:rFonts w:cs="Times New Roman"/>
                <w:color w:val="000000"/>
              </w:rPr>
            </w:pPr>
          </w:p>
          <w:p w:rsidR="00DF45F6" w:rsidRPr="002776E7" w:rsidRDefault="00DF45F6" w:rsidP="00EF53FD">
            <w:pPr>
              <w:rPr>
                <w:rFonts w:cs="Times New Roman"/>
                <w:color w:val="000000"/>
              </w:rPr>
            </w:pPr>
            <w:r w:rsidRPr="002776E7">
              <w:rPr>
                <w:rFonts w:cs="Times New Roman"/>
                <w:color w:val="000000"/>
              </w:rPr>
              <w:t xml:space="preserve">Note: this learning outcome was adapted to better suit the knowledge required </w:t>
            </w:r>
            <w:r w:rsidRPr="002776E7">
              <w:rPr>
                <w:rFonts w:cs="Times New Roman"/>
                <w:color w:val="000000"/>
              </w:rPr>
              <w:lastRenderedPageBreak/>
              <w:t>to answer exam questions, the desired capabilities of food operators and reduce the importance of understanding chemical control as this is the role of a pest control operator</w:t>
            </w:r>
          </w:p>
        </w:tc>
      </w:tr>
      <w:tr w:rsidR="00DF45F6" w:rsidRPr="002776E7" w:rsidTr="00EF53FD">
        <w:trPr>
          <w:trHeight w:val="1188"/>
        </w:trPr>
        <w:tc>
          <w:tcPr>
            <w:tcW w:w="472" w:type="dxa"/>
            <w:vMerge/>
          </w:tcPr>
          <w:p w:rsidR="00DF45F6" w:rsidRPr="002776E7" w:rsidRDefault="00DF45F6" w:rsidP="00EF53FD">
            <w:pPr>
              <w:rPr>
                <w:rFonts w:cs="Times New Roman"/>
                <w:color w:val="000000"/>
                <w:highlight w:val="yellow"/>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are confident in identifying common pests, can explain their general habits and articulate what can be done (with respect to controlling food, water and shelter) to control pests in the food facility. Students understand how pests can contaminate food.</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r w:rsidR="00DF45F6" w:rsidRPr="002776E7" w:rsidTr="00EF53FD">
        <w:trPr>
          <w:trHeight w:val="1188"/>
        </w:trPr>
        <w:tc>
          <w:tcPr>
            <w:tcW w:w="472" w:type="dxa"/>
            <w:vMerge w:val="restart"/>
          </w:tcPr>
          <w:p w:rsidR="00DF45F6" w:rsidRPr="002776E7" w:rsidRDefault="00DF45F6" w:rsidP="00EF53FD">
            <w:pPr>
              <w:rPr>
                <w:rFonts w:cs="Times New Roman"/>
                <w:color w:val="000000"/>
              </w:rPr>
            </w:pPr>
            <w:r w:rsidRPr="002776E7">
              <w:rPr>
                <w:rFonts w:cs="Times New Roman"/>
                <w:color w:val="000000"/>
              </w:rPr>
              <w:lastRenderedPageBreak/>
              <w:t>19</w:t>
            </w:r>
          </w:p>
        </w:tc>
        <w:tc>
          <w:tcPr>
            <w:tcW w:w="3956" w:type="dxa"/>
          </w:tcPr>
          <w:p w:rsidR="00DF45F6" w:rsidRPr="002776E7" w:rsidRDefault="00DF45F6" w:rsidP="00EF53FD">
            <w:pPr>
              <w:rPr>
                <w:rFonts w:cs="Times New Roman"/>
                <w:color w:val="000000"/>
              </w:rPr>
            </w:pPr>
            <w:r w:rsidRPr="002776E7">
              <w:rPr>
                <w:rFonts w:cs="Times New Roman"/>
                <w:color w:val="000000"/>
              </w:rPr>
              <w:t>(PC) Few students understand the importance of checking deliveries to ensure food safety and pay little attention to how food and utensils are stored.</w:t>
            </w:r>
          </w:p>
        </w:tc>
        <w:tc>
          <w:tcPr>
            <w:tcW w:w="2970" w:type="dxa"/>
            <w:vMerge w:val="restart"/>
          </w:tcPr>
          <w:p w:rsidR="00DF45F6" w:rsidRPr="002776E7" w:rsidRDefault="00DF45F6" w:rsidP="00EF53FD">
            <w:pPr>
              <w:rPr>
                <w:rFonts w:cs="Times New Roman"/>
                <w:color w:val="000000"/>
              </w:rPr>
            </w:pPr>
            <w:r w:rsidRPr="002776E7">
              <w:rPr>
                <w:rFonts w:cs="Times New Roman"/>
                <w:color w:val="000000"/>
              </w:rPr>
              <w:t xml:space="preserve">List the required </w:t>
            </w:r>
            <w:r w:rsidRPr="002776E7">
              <w:rPr>
                <w:rFonts w:cs="Times New Roman"/>
                <w:b/>
                <w:i/>
                <w:color w:val="000000"/>
              </w:rPr>
              <w:t>delivery and</w:t>
            </w:r>
            <w:r w:rsidRPr="002776E7">
              <w:rPr>
                <w:rFonts w:cs="Times New Roman"/>
                <w:color w:val="000000"/>
              </w:rPr>
              <w:t xml:space="preserve"> storage procedures for potentially hazardous foods, dry goods, single service and reusable utensils, and items that may impact food quality/sanitation.</w:t>
            </w:r>
          </w:p>
          <w:p w:rsidR="00DF45F6" w:rsidRPr="002776E7" w:rsidRDefault="00DF45F6" w:rsidP="00EF53FD">
            <w:pPr>
              <w:rPr>
                <w:rFonts w:cs="Times New Roman"/>
                <w:b/>
                <w:i/>
                <w:color w:val="000000"/>
              </w:rPr>
            </w:pPr>
            <w:r w:rsidRPr="002776E7">
              <w:rPr>
                <w:rFonts w:cs="Times New Roman"/>
                <w:b/>
                <w:i/>
                <w:color w:val="000000"/>
              </w:rPr>
              <w:t xml:space="preserve"> - Adapted to: List the required delivery and storage procedures for food, utensils and items that may impact food safety and quality.</w:t>
            </w:r>
          </w:p>
        </w:tc>
        <w:tc>
          <w:tcPr>
            <w:tcW w:w="2178" w:type="dxa"/>
            <w:vMerge w:val="restart"/>
          </w:tcPr>
          <w:p w:rsidR="00DF45F6" w:rsidRPr="002776E7" w:rsidRDefault="00DF45F6" w:rsidP="00EF53FD">
            <w:pPr>
              <w:rPr>
                <w:rFonts w:cs="Times New Roman"/>
                <w:color w:val="000000"/>
              </w:rPr>
            </w:pPr>
            <w:r w:rsidRPr="002776E7">
              <w:rPr>
                <w:rFonts w:cs="Times New Roman"/>
                <w:color w:val="000000"/>
              </w:rPr>
              <w:t>Acquisition of knowledge</w:t>
            </w:r>
          </w:p>
          <w:p w:rsidR="00DF45F6" w:rsidRPr="002776E7" w:rsidRDefault="00DF45F6" w:rsidP="00EF53FD">
            <w:pPr>
              <w:rPr>
                <w:rFonts w:cs="Times New Roman"/>
                <w:color w:val="000000"/>
              </w:rPr>
            </w:pPr>
          </w:p>
          <w:p w:rsidR="00DF45F6" w:rsidRPr="002776E7" w:rsidRDefault="00DF45F6" w:rsidP="00EF53FD">
            <w:pPr>
              <w:rPr>
                <w:rFonts w:cs="Times New Roman"/>
                <w:color w:val="000000"/>
              </w:rPr>
            </w:pPr>
            <w:r w:rsidRPr="002776E7">
              <w:rPr>
                <w:rFonts w:cs="Times New Roman"/>
                <w:color w:val="000000"/>
              </w:rPr>
              <w:t>Note: this learning outcome was lacking an importance step in the flow of food – delivery and inspection of food. It reduced the importance of inspecting all foods</w:t>
            </w:r>
          </w:p>
        </w:tc>
      </w:tr>
      <w:tr w:rsidR="00DF45F6" w:rsidRPr="002776E7" w:rsidTr="00EF53FD">
        <w:trPr>
          <w:trHeight w:val="1188"/>
        </w:trPr>
        <w:tc>
          <w:tcPr>
            <w:tcW w:w="472" w:type="dxa"/>
            <w:vMerge/>
          </w:tcPr>
          <w:p w:rsidR="00DF45F6" w:rsidRPr="002776E7" w:rsidRDefault="00DF45F6" w:rsidP="00EF53FD">
            <w:pPr>
              <w:rPr>
                <w:rFonts w:cs="Times New Roman"/>
                <w:color w:val="000000"/>
              </w:rPr>
            </w:pPr>
          </w:p>
        </w:tc>
        <w:tc>
          <w:tcPr>
            <w:tcW w:w="3956" w:type="dxa"/>
          </w:tcPr>
          <w:p w:rsidR="00DF45F6" w:rsidRPr="002776E7" w:rsidRDefault="00DF45F6" w:rsidP="00EF53FD">
            <w:pPr>
              <w:rPr>
                <w:rFonts w:cs="Times New Roman"/>
                <w:color w:val="000000"/>
              </w:rPr>
            </w:pPr>
            <w:r w:rsidRPr="002776E7">
              <w:rPr>
                <w:rFonts w:cs="Times New Roman"/>
                <w:color w:val="000000"/>
              </w:rPr>
              <w:t>(DC) Students understand the importance of checking food deliveries for both quality and food safety and know the appropriate storage procedures of all food, utensils and other items such as chemicals that can impact food quality and safety.</w:t>
            </w:r>
          </w:p>
        </w:tc>
        <w:tc>
          <w:tcPr>
            <w:tcW w:w="2970" w:type="dxa"/>
            <w:vMerge/>
          </w:tcPr>
          <w:p w:rsidR="00DF45F6" w:rsidRPr="002776E7" w:rsidRDefault="00DF45F6" w:rsidP="00EF53FD">
            <w:pPr>
              <w:rPr>
                <w:rFonts w:cs="Times New Roman"/>
                <w:color w:val="000000"/>
              </w:rPr>
            </w:pPr>
          </w:p>
        </w:tc>
        <w:tc>
          <w:tcPr>
            <w:tcW w:w="2178" w:type="dxa"/>
            <w:vMerge/>
          </w:tcPr>
          <w:p w:rsidR="00DF45F6" w:rsidRPr="002776E7" w:rsidRDefault="00DF45F6" w:rsidP="00EF53FD">
            <w:pPr>
              <w:rPr>
                <w:rFonts w:cs="Times New Roman"/>
                <w:color w:val="000000"/>
              </w:rPr>
            </w:pPr>
          </w:p>
        </w:tc>
      </w:tr>
    </w:tbl>
    <w:p w:rsidR="003E3D1E" w:rsidRPr="0003789B" w:rsidRDefault="003E3D1E" w:rsidP="0003789B">
      <w:pPr>
        <w:spacing w:line="480" w:lineRule="auto"/>
        <w:ind w:left="48"/>
        <w:rPr>
          <w:rFonts w:cs="Times New Roman"/>
          <w:color w:val="000000"/>
          <w:szCs w:val="24"/>
        </w:rPr>
      </w:pPr>
    </w:p>
    <w:p w:rsidR="00620C84" w:rsidRDefault="0006329C" w:rsidP="00D47745">
      <w:pPr>
        <w:pStyle w:val="Subtitle"/>
      </w:pPr>
      <w:bookmarkStart w:id="8" w:name="_Toc352430139"/>
      <w:r w:rsidRPr="00D47745">
        <w:t>Table 2: Additional needs statements, objectives and learning types</w:t>
      </w:r>
      <w:bookmarkEnd w:id="8"/>
    </w:p>
    <w:tbl>
      <w:tblPr>
        <w:tblStyle w:val="TableGrid"/>
        <w:tblW w:w="0" w:type="auto"/>
        <w:tblLook w:val="04A0"/>
      </w:tblPr>
      <w:tblGrid>
        <w:gridCol w:w="472"/>
        <w:gridCol w:w="3956"/>
        <w:gridCol w:w="2970"/>
        <w:gridCol w:w="2178"/>
      </w:tblGrid>
      <w:tr w:rsidR="00380F19" w:rsidRPr="002776E7" w:rsidTr="00380F19">
        <w:tc>
          <w:tcPr>
            <w:tcW w:w="472" w:type="dxa"/>
          </w:tcPr>
          <w:p w:rsidR="00380F19" w:rsidRPr="002776E7" w:rsidRDefault="00380F19" w:rsidP="00C10E17">
            <w:pPr>
              <w:rPr>
                <w:rFonts w:cs="Times New Roman"/>
                <w:color w:val="000000"/>
              </w:rPr>
            </w:pPr>
          </w:p>
        </w:tc>
        <w:tc>
          <w:tcPr>
            <w:tcW w:w="3956" w:type="dxa"/>
          </w:tcPr>
          <w:p w:rsidR="00380F19" w:rsidRPr="002776E7" w:rsidRDefault="00380F19" w:rsidP="00C10E17">
            <w:pPr>
              <w:rPr>
                <w:rFonts w:cs="Times New Roman"/>
                <w:b/>
                <w:color w:val="000000"/>
              </w:rPr>
            </w:pPr>
            <w:r w:rsidRPr="002776E7">
              <w:rPr>
                <w:rFonts w:cs="Times New Roman"/>
                <w:b/>
                <w:color w:val="000000"/>
              </w:rPr>
              <w:t>Paired Needs Statements</w:t>
            </w:r>
          </w:p>
        </w:tc>
        <w:tc>
          <w:tcPr>
            <w:tcW w:w="2970" w:type="dxa"/>
          </w:tcPr>
          <w:p w:rsidR="00380F19" w:rsidRPr="002776E7" w:rsidRDefault="00380F19" w:rsidP="00C10E17">
            <w:pPr>
              <w:rPr>
                <w:rFonts w:cs="Times New Roman"/>
                <w:b/>
                <w:color w:val="000000"/>
              </w:rPr>
            </w:pPr>
            <w:r w:rsidRPr="002776E7">
              <w:rPr>
                <w:rFonts w:cs="Times New Roman"/>
                <w:b/>
                <w:color w:val="000000"/>
              </w:rPr>
              <w:t>Corresponding Objective(s)</w:t>
            </w:r>
          </w:p>
        </w:tc>
        <w:tc>
          <w:tcPr>
            <w:tcW w:w="2178" w:type="dxa"/>
          </w:tcPr>
          <w:p w:rsidR="00380F19" w:rsidRPr="002776E7" w:rsidRDefault="00380F19" w:rsidP="00C10E17">
            <w:pPr>
              <w:rPr>
                <w:rFonts w:cs="Times New Roman"/>
                <w:b/>
                <w:color w:val="000000"/>
              </w:rPr>
            </w:pPr>
            <w:r w:rsidRPr="002776E7">
              <w:rPr>
                <w:rFonts w:cs="Times New Roman"/>
                <w:b/>
                <w:color w:val="000000"/>
              </w:rPr>
              <w:t>Type of Learning (domain)</w:t>
            </w:r>
          </w:p>
        </w:tc>
      </w:tr>
      <w:tr w:rsidR="0006329C" w:rsidRPr="002776E7" w:rsidTr="00CD4841">
        <w:trPr>
          <w:trHeight w:val="1115"/>
        </w:trPr>
        <w:tc>
          <w:tcPr>
            <w:tcW w:w="472" w:type="dxa"/>
            <w:vMerge w:val="restart"/>
          </w:tcPr>
          <w:p w:rsidR="0006329C" w:rsidRPr="002776E7" w:rsidRDefault="0006329C" w:rsidP="00EF53FD">
            <w:pPr>
              <w:rPr>
                <w:rFonts w:cs="Times New Roman"/>
                <w:color w:val="000000"/>
              </w:rPr>
            </w:pPr>
            <w:r w:rsidRPr="002776E7">
              <w:rPr>
                <w:rFonts w:cs="Times New Roman"/>
                <w:color w:val="000000"/>
              </w:rPr>
              <w:t>1</w:t>
            </w:r>
          </w:p>
        </w:tc>
        <w:tc>
          <w:tcPr>
            <w:tcW w:w="3956" w:type="dxa"/>
          </w:tcPr>
          <w:p w:rsidR="0006329C" w:rsidRPr="002776E7" w:rsidRDefault="0006329C" w:rsidP="0006329C">
            <w:pPr>
              <w:rPr>
                <w:rFonts w:cs="Times New Roman"/>
                <w:color w:val="000000"/>
              </w:rPr>
            </w:pPr>
            <w:r w:rsidRPr="002776E7">
              <w:rPr>
                <w:rFonts w:cs="Times New Roman"/>
                <w:color w:val="000000"/>
              </w:rPr>
              <w:t>(PC) Most students have a poor understanding of the concept that serving good quality and safe food is important for business</w:t>
            </w:r>
            <w:r w:rsidR="00CD4841" w:rsidRPr="002776E7">
              <w:rPr>
                <w:rFonts w:cs="Times New Roman"/>
                <w:color w:val="000000"/>
              </w:rPr>
              <w:t>.</w:t>
            </w:r>
            <w:r w:rsidRPr="002776E7">
              <w:rPr>
                <w:rFonts w:cs="Times New Roman"/>
                <w:color w:val="000000"/>
              </w:rPr>
              <w:t xml:space="preserve"> </w:t>
            </w:r>
          </w:p>
        </w:tc>
        <w:tc>
          <w:tcPr>
            <w:tcW w:w="2970" w:type="dxa"/>
            <w:vMerge w:val="restart"/>
          </w:tcPr>
          <w:p w:rsidR="0006329C" w:rsidRPr="002776E7" w:rsidRDefault="0006329C" w:rsidP="00EF53FD">
            <w:pPr>
              <w:rPr>
                <w:rFonts w:cs="Times New Roman"/>
                <w:color w:val="000000"/>
              </w:rPr>
            </w:pPr>
            <w:r w:rsidRPr="002776E7">
              <w:rPr>
                <w:rFonts w:cs="Times New Roman"/>
                <w:color w:val="000000"/>
              </w:rPr>
              <w:t>Reflect on acquired knowledge and share their opinions on serving safe food</w:t>
            </w:r>
            <w:r w:rsidR="00CD4841" w:rsidRPr="002776E7">
              <w:rPr>
                <w:rFonts w:cs="Times New Roman"/>
                <w:color w:val="000000"/>
              </w:rPr>
              <w:t>.</w:t>
            </w:r>
          </w:p>
        </w:tc>
        <w:tc>
          <w:tcPr>
            <w:tcW w:w="2178" w:type="dxa"/>
            <w:vMerge w:val="restart"/>
          </w:tcPr>
          <w:p w:rsidR="0006329C" w:rsidRPr="002776E7" w:rsidRDefault="0006329C" w:rsidP="00EF53FD">
            <w:pPr>
              <w:rPr>
                <w:rFonts w:cs="Times New Roman"/>
                <w:color w:val="000000"/>
              </w:rPr>
            </w:pPr>
            <w:r w:rsidRPr="002776E7">
              <w:rPr>
                <w:rFonts w:cs="Times New Roman"/>
                <w:color w:val="000000"/>
              </w:rPr>
              <w:t>Changing attitudes, beliefs, values, and/or feelings</w:t>
            </w:r>
          </w:p>
        </w:tc>
      </w:tr>
      <w:tr w:rsidR="0006329C" w:rsidRPr="002776E7" w:rsidTr="00CD4841">
        <w:trPr>
          <w:trHeight w:val="1340"/>
        </w:trPr>
        <w:tc>
          <w:tcPr>
            <w:tcW w:w="472" w:type="dxa"/>
            <w:vMerge/>
          </w:tcPr>
          <w:p w:rsidR="0006329C" w:rsidRPr="002776E7" w:rsidRDefault="0006329C" w:rsidP="00EF53FD">
            <w:pPr>
              <w:rPr>
                <w:rFonts w:cs="Times New Roman"/>
                <w:color w:val="000000"/>
              </w:rPr>
            </w:pPr>
          </w:p>
        </w:tc>
        <w:tc>
          <w:tcPr>
            <w:tcW w:w="3956" w:type="dxa"/>
          </w:tcPr>
          <w:p w:rsidR="0006329C" w:rsidRPr="002776E7" w:rsidRDefault="0006329C" w:rsidP="00EF53FD">
            <w:pPr>
              <w:rPr>
                <w:rFonts w:cs="Times New Roman"/>
                <w:color w:val="000000"/>
              </w:rPr>
            </w:pPr>
            <w:r w:rsidRPr="002776E7">
              <w:rPr>
                <w:rFonts w:cs="Times New Roman"/>
                <w:color w:val="000000"/>
              </w:rPr>
              <w:t>(DC) All students reflect and possibly have a change in attitude and beliefs about the concept that serving good quality and safe food is important for business</w:t>
            </w:r>
            <w:r w:rsidR="00CD4841" w:rsidRPr="002776E7">
              <w:rPr>
                <w:rFonts w:cs="Times New Roman"/>
                <w:color w:val="000000"/>
              </w:rPr>
              <w:t>.</w:t>
            </w:r>
            <w:r w:rsidRPr="002776E7">
              <w:rPr>
                <w:rFonts w:cs="Times New Roman"/>
                <w:color w:val="000000"/>
              </w:rPr>
              <w:t xml:space="preserve"> </w:t>
            </w:r>
          </w:p>
        </w:tc>
        <w:tc>
          <w:tcPr>
            <w:tcW w:w="2970" w:type="dxa"/>
            <w:vMerge/>
          </w:tcPr>
          <w:p w:rsidR="0006329C" w:rsidRPr="002776E7" w:rsidRDefault="0006329C" w:rsidP="00EF53FD">
            <w:pPr>
              <w:rPr>
                <w:rFonts w:cs="Times New Roman"/>
                <w:color w:val="000000"/>
              </w:rPr>
            </w:pPr>
          </w:p>
        </w:tc>
        <w:tc>
          <w:tcPr>
            <w:tcW w:w="2178" w:type="dxa"/>
            <w:vMerge/>
          </w:tcPr>
          <w:p w:rsidR="0006329C" w:rsidRPr="002776E7" w:rsidRDefault="0006329C" w:rsidP="00EF53FD">
            <w:pPr>
              <w:rPr>
                <w:rFonts w:cs="Times New Roman"/>
                <w:color w:val="000000"/>
              </w:rPr>
            </w:pPr>
          </w:p>
        </w:tc>
      </w:tr>
      <w:tr w:rsidR="0006329C" w:rsidRPr="002776E7" w:rsidTr="00CD4841">
        <w:trPr>
          <w:trHeight w:val="539"/>
        </w:trPr>
        <w:tc>
          <w:tcPr>
            <w:tcW w:w="472" w:type="dxa"/>
            <w:vMerge w:val="restart"/>
          </w:tcPr>
          <w:p w:rsidR="0006329C" w:rsidRPr="002776E7" w:rsidRDefault="0006329C" w:rsidP="00EF53FD">
            <w:pPr>
              <w:rPr>
                <w:rFonts w:cs="Times New Roman"/>
                <w:color w:val="000000"/>
              </w:rPr>
            </w:pPr>
            <w:r w:rsidRPr="002776E7">
              <w:rPr>
                <w:rFonts w:cs="Times New Roman"/>
                <w:color w:val="000000"/>
              </w:rPr>
              <w:t>2</w:t>
            </w:r>
          </w:p>
        </w:tc>
        <w:tc>
          <w:tcPr>
            <w:tcW w:w="3956" w:type="dxa"/>
          </w:tcPr>
          <w:p w:rsidR="0006329C" w:rsidRPr="002776E7" w:rsidRDefault="0006329C" w:rsidP="00EF53FD">
            <w:pPr>
              <w:rPr>
                <w:rFonts w:cs="Times New Roman"/>
                <w:color w:val="000000"/>
              </w:rPr>
            </w:pPr>
            <w:r w:rsidRPr="002776E7">
              <w:rPr>
                <w:rFonts w:cs="Times New Roman"/>
                <w:color w:val="000000"/>
              </w:rPr>
              <w:t>(PC) Students aren’t familiar with how to use food thermometer</w:t>
            </w:r>
            <w:r w:rsidR="00CD4841" w:rsidRPr="002776E7">
              <w:rPr>
                <w:rFonts w:cs="Times New Roman"/>
                <w:color w:val="000000"/>
              </w:rPr>
              <w:t>s.</w:t>
            </w:r>
          </w:p>
        </w:tc>
        <w:tc>
          <w:tcPr>
            <w:tcW w:w="2970" w:type="dxa"/>
            <w:vMerge w:val="restart"/>
          </w:tcPr>
          <w:p w:rsidR="0006329C" w:rsidRPr="002776E7" w:rsidRDefault="0006329C" w:rsidP="00EF53FD">
            <w:pPr>
              <w:rPr>
                <w:rFonts w:cs="Times New Roman"/>
                <w:color w:val="000000"/>
              </w:rPr>
            </w:pPr>
            <w:r w:rsidRPr="002776E7">
              <w:rPr>
                <w:rFonts w:cs="Times New Roman"/>
                <w:color w:val="000000"/>
              </w:rPr>
              <w:t>Demonstrate how to properly use a thermometer to check</w:t>
            </w:r>
            <w:r w:rsidR="00711D70" w:rsidRPr="002776E7">
              <w:rPr>
                <w:rFonts w:cs="Times New Roman"/>
                <w:color w:val="000000"/>
              </w:rPr>
              <w:t xml:space="preserve"> storage, cooking, holding and dishwasher temperatures</w:t>
            </w:r>
            <w:r w:rsidR="00CD4841" w:rsidRPr="002776E7">
              <w:rPr>
                <w:rFonts w:cs="Times New Roman"/>
                <w:color w:val="000000"/>
              </w:rPr>
              <w:t>.</w:t>
            </w:r>
          </w:p>
        </w:tc>
        <w:tc>
          <w:tcPr>
            <w:tcW w:w="2178" w:type="dxa"/>
            <w:vMerge w:val="restart"/>
          </w:tcPr>
          <w:p w:rsidR="0006329C" w:rsidRPr="002776E7" w:rsidRDefault="0006329C" w:rsidP="00EF53FD">
            <w:pPr>
              <w:rPr>
                <w:rFonts w:cs="Times New Roman"/>
                <w:color w:val="000000"/>
              </w:rPr>
            </w:pPr>
            <w:r w:rsidRPr="002776E7">
              <w:rPr>
                <w:rFonts w:cs="Times New Roman"/>
                <w:color w:val="000000"/>
              </w:rPr>
              <w:t>Developing psychomotor skills</w:t>
            </w:r>
          </w:p>
        </w:tc>
      </w:tr>
      <w:tr w:rsidR="0006329C" w:rsidRPr="002776E7" w:rsidTr="00CD4841">
        <w:trPr>
          <w:trHeight w:val="1061"/>
        </w:trPr>
        <w:tc>
          <w:tcPr>
            <w:tcW w:w="472" w:type="dxa"/>
            <w:vMerge/>
          </w:tcPr>
          <w:p w:rsidR="0006329C" w:rsidRPr="002776E7" w:rsidRDefault="0006329C" w:rsidP="00EF53FD">
            <w:pPr>
              <w:rPr>
                <w:rFonts w:cs="Times New Roman"/>
                <w:color w:val="000000"/>
              </w:rPr>
            </w:pPr>
          </w:p>
        </w:tc>
        <w:tc>
          <w:tcPr>
            <w:tcW w:w="3956" w:type="dxa"/>
          </w:tcPr>
          <w:p w:rsidR="0006329C" w:rsidRPr="002776E7" w:rsidRDefault="0006329C" w:rsidP="00EF53FD">
            <w:pPr>
              <w:rPr>
                <w:rFonts w:cs="Times New Roman"/>
                <w:color w:val="000000"/>
              </w:rPr>
            </w:pPr>
            <w:r w:rsidRPr="002776E7">
              <w:rPr>
                <w:rFonts w:cs="Times New Roman"/>
                <w:color w:val="000000"/>
              </w:rPr>
              <w:t>(DC) Students know how to properly use food thermometers for checking storage, cooking, holding and dishwasher temperatures</w:t>
            </w:r>
            <w:r w:rsidR="00CD4841" w:rsidRPr="002776E7">
              <w:rPr>
                <w:rFonts w:cs="Times New Roman"/>
                <w:color w:val="000000"/>
              </w:rPr>
              <w:t>.</w:t>
            </w:r>
          </w:p>
        </w:tc>
        <w:tc>
          <w:tcPr>
            <w:tcW w:w="2970" w:type="dxa"/>
            <w:vMerge/>
          </w:tcPr>
          <w:p w:rsidR="0006329C" w:rsidRPr="002776E7" w:rsidRDefault="0006329C" w:rsidP="00EF53FD">
            <w:pPr>
              <w:rPr>
                <w:rFonts w:cs="Times New Roman"/>
                <w:color w:val="000000"/>
              </w:rPr>
            </w:pPr>
          </w:p>
        </w:tc>
        <w:tc>
          <w:tcPr>
            <w:tcW w:w="2178" w:type="dxa"/>
            <w:vMerge/>
          </w:tcPr>
          <w:p w:rsidR="0006329C" w:rsidRPr="002776E7" w:rsidRDefault="0006329C" w:rsidP="00EF53FD">
            <w:pPr>
              <w:rPr>
                <w:rFonts w:cs="Times New Roman"/>
                <w:color w:val="000000"/>
              </w:rPr>
            </w:pPr>
          </w:p>
        </w:tc>
      </w:tr>
      <w:tr w:rsidR="0006329C" w:rsidRPr="002776E7" w:rsidTr="00EF53FD">
        <w:trPr>
          <w:trHeight w:val="924"/>
        </w:trPr>
        <w:tc>
          <w:tcPr>
            <w:tcW w:w="472" w:type="dxa"/>
            <w:vMerge w:val="restart"/>
          </w:tcPr>
          <w:p w:rsidR="0006329C" w:rsidRPr="002776E7" w:rsidRDefault="00620C84" w:rsidP="00EF53FD">
            <w:pPr>
              <w:rPr>
                <w:rFonts w:cs="Times New Roman"/>
                <w:color w:val="000000"/>
              </w:rPr>
            </w:pPr>
            <w:r w:rsidRPr="002776E7">
              <w:rPr>
                <w:rFonts w:cs="Times New Roman"/>
                <w:color w:val="000000"/>
              </w:rPr>
              <w:t>3</w:t>
            </w:r>
          </w:p>
        </w:tc>
        <w:tc>
          <w:tcPr>
            <w:tcW w:w="3956" w:type="dxa"/>
          </w:tcPr>
          <w:p w:rsidR="0006329C" w:rsidRPr="002776E7" w:rsidRDefault="0006329C" w:rsidP="00EF53FD">
            <w:pPr>
              <w:rPr>
                <w:rFonts w:cs="Times New Roman"/>
                <w:color w:val="000000"/>
              </w:rPr>
            </w:pPr>
            <w:r w:rsidRPr="002776E7">
              <w:rPr>
                <w:rFonts w:cs="Times New Roman"/>
                <w:color w:val="000000"/>
              </w:rPr>
              <w:t xml:space="preserve">(PC) </w:t>
            </w:r>
            <w:r w:rsidR="00711D70" w:rsidRPr="002776E7">
              <w:rPr>
                <w:rFonts w:cs="Times New Roman"/>
                <w:color w:val="000000"/>
              </w:rPr>
              <w:t>Many students are unfamiliar with how to test the concentration of food sanitation chemicals u</w:t>
            </w:r>
            <w:r w:rsidR="00380F19">
              <w:rPr>
                <w:rFonts w:cs="Times New Roman"/>
                <w:color w:val="000000"/>
              </w:rPr>
              <w:t>sing the appropriate test strips</w:t>
            </w:r>
            <w:r w:rsidR="00CD4841" w:rsidRPr="002776E7">
              <w:rPr>
                <w:rFonts w:cs="Times New Roman"/>
                <w:color w:val="000000"/>
              </w:rPr>
              <w:t>.</w:t>
            </w:r>
          </w:p>
        </w:tc>
        <w:tc>
          <w:tcPr>
            <w:tcW w:w="2970" w:type="dxa"/>
            <w:vMerge w:val="restart"/>
          </w:tcPr>
          <w:p w:rsidR="0006329C" w:rsidRPr="002776E7" w:rsidRDefault="00711D70" w:rsidP="00711D70">
            <w:pPr>
              <w:rPr>
                <w:rFonts w:cs="Times New Roman"/>
                <w:color w:val="000000"/>
              </w:rPr>
            </w:pPr>
            <w:r w:rsidRPr="002776E7">
              <w:rPr>
                <w:rFonts w:cs="Times New Roman"/>
                <w:color w:val="000000"/>
              </w:rPr>
              <w:t xml:space="preserve">Demonstrate how to </w:t>
            </w:r>
            <w:r w:rsidR="00380F19">
              <w:rPr>
                <w:rFonts w:cs="Times New Roman"/>
                <w:color w:val="000000"/>
              </w:rPr>
              <w:t>test the concentration of both chlorine b</w:t>
            </w:r>
            <w:r w:rsidRPr="002776E7">
              <w:rPr>
                <w:rFonts w:cs="Times New Roman"/>
                <w:color w:val="000000"/>
              </w:rPr>
              <w:t xml:space="preserve">leach and </w:t>
            </w:r>
            <w:proofErr w:type="spellStart"/>
            <w:r w:rsidRPr="002776E7">
              <w:rPr>
                <w:rFonts w:cs="Times New Roman"/>
                <w:color w:val="000000"/>
              </w:rPr>
              <w:t>Quats</w:t>
            </w:r>
            <w:proofErr w:type="spellEnd"/>
            <w:r w:rsidRPr="002776E7">
              <w:rPr>
                <w:rFonts w:cs="Times New Roman"/>
                <w:color w:val="000000"/>
              </w:rPr>
              <w:t xml:space="preserve"> chemicals using the appropriate test </w:t>
            </w:r>
            <w:r w:rsidR="00380F19">
              <w:rPr>
                <w:rFonts w:cs="Times New Roman"/>
                <w:color w:val="000000"/>
              </w:rPr>
              <w:lastRenderedPageBreak/>
              <w:t>strips</w:t>
            </w:r>
            <w:r w:rsidR="00CD4841" w:rsidRPr="002776E7">
              <w:rPr>
                <w:rFonts w:cs="Times New Roman"/>
                <w:color w:val="000000"/>
              </w:rPr>
              <w:t>.</w:t>
            </w:r>
          </w:p>
        </w:tc>
        <w:tc>
          <w:tcPr>
            <w:tcW w:w="2178" w:type="dxa"/>
            <w:vMerge w:val="restart"/>
          </w:tcPr>
          <w:p w:rsidR="0006329C" w:rsidRPr="002776E7" w:rsidRDefault="008E4613" w:rsidP="00EF53FD">
            <w:pPr>
              <w:rPr>
                <w:rFonts w:cs="Times New Roman"/>
                <w:color w:val="000000"/>
              </w:rPr>
            </w:pPr>
            <w:r w:rsidRPr="002776E7">
              <w:rPr>
                <w:rFonts w:cs="Times New Roman"/>
                <w:color w:val="000000"/>
              </w:rPr>
              <w:lastRenderedPageBreak/>
              <w:t>Developing psychomotor skills</w:t>
            </w:r>
          </w:p>
        </w:tc>
      </w:tr>
      <w:tr w:rsidR="0006329C" w:rsidRPr="002776E7" w:rsidTr="00CD4841">
        <w:trPr>
          <w:trHeight w:val="818"/>
        </w:trPr>
        <w:tc>
          <w:tcPr>
            <w:tcW w:w="472" w:type="dxa"/>
            <w:vMerge/>
          </w:tcPr>
          <w:p w:rsidR="0006329C" w:rsidRPr="002776E7" w:rsidRDefault="0006329C" w:rsidP="00EF53FD">
            <w:pPr>
              <w:rPr>
                <w:rFonts w:cs="Times New Roman"/>
                <w:color w:val="000000"/>
              </w:rPr>
            </w:pPr>
          </w:p>
        </w:tc>
        <w:tc>
          <w:tcPr>
            <w:tcW w:w="3956" w:type="dxa"/>
          </w:tcPr>
          <w:p w:rsidR="0006329C" w:rsidRPr="002776E7" w:rsidRDefault="0006329C" w:rsidP="00EF53FD">
            <w:pPr>
              <w:rPr>
                <w:rFonts w:cs="Times New Roman"/>
                <w:color w:val="000000"/>
              </w:rPr>
            </w:pPr>
            <w:r w:rsidRPr="002776E7">
              <w:rPr>
                <w:rFonts w:cs="Times New Roman"/>
                <w:color w:val="000000"/>
              </w:rPr>
              <w:t xml:space="preserve">(DC) </w:t>
            </w:r>
            <w:r w:rsidR="00711D70" w:rsidRPr="002776E7">
              <w:rPr>
                <w:rFonts w:cs="Times New Roman"/>
                <w:color w:val="000000"/>
              </w:rPr>
              <w:t>Students are confident</w:t>
            </w:r>
            <w:r w:rsidR="008E4613" w:rsidRPr="002776E7">
              <w:rPr>
                <w:rFonts w:cs="Times New Roman"/>
                <w:color w:val="000000"/>
              </w:rPr>
              <w:t xml:space="preserve"> testing the two most common types of sanitizers with test strips</w:t>
            </w:r>
            <w:r w:rsidR="00CD4841" w:rsidRPr="002776E7">
              <w:rPr>
                <w:rFonts w:cs="Times New Roman"/>
                <w:color w:val="000000"/>
              </w:rPr>
              <w:t>.</w:t>
            </w:r>
          </w:p>
        </w:tc>
        <w:tc>
          <w:tcPr>
            <w:tcW w:w="2970" w:type="dxa"/>
            <w:vMerge/>
          </w:tcPr>
          <w:p w:rsidR="0006329C" w:rsidRPr="002776E7" w:rsidRDefault="0006329C" w:rsidP="00EF53FD">
            <w:pPr>
              <w:rPr>
                <w:rFonts w:cs="Times New Roman"/>
                <w:color w:val="000000"/>
              </w:rPr>
            </w:pPr>
          </w:p>
        </w:tc>
        <w:tc>
          <w:tcPr>
            <w:tcW w:w="2178" w:type="dxa"/>
            <w:vMerge/>
          </w:tcPr>
          <w:p w:rsidR="0006329C" w:rsidRPr="002776E7" w:rsidRDefault="0006329C" w:rsidP="00EF53FD">
            <w:pPr>
              <w:rPr>
                <w:rFonts w:cs="Times New Roman"/>
                <w:color w:val="000000"/>
              </w:rPr>
            </w:pPr>
          </w:p>
        </w:tc>
      </w:tr>
      <w:tr w:rsidR="00711D70" w:rsidRPr="002776E7" w:rsidTr="00EF53FD">
        <w:trPr>
          <w:trHeight w:val="924"/>
        </w:trPr>
        <w:tc>
          <w:tcPr>
            <w:tcW w:w="472" w:type="dxa"/>
            <w:vMerge w:val="restart"/>
          </w:tcPr>
          <w:p w:rsidR="00711D70" w:rsidRPr="002776E7" w:rsidRDefault="00620C84" w:rsidP="00EF53FD">
            <w:pPr>
              <w:rPr>
                <w:rFonts w:cs="Times New Roman"/>
                <w:color w:val="000000"/>
              </w:rPr>
            </w:pPr>
            <w:r w:rsidRPr="002776E7">
              <w:rPr>
                <w:rFonts w:cs="Times New Roman"/>
                <w:color w:val="000000"/>
              </w:rPr>
              <w:lastRenderedPageBreak/>
              <w:t>4</w:t>
            </w:r>
          </w:p>
        </w:tc>
        <w:tc>
          <w:tcPr>
            <w:tcW w:w="3956" w:type="dxa"/>
          </w:tcPr>
          <w:p w:rsidR="00711D70" w:rsidRPr="002776E7" w:rsidRDefault="008E4613" w:rsidP="00711D70">
            <w:pPr>
              <w:rPr>
                <w:rFonts w:cs="Times New Roman"/>
                <w:color w:val="000000"/>
              </w:rPr>
            </w:pPr>
            <w:r w:rsidRPr="002776E7">
              <w:rPr>
                <w:rFonts w:cs="Times New Roman"/>
                <w:color w:val="000000"/>
              </w:rPr>
              <w:t>(PC) Students have some knowledge on proper hand</w:t>
            </w:r>
            <w:r w:rsidR="00620C84" w:rsidRPr="002776E7">
              <w:rPr>
                <w:rFonts w:cs="Times New Roman"/>
                <w:color w:val="000000"/>
              </w:rPr>
              <w:t xml:space="preserve"> </w:t>
            </w:r>
            <w:r w:rsidR="00380F19">
              <w:rPr>
                <w:rFonts w:cs="Times New Roman"/>
                <w:color w:val="000000"/>
              </w:rPr>
              <w:t>washing</w:t>
            </w:r>
            <w:r w:rsidRPr="002776E7">
              <w:rPr>
                <w:rFonts w:cs="Times New Roman"/>
                <w:color w:val="000000"/>
              </w:rPr>
              <w:t xml:space="preserve"> but often lack knowledge of the proper sequence and why to use soap</w:t>
            </w:r>
            <w:r w:rsidR="00CD4841" w:rsidRPr="002776E7">
              <w:rPr>
                <w:rFonts w:cs="Times New Roman"/>
                <w:color w:val="000000"/>
              </w:rPr>
              <w:t>.</w:t>
            </w:r>
          </w:p>
        </w:tc>
        <w:tc>
          <w:tcPr>
            <w:tcW w:w="2970" w:type="dxa"/>
            <w:vMerge w:val="restart"/>
          </w:tcPr>
          <w:p w:rsidR="00711D70" w:rsidRPr="002776E7" w:rsidRDefault="008E4613" w:rsidP="00380F19">
            <w:pPr>
              <w:rPr>
                <w:rFonts w:cs="Times New Roman"/>
                <w:color w:val="000000"/>
              </w:rPr>
            </w:pPr>
            <w:r w:rsidRPr="002776E7">
              <w:rPr>
                <w:rFonts w:cs="Times New Roman"/>
                <w:color w:val="000000"/>
              </w:rPr>
              <w:t xml:space="preserve">Demonstrate how to properly wash hands and </w:t>
            </w:r>
            <w:r w:rsidR="00620C84" w:rsidRPr="002776E7">
              <w:rPr>
                <w:rFonts w:cs="Times New Roman"/>
                <w:color w:val="000000"/>
              </w:rPr>
              <w:t>state the steps for hand washing</w:t>
            </w:r>
            <w:r w:rsidR="00CD4841" w:rsidRPr="002776E7">
              <w:rPr>
                <w:rFonts w:cs="Times New Roman"/>
                <w:color w:val="000000"/>
              </w:rPr>
              <w:t>.</w:t>
            </w:r>
          </w:p>
        </w:tc>
        <w:tc>
          <w:tcPr>
            <w:tcW w:w="2178" w:type="dxa"/>
            <w:vMerge w:val="restart"/>
          </w:tcPr>
          <w:p w:rsidR="00711D70" w:rsidRPr="002776E7" w:rsidRDefault="007837AC" w:rsidP="00EF53FD">
            <w:pPr>
              <w:rPr>
                <w:rFonts w:cs="Times New Roman"/>
                <w:color w:val="000000"/>
              </w:rPr>
            </w:pPr>
            <w:r w:rsidRPr="002776E7">
              <w:rPr>
                <w:rFonts w:cs="Times New Roman"/>
                <w:color w:val="000000"/>
              </w:rPr>
              <w:t>Developing p</w:t>
            </w:r>
            <w:r w:rsidR="00620C84" w:rsidRPr="002776E7">
              <w:rPr>
                <w:rFonts w:cs="Times New Roman"/>
                <w:color w:val="000000"/>
              </w:rPr>
              <w:t>sychomotor skills and acquiring knowledge</w:t>
            </w:r>
          </w:p>
        </w:tc>
      </w:tr>
      <w:tr w:rsidR="00711D70" w:rsidRPr="002776E7" w:rsidTr="00EF53FD">
        <w:trPr>
          <w:trHeight w:val="924"/>
        </w:trPr>
        <w:tc>
          <w:tcPr>
            <w:tcW w:w="472" w:type="dxa"/>
            <w:vMerge/>
          </w:tcPr>
          <w:p w:rsidR="00711D70" w:rsidRPr="002776E7" w:rsidRDefault="00711D70" w:rsidP="00EF53FD">
            <w:pPr>
              <w:rPr>
                <w:rFonts w:cs="Times New Roman"/>
                <w:color w:val="000000"/>
              </w:rPr>
            </w:pPr>
          </w:p>
        </w:tc>
        <w:tc>
          <w:tcPr>
            <w:tcW w:w="3956" w:type="dxa"/>
          </w:tcPr>
          <w:p w:rsidR="00711D70" w:rsidRPr="002776E7" w:rsidRDefault="00CD4841" w:rsidP="008E4613">
            <w:pPr>
              <w:rPr>
                <w:rFonts w:cs="Times New Roman"/>
                <w:color w:val="000000"/>
              </w:rPr>
            </w:pPr>
            <w:r w:rsidRPr="002776E7">
              <w:rPr>
                <w:rFonts w:cs="Times New Roman"/>
                <w:color w:val="000000"/>
              </w:rPr>
              <w:t xml:space="preserve"> </w:t>
            </w:r>
            <w:r w:rsidR="008E4613" w:rsidRPr="002776E7">
              <w:rPr>
                <w:rFonts w:cs="Times New Roman"/>
                <w:color w:val="000000"/>
              </w:rPr>
              <w:t>(DC) Students can wash hands using the proper sequence and articulate the importance of the steps, including using soap</w:t>
            </w:r>
            <w:r w:rsidRPr="002776E7">
              <w:rPr>
                <w:rFonts w:cs="Times New Roman"/>
                <w:color w:val="000000"/>
              </w:rPr>
              <w:t>.</w:t>
            </w:r>
            <w:r w:rsidR="008E4613" w:rsidRPr="002776E7">
              <w:rPr>
                <w:rFonts w:cs="Times New Roman"/>
                <w:color w:val="000000"/>
              </w:rPr>
              <w:t xml:space="preserve"> </w:t>
            </w:r>
          </w:p>
        </w:tc>
        <w:tc>
          <w:tcPr>
            <w:tcW w:w="2970" w:type="dxa"/>
            <w:vMerge/>
          </w:tcPr>
          <w:p w:rsidR="00711D70" w:rsidRPr="002776E7" w:rsidRDefault="00711D70" w:rsidP="00EF53FD">
            <w:pPr>
              <w:rPr>
                <w:rFonts w:cs="Times New Roman"/>
                <w:color w:val="000000"/>
              </w:rPr>
            </w:pPr>
          </w:p>
        </w:tc>
        <w:tc>
          <w:tcPr>
            <w:tcW w:w="2178" w:type="dxa"/>
            <w:vMerge/>
          </w:tcPr>
          <w:p w:rsidR="00711D70" w:rsidRPr="002776E7" w:rsidRDefault="00711D70" w:rsidP="00EF53FD">
            <w:pPr>
              <w:rPr>
                <w:rFonts w:cs="Times New Roman"/>
                <w:color w:val="000000"/>
              </w:rPr>
            </w:pPr>
          </w:p>
        </w:tc>
      </w:tr>
      <w:tr w:rsidR="00620C84" w:rsidRPr="002776E7" w:rsidTr="00620C84">
        <w:trPr>
          <w:trHeight w:val="1452"/>
        </w:trPr>
        <w:tc>
          <w:tcPr>
            <w:tcW w:w="472" w:type="dxa"/>
            <w:vMerge w:val="restart"/>
          </w:tcPr>
          <w:p w:rsidR="00620C84" w:rsidRPr="002776E7" w:rsidRDefault="00620C84" w:rsidP="00EF53FD">
            <w:pPr>
              <w:rPr>
                <w:rFonts w:cs="Times New Roman"/>
                <w:color w:val="000000"/>
              </w:rPr>
            </w:pPr>
            <w:r w:rsidRPr="002776E7">
              <w:rPr>
                <w:rFonts w:cs="Times New Roman"/>
                <w:color w:val="000000"/>
              </w:rPr>
              <w:t>5</w:t>
            </w:r>
          </w:p>
        </w:tc>
        <w:tc>
          <w:tcPr>
            <w:tcW w:w="3956" w:type="dxa"/>
          </w:tcPr>
          <w:p w:rsidR="00620C84" w:rsidRPr="002776E7" w:rsidRDefault="00620C84" w:rsidP="00EF53FD">
            <w:pPr>
              <w:rPr>
                <w:rFonts w:cs="Times New Roman"/>
                <w:color w:val="000000"/>
              </w:rPr>
            </w:pPr>
            <w:r w:rsidRPr="002776E7">
              <w:rPr>
                <w:rFonts w:cs="Times New Roman"/>
                <w:color w:val="000000"/>
              </w:rPr>
              <w:t>(PC) Students have some ability to recognize correct and incorrect food safety practices in a food facility</w:t>
            </w:r>
            <w:r w:rsidR="00380F19">
              <w:rPr>
                <w:rFonts w:cs="Times New Roman"/>
                <w:color w:val="000000"/>
              </w:rPr>
              <w:t>.</w:t>
            </w:r>
            <w:r w:rsidR="00996475" w:rsidRPr="002776E7">
              <w:rPr>
                <w:rFonts w:cs="Times New Roman"/>
                <w:color w:val="000000"/>
              </w:rPr>
              <w:t xml:space="preserve"> </w:t>
            </w:r>
            <w:r w:rsidR="00380F19">
              <w:rPr>
                <w:rFonts w:cs="Times New Roman"/>
                <w:color w:val="000000"/>
              </w:rPr>
              <w:t>T</w:t>
            </w:r>
            <w:r w:rsidRPr="002776E7">
              <w:rPr>
                <w:rFonts w:cs="Times New Roman"/>
                <w:color w:val="000000"/>
              </w:rPr>
              <w:t>hey often can’t explain why some practices are problematic but can at times know how to remedy them.</w:t>
            </w:r>
          </w:p>
        </w:tc>
        <w:tc>
          <w:tcPr>
            <w:tcW w:w="2970" w:type="dxa"/>
            <w:vMerge w:val="restart"/>
          </w:tcPr>
          <w:p w:rsidR="00620C84" w:rsidRPr="002776E7" w:rsidRDefault="00620C84" w:rsidP="00EF53FD">
            <w:pPr>
              <w:rPr>
                <w:rFonts w:cs="Times New Roman"/>
                <w:color w:val="000000"/>
              </w:rPr>
            </w:pPr>
            <w:r w:rsidRPr="002776E7">
              <w:rPr>
                <w:rFonts w:cs="Times New Roman"/>
                <w:color w:val="000000"/>
              </w:rPr>
              <w:t xml:space="preserve">Recognize correct and incorrect food safety practices in a typical food facility, can deconstruct why some practices are problematic and evaluate remedies for </w:t>
            </w:r>
            <w:r w:rsidR="00380F19">
              <w:rPr>
                <w:rFonts w:cs="Times New Roman"/>
                <w:color w:val="000000"/>
              </w:rPr>
              <w:t xml:space="preserve">the </w:t>
            </w:r>
            <w:r w:rsidRPr="002776E7">
              <w:rPr>
                <w:rFonts w:cs="Times New Roman"/>
                <w:color w:val="000000"/>
              </w:rPr>
              <w:t>problems.</w:t>
            </w:r>
          </w:p>
          <w:p w:rsidR="00620C84" w:rsidRPr="002776E7" w:rsidRDefault="00620C84" w:rsidP="00CD4841">
            <w:pPr>
              <w:rPr>
                <w:rFonts w:cs="Times New Roman"/>
                <w:color w:val="000000"/>
              </w:rPr>
            </w:pPr>
          </w:p>
        </w:tc>
        <w:tc>
          <w:tcPr>
            <w:tcW w:w="2178" w:type="dxa"/>
            <w:vMerge w:val="restart"/>
          </w:tcPr>
          <w:p w:rsidR="00620C84" w:rsidRPr="002776E7" w:rsidRDefault="00620C84" w:rsidP="00EF53FD">
            <w:pPr>
              <w:rPr>
                <w:rFonts w:cs="Times New Roman"/>
                <w:color w:val="000000"/>
              </w:rPr>
            </w:pPr>
            <w:r w:rsidRPr="002776E7">
              <w:rPr>
                <w:rFonts w:cs="Times New Roman"/>
                <w:color w:val="000000"/>
              </w:rPr>
              <w:t>Strengthening problem-finding and-solving capabilities as well as enhancing cognitive skills</w:t>
            </w:r>
          </w:p>
        </w:tc>
      </w:tr>
      <w:tr w:rsidR="00620C84" w:rsidRPr="002776E7" w:rsidTr="00EF53FD">
        <w:trPr>
          <w:trHeight w:val="1452"/>
        </w:trPr>
        <w:tc>
          <w:tcPr>
            <w:tcW w:w="472" w:type="dxa"/>
            <w:vMerge/>
          </w:tcPr>
          <w:p w:rsidR="00620C84" w:rsidRPr="002776E7" w:rsidRDefault="00620C84" w:rsidP="00EF53FD">
            <w:pPr>
              <w:rPr>
                <w:rFonts w:cs="Times New Roman"/>
                <w:color w:val="000000"/>
              </w:rPr>
            </w:pPr>
          </w:p>
        </w:tc>
        <w:tc>
          <w:tcPr>
            <w:tcW w:w="3956" w:type="dxa"/>
          </w:tcPr>
          <w:p w:rsidR="00620C84" w:rsidRPr="002776E7" w:rsidRDefault="00620C84" w:rsidP="00EF53FD">
            <w:pPr>
              <w:rPr>
                <w:rFonts w:cs="Times New Roman"/>
                <w:color w:val="000000"/>
              </w:rPr>
            </w:pPr>
            <w:r w:rsidRPr="002776E7">
              <w:rPr>
                <w:rFonts w:cs="Times New Roman"/>
                <w:color w:val="000000"/>
              </w:rPr>
              <w:t>(DC) Students have a strong ability to recognize correct and incorrect food safety practices in a food facility and can explain why some practices are problematic and how to remedy them</w:t>
            </w:r>
            <w:r w:rsidR="00CD4841" w:rsidRPr="002776E7">
              <w:rPr>
                <w:rFonts w:cs="Times New Roman"/>
                <w:color w:val="000000"/>
              </w:rPr>
              <w:t>.</w:t>
            </w:r>
          </w:p>
        </w:tc>
        <w:tc>
          <w:tcPr>
            <w:tcW w:w="2970" w:type="dxa"/>
            <w:vMerge/>
          </w:tcPr>
          <w:p w:rsidR="00620C84" w:rsidRPr="002776E7" w:rsidRDefault="00620C84" w:rsidP="00EF53FD">
            <w:pPr>
              <w:rPr>
                <w:rFonts w:cs="Times New Roman"/>
                <w:color w:val="000000"/>
              </w:rPr>
            </w:pPr>
          </w:p>
        </w:tc>
        <w:tc>
          <w:tcPr>
            <w:tcW w:w="2178" w:type="dxa"/>
            <w:vMerge/>
          </w:tcPr>
          <w:p w:rsidR="00620C84" w:rsidRPr="002776E7" w:rsidRDefault="00620C84" w:rsidP="00EF53FD">
            <w:pPr>
              <w:rPr>
                <w:rFonts w:cs="Times New Roman"/>
                <w:color w:val="000000"/>
              </w:rPr>
            </w:pPr>
          </w:p>
        </w:tc>
      </w:tr>
    </w:tbl>
    <w:p w:rsidR="0006329C" w:rsidRDefault="0006329C" w:rsidP="0006329C">
      <w:pPr>
        <w:rPr>
          <w:rFonts w:ascii="Arial" w:hAnsi="Arial" w:cs="Arial"/>
          <w:color w:val="000000"/>
          <w:sz w:val="23"/>
          <w:szCs w:val="23"/>
        </w:rPr>
      </w:pPr>
    </w:p>
    <w:p w:rsidR="00996475" w:rsidRDefault="00996475" w:rsidP="00996475">
      <w:pPr>
        <w:pStyle w:val="Subtitle"/>
      </w:pPr>
      <w:bookmarkStart w:id="9" w:name="_Toc352430140"/>
      <w:r>
        <w:t>Types of learning to be fostered</w:t>
      </w:r>
      <w:bookmarkEnd w:id="9"/>
    </w:p>
    <w:p w:rsidR="00892F79" w:rsidRDefault="00686D9F" w:rsidP="00686D9F">
      <w:pPr>
        <w:spacing w:line="480" w:lineRule="auto"/>
        <w:rPr>
          <w:rFonts w:eastAsia="Times New Roman" w:cs="Times New Roman"/>
          <w:color w:val="000000"/>
          <w:szCs w:val="24"/>
          <w:lang w:val="en-US"/>
        </w:rPr>
      </w:pPr>
      <w:r>
        <w:rPr>
          <w:rFonts w:eastAsia="Times New Roman" w:cs="Times New Roman"/>
          <w:color w:val="000000"/>
          <w:szCs w:val="24"/>
          <w:lang w:val="en-US"/>
        </w:rPr>
        <w:t>A</w:t>
      </w:r>
      <w:r w:rsidRPr="001B3772">
        <w:rPr>
          <w:rFonts w:eastAsia="Times New Roman" w:cs="Times New Roman"/>
          <w:color w:val="000000"/>
          <w:szCs w:val="24"/>
          <w:lang w:val="en-US"/>
        </w:rPr>
        <w:t xml:space="preserve"> </w:t>
      </w:r>
      <w:r>
        <w:rPr>
          <w:rFonts w:eastAsia="Times New Roman" w:cs="Times New Roman"/>
          <w:color w:val="000000"/>
          <w:szCs w:val="24"/>
          <w:lang w:val="en-US"/>
        </w:rPr>
        <w:t xml:space="preserve">course, as defined by </w:t>
      </w:r>
      <w:proofErr w:type="spellStart"/>
      <w:r>
        <w:rPr>
          <w:rFonts w:eastAsia="Times New Roman" w:cs="Times New Roman"/>
          <w:color w:val="000000"/>
          <w:szCs w:val="24"/>
          <w:lang w:val="en-US"/>
        </w:rPr>
        <w:t>Sork</w:t>
      </w:r>
      <w:proofErr w:type="spellEnd"/>
      <w:r>
        <w:rPr>
          <w:rFonts w:eastAsia="Times New Roman" w:cs="Times New Roman"/>
          <w:color w:val="000000"/>
          <w:szCs w:val="24"/>
          <w:lang w:val="en-US"/>
        </w:rPr>
        <w:t xml:space="preserve"> (1984</w:t>
      </w:r>
      <w:r w:rsidRPr="001B3772">
        <w:rPr>
          <w:rFonts w:eastAsia="Times New Roman" w:cs="Times New Roman"/>
          <w:color w:val="000000"/>
          <w:szCs w:val="24"/>
          <w:lang w:val="en-US"/>
        </w:rPr>
        <w:t>), is designed to update or deepen the knowledge of those in a particular field, in this case</w:t>
      </w:r>
      <w:r w:rsidR="00380F19">
        <w:rPr>
          <w:rFonts w:eastAsia="Times New Roman" w:cs="Times New Roman"/>
          <w:color w:val="000000"/>
          <w:szCs w:val="24"/>
          <w:lang w:val="en-US"/>
        </w:rPr>
        <w:t>,</w:t>
      </w:r>
      <w:r w:rsidRPr="001B3772">
        <w:rPr>
          <w:rFonts w:eastAsia="Times New Roman" w:cs="Times New Roman"/>
          <w:color w:val="000000"/>
          <w:szCs w:val="24"/>
          <w:lang w:val="en-US"/>
        </w:rPr>
        <w:t xml:space="preserve"> th</w:t>
      </w:r>
      <w:r>
        <w:rPr>
          <w:rFonts w:eastAsia="Times New Roman" w:cs="Times New Roman"/>
          <w:color w:val="000000"/>
          <w:szCs w:val="24"/>
          <w:lang w:val="en-US"/>
        </w:rPr>
        <w:t xml:space="preserve">e food industry, and focuses on </w:t>
      </w:r>
      <w:r w:rsidRPr="001B3772">
        <w:rPr>
          <w:rFonts w:eastAsia="Times New Roman" w:cs="Times New Roman"/>
          <w:color w:val="000000"/>
          <w:szCs w:val="24"/>
          <w:lang w:val="en-US"/>
        </w:rPr>
        <w:t xml:space="preserve">communication and acquisition of information in a short time frame. </w:t>
      </w:r>
      <w:r>
        <w:rPr>
          <w:rFonts w:eastAsia="Times New Roman" w:cs="Times New Roman"/>
          <w:color w:val="000000"/>
          <w:szCs w:val="24"/>
          <w:lang w:val="en-US"/>
        </w:rPr>
        <w:t>The learning objectives lead themselves to foster acquisition of knowledge that will</w:t>
      </w:r>
      <w:r w:rsidRPr="001B3772">
        <w:rPr>
          <w:rFonts w:eastAsia="Times New Roman" w:cs="Times New Roman"/>
          <w:color w:val="000000"/>
          <w:szCs w:val="24"/>
          <w:lang w:val="en-US"/>
        </w:rPr>
        <w:t xml:space="preserve"> provide the participants with a solid </w:t>
      </w:r>
      <w:r w:rsidR="00CD4841">
        <w:rPr>
          <w:rFonts w:eastAsia="Times New Roman" w:cs="Times New Roman"/>
          <w:color w:val="000000"/>
          <w:szCs w:val="24"/>
          <w:lang w:val="en-US"/>
        </w:rPr>
        <w:t>food safety knowledge base. The planning team a</w:t>
      </w:r>
      <w:r w:rsidR="00380F19">
        <w:rPr>
          <w:rFonts w:eastAsia="Times New Roman" w:cs="Times New Roman"/>
          <w:color w:val="000000"/>
          <w:szCs w:val="24"/>
          <w:lang w:val="en-US"/>
        </w:rPr>
        <w:t>nd learner community also value</w:t>
      </w:r>
      <w:r w:rsidR="00CD4841">
        <w:rPr>
          <w:rFonts w:eastAsia="Times New Roman" w:cs="Times New Roman"/>
          <w:color w:val="000000"/>
          <w:szCs w:val="24"/>
          <w:lang w:val="en-US"/>
        </w:rPr>
        <w:t xml:space="preserve"> gaining practical skills related to safe food handling and therefore some psychomotor skills are anticipated to be achieved by the students</w:t>
      </w:r>
      <w:r w:rsidR="00A22963">
        <w:rPr>
          <w:rFonts w:eastAsia="Times New Roman" w:cs="Times New Roman"/>
          <w:color w:val="000000"/>
          <w:szCs w:val="24"/>
          <w:lang w:val="en-US"/>
        </w:rPr>
        <w:t xml:space="preserve"> through the learning objectives</w:t>
      </w:r>
      <w:r w:rsidR="00CD4841">
        <w:rPr>
          <w:rFonts w:eastAsia="Times New Roman" w:cs="Times New Roman"/>
          <w:color w:val="000000"/>
          <w:szCs w:val="24"/>
          <w:lang w:val="en-US"/>
        </w:rPr>
        <w:t xml:space="preserve">. Another value was to strengthen problem solving and-finding </w:t>
      </w:r>
      <w:r w:rsidR="00A22963">
        <w:rPr>
          <w:rFonts w:eastAsia="Times New Roman" w:cs="Times New Roman"/>
          <w:color w:val="000000"/>
          <w:szCs w:val="24"/>
          <w:lang w:val="en-US"/>
        </w:rPr>
        <w:t>capabilitie</w:t>
      </w:r>
      <w:r w:rsidR="00CD4841">
        <w:rPr>
          <w:rFonts w:eastAsia="Times New Roman" w:cs="Times New Roman"/>
          <w:color w:val="000000"/>
          <w:szCs w:val="24"/>
          <w:lang w:val="en-US"/>
        </w:rPr>
        <w:t xml:space="preserve">s </w:t>
      </w:r>
      <w:r w:rsidR="00A22963">
        <w:rPr>
          <w:rFonts w:eastAsia="Times New Roman" w:cs="Times New Roman"/>
          <w:color w:val="000000"/>
          <w:szCs w:val="24"/>
          <w:lang w:val="en-US"/>
        </w:rPr>
        <w:t xml:space="preserve">and cognitive skills </w:t>
      </w:r>
      <w:r w:rsidR="00CD4841">
        <w:rPr>
          <w:rFonts w:eastAsia="Times New Roman" w:cs="Times New Roman"/>
          <w:color w:val="000000"/>
          <w:szCs w:val="24"/>
          <w:lang w:val="en-US"/>
        </w:rPr>
        <w:t>so that the students are more prepared to apply the knowledge in reality and thus several le</w:t>
      </w:r>
      <w:r w:rsidR="00A22963">
        <w:rPr>
          <w:rFonts w:eastAsia="Times New Roman" w:cs="Times New Roman"/>
          <w:color w:val="000000"/>
          <w:szCs w:val="24"/>
          <w:lang w:val="en-US"/>
        </w:rPr>
        <w:t>arning objec</w:t>
      </w:r>
      <w:r w:rsidR="00380F19">
        <w:rPr>
          <w:rFonts w:eastAsia="Times New Roman" w:cs="Times New Roman"/>
          <w:color w:val="000000"/>
          <w:szCs w:val="24"/>
          <w:lang w:val="en-US"/>
        </w:rPr>
        <w:t>tives relate to this</w:t>
      </w:r>
      <w:r w:rsidR="00CD4841">
        <w:rPr>
          <w:rFonts w:eastAsia="Times New Roman" w:cs="Times New Roman"/>
          <w:color w:val="000000"/>
          <w:szCs w:val="24"/>
          <w:lang w:val="en-US"/>
        </w:rPr>
        <w:t xml:space="preserve"> type of learning. Finally, although time is a constraint for this cou</w:t>
      </w:r>
      <w:r w:rsidR="00A22963">
        <w:rPr>
          <w:rFonts w:eastAsia="Times New Roman" w:cs="Times New Roman"/>
          <w:color w:val="000000"/>
          <w:szCs w:val="24"/>
          <w:lang w:val="en-US"/>
        </w:rPr>
        <w:t>r</w:t>
      </w:r>
      <w:r w:rsidR="00380F19">
        <w:rPr>
          <w:rFonts w:eastAsia="Times New Roman" w:cs="Times New Roman"/>
          <w:color w:val="000000"/>
          <w:szCs w:val="24"/>
          <w:lang w:val="en-US"/>
        </w:rPr>
        <w:t xml:space="preserve">se, </w:t>
      </w:r>
      <w:r w:rsidR="00A22963">
        <w:rPr>
          <w:rFonts w:eastAsia="Times New Roman" w:cs="Times New Roman"/>
          <w:color w:val="000000"/>
          <w:szCs w:val="24"/>
          <w:lang w:val="en-US"/>
        </w:rPr>
        <w:t xml:space="preserve">the planning team was adamant that some time would be </w:t>
      </w:r>
      <w:r w:rsidR="00A22963">
        <w:rPr>
          <w:rFonts w:eastAsia="Times New Roman" w:cs="Times New Roman"/>
          <w:color w:val="000000"/>
          <w:szCs w:val="24"/>
          <w:lang w:val="en-US"/>
        </w:rPr>
        <w:lastRenderedPageBreak/>
        <w:t>designated for learning that focused on changing attitudes, values, beliefs, and or feelings and that at least one specific learning objective focused on this type of learning.</w:t>
      </w:r>
    </w:p>
    <w:p w:rsidR="00E4174E" w:rsidRDefault="00065CE3" w:rsidP="00EC02F8">
      <w:pPr>
        <w:pStyle w:val="Heading1"/>
        <w:rPr>
          <w:rFonts w:eastAsia="Times New Roman"/>
          <w:lang w:val="en-US"/>
        </w:rPr>
      </w:pPr>
      <w:bookmarkStart w:id="10" w:name="_Toc352430141"/>
      <w:r>
        <w:rPr>
          <w:rFonts w:eastAsia="Times New Roman"/>
          <w:lang w:val="en-US"/>
        </w:rPr>
        <w:t>Design of instructional p</w:t>
      </w:r>
      <w:r w:rsidR="00892F79">
        <w:rPr>
          <w:rFonts w:eastAsia="Times New Roman"/>
          <w:lang w:val="en-US"/>
        </w:rPr>
        <w:t>lan</w:t>
      </w:r>
      <w:bookmarkEnd w:id="10"/>
    </w:p>
    <w:p w:rsidR="00EC02F8" w:rsidRPr="00EC02F8" w:rsidRDefault="00EC02F8" w:rsidP="00EC02F8">
      <w:pPr>
        <w:rPr>
          <w:lang w:val="en-US"/>
        </w:rPr>
      </w:pPr>
    </w:p>
    <w:p w:rsidR="00E4174E" w:rsidRDefault="00065CE3" w:rsidP="00892F79">
      <w:pPr>
        <w:pStyle w:val="Subtitle"/>
        <w:rPr>
          <w:rFonts w:eastAsia="Times New Roman"/>
          <w:lang w:val="en-US"/>
        </w:rPr>
      </w:pPr>
      <w:bookmarkStart w:id="11" w:name="_Toc352430142"/>
      <w:r>
        <w:rPr>
          <w:rFonts w:eastAsia="Times New Roman"/>
          <w:lang w:val="en-US"/>
        </w:rPr>
        <w:t>Program s</w:t>
      </w:r>
      <w:r w:rsidR="00892F79">
        <w:rPr>
          <w:rFonts w:eastAsia="Times New Roman"/>
          <w:lang w:val="en-US"/>
        </w:rPr>
        <w:t>chedule</w:t>
      </w:r>
      <w:bookmarkEnd w:id="11"/>
      <w:r w:rsidR="00892F79">
        <w:rPr>
          <w:rFonts w:eastAsia="Times New Roman"/>
          <w:lang w:val="en-US"/>
        </w:rPr>
        <w:t xml:space="preserve"> </w:t>
      </w:r>
    </w:p>
    <w:p w:rsidR="00EC02F8" w:rsidRPr="00EC02F8" w:rsidRDefault="00EC02F8" w:rsidP="00EC02F8">
      <w:pPr>
        <w:spacing w:line="480" w:lineRule="auto"/>
        <w:rPr>
          <w:rFonts w:cs="Times New Roman"/>
          <w:szCs w:val="24"/>
          <w:lang w:val="en-US"/>
        </w:rPr>
      </w:pPr>
      <w:r w:rsidRPr="00EC02F8">
        <w:rPr>
          <w:rFonts w:cs="Times New Roman"/>
          <w:szCs w:val="24"/>
          <w:lang w:val="en-US"/>
        </w:rPr>
        <w:t>The program schedule consists of two sessions:</w:t>
      </w:r>
    </w:p>
    <w:p w:rsidR="00EC02F8" w:rsidRPr="00EC02F8" w:rsidRDefault="00EC02F8" w:rsidP="00EC02F8">
      <w:pPr>
        <w:pStyle w:val="ListParagraph"/>
        <w:numPr>
          <w:ilvl w:val="0"/>
          <w:numId w:val="3"/>
        </w:numPr>
        <w:spacing w:line="480" w:lineRule="auto"/>
        <w:rPr>
          <w:rFonts w:cs="Times New Roman"/>
          <w:szCs w:val="24"/>
          <w:lang w:val="en-US"/>
        </w:rPr>
      </w:pPr>
      <w:r w:rsidRPr="00EC02F8">
        <w:rPr>
          <w:rFonts w:cs="Times New Roman"/>
          <w:szCs w:val="24"/>
          <w:lang w:val="en-US"/>
        </w:rPr>
        <w:t>pre-study session</w:t>
      </w:r>
    </w:p>
    <w:p w:rsidR="00EC02F8" w:rsidRPr="00EC02F8" w:rsidRDefault="00EC02F8" w:rsidP="00EC02F8">
      <w:pPr>
        <w:pStyle w:val="ListParagraph"/>
        <w:numPr>
          <w:ilvl w:val="0"/>
          <w:numId w:val="3"/>
        </w:numPr>
        <w:spacing w:line="480" w:lineRule="auto"/>
        <w:rPr>
          <w:rFonts w:cs="Times New Roman"/>
          <w:szCs w:val="24"/>
          <w:lang w:val="en-US"/>
        </w:rPr>
      </w:pPr>
      <w:r w:rsidRPr="00EC02F8">
        <w:rPr>
          <w:rFonts w:cs="Times New Roman"/>
          <w:szCs w:val="24"/>
          <w:lang w:val="en-US"/>
        </w:rPr>
        <w:t>in-class session</w:t>
      </w:r>
      <w:r>
        <w:rPr>
          <w:rFonts w:cs="Times New Roman"/>
          <w:szCs w:val="24"/>
          <w:lang w:val="en-US"/>
        </w:rPr>
        <w:t xml:space="preserve"> (6 hours of instruction, 2 hours of examination)</w:t>
      </w:r>
    </w:p>
    <w:p w:rsidR="00EC02F8" w:rsidRPr="00EC02F8" w:rsidRDefault="00EC02F8" w:rsidP="00EC02F8">
      <w:pPr>
        <w:spacing w:line="480" w:lineRule="auto"/>
        <w:rPr>
          <w:rFonts w:cs="Times New Roman"/>
          <w:szCs w:val="24"/>
          <w:lang w:val="en-US"/>
        </w:rPr>
      </w:pPr>
      <w:r w:rsidRPr="00EC02F8">
        <w:rPr>
          <w:rFonts w:cs="Times New Roman"/>
          <w:szCs w:val="24"/>
          <w:lang w:val="en-US"/>
        </w:rPr>
        <w:t>The pre-study session provides an opportunity for students to become familiar with the key concepts of food safety and to develop some basic capacity for many of the learning objectives to be achieved. The following two tables provide a brief overview of the program schedule.</w:t>
      </w:r>
      <w:r w:rsidR="00375848">
        <w:rPr>
          <w:rFonts w:cs="Times New Roman"/>
          <w:szCs w:val="24"/>
          <w:lang w:val="en-US"/>
        </w:rPr>
        <w:t xml:space="preserve"> An important note is that there is a pre-existing manual from the longer two day course that will be utilized for the new one day course. The course schedule is designed around the ten chapters in the manual and will make use of the summary information available and the practice quiz questions. </w:t>
      </w:r>
      <w:r w:rsidR="00331538">
        <w:rPr>
          <w:rFonts w:cs="Times New Roman"/>
          <w:szCs w:val="24"/>
          <w:lang w:val="en-US"/>
        </w:rPr>
        <w:t>Many learning objectives are intertwined in the different course chapters and in some specific activities</w:t>
      </w:r>
      <w:r w:rsidR="00380F19">
        <w:rPr>
          <w:rFonts w:cs="Times New Roman"/>
          <w:szCs w:val="24"/>
          <w:lang w:val="en-US"/>
        </w:rPr>
        <w:t>,</w:t>
      </w:r>
      <w:r w:rsidR="00331538">
        <w:rPr>
          <w:rFonts w:cs="Times New Roman"/>
          <w:szCs w:val="24"/>
          <w:lang w:val="en-US"/>
        </w:rPr>
        <w:t xml:space="preserve"> as </w:t>
      </w:r>
      <w:r w:rsidR="00380F19">
        <w:rPr>
          <w:rFonts w:cs="Times New Roman"/>
          <w:szCs w:val="24"/>
          <w:lang w:val="en-US"/>
        </w:rPr>
        <w:t xml:space="preserve">is </w:t>
      </w:r>
      <w:r w:rsidR="00331538">
        <w:rPr>
          <w:rFonts w:cs="Times New Roman"/>
          <w:szCs w:val="24"/>
          <w:lang w:val="en-US"/>
        </w:rPr>
        <w:t xml:space="preserve">clarified in the </w:t>
      </w:r>
      <w:r w:rsidR="00767E3C">
        <w:rPr>
          <w:rFonts w:cs="Times New Roman"/>
          <w:szCs w:val="24"/>
          <w:lang w:val="en-US"/>
        </w:rPr>
        <w:t>Table 5</w:t>
      </w:r>
      <w:r w:rsidR="00380F19">
        <w:rPr>
          <w:rFonts w:cs="Times New Roman"/>
          <w:szCs w:val="24"/>
          <w:lang w:val="en-US"/>
        </w:rPr>
        <w:t>:</w:t>
      </w:r>
      <w:r w:rsidR="00767E3C">
        <w:rPr>
          <w:rFonts w:cs="Times New Roman"/>
          <w:szCs w:val="24"/>
          <w:lang w:val="en-US"/>
        </w:rPr>
        <w:t xml:space="preserve"> I</w:t>
      </w:r>
      <w:r w:rsidR="00331538">
        <w:rPr>
          <w:rFonts w:cs="Times New Roman"/>
          <w:szCs w:val="24"/>
          <w:lang w:val="en-US"/>
        </w:rPr>
        <w:t>nstruction</w:t>
      </w:r>
      <w:r w:rsidR="00767E3C">
        <w:rPr>
          <w:rFonts w:cs="Times New Roman"/>
          <w:szCs w:val="24"/>
          <w:lang w:val="en-US"/>
        </w:rPr>
        <w:t xml:space="preserve"> Plan, in the following section</w:t>
      </w:r>
      <w:r w:rsidR="00331538">
        <w:rPr>
          <w:rFonts w:cs="Times New Roman"/>
          <w:szCs w:val="24"/>
          <w:lang w:val="en-US"/>
        </w:rPr>
        <w:t>.</w:t>
      </w:r>
    </w:p>
    <w:p w:rsidR="00E4174E" w:rsidRPr="00E4174E" w:rsidRDefault="00EC02F8" w:rsidP="00EC02F8">
      <w:pPr>
        <w:pStyle w:val="Subtitle"/>
        <w:rPr>
          <w:lang w:val="en-US"/>
        </w:rPr>
      </w:pPr>
      <w:bookmarkStart w:id="12" w:name="_Toc352430143"/>
      <w:r>
        <w:rPr>
          <w:lang w:val="en-US"/>
        </w:rPr>
        <w:t>Table 3</w:t>
      </w:r>
      <w:r w:rsidR="00E4174E">
        <w:rPr>
          <w:lang w:val="en-US"/>
        </w:rPr>
        <w:t>: Pre-study session</w:t>
      </w:r>
      <w:bookmarkEnd w:id="12"/>
    </w:p>
    <w:tbl>
      <w:tblPr>
        <w:tblStyle w:val="TableGrid"/>
        <w:tblW w:w="0" w:type="auto"/>
        <w:tblLook w:val="04A0"/>
      </w:tblPr>
      <w:tblGrid>
        <w:gridCol w:w="4788"/>
        <w:gridCol w:w="4788"/>
      </w:tblGrid>
      <w:tr w:rsidR="00E4174E" w:rsidTr="00E4174E">
        <w:tc>
          <w:tcPr>
            <w:tcW w:w="4788" w:type="dxa"/>
          </w:tcPr>
          <w:p w:rsidR="00E4174E" w:rsidRPr="002776E7" w:rsidRDefault="00E4174E" w:rsidP="00D47745">
            <w:pPr>
              <w:rPr>
                <w:b/>
              </w:rPr>
            </w:pPr>
            <w:r w:rsidRPr="002776E7">
              <w:rPr>
                <w:b/>
              </w:rPr>
              <w:t>Time or Duration</w:t>
            </w:r>
          </w:p>
        </w:tc>
        <w:tc>
          <w:tcPr>
            <w:tcW w:w="4788" w:type="dxa"/>
          </w:tcPr>
          <w:p w:rsidR="00E4174E" w:rsidRPr="002776E7" w:rsidRDefault="00E4174E" w:rsidP="00D47745">
            <w:pPr>
              <w:rPr>
                <w:b/>
              </w:rPr>
            </w:pPr>
            <w:r w:rsidRPr="002776E7">
              <w:rPr>
                <w:b/>
              </w:rPr>
              <w:t>Activity</w:t>
            </w:r>
          </w:p>
        </w:tc>
      </w:tr>
      <w:tr w:rsidR="00E4174E" w:rsidTr="00E4174E">
        <w:tc>
          <w:tcPr>
            <w:tcW w:w="4788" w:type="dxa"/>
          </w:tcPr>
          <w:p w:rsidR="00E4174E" w:rsidRPr="002776E7" w:rsidRDefault="00EC02F8" w:rsidP="00D47745">
            <w:r w:rsidRPr="002776E7">
              <w:t xml:space="preserve">2-4 </w:t>
            </w:r>
            <w:r w:rsidR="00E4174E" w:rsidRPr="002776E7">
              <w:t>hrs</w:t>
            </w:r>
            <w:r w:rsidRPr="002776E7">
              <w:t>* prior to in-class session</w:t>
            </w:r>
          </w:p>
          <w:p w:rsidR="00EC02F8" w:rsidRPr="002776E7" w:rsidRDefault="00EC02F8" w:rsidP="00D47745"/>
          <w:p w:rsidR="00EC02F8" w:rsidRPr="002776E7" w:rsidRDefault="00EC02F8" w:rsidP="00D47745">
            <w:r w:rsidRPr="002776E7">
              <w:t>*will vary among students</w:t>
            </w:r>
          </w:p>
        </w:tc>
        <w:tc>
          <w:tcPr>
            <w:tcW w:w="4788" w:type="dxa"/>
          </w:tcPr>
          <w:p w:rsidR="00E4174E" w:rsidRPr="002776E7" w:rsidRDefault="00E4174E" w:rsidP="00D47745">
            <w:r w:rsidRPr="002776E7">
              <w:t xml:space="preserve">Read through </w:t>
            </w:r>
            <w:hyperlink r:id="rId8" w:history="1">
              <w:r w:rsidRPr="00F55C9C">
                <w:rPr>
                  <w:rStyle w:val="Hyperlink"/>
                </w:rPr>
                <w:t>home</w:t>
              </w:r>
              <w:r w:rsidR="00EC02F8" w:rsidRPr="00F55C9C">
                <w:rPr>
                  <w:rStyle w:val="Hyperlink"/>
                </w:rPr>
                <w:t xml:space="preserve"> </w:t>
              </w:r>
              <w:r w:rsidRPr="00F55C9C">
                <w:rPr>
                  <w:rStyle w:val="Hyperlink"/>
                </w:rPr>
                <w:t>study booklet online</w:t>
              </w:r>
            </w:hyperlink>
            <w:r w:rsidRPr="002776E7">
              <w:t xml:space="preserve"> or printed copy.</w:t>
            </w:r>
            <w:r w:rsidR="00EC02F8" w:rsidRPr="002776E7">
              <w:t xml:space="preserve"> Complete review questions, review answers and attempt final quiz.</w:t>
            </w:r>
          </w:p>
        </w:tc>
      </w:tr>
    </w:tbl>
    <w:p w:rsidR="00EC02F8" w:rsidRDefault="00EC02F8" w:rsidP="00892F79">
      <w:pPr>
        <w:pStyle w:val="Subtitle"/>
        <w:rPr>
          <w:rFonts w:eastAsia="Times New Roman"/>
          <w:lang w:val="en-US"/>
        </w:rPr>
      </w:pPr>
    </w:p>
    <w:p w:rsidR="00BB2D56" w:rsidRDefault="00BB2D56" w:rsidP="00BB2D56">
      <w:pPr>
        <w:rPr>
          <w:lang w:val="en-US"/>
        </w:rPr>
      </w:pPr>
    </w:p>
    <w:p w:rsidR="00BB2D56" w:rsidRPr="00BB2D56" w:rsidRDefault="00BB2D56" w:rsidP="00BB2D56">
      <w:pPr>
        <w:rPr>
          <w:lang w:val="en-US"/>
        </w:rPr>
      </w:pPr>
    </w:p>
    <w:p w:rsidR="00EC02F8" w:rsidRDefault="00EC02F8" w:rsidP="00EC02F8">
      <w:pPr>
        <w:pStyle w:val="Subtitle"/>
        <w:rPr>
          <w:rFonts w:ascii="Arial" w:hAnsi="Arial" w:cs="Arial"/>
          <w:sz w:val="23"/>
          <w:szCs w:val="23"/>
        </w:rPr>
      </w:pPr>
      <w:bookmarkStart w:id="13" w:name="_Toc352430144"/>
      <w:r>
        <w:rPr>
          <w:rFonts w:eastAsia="Times New Roman"/>
          <w:lang w:val="en-US"/>
        </w:rPr>
        <w:lastRenderedPageBreak/>
        <w:t>Table 4: In-class session</w:t>
      </w:r>
      <w:bookmarkEnd w:id="13"/>
    </w:p>
    <w:tbl>
      <w:tblPr>
        <w:tblStyle w:val="TableGrid"/>
        <w:tblW w:w="0" w:type="auto"/>
        <w:tblLook w:val="04A0"/>
      </w:tblPr>
      <w:tblGrid>
        <w:gridCol w:w="2088"/>
        <w:gridCol w:w="7488"/>
      </w:tblGrid>
      <w:tr w:rsidR="00EC02F8" w:rsidRPr="002776E7" w:rsidTr="002776E7">
        <w:tc>
          <w:tcPr>
            <w:tcW w:w="2088" w:type="dxa"/>
          </w:tcPr>
          <w:p w:rsidR="00EC02F8" w:rsidRPr="002776E7" w:rsidRDefault="00EC02F8" w:rsidP="002776E7">
            <w:pPr>
              <w:spacing w:line="276" w:lineRule="auto"/>
              <w:rPr>
                <w:rFonts w:cs="Times New Roman"/>
                <w:b/>
              </w:rPr>
            </w:pPr>
            <w:r w:rsidRPr="002776E7">
              <w:rPr>
                <w:rFonts w:cs="Times New Roman"/>
                <w:b/>
              </w:rPr>
              <w:t>Time or Duration</w:t>
            </w:r>
          </w:p>
        </w:tc>
        <w:tc>
          <w:tcPr>
            <w:tcW w:w="7488" w:type="dxa"/>
          </w:tcPr>
          <w:p w:rsidR="00EC02F8" w:rsidRPr="002776E7" w:rsidRDefault="00EC02F8" w:rsidP="002776E7">
            <w:pPr>
              <w:spacing w:line="276" w:lineRule="auto"/>
              <w:rPr>
                <w:rFonts w:cs="Times New Roman"/>
                <w:b/>
              </w:rPr>
            </w:pPr>
            <w:r w:rsidRPr="002776E7">
              <w:rPr>
                <w:rFonts w:cs="Times New Roman"/>
                <w:b/>
              </w:rPr>
              <w:t>Activity</w:t>
            </w:r>
          </w:p>
        </w:tc>
      </w:tr>
      <w:tr w:rsidR="00EC02F8" w:rsidRPr="002776E7" w:rsidTr="002776E7">
        <w:tc>
          <w:tcPr>
            <w:tcW w:w="2088" w:type="dxa"/>
          </w:tcPr>
          <w:p w:rsidR="00EC02F8" w:rsidRPr="002776E7" w:rsidRDefault="00652B66" w:rsidP="002776E7">
            <w:pPr>
              <w:spacing w:line="276" w:lineRule="auto"/>
              <w:rPr>
                <w:rFonts w:cs="Times New Roman"/>
              </w:rPr>
            </w:pPr>
            <w:r w:rsidRPr="002776E7">
              <w:rPr>
                <w:rFonts w:cs="Times New Roman"/>
              </w:rPr>
              <w:t>8:00 – 8:</w:t>
            </w:r>
            <w:r w:rsidR="00247129" w:rsidRPr="002776E7">
              <w:rPr>
                <w:rFonts w:cs="Times New Roman"/>
              </w:rPr>
              <w:t xml:space="preserve">25 </w:t>
            </w:r>
          </w:p>
        </w:tc>
        <w:tc>
          <w:tcPr>
            <w:tcW w:w="7488" w:type="dxa"/>
          </w:tcPr>
          <w:p w:rsidR="00EC02F8" w:rsidRPr="002776E7" w:rsidRDefault="00652B66" w:rsidP="002776E7">
            <w:pPr>
              <w:spacing w:line="276" w:lineRule="auto"/>
              <w:rPr>
                <w:rFonts w:cs="Times New Roman"/>
              </w:rPr>
            </w:pPr>
            <w:r w:rsidRPr="002776E7">
              <w:rPr>
                <w:rFonts w:cs="Times New Roman"/>
              </w:rPr>
              <w:t>Introductions and icebreaker activity</w:t>
            </w:r>
          </w:p>
        </w:tc>
      </w:tr>
      <w:tr w:rsidR="00EC02F8" w:rsidRPr="002776E7" w:rsidTr="002776E7">
        <w:tc>
          <w:tcPr>
            <w:tcW w:w="2088" w:type="dxa"/>
          </w:tcPr>
          <w:p w:rsidR="00EC02F8" w:rsidRPr="002776E7" w:rsidRDefault="00247129" w:rsidP="002776E7">
            <w:pPr>
              <w:spacing w:line="276" w:lineRule="auto"/>
              <w:rPr>
                <w:rFonts w:cs="Times New Roman"/>
              </w:rPr>
            </w:pPr>
            <w:r w:rsidRPr="002776E7">
              <w:rPr>
                <w:rFonts w:cs="Times New Roman"/>
              </w:rPr>
              <w:t>8:25</w:t>
            </w:r>
            <w:r w:rsidR="00652B66" w:rsidRPr="002776E7">
              <w:rPr>
                <w:rFonts w:cs="Times New Roman"/>
              </w:rPr>
              <w:t xml:space="preserve"> –</w:t>
            </w:r>
            <w:r w:rsidRPr="002776E7">
              <w:rPr>
                <w:rFonts w:cs="Times New Roman"/>
              </w:rPr>
              <w:t xml:space="preserve"> 8:3</w:t>
            </w:r>
            <w:r w:rsidR="00603E77" w:rsidRPr="002776E7">
              <w:rPr>
                <w:rFonts w:cs="Times New Roman"/>
              </w:rPr>
              <w:t>5</w:t>
            </w:r>
            <w:r w:rsidRPr="002776E7">
              <w:rPr>
                <w:rFonts w:cs="Times New Roman"/>
              </w:rPr>
              <w:t xml:space="preserve"> </w:t>
            </w:r>
          </w:p>
        </w:tc>
        <w:tc>
          <w:tcPr>
            <w:tcW w:w="7488" w:type="dxa"/>
          </w:tcPr>
          <w:p w:rsidR="00EC02F8" w:rsidRPr="002776E7" w:rsidRDefault="00652B66" w:rsidP="002776E7">
            <w:pPr>
              <w:spacing w:line="276" w:lineRule="auto"/>
              <w:rPr>
                <w:rFonts w:cs="Times New Roman"/>
              </w:rPr>
            </w:pPr>
            <w:r w:rsidRPr="002776E7">
              <w:rPr>
                <w:rFonts w:cs="Times New Roman"/>
              </w:rPr>
              <w:t>Presentation and website exploration: Public Health Inspection of Food Facilities</w:t>
            </w:r>
          </w:p>
        </w:tc>
      </w:tr>
      <w:tr w:rsidR="00652B66" w:rsidRPr="002776E7" w:rsidTr="002776E7">
        <w:tc>
          <w:tcPr>
            <w:tcW w:w="2088" w:type="dxa"/>
          </w:tcPr>
          <w:p w:rsidR="00652B66" w:rsidRPr="002776E7" w:rsidRDefault="00247129" w:rsidP="002776E7">
            <w:pPr>
              <w:spacing w:line="276" w:lineRule="auto"/>
              <w:rPr>
                <w:rFonts w:cs="Times New Roman"/>
              </w:rPr>
            </w:pPr>
            <w:r w:rsidRPr="002776E7">
              <w:rPr>
                <w:rFonts w:cs="Times New Roman"/>
              </w:rPr>
              <w:t>8:3</w:t>
            </w:r>
            <w:r w:rsidR="00603E77" w:rsidRPr="002776E7">
              <w:rPr>
                <w:rFonts w:cs="Times New Roman"/>
              </w:rPr>
              <w:t>5</w:t>
            </w:r>
            <w:r w:rsidR="00652B66" w:rsidRPr="002776E7">
              <w:rPr>
                <w:rFonts w:cs="Times New Roman"/>
              </w:rPr>
              <w:t xml:space="preserve"> – </w:t>
            </w:r>
            <w:r w:rsidR="00603E77" w:rsidRPr="002776E7">
              <w:rPr>
                <w:rFonts w:cs="Times New Roman"/>
              </w:rPr>
              <w:t>8:</w:t>
            </w:r>
            <w:r w:rsidRPr="002776E7">
              <w:rPr>
                <w:rFonts w:cs="Times New Roman"/>
              </w:rPr>
              <w:t>40</w:t>
            </w:r>
          </w:p>
        </w:tc>
        <w:tc>
          <w:tcPr>
            <w:tcW w:w="7488" w:type="dxa"/>
          </w:tcPr>
          <w:p w:rsidR="00652B66" w:rsidRPr="002776E7" w:rsidRDefault="00652B66" w:rsidP="002776E7">
            <w:pPr>
              <w:spacing w:line="276" w:lineRule="auto"/>
              <w:rPr>
                <w:rFonts w:cs="Times New Roman"/>
              </w:rPr>
            </w:pPr>
            <w:r w:rsidRPr="002776E7">
              <w:rPr>
                <w:rFonts w:cs="Times New Roman"/>
              </w:rPr>
              <w:t>Practice quiz: Chapter 1</w:t>
            </w:r>
          </w:p>
        </w:tc>
      </w:tr>
      <w:tr w:rsidR="00EC02F8" w:rsidRPr="002776E7" w:rsidTr="002776E7">
        <w:tc>
          <w:tcPr>
            <w:tcW w:w="2088" w:type="dxa"/>
          </w:tcPr>
          <w:p w:rsidR="00EC02F8" w:rsidRPr="002776E7" w:rsidRDefault="00247129" w:rsidP="002776E7">
            <w:pPr>
              <w:spacing w:line="276" w:lineRule="auto"/>
              <w:rPr>
                <w:rFonts w:cs="Times New Roman"/>
              </w:rPr>
            </w:pPr>
            <w:r w:rsidRPr="002776E7">
              <w:rPr>
                <w:rFonts w:cs="Times New Roman"/>
              </w:rPr>
              <w:t>8:4</w:t>
            </w:r>
            <w:r w:rsidR="00603E77" w:rsidRPr="002776E7">
              <w:rPr>
                <w:rFonts w:cs="Times New Roman"/>
              </w:rPr>
              <w:t>0</w:t>
            </w:r>
            <w:r w:rsidR="00652B66" w:rsidRPr="002776E7">
              <w:rPr>
                <w:rFonts w:cs="Times New Roman"/>
              </w:rPr>
              <w:t xml:space="preserve"> – </w:t>
            </w:r>
            <w:r w:rsidRPr="002776E7">
              <w:rPr>
                <w:rFonts w:cs="Times New Roman"/>
              </w:rPr>
              <w:t>8:55</w:t>
            </w:r>
          </w:p>
        </w:tc>
        <w:tc>
          <w:tcPr>
            <w:tcW w:w="7488" w:type="dxa"/>
          </w:tcPr>
          <w:p w:rsidR="00EC02F8" w:rsidRPr="002776E7" w:rsidRDefault="00652B66" w:rsidP="002776E7">
            <w:pPr>
              <w:spacing w:line="276" w:lineRule="auto"/>
              <w:rPr>
                <w:rFonts w:cs="Times New Roman"/>
              </w:rPr>
            </w:pPr>
            <w:r w:rsidRPr="002776E7">
              <w:rPr>
                <w:rFonts w:cs="Times New Roman"/>
              </w:rPr>
              <w:t>Video: Introduction to Microbes</w:t>
            </w:r>
          </w:p>
        </w:tc>
      </w:tr>
      <w:tr w:rsidR="00EC02F8" w:rsidRPr="002776E7" w:rsidTr="002776E7">
        <w:tc>
          <w:tcPr>
            <w:tcW w:w="2088" w:type="dxa"/>
            <w:tcBorders>
              <w:bottom w:val="single" w:sz="4" w:space="0" w:color="auto"/>
            </w:tcBorders>
          </w:tcPr>
          <w:p w:rsidR="00EC02F8" w:rsidRPr="002776E7" w:rsidRDefault="00247129" w:rsidP="002776E7">
            <w:pPr>
              <w:spacing w:line="276" w:lineRule="auto"/>
              <w:rPr>
                <w:rFonts w:cs="Times New Roman"/>
              </w:rPr>
            </w:pPr>
            <w:r w:rsidRPr="002776E7">
              <w:rPr>
                <w:rFonts w:cs="Times New Roman"/>
              </w:rPr>
              <w:t>8:5</w:t>
            </w:r>
            <w:r w:rsidR="00603E77" w:rsidRPr="002776E7">
              <w:rPr>
                <w:rFonts w:cs="Times New Roman"/>
              </w:rPr>
              <w:t>5</w:t>
            </w:r>
            <w:r w:rsidR="00652B66" w:rsidRPr="002776E7">
              <w:rPr>
                <w:rFonts w:cs="Times New Roman"/>
              </w:rPr>
              <w:t xml:space="preserve"> – 9:</w:t>
            </w:r>
            <w:r w:rsidRPr="002776E7">
              <w:rPr>
                <w:rFonts w:cs="Times New Roman"/>
              </w:rPr>
              <w:t>15</w:t>
            </w:r>
          </w:p>
        </w:tc>
        <w:tc>
          <w:tcPr>
            <w:tcW w:w="7488" w:type="dxa"/>
            <w:tcBorders>
              <w:bottom w:val="single" w:sz="4" w:space="0" w:color="auto"/>
            </w:tcBorders>
          </w:tcPr>
          <w:p w:rsidR="00EC02F8" w:rsidRPr="002776E7" w:rsidRDefault="00652B66" w:rsidP="002776E7">
            <w:pPr>
              <w:spacing w:line="276" w:lineRule="auto"/>
              <w:rPr>
                <w:rFonts w:cs="Times New Roman"/>
              </w:rPr>
            </w:pPr>
            <w:r w:rsidRPr="002776E7">
              <w:rPr>
                <w:rFonts w:cs="Times New Roman"/>
              </w:rPr>
              <w:t>Fill in the blank activity: microbes</w:t>
            </w:r>
          </w:p>
        </w:tc>
      </w:tr>
      <w:tr w:rsidR="00EC02F8" w:rsidRPr="002776E7" w:rsidTr="002776E7">
        <w:tc>
          <w:tcPr>
            <w:tcW w:w="2088" w:type="dxa"/>
            <w:tcBorders>
              <w:bottom w:val="single" w:sz="4" w:space="0" w:color="auto"/>
            </w:tcBorders>
          </w:tcPr>
          <w:p w:rsidR="00EC02F8" w:rsidRPr="002776E7" w:rsidRDefault="004911DB" w:rsidP="002776E7">
            <w:pPr>
              <w:spacing w:line="276" w:lineRule="auto"/>
              <w:rPr>
                <w:rFonts w:cs="Times New Roman"/>
              </w:rPr>
            </w:pPr>
            <w:r w:rsidRPr="002776E7">
              <w:rPr>
                <w:rFonts w:cs="Times New Roman"/>
              </w:rPr>
              <w:t>9:1</w:t>
            </w:r>
            <w:r w:rsidR="00603E77" w:rsidRPr="002776E7">
              <w:rPr>
                <w:rFonts w:cs="Times New Roman"/>
              </w:rPr>
              <w:t>5</w:t>
            </w:r>
            <w:r w:rsidR="00652B66" w:rsidRPr="002776E7">
              <w:rPr>
                <w:rFonts w:cs="Times New Roman"/>
              </w:rPr>
              <w:t xml:space="preserve"> – </w:t>
            </w:r>
            <w:r w:rsidRPr="002776E7">
              <w:rPr>
                <w:rFonts w:cs="Times New Roman"/>
              </w:rPr>
              <w:t>9:2</w:t>
            </w:r>
            <w:r w:rsidR="00603E77" w:rsidRPr="002776E7">
              <w:rPr>
                <w:rFonts w:cs="Times New Roman"/>
              </w:rPr>
              <w:t>5</w:t>
            </w:r>
          </w:p>
        </w:tc>
        <w:tc>
          <w:tcPr>
            <w:tcW w:w="7488" w:type="dxa"/>
            <w:tcBorders>
              <w:bottom w:val="single" w:sz="4" w:space="0" w:color="auto"/>
            </w:tcBorders>
          </w:tcPr>
          <w:p w:rsidR="00EC02F8" w:rsidRPr="002776E7" w:rsidRDefault="00652B66" w:rsidP="002776E7">
            <w:pPr>
              <w:spacing w:line="276" w:lineRule="auto"/>
              <w:rPr>
                <w:rFonts w:cs="Times New Roman"/>
              </w:rPr>
            </w:pPr>
            <w:r w:rsidRPr="002776E7">
              <w:rPr>
                <w:rFonts w:cs="Times New Roman"/>
              </w:rPr>
              <w:t xml:space="preserve">Presentation: </w:t>
            </w:r>
            <w:proofErr w:type="spellStart"/>
            <w:r w:rsidRPr="002776E7">
              <w:rPr>
                <w:rFonts w:cs="Times New Roman"/>
              </w:rPr>
              <w:t>Foodborne</w:t>
            </w:r>
            <w:proofErr w:type="spellEnd"/>
            <w:r w:rsidRPr="002776E7">
              <w:rPr>
                <w:rFonts w:cs="Times New Roman"/>
              </w:rPr>
              <w:t xml:space="preserve"> Illness</w:t>
            </w:r>
          </w:p>
        </w:tc>
      </w:tr>
      <w:tr w:rsidR="00652B66" w:rsidRPr="002776E7" w:rsidTr="002776E7">
        <w:tc>
          <w:tcPr>
            <w:tcW w:w="2088" w:type="dxa"/>
            <w:tcBorders>
              <w:bottom w:val="single" w:sz="4" w:space="0" w:color="auto"/>
            </w:tcBorders>
            <w:shd w:val="pct12" w:color="auto" w:fill="auto"/>
          </w:tcPr>
          <w:p w:rsidR="00652B66" w:rsidRPr="002776E7" w:rsidRDefault="004911DB" w:rsidP="002776E7">
            <w:pPr>
              <w:spacing w:line="276" w:lineRule="auto"/>
              <w:rPr>
                <w:rFonts w:cs="Times New Roman"/>
              </w:rPr>
            </w:pPr>
            <w:r w:rsidRPr="002776E7">
              <w:rPr>
                <w:rFonts w:cs="Times New Roman"/>
              </w:rPr>
              <w:t>9:25 – 9:35</w:t>
            </w:r>
          </w:p>
        </w:tc>
        <w:tc>
          <w:tcPr>
            <w:tcW w:w="7488" w:type="dxa"/>
            <w:tcBorders>
              <w:bottom w:val="single" w:sz="4" w:space="0" w:color="auto"/>
            </w:tcBorders>
            <w:shd w:val="pct12" w:color="auto" w:fill="auto"/>
          </w:tcPr>
          <w:p w:rsidR="00652B66" w:rsidRPr="002776E7" w:rsidRDefault="004911DB" w:rsidP="002776E7">
            <w:pPr>
              <w:spacing w:line="276" w:lineRule="auto"/>
              <w:rPr>
                <w:rFonts w:cs="Times New Roman"/>
              </w:rPr>
            </w:pPr>
            <w:r w:rsidRPr="002776E7">
              <w:rPr>
                <w:rFonts w:cs="Times New Roman"/>
              </w:rPr>
              <w:t>Break</w:t>
            </w:r>
          </w:p>
        </w:tc>
      </w:tr>
      <w:tr w:rsidR="004911DB" w:rsidRPr="002776E7" w:rsidTr="002776E7">
        <w:tc>
          <w:tcPr>
            <w:tcW w:w="2088" w:type="dxa"/>
            <w:shd w:val="clear" w:color="auto" w:fill="auto"/>
          </w:tcPr>
          <w:p w:rsidR="004911DB" w:rsidRPr="002776E7" w:rsidRDefault="004911DB" w:rsidP="002776E7">
            <w:pPr>
              <w:spacing w:line="276" w:lineRule="auto"/>
              <w:rPr>
                <w:rFonts w:cs="Times New Roman"/>
              </w:rPr>
            </w:pPr>
            <w:r w:rsidRPr="002776E7">
              <w:rPr>
                <w:rFonts w:cs="Times New Roman"/>
              </w:rPr>
              <w:t>9:35 – 10:00</w:t>
            </w:r>
          </w:p>
        </w:tc>
        <w:tc>
          <w:tcPr>
            <w:tcW w:w="7488" w:type="dxa"/>
            <w:shd w:val="clear" w:color="auto" w:fill="auto"/>
          </w:tcPr>
          <w:p w:rsidR="004911DB" w:rsidRPr="002776E7" w:rsidRDefault="004911DB" w:rsidP="002776E7">
            <w:pPr>
              <w:spacing w:line="276" w:lineRule="auto"/>
              <w:rPr>
                <w:rFonts w:cs="Times New Roman"/>
              </w:rPr>
            </w:pPr>
            <w:r w:rsidRPr="002776E7">
              <w:rPr>
                <w:rFonts w:cs="Times New Roman"/>
              </w:rPr>
              <w:t>Small group activity: meet the germs</w:t>
            </w:r>
          </w:p>
        </w:tc>
      </w:tr>
      <w:tr w:rsidR="004911DB" w:rsidRPr="002776E7" w:rsidTr="002776E7">
        <w:tc>
          <w:tcPr>
            <w:tcW w:w="2088" w:type="dxa"/>
          </w:tcPr>
          <w:p w:rsidR="004911DB" w:rsidRPr="002776E7" w:rsidRDefault="004911DB" w:rsidP="002776E7">
            <w:pPr>
              <w:spacing w:line="276" w:lineRule="auto"/>
              <w:rPr>
                <w:rFonts w:cs="Times New Roman"/>
              </w:rPr>
            </w:pPr>
            <w:r w:rsidRPr="002776E7">
              <w:rPr>
                <w:rFonts w:cs="Times New Roman"/>
              </w:rPr>
              <w:t>10:00 – 10:1</w:t>
            </w:r>
            <w:r w:rsidR="00FD2B58" w:rsidRPr="002776E7">
              <w:rPr>
                <w:rFonts w:cs="Times New Roman"/>
              </w:rPr>
              <w:t>0</w:t>
            </w:r>
          </w:p>
        </w:tc>
        <w:tc>
          <w:tcPr>
            <w:tcW w:w="7488" w:type="dxa"/>
          </w:tcPr>
          <w:p w:rsidR="004911DB" w:rsidRPr="002776E7" w:rsidRDefault="004911DB" w:rsidP="002776E7">
            <w:pPr>
              <w:spacing w:line="276" w:lineRule="auto"/>
              <w:rPr>
                <w:rFonts w:cs="Times New Roman"/>
              </w:rPr>
            </w:pPr>
            <w:r w:rsidRPr="002776E7">
              <w:rPr>
                <w:rFonts w:cs="Times New Roman"/>
              </w:rPr>
              <w:t>Practice quizzes: Chapter 2 &amp; 3</w:t>
            </w:r>
          </w:p>
        </w:tc>
      </w:tr>
      <w:tr w:rsidR="004911DB" w:rsidRPr="002776E7" w:rsidTr="002776E7">
        <w:tc>
          <w:tcPr>
            <w:tcW w:w="2088" w:type="dxa"/>
          </w:tcPr>
          <w:p w:rsidR="004911DB" w:rsidRPr="002776E7" w:rsidRDefault="00FD2B58" w:rsidP="002776E7">
            <w:pPr>
              <w:spacing w:line="276" w:lineRule="auto"/>
              <w:rPr>
                <w:rFonts w:cs="Times New Roman"/>
              </w:rPr>
            </w:pPr>
            <w:r w:rsidRPr="002776E7">
              <w:rPr>
                <w:rFonts w:cs="Times New Roman"/>
              </w:rPr>
              <w:t>10:10</w:t>
            </w:r>
            <w:r w:rsidR="004911DB" w:rsidRPr="002776E7">
              <w:rPr>
                <w:rFonts w:cs="Times New Roman"/>
              </w:rPr>
              <w:t xml:space="preserve"> – 10:2</w:t>
            </w:r>
            <w:r w:rsidRPr="002776E7">
              <w:rPr>
                <w:rFonts w:cs="Times New Roman"/>
              </w:rPr>
              <w:t>0</w:t>
            </w:r>
          </w:p>
        </w:tc>
        <w:tc>
          <w:tcPr>
            <w:tcW w:w="7488" w:type="dxa"/>
          </w:tcPr>
          <w:p w:rsidR="004911DB" w:rsidRPr="002776E7" w:rsidRDefault="004911DB" w:rsidP="002776E7">
            <w:pPr>
              <w:spacing w:line="276" w:lineRule="auto"/>
              <w:rPr>
                <w:rFonts w:cs="Times New Roman"/>
              </w:rPr>
            </w:pPr>
            <w:r w:rsidRPr="002776E7">
              <w:rPr>
                <w:rFonts w:cs="Times New Roman"/>
              </w:rPr>
              <w:t>Video: Receiving and Storing</w:t>
            </w:r>
          </w:p>
        </w:tc>
      </w:tr>
      <w:tr w:rsidR="004911DB" w:rsidRPr="002776E7" w:rsidTr="002776E7">
        <w:tc>
          <w:tcPr>
            <w:tcW w:w="2088" w:type="dxa"/>
          </w:tcPr>
          <w:p w:rsidR="004911DB" w:rsidRPr="002776E7" w:rsidRDefault="00FD2B58" w:rsidP="002776E7">
            <w:pPr>
              <w:spacing w:line="276" w:lineRule="auto"/>
              <w:rPr>
                <w:rFonts w:cs="Times New Roman"/>
              </w:rPr>
            </w:pPr>
            <w:r w:rsidRPr="002776E7">
              <w:rPr>
                <w:rFonts w:cs="Times New Roman"/>
              </w:rPr>
              <w:t>10:20</w:t>
            </w:r>
            <w:r w:rsidR="004911DB" w:rsidRPr="002776E7">
              <w:rPr>
                <w:rFonts w:cs="Times New Roman"/>
              </w:rPr>
              <w:t xml:space="preserve"> – 10:</w:t>
            </w:r>
            <w:r w:rsidRPr="002776E7">
              <w:rPr>
                <w:rFonts w:cs="Times New Roman"/>
              </w:rPr>
              <w:t>35</w:t>
            </w:r>
          </w:p>
        </w:tc>
        <w:tc>
          <w:tcPr>
            <w:tcW w:w="7488" w:type="dxa"/>
          </w:tcPr>
          <w:p w:rsidR="004911DB" w:rsidRPr="002776E7" w:rsidRDefault="004911DB" w:rsidP="002776E7">
            <w:pPr>
              <w:spacing w:line="276" w:lineRule="auto"/>
              <w:rPr>
                <w:rFonts w:cs="Times New Roman"/>
              </w:rPr>
            </w:pPr>
            <w:r w:rsidRPr="002776E7">
              <w:rPr>
                <w:rFonts w:cs="Times New Roman"/>
              </w:rPr>
              <w:t>Case Study: Alice inspecting and storing food</w:t>
            </w:r>
          </w:p>
        </w:tc>
      </w:tr>
      <w:tr w:rsidR="004911DB" w:rsidRPr="002776E7" w:rsidTr="002776E7">
        <w:tc>
          <w:tcPr>
            <w:tcW w:w="2088" w:type="dxa"/>
          </w:tcPr>
          <w:p w:rsidR="004911DB" w:rsidRPr="002776E7" w:rsidRDefault="00FD2B58" w:rsidP="002776E7">
            <w:pPr>
              <w:spacing w:line="276" w:lineRule="auto"/>
              <w:rPr>
                <w:rFonts w:cs="Times New Roman"/>
              </w:rPr>
            </w:pPr>
            <w:r w:rsidRPr="002776E7">
              <w:rPr>
                <w:rFonts w:cs="Times New Roman"/>
              </w:rPr>
              <w:t>10:3</w:t>
            </w:r>
            <w:r w:rsidR="004911DB" w:rsidRPr="002776E7">
              <w:rPr>
                <w:rFonts w:cs="Times New Roman"/>
              </w:rPr>
              <w:t>5 – 10:</w:t>
            </w:r>
            <w:r w:rsidRPr="002776E7">
              <w:rPr>
                <w:rFonts w:cs="Times New Roman"/>
              </w:rPr>
              <w:t>40</w:t>
            </w:r>
          </w:p>
        </w:tc>
        <w:tc>
          <w:tcPr>
            <w:tcW w:w="7488" w:type="dxa"/>
          </w:tcPr>
          <w:p w:rsidR="004911DB" w:rsidRPr="002776E7" w:rsidRDefault="004911DB" w:rsidP="002776E7">
            <w:pPr>
              <w:spacing w:line="276" w:lineRule="auto"/>
              <w:rPr>
                <w:rFonts w:cs="Times New Roman"/>
              </w:rPr>
            </w:pPr>
            <w:r w:rsidRPr="002776E7">
              <w:rPr>
                <w:rFonts w:cs="Times New Roman"/>
              </w:rPr>
              <w:t>Thermometer demo</w:t>
            </w:r>
          </w:p>
        </w:tc>
      </w:tr>
      <w:tr w:rsidR="004911DB" w:rsidRPr="002776E7" w:rsidTr="002776E7">
        <w:tc>
          <w:tcPr>
            <w:tcW w:w="2088" w:type="dxa"/>
            <w:tcBorders>
              <w:bottom w:val="single" w:sz="4" w:space="0" w:color="auto"/>
            </w:tcBorders>
          </w:tcPr>
          <w:p w:rsidR="004911DB" w:rsidRPr="002776E7" w:rsidRDefault="00FD2B58" w:rsidP="002776E7">
            <w:pPr>
              <w:spacing w:line="276" w:lineRule="auto"/>
              <w:rPr>
                <w:rFonts w:cs="Times New Roman"/>
              </w:rPr>
            </w:pPr>
            <w:r w:rsidRPr="002776E7">
              <w:rPr>
                <w:rFonts w:cs="Times New Roman"/>
              </w:rPr>
              <w:t>10:4</w:t>
            </w:r>
            <w:r w:rsidR="004911DB" w:rsidRPr="002776E7">
              <w:rPr>
                <w:rFonts w:cs="Times New Roman"/>
              </w:rPr>
              <w:t>0 – 10:</w:t>
            </w:r>
            <w:r w:rsidRPr="002776E7">
              <w:rPr>
                <w:rFonts w:cs="Times New Roman"/>
              </w:rPr>
              <w:t>45</w:t>
            </w:r>
          </w:p>
        </w:tc>
        <w:tc>
          <w:tcPr>
            <w:tcW w:w="7488" w:type="dxa"/>
            <w:tcBorders>
              <w:bottom w:val="single" w:sz="4" w:space="0" w:color="auto"/>
            </w:tcBorders>
          </w:tcPr>
          <w:p w:rsidR="004911DB" w:rsidRPr="002776E7" w:rsidRDefault="004911DB" w:rsidP="002776E7">
            <w:pPr>
              <w:spacing w:line="276" w:lineRule="auto"/>
              <w:rPr>
                <w:rFonts w:cs="Times New Roman"/>
              </w:rPr>
            </w:pPr>
            <w:r w:rsidRPr="002776E7">
              <w:rPr>
                <w:rFonts w:cs="Times New Roman"/>
              </w:rPr>
              <w:t>Practice quiz: Chapter 5</w:t>
            </w:r>
          </w:p>
        </w:tc>
      </w:tr>
      <w:tr w:rsidR="004911DB" w:rsidRPr="002776E7" w:rsidTr="002776E7">
        <w:tc>
          <w:tcPr>
            <w:tcW w:w="2088" w:type="dxa"/>
          </w:tcPr>
          <w:p w:rsidR="004911DB" w:rsidRPr="002776E7" w:rsidRDefault="00FD2B58" w:rsidP="002776E7">
            <w:pPr>
              <w:spacing w:line="276" w:lineRule="auto"/>
              <w:rPr>
                <w:rFonts w:cs="Times New Roman"/>
              </w:rPr>
            </w:pPr>
            <w:r w:rsidRPr="002776E7">
              <w:rPr>
                <w:rFonts w:cs="Times New Roman"/>
              </w:rPr>
              <w:t>10:45</w:t>
            </w:r>
            <w:r w:rsidR="004911DB" w:rsidRPr="002776E7">
              <w:rPr>
                <w:rFonts w:cs="Times New Roman"/>
              </w:rPr>
              <w:t xml:space="preserve"> – 11:</w:t>
            </w:r>
            <w:r w:rsidRPr="002776E7">
              <w:rPr>
                <w:rFonts w:cs="Times New Roman"/>
              </w:rPr>
              <w:t>10</w:t>
            </w:r>
          </w:p>
        </w:tc>
        <w:tc>
          <w:tcPr>
            <w:tcW w:w="7488" w:type="dxa"/>
          </w:tcPr>
          <w:p w:rsidR="004911DB" w:rsidRPr="002776E7" w:rsidRDefault="004911DB" w:rsidP="002776E7">
            <w:pPr>
              <w:spacing w:line="276" w:lineRule="auto"/>
              <w:rPr>
                <w:rFonts w:cs="Times New Roman"/>
              </w:rPr>
            </w:pPr>
            <w:r w:rsidRPr="002776E7">
              <w:rPr>
                <w:rFonts w:cs="Times New Roman"/>
              </w:rPr>
              <w:t>Bingo: Review of safe food preparation</w:t>
            </w:r>
          </w:p>
        </w:tc>
      </w:tr>
      <w:tr w:rsidR="004911DB" w:rsidRPr="002776E7" w:rsidTr="002776E7">
        <w:tc>
          <w:tcPr>
            <w:tcW w:w="2088" w:type="dxa"/>
            <w:tcBorders>
              <w:bottom w:val="single" w:sz="4" w:space="0" w:color="auto"/>
            </w:tcBorders>
          </w:tcPr>
          <w:p w:rsidR="004911DB" w:rsidRPr="002776E7" w:rsidRDefault="00FD2B58" w:rsidP="002776E7">
            <w:pPr>
              <w:spacing w:line="276" w:lineRule="auto"/>
              <w:rPr>
                <w:rFonts w:cs="Times New Roman"/>
              </w:rPr>
            </w:pPr>
            <w:r w:rsidRPr="002776E7">
              <w:rPr>
                <w:rFonts w:cs="Times New Roman"/>
              </w:rPr>
              <w:t>11:10</w:t>
            </w:r>
            <w:r w:rsidR="004911DB" w:rsidRPr="002776E7">
              <w:rPr>
                <w:rFonts w:cs="Times New Roman"/>
              </w:rPr>
              <w:t xml:space="preserve"> – 11:</w:t>
            </w:r>
            <w:r w:rsidRPr="002776E7">
              <w:rPr>
                <w:rFonts w:cs="Times New Roman"/>
              </w:rPr>
              <w:t>15</w:t>
            </w:r>
          </w:p>
        </w:tc>
        <w:tc>
          <w:tcPr>
            <w:tcW w:w="7488" w:type="dxa"/>
            <w:tcBorders>
              <w:bottom w:val="single" w:sz="4" w:space="0" w:color="auto"/>
            </w:tcBorders>
          </w:tcPr>
          <w:p w:rsidR="004911DB" w:rsidRPr="002776E7" w:rsidRDefault="004911DB" w:rsidP="002776E7">
            <w:pPr>
              <w:spacing w:line="276" w:lineRule="auto"/>
              <w:rPr>
                <w:rFonts w:cs="Times New Roman"/>
              </w:rPr>
            </w:pPr>
            <w:r w:rsidRPr="002776E7">
              <w:rPr>
                <w:rFonts w:cs="Times New Roman"/>
              </w:rPr>
              <w:t>Practice quiz: Chapter 6</w:t>
            </w:r>
          </w:p>
        </w:tc>
      </w:tr>
      <w:tr w:rsidR="004911DB" w:rsidRPr="002776E7" w:rsidTr="002776E7">
        <w:tc>
          <w:tcPr>
            <w:tcW w:w="2088" w:type="dxa"/>
            <w:shd w:val="clear" w:color="auto" w:fill="auto"/>
          </w:tcPr>
          <w:p w:rsidR="004911DB" w:rsidRPr="002776E7" w:rsidRDefault="00FD2B58" w:rsidP="002776E7">
            <w:pPr>
              <w:spacing w:line="276" w:lineRule="auto"/>
              <w:rPr>
                <w:rFonts w:cs="Times New Roman"/>
              </w:rPr>
            </w:pPr>
            <w:r w:rsidRPr="002776E7">
              <w:rPr>
                <w:rFonts w:cs="Times New Roman"/>
              </w:rPr>
              <w:t>11:15 – 11:2</w:t>
            </w:r>
            <w:r w:rsidR="004911DB" w:rsidRPr="002776E7">
              <w:rPr>
                <w:rFonts w:cs="Times New Roman"/>
              </w:rPr>
              <w:t>5</w:t>
            </w:r>
          </w:p>
        </w:tc>
        <w:tc>
          <w:tcPr>
            <w:tcW w:w="7488" w:type="dxa"/>
            <w:shd w:val="clear" w:color="auto" w:fill="auto"/>
          </w:tcPr>
          <w:p w:rsidR="004911DB" w:rsidRPr="002776E7" w:rsidRDefault="004911DB" w:rsidP="002776E7">
            <w:pPr>
              <w:spacing w:line="276" w:lineRule="auto"/>
              <w:rPr>
                <w:rFonts w:cs="Times New Roman"/>
              </w:rPr>
            </w:pPr>
            <w:r w:rsidRPr="002776E7">
              <w:rPr>
                <w:rFonts w:cs="Times New Roman"/>
              </w:rPr>
              <w:t>Video: Dishwashing and Sanitation</w:t>
            </w:r>
          </w:p>
        </w:tc>
      </w:tr>
      <w:tr w:rsidR="004911DB" w:rsidRPr="002776E7" w:rsidTr="002776E7">
        <w:tc>
          <w:tcPr>
            <w:tcW w:w="2088" w:type="dxa"/>
          </w:tcPr>
          <w:p w:rsidR="004911DB" w:rsidRPr="002776E7" w:rsidRDefault="00FD2B58" w:rsidP="002776E7">
            <w:pPr>
              <w:spacing w:line="276" w:lineRule="auto"/>
              <w:rPr>
                <w:rFonts w:cs="Times New Roman"/>
              </w:rPr>
            </w:pPr>
            <w:r w:rsidRPr="002776E7">
              <w:rPr>
                <w:rFonts w:cs="Times New Roman"/>
              </w:rPr>
              <w:t>11:25 – 11:4</w:t>
            </w:r>
            <w:r w:rsidR="004911DB" w:rsidRPr="002776E7">
              <w:rPr>
                <w:rFonts w:cs="Times New Roman"/>
              </w:rPr>
              <w:t>5</w:t>
            </w:r>
          </w:p>
        </w:tc>
        <w:tc>
          <w:tcPr>
            <w:tcW w:w="7488" w:type="dxa"/>
          </w:tcPr>
          <w:p w:rsidR="004911DB" w:rsidRPr="002776E7" w:rsidRDefault="004911DB" w:rsidP="002776E7">
            <w:pPr>
              <w:spacing w:line="276" w:lineRule="auto"/>
              <w:rPr>
                <w:rFonts w:cs="Times New Roman"/>
              </w:rPr>
            </w:pPr>
            <w:proofErr w:type="spellStart"/>
            <w:r w:rsidRPr="002776E7">
              <w:rPr>
                <w:rFonts w:cs="Times New Roman"/>
              </w:rPr>
              <w:t>Chem</w:t>
            </w:r>
            <w:proofErr w:type="spellEnd"/>
            <w:r w:rsidRPr="002776E7">
              <w:rPr>
                <w:rFonts w:cs="Times New Roman"/>
              </w:rPr>
              <w:t xml:space="preserve"> lab activity: sanitation</w:t>
            </w:r>
          </w:p>
        </w:tc>
      </w:tr>
      <w:tr w:rsidR="004911DB" w:rsidRPr="002776E7" w:rsidTr="002776E7">
        <w:tc>
          <w:tcPr>
            <w:tcW w:w="2088" w:type="dxa"/>
            <w:tcBorders>
              <w:bottom w:val="single" w:sz="4" w:space="0" w:color="auto"/>
            </w:tcBorders>
          </w:tcPr>
          <w:p w:rsidR="004911DB" w:rsidRPr="002776E7" w:rsidRDefault="00FD2B58" w:rsidP="002776E7">
            <w:pPr>
              <w:spacing w:line="276" w:lineRule="auto"/>
              <w:rPr>
                <w:rFonts w:cs="Times New Roman"/>
              </w:rPr>
            </w:pPr>
            <w:r w:rsidRPr="002776E7">
              <w:rPr>
                <w:rFonts w:cs="Times New Roman"/>
              </w:rPr>
              <w:t>11:4</w:t>
            </w:r>
            <w:r w:rsidR="004911DB" w:rsidRPr="002776E7">
              <w:rPr>
                <w:rFonts w:cs="Times New Roman"/>
              </w:rPr>
              <w:t xml:space="preserve">5 – </w:t>
            </w:r>
            <w:r w:rsidRPr="002776E7">
              <w:rPr>
                <w:rFonts w:cs="Times New Roman"/>
              </w:rPr>
              <w:t>11:50</w:t>
            </w:r>
          </w:p>
        </w:tc>
        <w:tc>
          <w:tcPr>
            <w:tcW w:w="7488" w:type="dxa"/>
            <w:tcBorders>
              <w:bottom w:val="single" w:sz="4" w:space="0" w:color="auto"/>
            </w:tcBorders>
          </w:tcPr>
          <w:p w:rsidR="004911DB" w:rsidRPr="002776E7" w:rsidRDefault="004911DB" w:rsidP="002776E7">
            <w:pPr>
              <w:spacing w:line="276" w:lineRule="auto"/>
              <w:rPr>
                <w:rFonts w:cs="Times New Roman"/>
              </w:rPr>
            </w:pPr>
            <w:r w:rsidRPr="002776E7">
              <w:rPr>
                <w:rFonts w:cs="Times New Roman"/>
              </w:rPr>
              <w:t>Practice quiz: Chapter 7</w:t>
            </w:r>
          </w:p>
        </w:tc>
      </w:tr>
      <w:tr w:rsidR="00FD2B58" w:rsidRPr="002776E7" w:rsidTr="002776E7">
        <w:tc>
          <w:tcPr>
            <w:tcW w:w="2088" w:type="dxa"/>
            <w:tcBorders>
              <w:bottom w:val="single" w:sz="4" w:space="0" w:color="auto"/>
            </w:tcBorders>
            <w:shd w:val="clear" w:color="auto" w:fill="DDD9C3" w:themeFill="background2" w:themeFillShade="E6"/>
          </w:tcPr>
          <w:p w:rsidR="00FD2B58" w:rsidRPr="002776E7" w:rsidRDefault="00FD2B58" w:rsidP="002776E7">
            <w:pPr>
              <w:spacing w:line="276" w:lineRule="auto"/>
              <w:rPr>
                <w:rFonts w:cs="Times New Roman"/>
              </w:rPr>
            </w:pPr>
            <w:r w:rsidRPr="002776E7">
              <w:rPr>
                <w:rFonts w:cs="Times New Roman"/>
              </w:rPr>
              <w:t>11:50 – 12:00</w:t>
            </w:r>
          </w:p>
        </w:tc>
        <w:tc>
          <w:tcPr>
            <w:tcW w:w="7488" w:type="dxa"/>
            <w:tcBorders>
              <w:bottom w:val="single" w:sz="4" w:space="0" w:color="auto"/>
            </w:tcBorders>
            <w:shd w:val="clear" w:color="auto" w:fill="DDD9C3" w:themeFill="background2" w:themeFillShade="E6"/>
          </w:tcPr>
          <w:p w:rsidR="00FD2B58" w:rsidRPr="002776E7" w:rsidRDefault="00FD2B58" w:rsidP="002776E7">
            <w:pPr>
              <w:spacing w:line="276" w:lineRule="auto"/>
              <w:rPr>
                <w:rFonts w:cs="Times New Roman"/>
              </w:rPr>
            </w:pPr>
            <w:r w:rsidRPr="002776E7">
              <w:rPr>
                <w:rFonts w:cs="Times New Roman"/>
              </w:rPr>
              <w:t>White Space</w:t>
            </w:r>
          </w:p>
        </w:tc>
      </w:tr>
      <w:tr w:rsidR="004911DB" w:rsidRPr="002776E7" w:rsidTr="002776E7">
        <w:tc>
          <w:tcPr>
            <w:tcW w:w="2088" w:type="dxa"/>
            <w:tcBorders>
              <w:bottom w:val="single" w:sz="4" w:space="0" w:color="auto"/>
            </w:tcBorders>
            <w:shd w:val="pct12" w:color="auto" w:fill="auto"/>
          </w:tcPr>
          <w:p w:rsidR="004911DB" w:rsidRPr="002776E7" w:rsidRDefault="00F03E20" w:rsidP="002776E7">
            <w:pPr>
              <w:spacing w:line="276" w:lineRule="auto"/>
              <w:rPr>
                <w:rFonts w:cs="Times New Roman"/>
              </w:rPr>
            </w:pPr>
            <w:r w:rsidRPr="002776E7">
              <w:rPr>
                <w:rFonts w:cs="Times New Roman"/>
              </w:rPr>
              <w:t>12:00 – 12:40</w:t>
            </w:r>
          </w:p>
        </w:tc>
        <w:tc>
          <w:tcPr>
            <w:tcW w:w="7488" w:type="dxa"/>
            <w:tcBorders>
              <w:bottom w:val="single" w:sz="4" w:space="0" w:color="auto"/>
            </w:tcBorders>
            <w:shd w:val="pct12" w:color="auto" w:fill="auto"/>
          </w:tcPr>
          <w:p w:rsidR="004911DB" w:rsidRPr="002776E7" w:rsidRDefault="00F03E20" w:rsidP="002776E7">
            <w:pPr>
              <w:spacing w:line="276" w:lineRule="auto"/>
              <w:rPr>
                <w:rFonts w:cs="Times New Roman"/>
              </w:rPr>
            </w:pPr>
            <w:r w:rsidRPr="002776E7">
              <w:rPr>
                <w:rFonts w:cs="Times New Roman"/>
              </w:rPr>
              <w:t>Lunch</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 xml:space="preserve">12:40 – 12:50 </w:t>
            </w:r>
          </w:p>
        </w:tc>
        <w:tc>
          <w:tcPr>
            <w:tcW w:w="7488" w:type="dxa"/>
          </w:tcPr>
          <w:p w:rsidR="004911DB" w:rsidRPr="002776E7" w:rsidRDefault="004911DB" w:rsidP="002776E7">
            <w:pPr>
              <w:spacing w:line="276" w:lineRule="auto"/>
              <w:rPr>
                <w:rFonts w:cs="Times New Roman"/>
              </w:rPr>
            </w:pPr>
            <w:r w:rsidRPr="002776E7">
              <w:rPr>
                <w:rFonts w:cs="Times New Roman"/>
              </w:rPr>
              <w:t xml:space="preserve">Class discussion: hygiene practices </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12:50 – 1:00</w:t>
            </w:r>
          </w:p>
        </w:tc>
        <w:tc>
          <w:tcPr>
            <w:tcW w:w="7488" w:type="dxa"/>
          </w:tcPr>
          <w:p w:rsidR="004911DB" w:rsidRPr="002776E7" w:rsidRDefault="004911DB" w:rsidP="002776E7">
            <w:pPr>
              <w:spacing w:line="276" w:lineRule="auto"/>
              <w:rPr>
                <w:rFonts w:cs="Times New Roman"/>
              </w:rPr>
            </w:pPr>
            <w:r w:rsidRPr="002776E7">
              <w:rPr>
                <w:rFonts w:cs="Times New Roman"/>
              </w:rPr>
              <w:t xml:space="preserve">Video and discussion: Why, When and How for </w:t>
            </w:r>
            <w:proofErr w:type="spellStart"/>
            <w:r w:rsidRPr="002776E7">
              <w:rPr>
                <w:rFonts w:cs="Times New Roman"/>
              </w:rPr>
              <w:t>Handwashing</w:t>
            </w:r>
            <w:proofErr w:type="spellEnd"/>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1:00 – 1:15</w:t>
            </w:r>
          </w:p>
        </w:tc>
        <w:tc>
          <w:tcPr>
            <w:tcW w:w="7488" w:type="dxa"/>
          </w:tcPr>
          <w:p w:rsidR="004911DB" w:rsidRPr="002776E7" w:rsidRDefault="004911DB" w:rsidP="002776E7">
            <w:pPr>
              <w:spacing w:line="276" w:lineRule="auto"/>
              <w:rPr>
                <w:rFonts w:cs="Times New Roman"/>
              </w:rPr>
            </w:pPr>
            <w:proofErr w:type="spellStart"/>
            <w:r w:rsidRPr="002776E7">
              <w:rPr>
                <w:rFonts w:cs="Times New Roman"/>
              </w:rPr>
              <w:t>Glo</w:t>
            </w:r>
            <w:proofErr w:type="spellEnd"/>
            <w:r w:rsidRPr="002776E7">
              <w:rPr>
                <w:rFonts w:cs="Times New Roman"/>
              </w:rPr>
              <w:t>-germ activity</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1:15 – 1:20</w:t>
            </w:r>
          </w:p>
        </w:tc>
        <w:tc>
          <w:tcPr>
            <w:tcW w:w="7488" w:type="dxa"/>
          </w:tcPr>
          <w:p w:rsidR="004911DB" w:rsidRPr="002776E7" w:rsidRDefault="004911DB" w:rsidP="002776E7">
            <w:pPr>
              <w:spacing w:line="276" w:lineRule="auto"/>
              <w:rPr>
                <w:rFonts w:cs="Times New Roman"/>
              </w:rPr>
            </w:pPr>
            <w:r w:rsidRPr="002776E7">
              <w:rPr>
                <w:rFonts w:cs="Times New Roman"/>
              </w:rPr>
              <w:t>Practice quiz: Chapter 4</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 xml:space="preserve">1:20 – 1:30 </w:t>
            </w:r>
          </w:p>
        </w:tc>
        <w:tc>
          <w:tcPr>
            <w:tcW w:w="7488" w:type="dxa"/>
          </w:tcPr>
          <w:p w:rsidR="004911DB" w:rsidRPr="002776E7" w:rsidRDefault="004911DB" w:rsidP="002776E7">
            <w:pPr>
              <w:spacing w:line="276" w:lineRule="auto"/>
              <w:rPr>
                <w:rFonts w:cs="Times New Roman"/>
              </w:rPr>
            </w:pPr>
            <w:r w:rsidRPr="002776E7">
              <w:rPr>
                <w:rFonts w:cs="Times New Roman"/>
              </w:rPr>
              <w:t>Presentation: common pests in food facilities</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 xml:space="preserve">1:30 – 1:40 </w:t>
            </w:r>
          </w:p>
        </w:tc>
        <w:tc>
          <w:tcPr>
            <w:tcW w:w="7488" w:type="dxa"/>
          </w:tcPr>
          <w:p w:rsidR="004911DB" w:rsidRPr="002776E7" w:rsidRDefault="004911DB" w:rsidP="002776E7">
            <w:pPr>
              <w:spacing w:line="276" w:lineRule="auto"/>
              <w:rPr>
                <w:rFonts w:cs="Times New Roman"/>
              </w:rPr>
            </w:pPr>
            <w:r w:rsidRPr="002776E7">
              <w:rPr>
                <w:rFonts w:cs="Times New Roman"/>
              </w:rPr>
              <w:t>Personal reflections and class discussion: controlling pests</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 xml:space="preserve">1:40 – 1:45 </w:t>
            </w:r>
          </w:p>
        </w:tc>
        <w:tc>
          <w:tcPr>
            <w:tcW w:w="7488" w:type="dxa"/>
          </w:tcPr>
          <w:p w:rsidR="004911DB" w:rsidRPr="002776E7" w:rsidRDefault="004911DB" w:rsidP="002776E7">
            <w:pPr>
              <w:spacing w:line="276" w:lineRule="auto"/>
              <w:rPr>
                <w:rFonts w:cs="Times New Roman"/>
              </w:rPr>
            </w:pPr>
            <w:r w:rsidRPr="002776E7">
              <w:rPr>
                <w:rFonts w:cs="Times New Roman"/>
              </w:rPr>
              <w:t>Practice quiz: Chapter 9</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1:45 – 1:55</w:t>
            </w:r>
          </w:p>
        </w:tc>
        <w:tc>
          <w:tcPr>
            <w:tcW w:w="7488" w:type="dxa"/>
          </w:tcPr>
          <w:p w:rsidR="004911DB" w:rsidRPr="002776E7" w:rsidRDefault="004911DB" w:rsidP="002776E7">
            <w:pPr>
              <w:spacing w:line="276" w:lineRule="auto"/>
              <w:rPr>
                <w:rFonts w:cs="Times New Roman"/>
              </w:rPr>
            </w:pPr>
            <w:r w:rsidRPr="002776E7">
              <w:rPr>
                <w:rFonts w:cs="Times New Roman"/>
              </w:rPr>
              <w:t>Presentation: Design for food facilities</w:t>
            </w:r>
          </w:p>
        </w:tc>
      </w:tr>
      <w:tr w:rsidR="004911DB" w:rsidRPr="002776E7" w:rsidTr="002776E7">
        <w:tc>
          <w:tcPr>
            <w:tcW w:w="2088" w:type="dxa"/>
          </w:tcPr>
          <w:p w:rsidR="004911DB" w:rsidRPr="002776E7" w:rsidRDefault="00F03E20" w:rsidP="002776E7">
            <w:pPr>
              <w:spacing w:line="276" w:lineRule="auto"/>
              <w:rPr>
                <w:rFonts w:cs="Times New Roman"/>
              </w:rPr>
            </w:pPr>
            <w:r w:rsidRPr="002776E7">
              <w:rPr>
                <w:rFonts w:cs="Times New Roman"/>
              </w:rPr>
              <w:t>1:55 – 2:20</w:t>
            </w:r>
          </w:p>
        </w:tc>
        <w:tc>
          <w:tcPr>
            <w:tcW w:w="7488" w:type="dxa"/>
          </w:tcPr>
          <w:p w:rsidR="004911DB" w:rsidRPr="002776E7" w:rsidRDefault="004911DB" w:rsidP="002776E7">
            <w:pPr>
              <w:spacing w:line="276" w:lineRule="auto"/>
              <w:rPr>
                <w:rFonts w:cs="Times New Roman"/>
              </w:rPr>
            </w:pPr>
            <w:r w:rsidRPr="002776E7">
              <w:rPr>
                <w:rFonts w:cs="Times New Roman"/>
              </w:rPr>
              <w:t>Personal reflection and class discussion: managing for food safety and transfer of learning plan</w:t>
            </w:r>
          </w:p>
        </w:tc>
      </w:tr>
      <w:tr w:rsidR="004911DB" w:rsidRPr="002776E7" w:rsidTr="002776E7">
        <w:tc>
          <w:tcPr>
            <w:tcW w:w="2088" w:type="dxa"/>
            <w:tcBorders>
              <w:bottom w:val="single" w:sz="4" w:space="0" w:color="auto"/>
            </w:tcBorders>
          </w:tcPr>
          <w:p w:rsidR="004911DB" w:rsidRPr="002776E7" w:rsidRDefault="00FA0980" w:rsidP="002776E7">
            <w:pPr>
              <w:spacing w:line="276" w:lineRule="auto"/>
              <w:rPr>
                <w:rFonts w:cs="Times New Roman"/>
              </w:rPr>
            </w:pPr>
            <w:r w:rsidRPr="002776E7">
              <w:rPr>
                <w:rFonts w:cs="Times New Roman"/>
              </w:rPr>
              <w:t>2:20 – 2:4</w:t>
            </w:r>
            <w:r w:rsidR="00F03E20" w:rsidRPr="002776E7">
              <w:rPr>
                <w:rFonts w:cs="Times New Roman"/>
              </w:rPr>
              <w:t xml:space="preserve">0 </w:t>
            </w:r>
          </w:p>
        </w:tc>
        <w:tc>
          <w:tcPr>
            <w:tcW w:w="7488" w:type="dxa"/>
            <w:tcBorders>
              <w:bottom w:val="single" w:sz="4" w:space="0" w:color="auto"/>
            </w:tcBorders>
          </w:tcPr>
          <w:p w:rsidR="004911DB" w:rsidRPr="002776E7" w:rsidRDefault="00380F19" w:rsidP="002776E7">
            <w:pPr>
              <w:spacing w:line="276" w:lineRule="auto"/>
              <w:rPr>
                <w:rFonts w:cs="Times New Roman"/>
              </w:rPr>
            </w:pPr>
            <w:r>
              <w:rPr>
                <w:rFonts w:cs="Times New Roman"/>
              </w:rPr>
              <w:t>Review and Enhancement of i</w:t>
            </w:r>
            <w:r w:rsidR="00FA0980" w:rsidRPr="002776E7">
              <w:rPr>
                <w:rFonts w:cs="Times New Roman"/>
              </w:rPr>
              <w:t>cebreaker</w:t>
            </w:r>
            <w:r>
              <w:rPr>
                <w:rFonts w:cs="Times New Roman"/>
              </w:rPr>
              <w:t xml:space="preserve"> activity</w:t>
            </w:r>
          </w:p>
        </w:tc>
      </w:tr>
      <w:tr w:rsidR="004911DB" w:rsidRPr="002776E7" w:rsidTr="002776E7">
        <w:tc>
          <w:tcPr>
            <w:tcW w:w="2088" w:type="dxa"/>
            <w:shd w:val="clear" w:color="auto" w:fill="auto"/>
          </w:tcPr>
          <w:p w:rsidR="004911DB" w:rsidRPr="002776E7" w:rsidRDefault="00FA0980" w:rsidP="002776E7">
            <w:pPr>
              <w:spacing w:line="276" w:lineRule="auto"/>
              <w:rPr>
                <w:rFonts w:cs="Times New Roman"/>
              </w:rPr>
            </w:pPr>
            <w:r w:rsidRPr="002776E7">
              <w:rPr>
                <w:rFonts w:cs="Times New Roman"/>
              </w:rPr>
              <w:t>2:4</w:t>
            </w:r>
            <w:r w:rsidR="00F03E20" w:rsidRPr="002776E7">
              <w:rPr>
                <w:rFonts w:cs="Times New Roman"/>
              </w:rPr>
              <w:t xml:space="preserve">0 – 2:50 </w:t>
            </w:r>
          </w:p>
        </w:tc>
        <w:tc>
          <w:tcPr>
            <w:tcW w:w="7488" w:type="dxa"/>
            <w:shd w:val="clear" w:color="auto" w:fill="auto"/>
          </w:tcPr>
          <w:p w:rsidR="004911DB" w:rsidRPr="002776E7" w:rsidRDefault="00FA0980" w:rsidP="002776E7">
            <w:pPr>
              <w:spacing w:line="276" w:lineRule="auto"/>
              <w:rPr>
                <w:rFonts w:cs="Times New Roman"/>
              </w:rPr>
            </w:pPr>
            <w:r w:rsidRPr="002776E7">
              <w:rPr>
                <w:rFonts w:cs="Times New Roman"/>
              </w:rPr>
              <w:t>Practice quizzes: Chapter 8 &amp; 10</w:t>
            </w:r>
          </w:p>
        </w:tc>
      </w:tr>
      <w:tr w:rsidR="00FD2B58" w:rsidRPr="002776E7" w:rsidTr="002776E7">
        <w:tc>
          <w:tcPr>
            <w:tcW w:w="2088" w:type="dxa"/>
            <w:shd w:val="clear" w:color="auto" w:fill="DDD9C3" w:themeFill="background2" w:themeFillShade="E6"/>
          </w:tcPr>
          <w:p w:rsidR="00FD2B58" w:rsidRPr="002776E7" w:rsidRDefault="00FD2B58" w:rsidP="002776E7">
            <w:pPr>
              <w:spacing w:line="276" w:lineRule="auto"/>
              <w:rPr>
                <w:rFonts w:cs="Times New Roman"/>
              </w:rPr>
            </w:pPr>
            <w:r w:rsidRPr="002776E7">
              <w:rPr>
                <w:rFonts w:cs="Times New Roman"/>
              </w:rPr>
              <w:t>2:50 – 3:00</w:t>
            </w:r>
          </w:p>
        </w:tc>
        <w:tc>
          <w:tcPr>
            <w:tcW w:w="7488" w:type="dxa"/>
            <w:shd w:val="clear" w:color="auto" w:fill="DDD9C3" w:themeFill="background2" w:themeFillShade="E6"/>
          </w:tcPr>
          <w:p w:rsidR="00FD2B58" w:rsidRPr="002776E7" w:rsidRDefault="00FD2B58" w:rsidP="002776E7">
            <w:pPr>
              <w:spacing w:line="276" w:lineRule="auto"/>
              <w:rPr>
                <w:rFonts w:cs="Times New Roman"/>
              </w:rPr>
            </w:pPr>
            <w:r w:rsidRPr="002776E7">
              <w:rPr>
                <w:rFonts w:cs="Times New Roman"/>
              </w:rPr>
              <w:t>White Space</w:t>
            </w:r>
          </w:p>
        </w:tc>
      </w:tr>
      <w:tr w:rsidR="004911DB" w:rsidRPr="002776E7" w:rsidTr="002776E7">
        <w:tc>
          <w:tcPr>
            <w:tcW w:w="2088" w:type="dxa"/>
            <w:shd w:val="clear" w:color="auto" w:fill="D9D9D9" w:themeFill="background1" w:themeFillShade="D9"/>
          </w:tcPr>
          <w:p w:rsidR="004911DB" w:rsidRPr="002776E7" w:rsidRDefault="00FD2B58" w:rsidP="002776E7">
            <w:pPr>
              <w:spacing w:line="276" w:lineRule="auto"/>
              <w:rPr>
                <w:rFonts w:cs="Times New Roman"/>
              </w:rPr>
            </w:pPr>
            <w:r w:rsidRPr="002776E7">
              <w:rPr>
                <w:rFonts w:cs="Times New Roman"/>
              </w:rPr>
              <w:t>3:0</w:t>
            </w:r>
            <w:r w:rsidR="00F03E20" w:rsidRPr="002776E7">
              <w:rPr>
                <w:rFonts w:cs="Times New Roman"/>
              </w:rPr>
              <w:t>0</w:t>
            </w:r>
            <w:r w:rsidR="004911DB" w:rsidRPr="002776E7">
              <w:rPr>
                <w:rFonts w:cs="Times New Roman"/>
              </w:rPr>
              <w:t xml:space="preserve"> – 3:</w:t>
            </w:r>
            <w:r w:rsidRPr="002776E7">
              <w:rPr>
                <w:rFonts w:cs="Times New Roman"/>
              </w:rPr>
              <w:t>10</w:t>
            </w:r>
          </w:p>
        </w:tc>
        <w:tc>
          <w:tcPr>
            <w:tcW w:w="7488" w:type="dxa"/>
            <w:shd w:val="clear" w:color="auto" w:fill="D9D9D9" w:themeFill="background1" w:themeFillShade="D9"/>
          </w:tcPr>
          <w:p w:rsidR="004911DB" w:rsidRPr="002776E7" w:rsidRDefault="004911DB" w:rsidP="002776E7">
            <w:pPr>
              <w:spacing w:line="276" w:lineRule="auto"/>
              <w:rPr>
                <w:rFonts w:cs="Times New Roman"/>
              </w:rPr>
            </w:pPr>
            <w:r w:rsidRPr="002776E7">
              <w:rPr>
                <w:rFonts w:cs="Times New Roman"/>
              </w:rPr>
              <w:t>Break</w:t>
            </w:r>
          </w:p>
        </w:tc>
      </w:tr>
      <w:tr w:rsidR="004911DB" w:rsidRPr="002776E7" w:rsidTr="002776E7">
        <w:tc>
          <w:tcPr>
            <w:tcW w:w="2088" w:type="dxa"/>
          </w:tcPr>
          <w:p w:rsidR="004911DB" w:rsidRPr="002776E7" w:rsidRDefault="00FD2B58" w:rsidP="002776E7">
            <w:pPr>
              <w:spacing w:line="276" w:lineRule="auto"/>
              <w:rPr>
                <w:rFonts w:cs="Times New Roman"/>
              </w:rPr>
            </w:pPr>
            <w:r w:rsidRPr="002776E7">
              <w:rPr>
                <w:rFonts w:cs="Times New Roman"/>
              </w:rPr>
              <w:t>3:1</w:t>
            </w:r>
            <w:r w:rsidR="00F03E20" w:rsidRPr="002776E7">
              <w:rPr>
                <w:rFonts w:cs="Times New Roman"/>
              </w:rPr>
              <w:t>0</w:t>
            </w:r>
            <w:r w:rsidR="004911DB" w:rsidRPr="002776E7">
              <w:rPr>
                <w:rFonts w:cs="Times New Roman"/>
              </w:rPr>
              <w:t xml:space="preserve"> – </w:t>
            </w:r>
            <w:r w:rsidRPr="002776E7">
              <w:rPr>
                <w:rFonts w:cs="Times New Roman"/>
              </w:rPr>
              <w:t>5:1</w:t>
            </w:r>
            <w:r w:rsidR="00F03E20" w:rsidRPr="002776E7">
              <w:rPr>
                <w:rFonts w:cs="Times New Roman"/>
              </w:rPr>
              <w:t>0</w:t>
            </w:r>
          </w:p>
        </w:tc>
        <w:tc>
          <w:tcPr>
            <w:tcW w:w="7488" w:type="dxa"/>
          </w:tcPr>
          <w:p w:rsidR="004911DB" w:rsidRPr="002776E7" w:rsidRDefault="004911DB" w:rsidP="002776E7">
            <w:pPr>
              <w:spacing w:line="276" w:lineRule="auto"/>
              <w:rPr>
                <w:rFonts w:cs="Times New Roman"/>
              </w:rPr>
            </w:pPr>
            <w:r w:rsidRPr="002776E7">
              <w:rPr>
                <w:rFonts w:cs="Times New Roman"/>
              </w:rPr>
              <w:t>Allotted time for exam</w:t>
            </w:r>
          </w:p>
        </w:tc>
      </w:tr>
    </w:tbl>
    <w:p w:rsidR="00DC4CB4" w:rsidRDefault="00DC4CB4" w:rsidP="00EB1242">
      <w:pPr>
        <w:pStyle w:val="Subtitle"/>
      </w:pPr>
    </w:p>
    <w:p w:rsidR="00BB2D56" w:rsidRDefault="00BB2D56" w:rsidP="00EB1242">
      <w:pPr>
        <w:pStyle w:val="Subtitle"/>
      </w:pPr>
      <w:bookmarkStart w:id="14" w:name="_Toc352430145"/>
    </w:p>
    <w:p w:rsidR="00BB2D56" w:rsidRDefault="00BB2D56" w:rsidP="00EB1242">
      <w:pPr>
        <w:pStyle w:val="Subtitle"/>
      </w:pPr>
    </w:p>
    <w:p w:rsidR="00EB1242" w:rsidRDefault="00065CE3" w:rsidP="00EB1242">
      <w:pPr>
        <w:pStyle w:val="Subtitle"/>
      </w:pPr>
      <w:r>
        <w:lastRenderedPageBreak/>
        <w:t>Instructional p</w:t>
      </w:r>
      <w:r w:rsidR="00EB1242">
        <w:t>lan</w:t>
      </w:r>
      <w:r w:rsidR="00380F19">
        <w:t xml:space="preserve"> overview</w:t>
      </w:r>
      <w:bookmarkEnd w:id="14"/>
    </w:p>
    <w:p w:rsidR="005B66D3" w:rsidRDefault="00EB1242" w:rsidP="00EB1242">
      <w:pPr>
        <w:spacing w:line="480" w:lineRule="auto"/>
        <w:rPr>
          <w:rFonts w:cs="Times New Roman"/>
          <w:color w:val="000000"/>
          <w:szCs w:val="24"/>
        </w:rPr>
      </w:pPr>
      <w:r w:rsidRPr="00EB1242">
        <w:rPr>
          <w:rFonts w:cs="Times New Roman"/>
          <w:color w:val="000000"/>
          <w:szCs w:val="24"/>
        </w:rPr>
        <w:t>A more detailed instructional plan provides de</w:t>
      </w:r>
      <w:r>
        <w:rPr>
          <w:rFonts w:cs="Times New Roman"/>
          <w:color w:val="000000"/>
          <w:szCs w:val="24"/>
        </w:rPr>
        <w:t>tail on the learning objectives</w:t>
      </w:r>
      <w:r w:rsidRPr="00EB1242">
        <w:rPr>
          <w:rFonts w:cs="Times New Roman"/>
          <w:color w:val="000000"/>
          <w:szCs w:val="24"/>
        </w:rPr>
        <w:t>, key points to emphasize and instructional time. In most cases, the learning objectives are partially covered</w:t>
      </w:r>
      <w:r>
        <w:rPr>
          <w:rFonts w:cs="Times New Roman"/>
          <w:color w:val="000000"/>
          <w:szCs w:val="24"/>
        </w:rPr>
        <w:t xml:space="preserve"> in the pre-study but will be further explored in the in-class session</w:t>
      </w:r>
      <w:r w:rsidRPr="00EB1242">
        <w:rPr>
          <w:rFonts w:cs="Times New Roman"/>
          <w:color w:val="000000"/>
          <w:szCs w:val="24"/>
        </w:rPr>
        <w:t>.</w:t>
      </w:r>
      <w:r>
        <w:rPr>
          <w:rFonts w:cs="Times New Roman"/>
          <w:color w:val="000000"/>
          <w:szCs w:val="24"/>
        </w:rPr>
        <w:t xml:space="preserve"> Due to the fact that students are expected but not 100% required to complete the pre-study</w:t>
      </w:r>
      <w:r w:rsidR="003C3CDA">
        <w:rPr>
          <w:rFonts w:cs="Times New Roman"/>
          <w:color w:val="000000"/>
          <w:szCs w:val="24"/>
        </w:rPr>
        <w:t>, the focus of the instructional plan will be based on the in-class session only, with the understanding that baseline knowledge will be obtained through the pre-study, life experiences and past educational sessions completed by the student.</w:t>
      </w:r>
      <w:r w:rsidR="00673111">
        <w:rPr>
          <w:rFonts w:cs="Times New Roman"/>
          <w:color w:val="000000"/>
          <w:szCs w:val="24"/>
        </w:rPr>
        <w:t xml:space="preserve"> </w:t>
      </w:r>
    </w:p>
    <w:p w:rsidR="00120A86" w:rsidRDefault="00673111" w:rsidP="00EB1242">
      <w:pPr>
        <w:spacing w:line="480" w:lineRule="auto"/>
        <w:rPr>
          <w:rFonts w:cs="Times New Roman"/>
          <w:color w:val="000000"/>
          <w:szCs w:val="24"/>
        </w:rPr>
      </w:pPr>
      <w:r>
        <w:rPr>
          <w:rFonts w:cs="Times New Roman"/>
          <w:color w:val="000000"/>
          <w:szCs w:val="24"/>
        </w:rPr>
        <w:t>Also, please note that students have the opportunity to complete practice questions based on most learning objectives (the exception being learning objectives #18, #19 and #20).</w:t>
      </w:r>
      <w:r w:rsidR="00393391">
        <w:rPr>
          <w:rFonts w:cs="Times New Roman"/>
          <w:color w:val="000000"/>
          <w:szCs w:val="24"/>
        </w:rPr>
        <w:t xml:space="preserve"> </w:t>
      </w:r>
      <w:r w:rsidR="00120A86">
        <w:rPr>
          <w:rFonts w:cs="Times New Roman"/>
          <w:color w:val="000000"/>
          <w:szCs w:val="24"/>
        </w:rPr>
        <w:t xml:space="preserve">Time to complete these questions is </w:t>
      </w:r>
      <w:r w:rsidR="00767E3C">
        <w:rPr>
          <w:rFonts w:cs="Times New Roman"/>
          <w:color w:val="000000"/>
          <w:szCs w:val="24"/>
        </w:rPr>
        <w:t>after activities related to the chapter(s) are completed</w:t>
      </w:r>
      <w:r w:rsidR="00120A86">
        <w:rPr>
          <w:rFonts w:cs="Times New Roman"/>
          <w:color w:val="000000"/>
          <w:szCs w:val="24"/>
        </w:rPr>
        <w:t xml:space="preserve">. These questions are normally only reviewed by inquiry by a student as answers are provided in the manual and </w:t>
      </w:r>
      <w:r w:rsidR="00767E3C">
        <w:rPr>
          <w:rFonts w:cs="Times New Roman"/>
          <w:color w:val="000000"/>
          <w:szCs w:val="24"/>
        </w:rPr>
        <w:t xml:space="preserve">previous experience has shown that </w:t>
      </w:r>
      <w:r w:rsidR="00120A86">
        <w:rPr>
          <w:rFonts w:cs="Times New Roman"/>
          <w:color w:val="000000"/>
          <w:szCs w:val="24"/>
        </w:rPr>
        <w:t xml:space="preserve">students tend to complete these ahead of time during breaks and lunch. </w:t>
      </w:r>
    </w:p>
    <w:p w:rsidR="006102B1" w:rsidRDefault="00393391" w:rsidP="00EB1242">
      <w:pPr>
        <w:spacing w:line="480" w:lineRule="auto"/>
        <w:rPr>
          <w:rFonts w:cs="Times New Roman"/>
          <w:color w:val="000000"/>
          <w:szCs w:val="24"/>
        </w:rPr>
      </w:pPr>
      <w:r>
        <w:rPr>
          <w:rFonts w:cs="Times New Roman"/>
          <w:color w:val="000000"/>
          <w:szCs w:val="24"/>
        </w:rPr>
        <w:t>The estimated time for each learning objective</w:t>
      </w:r>
      <w:r w:rsidR="00767E3C">
        <w:rPr>
          <w:rFonts w:cs="Times New Roman"/>
          <w:color w:val="000000"/>
          <w:szCs w:val="24"/>
        </w:rPr>
        <w:t>, found in Table 5,</w:t>
      </w:r>
      <w:r>
        <w:rPr>
          <w:rFonts w:cs="Times New Roman"/>
          <w:color w:val="000000"/>
          <w:szCs w:val="24"/>
        </w:rPr>
        <w:t xml:space="preserve"> only provides some indication of the time that will be dedicated to the </w:t>
      </w:r>
      <w:r w:rsidR="00767E3C">
        <w:rPr>
          <w:rFonts w:cs="Times New Roman"/>
          <w:color w:val="000000"/>
          <w:szCs w:val="24"/>
        </w:rPr>
        <w:t>learning objective as</w:t>
      </w:r>
      <w:r>
        <w:rPr>
          <w:rFonts w:cs="Times New Roman"/>
          <w:color w:val="000000"/>
          <w:szCs w:val="24"/>
        </w:rPr>
        <w:t xml:space="preserve"> many objectives are intertwined through</w:t>
      </w:r>
      <w:r w:rsidR="00767E3C">
        <w:rPr>
          <w:rFonts w:cs="Times New Roman"/>
          <w:color w:val="000000"/>
          <w:szCs w:val="24"/>
        </w:rPr>
        <w:t>out</w:t>
      </w:r>
      <w:r>
        <w:rPr>
          <w:rFonts w:cs="Times New Roman"/>
          <w:color w:val="000000"/>
          <w:szCs w:val="24"/>
        </w:rPr>
        <w:t xml:space="preserve"> the pre-study and in-class session and therefore an exact amount of time dedicated to the objective is difficult to determine in some cases.</w:t>
      </w:r>
    </w:p>
    <w:p w:rsidR="00393391" w:rsidRDefault="00393391" w:rsidP="00EB1242">
      <w:pPr>
        <w:spacing w:line="480" w:lineRule="auto"/>
        <w:rPr>
          <w:rFonts w:cs="Times New Roman"/>
          <w:color w:val="000000"/>
          <w:szCs w:val="24"/>
        </w:rPr>
      </w:pPr>
      <w:r>
        <w:rPr>
          <w:rFonts w:cs="Times New Roman"/>
          <w:color w:val="000000"/>
          <w:szCs w:val="24"/>
        </w:rPr>
        <w:t xml:space="preserve">Looking at the Table 4 and 5 it is apparent that there are numerous types of </w:t>
      </w:r>
      <w:r w:rsidR="00FD0141">
        <w:rPr>
          <w:rFonts w:cs="Times New Roman"/>
          <w:color w:val="000000"/>
          <w:szCs w:val="24"/>
        </w:rPr>
        <w:t xml:space="preserve">active </w:t>
      </w:r>
      <w:r>
        <w:rPr>
          <w:rFonts w:cs="Times New Roman"/>
          <w:color w:val="000000"/>
          <w:szCs w:val="24"/>
        </w:rPr>
        <w:t>learning activities.</w:t>
      </w:r>
      <w:r w:rsidR="00FD0141">
        <w:rPr>
          <w:rFonts w:cs="Times New Roman"/>
          <w:color w:val="000000"/>
          <w:szCs w:val="24"/>
        </w:rPr>
        <w:t xml:space="preserve"> </w:t>
      </w:r>
      <w:r>
        <w:rPr>
          <w:rFonts w:cs="Times New Roman"/>
          <w:color w:val="000000"/>
          <w:szCs w:val="24"/>
        </w:rPr>
        <w:t xml:space="preserve">As identified by </w:t>
      </w:r>
      <w:proofErr w:type="spellStart"/>
      <w:r w:rsidR="00D47745" w:rsidRPr="00FD0141">
        <w:rPr>
          <w:rFonts w:cs="Times New Roman"/>
          <w:color w:val="000000"/>
          <w:szCs w:val="24"/>
        </w:rPr>
        <w:t>Caffa</w:t>
      </w:r>
      <w:r w:rsidRPr="00FD0141">
        <w:rPr>
          <w:rFonts w:cs="Times New Roman"/>
          <w:color w:val="000000"/>
          <w:szCs w:val="24"/>
        </w:rPr>
        <w:t>rella</w:t>
      </w:r>
      <w:proofErr w:type="spellEnd"/>
      <w:r w:rsidR="00FD0141" w:rsidRPr="00FD0141">
        <w:rPr>
          <w:rFonts w:cs="Times New Roman"/>
          <w:color w:val="000000"/>
          <w:szCs w:val="24"/>
        </w:rPr>
        <w:t>,</w:t>
      </w:r>
      <w:r w:rsidR="00FD0141">
        <w:rPr>
          <w:rFonts w:cs="Times New Roman"/>
          <w:color w:val="000000"/>
          <w:szCs w:val="24"/>
        </w:rPr>
        <w:t xml:space="preserve"> motivation and attention are</w:t>
      </w:r>
      <w:r>
        <w:rPr>
          <w:rFonts w:cs="Times New Roman"/>
          <w:color w:val="000000"/>
          <w:szCs w:val="24"/>
        </w:rPr>
        <w:t xml:space="preserve"> more easily achie</w:t>
      </w:r>
      <w:r w:rsidR="00FD0141">
        <w:rPr>
          <w:rFonts w:cs="Times New Roman"/>
          <w:color w:val="000000"/>
          <w:szCs w:val="24"/>
        </w:rPr>
        <w:t>ved by getting participants personally involved with the material (2002)</w:t>
      </w:r>
      <w:r>
        <w:rPr>
          <w:rFonts w:cs="Times New Roman"/>
          <w:color w:val="000000"/>
          <w:szCs w:val="24"/>
        </w:rPr>
        <w:t xml:space="preserve">. </w:t>
      </w:r>
      <w:r w:rsidR="003900F8">
        <w:rPr>
          <w:rFonts w:cs="Times New Roman"/>
          <w:color w:val="000000"/>
          <w:szCs w:val="24"/>
        </w:rPr>
        <w:t xml:space="preserve">The </w:t>
      </w:r>
      <w:r w:rsidR="00FD0141">
        <w:rPr>
          <w:rFonts w:cs="Times New Roman"/>
          <w:color w:val="000000"/>
          <w:szCs w:val="24"/>
        </w:rPr>
        <w:t xml:space="preserve">instructional plan is also </w:t>
      </w:r>
      <w:r w:rsidR="003900F8">
        <w:rPr>
          <w:rFonts w:cs="Times New Roman"/>
          <w:color w:val="000000"/>
          <w:szCs w:val="24"/>
        </w:rPr>
        <w:lastRenderedPageBreak/>
        <w:t xml:space="preserve">devised to help meet </w:t>
      </w:r>
      <w:proofErr w:type="spellStart"/>
      <w:r w:rsidR="003900F8">
        <w:rPr>
          <w:rFonts w:cs="Times New Roman"/>
          <w:color w:val="000000"/>
          <w:szCs w:val="24"/>
        </w:rPr>
        <w:t>Chickering</w:t>
      </w:r>
      <w:proofErr w:type="spellEnd"/>
      <w:r w:rsidR="003900F8">
        <w:rPr>
          <w:rFonts w:cs="Times New Roman"/>
          <w:color w:val="000000"/>
          <w:szCs w:val="24"/>
        </w:rPr>
        <w:t xml:space="preserve"> and </w:t>
      </w:r>
      <w:proofErr w:type="spellStart"/>
      <w:r w:rsidR="003900F8">
        <w:rPr>
          <w:rFonts w:cs="Times New Roman"/>
          <w:color w:val="000000"/>
          <w:szCs w:val="24"/>
        </w:rPr>
        <w:t>Gamson’s</w:t>
      </w:r>
      <w:proofErr w:type="spellEnd"/>
      <w:r w:rsidR="003900F8">
        <w:rPr>
          <w:rFonts w:cs="Times New Roman"/>
          <w:color w:val="000000"/>
          <w:szCs w:val="24"/>
        </w:rPr>
        <w:t xml:space="preserve"> Seven Principles for Good Practice in Undergraduate Education (1987) including:</w:t>
      </w:r>
    </w:p>
    <w:p w:rsidR="003900F8" w:rsidRDefault="003900F8" w:rsidP="003900F8">
      <w:pPr>
        <w:pStyle w:val="ListParagraph"/>
        <w:numPr>
          <w:ilvl w:val="0"/>
          <w:numId w:val="1"/>
        </w:numPr>
        <w:spacing w:line="480" w:lineRule="auto"/>
        <w:rPr>
          <w:rFonts w:cs="Times New Roman"/>
          <w:color w:val="000000"/>
          <w:szCs w:val="24"/>
        </w:rPr>
      </w:pPr>
      <w:r>
        <w:rPr>
          <w:rFonts w:cs="Times New Roman"/>
          <w:color w:val="000000"/>
          <w:szCs w:val="24"/>
        </w:rPr>
        <w:t>Encouraging contact between the students and instructor</w:t>
      </w:r>
      <w:r w:rsidR="009C4281">
        <w:rPr>
          <w:rFonts w:cs="Times New Roman"/>
          <w:color w:val="000000"/>
          <w:szCs w:val="24"/>
        </w:rPr>
        <w:t xml:space="preserve"> through class discussions and personal learning time where students can interact with </w:t>
      </w:r>
      <w:r w:rsidR="00380F19">
        <w:rPr>
          <w:rFonts w:cs="Times New Roman"/>
          <w:color w:val="000000"/>
          <w:szCs w:val="24"/>
        </w:rPr>
        <w:t xml:space="preserve">the </w:t>
      </w:r>
      <w:r w:rsidR="009C4281">
        <w:rPr>
          <w:rFonts w:cs="Times New Roman"/>
          <w:color w:val="000000"/>
          <w:szCs w:val="24"/>
        </w:rPr>
        <w:t>instructor in both group and one-to-one scenarios.</w:t>
      </w:r>
    </w:p>
    <w:p w:rsidR="009C4281" w:rsidRDefault="009C4281" w:rsidP="003900F8">
      <w:pPr>
        <w:pStyle w:val="ListParagraph"/>
        <w:numPr>
          <w:ilvl w:val="0"/>
          <w:numId w:val="1"/>
        </w:numPr>
        <w:spacing w:line="480" w:lineRule="auto"/>
        <w:rPr>
          <w:rFonts w:cs="Times New Roman"/>
          <w:color w:val="000000"/>
          <w:szCs w:val="24"/>
        </w:rPr>
      </w:pPr>
      <w:r>
        <w:rPr>
          <w:rFonts w:cs="Times New Roman"/>
          <w:color w:val="000000"/>
          <w:szCs w:val="24"/>
        </w:rPr>
        <w:t>Developing reciprocity and cooperation among students through the inclusion of many group activities and class discussions</w:t>
      </w:r>
      <w:r w:rsidR="00380F19">
        <w:rPr>
          <w:rFonts w:cs="Times New Roman"/>
          <w:color w:val="000000"/>
          <w:szCs w:val="24"/>
        </w:rPr>
        <w:t>.</w:t>
      </w:r>
    </w:p>
    <w:p w:rsidR="009C4281" w:rsidRDefault="009C4281" w:rsidP="003900F8">
      <w:pPr>
        <w:pStyle w:val="ListParagraph"/>
        <w:numPr>
          <w:ilvl w:val="0"/>
          <w:numId w:val="1"/>
        </w:numPr>
        <w:spacing w:line="480" w:lineRule="auto"/>
        <w:rPr>
          <w:rFonts w:cs="Times New Roman"/>
          <w:color w:val="000000"/>
          <w:szCs w:val="24"/>
        </w:rPr>
      </w:pPr>
      <w:r>
        <w:rPr>
          <w:rFonts w:cs="Times New Roman"/>
          <w:color w:val="000000"/>
          <w:szCs w:val="24"/>
        </w:rPr>
        <w:t>Encouraging active learning where the students are actively participating in the activities throughout the course. Only 1.5 hours of the 6 hour in-class session is passive learning through presentations and videos.</w:t>
      </w:r>
    </w:p>
    <w:p w:rsidR="00380F19" w:rsidRDefault="00380F19" w:rsidP="00380F19">
      <w:pPr>
        <w:pStyle w:val="Subtitle"/>
      </w:pPr>
      <w:bookmarkStart w:id="15" w:name="_Toc352430146"/>
      <w:r>
        <w:t>Instructional plan details</w:t>
      </w:r>
      <w:bookmarkEnd w:id="15"/>
    </w:p>
    <w:p w:rsidR="00393391" w:rsidRDefault="00393391" w:rsidP="00EB1242">
      <w:pPr>
        <w:spacing w:line="480" w:lineRule="auto"/>
        <w:rPr>
          <w:rFonts w:cs="Times New Roman"/>
          <w:color w:val="000000"/>
          <w:szCs w:val="24"/>
        </w:rPr>
      </w:pPr>
      <w:r>
        <w:rPr>
          <w:rFonts w:cs="Times New Roman"/>
          <w:color w:val="000000"/>
          <w:szCs w:val="24"/>
        </w:rPr>
        <w:t>The in-class session begins with introductions and some basic information to get the students comfortable and then the stu</w:t>
      </w:r>
      <w:r w:rsidR="00EA21E2">
        <w:rPr>
          <w:rFonts w:cs="Times New Roman"/>
          <w:color w:val="000000"/>
          <w:szCs w:val="24"/>
        </w:rPr>
        <w:t>dents get to know each other and start sharing with each other their knowledge and life experience</w:t>
      </w:r>
      <w:r>
        <w:rPr>
          <w:rFonts w:cs="Times New Roman"/>
          <w:color w:val="000000"/>
          <w:szCs w:val="24"/>
        </w:rPr>
        <w:t xml:space="preserve"> with an ice-breaker activity that has been used successfully with many g</w:t>
      </w:r>
      <w:r w:rsidR="00767E3C">
        <w:rPr>
          <w:rFonts w:cs="Times New Roman"/>
          <w:color w:val="000000"/>
          <w:szCs w:val="24"/>
        </w:rPr>
        <w:t>roups:</w:t>
      </w:r>
      <w:r>
        <w:rPr>
          <w:rFonts w:cs="Times New Roman"/>
          <w:color w:val="000000"/>
          <w:szCs w:val="24"/>
        </w:rPr>
        <w:t xml:space="preserve"> discussing good food safety practices in small groups</w:t>
      </w:r>
      <w:r w:rsidR="00EA21E2">
        <w:rPr>
          <w:rFonts w:cs="Times New Roman"/>
          <w:color w:val="000000"/>
          <w:szCs w:val="24"/>
        </w:rPr>
        <w:t>. The groups come</w:t>
      </w:r>
      <w:r>
        <w:rPr>
          <w:rFonts w:cs="Times New Roman"/>
          <w:color w:val="000000"/>
          <w:szCs w:val="24"/>
        </w:rPr>
        <w:t xml:space="preserve"> up with a list of 8-10 practices</w:t>
      </w:r>
      <w:r w:rsidR="00EA21E2">
        <w:rPr>
          <w:rFonts w:cs="Times New Roman"/>
          <w:color w:val="000000"/>
          <w:szCs w:val="24"/>
        </w:rPr>
        <w:t>, both accounts of home and commercial practice</w:t>
      </w:r>
      <w:r w:rsidR="00F55C9C">
        <w:rPr>
          <w:rFonts w:cs="Times New Roman"/>
          <w:color w:val="000000"/>
          <w:szCs w:val="24"/>
        </w:rPr>
        <w:t xml:space="preserve">s are discussed and listed on </w:t>
      </w:r>
      <w:r w:rsidR="00EA21E2">
        <w:rPr>
          <w:rFonts w:cs="Times New Roman"/>
          <w:color w:val="000000"/>
          <w:szCs w:val="24"/>
        </w:rPr>
        <w:t xml:space="preserve">flip chart </w:t>
      </w:r>
      <w:r w:rsidR="00F55C9C">
        <w:rPr>
          <w:rFonts w:cs="Times New Roman"/>
          <w:color w:val="000000"/>
          <w:szCs w:val="24"/>
        </w:rPr>
        <w:t xml:space="preserve">paper </w:t>
      </w:r>
      <w:r w:rsidR="00EA21E2">
        <w:rPr>
          <w:rFonts w:cs="Times New Roman"/>
          <w:color w:val="000000"/>
          <w:szCs w:val="24"/>
        </w:rPr>
        <w:t>that is posted around the room and discussed</w:t>
      </w:r>
      <w:r w:rsidR="00767E3C">
        <w:rPr>
          <w:rFonts w:cs="Times New Roman"/>
          <w:color w:val="000000"/>
          <w:szCs w:val="24"/>
        </w:rPr>
        <w:t xml:space="preserve"> as a larger group</w:t>
      </w:r>
      <w:r w:rsidR="00EA21E2">
        <w:rPr>
          <w:rFonts w:cs="Times New Roman"/>
          <w:color w:val="000000"/>
          <w:szCs w:val="24"/>
        </w:rPr>
        <w:t>. This activity provides the students a chance to acknowledge the understanding they bring to the class</w:t>
      </w:r>
      <w:r w:rsidR="000C4A04">
        <w:rPr>
          <w:rFonts w:cs="Times New Roman"/>
          <w:color w:val="000000"/>
          <w:szCs w:val="24"/>
        </w:rPr>
        <w:t xml:space="preserve"> which is an important consideration in organizing content </w:t>
      </w:r>
      <w:sdt>
        <w:sdtPr>
          <w:rPr>
            <w:rFonts w:cs="Times New Roman"/>
            <w:color w:val="000000"/>
            <w:szCs w:val="24"/>
          </w:rPr>
          <w:id w:val="65112364"/>
          <w:citation/>
        </w:sdtPr>
        <w:sdtContent>
          <w:r w:rsidR="00473588">
            <w:rPr>
              <w:rFonts w:cs="Times New Roman"/>
              <w:color w:val="000000"/>
              <w:szCs w:val="24"/>
            </w:rPr>
            <w:fldChar w:fldCharType="begin"/>
          </w:r>
          <w:r w:rsidR="000C4A04">
            <w:rPr>
              <w:rFonts w:cs="Times New Roman"/>
              <w:color w:val="000000"/>
              <w:szCs w:val="24"/>
              <w:lang w:val="en-US"/>
            </w:rPr>
            <w:instrText xml:space="preserve"> CITATION Caf021 \l 1033 </w:instrText>
          </w:r>
          <w:r w:rsidR="00473588">
            <w:rPr>
              <w:rFonts w:cs="Times New Roman"/>
              <w:color w:val="000000"/>
              <w:szCs w:val="24"/>
            </w:rPr>
            <w:fldChar w:fldCharType="separate"/>
          </w:r>
          <w:r w:rsidR="00BB2D56" w:rsidRPr="00BB2D56">
            <w:rPr>
              <w:rFonts w:cs="Times New Roman"/>
              <w:noProof/>
              <w:color w:val="000000"/>
              <w:szCs w:val="24"/>
              <w:lang w:val="en-US"/>
            </w:rPr>
            <w:t>(Caffarella, 2002)</w:t>
          </w:r>
          <w:r w:rsidR="00473588">
            <w:rPr>
              <w:rFonts w:cs="Times New Roman"/>
              <w:color w:val="000000"/>
              <w:szCs w:val="24"/>
            </w:rPr>
            <w:fldChar w:fldCharType="end"/>
          </w:r>
        </w:sdtContent>
      </w:sdt>
      <w:r w:rsidR="000C4A04">
        <w:rPr>
          <w:rFonts w:cs="Times New Roman"/>
          <w:color w:val="000000"/>
          <w:szCs w:val="24"/>
        </w:rPr>
        <w:t>. The activity also</w:t>
      </w:r>
      <w:r w:rsidR="00EA21E2">
        <w:rPr>
          <w:rFonts w:cs="Times New Roman"/>
          <w:color w:val="000000"/>
          <w:szCs w:val="24"/>
        </w:rPr>
        <w:t xml:space="preserve"> consider</w:t>
      </w:r>
      <w:r w:rsidR="000C4A04">
        <w:rPr>
          <w:rFonts w:cs="Times New Roman"/>
          <w:color w:val="000000"/>
          <w:szCs w:val="24"/>
        </w:rPr>
        <w:t xml:space="preserve">s the knowledge of others and creates a </w:t>
      </w:r>
      <w:r w:rsidR="00EA21E2">
        <w:rPr>
          <w:rFonts w:cs="Times New Roman"/>
          <w:color w:val="000000"/>
          <w:szCs w:val="24"/>
        </w:rPr>
        <w:t xml:space="preserve">base </w:t>
      </w:r>
      <w:r w:rsidR="000C4A04">
        <w:rPr>
          <w:rFonts w:cs="Times New Roman"/>
          <w:color w:val="000000"/>
          <w:szCs w:val="24"/>
        </w:rPr>
        <w:t xml:space="preserve">for students </w:t>
      </w:r>
      <w:r w:rsidR="00EA21E2">
        <w:rPr>
          <w:rFonts w:cs="Times New Roman"/>
          <w:color w:val="000000"/>
          <w:szCs w:val="24"/>
        </w:rPr>
        <w:t>to build new knowledge upon.</w:t>
      </w:r>
    </w:p>
    <w:p w:rsidR="00EA21E2" w:rsidRDefault="00EA21E2" w:rsidP="00EB1242">
      <w:pPr>
        <w:spacing w:line="480" w:lineRule="auto"/>
        <w:rPr>
          <w:rFonts w:cs="Times New Roman"/>
          <w:color w:val="000000"/>
          <w:szCs w:val="24"/>
        </w:rPr>
      </w:pPr>
      <w:r>
        <w:rPr>
          <w:rFonts w:cs="Times New Roman"/>
          <w:color w:val="000000"/>
          <w:szCs w:val="24"/>
        </w:rPr>
        <w:lastRenderedPageBreak/>
        <w:t>The course then shifts to a short presentation on food safety in Alberta and the opportunity to explore the Alberta Health Services website to see where they can go for additional information after the course as well as some interesting aspects including restaurant inspection postings.</w:t>
      </w:r>
    </w:p>
    <w:p w:rsidR="00EA21E2" w:rsidRDefault="00E357F6" w:rsidP="00EB1242">
      <w:pPr>
        <w:spacing w:line="480" w:lineRule="auto"/>
        <w:rPr>
          <w:rFonts w:cs="Times New Roman"/>
          <w:color w:val="000000"/>
          <w:szCs w:val="24"/>
        </w:rPr>
      </w:pPr>
      <w:r>
        <w:rPr>
          <w:rFonts w:cs="Times New Roman"/>
          <w:color w:val="000000"/>
          <w:szCs w:val="24"/>
        </w:rPr>
        <w:t xml:space="preserve">In </w:t>
      </w:r>
      <w:proofErr w:type="spellStart"/>
      <w:r>
        <w:rPr>
          <w:rFonts w:cs="Times New Roman"/>
          <w:color w:val="000000"/>
          <w:szCs w:val="24"/>
        </w:rPr>
        <w:t>Caffarella’s</w:t>
      </w:r>
      <w:proofErr w:type="spellEnd"/>
      <w:r>
        <w:rPr>
          <w:rFonts w:cs="Times New Roman"/>
          <w:color w:val="000000"/>
          <w:szCs w:val="24"/>
        </w:rPr>
        <w:t xml:space="preserve"> Exhibit 9.4: Guidelines for Organizing content, she recommends introducing key concepts early (2002) and therefore it was decided that the</w:t>
      </w:r>
      <w:r w:rsidR="00EA21E2">
        <w:rPr>
          <w:rFonts w:cs="Times New Roman"/>
          <w:color w:val="000000"/>
          <w:szCs w:val="24"/>
        </w:rPr>
        <w:t xml:space="preserve"> introduc</w:t>
      </w:r>
      <w:r>
        <w:rPr>
          <w:rFonts w:cs="Times New Roman"/>
          <w:color w:val="000000"/>
          <w:szCs w:val="24"/>
        </w:rPr>
        <w:t>tion to microbes, that introduces many of the key concepts and terms that will be revisited throughout the course should be inclu</w:t>
      </w:r>
      <w:r w:rsidR="000C4A04">
        <w:rPr>
          <w:rFonts w:cs="Times New Roman"/>
          <w:color w:val="000000"/>
          <w:szCs w:val="24"/>
        </w:rPr>
        <w:t xml:space="preserve">ded early in the day. The section </w:t>
      </w:r>
      <w:r w:rsidR="00EA21E2">
        <w:rPr>
          <w:rFonts w:cs="Times New Roman"/>
          <w:color w:val="000000"/>
          <w:szCs w:val="24"/>
        </w:rPr>
        <w:t>begins with a</w:t>
      </w:r>
      <w:r w:rsidR="000C4A04">
        <w:rPr>
          <w:rFonts w:cs="Times New Roman"/>
          <w:color w:val="000000"/>
          <w:szCs w:val="24"/>
        </w:rPr>
        <w:t>n</w:t>
      </w:r>
      <w:r w:rsidR="00EA21E2">
        <w:rPr>
          <w:rFonts w:cs="Times New Roman"/>
          <w:color w:val="000000"/>
          <w:szCs w:val="24"/>
        </w:rPr>
        <w:t xml:space="preserve"> </w:t>
      </w:r>
      <w:r w:rsidR="00767E3C">
        <w:rPr>
          <w:rFonts w:cs="Times New Roman"/>
          <w:color w:val="000000"/>
          <w:szCs w:val="24"/>
        </w:rPr>
        <w:t xml:space="preserve">introductory </w:t>
      </w:r>
      <w:r w:rsidR="00EA21E2">
        <w:rPr>
          <w:rFonts w:cs="Times New Roman"/>
          <w:color w:val="000000"/>
          <w:szCs w:val="24"/>
        </w:rPr>
        <w:t xml:space="preserve">video that </w:t>
      </w:r>
      <w:r w:rsidR="00C10E17">
        <w:rPr>
          <w:rFonts w:cs="Times New Roman"/>
          <w:color w:val="000000"/>
          <w:szCs w:val="24"/>
        </w:rPr>
        <w:t>explains</w:t>
      </w:r>
      <w:r w:rsidR="00EA21E2">
        <w:rPr>
          <w:rFonts w:cs="Times New Roman"/>
          <w:color w:val="000000"/>
          <w:szCs w:val="24"/>
        </w:rPr>
        <w:t xml:space="preserve"> microbes, </w:t>
      </w:r>
      <w:proofErr w:type="spellStart"/>
      <w:r w:rsidR="00EA21E2">
        <w:rPr>
          <w:rFonts w:cs="Times New Roman"/>
          <w:color w:val="000000"/>
          <w:szCs w:val="24"/>
        </w:rPr>
        <w:t>foodborne</w:t>
      </w:r>
      <w:proofErr w:type="spellEnd"/>
      <w:r w:rsidR="00EA21E2">
        <w:rPr>
          <w:rFonts w:cs="Times New Roman"/>
          <w:color w:val="000000"/>
          <w:szCs w:val="24"/>
        </w:rPr>
        <w:t xml:space="preserve"> illness and </w:t>
      </w:r>
      <w:r w:rsidR="00767E3C">
        <w:rPr>
          <w:rFonts w:cs="Times New Roman"/>
          <w:color w:val="000000"/>
          <w:szCs w:val="24"/>
        </w:rPr>
        <w:t xml:space="preserve">reiterates </w:t>
      </w:r>
      <w:r w:rsidR="00EA21E2">
        <w:rPr>
          <w:rFonts w:cs="Times New Roman"/>
          <w:color w:val="000000"/>
          <w:szCs w:val="24"/>
        </w:rPr>
        <w:t>some good food safety practices. Once the students have some basic knowledge, the program switches to active learning whereby students complete a fill in the blank sheet based on the video and materials available in the manual. The sheet is discussed and then the students have an opportunity to test their knowledge on their own by completing review questions.</w:t>
      </w:r>
    </w:p>
    <w:p w:rsidR="000D6AB5" w:rsidRDefault="000D6AB5" w:rsidP="00EB1242">
      <w:pPr>
        <w:spacing w:line="480" w:lineRule="auto"/>
        <w:rPr>
          <w:rFonts w:cs="Times New Roman"/>
          <w:color w:val="000000"/>
          <w:szCs w:val="24"/>
        </w:rPr>
      </w:pPr>
      <w:r>
        <w:rPr>
          <w:rFonts w:cs="Times New Roman"/>
          <w:color w:val="000000"/>
          <w:szCs w:val="24"/>
        </w:rPr>
        <w:t xml:space="preserve">The program then </w:t>
      </w:r>
      <w:r w:rsidR="00767E3C">
        <w:rPr>
          <w:rFonts w:cs="Times New Roman"/>
          <w:color w:val="000000"/>
          <w:szCs w:val="24"/>
        </w:rPr>
        <w:t xml:space="preserve">moves </w:t>
      </w:r>
      <w:r>
        <w:rPr>
          <w:rFonts w:cs="Times New Roman"/>
          <w:color w:val="000000"/>
          <w:szCs w:val="24"/>
        </w:rPr>
        <w:t>to</w:t>
      </w:r>
      <w:r w:rsidR="00767E3C">
        <w:rPr>
          <w:rFonts w:cs="Times New Roman"/>
          <w:color w:val="000000"/>
          <w:szCs w:val="24"/>
        </w:rPr>
        <w:t>wards</w:t>
      </w:r>
      <w:r>
        <w:rPr>
          <w:rFonts w:cs="Times New Roman"/>
          <w:color w:val="000000"/>
          <w:szCs w:val="24"/>
        </w:rPr>
        <w:t xml:space="preserve"> a short 10 minute lecture on </w:t>
      </w:r>
      <w:proofErr w:type="spellStart"/>
      <w:r>
        <w:rPr>
          <w:rFonts w:cs="Times New Roman"/>
          <w:color w:val="000000"/>
          <w:szCs w:val="24"/>
        </w:rPr>
        <w:t>foodborne</w:t>
      </w:r>
      <w:proofErr w:type="spellEnd"/>
      <w:r>
        <w:rPr>
          <w:rFonts w:cs="Times New Roman"/>
          <w:color w:val="000000"/>
          <w:szCs w:val="24"/>
        </w:rPr>
        <w:t xml:space="preserve"> illness to ensure basic back</w:t>
      </w:r>
      <w:r w:rsidR="00767E3C">
        <w:rPr>
          <w:rFonts w:cs="Times New Roman"/>
          <w:color w:val="000000"/>
          <w:szCs w:val="24"/>
        </w:rPr>
        <w:t>ground information is provided o</w:t>
      </w:r>
      <w:r>
        <w:rPr>
          <w:rFonts w:cs="Times New Roman"/>
          <w:color w:val="000000"/>
          <w:szCs w:val="24"/>
        </w:rPr>
        <w:t>n the subject. At this point (1.5 hrs into the course), a 10 minute break provides students the opportunity to take care of their personal</w:t>
      </w:r>
      <w:r w:rsidR="00C10E17">
        <w:rPr>
          <w:rFonts w:cs="Times New Roman"/>
          <w:color w:val="000000"/>
          <w:szCs w:val="24"/>
        </w:rPr>
        <w:t xml:space="preserve"> needs</w:t>
      </w:r>
      <w:r>
        <w:rPr>
          <w:rFonts w:cs="Times New Roman"/>
          <w:color w:val="000000"/>
          <w:szCs w:val="24"/>
        </w:rPr>
        <w:t>. After the break, students are drawn quickly back into the course by working in small group</w:t>
      </w:r>
      <w:r w:rsidR="00331538">
        <w:rPr>
          <w:rFonts w:cs="Times New Roman"/>
          <w:color w:val="000000"/>
          <w:szCs w:val="24"/>
        </w:rPr>
        <w:t>s</w:t>
      </w:r>
      <w:r>
        <w:rPr>
          <w:rFonts w:cs="Times New Roman"/>
          <w:color w:val="000000"/>
          <w:szCs w:val="24"/>
        </w:rPr>
        <w:t xml:space="preserve"> to create a short 2 minute presentation on a “germ.” They choose a stuffed </w:t>
      </w:r>
      <w:r w:rsidR="00331538">
        <w:rPr>
          <w:rFonts w:cs="Times New Roman"/>
          <w:color w:val="000000"/>
          <w:szCs w:val="24"/>
        </w:rPr>
        <w:t xml:space="preserve">toy </w:t>
      </w:r>
      <w:r>
        <w:rPr>
          <w:rFonts w:cs="Times New Roman"/>
          <w:color w:val="000000"/>
          <w:szCs w:val="24"/>
        </w:rPr>
        <w:t>germ</w:t>
      </w:r>
      <w:r w:rsidR="00331538">
        <w:rPr>
          <w:rFonts w:cs="Times New Roman"/>
          <w:color w:val="000000"/>
          <w:szCs w:val="24"/>
        </w:rPr>
        <w:t>, find out what it is, where it comes from, what type of symptoms it produces and a couple of interesting facts and then presents this information to the class. After the presentations, the students have time to review the chapter information on their own by completing chapter</w:t>
      </w:r>
      <w:r w:rsidR="00914AC3">
        <w:rPr>
          <w:rFonts w:cs="Times New Roman"/>
          <w:color w:val="000000"/>
          <w:szCs w:val="24"/>
        </w:rPr>
        <w:t xml:space="preserve"> 2&amp;3</w:t>
      </w:r>
      <w:r w:rsidR="00331538">
        <w:rPr>
          <w:rFonts w:cs="Times New Roman"/>
          <w:color w:val="000000"/>
          <w:szCs w:val="24"/>
        </w:rPr>
        <w:t xml:space="preserve"> </w:t>
      </w:r>
      <w:r w:rsidR="00914AC3">
        <w:rPr>
          <w:rFonts w:cs="Times New Roman"/>
          <w:color w:val="000000"/>
          <w:szCs w:val="24"/>
        </w:rPr>
        <w:t>review questions.</w:t>
      </w:r>
    </w:p>
    <w:p w:rsidR="00914AC3" w:rsidRDefault="00C10E17" w:rsidP="00EB1242">
      <w:pPr>
        <w:spacing w:line="480" w:lineRule="auto"/>
        <w:rPr>
          <w:rFonts w:cs="Times New Roman"/>
          <w:color w:val="000000"/>
          <w:szCs w:val="24"/>
        </w:rPr>
      </w:pPr>
      <w:r>
        <w:rPr>
          <w:rFonts w:cs="Times New Roman"/>
          <w:color w:val="000000"/>
          <w:szCs w:val="24"/>
        </w:rPr>
        <w:t>The next section</w:t>
      </w:r>
      <w:r w:rsidR="00287C6C">
        <w:rPr>
          <w:rFonts w:cs="Times New Roman"/>
          <w:color w:val="000000"/>
          <w:szCs w:val="24"/>
        </w:rPr>
        <w:t xml:space="preserve"> starts with a </w:t>
      </w:r>
      <w:proofErr w:type="spellStart"/>
      <w:r w:rsidR="00287C6C">
        <w:rPr>
          <w:rFonts w:cs="Times New Roman"/>
          <w:color w:val="000000"/>
          <w:szCs w:val="24"/>
        </w:rPr>
        <w:t>ServSafe</w:t>
      </w:r>
      <w:proofErr w:type="spellEnd"/>
      <w:r w:rsidR="00287C6C">
        <w:rPr>
          <w:rFonts w:cs="Times New Roman"/>
          <w:color w:val="000000"/>
          <w:szCs w:val="24"/>
        </w:rPr>
        <w:t xml:space="preserve"> video that</w:t>
      </w:r>
      <w:r w:rsidR="00914AC3">
        <w:rPr>
          <w:rFonts w:cs="Times New Roman"/>
          <w:color w:val="000000"/>
          <w:szCs w:val="24"/>
        </w:rPr>
        <w:t xml:space="preserve"> present</w:t>
      </w:r>
      <w:r w:rsidR="00287C6C">
        <w:rPr>
          <w:rFonts w:cs="Times New Roman"/>
          <w:color w:val="000000"/>
          <w:szCs w:val="24"/>
        </w:rPr>
        <w:t>s</w:t>
      </w:r>
      <w:r w:rsidR="00914AC3">
        <w:rPr>
          <w:rFonts w:cs="Times New Roman"/>
          <w:color w:val="000000"/>
          <w:szCs w:val="24"/>
        </w:rPr>
        <w:t xml:space="preserve"> what to look for </w:t>
      </w:r>
      <w:r w:rsidR="00287C6C">
        <w:rPr>
          <w:rFonts w:cs="Times New Roman"/>
          <w:color w:val="000000"/>
          <w:szCs w:val="24"/>
        </w:rPr>
        <w:t xml:space="preserve">when </w:t>
      </w:r>
      <w:r w:rsidR="00914AC3">
        <w:rPr>
          <w:rFonts w:cs="Times New Roman"/>
          <w:color w:val="000000"/>
          <w:szCs w:val="24"/>
        </w:rPr>
        <w:t xml:space="preserve">receiving food and how to properly store delivered goods. From this video and the knowledge the students bring </w:t>
      </w:r>
      <w:r w:rsidR="00914AC3">
        <w:rPr>
          <w:rFonts w:cs="Times New Roman"/>
          <w:color w:val="000000"/>
          <w:szCs w:val="24"/>
        </w:rPr>
        <w:lastRenderedPageBreak/>
        <w:t>to the class, they then spend 15 minutes going through a case study where they identify the good and bad practices. This is discussed in small groups where they are encouraged to provide suggestions of how to improve the situation. As this chapter introduces the concept of using a thermometer, a demo on thermometers</w:t>
      </w:r>
      <w:r>
        <w:rPr>
          <w:rFonts w:cs="Times New Roman"/>
          <w:color w:val="000000"/>
          <w:szCs w:val="24"/>
        </w:rPr>
        <w:t xml:space="preserve"> is given and students are provided</w:t>
      </w:r>
      <w:r w:rsidR="00914AC3">
        <w:rPr>
          <w:rFonts w:cs="Times New Roman"/>
          <w:color w:val="000000"/>
          <w:szCs w:val="24"/>
        </w:rPr>
        <w:t xml:space="preserve"> a thermometer to take </w:t>
      </w:r>
      <w:r>
        <w:rPr>
          <w:rFonts w:cs="Times New Roman"/>
          <w:color w:val="000000"/>
          <w:szCs w:val="24"/>
        </w:rPr>
        <w:t>back to their workplace or home</w:t>
      </w:r>
      <w:r w:rsidR="00914AC3">
        <w:rPr>
          <w:rFonts w:cs="Times New Roman"/>
          <w:color w:val="000000"/>
          <w:szCs w:val="24"/>
        </w:rPr>
        <w:t>. The chapter ends with five minutes to complete the review questions.</w:t>
      </w:r>
    </w:p>
    <w:p w:rsidR="008E43CA" w:rsidRDefault="00914AC3" w:rsidP="00EB1242">
      <w:pPr>
        <w:spacing w:line="480" w:lineRule="auto"/>
        <w:rPr>
          <w:rFonts w:cs="Times New Roman"/>
          <w:color w:val="000000"/>
          <w:szCs w:val="24"/>
        </w:rPr>
      </w:pPr>
      <w:r>
        <w:rPr>
          <w:rFonts w:cs="Times New Roman"/>
          <w:color w:val="000000"/>
          <w:szCs w:val="24"/>
        </w:rPr>
        <w:t xml:space="preserve">The safe preparation of </w:t>
      </w:r>
      <w:proofErr w:type="gramStart"/>
      <w:r>
        <w:rPr>
          <w:rFonts w:cs="Times New Roman"/>
          <w:color w:val="000000"/>
          <w:szCs w:val="24"/>
        </w:rPr>
        <w:t>food,</w:t>
      </w:r>
      <w:proofErr w:type="gramEnd"/>
      <w:r>
        <w:rPr>
          <w:rFonts w:cs="Times New Roman"/>
          <w:color w:val="000000"/>
          <w:szCs w:val="24"/>
        </w:rPr>
        <w:t xml:space="preserve"> is a topic that is greatly emphasized in the pre-study and already i</w:t>
      </w:r>
      <w:r w:rsidR="00C10E17">
        <w:rPr>
          <w:rFonts w:cs="Times New Roman"/>
          <w:color w:val="000000"/>
          <w:szCs w:val="24"/>
        </w:rPr>
        <w:t>ntroduced in earlier activities. T</w:t>
      </w:r>
      <w:r>
        <w:rPr>
          <w:rFonts w:cs="Times New Roman"/>
          <w:color w:val="000000"/>
          <w:szCs w:val="24"/>
        </w:rPr>
        <w:t>herefore</w:t>
      </w:r>
      <w:r w:rsidR="00C10E17">
        <w:rPr>
          <w:rFonts w:cs="Times New Roman"/>
          <w:color w:val="000000"/>
          <w:szCs w:val="24"/>
        </w:rPr>
        <w:t>, a fun and</w:t>
      </w:r>
      <w:r>
        <w:rPr>
          <w:rFonts w:cs="Times New Roman"/>
          <w:color w:val="000000"/>
          <w:szCs w:val="24"/>
        </w:rPr>
        <w:t xml:space="preserve"> interactive bingo game is played in order for the students to recall the information such as food storage and preparation temperatures. Each student is given a bingo card with answers to food preparation questions. The instructor reads out a food preparation question, the students then look on their bingo card to see if they have the answer (they are asked to not answer the question out loud for ten seconds so that all students have a chance to think about the answer). They place a button on the answer</w:t>
      </w:r>
      <w:r w:rsidR="008E43CA">
        <w:rPr>
          <w:rFonts w:cs="Times New Roman"/>
          <w:color w:val="000000"/>
          <w:szCs w:val="24"/>
        </w:rPr>
        <w:t>, the instructor explains any additional details</w:t>
      </w:r>
      <w:r>
        <w:rPr>
          <w:rFonts w:cs="Times New Roman"/>
          <w:color w:val="000000"/>
          <w:szCs w:val="24"/>
        </w:rPr>
        <w:t xml:space="preserve"> and the game continues until all students complete </w:t>
      </w:r>
      <w:r w:rsidR="008E43CA">
        <w:rPr>
          <w:rFonts w:cs="Times New Roman"/>
          <w:color w:val="000000"/>
          <w:szCs w:val="24"/>
        </w:rPr>
        <w:t>the “picture frame” version of bingo and get to say “BINGO.” This section ends with another opportunity to recall the information through the answering of review questions.</w:t>
      </w:r>
    </w:p>
    <w:p w:rsidR="008E43CA" w:rsidRDefault="008E43CA" w:rsidP="00EB1242">
      <w:pPr>
        <w:spacing w:line="480" w:lineRule="auto"/>
        <w:rPr>
          <w:rFonts w:cs="Times New Roman"/>
          <w:color w:val="000000"/>
          <w:szCs w:val="24"/>
        </w:rPr>
      </w:pPr>
      <w:r>
        <w:rPr>
          <w:rFonts w:cs="Times New Roman"/>
          <w:color w:val="000000"/>
          <w:szCs w:val="24"/>
        </w:rPr>
        <w:t>Dishwashing and sanitation is introduced by showing a video so that students unfamiliar with the process can easily put the information into context. The learning is then applied to the specific context of the Alber</w:t>
      </w:r>
      <w:r w:rsidR="00CD2B4D">
        <w:rPr>
          <w:rFonts w:cs="Times New Roman"/>
          <w:color w:val="000000"/>
          <w:szCs w:val="24"/>
        </w:rPr>
        <w:t>ta Food Regulation by carrying out</w:t>
      </w:r>
      <w:r>
        <w:rPr>
          <w:rFonts w:cs="Times New Roman"/>
          <w:color w:val="000000"/>
          <w:szCs w:val="24"/>
        </w:rPr>
        <w:t xml:space="preserve"> a search for the guidelines in Alberta a</w:t>
      </w:r>
      <w:r w:rsidR="00287C6C">
        <w:rPr>
          <w:rFonts w:cs="Times New Roman"/>
          <w:color w:val="000000"/>
          <w:szCs w:val="24"/>
        </w:rPr>
        <w:t xml:space="preserve">nd then by completing the </w:t>
      </w:r>
      <w:proofErr w:type="spellStart"/>
      <w:r w:rsidR="00287C6C">
        <w:rPr>
          <w:rFonts w:cs="Times New Roman"/>
          <w:color w:val="000000"/>
          <w:szCs w:val="24"/>
        </w:rPr>
        <w:t>Chem</w:t>
      </w:r>
      <w:proofErr w:type="spellEnd"/>
      <w:r w:rsidR="00287C6C">
        <w:rPr>
          <w:rFonts w:cs="Times New Roman"/>
          <w:color w:val="000000"/>
          <w:szCs w:val="24"/>
        </w:rPr>
        <w:t xml:space="preserve"> Lab activity whereby the </w:t>
      </w:r>
      <w:proofErr w:type="gramStart"/>
      <w:r w:rsidR="00287C6C">
        <w:rPr>
          <w:rFonts w:cs="Times New Roman"/>
          <w:color w:val="000000"/>
          <w:szCs w:val="24"/>
        </w:rPr>
        <w:t>students</w:t>
      </w:r>
      <w:proofErr w:type="gramEnd"/>
      <w:r>
        <w:rPr>
          <w:rFonts w:cs="Times New Roman"/>
          <w:color w:val="000000"/>
          <w:szCs w:val="24"/>
        </w:rPr>
        <w:t xml:space="preserve"> test chemicals using test strips and identify the concentrations of the chemicals in small groups. This is an important inclusion of the cour</w:t>
      </w:r>
      <w:r w:rsidR="00C10E17">
        <w:rPr>
          <w:rFonts w:cs="Times New Roman"/>
          <w:color w:val="000000"/>
          <w:szCs w:val="24"/>
        </w:rPr>
        <w:t>se as it</w:t>
      </w:r>
      <w:r w:rsidR="00287C6C">
        <w:rPr>
          <w:rFonts w:cs="Times New Roman"/>
          <w:color w:val="000000"/>
          <w:szCs w:val="24"/>
        </w:rPr>
        <w:t xml:space="preserve"> is a practical skill</w:t>
      </w:r>
      <w:r>
        <w:rPr>
          <w:rFonts w:cs="Times New Roman"/>
          <w:color w:val="000000"/>
          <w:szCs w:val="24"/>
        </w:rPr>
        <w:t xml:space="preserve"> that is needed in a food business. </w:t>
      </w:r>
      <w:r w:rsidR="008730F2">
        <w:rPr>
          <w:rFonts w:cs="Times New Roman"/>
          <w:color w:val="000000"/>
          <w:szCs w:val="24"/>
        </w:rPr>
        <w:t xml:space="preserve">Like </w:t>
      </w:r>
      <w:r w:rsidR="00287C6C">
        <w:rPr>
          <w:rFonts w:cs="Times New Roman"/>
          <w:color w:val="000000"/>
          <w:szCs w:val="24"/>
        </w:rPr>
        <w:t xml:space="preserve">for </w:t>
      </w:r>
      <w:r w:rsidR="008730F2">
        <w:rPr>
          <w:rFonts w:cs="Times New Roman"/>
          <w:color w:val="000000"/>
          <w:szCs w:val="24"/>
        </w:rPr>
        <w:t>other chapters, there is an opportunity to complete the review questions.</w:t>
      </w:r>
    </w:p>
    <w:p w:rsidR="008730F2" w:rsidRDefault="00287C6C" w:rsidP="00EB1242">
      <w:pPr>
        <w:spacing w:line="480" w:lineRule="auto"/>
        <w:rPr>
          <w:rFonts w:cs="Times New Roman"/>
          <w:color w:val="000000"/>
          <w:szCs w:val="24"/>
        </w:rPr>
      </w:pPr>
      <w:r>
        <w:rPr>
          <w:rFonts w:cs="Times New Roman"/>
          <w:color w:val="000000"/>
          <w:szCs w:val="24"/>
        </w:rPr>
        <w:lastRenderedPageBreak/>
        <w:t xml:space="preserve">This completes the morning schedule which </w:t>
      </w:r>
      <w:r w:rsidR="008730F2">
        <w:rPr>
          <w:rFonts w:cs="Times New Roman"/>
          <w:color w:val="000000"/>
          <w:szCs w:val="24"/>
        </w:rPr>
        <w:t>is designed so that the most critical</w:t>
      </w:r>
      <w:r w:rsidR="000C4A04">
        <w:rPr>
          <w:rFonts w:cs="Times New Roman"/>
          <w:color w:val="000000"/>
          <w:szCs w:val="24"/>
        </w:rPr>
        <w:t xml:space="preserve"> </w:t>
      </w:r>
      <w:r w:rsidR="008730F2">
        <w:rPr>
          <w:rFonts w:cs="Times New Roman"/>
          <w:color w:val="000000"/>
          <w:szCs w:val="24"/>
        </w:rPr>
        <w:t>information is taught in the morning</w:t>
      </w:r>
      <w:r w:rsidR="000C4A04">
        <w:rPr>
          <w:rFonts w:cs="Times New Roman"/>
          <w:color w:val="000000"/>
          <w:szCs w:val="24"/>
        </w:rPr>
        <w:t xml:space="preserve"> which </w:t>
      </w:r>
      <w:proofErr w:type="spellStart"/>
      <w:r w:rsidR="000C4A04">
        <w:rPr>
          <w:rFonts w:cs="Times New Roman"/>
          <w:color w:val="000000"/>
          <w:szCs w:val="24"/>
        </w:rPr>
        <w:t>Caffarella</w:t>
      </w:r>
      <w:proofErr w:type="spellEnd"/>
      <w:r w:rsidR="000C4A04">
        <w:rPr>
          <w:rFonts w:cs="Times New Roman"/>
          <w:color w:val="000000"/>
          <w:szCs w:val="24"/>
        </w:rPr>
        <w:t xml:space="preserve"> states is a key guideline</w:t>
      </w:r>
      <w:r w:rsidR="008730F2">
        <w:rPr>
          <w:rFonts w:cs="Times New Roman"/>
          <w:color w:val="000000"/>
          <w:szCs w:val="24"/>
        </w:rPr>
        <w:t xml:space="preserve"> </w:t>
      </w:r>
      <w:r w:rsidR="000C4A04">
        <w:rPr>
          <w:rFonts w:cs="Times New Roman"/>
          <w:color w:val="000000"/>
          <w:szCs w:val="24"/>
        </w:rPr>
        <w:t>for organizing content (2002)</w:t>
      </w:r>
      <w:r w:rsidR="008730F2">
        <w:rPr>
          <w:rFonts w:cs="Times New Roman"/>
          <w:color w:val="000000"/>
          <w:szCs w:val="24"/>
        </w:rPr>
        <w:t>. There is ten minutes of white space prior to lunch and then a scheduled 40 minute lunch break. This provides some flexibility for the lunch time</w:t>
      </w:r>
      <w:r w:rsidR="00C411E7">
        <w:rPr>
          <w:rFonts w:cs="Times New Roman"/>
          <w:color w:val="000000"/>
          <w:szCs w:val="24"/>
        </w:rPr>
        <w:t xml:space="preserve"> allowing the instructor to get back on track after lunch.</w:t>
      </w:r>
      <w:r>
        <w:rPr>
          <w:rFonts w:cs="Times New Roman"/>
          <w:color w:val="000000"/>
          <w:szCs w:val="24"/>
        </w:rPr>
        <w:t xml:space="preserve"> S</w:t>
      </w:r>
      <w:r w:rsidR="008730F2">
        <w:rPr>
          <w:rFonts w:cs="Times New Roman"/>
          <w:color w:val="000000"/>
          <w:szCs w:val="24"/>
        </w:rPr>
        <w:t>tudents have plenty of time to</w:t>
      </w:r>
      <w:r w:rsidR="00C10E17">
        <w:rPr>
          <w:rFonts w:cs="Times New Roman"/>
          <w:color w:val="000000"/>
          <w:szCs w:val="24"/>
        </w:rPr>
        <w:t xml:space="preserve"> eat (it is recommended that students bring lunch if a food facility is not available onsite)</w:t>
      </w:r>
      <w:r w:rsidR="008730F2">
        <w:rPr>
          <w:rFonts w:cs="Times New Roman"/>
          <w:color w:val="000000"/>
          <w:szCs w:val="24"/>
        </w:rPr>
        <w:t>, take some time outside of the classroom, and go through more of the information in the manual if they wish.</w:t>
      </w:r>
    </w:p>
    <w:p w:rsidR="00C411E7" w:rsidRDefault="00C411E7" w:rsidP="00EB1242">
      <w:pPr>
        <w:spacing w:line="480" w:lineRule="auto"/>
        <w:rPr>
          <w:rFonts w:cs="Times New Roman"/>
          <w:color w:val="000000"/>
          <w:szCs w:val="24"/>
        </w:rPr>
      </w:pPr>
      <w:r>
        <w:rPr>
          <w:rFonts w:cs="Times New Roman"/>
          <w:color w:val="000000"/>
          <w:szCs w:val="24"/>
        </w:rPr>
        <w:t>The afternoon begins with an informal discussion on hygiene practices, something familiar to the students and easily reengage</w:t>
      </w:r>
      <w:r w:rsidR="00287C6C">
        <w:rPr>
          <w:rFonts w:cs="Times New Roman"/>
          <w:color w:val="000000"/>
          <w:szCs w:val="24"/>
        </w:rPr>
        <w:t>s</w:t>
      </w:r>
      <w:r>
        <w:rPr>
          <w:rFonts w:cs="Times New Roman"/>
          <w:color w:val="000000"/>
          <w:szCs w:val="24"/>
        </w:rPr>
        <w:t xml:space="preserve"> them in the course. A short video that show the transmission of microbes through the fecal-oral route, when food workers should wash their hands and how to properly wash hands is shown and discussed. The students then have the opportunity to </w:t>
      </w:r>
      <w:r w:rsidR="00287C6C">
        <w:rPr>
          <w:rFonts w:cs="Times New Roman"/>
          <w:color w:val="000000"/>
          <w:szCs w:val="24"/>
        </w:rPr>
        <w:t xml:space="preserve">explore </w:t>
      </w:r>
      <w:r w:rsidR="00120A86">
        <w:rPr>
          <w:rFonts w:cs="Times New Roman"/>
          <w:color w:val="000000"/>
          <w:szCs w:val="24"/>
        </w:rPr>
        <w:t xml:space="preserve">their own practices with the </w:t>
      </w:r>
      <w:proofErr w:type="spellStart"/>
      <w:r w:rsidR="00120A86">
        <w:rPr>
          <w:rFonts w:cs="Times New Roman"/>
          <w:color w:val="000000"/>
          <w:szCs w:val="24"/>
        </w:rPr>
        <w:t>glo</w:t>
      </w:r>
      <w:proofErr w:type="spellEnd"/>
      <w:r w:rsidR="00120A86">
        <w:rPr>
          <w:rFonts w:cs="Times New Roman"/>
          <w:color w:val="000000"/>
          <w:szCs w:val="24"/>
        </w:rPr>
        <w:t>-germ activity whereby lotion that glows under a UV light is put on their</w:t>
      </w:r>
      <w:r w:rsidR="00287C6C">
        <w:rPr>
          <w:rFonts w:cs="Times New Roman"/>
          <w:color w:val="000000"/>
          <w:szCs w:val="24"/>
        </w:rPr>
        <w:t xml:space="preserve"> hands to simulate real germs. T</w:t>
      </w:r>
      <w:r w:rsidR="00120A86">
        <w:rPr>
          <w:rFonts w:cs="Times New Roman"/>
          <w:color w:val="000000"/>
          <w:szCs w:val="24"/>
        </w:rPr>
        <w:t xml:space="preserve">hey look at their hands </w:t>
      </w:r>
      <w:r w:rsidR="00287C6C">
        <w:rPr>
          <w:rFonts w:cs="Times New Roman"/>
          <w:color w:val="000000"/>
          <w:szCs w:val="24"/>
        </w:rPr>
        <w:t>under the UV light, go wash their hands</w:t>
      </w:r>
      <w:r w:rsidR="00120A86">
        <w:rPr>
          <w:rFonts w:cs="Times New Roman"/>
          <w:color w:val="000000"/>
          <w:szCs w:val="24"/>
        </w:rPr>
        <w:t xml:space="preserve"> and </w:t>
      </w:r>
      <w:r w:rsidR="00287C6C">
        <w:rPr>
          <w:rFonts w:cs="Times New Roman"/>
          <w:color w:val="000000"/>
          <w:szCs w:val="24"/>
        </w:rPr>
        <w:t xml:space="preserve">then </w:t>
      </w:r>
      <w:r w:rsidR="00120A86">
        <w:rPr>
          <w:rFonts w:cs="Times New Roman"/>
          <w:color w:val="000000"/>
          <w:szCs w:val="24"/>
        </w:rPr>
        <w:t>look at their hands again to see how good of a job they did. This activity highlights the areas students miss and the importance of using soap and friction. The section ends with the chapter review questions.</w:t>
      </w:r>
    </w:p>
    <w:p w:rsidR="00120A86" w:rsidRDefault="00C10E17" w:rsidP="00EB1242">
      <w:pPr>
        <w:spacing w:line="480" w:lineRule="auto"/>
        <w:rPr>
          <w:rFonts w:cs="Times New Roman"/>
          <w:color w:val="000000"/>
          <w:szCs w:val="24"/>
        </w:rPr>
      </w:pPr>
      <w:r>
        <w:rPr>
          <w:rFonts w:cs="Times New Roman"/>
          <w:color w:val="000000"/>
          <w:szCs w:val="24"/>
        </w:rPr>
        <w:t>The next section</w:t>
      </w:r>
      <w:r w:rsidR="00120A86">
        <w:rPr>
          <w:rFonts w:cs="Times New Roman"/>
          <w:color w:val="000000"/>
          <w:szCs w:val="24"/>
        </w:rPr>
        <w:t xml:space="preserve"> speaks to the common pests that are found in food facilities in Alberta. After a short lecture, students spend a few minutes reflecting on practices to control pests. These ideas are shared with the class and then students confirm their knowledge by completing the review questions.</w:t>
      </w:r>
    </w:p>
    <w:p w:rsidR="00CD2B4D" w:rsidRDefault="00120A86" w:rsidP="00EB1242">
      <w:pPr>
        <w:spacing w:line="480" w:lineRule="auto"/>
        <w:rPr>
          <w:rFonts w:cs="Times New Roman"/>
          <w:color w:val="000000"/>
          <w:szCs w:val="24"/>
        </w:rPr>
      </w:pPr>
      <w:r>
        <w:rPr>
          <w:rFonts w:cs="Times New Roman"/>
          <w:color w:val="000000"/>
          <w:szCs w:val="24"/>
        </w:rPr>
        <w:t xml:space="preserve">There is a short lecture on design </w:t>
      </w:r>
      <w:r w:rsidR="001C2255">
        <w:rPr>
          <w:rFonts w:cs="Times New Roman"/>
          <w:color w:val="000000"/>
          <w:szCs w:val="24"/>
        </w:rPr>
        <w:t>for food facilities, which</w:t>
      </w:r>
      <w:r>
        <w:rPr>
          <w:rFonts w:cs="Times New Roman"/>
          <w:color w:val="000000"/>
          <w:szCs w:val="24"/>
        </w:rPr>
        <w:t xml:space="preserve"> ensures that the most important factors are introduced to the students</w:t>
      </w:r>
      <w:r w:rsidR="00287C6C">
        <w:rPr>
          <w:rFonts w:cs="Times New Roman"/>
          <w:color w:val="000000"/>
          <w:szCs w:val="24"/>
        </w:rPr>
        <w:t xml:space="preserve"> (including potable water)</w:t>
      </w:r>
      <w:r>
        <w:rPr>
          <w:rFonts w:cs="Times New Roman"/>
          <w:color w:val="000000"/>
          <w:szCs w:val="24"/>
        </w:rPr>
        <w:t xml:space="preserve">. The course then shifts to </w:t>
      </w:r>
      <w:r w:rsidR="001C2255">
        <w:rPr>
          <w:rFonts w:cs="Times New Roman"/>
          <w:color w:val="000000"/>
          <w:szCs w:val="24"/>
        </w:rPr>
        <w:t xml:space="preserve">a class </w:t>
      </w:r>
      <w:r w:rsidR="001C2255">
        <w:rPr>
          <w:rFonts w:cs="Times New Roman"/>
          <w:color w:val="000000"/>
          <w:szCs w:val="24"/>
        </w:rPr>
        <w:lastRenderedPageBreak/>
        <w:t>discussion of managing for food safety. The discussion is mostly free flowing but the instructor ensures that some discussion on identifying hazards and cri</w:t>
      </w:r>
      <w:r w:rsidR="00287C6C">
        <w:rPr>
          <w:rFonts w:cs="Times New Roman"/>
          <w:color w:val="000000"/>
          <w:szCs w:val="24"/>
        </w:rPr>
        <w:t xml:space="preserve">tical control points as well as dealing with </w:t>
      </w:r>
      <w:proofErr w:type="spellStart"/>
      <w:r w:rsidR="00287C6C">
        <w:rPr>
          <w:rFonts w:cs="Times New Roman"/>
          <w:color w:val="000000"/>
          <w:szCs w:val="24"/>
        </w:rPr>
        <w:t>foodborne</w:t>
      </w:r>
      <w:proofErr w:type="spellEnd"/>
      <w:r w:rsidR="00287C6C">
        <w:rPr>
          <w:rFonts w:cs="Times New Roman"/>
          <w:color w:val="000000"/>
          <w:szCs w:val="24"/>
        </w:rPr>
        <w:t xml:space="preserve"> illness in staff and customers is included</w:t>
      </w:r>
      <w:r w:rsidR="001C2255">
        <w:rPr>
          <w:rFonts w:cs="Times New Roman"/>
          <w:color w:val="000000"/>
          <w:szCs w:val="24"/>
        </w:rPr>
        <w:t xml:space="preserve">. The students are then given time to personally reflect on their practices, what they would like to improve on and how they could do this when they return to their workplace or home. The students are encouraged to write down their thoughts for review and further consideration and are </w:t>
      </w:r>
      <w:r w:rsidR="00C10E17">
        <w:rPr>
          <w:rFonts w:cs="Times New Roman"/>
          <w:color w:val="000000"/>
          <w:szCs w:val="24"/>
        </w:rPr>
        <w:t xml:space="preserve">then </w:t>
      </w:r>
      <w:r w:rsidR="001C2255">
        <w:rPr>
          <w:rFonts w:cs="Times New Roman"/>
          <w:color w:val="000000"/>
          <w:szCs w:val="24"/>
        </w:rPr>
        <w:t xml:space="preserve">invited to share their thoughts with the small group they have work with throughout the course. </w:t>
      </w:r>
    </w:p>
    <w:p w:rsidR="00120A86" w:rsidRDefault="001C2255" w:rsidP="00EB1242">
      <w:pPr>
        <w:spacing w:line="480" w:lineRule="auto"/>
        <w:rPr>
          <w:rFonts w:cs="Times New Roman"/>
          <w:color w:val="000000"/>
          <w:szCs w:val="24"/>
        </w:rPr>
      </w:pPr>
      <w:r>
        <w:rPr>
          <w:rFonts w:cs="Times New Roman"/>
          <w:color w:val="000000"/>
          <w:szCs w:val="24"/>
        </w:rPr>
        <w:t xml:space="preserve">As a final </w:t>
      </w:r>
      <w:r w:rsidR="00C10E17">
        <w:rPr>
          <w:rFonts w:cs="Times New Roman"/>
          <w:color w:val="000000"/>
          <w:szCs w:val="24"/>
        </w:rPr>
        <w:t xml:space="preserve">interactive </w:t>
      </w:r>
      <w:r>
        <w:rPr>
          <w:rFonts w:cs="Times New Roman"/>
          <w:color w:val="000000"/>
          <w:szCs w:val="24"/>
        </w:rPr>
        <w:t>activity, stu</w:t>
      </w:r>
      <w:r w:rsidR="00C10E17">
        <w:rPr>
          <w:rFonts w:cs="Times New Roman"/>
          <w:color w:val="000000"/>
          <w:szCs w:val="24"/>
        </w:rPr>
        <w:t xml:space="preserve">dents are asked to review the 8 – </w:t>
      </w:r>
      <w:r>
        <w:rPr>
          <w:rFonts w:cs="Times New Roman"/>
          <w:color w:val="000000"/>
          <w:szCs w:val="24"/>
        </w:rPr>
        <w:t>10 statements on good food safety practices they developed at the be</w:t>
      </w:r>
      <w:r w:rsidR="00CD2B4D">
        <w:rPr>
          <w:rFonts w:cs="Times New Roman"/>
          <w:color w:val="000000"/>
          <w:szCs w:val="24"/>
        </w:rPr>
        <w:t>ginning of the course and alter and/or</w:t>
      </w:r>
      <w:r>
        <w:rPr>
          <w:rFonts w:cs="Times New Roman"/>
          <w:color w:val="000000"/>
          <w:szCs w:val="24"/>
        </w:rPr>
        <w:t xml:space="preserve"> expand the statements and add new practices. </w:t>
      </w:r>
      <w:r w:rsidR="00C10E17">
        <w:rPr>
          <w:rFonts w:cs="Times New Roman"/>
          <w:color w:val="000000"/>
          <w:szCs w:val="24"/>
        </w:rPr>
        <w:t xml:space="preserve">This provides an opportunity for students to acknowledge their enhanced learning. </w:t>
      </w:r>
      <w:r>
        <w:rPr>
          <w:rFonts w:cs="Times New Roman"/>
          <w:color w:val="000000"/>
          <w:szCs w:val="24"/>
        </w:rPr>
        <w:t>The groups then present two to three of their statements. There is some time fo</w:t>
      </w:r>
      <w:r w:rsidR="00DE1195">
        <w:rPr>
          <w:rFonts w:cs="Times New Roman"/>
          <w:color w:val="000000"/>
          <w:szCs w:val="24"/>
        </w:rPr>
        <w:t>r the students to complete the c</w:t>
      </w:r>
      <w:r>
        <w:rPr>
          <w:rFonts w:cs="Times New Roman"/>
          <w:color w:val="000000"/>
          <w:szCs w:val="24"/>
        </w:rPr>
        <w:t xml:space="preserve">hapter </w:t>
      </w:r>
      <w:r w:rsidR="00287C6C">
        <w:rPr>
          <w:rFonts w:cs="Times New Roman"/>
          <w:color w:val="000000"/>
          <w:szCs w:val="24"/>
        </w:rPr>
        <w:t>8 &amp;</w:t>
      </w:r>
      <w:r>
        <w:rPr>
          <w:rFonts w:cs="Times New Roman"/>
          <w:color w:val="000000"/>
          <w:szCs w:val="24"/>
        </w:rPr>
        <w:t>10 review questi</w:t>
      </w:r>
      <w:r w:rsidR="00287C6C">
        <w:rPr>
          <w:rFonts w:cs="Times New Roman"/>
          <w:color w:val="000000"/>
          <w:szCs w:val="24"/>
        </w:rPr>
        <w:t>ons and have at least a ten minute break</w:t>
      </w:r>
      <w:r w:rsidR="00CD2B4D">
        <w:rPr>
          <w:rFonts w:cs="Times New Roman"/>
          <w:color w:val="000000"/>
          <w:szCs w:val="24"/>
        </w:rPr>
        <w:t xml:space="preserve"> to prepare </w:t>
      </w:r>
      <w:r>
        <w:rPr>
          <w:rFonts w:cs="Times New Roman"/>
          <w:color w:val="000000"/>
          <w:szCs w:val="24"/>
        </w:rPr>
        <w:t>for the exam.</w:t>
      </w:r>
      <w:r w:rsidR="00DC4CB4">
        <w:rPr>
          <w:rFonts w:cs="Times New Roman"/>
          <w:color w:val="000000"/>
          <w:szCs w:val="24"/>
        </w:rPr>
        <w:t xml:space="preserve"> It is at this point as well that the course evaluation is given to students.</w:t>
      </w:r>
    </w:p>
    <w:p w:rsidR="00DC4CB4" w:rsidRDefault="00DC4CB4" w:rsidP="00EB1242">
      <w:pPr>
        <w:spacing w:line="480" w:lineRule="auto"/>
        <w:rPr>
          <w:rFonts w:cs="Times New Roman"/>
          <w:color w:val="000000"/>
          <w:szCs w:val="24"/>
        </w:rPr>
      </w:pPr>
      <w:r>
        <w:rPr>
          <w:rFonts w:cs="Times New Roman"/>
          <w:color w:val="000000"/>
          <w:szCs w:val="24"/>
        </w:rPr>
        <w:t>After the break, students are given two hours, as per Alberta Health guidelines, to complete the exam</w:t>
      </w:r>
      <w:r w:rsidR="00CD2B4D">
        <w:rPr>
          <w:rFonts w:cs="Times New Roman"/>
          <w:color w:val="000000"/>
          <w:szCs w:val="24"/>
        </w:rPr>
        <w:t>, although most s</w:t>
      </w:r>
      <w:r w:rsidR="00C10E17">
        <w:rPr>
          <w:rFonts w:cs="Times New Roman"/>
          <w:color w:val="000000"/>
          <w:szCs w:val="24"/>
        </w:rPr>
        <w:t>tudents will complete the exam</w:t>
      </w:r>
      <w:r w:rsidR="00CD2B4D">
        <w:rPr>
          <w:rFonts w:cs="Times New Roman"/>
          <w:color w:val="000000"/>
          <w:szCs w:val="24"/>
        </w:rPr>
        <w:t xml:space="preserve"> in less than one hour</w:t>
      </w:r>
      <w:r>
        <w:rPr>
          <w:rFonts w:cs="Times New Roman"/>
          <w:color w:val="000000"/>
          <w:szCs w:val="24"/>
        </w:rPr>
        <w:t>. Once students hand in their exam and evaluation, they are considered to have completed the course. Any students not meeting the passing requirement of 70% would be required to rewrite the exam at a later date.</w:t>
      </w:r>
    </w:p>
    <w:p w:rsidR="00FD0141" w:rsidRDefault="00FD0141" w:rsidP="00EB1242">
      <w:pPr>
        <w:spacing w:line="480" w:lineRule="auto"/>
        <w:rPr>
          <w:rFonts w:cs="Times New Roman"/>
          <w:color w:val="000000"/>
          <w:szCs w:val="24"/>
        </w:rPr>
      </w:pPr>
      <w:r>
        <w:rPr>
          <w:rFonts w:cs="Times New Roman"/>
          <w:color w:val="000000"/>
          <w:szCs w:val="24"/>
        </w:rPr>
        <w:t>Please note that there is no formal assessment provided in the in-class session, only informal and self assessment through class discussions, activities and the completion of practice quizzes. The formal assessment part of the course is the exam. Details on the reasoning behind the assessment are provided in Evaluation section of this plan.</w:t>
      </w:r>
    </w:p>
    <w:p w:rsidR="00EB1242" w:rsidRDefault="00065CE3" w:rsidP="00EB1242">
      <w:pPr>
        <w:pStyle w:val="Subtitle"/>
      </w:pPr>
      <w:bookmarkStart w:id="16" w:name="_Toc352430147"/>
      <w:r>
        <w:lastRenderedPageBreak/>
        <w:t>Table 5: Instructional p</w:t>
      </w:r>
      <w:r w:rsidR="00EB1242">
        <w:t>lan</w:t>
      </w:r>
      <w:bookmarkEnd w:id="16"/>
      <w:r w:rsidR="00EB1242">
        <w:t xml:space="preserve"> </w:t>
      </w:r>
    </w:p>
    <w:tbl>
      <w:tblPr>
        <w:tblStyle w:val="TableGrid"/>
        <w:tblW w:w="0" w:type="auto"/>
        <w:tblLayout w:type="fixed"/>
        <w:tblLook w:val="04A0"/>
      </w:tblPr>
      <w:tblGrid>
        <w:gridCol w:w="447"/>
        <w:gridCol w:w="2323"/>
        <w:gridCol w:w="1600"/>
        <w:gridCol w:w="2040"/>
        <w:gridCol w:w="1888"/>
        <w:gridCol w:w="1278"/>
      </w:tblGrid>
      <w:tr w:rsidR="00EF53FD" w:rsidRPr="00EF6598" w:rsidTr="00673111">
        <w:tc>
          <w:tcPr>
            <w:tcW w:w="447" w:type="dxa"/>
          </w:tcPr>
          <w:p w:rsidR="00EF53FD" w:rsidRPr="00EF6598" w:rsidRDefault="00EF53FD" w:rsidP="00EB1242">
            <w:pPr>
              <w:rPr>
                <w:rFonts w:cs="Times New Roman"/>
                <w:b/>
              </w:rPr>
            </w:pPr>
          </w:p>
        </w:tc>
        <w:tc>
          <w:tcPr>
            <w:tcW w:w="2323" w:type="dxa"/>
          </w:tcPr>
          <w:p w:rsidR="00EF53FD" w:rsidRPr="00EF6598" w:rsidRDefault="00EF53FD" w:rsidP="00EB1242">
            <w:pPr>
              <w:rPr>
                <w:rFonts w:cs="Times New Roman"/>
                <w:b/>
              </w:rPr>
            </w:pPr>
            <w:r w:rsidRPr="00EF6598">
              <w:rPr>
                <w:rFonts w:cs="Times New Roman"/>
                <w:b/>
              </w:rPr>
              <w:t xml:space="preserve">Learning Objectives </w:t>
            </w:r>
          </w:p>
          <w:p w:rsidR="00EF53FD" w:rsidRPr="00EF6598" w:rsidRDefault="00EF53FD" w:rsidP="00EB1242">
            <w:pPr>
              <w:rPr>
                <w:rFonts w:cs="Times New Roman"/>
                <w:i/>
              </w:rPr>
            </w:pPr>
            <w:r w:rsidRPr="00EF6598">
              <w:rPr>
                <w:rFonts w:cs="Times New Roman"/>
                <w:i/>
              </w:rPr>
              <w:t>The participants will be able to:</w:t>
            </w:r>
          </w:p>
        </w:tc>
        <w:tc>
          <w:tcPr>
            <w:tcW w:w="1600" w:type="dxa"/>
          </w:tcPr>
          <w:p w:rsidR="00EF53FD" w:rsidRPr="00EF6598" w:rsidRDefault="00EF53FD" w:rsidP="00EB1242">
            <w:pPr>
              <w:rPr>
                <w:rFonts w:cs="Times New Roman"/>
                <w:b/>
              </w:rPr>
            </w:pPr>
            <w:r w:rsidRPr="00EF6598">
              <w:rPr>
                <w:rFonts w:cs="Times New Roman"/>
                <w:b/>
              </w:rPr>
              <w:t>Content Heading</w:t>
            </w:r>
          </w:p>
        </w:tc>
        <w:tc>
          <w:tcPr>
            <w:tcW w:w="2040" w:type="dxa"/>
          </w:tcPr>
          <w:p w:rsidR="00EF53FD" w:rsidRPr="00EF6598" w:rsidRDefault="00EF53FD" w:rsidP="00EB1242">
            <w:pPr>
              <w:rPr>
                <w:rFonts w:cs="Times New Roman"/>
                <w:b/>
              </w:rPr>
            </w:pPr>
            <w:r w:rsidRPr="00EF6598">
              <w:rPr>
                <w:rFonts w:cs="Times New Roman"/>
                <w:b/>
              </w:rPr>
              <w:t>Key Points to Emphasize</w:t>
            </w:r>
          </w:p>
        </w:tc>
        <w:tc>
          <w:tcPr>
            <w:tcW w:w="1888" w:type="dxa"/>
          </w:tcPr>
          <w:p w:rsidR="00EF53FD" w:rsidRPr="00EF6598" w:rsidRDefault="00EF53FD" w:rsidP="00EB1242">
            <w:pPr>
              <w:rPr>
                <w:rFonts w:cs="Times New Roman"/>
                <w:b/>
              </w:rPr>
            </w:pPr>
            <w:r w:rsidRPr="00EF6598">
              <w:rPr>
                <w:rFonts w:cs="Times New Roman"/>
                <w:b/>
              </w:rPr>
              <w:t>Instructional Techniques</w:t>
            </w:r>
          </w:p>
        </w:tc>
        <w:tc>
          <w:tcPr>
            <w:tcW w:w="1278" w:type="dxa"/>
          </w:tcPr>
          <w:p w:rsidR="00EF53FD" w:rsidRPr="00EF6598" w:rsidRDefault="00EF53FD" w:rsidP="00EB1242">
            <w:pPr>
              <w:rPr>
                <w:rFonts w:cs="Times New Roman"/>
                <w:b/>
              </w:rPr>
            </w:pPr>
            <w:r w:rsidRPr="00EF6598">
              <w:rPr>
                <w:rFonts w:cs="Times New Roman"/>
                <w:b/>
              </w:rPr>
              <w:t>Estimated Time</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w:t>
            </w:r>
          </w:p>
        </w:tc>
        <w:tc>
          <w:tcPr>
            <w:tcW w:w="2323" w:type="dxa"/>
          </w:tcPr>
          <w:p w:rsidR="00EF53FD" w:rsidRPr="00EF6598" w:rsidRDefault="00EF53FD" w:rsidP="00EF53FD">
            <w:pPr>
              <w:rPr>
                <w:rFonts w:cs="Times New Roman"/>
                <w:color w:val="000000"/>
              </w:rPr>
            </w:pPr>
            <w:r w:rsidRPr="00EF6598">
              <w:rPr>
                <w:rFonts w:cs="Times New Roman"/>
                <w:color w:val="000000"/>
              </w:rPr>
              <w:t>Describe why personal hygiene of a food service employee is important to the prevention of food borne illness.</w:t>
            </w:r>
          </w:p>
        </w:tc>
        <w:tc>
          <w:tcPr>
            <w:tcW w:w="1600" w:type="dxa"/>
          </w:tcPr>
          <w:p w:rsidR="00EF53FD" w:rsidRPr="00EF6598" w:rsidRDefault="00EF53FD" w:rsidP="00EB1242">
            <w:pPr>
              <w:rPr>
                <w:rFonts w:cs="Times New Roman"/>
              </w:rPr>
            </w:pPr>
            <w:r w:rsidRPr="00EF6598">
              <w:rPr>
                <w:rFonts w:cs="Times New Roman"/>
              </w:rPr>
              <w:t>Hygiene Practices</w:t>
            </w:r>
          </w:p>
        </w:tc>
        <w:tc>
          <w:tcPr>
            <w:tcW w:w="2040" w:type="dxa"/>
          </w:tcPr>
          <w:p w:rsidR="00EF53FD" w:rsidRPr="00EF6598" w:rsidRDefault="00EF53FD" w:rsidP="00861E3D">
            <w:pPr>
              <w:pStyle w:val="ListParagraph"/>
              <w:numPr>
                <w:ilvl w:val="0"/>
                <w:numId w:val="1"/>
              </w:numPr>
              <w:rPr>
                <w:rFonts w:cs="Times New Roman"/>
              </w:rPr>
            </w:pPr>
            <w:r w:rsidRPr="00EF6598">
              <w:rPr>
                <w:rFonts w:cs="Times New Roman"/>
              </w:rPr>
              <w:t>Transmission routes &amp; chain of transmission</w:t>
            </w:r>
          </w:p>
          <w:p w:rsidR="00EF53FD" w:rsidRPr="00EF6598" w:rsidRDefault="00EF53FD" w:rsidP="00861E3D">
            <w:pPr>
              <w:pStyle w:val="ListParagraph"/>
              <w:numPr>
                <w:ilvl w:val="0"/>
                <w:numId w:val="1"/>
              </w:numPr>
              <w:rPr>
                <w:rFonts w:cs="Times New Roman"/>
              </w:rPr>
            </w:pPr>
            <w:r w:rsidRPr="00EF6598">
              <w:rPr>
                <w:rFonts w:cs="Times New Roman"/>
              </w:rPr>
              <w:t>Term “Carrier”</w:t>
            </w:r>
          </w:p>
        </w:tc>
        <w:tc>
          <w:tcPr>
            <w:tcW w:w="1888" w:type="dxa"/>
          </w:tcPr>
          <w:p w:rsidR="00EF53FD" w:rsidRPr="00EF6598" w:rsidRDefault="00DC4CB4" w:rsidP="00CA72CF">
            <w:pPr>
              <w:rPr>
                <w:rFonts w:cs="Times New Roman"/>
              </w:rPr>
            </w:pPr>
            <w:r w:rsidRPr="00EF6598">
              <w:rPr>
                <w:rFonts w:cs="Times New Roman"/>
              </w:rPr>
              <w:t xml:space="preserve">Class Discussion, </w:t>
            </w:r>
            <w:r w:rsidR="00EF53FD" w:rsidRPr="00EF6598">
              <w:rPr>
                <w:rFonts w:cs="Times New Roman"/>
              </w:rPr>
              <w:t>Video (Why, When and How)</w:t>
            </w:r>
            <w:r w:rsidRPr="00EF6598">
              <w:rPr>
                <w:rFonts w:cs="Times New Roman"/>
              </w:rPr>
              <w:t xml:space="preserve"> &amp; </w:t>
            </w:r>
            <w:proofErr w:type="spellStart"/>
            <w:r w:rsidRPr="00EF6598">
              <w:rPr>
                <w:rFonts w:cs="Times New Roman"/>
              </w:rPr>
              <w:t>Glo</w:t>
            </w:r>
            <w:proofErr w:type="spellEnd"/>
            <w:r w:rsidRPr="00EF6598">
              <w:rPr>
                <w:rFonts w:cs="Times New Roman"/>
              </w:rPr>
              <w:t xml:space="preserve"> Germ Activity</w:t>
            </w:r>
          </w:p>
          <w:p w:rsidR="00EF53FD" w:rsidRPr="00EF6598" w:rsidRDefault="00EF53FD" w:rsidP="00EB1242">
            <w:pPr>
              <w:rPr>
                <w:rFonts w:cs="Times New Roman"/>
              </w:rPr>
            </w:pPr>
          </w:p>
          <w:p w:rsidR="00EF53FD" w:rsidRPr="00EF6598" w:rsidRDefault="00EF53FD" w:rsidP="00EB1242">
            <w:pPr>
              <w:rPr>
                <w:rFonts w:cs="Times New Roman"/>
              </w:rPr>
            </w:pPr>
          </w:p>
          <w:p w:rsidR="00EF53FD" w:rsidRPr="00EF6598" w:rsidRDefault="00EF53FD" w:rsidP="00EB1242">
            <w:pPr>
              <w:rPr>
                <w:rFonts w:cs="Times New Roman"/>
              </w:rPr>
            </w:pPr>
          </w:p>
        </w:tc>
        <w:tc>
          <w:tcPr>
            <w:tcW w:w="1278" w:type="dxa"/>
          </w:tcPr>
          <w:p w:rsidR="00EF53FD" w:rsidRPr="00EF6598" w:rsidRDefault="00DC4CB4" w:rsidP="00EB1242">
            <w:pPr>
              <w:rPr>
                <w:rFonts w:cs="Times New Roman"/>
              </w:rPr>
            </w:pPr>
            <w:r w:rsidRPr="00EF6598">
              <w:rPr>
                <w:rFonts w:cs="Times New Roman"/>
              </w:rPr>
              <w:t>10</w:t>
            </w:r>
            <w:r w:rsidR="00EF53FD" w:rsidRPr="00EF6598">
              <w:rPr>
                <w:rFonts w:cs="Times New Roman"/>
              </w:rPr>
              <w:t xml:space="preserve">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2</w:t>
            </w:r>
          </w:p>
        </w:tc>
        <w:tc>
          <w:tcPr>
            <w:tcW w:w="2323" w:type="dxa"/>
          </w:tcPr>
          <w:p w:rsidR="00EF53FD" w:rsidRPr="00EF6598" w:rsidRDefault="00EF53FD" w:rsidP="00EF53FD">
            <w:pPr>
              <w:rPr>
                <w:rFonts w:cs="Times New Roman"/>
                <w:color w:val="000000"/>
              </w:rPr>
            </w:pPr>
            <w:r w:rsidRPr="00EF6598">
              <w:rPr>
                <w:rFonts w:cs="Times New Roman"/>
                <w:color w:val="000000"/>
              </w:rPr>
              <w:t>Describe th</w:t>
            </w:r>
            <w:r w:rsidR="00C10E17">
              <w:rPr>
                <w:rFonts w:cs="Times New Roman"/>
                <w:color w:val="000000"/>
              </w:rPr>
              <w:t>e appropriate steps to be taken</w:t>
            </w:r>
            <w:r w:rsidRPr="00EF6598">
              <w:rPr>
                <w:rFonts w:cs="Times New Roman"/>
                <w:color w:val="000000"/>
              </w:rPr>
              <w:t xml:space="preserve"> by the person in charge, in dealing with an employee who has </w:t>
            </w:r>
            <w:r w:rsidR="00C10E17">
              <w:rPr>
                <w:rFonts w:cs="Times New Roman"/>
                <w:color w:val="000000"/>
              </w:rPr>
              <w:t xml:space="preserve">a condition that may cause </w:t>
            </w:r>
            <w:proofErr w:type="spellStart"/>
            <w:r w:rsidR="00C10E17">
              <w:rPr>
                <w:rFonts w:cs="Times New Roman"/>
                <w:color w:val="000000"/>
              </w:rPr>
              <w:t>food</w:t>
            </w:r>
            <w:r w:rsidRPr="00EF6598">
              <w:rPr>
                <w:rFonts w:cs="Times New Roman"/>
                <w:color w:val="000000"/>
              </w:rPr>
              <w:t>borne</w:t>
            </w:r>
            <w:proofErr w:type="spellEnd"/>
            <w:r w:rsidRPr="00EF6598">
              <w:rPr>
                <w:rFonts w:cs="Times New Roman"/>
                <w:color w:val="000000"/>
              </w:rPr>
              <w:t xml:space="preserve"> illness in others.</w:t>
            </w:r>
          </w:p>
        </w:tc>
        <w:tc>
          <w:tcPr>
            <w:tcW w:w="1600" w:type="dxa"/>
          </w:tcPr>
          <w:p w:rsidR="00EF53FD" w:rsidRPr="00EF6598" w:rsidRDefault="00EF53FD" w:rsidP="00DC4CB4">
            <w:pPr>
              <w:pStyle w:val="ListParagraph"/>
              <w:numPr>
                <w:ilvl w:val="0"/>
                <w:numId w:val="1"/>
              </w:numPr>
              <w:rPr>
                <w:rFonts w:cs="Times New Roman"/>
              </w:rPr>
            </w:pPr>
            <w:r w:rsidRPr="00EF6598">
              <w:rPr>
                <w:rFonts w:cs="Times New Roman"/>
              </w:rPr>
              <w:t>Hygiene Practices</w:t>
            </w:r>
          </w:p>
          <w:p w:rsidR="00DC4CB4" w:rsidRPr="00EF6598" w:rsidRDefault="00DC4CB4" w:rsidP="00DC4CB4">
            <w:pPr>
              <w:pStyle w:val="ListParagraph"/>
              <w:numPr>
                <w:ilvl w:val="0"/>
                <w:numId w:val="1"/>
              </w:numPr>
              <w:rPr>
                <w:rFonts w:cs="Times New Roman"/>
              </w:rPr>
            </w:pPr>
            <w:r w:rsidRPr="00EF6598">
              <w:rPr>
                <w:rFonts w:cs="Times New Roman"/>
              </w:rPr>
              <w:t>Managing for Food Safety</w:t>
            </w:r>
          </w:p>
          <w:p w:rsidR="00DC4CB4" w:rsidRPr="00EF6598" w:rsidRDefault="00DC4CB4" w:rsidP="00EB1242">
            <w:pPr>
              <w:rPr>
                <w:rFonts w:cs="Times New Roman"/>
              </w:rPr>
            </w:pPr>
          </w:p>
        </w:tc>
        <w:tc>
          <w:tcPr>
            <w:tcW w:w="2040" w:type="dxa"/>
          </w:tcPr>
          <w:p w:rsidR="00EF53FD" w:rsidRPr="00EF6598" w:rsidRDefault="00EF53FD" w:rsidP="00861E3D">
            <w:pPr>
              <w:pStyle w:val="ListParagraph"/>
              <w:numPr>
                <w:ilvl w:val="0"/>
                <w:numId w:val="1"/>
              </w:numPr>
              <w:rPr>
                <w:rFonts w:cs="Times New Roman"/>
              </w:rPr>
            </w:pPr>
            <w:r w:rsidRPr="00EF6598">
              <w:rPr>
                <w:rFonts w:cs="Times New Roman"/>
              </w:rPr>
              <w:t>Reiterate transmission routes</w:t>
            </w:r>
          </w:p>
          <w:p w:rsidR="00EF53FD" w:rsidRPr="00EF6598" w:rsidRDefault="00EF53FD" w:rsidP="00861E3D">
            <w:pPr>
              <w:pStyle w:val="ListParagraph"/>
              <w:numPr>
                <w:ilvl w:val="0"/>
                <w:numId w:val="1"/>
              </w:numPr>
              <w:rPr>
                <w:rFonts w:cs="Times New Roman"/>
              </w:rPr>
            </w:pPr>
            <w:r w:rsidRPr="00EF6598">
              <w:rPr>
                <w:rFonts w:cs="Times New Roman"/>
              </w:rPr>
              <w:t>Report to health department</w:t>
            </w:r>
          </w:p>
          <w:p w:rsidR="00EF53FD" w:rsidRPr="00EF6598" w:rsidRDefault="00EF53FD" w:rsidP="00861E3D">
            <w:pPr>
              <w:pStyle w:val="ListParagraph"/>
              <w:numPr>
                <w:ilvl w:val="0"/>
                <w:numId w:val="1"/>
              </w:numPr>
              <w:rPr>
                <w:rFonts w:cs="Times New Roman"/>
              </w:rPr>
            </w:pPr>
            <w:r w:rsidRPr="00EF6598">
              <w:rPr>
                <w:rFonts w:cs="Times New Roman"/>
              </w:rPr>
              <w:t>Send employee home</w:t>
            </w:r>
          </w:p>
        </w:tc>
        <w:tc>
          <w:tcPr>
            <w:tcW w:w="1888" w:type="dxa"/>
          </w:tcPr>
          <w:p w:rsidR="00EF53FD" w:rsidRPr="00EF6598" w:rsidRDefault="00EF53FD" w:rsidP="00EB1242">
            <w:pPr>
              <w:rPr>
                <w:rFonts w:cs="Times New Roman"/>
              </w:rPr>
            </w:pPr>
            <w:r w:rsidRPr="00EF6598">
              <w:rPr>
                <w:rFonts w:cs="Times New Roman"/>
              </w:rPr>
              <w:t>Class Discussion</w:t>
            </w:r>
          </w:p>
        </w:tc>
        <w:tc>
          <w:tcPr>
            <w:tcW w:w="1278" w:type="dxa"/>
          </w:tcPr>
          <w:p w:rsidR="00EF53FD" w:rsidRPr="00EF6598" w:rsidRDefault="00DC4CB4" w:rsidP="00EB1242">
            <w:pPr>
              <w:rPr>
                <w:rFonts w:cs="Times New Roman"/>
              </w:rPr>
            </w:pPr>
            <w:r w:rsidRPr="00EF6598">
              <w:rPr>
                <w:rFonts w:cs="Times New Roman"/>
              </w:rPr>
              <w:t>7</w:t>
            </w:r>
            <w:r w:rsidR="00EF53FD" w:rsidRPr="00EF6598">
              <w:rPr>
                <w:rFonts w:cs="Times New Roman"/>
              </w:rPr>
              <w:t xml:space="preserve"> minutes</w:t>
            </w:r>
          </w:p>
          <w:p w:rsidR="00EF53FD" w:rsidRPr="00EF6598" w:rsidRDefault="00EF53FD" w:rsidP="00673111">
            <w:pPr>
              <w:pStyle w:val="ListParagraph"/>
              <w:ind w:left="408"/>
              <w:rPr>
                <w:rFonts w:cs="Times New Roman"/>
              </w:rPr>
            </w:pP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3</w:t>
            </w:r>
          </w:p>
        </w:tc>
        <w:tc>
          <w:tcPr>
            <w:tcW w:w="2323" w:type="dxa"/>
          </w:tcPr>
          <w:p w:rsidR="00EF53FD" w:rsidRPr="00EF6598" w:rsidRDefault="00EF53FD" w:rsidP="00EF53FD">
            <w:pPr>
              <w:rPr>
                <w:rFonts w:cs="Times New Roman"/>
                <w:color w:val="000000"/>
              </w:rPr>
            </w:pPr>
            <w:r w:rsidRPr="00EF6598">
              <w:rPr>
                <w:rFonts w:cs="Times New Roman"/>
                <w:color w:val="000000"/>
              </w:rPr>
              <w:t>List the most common diseases that are transmittable through food, the common sources</w:t>
            </w:r>
            <w:r w:rsidRPr="00EF6598">
              <w:rPr>
                <w:rFonts w:cs="Times New Roman"/>
                <w:b/>
                <w:color w:val="000000"/>
              </w:rPr>
              <w:t xml:space="preserve"> </w:t>
            </w:r>
            <w:r w:rsidRPr="00EF6598">
              <w:rPr>
                <w:rFonts w:cs="Times New Roman"/>
                <w:color w:val="000000"/>
              </w:rPr>
              <w:t>and describe the symptoms associated with these diseases.</w:t>
            </w:r>
          </w:p>
        </w:tc>
        <w:tc>
          <w:tcPr>
            <w:tcW w:w="1600" w:type="dxa"/>
          </w:tcPr>
          <w:p w:rsidR="00EF53FD" w:rsidRPr="00EF6598" w:rsidRDefault="00EF53FD" w:rsidP="00EB1242">
            <w:pPr>
              <w:rPr>
                <w:rFonts w:cs="Times New Roman"/>
              </w:rPr>
            </w:pPr>
            <w:proofErr w:type="spellStart"/>
            <w:r w:rsidRPr="00EF6598">
              <w:rPr>
                <w:rFonts w:cs="Times New Roman"/>
              </w:rPr>
              <w:t>Foodborne</w:t>
            </w:r>
            <w:proofErr w:type="spellEnd"/>
            <w:r w:rsidRPr="00EF6598">
              <w:rPr>
                <w:rFonts w:cs="Times New Roman"/>
              </w:rPr>
              <w:t xml:space="preserve"> Illness</w:t>
            </w:r>
          </w:p>
        </w:tc>
        <w:tc>
          <w:tcPr>
            <w:tcW w:w="2040" w:type="dxa"/>
          </w:tcPr>
          <w:p w:rsidR="00EF53FD" w:rsidRPr="00EF6598" w:rsidRDefault="00EF53FD" w:rsidP="00861E3D">
            <w:pPr>
              <w:pStyle w:val="ListParagraph"/>
              <w:numPr>
                <w:ilvl w:val="0"/>
                <w:numId w:val="1"/>
              </w:numPr>
              <w:rPr>
                <w:rFonts w:cs="Times New Roman"/>
              </w:rPr>
            </w:pPr>
            <w:r w:rsidRPr="00EF6598">
              <w:rPr>
                <w:rFonts w:cs="Times New Roman"/>
              </w:rPr>
              <w:t>Most common illnesses</w:t>
            </w:r>
          </w:p>
          <w:p w:rsidR="00EF53FD" w:rsidRPr="00EF6598" w:rsidRDefault="00EF53FD" w:rsidP="00861E3D">
            <w:pPr>
              <w:pStyle w:val="ListParagraph"/>
              <w:numPr>
                <w:ilvl w:val="0"/>
                <w:numId w:val="1"/>
              </w:numPr>
              <w:rPr>
                <w:rFonts w:cs="Times New Roman"/>
              </w:rPr>
            </w:pPr>
            <w:r w:rsidRPr="00EF6598">
              <w:rPr>
                <w:rFonts w:cs="Times New Roman"/>
              </w:rPr>
              <w:t>Source of pathogen (germ)</w:t>
            </w:r>
          </w:p>
          <w:p w:rsidR="00EF53FD" w:rsidRPr="00EF6598" w:rsidRDefault="00EF53FD" w:rsidP="00861E3D">
            <w:pPr>
              <w:pStyle w:val="ListParagraph"/>
              <w:numPr>
                <w:ilvl w:val="0"/>
                <w:numId w:val="1"/>
              </w:numPr>
              <w:rPr>
                <w:rFonts w:cs="Times New Roman"/>
              </w:rPr>
            </w:pPr>
            <w:r w:rsidRPr="00EF6598">
              <w:rPr>
                <w:rFonts w:cs="Times New Roman"/>
              </w:rPr>
              <w:t>Symptoms</w:t>
            </w:r>
          </w:p>
        </w:tc>
        <w:tc>
          <w:tcPr>
            <w:tcW w:w="1888" w:type="dxa"/>
          </w:tcPr>
          <w:p w:rsidR="00EF53FD" w:rsidRPr="00EF6598" w:rsidRDefault="00DC4CB4" w:rsidP="00EB1242">
            <w:pPr>
              <w:rPr>
                <w:rFonts w:cs="Times New Roman"/>
              </w:rPr>
            </w:pPr>
            <w:r w:rsidRPr="00EF6598">
              <w:rPr>
                <w:rFonts w:cs="Times New Roman"/>
              </w:rPr>
              <w:t>Lecture</w:t>
            </w:r>
            <w:r w:rsidR="00C10E17">
              <w:rPr>
                <w:rFonts w:cs="Times New Roman"/>
              </w:rPr>
              <w:t xml:space="preserve"> &amp; </w:t>
            </w:r>
            <w:r w:rsidR="00EF53FD" w:rsidRPr="00EF6598">
              <w:rPr>
                <w:rFonts w:cs="Times New Roman"/>
              </w:rPr>
              <w:t>Activity: meet the germs</w:t>
            </w:r>
          </w:p>
        </w:tc>
        <w:tc>
          <w:tcPr>
            <w:tcW w:w="1278" w:type="dxa"/>
          </w:tcPr>
          <w:p w:rsidR="00EF53FD" w:rsidRPr="00EF6598" w:rsidRDefault="00EF53FD" w:rsidP="00EB1242">
            <w:pPr>
              <w:rPr>
                <w:rFonts w:cs="Times New Roman"/>
              </w:rPr>
            </w:pPr>
            <w:r w:rsidRPr="00EF6598">
              <w:rPr>
                <w:rFonts w:cs="Times New Roman"/>
              </w:rPr>
              <w:t>25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4</w:t>
            </w:r>
          </w:p>
        </w:tc>
        <w:tc>
          <w:tcPr>
            <w:tcW w:w="2323" w:type="dxa"/>
          </w:tcPr>
          <w:p w:rsidR="00EF53FD" w:rsidRPr="00EF6598" w:rsidRDefault="00EF53FD" w:rsidP="00EF53FD">
            <w:pPr>
              <w:rPr>
                <w:rFonts w:cs="Times New Roman"/>
                <w:color w:val="000000"/>
              </w:rPr>
            </w:pPr>
            <w:r w:rsidRPr="00EF6598">
              <w:rPr>
                <w:rFonts w:cs="Times New Roman"/>
                <w:color w:val="000000"/>
              </w:rPr>
              <w:t xml:space="preserve">Explain the significance of time and temperature relationships in the growth of microorganisms </w:t>
            </w:r>
            <w:r w:rsidR="00C10E17">
              <w:rPr>
                <w:rFonts w:cs="Times New Roman"/>
                <w:color w:val="000000"/>
              </w:rPr>
              <w:t xml:space="preserve">associated with </w:t>
            </w:r>
            <w:proofErr w:type="spellStart"/>
            <w:r w:rsidR="00C10E17">
              <w:rPr>
                <w:rFonts w:cs="Times New Roman"/>
                <w:color w:val="000000"/>
              </w:rPr>
              <w:t>food</w:t>
            </w:r>
            <w:r w:rsidRPr="00EF6598">
              <w:rPr>
                <w:rFonts w:cs="Times New Roman"/>
                <w:color w:val="000000"/>
              </w:rPr>
              <w:t>borne</w:t>
            </w:r>
            <w:proofErr w:type="spellEnd"/>
            <w:r w:rsidRPr="00EF6598">
              <w:rPr>
                <w:rFonts w:cs="Times New Roman"/>
                <w:color w:val="000000"/>
              </w:rPr>
              <w:t xml:space="preserve"> illness.</w:t>
            </w:r>
          </w:p>
        </w:tc>
        <w:tc>
          <w:tcPr>
            <w:tcW w:w="1600" w:type="dxa"/>
          </w:tcPr>
          <w:p w:rsidR="00EF53FD" w:rsidRPr="00EF6598" w:rsidRDefault="00EF53FD" w:rsidP="00EB1242">
            <w:pPr>
              <w:rPr>
                <w:rFonts w:cs="Times New Roman"/>
              </w:rPr>
            </w:pPr>
            <w:r w:rsidRPr="00EF6598">
              <w:rPr>
                <w:rFonts w:cs="Times New Roman"/>
              </w:rPr>
              <w:t>Microbes</w:t>
            </w:r>
          </w:p>
        </w:tc>
        <w:tc>
          <w:tcPr>
            <w:tcW w:w="2040" w:type="dxa"/>
          </w:tcPr>
          <w:p w:rsidR="00EF53FD" w:rsidRPr="00EF6598" w:rsidRDefault="00EF53FD" w:rsidP="00861E3D">
            <w:pPr>
              <w:pStyle w:val="ListParagraph"/>
              <w:numPr>
                <w:ilvl w:val="0"/>
                <w:numId w:val="1"/>
              </w:numPr>
              <w:rPr>
                <w:rFonts w:cs="Times New Roman"/>
              </w:rPr>
            </w:pPr>
            <w:r w:rsidRPr="00EF6598">
              <w:rPr>
                <w:rFonts w:cs="Times New Roman"/>
              </w:rPr>
              <w:t>Conditions for survival and growth of microbes</w:t>
            </w:r>
          </w:p>
          <w:p w:rsidR="00EF53FD" w:rsidRPr="00EF6598" w:rsidRDefault="00EF53FD" w:rsidP="00861E3D">
            <w:pPr>
              <w:pStyle w:val="ListParagraph"/>
              <w:numPr>
                <w:ilvl w:val="0"/>
                <w:numId w:val="1"/>
              </w:numPr>
              <w:rPr>
                <w:rFonts w:cs="Times New Roman"/>
              </w:rPr>
            </w:pPr>
            <w:r w:rsidRPr="00EF6598">
              <w:rPr>
                <w:rFonts w:cs="Times New Roman"/>
              </w:rPr>
              <w:t>Danger Zone</w:t>
            </w:r>
          </w:p>
        </w:tc>
        <w:tc>
          <w:tcPr>
            <w:tcW w:w="1888" w:type="dxa"/>
          </w:tcPr>
          <w:p w:rsidR="00EF53FD" w:rsidRPr="00EF6598" w:rsidRDefault="00EF53FD" w:rsidP="00EB1242">
            <w:pPr>
              <w:rPr>
                <w:rFonts w:cs="Times New Roman"/>
              </w:rPr>
            </w:pPr>
            <w:r w:rsidRPr="00EF6598">
              <w:rPr>
                <w:rFonts w:cs="Times New Roman"/>
              </w:rPr>
              <w:t xml:space="preserve">Video &amp; Activity: Fill in the blanks </w:t>
            </w:r>
          </w:p>
        </w:tc>
        <w:tc>
          <w:tcPr>
            <w:tcW w:w="1278" w:type="dxa"/>
          </w:tcPr>
          <w:p w:rsidR="00EF53FD" w:rsidRPr="00EF6598" w:rsidRDefault="00EF53FD" w:rsidP="00EB1242">
            <w:pPr>
              <w:rPr>
                <w:rFonts w:cs="Times New Roman"/>
              </w:rPr>
            </w:pPr>
            <w:r w:rsidRPr="00EF6598">
              <w:rPr>
                <w:rFonts w:cs="Times New Roman"/>
              </w:rPr>
              <w:t>20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5</w:t>
            </w:r>
          </w:p>
        </w:tc>
        <w:tc>
          <w:tcPr>
            <w:tcW w:w="2323" w:type="dxa"/>
          </w:tcPr>
          <w:p w:rsidR="00EF53FD" w:rsidRPr="00EF6598" w:rsidRDefault="00EF53FD" w:rsidP="00EF53FD">
            <w:pPr>
              <w:rPr>
                <w:rFonts w:cs="Times New Roman"/>
                <w:color w:val="000000"/>
              </w:rPr>
            </w:pPr>
            <w:r w:rsidRPr="00EF6598">
              <w:rPr>
                <w:rFonts w:cs="Times New Roman"/>
                <w:color w:val="000000"/>
              </w:rPr>
              <w:t>Identify the hazards involved in the consumption of raw or under cooked high-risk foods including (but not limited to) meat, poultry, eggs, fish, fruits and vegetables.</w:t>
            </w:r>
          </w:p>
        </w:tc>
        <w:tc>
          <w:tcPr>
            <w:tcW w:w="1600" w:type="dxa"/>
          </w:tcPr>
          <w:p w:rsidR="00EF53FD" w:rsidRPr="00EF6598" w:rsidRDefault="00EF53FD" w:rsidP="00EB1242">
            <w:pPr>
              <w:rPr>
                <w:rFonts w:cs="Times New Roman"/>
              </w:rPr>
            </w:pPr>
            <w:r w:rsidRPr="00EF6598">
              <w:rPr>
                <w:rFonts w:cs="Times New Roman"/>
              </w:rPr>
              <w:t>Microbes</w:t>
            </w:r>
          </w:p>
        </w:tc>
        <w:tc>
          <w:tcPr>
            <w:tcW w:w="2040" w:type="dxa"/>
          </w:tcPr>
          <w:p w:rsidR="00EF53FD" w:rsidRPr="00EF6598" w:rsidRDefault="00EF53FD" w:rsidP="008714D5">
            <w:pPr>
              <w:pStyle w:val="ListParagraph"/>
              <w:numPr>
                <w:ilvl w:val="0"/>
                <w:numId w:val="1"/>
              </w:numPr>
              <w:rPr>
                <w:rFonts w:cs="Times New Roman"/>
              </w:rPr>
            </w:pPr>
            <w:r w:rsidRPr="00EF6598">
              <w:rPr>
                <w:rFonts w:cs="Times New Roman"/>
              </w:rPr>
              <w:t>Contamination of food (source and transmission of microbes)</w:t>
            </w:r>
          </w:p>
          <w:p w:rsidR="00EF53FD" w:rsidRPr="00EF6598" w:rsidRDefault="00EF53FD" w:rsidP="008714D5">
            <w:pPr>
              <w:pStyle w:val="ListParagraph"/>
              <w:ind w:left="408"/>
              <w:rPr>
                <w:rFonts w:cs="Times New Roman"/>
              </w:rPr>
            </w:pPr>
          </w:p>
        </w:tc>
        <w:tc>
          <w:tcPr>
            <w:tcW w:w="1888" w:type="dxa"/>
          </w:tcPr>
          <w:p w:rsidR="00EF53FD" w:rsidRPr="00EF6598" w:rsidRDefault="00EF53FD" w:rsidP="00EB1242">
            <w:pPr>
              <w:rPr>
                <w:rFonts w:cs="Times New Roman"/>
              </w:rPr>
            </w:pPr>
            <w:r w:rsidRPr="00EF6598">
              <w:rPr>
                <w:rFonts w:cs="Times New Roman"/>
              </w:rPr>
              <w:t>Video</w:t>
            </w:r>
            <w:r w:rsidR="00C10E17">
              <w:rPr>
                <w:rFonts w:cs="Times New Roman"/>
              </w:rPr>
              <w:t xml:space="preserve"> &amp; </w:t>
            </w:r>
            <w:r w:rsidRPr="00EF6598">
              <w:rPr>
                <w:rFonts w:cs="Times New Roman"/>
              </w:rPr>
              <w:t>Activity: Fill in the blanks</w:t>
            </w:r>
          </w:p>
        </w:tc>
        <w:tc>
          <w:tcPr>
            <w:tcW w:w="1278" w:type="dxa"/>
          </w:tcPr>
          <w:p w:rsidR="00EF53FD" w:rsidRPr="00EF6598" w:rsidRDefault="00EF53FD" w:rsidP="00EB1242">
            <w:pPr>
              <w:rPr>
                <w:rFonts w:cs="Times New Roman"/>
              </w:rPr>
            </w:pPr>
            <w:r w:rsidRPr="00EF6598">
              <w:rPr>
                <w:rFonts w:cs="Times New Roman"/>
              </w:rPr>
              <w:t>15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6</w:t>
            </w:r>
          </w:p>
        </w:tc>
        <w:tc>
          <w:tcPr>
            <w:tcW w:w="2323" w:type="dxa"/>
          </w:tcPr>
          <w:p w:rsidR="00EF53FD" w:rsidRPr="00EF6598" w:rsidRDefault="00EF53FD" w:rsidP="00EF53FD">
            <w:pPr>
              <w:rPr>
                <w:rFonts w:cs="Times New Roman"/>
                <w:color w:val="000000"/>
              </w:rPr>
            </w:pPr>
            <w:r w:rsidRPr="00EF6598">
              <w:rPr>
                <w:rFonts w:cs="Times New Roman"/>
                <w:color w:val="000000"/>
              </w:rPr>
              <w:t>Describe why proper food handling practices are important for the pr</w:t>
            </w:r>
            <w:r w:rsidR="00C10E17">
              <w:rPr>
                <w:rFonts w:cs="Times New Roman"/>
                <w:color w:val="000000"/>
              </w:rPr>
              <w:t xml:space="preserve">evention of </w:t>
            </w:r>
            <w:proofErr w:type="spellStart"/>
            <w:r w:rsidR="00C10E17">
              <w:rPr>
                <w:rFonts w:cs="Times New Roman"/>
                <w:color w:val="000000"/>
              </w:rPr>
              <w:t>food</w:t>
            </w:r>
            <w:r w:rsidRPr="00EF6598">
              <w:rPr>
                <w:rFonts w:cs="Times New Roman"/>
                <w:color w:val="000000"/>
              </w:rPr>
              <w:t>borne</w:t>
            </w:r>
            <w:proofErr w:type="spellEnd"/>
            <w:r w:rsidRPr="00EF6598">
              <w:rPr>
                <w:rFonts w:cs="Times New Roman"/>
                <w:color w:val="000000"/>
              </w:rPr>
              <w:t xml:space="preserve"> illness.</w:t>
            </w:r>
          </w:p>
        </w:tc>
        <w:tc>
          <w:tcPr>
            <w:tcW w:w="1600" w:type="dxa"/>
          </w:tcPr>
          <w:p w:rsidR="00EF53FD" w:rsidRPr="00EF6598" w:rsidRDefault="00C10E17" w:rsidP="00C10E17">
            <w:pPr>
              <w:ind w:left="290" w:hanging="270"/>
              <w:rPr>
                <w:rFonts w:cs="Times New Roman"/>
              </w:rPr>
            </w:pPr>
            <w:r>
              <w:rPr>
                <w:rFonts w:cs="Times New Roman"/>
              </w:rPr>
              <w:t xml:space="preserve"> -   </w:t>
            </w:r>
            <w:r w:rsidR="00EF53FD" w:rsidRPr="00EF6598">
              <w:rPr>
                <w:rFonts w:cs="Times New Roman"/>
              </w:rPr>
              <w:t>Microbes</w:t>
            </w:r>
          </w:p>
          <w:p w:rsidR="00EF53FD" w:rsidRPr="00EF6598" w:rsidRDefault="00EF53FD" w:rsidP="00C10E17">
            <w:pPr>
              <w:ind w:left="290" w:hanging="270"/>
              <w:rPr>
                <w:rFonts w:cs="Times New Roman"/>
              </w:rPr>
            </w:pPr>
            <w:r w:rsidRPr="00EF6598">
              <w:rPr>
                <w:rFonts w:cs="Times New Roman"/>
              </w:rPr>
              <w:t xml:space="preserve"> - </w:t>
            </w:r>
            <w:r w:rsidR="00C10E17">
              <w:rPr>
                <w:rFonts w:cs="Times New Roman"/>
              </w:rPr>
              <w:t xml:space="preserve">  </w:t>
            </w:r>
            <w:proofErr w:type="spellStart"/>
            <w:r w:rsidRPr="00EF6598">
              <w:rPr>
                <w:rFonts w:cs="Times New Roman"/>
              </w:rPr>
              <w:t>Foodborne</w:t>
            </w:r>
            <w:proofErr w:type="spellEnd"/>
            <w:r w:rsidRPr="00EF6598">
              <w:rPr>
                <w:rFonts w:cs="Times New Roman"/>
              </w:rPr>
              <w:t xml:space="preserve"> Illness</w:t>
            </w:r>
          </w:p>
          <w:p w:rsidR="00EF53FD" w:rsidRPr="00EF6598" w:rsidRDefault="00EF53FD" w:rsidP="00C10E17">
            <w:pPr>
              <w:ind w:left="290" w:hanging="270"/>
              <w:rPr>
                <w:rFonts w:cs="Times New Roman"/>
              </w:rPr>
            </w:pPr>
            <w:r w:rsidRPr="00EF6598">
              <w:rPr>
                <w:rFonts w:cs="Times New Roman"/>
              </w:rPr>
              <w:t xml:space="preserve"> - </w:t>
            </w:r>
            <w:r w:rsidR="00C10E17">
              <w:rPr>
                <w:rFonts w:cs="Times New Roman"/>
              </w:rPr>
              <w:t xml:space="preserve">  </w:t>
            </w:r>
            <w:r w:rsidRPr="00EF6598">
              <w:rPr>
                <w:rFonts w:cs="Times New Roman"/>
              </w:rPr>
              <w:t>Food Preparation</w:t>
            </w:r>
          </w:p>
          <w:p w:rsidR="00EF53FD" w:rsidRPr="00EF6598" w:rsidRDefault="00EF53FD" w:rsidP="00C10E17">
            <w:pPr>
              <w:ind w:left="290" w:hanging="270"/>
              <w:rPr>
                <w:rFonts w:cs="Times New Roman"/>
              </w:rPr>
            </w:pPr>
            <w:r w:rsidRPr="00EF6598">
              <w:rPr>
                <w:rFonts w:cs="Times New Roman"/>
              </w:rPr>
              <w:lastRenderedPageBreak/>
              <w:t xml:space="preserve"> - </w:t>
            </w:r>
            <w:r w:rsidR="00C10E17">
              <w:rPr>
                <w:rFonts w:cs="Times New Roman"/>
              </w:rPr>
              <w:t xml:space="preserve">  </w:t>
            </w:r>
            <w:r w:rsidRPr="00EF6598">
              <w:rPr>
                <w:rFonts w:cs="Times New Roman"/>
              </w:rPr>
              <w:t>Cleaning and Sanitizing</w:t>
            </w:r>
          </w:p>
        </w:tc>
        <w:tc>
          <w:tcPr>
            <w:tcW w:w="2040" w:type="dxa"/>
          </w:tcPr>
          <w:p w:rsidR="00EF53FD" w:rsidRPr="00EF6598" w:rsidRDefault="00EF53FD" w:rsidP="00C10E17">
            <w:pPr>
              <w:ind w:left="400" w:hanging="400"/>
              <w:rPr>
                <w:rFonts w:cs="Times New Roman"/>
              </w:rPr>
            </w:pPr>
            <w:r w:rsidRPr="00EF6598">
              <w:rPr>
                <w:rFonts w:cs="Times New Roman"/>
              </w:rPr>
              <w:lastRenderedPageBreak/>
              <w:t xml:space="preserve"> - </w:t>
            </w:r>
            <w:r w:rsidR="00C10E17">
              <w:rPr>
                <w:rFonts w:cs="Times New Roman"/>
              </w:rPr>
              <w:t xml:space="preserve">    </w:t>
            </w:r>
            <w:r w:rsidRPr="00EF6598">
              <w:rPr>
                <w:rFonts w:cs="Times New Roman"/>
              </w:rPr>
              <w:t>Transmission of microbes</w:t>
            </w:r>
          </w:p>
          <w:p w:rsidR="00EF53FD" w:rsidRPr="00EF6598" w:rsidRDefault="00C10E17" w:rsidP="00C10E17">
            <w:pPr>
              <w:ind w:left="400" w:hanging="400"/>
              <w:rPr>
                <w:rFonts w:cs="Times New Roman"/>
              </w:rPr>
            </w:pPr>
            <w:r>
              <w:rPr>
                <w:rFonts w:cs="Times New Roman"/>
              </w:rPr>
              <w:t xml:space="preserve"> -     C</w:t>
            </w:r>
            <w:r w:rsidR="00EF53FD" w:rsidRPr="00EF6598">
              <w:rPr>
                <w:rFonts w:cs="Times New Roman"/>
              </w:rPr>
              <w:t>onditions for survival and growth</w:t>
            </w:r>
          </w:p>
          <w:p w:rsidR="00EF53FD" w:rsidRPr="00EF6598" w:rsidRDefault="00EF53FD" w:rsidP="00C10E17">
            <w:pPr>
              <w:ind w:left="400" w:hanging="400"/>
              <w:rPr>
                <w:rFonts w:cs="Times New Roman"/>
              </w:rPr>
            </w:pPr>
            <w:r w:rsidRPr="00EF6598">
              <w:rPr>
                <w:rFonts w:cs="Times New Roman"/>
              </w:rPr>
              <w:lastRenderedPageBreak/>
              <w:t xml:space="preserve"> - </w:t>
            </w:r>
            <w:r w:rsidR="00C10E17">
              <w:rPr>
                <w:rFonts w:cs="Times New Roman"/>
              </w:rPr>
              <w:t xml:space="preserve">    H</w:t>
            </w:r>
            <w:r w:rsidRPr="00EF6598">
              <w:rPr>
                <w:rFonts w:cs="Times New Roman"/>
              </w:rPr>
              <w:t>ygiene</w:t>
            </w:r>
          </w:p>
          <w:p w:rsidR="00EF53FD" w:rsidRPr="00EF6598" w:rsidRDefault="00EF53FD" w:rsidP="00C10E17">
            <w:pPr>
              <w:ind w:left="400" w:hanging="400"/>
              <w:rPr>
                <w:rFonts w:cs="Times New Roman"/>
              </w:rPr>
            </w:pPr>
            <w:r w:rsidRPr="00EF6598">
              <w:rPr>
                <w:rFonts w:cs="Times New Roman"/>
              </w:rPr>
              <w:t xml:space="preserve"> - </w:t>
            </w:r>
            <w:r w:rsidR="00C10E17">
              <w:rPr>
                <w:rFonts w:cs="Times New Roman"/>
              </w:rPr>
              <w:t xml:space="preserve">   Why </w:t>
            </w:r>
            <w:r w:rsidRPr="00EF6598">
              <w:rPr>
                <w:rFonts w:cs="Times New Roman"/>
              </w:rPr>
              <w:t>kill microbes</w:t>
            </w:r>
          </w:p>
        </w:tc>
        <w:tc>
          <w:tcPr>
            <w:tcW w:w="1888" w:type="dxa"/>
          </w:tcPr>
          <w:p w:rsidR="00EF53FD" w:rsidRPr="00EF6598" w:rsidRDefault="00EF53FD" w:rsidP="00EB1242">
            <w:pPr>
              <w:rPr>
                <w:rFonts w:cs="Times New Roman"/>
              </w:rPr>
            </w:pPr>
            <w:r w:rsidRPr="00EF6598">
              <w:rPr>
                <w:rFonts w:cs="Times New Roman"/>
              </w:rPr>
              <w:lastRenderedPageBreak/>
              <w:t>Intertwined throughout entire course</w:t>
            </w:r>
          </w:p>
        </w:tc>
        <w:tc>
          <w:tcPr>
            <w:tcW w:w="1278" w:type="dxa"/>
          </w:tcPr>
          <w:p w:rsidR="00EF53FD" w:rsidRPr="00EF6598" w:rsidRDefault="00EF53FD" w:rsidP="00EB1242">
            <w:pPr>
              <w:rPr>
                <w:rFonts w:cs="Times New Roman"/>
              </w:rPr>
            </w:pPr>
            <w:r w:rsidRPr="00EF6598">
              <w:rPr>
                <w:rFonts w:cs="Times New Roman"/>
              </w:rPr>
              <w:t>Inter</w:t>
            </w:r>
            <w:r w:rsidR="00EF6598">
              <w:rPr>
                <w:rFonts w:cs="Times New Roman"/>
              </w:rPr>
              <w:t>t</w:t>
            </w:r>
            <w:r w:rsidRPr="00EF6598">
              <w:rPr>
                <w:rFonts w:cs="Times New Roman"/>
              </w:rPr>
              <w:t>wined throughout course</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lastRenderedPageBreak/>
              <w:t>7</w:t>
            </w:r>
          </w:p>
        </w:tc>
        <w:tc>
          <w:tcPr>
            <w:tcW w:w="2323" w:type="dxa"/>
          </w:tcPr>
          <w:p w:rsidR="00EF53FD" w:rsidRPr="00EF6598" w:rsidRDefault="00EF53FD" w:rsidP="00EF53FD">
            <w:pPr>
              <w:rPr>
                <w:rFonts w:cs="Times New Roman"/>
                <w:color w:val="000000"/>
              </w:rPr>
            </w:pPr>
            <w:r w:rsidRPr="00EF6598">
              <w:rPr>
                <w:rFonts w:cs="Times New Roman"/>
                <w:color w:val="000000"/>
              </w:rPr>
              <w:t>List the required temperatures for the safe freezing, thawing, refrigeration, cooking, cooling, hot holding, cold holding and reheating of potentially hazardous food.</w:t>
            </w:r>
          </w:p>
        </w:tc>
        <w:tc>
          <w:tcPr>
            <w:tcW w:w="1600" w:type="dxa"/>
          </w:tcPr>
          <w:p w:rsidR="00EF53FD" w:rsidRPr="00EF6598" w:rsidRDefault="00673111" w:rsidP="00C10E17">
            <w:pPr>
              <w:ind w:left="290" w:hanging="270"/>
              <w:rPr>
                <w:rFonts w:cs="Times New Roman"/>
              </w:rPr>
            </w:pPr>
            <w:r w:rsidRPr="00EF6598">
              <w:rPr>
                <w:rFonts w:cs="Times New Roman"/>
              </w:rPr>
              <w:t xml:space="preserve">- </w:t>
            </w:r>
            <w:r w:rsidR="00C10E17">
              <w:rPr>
                <w:rFonts w:cs="Times New Roman"/>
              </w:rPr>
              <w:t xml:space="preserve">   </w:t>
            </w:r>
            <w:r w:rsidR="00EF53FD" w:rsidRPr="00EF6598">
              <w:rPr>
                <w:rFonts w:cs="Times New Roman"/>
              </w:rPr>
              <w:t xml:space="preserve">Food </w:t>
            </w:r>
            <w:r w:rsidR="00C10E17">
              <w:rPr>
                <w:rFonts w:cs="Times New Roman"/>
              </w:rPr>
              <w:t xml:space="preserve"> </w:t>
            </w:r>
            <w:r w:rsidR="00EF53FD" w:rsidRPr="00EF6598">
              <w:rPr>
                <w:rFonts w:cs="Times New Roman"/>
              </w:rPr>
              <w:t>Preparation</w:t>
            </w:r>
          </w:p>
        </w:tc>
        <w:tc>
          <w:tcPr>
            <w:tcW w:w="2040" w:type="dxa"/>
          </w:tcPr>
          <w:p w:rsidR="00EF53FD" w:rsidRPr="00EF6598" w:rsidRDefault="00EF53FD" w:rsidP="008714D5">
            <w:pPr>
              <w:pStyle w:val="ListParagraph"/>
              <w:numPr>
                <w:ilvl w:val="0"/>
                <w:numId w:val="1"/>
              </w:numPr>
              <w:rPr>
                <w:rFonts w:cs="Times New Roman"/>
              </w:rPr>
            </w:pPr>
            <w:r w:rsidRPr="00EF6598">
              <w:rPr>
                <w:rFonts w:cs="Times New Roman"/>
              </w:rPr>
              <w:t>Freezer, fridge, hot holding, cooking, reheating, thawing and cooling temperatures</w:t>
            </w:r>
          </w:p>
        </w:tc>
        <w:tc>
          <w:tcPr>
            <w:tcW w:w="1888" w:type="dxa"/>
          </w:tcPr>
          <w:p w:rsidR="00EF53FD" w:rsidRPr="00EF6598" w:rsidRDefault="00EF53FD" w:rsidP="00EB1242">
            <w:pPr>
              <w:rPr>
                <w:rFonts w:cs="Times New Roman"/>
              </w:rPr>
            </w:pPr>
            <w:r w:rsidRPr="00EF6598">
              <w:rPr>
                <w:rFonts w:cs="Times New Roman"/>
              </w:rPr>
              <w:t>Bingo</w:t>
            </w:r>
          </w:p>
        </w:tc>
        <w:tc>
          <w:tcPr>
            <w:tcW w:w="1278" w:type="dxa"/>
          </w:tcPr>
          <w:p w:rsidR="00EF53FD" w:rsidRPr="00EF6598" w:rsidRDefault="00EF53FD" w:rsidP="00EB1242">
            <w:pPr>
              <w:rPr>
                <w:rFonts w:cs="Times New Roman"/>
              </w:rPr>
            </w:pPr>
            <w:r w:rsidRPr="00EF6598">
              <w:rPr>
                <w:rFonts w:cs="Times New Roman"/>
              </w:rPr>
              <w:t>25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8</w:t>
            </w:r>
          </w:p>
        </w:tc>
        <w:tc>
          <w:tcPr>
            <w:tcW w:w="2323" w:type="dxa"/>
          </w:tcPr>
          <w:p w:rsidR="00EF53FD" w:rsidRPr="00EF6598" w:rsidRDefault="00EF53FD" w:rsidP="00EF53FD">
            <w:pPr>
              <w:rPr>
                <w:rFonts w:cs="Times New Roman"/>
                <w:color w:val="000000"/>
              </w:rPr>
            </w:pPr>
            <w:r w:rsidRPr="00EF6598">
              <w:rPr>
                <w:rFonts w:cs="Times New Roman"/>
                <w:color w:val="000000"/>
              </w:rPr>
              <w:t>Explain the importance of providing proper equipment and facilities for the prevention of food borne illness.</w:t>
            </w:r>
          </w:p>
        </w:tc>
        <w:tc>
          <w:tcPr>
            <w:tcW w:w="1600" w:type="dxa"/>
          </w:tcPr>
          <w:p w:rsidR="00EF53FD" w:rsidRPr="00EF6598" w:rsidRDefault="00EF53FD" w:rsidP="00EB1242">
            <w:pPr>
              <w:rPr>
                <w:rFonts w:cs="Times New Roman"/>
              </w:rPr>
            </w:pPr>
            <w:r w:rsidRPr="00EF6598">
              <w:rPr>
                <w:rFonts w:cs="Times New Roman"/>
              </w:rPr>
              <w:t>Design and Maintenance</w:t>
            </w:r>
          </w:p>
        </w:tc>
        <w:tc>
          <w:tcPr>
            <w:tcW w:w="2040" w:type="dxa"/>
          </w:tcPr>
          <w:p w:rsidR="00EF53FD" w:rsidRPr="00EF6598" w:rsidRDefault="00EF53FD" w:rsidP="008714D5">
            <w:pPr>
              <w:pStyle w:val="ListParagraph"/>
              <w:numPr>
                <w:ilvl w:val="0"/>
                <w:numId w:val="1"/>
              </w:numPr>
              <w:rPr>
                <w:rFonts w:cs="Times New Roman"/>
              </w:rPr>
            </w:pPr>
            <w:r w:rsidRPr="00EF6598">
              <w:rPr>
                <w:rFonts w:cs="Times New Roman"/>
              </w:rPr>
              <w:t>Acceptable materials</w:t>
            </w:r>
          </w:p>
          <w:p w:rsidR="00EF53FD" w:rsidRPr="00EF6598" w:rsidRDefault="00EF53FD" w:rsidP="008714D5">
            <w:pPr>
              <w:pStyle w:val="ListParagraph"/>
              <w:numPr>
                <w:ilvl w:val="0"/>
                <w:numId w:val="1"/>
              </w:numPr>
              <w:rPr>
                <w:rFonts w:cs="Times New Roman"/>
              </w:rPr>
            </w:pPr>
            <w:r w:rsidRPr="00EF6598">
              <w:rPr>
                <w:rFonts w:cs="Times New Roman"/>
              </w:rPr>
              <w:t>Preventative maintenance</w:t>
            </w:r>
          </w:p>
          <w:p w:rsidR="00EF53FD" w:rsidRPr="00EF6598" w:rsidRDefault="00EF53FD" w:rsidP="008714D5">
            <w:pPr>
              <w:pStyle w:val="ListParagraph"/>
              <w:numPr>
                <w:ilvl w:val="0"/>
                <w:numId w:val="1"/>
              </w:numPr>
              <w:rPr>
                <w:rFonts w:cs="Times New Roman"/>
              </w:rPr>
            </w:pPr>
            <w:r w:rsidRPr="00EF6598">
              <w:rPr>
                <w:rFonts w:cs="Times New Roman"/>
              </w:rPr>
              <w:t>Link between unsanitary facilities and food borne illness</w:t>
            </w:r>
          </w:p>
        </w:tc>
        <w:tc>
          <w:tcPr>
            <w:tcW w:w="1888" w:type="dxa"/>
          </w:tcPr>
          <w:p w:rsidR="00EF53FD" w:rsidRPr="00EF6598" w:rsidRDefault="00EF53FD" w:rsidP="00EB1242">
            <w:pPr>
              <w:rPr>
                <w:rFonts w:cs="Times New Roman"/>
              </w:rPr>
            </w:pPr>
            <w:r w:rsidRPr="00EF6598">
              <w:rPr>
                <w:rFonts w:cs="Times New Roman"/>
              </w:rPr>
              <w:t>Presentation</w:t>
            </w:r>
          </w:p>
        </w:tc>
        <w:tc>
          <w:tcPr>
            <w:tcW w:w="1278" w:type="dxa"/>
          </w:tcPr>
          <w:p w:rsidR="00EF53FD" w:rsidRPr="00EF6598" w:rsidRDefault="00DC4CB4" w:rsidP="00EF53FD">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9</w:t>
            </w:r>
          </w:p>
        </w:tc>
        <w:tc>
          <w:tcPr>
            <w:tcW w:w="2323" w:type="dxa"/>
          </w:tcPr>
          <w:p w:rsidR="00EF53FD" w:rsidRPr="00EF6598" w:rsidRDefault="00EF53FD" w:rsidP="00EF53FD">
            <w:pPr>
              <w:rPr>
                <w:rFonts w:cs="Times New Roman"/>
                <w:color w:val="000000"/>
              </w:rPr>
            </w:pPr>
            <w:r w:rsidRPr="00EF6598">
              <w:rPr>
                <w:rFonts w:cs="Times New Roman"/>
                <w:color w:val="000000"/>
              </w:rPr>
              <w:t>Describe the correct procedures for cleaning and sanitizing utensils and food-contact surfaces and define the meaning of the two terms – cleaning and sanitizing</w:t>
            </w:r>
          </w:p>
        </w:tc>
        <w:tc>
          <w:tcPr>
            <w:tcW w:w="1600" w:type="dxa"/>
          </w:tcPr>
          <w:p w:rsidR="00EF53FD" w:rsidRPr="00EF6598" w:rsidRDefault="00EF53FD" w:rsidP="00EB1242">
            <w:pPr>
              <w:rPr>
                <w:rFonts w:cs="Times New Roman"/>
              </w:rPr>
            </w:pPr>
            <w:r w:rsidRPr="00EF6598">
              <w:rPr>
                <w:rFonts w:cs="Times New Roman"/>
              </w:rPr>
              <w:t>Cleaning and Sanitizing</w:t>
            </w:r>
          </w:p>
        </w:tc>
        <w:tc>
          <w:tcPr>
            <w:tcW w:w="2040" w:type="dxa"/>
          </w:tcPr>
          <w:p w:rsidR="00EF53FD" w:rsidRPr="00EF6598" w:rsidRDefault="00EF53FD" w:rsidP="008714D5">
            <w:pPr>
              <w:pStyle w:val="ListParagraph"/>
              <w:numPr>
                <w:ilvl w:val="0"/>
                <w:numId w:val="1"/>
              </w:numPr>
              <w:rPr>
                <w:rFonts w:cs="Times New Roman"/>
              </w:rPr>
            </w:pPr>
            <w:r w:rsidRPr="00EF6598">
              <w:rPr>
                <w:rFonts w:cs="Times New Roman"/>
              </w:rPr>
              <w:t>Definitions of terms: cleaning and sanitizing</w:t>
            </w:r>
          </w:p>
          <w:p w:rsidR="00EF53FD" w:rsidRPr="00EF6598" w:rsidRDefault="00EF53FD" w:rsidP="008714D5">
            <w:pPr>
              <w:pStyle w:val="ListParagraph"/>
              <w:numPr>
                <w:ilvl w:val="0"/>
                <w:numId w:val="1"/>
              </w:numPr>
              <w:rPr>
                <w:rFonts w:cs="Times New Roman"/>
              </w:rPr>
            </w:pPr>
            <w:r w:rsidRPr="00EF6598">
              <w:rPr>
                <w:rFonts w:cs="Times New Roman"/>
              </w:rPr>
              <w:t>Dishwashing procedures for manual and mechanical dishwashing</w:t>
            </w:r>
          </w:p>
          <w:p w:rsidR="00EF53FD" w:rsidRPr="00EF6598" w:rsidRDefault="00EF53FD" w:rsidP="008714D5">
            <w:pPr>
              <w:pStyle w:val="ListParagraph"/>
              <w:numPr>
                <w:ilvl w:val="0"/>
                <w:numId w:val="1"/>
              </w:numPr>
              <w:rPr>
                <w:rFonts w:cs="Times New Roman"/>
              </w:rPr>
            </w:pPr>
            <w:r w:rsidRPr="00EF6598">
              <w:rPr>
                <w:rFonts w:cs="Times New Roman"/>
              </w:rPr>
              <w:t>Appropriate chemicals</w:t>
            </w:r>
          </w:p>
          <w:p w:rsidR="00EF53FD" w:rsidRPr="00EF6598" w:rsidRDefault="00EF53FD" w:rsidP="00C10E17">
            <w:pPr>
              <w:pStyle w:val="ListParagraph"/>
              <w:ind w:left="408"/>
              <w:rPr>
                <w:rFonts w:cs="Times New Roman"/>
              </w:rPr>
            </w:pPr>
          </w:p>
        </w:tc>
        <w:tc>
          <w:tcPr>
            <w:tcW w:w="1888" w:type="dxa"/>
          </w:tcPr>
          <w:p w:rsidR="00EF53FD" w:rsidRPr="00EF6598" w:rsidRDefault="00C10E17" w:rsidP="00EB1242">
            <w:pPr>
              <w:rPr>
                <w:rFonts w:cs="Times New Roman"/>
              </w:rPr>
            </w:pPr>
            <w:r>
              <w:rPr>
                <w:rFonts w:cs="Times New Roman"/>
              </w:rPr>
              <w:t xml:space="preserve">Video &amp; </w:t>
            </w:r>
            <w:proofErr w:type="spellStart"/>
            <w:r>
              <w:rPr>
                <w:rFonts w:cs="Times New Roman"/>
              </w:rPr>
              <w:t>Chem</w:t>
            </w:r>
            <w:proofErr w:type="spellEnd"/>
            <w:r>
              <w:rPr>
                <w:rFonts w:cs="Times New Roman"/>
              </w:rPr>
              <w:t xml:space="preserve"> L</w:t>
            </w:r>
            <w:r w:rsidR="00EF53FD" w:rsidRPr="00EF6598">
              <w:rPr>
                <w:rFonts w:cs="Times New Roman"/>
              </w:rPr>
              <w:t>ab activity</w:t>
            </w:r>
          </w:p>
        </w:tc>
        <w:tc>
          <w:tcPr>
            <w:tcW w:w="1278" w:type="dxa"/>
          </w:tcPr>
          <w:p w:rsidR="00EF53FD" w:rsidRPr="00EF6598" w:rsidRDefault="00DC4CB4" w:rsidP="00EB1242">
            <w:pPr>
              <w:rPr>
                <w:rFonts w:cs="Times New Roman"/>
              </w:rPr>
            </w:pPr>
            <w:r w:rsidRPr="00EF6598">
              <w:rPr>
                <w:rFonts w:cs="Times New Roman"/>
              </w:rPr>
              <w:t>25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10</w:t>
            </w:r>
          </w:p>
        </w:tc>
        <w:tc>
          <w:tcPr>
            <w:tcW w:w="2323" w:type="dxa"/>
          </w:tcPr>
          <w:p w:rsidR="00EF53FD" w:rsidRPr="00EF6598" w:rsidRDefault="00EF53FD" w:rsidP="00EF53FD">
            <w:pPr>
              <w:rPr>
                <w:rFonts w:cs="Times New Roman"/>
                <w:color w:val="000000"/>
              </w:rPr>
            </w:pPr>
            <w:r w:rsidRPr="00EF6598">
              <w:rPr>
                <w:rFonts w:cs="Times New Roman"/>
                <w:color w:val="000000"/>
              </w:rPr>
              <w:t>Describe what potable water is and measures to take if water might be contaminated.</w:t>
            </w:r>
          </w:p>
        </w:tc>
        <w:tc>
          <w:tcPr>
            <w:tcW w:w="1600" w:type="dxa"/>
          </w:tcPr>
          <w:p w:rsidR="00EF53FD" w:rsidRPr="00EF6598" w:rsidRDefault="00EF53FD" w:rsidP="00EB1242">
            <w:pPr>
              <w:rPr>
                <w:rFonts w:cs="Times New Roman"/>
              </w:rPr>
            </w:pPr>
            <w:r w:rsidRPr="00EF6598">
              <w:rPr>
                <w:rFonts w:cs="Times New Roman"/>
              </w:rPr>
              <w:t xml:space="preserve">Design and Maintenance </w:t>
            </w:r>
          </w:p>
        </w:tc>
        <w:tc>
          <w:tcPr>
            <w:tcW w:w="2040" w:type="dxa"/>
          </w:tcPr>
          <w:p w:rsidR="00EF53FD" w:rsidRPr="00EF6598" w:rsidRDefault="00EF53FD" w:rsidP="00EF53FD">
            <w:pPr>
              <w:pStyle w:val="ListParagraph"/>
              <w:numPr>
                <w:ilvl w:val="0"/>
                <w:numId w:val="1"/>
              </w:numPr>
              <w:rPr>
                <w:rFonts w:cs="Times New Roman"/>
              </w:rPr>
            </w:pPr>
            <w:r w:rsidRPr="00EF6598">
              <w:rPr>
                <w:rFonts w:cs="Times New Roman"/>
              </w:rPr>
              <w:t>Term potable</w:t>
            </w:r>
          </w:p>
          <w:p w:rsidR="00EF53FD" w:rsidRPr="00EF6598" w:rsidRDefault="00EF53FD" w:rsidP="00EF53FD">
            <w:pPr>
              <w:pStyle w:val="ListParagraph"/>
              <w:numPr>
                <w:ilvl w:val="0"/>
                <w:numId w:val="1"/>
              </w:numPr>
              <w:rPr>
                <w:rFonts w:cs="Times New Roman"/>
              </w:rPr>
            </w:pPr>
            <w:r w:rsidRPr="00EF6598">
              <w:rPr>
                <w:rFonts w:cs="Times New Roman"/>
              </w:rPr>
              <w:t xml:space="preserve">What to do when there is a boil water advisory </w:t>
            </w:r>
          </w:p>
        </w:tc>
        <w:tc>
          <w:tcPr>
            <w:tcW w:w="1888" w:type="dxa"/>
          </w:tcPr>
          <w:p w:rsidR="00EF53FD" w:rsidRPr="00EF6598" w:rsidRDefault="00EF53FD" w:rsidP="00EB1242">
            <w:pPr>
              <w:rPr>
                <w:rFonts w:cs="Times New Roman"/>
              </w:rPr>
            </w:pPr>
            <w:r w:rsidRPr="00EF6598">
              <w:rPr>
                <w:rFonts w:cs="Times New Roman"/>
              </w:rPr>
              <w:t>Presentation</w:t>
            </w:r>
          </w:p>
        </w:tc>
        <w:tc>
          <w:tcPr>
            <w:tcW w:w="1278" w:type="dxa"/>
          </w:tcPr>
          <w:p w:rsidR="00EF53FD" w:rsidRPr="00EF6598" w:rsidRDefault="00DC4CB4" w:rsidP="00EB1242">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11</w:t>
            </w:r>
          </w:p>
        </w:tc>
        <w:tc>
          <w:tcPr>
            <w:tcW w:w="2323" w:type="dxa"/>
          </w:tcPr>
          <w:p w:rsidR="00EF53FD" w:rsidRPr="00EF6598" w:rsidRDefault="00EF53FD" w:rsidP="00EF53FD">
            <w:pPr>
              <w:rPr>
                <w:rFonts w:cs="Times New Roman"/>
                <w:color w:val="000000"/>
              </w:rPr>
            </w:pPr>
            <w:r w:rsidRPr="00EF6598">
              <w:rPr>
                <w:rFonts w:cs="Times New Roman"/>
                <w:color w:val="000000"/>
              </w:rPr>
              <w:t>Describe how to safely store, dispense and dispose of chemicals used in a food facility.</w:t>
            </w:r>
          </w:p>
        </w:tc>
        <w:tc>
          <w:tcPr>
            <w:tcW w:w="1600" w:type="dxa"/>
          </w:tcPr>
          <w:p w:rsidR="00EF53FD" w:rsidRPr="00EF6598" w:rsidRDefault="00EF53FD" w:rsidP="00EB1242">
            <w:pPr>
              <w:rPr>
                <w:rFonts w:cs="Times New Roman"/>
              </w:rPr>
            </w:pPr>
            <w:r w:rsidRPr="00EF6598">
              <w:rPr>
                <w:rFonts w:cs="Times New Roman"/>
              </w:rPr>
              <w:t>Cleaning and Sanitizing</w:t>
            </w:r>
          </w:p>
        </w:tc>
        <w:tc>
          <w:tcPr>
            <w:tcW w:w="2040" w:type="dxa"/>
          </w:tcPr>
          <w:p w:rsidR="00EF53FD" w:rsidRPr="00EF6598" w:rsidRDefault="00EF53FD" w:rsidP="00EF53FD">
            <w:pPr>
              <w:pStyle w:val="ListParagraph"/>
              <w:numPr>
                <w:ilvl w:val="0"/>
                <w:numId w:val="1"/>
              </w:numPr>
              <w:rPr>
                <w:rFonts w:cs="Times New Roman"/>
              </w:rPr>
            </w:pPr>
            <w:r w:rsidRPr="00EF6598">
              <w:rPr>
                <w:rFonts w:cs="Times New Roman"/>
              </w:rPr>
              <w:t>Label chemicals</w:t>
            </w:r>
          </w:p>
          <w:p w:rsidR="00EF53FD" w:rsidRPr="00EF6598" w:rsidRDefault="00EF53FD" w:rsidP="00EF53FD">
            <w:pPr>
              <w:pStyle w:val="ListParagraph"/>
              <w:numPr>
                <w:ilvl w:val="0"/>
                <w:numId w:val="1"/>
              </w:numPr>
              <w:rPr>
                <w:rFonts w:cs="Times New Roman"/>
              </w:rPr>
            </w:pPr>
            <w:r w:rsidRPr="00EF6598">
              <w:rPr>
                <w:rFonts w:cs="Times New Roman"/>
              </w:rPr>
              <w:t>Store away from food</w:t>
            </w:r>
          </w:p>
        </w:tc>
        <w:tc>
          <w:tcPr>
            <w:tcW w:w="1888" w:type="dxa"/>
          </w:tcPr>
          <w:p w:rsidR="00EF53FD" w:rsidRPr="00EF6598" w:rsidRDefault="00EF53FD" w:rsidP="00EB1242">
            <w:pPr>
              <w:rPr>
                <w:rFonts w:cs="Times New Roman"/>
              </w:rPr>
            </w:pPr>
            <w:r w:rsidRPr="00EF6598">
              <w:rPr>
                <w:rFonts w:cs="Times New Roman"/>
              </w:rPr>
              <w:t>Video</w:t>
            </w:r>
          </w:p>
        </w:tc>
        <w:tc>
          <w:tcPr>
            <w:tcW w:w="1278" w:type="dxa"/>
          </w:tcPr>
          <w:p w:rsidR="00EF53FD" w:rsidRPr="00EF6598" w:rsidRDefault="00DC4CB4" w:rsidP="00EB1242">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12</w:t>
            </w:r>
          </w:p>
        </w:tc>
        <w:tc>
          <w:tcPr>
            <w:tcW w:w="2323" w:type="dxa"/>
          </w:tcPr>
          <w:p w:rsidR="00EF53FD" w:rsidRPr="00EF6598" w:rsidRDefault="00EF53FD" w:rsidP="00EF53FD">
            <w:pPr>
              <w:rPr>
                <w:rFonts w:cs="Times New Roman"/>
                <w:color w:val="000000"/>
              </w:rPr>
            </w:pPr>
            <w:r w:rsidRPr="00EF6598">
              <w:rPr>
                <w:rFonts w:cs="Times New Roman"/>
                <w:color w:val="000000"/>
              </w:rPr>
              <w:t>Identify hazards, critical control points and the associated control steps to safely preparing food.</w:t>
            </w:r>
          </w:p>
        </w:tc>
        <w:tc>
          <w:tcPr>
            <w:tcW w:w="1600" w:type="dxa"/>
          </w:tcPr>
          <w:p w:rsidR="00EF53FD" w:rsidRPr="00EF6598" w:rsidRDefault="00EF53FD" w:rsidP="00EB1242">
            <w:pPr>
              <w:rPr>
                <w:rFonts w:cs="Times New Roman"/>
              </w:rPr>
            </w:pPr>
            <w:r w:rsidRPr="00EF6598">
              <w:rPr>
                <w:rFonts w:cs="Times New Roman"/>
              </w:rPr>
              <w:t>Management of Food Safety</w:t>
            </w:r>
          </w:p>
        </w:tc>
        <w:tc>
          <w:tcPr>
            <w:tcW w:w="2040" w:type="dxa"/>
          </w:tcPr>
          <w:p w:rsidR="00EF53FD" w:rsidRPr="00EF6598" w:rsidRDefault="00EF53FD" w:rsidP="00EF53FD">
            <w:pPr>
              <w:pStyle w:val="ListParagraph"/>
              <w:numPr>
                <w:ilvl w:val="0"/>
                <w:numId w:val="1"/>
              </w:numPr>
              <w:rPr>
                <w:rFonts w:cs="Times New Roman"/>
              </w:rPr>
            </w:pPr>
            <w:r w:rsidRPr="00EF6598">
              <w:rPr>
                <w:rFonts w:cs="Times New Roman"/>
              </w:rPr>
              <w:t>Reiterate hazards in food</w:t>
            </w:r>
          </w:p>
          <w:p w:rsidR="00EF53FD" w:rsidRPr="00EF6598" w:rsidRDefault="00EF53FD" w:rsidP="00EF53FD">
            <w:pPr>
              <w:pStyle w:val="ListParagraph"/>
              <w:numPr>
                <w:ilvl w:val="0"/>
                <w:numId w:val="1"/>
              </w:numPr>
              <w:rPr>
                <w:rFonts w:cs="Times New Roman"/>
              </w:rPr>
            </w:pPr>
            <w:r w:rsidRPr="00EF6598">
              <w:rPr>
                <w:rFonts w:cs="Times New Roman"/>
              </w:rPr>
              <w:t>How to control hazards</w:t>
            </w:r>
          </w:p>
        </w:tc>
        <w:tc>
          <w:tcPr>
            <w:tcW w:w="1888" w:type="dxa"/>
          </w:tcPr>
          <w:p w:rsidR="00EF53FD" w:rsidRPr="00EF6598" w:rsidRDefault="00EF53FD" w:rsidP="00EB1242">
            <w:pPr>
              <w:rPr>
                <w:rFonts w:cs="Times New Roman"/>
              </w:rPr>
            </w:pPr>
            <w:r w:rsidRPr="00EF6598">
              <w:rPr>
                <w:rFonts w:cs="Times New Roman"/>
              </w:rPr>
              <w:t>Class Discussion</w:t>
            </w:r>
          </w:p>
        </w:tc>
        <w:tc>
          <w:tcPr>
            <w:tcW w:w="1278" w:type="dxa"/>
          </w:tcPr>
          <w:p w:rsidR="00EF53FD" w:rsidRPr="00EF6598" w:rsidRDefault="00EF53FD" w:rsidP="00EB1242">
            <w:pPr>
              <w:rPr>
                <w:rFonts w:cs="Times New Roman"/>
              </w:rPr>
            </w:pPr>
            <w:r w:rsidRPr="00EF6598">
              <w:rPr>
                <w:rFonts w:cs="Times New Roman"/>
              </w:rPr>
              <w:t>5 minutes (but additional time leading up to final discussion)</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13</w:t>
            </w:r>
          </w:p>
        </w:tc>
        <w:tc>
          <w:tcPr>
            <w:tcW w:w="2323" w:type="dxa"/>
          </w:tcPr>
          <w:p w:rsidR="00EF53FD" w:rsidRPr="00EF6598" w:rsidRDefault="00EF53FD" w:rsidP="00EF53FD">
            <w:pPr>
              <w:rPr>
                <w:rFonts w:cs="Times New Roman"/>
                <w:color w:val="000000"/>
              </w:rPr>
            </w:pPr>
            <w:r w:rsidRPr="00EF6598">
              <w:rPr>
                <w:rFonts w:cs="Times New Roman"/>
                <w:color w:val="000000"/>
              </w:rPr>
              <w:t>Describe the correct pro</w:t>
            </w:r>
            <w:r w:rsidR="00C10E17">
              <w:rPr>
                <w:rFonts w:cs="Times New Roman"/>
                <w:color w:val="000000"/>
              </w:rPr>
              <w:t xml:space="preserve">cedures for dealing with a </w:t>
            </w:r>
            <w:proofErr w:type="spellStart"/>
            <w:r w:rsidR="00C10E17">
              <w:rPr>
                <w:rFonts w:cs="Times New Roman"/>
                <w:color w:val="000000"/>
              </w:rPr>
              <w:t>food</w:t>
            </w:r>
            <w:r w:rsidRPr="00EF6598">
              <w:rPr>
                <w:rFonts w:cs="Times New Roman"/>
                <w:color w:val="000000"/>
              </w:rPr>
              <w:t>borne</w:t>
            </w:r>
            <w:proofErr w:type="spellEnd"/>
            <w:r w:rsidRPr="00EF6598">
              <w:rPr>
                <w:rFonts w:cs="Times New Roman"/>
                <w:color w:val="000000"/>
              </w:rPr>
              <w:t xml:space="preserve"> </w:t>
            </w:r>
            <w:r w:rsidRPr="00EF6598">
              <w:rPr>
                <w:rFonts w:cs="Times New Roman"/>
                <w:color w:val="000000"/>
              </w:rPr>
              <w:lastRenderedPageBreak/>
              <w:t>illness complaint.</w:t>
            </w:r>
          </w:p>
        </w:tc>
        <w:tc>
          <w:tcPr>
            <w:tcW w:w="1600" w:type="dxa"/>
          </w:tcPr>
          <w:p w:rsidR="00EF53FD" w:rsidRPr="00EF6598" w:rsidRDefault="00EF53FD" w:rsidP="00EB1242">
            <w:pPr>
              <w:rPr>
                <w:rFonts w:cs="Times New Roman"/>
              </w:rPr>
            </w:pPr>
            <w:r w:rsidRPr="00EF6598">
              <w:rPr>
                <w:rFonts w:cs="Times New Roman"/>
              </w:rPr>
              <w:lastRenderedPageBreak/>
              <w:t>Management of Food Safety</w:t>
            </w:r>
          </w:p>
        </w:tc>
        <w:tc>
          <w:tcPr>
            <w:tcW w:w="2040" w:type="dxa"/>
          </w:tcPr>
          <w:p w:rsidR="00EF53FD" w:rsidRPr="00EF6598" w:rsidRDefault="00EF53FD" w:rsidP="00EF53FD">
            <w:pPr>
              <w:pStyle w:val="ListParagraph"/>
              <w:numPr>
                <w:ilvl w:val="0"/>
                <w:numId w:val="1"/>
              </w:numPr>
              <w:rPr>
                <w:rFonts w:cs="Times New Roman"/>
              </w:rPr>
            </w:pPr>
            <w:r w:rsidRPr="00EF6598">
              <w:rPr>
                <w:rFonts w:cs="Times New Roman"/>
              </w:rPr>
              <w:t>Handle politely</w:t>
            </w:r>
          </w:p>
          <w:p w:rsidR="00EF53FD" w:rsidRPr="00EF6598" w:rsidRDefault="00EF53FD" w:rsidP="00EF53FD">
            <w:pPr>
              <w:pStyle w:val="ListParagraph"/>
              <w:numPr>
                <w:ilvl w:val="0"/>
                <w:numId w:val="1"/>
              </w:numPr>
              <w:rPr>
                <w:rFonts w:cs="Times New Roman"/>
              </w:rPr>
            </w:pPr>
            <w:r w:rsidRPr="00EF6598">
              <w:rPr>
                <w:rFonts w:cs="Times New Roman"/>
              </w:rPr>
              <w:t xml:space="preserve">Take down information – </w:t>
            </w:r>
            <w:r w:rsidRPr="00EF6598">
              <w:rPr>
                <w:rFonts w:cs="Times New Roman"/>
              </w:rPr>
              <w:lastRenderedPageBreak/>
              <w:t>don’t diagnose</w:t>
            </w:r>
          </w:p>
          <w:p w:rsidR="00EF53FD" w:rsidRPr="00EF6598" w:rsidRDefault="00EF53FD" w:rsidP="00EF53FD">
            <w:pPr>
              <w:pStyle w:val="ListParagraph"/>
              <w:numPr>
                <w:ilvl w:val="0"/>
                <w:numId w:val="1"/>
              </w:numPr>
              <w:rPr>
                <w:rFonts w:cs="Times New Roman"/>
              </w:rPr>
            </w:pPr>
            <w:r w:rsidRPr="00EF6598">
              <w:rPr>
                <w:rFonts w:cs="Times New Roman"/>
              </w:rPr>
              <w:t>Contact Health Department</w:t>
            </w:r>
          </w:p>
        </w:tc>
        <w:tc>
          <w:tcPr>
            <w:tcW w:w="1888" w:type="dxa"/>
          </w:tcPr>
          <w:p w:rsidR="00EF53FD" w:rsidRPr="00EF6598" w:rsidRDefault="00EF53FD" w:rsidP="00EB1242">
            <w:pPr>
              <w:rPr>
                <w:rFonts w:cs="Times New Roman"/>
              </w:rPr>
            </w:pPr>
            <w:r w:rsidRPr="00EF6598">
              <w:rPr>
                <w:rFonts w:cs="Times New Roman"/>
              </w:rPr>
              <w:lastRenderedPageBreak/>
              <w:t>Class Discussion</w:t>
            </w:r>
          </w:p>
        </w:tc>
        <w:tc>
          <w:tcPr>
            <w:tcW w:w="1278" w:type="dxa"/>
          </w:tcPr>
          <w:p w:rsidR="00EF53FD" w:rsidRPr="00EF6598" w:rsidRDefault="00EF53FD" w:rsidP="00EB1242">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lastRenderedPageBreak/>
              <w:t>14</w:t>
            </w:r>
          </w:p>
        </w:tc>
        <w:tc>
          <w:tcPr>
            <w:tcW w:w="2323" w:type="dxa"/>
          </w:tcPr>
          <w:p w:rsidR="00EF53FD" w:rsidRPr="00EF6598" w:rsidRDefault="00EF53FD" w:rsidP="00EF53FD">
            <w:pPr>
              <w:rPr>
                <w:rFonts w:cs="Times New Roman"/>
                <w:color w:val="000000"/>
              </w:rPr>
            </w:pPr>
            <w:r w:rsidRPr="00EF6598">
              <w:rPr>
                <w:rFonts w:cs="Times New Roman"/>
                <w:color w:val="000000"/>
              </w:rPr>
              <w:t>Identify relevance of the Alberta Food Regulation.</w:t>
            </w:r>
          </w:p>
        </w:tc>
        <w:tc>
          <w:tcPr>
            <w:tcW w:w="1600" w:type="dxa"/>
          </w:tcPr>
          <w:p w:rsidR="00EF53FD" w:rsidRPr="00EF6598" w:rsidRDefault="00EF53FD" w:rsidP="00EB1242">
            <w:pPr>
              <w:rPr>
                <w:rFonts w:cs="Times New Roman"/>
              </w:rPr>
            </w:pPr>
            <w:r w:rsidRPr="00EF6598">
              <w:rPr>
                <w:rFonts w:cs="Times New Roman"/>
              </w:rPr>
              <w:t>Introduction to Food Safety</w:t>
            </w:r>
          </w:p>
        </w:tc>
        <w:tc>
          <w:tcPr>
            <w:tcW w:w="2040" w:type="dxa"/>
          </w:tcPr>
          <w:p w:rsidR="00EF53FD" w:rsidRPr="00EF6598" w:rsidRDefault="00EF53FD" w:rsidP="00EF53FD">
            <w:pPr>
              <w:pStyle w:val="ListParagraph"/>
              <w:numPr>
                <w:ilvl w:val="0"/>
                <w:numId w:val="1"/>
              </w:numPr>
              <w:rPr>
                <w:rFonts w:cs="Times New Roman"/>
              </w:rPr>
            </w:pPr>
            <w:r w:rsidRPr="00EF6598">
              <w:rPr>
                <w:rFonts w:cs="Times New Roman"/>
              </w:rPr>
              <w:t>Why is the regulation important to the students</w:t>
            </w:r>
          </w:p>
        </w:tc>
        <w:tc>
          <w:tcPr>
            <w:tcW w:w="1888" w:type="dxa"/>
          </w:tcPr>
          <w:p w:rsidR="00EF53FD" w:rsidRPr="00EF6598" w:rsidRDefault="00EF53FD" w:rsidP="00EB1242">
            <w:pPr>
              <w:rPr>
                <w:rFonts w:cs="Times New Roman"/>
              </w:rPr>
            </w:pPr>
            <w:r w:rsidRPr="00EF6598">
              <w:rPr>
                <w:rFonts w:cs="Times New Roman"/>
              </w:rPr>
              <w:t>Presentation</w:t>
            </w:r>
          </w:p>
        </w:tc>
        <w:tc>
          <w:tcPr>
            <w:tcW w:w="1278" w:type="dxa"/>
          </w:tcPr>
          <w:p w:rsidR="00EF53FD" w:rsidRPr="00EF6598" w:rsidRDefault="00EF53FD" w:rsidP="00EB1242">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15</w:t>
            </w:r>
          </w:p>
        </w:tc>
        <w:tc>
          <w:tcPr>
            <w:tcW w:w="2323" w:type="dxa"/>
          </w:tcPr>
          <w:p w:rsidR="00EF53FD" w:rsidRPr="00EF6598" w:rsidRDefault="00EF53FD" w:rsidP="00EF53FD">
            <w:pPr>
              <w:rPr>
                <w:rFonts w:cs="Times New Roman"/>
                <w:color w:val="000000"/>
              </w:rPr>
            </w:pPr>
            <w:r w:rsidRPr="00EF6598">
              <w:rPr>
                <w:rFonts w:cs="Times New Roman"/>
                <w:color w:val="000000"/>
              </w:rPr>
              <w:t>Identify the government agencies relevant to food service operations and explain their roles</w:t>
            </w:r>
          </w:p>
        </w:tc>
        <w:tc>
          <w:tcPr>
            <w:tcW w:w="1600" w:type="dxa"/>
          </w:tcPr>
          <w:p w:rsidR="00EF53FD" w:rsidRPr="00EF6598" w:rsidRDefault="00EF53FD" w:rsidP="00EB1242">
            <w:pPr>
              <w:rPr>
                <w:rFonts w:cs="Times New Roman"/>
              </w:rPr>
            </w:pPr>
            <w:r w:rsidRPr="00EF6598">
              <w:rPr>
                <w:rFonts w:cs="Times New Roman"/>
              </w:rPr>
              <w:t>Introduction to Food Safety</w:t>
            </w:r>
          </w:p>
        </w:tc>
        <w:tc>
          <w:tcPr>
            <w:tcW w:w="2040" w:type="dxa"/>
          </w:tcPr>
          <w:p w:rsidR="00EF53FD" w:rsidRPr="00EF6598" w:rsidRDefault="00EF53FD" w:rsidP="00EF53FD">
            <w:pPr>
              <w:pStyle w:val="ListParagraph"/>
              <w:numPr>
                <w:ilvl w:val="0"/>
                <w:numId w:val="1"/>
              </w:numPr>
              <w:rPr>
                <w:rFonts w:cs="Times New Roman"/>
              </w:rPr>
            </w:pPr>
            <w:r w:rsidRPr="00EF6598">
              <w:rPr>
                <w:rFonts w:cs="Times New Roman"/>
              </w:rPr>
              <w:t>AHS</w:t>
            </w:r>
          </w:p>
          <w:p w:rsidR="00EF53FD" w:rsidRPr="00EF6598" w:rsidRDefault="00EF53FD" w:rsidP="00EF53FD">
            <w:pPr>
              <w:pStyle w:val="ListParagraph"/>
              <w:numPr>
                <w:ilvl w:val="0"/>
                <w:numId w:val="1"/>
              </w:numPr>
              <w:rPr>
                <w:rFonts w:cs="Times New Roman"/>
              </w:rPr>
            </w:pPr>
            <w:r w:rsidRPr="00EF6598">
              <w:rPr>
                <w:rFonts w:cs="Times New Roman"/>
              </w:rPr>
              <w:t>CFIA</w:t>
            </w:r>
          </w:p>
          <w:p w:rsidR="00EF53FD" w:rsidRPr="00EF6598" w:rsidRDefault="00EF53FD" w:rsidP="00EF53FD">
            <w:pPr>
              <w:pStyle w:val="ListParagraph"/>
              <w:numPr>
                <w:ilvl w:val="0"/>
                <w:numId w:val="1"/>
              </w:numPr>
              <w:rPr>
                <w:rFonts w:cs="Times New Roman"/>
              </w:rPr>
            </w:pPr>
            <w:r w:rsidRPr="00EF6598">
              <w:rPr>
                <w:rFonts w:cs="Times New Roman"/>
              </w:rPr>
              <w:t>Health Canada</w:t>
            </w:r>
          </w:p>
          <w:p w:rsidR="00EF53FD" w:rsidRPr="00EF6598" w:rsidRDefault="00EF53FD" w:rsidP="00EF53FD">
            <w:pPr>
              <w:pStyle w:val="ListParagraph"/>
              <w:numPr>
                <w:ilvl w:val="0"/>
                <w:numId w:val="1"/>
              </w:numPr>
              <w:rPr>
                <w:rFonts w:cs="Times New Roman"/>
              </w:rPr>
            </w:pPr>
            <w:r w:rsidRPr="00EF6598">
              <w:rPr>
                <w:rFonts w:cs="Times New Roman"/>
              </w:rPr>
              <w:t>Alberta Health</w:t>
            </w:r>
          </w:p>
        </w:tc>
        <w:tc>
          <w:tcPr>
            <w:tcW w:w="1888" w:type="dxa"/>
          </w:tcPr>
          <w:p w:rsidR="00EF53FD" w:rsidRPr="00EF6598" w:rsidRDefault="00EF53FD" w:rsidP="00EB1242">
            <w:pPr>
              <w:rPr>
                <w:rFonts w:cs="Times New Roman"/>
              </w:rPr>
            </w:pPr>
            <w:r w:rsidRPr="00EF6598">
              <w:rPr>
                <w:rFonts w:cs="Times New Roman"/>
              </w:rPr>
              <w:t>Presentation</w:t>
            </w:r>
          </w:p>
        </w:tc>
        <w:tc>
          <w:tcPr>
            <w:tcW w:w="1278" w:type="dxa"/>
          </w:tcPr>
          <w:p w:rsidR="00EF53FD" w:rsidRPr="00EF6598" w:rsidRDefault="00962E5A" w:rsidP="00EB1242">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16</w:t>
            </w:r>
          </w:p>
        </w:tc>
        <w:tc>
          <w:tcPr>
            <w:tcW w:w="2323" w:type="dxa"/>
          </w:tcPr>
          <w:p w:rsidR="00EF53FD" w:rsidRPr="00EF6598" w:rsidRDefault="00EF53FD" w:rsidP="00EF53FD">
            <w:pPr>
              <w:rPr>
                <w:rFonts w:cs="Times New Roman"/>
                <w:color w:val="000000"/>
              </w:rPr>
            </w:pPr>
            <w:r w:rsidRPr="00EF6598">
              <w:rPr>
                <w:rFonts w:cs="Times New Roman"/>
                <w:color w:val="000000"/>
              </w:rPr>
              <w:t>Identify the common pests associated with food facilities, their habits and non-chemical methods of control. Explain the importance of controlling pests in order to maintain food safety.</w:t>
            </w:r>
          </w:p>
        </w:tc>
        <w:tc>
          <w:tcPr>
            <w:tcW w:w="1600" w:type="dxa"/>
          </w:tcPr>
          <w:p w:rsidR="00EF53FD" w:rsidRPr="00EF6598" w:rsidRDefault="00962E5A" w:rsidP="00EB1242">
            <w:pPr>
              <w:rPr>
                <w:rFonts w:cs="Times New Roman"/>
              </w:rPr>
            </w:pPr>
            <w:r w:rsidRPr="00EF6598">
              <w:rPr>
                <w:rFonts w:cs="Times New Roman"/>
              </w:rPr>
              <w:t>Pest Control</w:t>
            </w:r>
          </w:p>
        </w:tc>
        <w:tc>
          <w:tcPr>
            <w:tcW w:w="2040" w:type="dxa"/>
          </w:tcPr>
          <w:p w:rsidR="00EF53FD" w:rsidRPr="00EF6598" w:rsidRDefault="00962E5A" w:rsidP="00962E5A">
            <w:pPr>
              <w:pStyle w:val="ListParagraph"/>
              <w:numPr>
                <w:ilvl w:val="0"/>
                <w:numId w:val="1"/>
              </w:numPr>
              <w:rPr>
                <w:rFonts w:cs="Times New Roman"/>
              </w:rPr>
            </w:pPr>
            <w:r w:rsidRPr="00EF6598">
              <w:rPr>
                <w:rFonts w:cs="Times New Roman"/>
              </w:rPr>
              <w:t>Mice, cockroaches, ants</w:t>
            </w:r>
            <w:r w:rsidR="00C10E17">
              <w:rPr>
                <w:rFonts w:cs="Times New Roman"/>
              </w:rPr>
              <w:t xml:space="preserve"> and </w:t>
            </w:r>
            <w:r w:rsidRPr="00EF6598">
              <w:rPr>
                <w:rFonts w:cs="Times New Roman"/>
              </w:rPr>
              <w:t>flies</w:t>
            </w:r>
          </w:p>
          <w:p w:rsidR="00962E5A" w:rsidRPr="00EF6598" w:rsidRDefault="00962E5A" w:rsidP="00962E5A">
            <w:pPr>
              <w:pStyle w:val="ListParagraph"/>
              <w:numPr>
                <w:ilvl w:val="0"/>
                <w:numId w:val="1"/>
              </w:numPr>
              <w:rPr>
                <w:rFonts w:cs="Times New Roman"/>
              </w:rPr>
            </w:pPr>
            <w:r w:rsidRPr="00EF6598">
              <w:rPr>
                <w:rFonts w:cs="Times New Roman"/>
              </w:rPr>
              <w:t>Don’t provide food, water, shelter (their needs)</w:t>
            </w:r>
          </w:p>
        </w:tc>
        <w:tc>
          <w:tcPr>
            <w:tcW w:w="1888" w:type="dxa"/>
          </w:tcPr>
          <w:p w:rsidR="00EF53FD" w:rsidRPr="00EF6598" w:rsidRDefault="00962E5A" w:rsidP="00EB1242">
            <w:pPr>
              <w:rPr>
                <w:rFonts w:cs="Times New Roman"/>
              </w:rPr>
            </w:pPr>
            <w:r w:rsidRPr="00EF6598">
              <w:rPr>
                <w:rFonts w:cs="Times New Roman"/>
              </w:rPr>
              <w:t>Presentation &amp; Personal reflections and class discussion</w:t>
            </w:r>
          </w:p>
        </w:tc>
        <w:tc>
          <w:tcPr>
            <w:tcW w:w="1278" w:type="dxa"/>
          </w:tcPr>
          <w:p w:rsidR="00EF53FD" w:rsidRPr="00EF6598" w:rsidRDefault="00962E5A" w:rsidP="00EB1242">
            <w:pPr>
              <w:rPr>
                <w:rFonts w:cs="Times New Roman"/>
              </w:rPr>
            </w:pPr>
            <w:r w:rsidRPr="00EF6598">
              <w:rPr>
                <w:rFonts w:cs="Times New Roman"/>
              </w:rPr>
              <w:t>20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17</w:t>
            </w:r>
          </w:p>
        </w:tc>
        <w:tc>
          <w:tcPr>
            <w:tcW w:w="2323" w:type="dxa"/>
          </w:tcPr>
          <w:p w:rsidR="00EF53FD" w:rsidRPr="00EF6598" w:rsidRDefault="00EF53FD" w:rsidP="00EF53FD">
            <w:pPr>
              <w:rPr>
                <w:rFonts w:cs="Times New Roman"/>
                <w:color w:val="000000"/>
              </w:rPr>
            </w:pPr>
            <w:r w:rsidRPr="00EF6598">
              <w:rPr>
                <w:rFonts w:cs="Times New Roman"/>
                <w:color w:val="000000"/>
              </w:rPr>
              <w:t>List the required delivery and storage procedures for food, utensils and items that may impact food safety and quality.</w:t>
            </w:r>
          </w:p>
        </w:tc>
        <w:tc>
          <w:tcPr>
            <w:tcW w:w="1600" w:type="dxa"/>
          </w:tcPr>
          <w:p w:rsidR="00EF53FD" w:rsidRPr="00EF6598" w:rsidRDefault="00962E5A" w:rsidP="00EB1242">
            <w:pPr>
              <w:rPr>
                <w:rFonts w:cs="Times New Roman"/>
              </w:rPr>
            </w:pPr>
            <w:r w:rsidRPr="00EF6598">
              <w:rPr>
                <w:rFonts w:cs="Times New Roman"/>
              </w:rPr>
              <w:t>Receiving and Storing Food</w:t>
            </w:r>
          </w:p>
        </w:tc>
        <w:tc>
          <w:tcPr>
            <w:tcW w:w="2040" w:type="dxa"/>
          </w:tcPr>
          <w:p w:rsidR="00962E5A" w:rsidRPr="00EF6598" w:rsidRDefault="00962E5A" w:rsidP="00962E5A">
            <w:pPr>
              <w:pStyle w:val="ListParagraph"/>
              <w:numPr>
                <w:ilvl w:val="0"/>
                <w:numId w:val="1"/>
              </w:numPr>
              <w:rPr>
                <w:rFonts w:cs="Times New Roman"/>
              </w:rPr>
            </w:pPr>
            <w:r w:rsidRPr="00EF6598">
              <w:rPr>
                <w:rFonts w:cs="Times New Roman"/>
              </w:rPr>
              <w:t>What to look for when inspecting</w:t>
            </w:r>
          </w:p>
          <w:p w:rsidR="00962E5A" w:rsidRPr="00EF6598" w:rsidRDefault="00962E5A" w:rsidP="00962E5A">
            <w:pPr>
              <w:pStyle w:val="ListParagraph"/>
              <w:numPr>
                <w:ilvl w:val="0"/>
                <w:numId w:val="1"/>
              </w:numPr>
              <w:rPr>
                <w:rFonts w:cs="Times New Roman"/>
              </w:rPr>
            </w:pPr>
            <w:r w:rsidRPr="00EF6598">
              <w:rPr>
                <w:rFonts w:cs="Times New Roman"/>
              </w:rPr>
              <w:t xml:space="preserve">Proper storage </w:t>
            </w:r>
          </w:p>
        </w:tc>
        <w:tc>
          <w:tcPr>
            <w:tcW w:w="1888" w:type="dxa"/>
          </w:tcPr>
          <w:p w:rsidR="00EF53FD" w:rsidRPr="00EF6598" w:rsidRDefault="00962E5A" w:rsidP="00EB1242">
            <w:pPr>
              <w:rPr>
                <w:rFonts w:cs="Times New Roman"/>
              </w:rPr>
            </w:pPr>
            <w:r w:rsidRPr="00EF6598">
              <w:rPr>
                <w:rFonts w:cs="Times New Roman"/>
              </w:rPr>
              <w:t>Video &amp; Case Study</w:t>
            </w:r>
          </w:p>
        </w:tc>
        <w:tc>
          <w:tcPr>
            <w:tcW w:w="1278" w:type="dxa"/>
          </w:tcPr>
          <w:p w:rsidR="00EF53FD" w:rsidRPr="00EF6598" w:rsidRDefault="00962E5A" w:rsidP="00EB1242">
            <w:pPr>
              <w:rPr>
                <w:rFonts w:cs="Times New Roman"/>
              </w:rPr>
            </w:pPr>
            <w:r w:rsidRPr="00EF6598">
              <w:rPr>
                <w:rFonts w:cs="Times New Roman"/>
              </w:rPr>
              <w:t>25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18</w:t>
            </w:r>
          </w:p>
        </w:tc>
        <w:tc>
          <w:tcPr>
            <w:tcW w:w="2323" w:type="dxa"/>
          </w:tcPr>
          <w:p w:rsidR="00EF53FD" w:rsidRPr="00EF6598" w:rsidRDefault="00EF53FD" w:rsidP="00EF53FD">
            <w:pPr>
              <w:rPr>
                <w:rFonts w:cs="Times New Roman"/>
                <w:color w:val="000000"/>
              </w:rPr>
            </w:pPr>
            <w:r w:rsidRPr="00EF6598">
              <w:rPr>
                <w:rFonts w:cs="Times New Roman"/>
                <w:color w:val="000000"/>
              </w:rPr>
              <w:t>Reflect on acquired knowledge and share their opinions on serving safe food.</w:t>
            </w:r>
          </w:p>
        </w:tc>
        <w:tc>
          <w:tcPr>
            <w:tcW w:w="1600" w:type="dxa"/>
          </w:tcPr>
          <w:p w:rsidR="00EF53FD" w:rsidRPr="00EF6598" w:rsidRDefault="00962E5A" w:rsidP="00EB1242">
            <w:pPr>
              <w:rPr>
                <w:rFonts w:cs="Times New Roman"/>
              </w:rPr>
            </w:pPr>
            <w:r w:rsidRPr="00EF6598">
              <w:rPr>
                <w:rFonts w:cs="Times New Roman"/>
              </w:rPr>
              <w:t>Management of Food Safety</w:t>
            </w:r>
          </w:p>
        </w:tc>
        <w:tc>
          <w:tcPr>
            <w:tcW w:w="2040" w:type="dxa"/>
          </w:tcPr>
          <w:p w:rsidR="00EF53FD" w:rsidRPr="00EF6598" w:rsidRDefault="00962E5A" w:rsidP="00962E5A">
            <w:pPr>
              <w:pStyle w:val="ListParagraph"/>
              <w:numPr>
                <w:ilvl w:val="0"/>
                <w:numId w:val="1"/>
              </w:numPr>
              <w:rPr>
                <w:rFonts w:cs="Times New Roman"/>
              </w:rPr>
            </w:pPr>
            <w:r w:rsidRPr="00EF6598">
              <w:rPr>
                <w:rFonts w:cs="Times New Roman"/>
              </w:rPr>
              <w:t>What is important to the students</w:t>
            </w:r>
          </w:p>
          <w:p w:rsidR="00962E5A" w:rsidRPr="00EF6598" w:rsidRDefault="00962E5A" w:rsidP="00962E5A">
            <w:pPr>
              <w:pStyle w:val="ListParagraph"/>
              <w:numPr>
                <w:ilvl w:val="0"/>
                <w:numId w:val="1"/>
              </w:numPr>
              <w:rPr>
                <w:rFonts w:cs="Times New Roman"/>
              </w:rPr>
            </w:pPr>
            <w:r w:rsidRPr="00EF6598">
              <w:rPr>
                <w:rFonts w:cs="Times New Roman"/>
              </w:rPr>
              <w:t>What changes are they planning on making</w:t>
            </w:r>
          </w:p>
          <w:p w:rsidR="00962E5A" w:rsidRPr="00EF6598" w:rsidRDefault="00962E5A" w:rsidP="00962E5A">
            <w:pPr>
              <w:pStyle w:val="ListParagraph"/>
              <w:numPr>
                <w:ilvl w:val="0"/>
                <w:numId w:val="1"/>
              </w:numPr>
              <w:rPr>
                <w:rFonts w:cs="Times New Roman"/>
              </w:rPr>
            </w:pPr>
            <w:r w:rsidRPr="00EF6598">
              <w:rPr>
                <w:rFonts w:cs="Times New Roman"/>
              </w:rPr>
              <w:t>How can they help build a positive food safety culture</w:t>
            </w:r>
          </w:p>
        </w:tc>
        <w:tc>
          <w:tcPr>
            <w:tcW w:w="1888" w:type="dxa"/>
          </w:tcPr>
          <w:p w:rsidR="00EF53FD" w:rsidRPr="00EF6598" w:rsidRDefault="00C10E17" w:rsidP="00EB1242">
            <w:pPr>
              <w:rPr>
                <w:rFonts w:cs="Times New Roman"/>
              </w:rPr>
            </w:pPr>
            <w:r>
              <w:rPr>
                <w:rFonts w:cs="Times New Roman"/>
              </w:rPr>
              <w:t xml:space="preserve">Personal reflection &amp; </w:t>
            </w:r>
            <w:r w:rsidR="00962E5A" w:rsidRPr="00EF6598">
              <w:rPr>
                <w:rFonts w:cs="Times New Roman"/>
              </w:rPr>
              <w:t>class discussion</w:t>
            </w:r>
          </w:p>
        </w:tc>
        <w:tc>
          <w:tcPr>
            <w:tcW w:w="1278" w:type="dxa"/>
          </w:tcPr>
          <w:p w:rsidR="00EF53FD" w:rsidRPr="00EF6598" w:rsidRDefault="00DC4CB4" w:rsidP="00EB1242">
            <w:pPr>
              <w:rPr>
                <w:rFonts w:cs="Times New Roman"/>
              </w:rPr>
            </w:pPr>
            <w:r w:rsidRPr="00EF6598">
              <w:rPr>
                <w:rFonts w:cs="Times New Roman"/>
              </w:rPr>
              <w:t>25</w:t>
            </w:r>
            <w:r w:rsidR="00962E5A" w:rsidRPr="00EF6598">
              <w:rPr>
                <w:rFonts w:cs="Times New Roman"/>
              </w:rPr>
              <w:t xml:space="preserve">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19</w:t>
            </w:r>
          </w:p>
        </w:tc>
        <w:tc>
          <w:tcPr>
            <w:tcW w:w="2323" w:type="dxa"/>
          </w:tcPr>
          <w:p w:rsidR="00EF53FD" w:rsidRPr="00EF6598" w:rsidRDefault="00EF53FD" w:rsidP="00EF53FD">
            <w:pPr>
              <w:rPr>
                <w:rFonts w:cs="Times New Roman"/>
                <w:color w:val="000000"/>
              </w:rPr>
            </w:pPr>
            <w:r w:rsidRPr="00EF6598">
              <w:rPr>
                <w:rFonts w:cs="Times New Roman"/>
                <w:color w:val="000000"/>
              </w:rPr>
              <w:t>Demonstrate how to properly use a thermometer to check storage, cooking, holding and dishwasher temperatures.</w:t>
            </w:r>
          </w:p>
        </w:tc>
        <w:tc>
          <w:tcPr>
            <w:tcW w:w="1600" w:type="dxa"/>
          </w:tcPr>
          <w:p w:rsidR="00EF53FD" w:rsidRPr="00EF6598" w:rsidRDefault="00962E5A" w:rsidP="00C10E17">
            <w:pPr>
              <w:ind w:left="290" w:hanging="290"/>
              <w:rPr>
                <w:rFonts w:cs="Times New Roman"/>
              </w:rPr>
            </w:pPr>
            <w:r w:rsidRPr="00EF6598">
              <w:rPr>
                <w:rFonts w:cs="Times New Roman"/>
              </w:rPr>
              <w:t xml:space="preserve"> - </w:t>
            </w:r>
            <w:r w:rsidR="00C10E17">
              <w:rPr>
                <w:rFonts w:cs="Times New Roman"/>
              </w:rPr>
              <w:t xml:space="preserve">  </w:t>
            </w:r>
            <w:r w:rsidRPr="00EF6598">
              <w:rPr>
                <w:rFonts w:cs="Times New Roman"/>
              </w:rPr>
              <w:t>Receiving and Storing Food</w:t>
            </w:r>
          </w:p>
          <w:p w:rsidR="00962E5A" w:rsidRPr="00EF6598" w:rsidRDefault="00962E5A" w:rsidP="00C10E17">
            <w:pPr>
              <w:ind w:left="290" w:hanging="290"/>
              <w:rPr>
                <w:rFonts w:cs="Times New Roman"/>
              </w:rPr>
            </w:pPr>
            <w:r w:rsidRPr="00EF6598">
              <w:rPr>
                <w:rFonts w:cs="Times New Roman"/>
              </w:rPr>
              <w:t xml:space="preserve"> - </w:t>
            </w:r>
            <w:r w:rsidR="00C10E17">
              <w:rPr>
                <w:rFonts w:cs="Times New Roman"/>
              </w:rPr>
              <w:t xml:space="preserve">  </w:t>
            </w:r>
            <w:r w:rsidRPr="00EF6598">
              <w:rPr>
                <w:rFonts w:cs="Times New Roman"/>
              </w:rPr>
              <w:t>Cleaning and Sanitizing</w:t>
            </w:r>
          </w:p>
        </w:tc>
        <w:tc>
          <w:tcPr>
            <w:tcW w:w="2040" w:type="dxa"/>
          </w:tcPr>
          <w:p w:rsidR="00EF53FD" w:rsidRPr="00EF6598" w:rsidRDefault="00962E5A" w:rsidP="00962E5A">
            <w:pPr>
              <w:pStyle w:val="ListParagraph"/>
              <w:numPr>
                <w:ilvl w:val="0"/>
                <w:numId w:val="1"/>
              </w:numPr>
              <w:rPr>
                <w:rFonts w:cs="Times New Roman"/>
              </w:rPr>
            </w:pPr>
            <w:r w:rsidRPr="00EF6598">
              <w:rPr>
                <w:rFonts w:cs="Times New Roman"/>
              </w:rPr>
              <w:t>How to use the thermometers provided to the students</w:t>
            </w:r>
          </w:p>
          <w:p w:rsidR="00962E5A" w:rsidRPr="00EF6598" w:rsidRDefault="00962E5A" w:rsidP="00962E5A">
            <w:pPr>
              <w:pStyle w:val="ListParagraph"/>
              <w:numPr>
                <w:ilvl w:val="0"/>
                <w:numId w:val="1"/>
              </w:numPr>
              <w:rPr>
                <w:rFonts w:cs="Times New Roman"/>
              </w:rPr>
            </w:pPr>
            <w:r w:rsidRPr="00EF6598">
              <w:rPr>
                <w:rFonts w:cs="Times New Roman"/>
              </w:rPr>
              <w:t>C/F switch, on/off switch</w:t>
            </w:r>
          </w:p>
          <w:p w:rsidR="00962E5A" w:rsidRPr="00EF6598" w:rsidRDefault="00962E5A" w:rsidP="00962E5A">
            <w:pPr>
              <w:pStyle w:val="ListParagraph"/>
              <w:numPr>
                <w:ilvl w:val="0"/>
                <w:numId w:val="1"/>
              </w:numPr>
              <w:rPr>
                <w:rFonts w:cs="Times New Roman"/>
              </w:rPr>
            </w:pPr>
            <w:r w:rsidRPr="00EF6598">
              <w:rPr>
                <w:rFonts w:cs="Times New Roman"/>
              </w:rPr>
              <w:t>Tip sensitive probe</w:t>
            </w:r>
          </w:p>
          <w:p w:rsidR="00962E5A" w:rsidRPr="00EF6598" w:rsidRDefault="00962E5A" w:rsidP="00962E5A">
            <w:pPr>
              <w:pStyle w:val="ListParagraph"/>
              <w:numPr>
                <w:ilvl w:val="0"/>
                <w:numId w:val="1"/>
              </w:numPr>
              <w:rPr>
                <w:rFonts w:cs="Times New Roman"/>
              </w:rPr>
            </w:pPr>
            <w:r w:rsidRPr="00EF6598">
              <w:rPr>
                <w:rFonts w:cs="Times New Roman"/>
              </w:rPr>
              <w:t>How to clean</w:t>
            </w:r>
          </w:p>
        </w:tc>
        <w:tc>
          <w:tcPr>
            <w:tcW w:w="1888" w:type="dxa"/>
          </w:tcPr>
          <w:p w:rsidR="00EF53FD" w:rsidRPr="00EF6598" w:rsidRDefault="00962E5A" w:rsidP="00EB1242">
            <w:pPr>
              <w:rPr>
                <w:rFonts w:cs="Times New Roman"/>
              </w:rPr>
            </w:pPr>
            <w:r w:rsidRPr="00EF6598">
              <w:rPr>
                <w:rFonts w:cs="Times New Roman"/>
              </w:rPr>
              <w:t>Demonstration</w:t>
            </w:r>
          </w:p>
        </w:tc>
        <w:tc>
          <w:tcPr>
            <w:tcW w:w="1278" w:type="dxa"/>
          </w:tcPr>
          <w:p w:rsidR="00EF53FD" w:rsidRPr="00EF6598" w:rsidRDefault="00962E5A" w:rsidP="00EB1242">
            <w:pPr>
              <w:rPr>
                <w:rFonts w:cs="Times New Roman"/>
              </w:rPr>
            </w:pPr>
            <w:r w:rsidRPr="00EF6598">
              <w:rPr>
                <w:rFonts w:cs="Times New Roman"/>
              </w:rPr>
              <w:t>5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20</w:t>
            </w:r>
          </w:p>
        </w:tc>
        <w:tc>
          <w:tcPr>
            <w:tcW w:w="2323" w:type="dxa"/>
          </w:tcPr>
          <w:p w:rsidR="00EF53FD" w:rsidRPr="00EF6598" w:rsidRDefault="00EF53FD" w:rsidP="00EF53FD">
            <w:pPr>
              <w:rPr>
                <w:rFonts w:cs="Times New Roman"/>
                <w:color w:val="000000"/>
              </w:rPr>
            </w:pPr>
            <w:r w:rsidRPr="00EF6598">
              <w:rPr>
                <w:rFonts w:cs="Times New Roman"/>
                <w:color w:val="000000"/>
              </w:rPr>
              <w:t xml:space="preserve">Demonstrate how to test the concentration </w:t>
            </w:r>
            <w:r w:rsidRPr="00EF6598">
              <w:rPr>
                <w:rFonts w:cs="Times New Roman"/>
                <w:color w:val="000000"/>
              </w:rPr>
              <w:lastRenderedPageBreak/>
              <w:t xml:space="preserve">of both Chlorine Bleach and </w:t>
            </w:r>
            <w:proofErr w:type="spellStart"/>
            <w:r w:rsidRPr="00EF6598">
              <w:rPr>
                <w:rFonts w:cs="Times New Roman"/>
                <w:color w:val="000000"/>
              </w:rPr>
              <w:t>Quats</w:t>
            </w:r>
            <w:proofErr w:type="spellEnd"/>
            <w:r w:rsidRPr="00EF6598">
              <w:rPr>
                <w:rFonts w:cs="Times New Roman"/>
                <w:color w:val="000000"/>
              </w:rPr>
              <w:t xml:space="preserve"> chemicals using the appropriate test papers.</w:t>
            </w:r>
          </w:p>
        </w:tc>
        <w:tc>
          <w:tcPr>
            <w:tcW w:w="1600" w:type="dxa"/>
          </w:tcPr>
          <w:p w:rsidR="00EF53FD" w:rsidRPr="00EF6598" w:rsidRDefault="00962E5A" w:rsidP="00EB1242">
            <w:pPr>
              <w:rPr>
                <w:rFonts w:cs="Times New Roman"/>
              </w:rPr>
            </w:pPr>
            <w:r w:rsidRPr="00EF6598">
              <w:rPr>
                <w:rFonts w:cs="Times New Roman"/>
              </w:rPr>
              <w:lastRenderedPageBreak/>
              <w:t>Cleaning and Sanitizing</w:t>
            </w:r>
          </w:p>
        </w:tc>
        <w:tc>
          <w:tcPr>
            <w:tcW w:w="2040" w:type="dxa"/>
          </w:tcPr>
          <w:p w:rsidR="00EF53FD" w:rsidRPr="00EF6598" w:rsidRDefault="00962E5A" w:rsidP="00962E5A">
            <w:pPr>
              <w:pStyle w:val="ListParagraph"/>
              <w:numPr>
                <w:ilvl w:val="0"/>
                <w:numId w:val="1"/>
              </w:numPr>
              <w:rPr>
                <w:rFonts w:cs="Times New Roman"/>
              </w:rPr>
            </w:pPr>
            <w:r w:rsidRPr="00EF6598">
              <w:rPr>
                <w:rFonts w:cs="Times New Roman"/>
              </w:rPr>
              <w:t xml:space="preserve">Use the appropriate test </w:t>
            </w:r>
            <w:r w:rsidRPr="00EF6598">
              <w:rPr>
                <w:rFonts w:cs="Times New Roman"/>
              </w:rPr>
              <w:lastRenderedPageBreak/>
              <w:t>strip for the chemical</w:t>
            </w:r>
          </w:p>
          <w:p w:rsidR="00962E5A" w:rsidRPr="00EF6598" w:rsidRDefault="00962E5A" w:rsidP="00962E5A">
            <w:pPr>
              <w:pStyle w:val="ListParagraph"/>
              <w:numPr>
                <w:ilvl w:val="0"/>
                <w:numId w:val="1"/>
              </w:numPr>
              <w:rPr>
                <w:rFonts w:cs="Times New Roman"/>
              </w:rPr>
            </w:pPr>
            <w:r w:rsidRPr="00EF6598">
              <w:rPr>
                <w:rFonts w:cs="Times New Roman"/>
              </w:rPr>
              <w:t>Read labels on chemicals and test strips</w:t>
            </w:r>
          </w:p>
        </w:tc>
        <w:tc>
          <w:tcPr>
            <w:tcW w:w="1888" w:type="dxa"/>
          </w:tcPr>
          <w:p w:rsidR="00EF53FD" w:rsidRPr="00EF6598" w:rsidRDefault="00962E5A" w:rsidP="00EB1242">
            <w:pPr>
              <w:rPr>
                <w:rFonts w:cs="Times New Roman"/>
              </w:rPr>
            </w:pPr>
            <w:proofErr w:type="spellStart"/>
            <w:r w:rsidRPr="00EF6598">
              <w:rPr>
                <w:rFonts w:cs="Times New Roman"/>
              </w:rPr>
              <w:lastRenderedPageBreak/>
              <w:t>Chem</w:t>
            </w:r>
            <w:proofErr w:type="spellEnd"/>
            <w:r w:rsidRPr="00EF6598">
              <w:rPr>
                <w:rFonts w:cs="Times New Roman"/>
              </w:rPr>
              <w:t xml:space="preserve"> Lab Activity</w:t>
            </w:r>
          </w:p>
        </w:tc>
        <w:tc>
          <w:tcPr>
            <w:tcW w:w="1278" w:type="dxa"/>
          </w:tcPr>
          <w:p w:rsidR="00EF53FD" w:rsidRPr="00EF6598" w:rsidRDefault="00962E5A" w:rsidP="00EB1242">
            <w:pPr>
              <w:rPr>
                <w:rFonts w:cs="Times New Roman"/>
              </w:rPr>
            </w:pPr>
            <w:r w:rsidRPr="00EF6598">
              <w:rPr>
                <w:rFonts w:cs="Times New Roman"/>
              </w:rPr>
              <w:t>20 minutes</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lastRenderedPageBreak/>
              <w:t>21</w:t>
            </w:r>
          </w:p>
        </w:tc>
        <w:tc>
          <w:tcPr>
            <w:tcW w:w="2323" w:type="dxa"/>
          </w:tcPr>
          <w:p w:rsidR="00EF53FD" w:rsidRPr="00EF6598" w:rsidRDefault="00EF53FD" w:rsidP="00EF53FD">
            <w:pPr>
              <w:rPr>
                <w:rFonts w:cs="Times New Roman"/>
                <w:color w:val="000000"/>
              </w:rPr>
            </w:pPr>
            <w:r w:rsidRPr="00EF6598">
              <w:rPr>
                <w:rFonts w:cs="Times New Roman"/>
                <w:color w:val="000000"/>
              </w:rPr>
              <w:t>Demonstrate how to properly wash hands and state the proper steps for hand washing.</w:t>
            </w:r>
          </w:p>
        </w:tc>
        <w:tc>
          <w:tcPr>
            <w:tcW w:w="1600" w:type="dxa"/>
          </w:tcPr>
          <w:p w:rsidR="00EF53FD" w:rsidRPr="00EF6598" w:rsidRDefault="00962E5A" w:rsidP="00EB1242">
            <w:pPr>
              <w:rPr>
                <w:rFonts w:cs="Times New Roman"/>
              </w:rPr>
            </w:pPr>
            <w:r w:rsidRPr="00EF6598">
              <w:rPr>
                <w:rFonts w:cs="Times New Roman"/>
              </w:rPr>
              <w:t>Food Handler Hygiene</w:t>
            </w:r>
          </w:p>
        </w:tc>
        <w:tc>
          <w:tcPr>
            <w:tcW w:w="2040" w:type="dxa"/>
          </w:tcPr>
          <w:p w:rsidR="00EF53FD" w:rsidRPr="00EF6598" w:rsidRDefault="00962E5A" w:rsidP="00962E5A">
            <w:pPr>
              <w:pStyle w:val="ListParagraph"/>
              <w:numPr>
                <w:ilvl w:val="0"/>
                <w:numId w:val="1"/>
              </w:numPr>
              <w:rPr>
                <w:rFonts w:cs="Times New Roman"/>
              </w:rPr>
            </w:pPr>
            <w:r w:rsidRPr="00EF6598">
              <w:rPr>
                <w:rFonts w:cs="Times New Roman"/>
              </w:rPr>
              <w:t>Proper technique</w:t>
            </w:r>
          </w:p>
          <w:p w:rsidR="00962E5A" w:rsidRPr="00EF6598" w:rsidRDefault="00962E5A" w:rsidP="00962E5A">
            <w:pPr>
              <w:pStyle w:val="ListParagraph"/>
              <w:numPr>
                <w:ilvl w:val="0"/>
                <w:numId w:val="1"/>
              </w:numPr>
              <w:rPr>
                <w:rFonts w:cs="Times New Roman"/>
              </w:rPr>
            </w:pPr>
            <w:r w:rsidRPr="00EF6598">
              <w:rPr>
                <w:rFonts w:cs="Times New Roman"/>
              </w:rPr>
              <w:t>Importance of soap</w:t>
            </w:r>
          </w:p>
          <w:p w:rsidR="00962E5A" w:rsidRPr="00EF6598" w:rsidRDefault="00962E5A" w:rsidP="00962E5A">
            <w:pPr>
              <w:pStyle w:val="ListParagraph"/>
              <w:ind w:left="408"/>
              <w:rPr>
                <w:rFonts w:cs="Times New Roman"/>
              </w:rPr>
            </w:pPr>
          </w:p>
        </w:tc>
        <w:tc>
          <w:tcPr>
            <w:tcW w:w="1888" w:type="dxa"/>
          </w:tcPr>
          <w:p w:rsidR="00EF53FD" w:rsidRPr="00EF6598" w:rsidRDefault="00962E5A" w:rsidP="00EB1242">
            <w:pPr>
              <w:rPr>
                <w:rFonts w:cs="Times New Roman"/>
              </w:rPr>
            </w:pPr>
            <w:r w:rsidRPr="00EF6598">
              <w:rPr>
                <w:rFonts w:cs="Times New Roman"/>
              </w:rPr>
              <w:t xml:space="preserve">Video &amp; </w:t>
            </w:r>
            <w:proofErr w:type="spellStart"/>
            <w:r w:rsidRPr="00EF6598">
              <w:rPr>
                <w:rFonts w:cs="Times New Roman"/>
              </w:rPr>
              <w:t>Glo</w:t>
            </w:r>
            <w:proofErr w:type="spellEnd"/>
            <w:r w:rsidRPr="00EF6598">
              <w:rPr>
                <w:rFonts w:cs="Times New Roman"/>
              </w:rPr>
              <w:t xml:space="preserve"> Germ Activity</w:t>
            </w:r>
          </w:p>
        </w:tc>
        <w:tc>
          <w:tcPr>
            <w:tcW w:w="1278" w:type="dxa"/>
          </w:tcPr>
          <w:p w:rsidR="00EF53FD" w:rsidRPr="00EF6598" w:rsidRDefault="00962E5A" w:rsidP="00EB1242">
            <w:pPr>
              <w:rPr>
                <w:rFonts w:cs="Times New Roman"/>
              </w:rPr>
            </w:pPr>
            <w:r w:rsidRPr="00EF6598">
              <w:rPr>
                <w:rFonts w:cs="Times New Roman"/>
              </w:rPr>
              <w:t xml:space="preserve">25 minutes </w:t>
            </w:r>
          </w:p>
        </w:tc>
      </w:tr>
      <w:tr w:rsidR="00EF53FD" w:rsidRPr="00EF6598" w:rsidTr="00673111">
        <w:tc>
          <w:tcPr>
            <w:tcW w:w="447" w:type="dxa"/>
          </w:tcPr>
          <w:p w:rsidR="00EF53FD" w:rsidRPr="00EF6598" w:rsidRDefault="00EF53FD" w:rsidP="00EF53FD">
            <w:pPr>
              <w:rPr>
                <w:rFonts w:cs="Times New Roman"/>
                <w:color w:val="000000"/>
              </w:rPr>
            </w:pPr>
            <w:r w:rsidRPr="00EF6598">
              <w:rPr>
                <w:rFonts w:cs="Times New Roman"/>
                <w:color w:val="000000"/>
              </w:rPr>
              <w:t>22</w:t>
            </w:r>
          </w:p>
        </w:tc>
        <w:tc>
          <w:tcPr>
            <w:tcW w:w="2323" w:type="dxa"/>
          </w:tcPr>
          <w:p w:rsidR="00EF53FD" w:rsidRPr="00EF6598" w:rsidRDefault="00EF53FD" w:rsidP="00EF53FD">
            <w:pPr>
              <w:rPr>
                <w:rFonts w:cs="Times New Roman"/>
                <w:color w:val="000000"/>
              </w:rPr>
            </w:pPr>
            <w:r w:rsidRPr="00EF6598">
              <w:rPr>
                <w:rFonts w:cs="Times New Roman"/>
                <w:color w:val="000000"/>
              </w:rPr>
              <w:t>Recognize correct and incorrect food safety practices in a typical food facility, can deconstruct why some practices are problematic and evaluate remedies for problems.</w:t>
            </w:r>
          </w:p>
          <w:p w:rsidR="00EF53FD" w:rsidRPr="00EF6598" w:rsidRDefault="00EF53FD" w:rsidP="00EF53FD">
            <w:pPr>
              <w:rPr>
                <w:rFonts w:cs="Times New Roman"/>
                <w:color w:val="000000"/>
              </w:rPr>
            </w:pPr>
          </w:p>
        </w:tc>
        <w:tc>
          <w:tcPr>
            <w:tcW w:w="1600" w:type="dxa"/>
          </w:tcPr>
          <w:p w:rsidR="00EF53FD" w:rsidRPr="00EF6598" w:rsidRDefault="00962E5A" w:rsidP="00EB1242">
            <w:pPr>
              <w:rPr>
                <w:rFonts w:cs="Times New Roman"/>
              </w:rPr>
            </w:pPr>
            <w:r w:rsidRPr="00EF6598">
              <w:rPr>
                <w:rFonts w:cs="Times New Roman"/>
              </w:rPr>
              <w:t>Integrated throughout course</w:t>
            </w:r>
          </w:p>
        </w:tc>
        <w:tc>
          <w:tcPr>
            <w:tcW w:w="2040" w:type="dxa"/>
          </w:tcPr>
          <w:p w:rsidR="00EF53FD" w:rsidRPr="00EF6598" w:rsidRDefault="00962E5A" w:rsidP="00962E5A">
            <w:pPr>
              <w:pStyle w:val="ListParagraph"/>
              <w:numPr>
                <w:ilvl w:val="0"/>
                <w:numId w:val="1"/>
              </w:numPr>
              <w:rPr>
                <w:rFonts w:cs="Times New Roman"/>
              </w:rPr>
            </w:pPr>
            <w:r w:rsidRPr="00EF6598">
              <w:rPr>
                <w:rFonts w:cs="Times New Roman"/>
              </w:rPr>
              <w:t>What are the correct procedures</w:t>
            </w:r>
          </w:p>
          <w:p w:rsidR="00962E5A" w:rsidRPr="00EF6598" w:rsidRDefault="00673111" w:rsidP="00962E5A">
            <w:pPr>
              <w:pStyle w:val="ListParagraph"/>
              <w:numPr>
                <w:ilvl w:val="0"/>
                <w:numId w:val="1"/>
              </w:numPr>
              <w:rPr>
                <w:rFonts w:cs="Times New Roman"/>
              </w:rPr>
            </w:pPr>
            <w:r w:rsidRPr="00EF6598">
              <w:rPr>
                <w:rFonts w:cs="Times New Roman"/>
              </w:rPr>
              <w:t xml:space="preserve">Why practices are correct or incorrect based on knowledge of microbes </w:t>
            </w:r>
          </w:p>
          <w:p w:rsidR="00673111" w:rsidRPr="00EF6598" w:rsidRDefault="00673111" w:rsidP="00962E5A">
            <w:pPr>
              <w:pStyle w:val="ListParagraph"/>
              <w:numPr>
                <w:ilvl w:val="0"/>
                <w:numId w:val="1"/>
              </w:numPr>
              <w:rPr>
                <w:rFonts w:cs="Times New Roman"/>
              </w:rPr>
            </w:pPr>
            <w:r w:rsidRPr="00EF6598">
              <w:rPr>
                <w:rFonts w:cs="Times New Roman"/>
              </w:rPr>
              <w:t>Stop and take yourself out of the situation</w:t>
            </w:r>
          </w:p>
        </w:tc>
        <w:tc>
          <w:tcPr>
            <w:tcW w:w="1888" w:type="dxa"/>
          </w:tcPr>
          <w:p w:rsidR="00EF53FD" w:rsidRPr="00EF6598" w:rsidRDefault="00673111" w:rsidP="00EB1242">
            <w:pPr>
              <w:rPr>
                <w:rFonts w:cs="Times New Roman"/>
              </w:rPr>
            </w:pPr>
            <w:r w:rsidRPr="00EF6598">
              <w:rPr>
                <w:rFonts w:cs="Times New Roman"/>
              </w:rPr>
              <w:t>Inter</w:t>
            </w:r>
            <w:r w:rsidR="00C10E17">
              <w:rPr>
                <w:rFonts w:cs="Times New Roman"/>
              </w:rPr>
              <w:t>t</w:t>
            </w:r>
            <w:r w:rsidRPr="00EF6598">
              <w:rPr>
                <w:rFonts w:cs="Times New Roman"/>
              </w:rPr>
              <w:t>wined but completed with personal reflection and class discussion</w:t>
            </w:r>
          </w:p>
        </w:tc>
        <w:tc>
          <w:tcPr>
            <w:tcW w:w="1278" w:type="dxa"/>
          </w:tcPr>
          <w:p w:rsidR="00EF53FD" w:rsidRPr="00EF6598" w:rsidRDefault="00673111" w:rsidP="00EB1242">
            <w:pPr>
              <w:rPr>
                <w:rFonts w:cs="Times New Roman"/>
              </w:rPr>
            </w:pPr>
            <w:r w:rsidRPr="00EF6598">
              <w:rPr>
                <w:rFonts w:cs="Times New Roman"/>
              </w:rPr>
              <w:t>Inter</w:t>
            </w:r>
            <w:r w:rsidR="00C10E17">
              <w:rPr>
                <w:rFonts w:cs="Times New Roman"/>
              </w:rPr>
              <w:t>t</w:t>
            </w:r>
            <w:r w:rsidRPr="00EF6598">
              <w:rPr>
                <w:rFonts w:cs="Times New Roman"/>
              </w:rPr>
              <w:t>wined</w:t>
            </w:r>
          </w:p>
        </w:tc>
      </w:tr>
      <w:tr w:rsidR="00664504" w:rsidRPr="00EF6598" w:rsidTr="00664504">
        <w:tc>
          <w:tcPr>
            <w:tcW w:w="9576" w:type="dxa"/>
            <w:gridSpan w:val="6"/>
          </w:tcPr>
          <w:p w:rsidR="00664504" w:rsidRPr="00EF6598" w:rsidRDefault="00664504" w:rsidP="00EB1242">
            <w:pPr>
              <w:rPr>
                <w:rFonts w:cs="Times New Roman"/>
                <w:b/>
              </w:rPr>
            </w:pPr>
            <w:r w:rsidRPr="00EF6598">
              <w:rPr>
                <w:rFonts w:cs="Times New Roman"/>
                <w:b/>
              </w:rPr>
              <w:t>Instructional Aids, Materials, Equipment:</w:t>
            </w:r>
          </w:p>
          <w:p w:rsidR="00664504" w:rsidRPr="00EF6598" w:rsidRDefault="00664504" w:rsidP="00664504">
            <w:pPr>
              <w:pStyle w:val="ListParagraph"/>
              <w:numPr>
                <w:ilvl w:val="0"/>
                <w:numId w:val="1"/>
              </w:numPr>
              <w:rPr>
                <w:rFonts w:cs="Times New Roman"/>
              </w:rPr>
            </w:pPr>
            <w:r w:rsidRPr="00EF6598">
              <w:rPr>
                <w:rFonts w:cs="Times New Roman"/>
              </w:rPr>
              <w:t xml:space="preserve">Projector, laptop, speakers, laser pointer, extension </w:t>
            </w:r>
            <w:r w:rsidR="00C10E17">
              <w:rPr>
                <w:rFonts w:cs="Times New Roman"/>
              </w:rPr>
              <w:t>cord, blank wall or screen for PowerP</w:t>
            </w:r>
            <w:r w:rsidRPr="00EF6598">
              <w:rPr>
                <w:rFonts w:cs="Times New Roman"/>
              </w:rPr>
              <w:t>oint presentations, internet (when possible)</w:t>
            </w:r>
          </w:p>
          <w:p w:rsidR="00664504" w:rsidRPr="00EF6598" w:rsidRDefault="00FA0980" w:rsidP="00664504">
            <w:pPr>
              <w:pStyle w:val="ListParagraph"/>
              <w:numPr>
                <w:ilvl w:val="0"/>
                <w:numId w:val="1"/>
              </w:numPr>
              <w:rPr>
                <w:rFonts w:cs="Times New Roman"/>
              </w:rPr>
            </w:pPr>
            <w:r w:rsidRPr="00EF6598">
              <w:rPr>
                <w:rFonts w:cs="Times New Roman"/>
              </w:rPr>
              <w:t>PowerP</w:t>
            </w:r>
            <w:r w:rsidR="00664504" w:rsidRPr="00EF6598">
              <w:rPr>
                <w:rFonts w:cs="Times New Roman"/>
              </w:rPr>
              <w:t xml:space="preserve">oint presentations </w:t>
            </w:r>
          </w:p>
          <w:p w:rsidR="00664504" w:rsidRPr="00EF6598" w:rsidRDefault="00664504" w:rsidP="00664504">
            <w:pPr>
              <w:pStyle w:val="ListParagraph"/>
              <w:numPr>
                <w:ilvl w:val="0"/>
                <w:numId w:val="1"/>
              </w:numPr>
              <w:rPr>
                <w:rFonts w:cs="Times New Roman"/>
              </w:rPr>
            </w:pPr>
            <w:r w:rsidRPr="00EF6598">
              <w:rPr>
                <w:rFonts w:cs="Times New Roman"/>
              </w:rPr>
              <w:t>Flip chart paper and markers for Ice Breaker activity, meet the germs, class discussions</w:t>
            </w:r>
          </w:p>
          <w:p w:rsidR="00664504" w:rsidRPr="00EF6598" w:rsidRDefault="00664504" w:rsidP="00664504">
            <w:pPr>
              <w:pStyle w:val="ListParagraph"/>
              <w:numPr>
                <w:ilvl w:val="0"/>
                <w:numId w:val="1"/>
              </w:numPr>
              <w:rPr>
                <w:rFonts w:cs="Times New Roman"/>
              </w:rPr>
            </w:pPr>
            <w:proofErr w:type="spellStart"/>
            <w:r w:rsidRPr="00EF6598">
              <w:rPr>
                <w:rFonts w:cs="Times New Roman"/>
              </w:rPr>
              <w:t>Chem</w:t>
            </w:r>
            <w:proofErr w:type="spellEnd"/>
            <w:r w:rsidRPr="00EF6598">
              <w:rPr>
                <w:rFonts w:cs="Times New Roman"/>
              </w:rPr>
              <w:t xml:space="preserve"> lab materials (test strips, chemicals and various chemical containers)</w:t>
            </w:r>
          </w:p>
          <w:p w:rsidR="00C10E17" w:rsidRDefault="00664504" w:rsidP="00664504">
            <w:pPr>
              <w:pStyle w:val="ListParagraph"/>
              <w:numPr>
                <w:ilvl w:val="0"/>
                <w:numId w:val="1"/>
              </w:numPr>
              <w:rPr>
                <w:rFonts w:cs="Times New Roman"/>
              </w:rPr>
            </w:pPr>
            <w:r w:rsidRPr="00C10E17">
              <w:rPr>
                <w:rFonts w:cs="Times New Roman"/>
              </w:rPr>
              <w:t xml:space="preserve">Stuffed microbes for meet the germs activity </w:t>
            </w:r>
          </w:p>
          <w:p w:rsidR="00664504" w:rsidRPr="00C10E17" w:rsidRDefault="00664504" w:rsidP="00664504">
            <w:pPr>
              <w:pStyle w:val="ListParagraph"/>
              <w:numPr>
                <w:ilvl w:val="0"/>
                <w:numId w:val="1"/>
              </w:numPr>
              <w:rPr>
                <w:rFonts w:cs="Times New Roman"/>
              </w:rPr>
            </w:pPr>
            <w:r w:rsidRPr="00C10E17">
              <w:rPr>
                <w:rFonts w:cs="Times New Roman"/>
              </w:rPr>
              <w:t>Bingo game (25 sets plus question sheet)</w:t>
            </w:r>
          </w:p>
          <w:p w:rsidR="00664504" w:rsidRPr="00EF6598" w:rsidRDefault="00664504" w:rsidP="00664504">
            <w:pPr>
              <w:pStyle w:val="ListParagraph"/>
              <w:numPr>
                <w:ilvl w:val="0"/>
                <w:numId w:val="1"/>
              </w:numPr>
              <w:rPr>
                <w:rFonts w:cs="Times New Roman"/>
              </w:rPr>
            </w:pPr>
            <w:r w:rsidRPr="00EF6598">
              <w:rPr>
                <w:rFonts w:cs="Times New Roman"/>
              </w:rPr>
              <w:t>Thermometers for thermometer demo</w:t>
            </w:r>
          </w:p>
          <w:p w:rsidR="00664504" w:rsidRPr="00EF6598" w:rsidRDefault="00664504" w:rsidP="00664504">
            <w:pPr>
              <w:pStyle w:val="ListParagraph"/>
              <w:numPr>
                <w:ilvl w:val="0"/>
                <w:numId w:val="1"/>
              </w:numPr>
              <w:rPr>
                <w:rFonts w:cs="Times New Roman"/>
              </w:rPr>
            </w:pPr>
            <w:r w:rsidRPr="00EF6598">
              <w:rPr>
                <w:rFonts w:cs="Times New Roman"/>
              </w:rPr>
              <w:t>Manuals and exams</w:t>
            </w:r>
          </w:p>
          <w:p w:rsidR="00664504" w:rsidRPr="00EF6598" w:rsidRDefault="00664504" w:rsidP="00664504">
            <w:pPr>
              <w:pStyle w:val="ListParagraph"/>
              <w:numPr>
                <w:ilvl w:val="0"/>
                <w:numId w:val="1"/>
              </w:numPr>
              <w:rPr>
                <w:rFonts w:cs="Times New Roman"/>
              </w:rPr>
            </w:pPr>
            <w:r w:rsidRPr="00EF6598">
              <w:rPr>
                <w:rFonts w:cs="Times New Roman"/>
              </w:rPr>
              <w:t>Pens and tape</w:t>
            </w:r>
          </w:p>
          <w:p w:rsidR="00664504" w:rsidRPr="00EF6598" w:rsidRDefault="00664504" w:rsidP="00664504">
            <w:pPr>
              <w:pStyle w:val="ListParagraph"/>
              <w:numPr>
                <w:ilvl w:val="0"/>
                <w:numId w:val="1"/>
              </w:numPr>
              <w:rPr>
                <w:rFonts w:cs="Times New Roman"/>
              </w:rPr>
            </w:pPr>
            <w:r w:rsidRPr="00EF6598">
              <w:rPr>
                <w:rFonts w:cs="Times New Roman"/>
              </w:rPr>
              <w:t xml:space="preserve">Photocopied sheets for: </w:t>
            </w:r>
            <w:proofErr w:type="spellStart"/>
            <w:r w:rsidRPr="00EF6598">
              <w:rPr>
                <w:rFonts w:cs="Times New Roman"/>
              </w:rPr>
              <w:t>Chem</w:t>
            </w:r>
            <w:proofErr w:type="spellEnd"/>
            <w:r w:rsidRPr="00EF6598">
              <w:rPr>
                <w:rFonts w:cs="Times New Roman"/>
              </w:rPr>
              <w:t xml:space="preserve"> lab, case study, fill in the blank microbe activity (25 copies)</w:t>
            </w:r>
          </w:p>
          <w:p w:rsidR="00664504" w:rsidRPr="00EF6598" w:rsidRDefault="00664504" w:rsidP="00664504">
            <w:pPr>
              <w:pStyle w:val="ListParagraph"/>
              <w:numPr>
                <w:ilvl w:val="0"/>
                <w:numId w:val="1"/>
              </w:numPr>
              <w:rPr>
                <w:rFonts w:cs="Times New Roman"/>
              </w:rPr>
            </w:pPr>
            <w:proofErr w:type="spellStart"/>
            <w:r w:rsidRPr="00EF6598">
              <w:rPr>
                <w:rFonts w:cs="Times New Roman"/>
              </w:rPr>
              <w:t>Glo</w:t>
            </w:r>
            <w:proofErr w:type="spellEnd"/>
            <w:r w:rsidRPr="00EF6598">
              <w:rPr>
                <w:rFonts w:cs="Times New Roman"/>
              </w:rPr>
              <w:t xml:space="preserve"> germ and UV light</w:t>
            </w:r>
          </w:p>
          <w:p w:rsidR="00664504" w:rsidRPr="00EF6598" w:rsidRDefault="00664504" w:rsidP="00664504">
            <w:pPr>
              <w:pStyle w:val="ListParagraph"/>
              <w:numPr>
                <w:ilvl w:val="0"/>
                <w:numId w:val="1"/>
              </w:numPr>
              <w:rPr>
                <w:rFonts w:cs="Times New Roman"/>
              </w:rPr>
            </w:pPr>
            <w:r w:rsidRPr="00EF6598">
              <w:rPr>
                <w:rFonts w:cs="Times New Roman"/>
              </w:rPr>
              <w:t>Videos (</w:t>
            </w:r>
            <w:proofErr w:type="spellStart"/>
            <w:r w:rsidRPr="00EF6598">
              <w:rPr>
                <w:rFonts w:cs="Times New Roman"/>
              </w:rPr>
              <w:t>FoodSafe</w:t>
            </w:r>
            <w:proofErr w:type="spellEnd"/>
            <w:r w:rsidRPr="00EF6598">
              <w:rPr>
                <w:rFonts w:cs="Times New Roman"/>
              </w:rPr>
              <w:t xml:space="preserve"> Section 2, </w:t>
            </w:r>
            <w:proofErr w:type="spellStart"/>
            <w:r w:rsidRPr="00EF6598">
              <w:rPr>
                <w:rFonts w:cs="Times New Roman"/>
              </w:rPr>
              <w:t>ServSafe</w:t>
            </w:r>
            <w:proofErr w:type="spellEnd"/>
            <w:r w:rsidRPr="00EF6598">
              <w:rPr>
                <w:rFonts w:cs="Times New Roman"/>
              </w:rPr>
              <w:t xml:space="preserve"> Receiving &amp; Storage and Dishwashing, </w:t>
            </w:r>
            <w:proofErr w:type="spellStart"/>
            <w:r w:rsidRPr="00EF6598">
              <w:rPr>
                <w:rFonts w:cs="Times New Roman"/>
              </w:rPr>
              <w:t>Handwashing</w:t>
            </w:r>
            <w:proofErr w:type="spellEnd"/>
            <w:r w:rsidRPr="00EF6598">
              <w:rPr>
                <w:rFonts w:cs="Times New Roman"/>
              </w:rPr>
              <w:t xml:space="preserve"> Why, When and How)</w:t>
            </w:r>
          </w:p>
          <w:p w:rsidR="00664504" w:rsidRPr="00EF6598" w:rsidRDefault="00664504" w:rsidP="00664504">
            <w:pPr>
              <w:pStyle w:val="ListParagraph"/>
              <w:numPr>
                <w:ilvl w:val="0"/>
                <w:numId w:val="1"/>
              </w:numPr>
              <w:rPr>
                <w:rFonts w:cs="Times New Roman"/>
              </w:rPr>
            </w:pPr>
            <w:r w:rsidRPr="00EF6598">
              <w:rPr>
                <w:rFonts w:cs="Times New Roman"/>
              </w:rPr>
              <w:t>Appr</w:t>
            </w:r>
            <w:r w:rsidR="00480C69">
              <w:rPr>
                <w:rFonts w:cs="Times New Roman"/>
              </w:rPr>
              <w:t>opriate and available handouts (including thermometers and test strips)</w:t>
            </w:r>
          </w:p>
          <w:p w:rsidR="00664504" w:rsidRPr="00EF6598" w:rsidRDefault="00664504" w:rsidP="00664504">
            <w:pPr>
              <w:pStyle w:val="ListParagraph"/>
              <w:numPr>
                <w:ilvl w:val="0"/>
                <w:numId w:val="1"/>
              </w:numPr>
              <w:rPr>
                <w:rFonts w:cs="Times New Roman"/>
              </w:rPr>
            </w:pPr>
            <w:r w:rsidRPr="00EF6598">
              <w:rPr>
                <w:rFonts w:cs="Times New Roman"/>
              </w:rPr>
              <w:t>Name tent cards and markers</w:t>
            </w:r>
          </w:p>
          <w:p w:rsidR="00664504" w:rsidRPr="00EF6598" w:rsidRDefault="00664504" w:rsidP="00664504">
            <w:pPr>
              <w:pStyle w:val="ListParagraph"/>
              <w:ind w:left="408"/>
              <w:rPr>
                <w:rFonts w:cs="Times New Roman"/>
              </w:rPr>
            </w:pPr>
          </w:p>
        </w:tc>
      </w:tr>
    </w:tbl>
    <w:p w:rsidR="00EB1242" w:rsidRPr="00EB1242" w:rsidRDefault="00EB1242" w:rsidP="00EB1242"/>
    <w:p w:rsidR="006102B1" w:rsidRDefault="005B66D3" w:rsidP="005B66D3">
      <w:pPr>
        <w:pStyle w:val="Subtitle"/>
      </w:pPr>
      <w:bookmarkStart w:id="17" w:name="_Toc352430148"/>
      <w:r>
        <w:t>Description of room arrangement</w:t>
      </w:r>
      <w:bookmarkEnd w:id="17"/>
    </w:p>
    <w:p w:rsidR="005B66D3" w:rsidRDefault="000467EF" w:rsidP="005B66D3">
      <w:pPr>
        <w:spacing w:line="480" w:lineRule="auto"/>
        <w:rPr>
          <w:rFonts w:cs="Times New Roman"/>
          <w:szCs w:val="24"/>
        </w:rPr>
      </w:pPr>
      <w:r>
        <w:rPr>
          <w:rFonts w:cs="Times New Roman"/>
          <w:szCs w:val="24"/>
        </w:rPr>
        <w:t xml:space="preserve">Students are placed in a team style arrangement </w:t>
      </w:r>
      <w:r w:rsidR="005B66D3">
        <w:rPr>
          <w:rFonts w:cs="Times New Roman"/>
          <w:szCs w:val="24"/>
        </w:rPr>
        <w:t>(made up of two standard rectangle tables)</w:t>
      </w:r>
      <w:r w:rsidR="005B66D3" w:rsidRPr="005B66D3">
        <w:rPr>
          <w:rFonts w:cs="Times New Roman"/>
          <w:szCs w:val="24"/>
        </w:rPr>
        <w:t xml:space="preserve"> of four students</w:t>
      </w:r>
      <w:r w:rsidR="00EC4630">
        <w:rPr>
          <w:rFonts w:cs="Times New Roman"/>
          <w:szCs w:val="24"/>
        </w:rPr>
        <w:t>, arranged around three sides,</w:t>
      </w:r>
      <w:r w:rsidR="005B66D3" w:rsidRPr="005B66D3">
        <w:rPr>
          <w:rFonts w:cs="Times New Roman"/>
          <w:szCs w:val="24"/>
        </w:rPr>
        <w:t xml:space="preserve"> to encourage interaction with other students and for ease of organizing group work</w:t>
      </w:r>
      <w:r>
        <w:rPr>
          <w:rFonts w:cs="Times New Roman"/>
          <w:szCs w:val="24"/>
        </w:rPr>
        <w:t xml:space="preserve"> </w:t>
      </w:r>
      <w:sdt>
        <w:sdtPr>
          <w:rPr>
            <w:rFonts w:cs="Times New Roman"/>
            <w:szCs w:val="24"/>
          </w:rPr>
          <w:id w:val="5258782"/>
          <w:citation/>
        </w:sdtPr>
        <w:sdtContent>
          <w:r w:rsidR="00473588">
            <w:rPr>
              <w:rFonts w:cs="Times New Roman"/>
              <w:szCs w:val="24"/>
            </w:rPr>
            <w:fldChar w:fldCharType="begin"/>
          </w:r>
          <w:r>
            <w:rPr>
              <w:rFonts w:cs="Times New Roman"/>
              <w:szCs w:val="24"/>
              <w:lang w:val="en-US"/>
            </w:rPr>
            <w:instrText xml:space="preserve"> CITATION Caf021 \l 1033 </w:instrText>
          </w:r>
          <w:r w:rsidR="00473588">
            <w:rPr>
              <w:rFonts w:cs="Times New Roman"/>
              <w:szCs w:val="24"/>
            </w:rPr>
            <w:fldChar w:fldCharType="separate"/>
          </w:r>
          <w:r w:rsidR="00BB2D56" w:rsidRPr="00BB2D56">
            <w:rPr>
              <w:rFonts w:cs="Times New Roman"/>
              <w:noProof/>
              <w:szCs w:val="24"/>
              <w:lang w:val="en-US"/>
            </w:rPr>
            <w:t>(Caffarella, 2002)</w:t>
          </w:r>
          <w:r w:rsidR="00473588">
            <w:rPr>
              <w:rFonts w:cs="Times New Roman"/>
              <w:szCs w:val="24"/>
            </w:rPr>
            <w:fldChar w:fldCharType="end"/>
          </w:r>
        </w:sdtContent>
      </w:sdt>
      <w:r w:rsidR="005B66D3" w:rsidRPr="005B66D3">
        <w:rPr>
          <w:rFonts w:cs="Times New Roman"/>
          <w:szCs w:val="24"/>
        </w:rPr>
        <w:t xml:space="preserve">. The arrangement also allows students to comfortably view the lectures, while maintaining table space for them to place their manuals and </w:t>
      </w:r>
      <w:r w:rsidR="005B66D3" w:rsidRPr="005B66D3">
        <w:rPr>
          <w:rFonts w:cs="Times New Roman"/>
          <w:szCs w:val="24"/>
        </w:rPr>
        <w:lastRenderedPageBreak/>
        <w:t xml:space="preserve">personal items. The location of the instructor is flexible depending on the activity but the instructor will be </w:t>
      </w:r>
      <w:r w:rsidR="00FA0980">
        <w:rPr>
          <w:rFonts w:cs="Times New Roman"/>
          <w:szCs w:val="24"/>
        </w:rPr>
        <w:t xml:space="preserve">located </w:t>
      </w:r>
      <w:r w:rsidR="005B66D3" w:rsidRPr="005B66D3">
        <w:rPr>
          <w:rFonts w:cs="Times New Roman"/>
          <w:szCs w:val="24"/>
        </w:rPr>
        <w:t>near the front of the room to present the lectures. During videos</w:t>
      </w:r>
      <w:r w:rsidR="005B66D3">
        <w:rPr>
          <w:rFonts w:cs="Times New Roman"/>
          <w:szCs w:val="24"/>
        </w:rPr>
        <w:t>,</w:t>
      </w:r>
      <w:r w:rsidR="005B66D3" w:rsidRPr="005B66D3">
        <w:rPr>
          <w:rFonts w:cs="Times New Roman"/>
          <w:szCs w:val="24"/>
        </w:rPr>
        <w:t xml:space="preserve"> the instructor has a place to sit </w:t>
      </w:r>
      <w:r w:rsidR="00DE1195">
        <w:rPr>
          <w:rFonts w:cs="Times New Roman"/>
          <w:szCs w:val="24"/>
        </w:rPr>
        <w:t>on the side of the room. D</w:t>
      </w:r>
      <w:r w:rsidR="005B66D3">
        <w:rPr>
          <w:rFonts w:cs="Times New Roman"/>
          <w:szCs w:val="24"/>
        </w:rPr>
        <w:t xml:space="preserve">uring activities and </w:t>
      </w:r>
      <w:proofErr w:type="gramStart"/>
      <w:r w:rsidR="005B66D3">
        <w:rPr>
          <w:rFonts w:cs="Times New Roman"/>
          <w:szCs w:val="24"/>
        </w:rPr>
        <w:t>breaks,</w:t>
      </w:r>
      <w:proofErr w:type="gramEnd"/>
      <w:r w:rsidR="005B66D3">
        <w:rPr>
          <w:rFonts w:cs="Times New Roman"/>
          <w:szCs w:val="24"/>
        </w:rPr>
        <w:t xml:space="preserve"> there is a lot of space for the instructor and students to move around the classroom. The PowerPoint lectures</w:t>
      </w:r>
      <w:r w:rsidR="005B66D3" w:rsidRPr="005B66D3">
        <w:rPr>
          <w:rFonts w:cs="Times New Roman"/>
          <w:szCs w:val="24"/>
        </w:rPr>
        <w:t xml:space="preserve"> </w:t>
      </w:r>
      <w:r w:rsidR="00480C69">
        <w:rPr>
          <w:rFonts w:cs="Times New Roman"/>
          <w:szCs w:val="24"/>
        </w:rPr>
        <w:t xml:space="preserve">and videos </w:t>
      </w:r>
      <w:r w:rsidR="00DE1195">
        <w:rPr>
          <w:rFonts w:cs="Times New Roman"/>
          <w:szCs w:val="24"/>
        </w:rPr>
        <w:t>are typically</w:t>
      </w:r>
      <w:r w:rsidR="005B66D3" w:rsidRPr="005B66D3">
        <w:rPr>
          <w:rFonts w:cs="Times New Roman"/>
          <w:szCs w:val="24"/>
        </w:rPr>
        <w:t xml:space="preserve"> presented at the front of the room as th</w:t>
      </w:r>
      <w:r w:rsidR="00DE1195">
        <w:rPr>
          <w:rFonts w:cs="Times New Roman"/>
          <w:szCs w:val="24"/>
        </w:rPr>
        <w:t xml:space="preserve">is is where most </w:t>
      </w:r>
      <w:r w:rsidR="005B66D3" w:rsidRPr="005B66D3">
        <w:rPr>
          <w:rFonts w:cs="Times New Roman"/>
          <w:szCs w:val="24"/>
        </w:rPr>
        <w:t>screen</w:t>
      </w:r>
      <w:r w:rsidR="00DE1195">
        <w:rPr>
          <w:rFonts w:cs="Times New Roman"/>
          <w:szCs w:val="24"/>
        </w:rPr>
        <w:t>s are</w:t>
      </w:r>
      <w:r w:rsidR="005B66D3" w:rsidRPr="005B66D3">
        <w:rPr>
          <w:rFonts w:cs="Times New Roman"/>
          <w:szCs w:val="24"/>
        </w:rPr>
        <w:t xml:space="preserve"> and students are arranged to easily view the screen.</w:t>
      </w:r>
    </w:p>
    <w:p w:rsidR="00EC4630" w:rsidRDefault="00065CE3" w:rsidP="00D47745">
      <w:pPr>
        <w:pStyle w:val="Heading1"/>
      </w:pPr>
      <w:bookmarkStart w:id="18" w:name="_Toc352430149"/>
      <w:r>
        <w:t>Administrative p</w:t>
      </w:r>
      <w:r w:rsidR="00EC4630">
        <w:t>lan</w:t>
      </w:r>
      <w:bookmarkEnd w:id="18"/>
    </w:p>
    <w:p w:rsidR="00EC4630" w:rsidRDefault="00EC4630" w:rsidP="00EC4630">
      <w:pPr>
        <w:pStyle w:val="Subtitle"/>
      </w:pPr>
    </w:p>
    <w:p w:rsidR="00EC4630" w:rsidRDefault="00065CE3" w:rsidP="00EC4630">
      <w:pPr>
        <w:pStyle w:val="Subtitle"/>
      </w:pPr>
      <w:bookmarkStart w:id="19" w:name="_Toc352430150"/>
      <w:r>
        <w:t>Marketing s</w:t>
      </w:r>
      <w:r w:rsidR="00EC4630">
        <w:t>trategy</w:t>
      </w:r>
      <w:bookmarkEnd w:id="19"/>
    </w:p>
    <w:p w:rsidR="00343978" w:rsidRDefault="00343978" w:rsidP="00CD2B4D">
      <w:pPr>
        <w:spacing w:line="480" w:lineRule="auto"/>
        <w:rPr>
          <w:rFonts w:cs="Times New Roman"/>
          <w:sz w:val="23"/>
          <w:szCs w:val="23"/>
        </w:rPr>
      </w:pPr>
      <w:r w:rsidRPr="00E84FF3">
        <w:rPr>
          <w:rFonts w:cs="Times New Roman"/>
          <w:sz w:val="23"/>
          <w:szCs w:val="23"/>
        </w:rPr>
        <w:t>The mar</w:t>
      </w:r>
      <w:r w:rsidR="00CD2B4D">
        <w:rPr>
          <w:rFonts w:cs="Times New Roman"/>
          <w:sz w:val="23"/>
          <w:szCs w:val="23"/>
        </w:rPr>
        <w:t>keting strategy is fairly straightforward</w:t>
      </w:r>
      <w:r w:rsidRPr="00E84FF3">
        <w:rPr>
          <w:rFonts w:cs="Times New Roman"/>
          <w:sz w:val="23"/>
          <w:szCs w:val="23"/>
        </w:rPr>
        <w:t xml:space="preserve"> as there are already </w:t>
      </w:r>
      <w:r w:rsidR="00E84FF3" w:rsidRPr="00E84FF3">
        <w:rPr>
          <w:rFonts w:cs="Times New Roman"/>
          <w:sz w:val="23"/>
          <w:szCs w:val="23"/>
        </w:rPr>
        <w:t xml:space="preserve">successful </w:t>
      </w:r>
      <w:r w:rsidRPr="00E84FF3">
        <w:rPr>
          <w:rFonts w:cs="Times New Roman"/>
          <w:sz w:val="23"/>
          <w:szCs w:val="23"/>
        </w:rPr>
        <w:t xml:space="preserve">marketing </w:t>
      </w:r>
      <w:r w:rsidR="00CD2B4D">
        <w:rPr>
          <w:rFonts w:cs="Times New Roman"/>
          <w:sz w:val="23"/>
          <w:szCs w:val="23"/>
        </w:rPr>
        <w:t xml:space="preserve">practices </w:t>
      </w:r>
      <w:r w:rsidRPr="00E84FF3">
        <w:rPr>
          <w:rFonts w:cs="Times New Roman"/>
          <w:sz w:val="23"/>
          <w:szCs w:val="23"/>
        </w:rPr>
        <w:t>in place</w:t>
      </w:r>
      <w:r w:rsidR="00EB5C29">
        <w:rPr>
          <w:rFonts w:cs="Times New Roman"/>
          <w:sz w:val="23"/>
          <w:szCs w:val="23"/>
        </w:rPr>
        <w:t xml:space="preserve"> and the course offering (</w:t>
      </w:r>
      <w:r w:rsidR="00CD2B4D">
        <w:rPr>
          <w:rFonts w:cs="Times New Roman"/>
          <w:sz w:val="23"/>
          <w:szCs w:val="23"/>
        </w:rPr>
        <w:t xml:space="preserve">although </w:t>
      </w:r>
      <w:r w:rsidR="00EB5C29">
        <w:rPr>
          <w:rFonts w:cs="Times New Roman"/>
          <w:sz w:val="23"/>
          <w:szCs w:val="23"/>
        </w:rPr>
        <w:t>not the change in design) is alrea</w:t>
      </w:r>
      <w:r w:rsidR="00CD2B4D">
        <w:rPr>
          <w:rFonts w:cs="Times New Roman"/>
          <w:sz w:val="23"/>
          <w:szCs w:val="23"/>
        </w:rPr>
        <w:t>dy known by the target audience</w:t>
      </w:r>
      <w:r w:rsidRPr="00E84FF3">
        <w:rPr>
          <w:rFonts w:cs="Times New Roman"/>
          <w:sz w:val="23"/>
          <w:szCs w:val="23"/>
        </w:rPr>
        <w:t xml:space="preserve">. The most valuable marketing </w:t>
      </w:r>
      <w:r w:rsidR="00E84FF3" w:rsidRPr="00E84FF3">
        <w:rPr>
          <w:rFonts w:cs="Times New Roman"/>
          <w:sz w:val="23"/>
          <w:szCs w:val="23"/>
        </w:rPr>
        <w:t xml:space="preserve">tactic </w:t>
      </w:r>
      <w:r w:rsidR="00480C69">
        <w:rPr>
          <w:rFonts w:cs="Times New Roman"/>
          <w:sz w:val="23"/>
          <w:szCs w:val="23"/>
        </w:rPr>
        <w:t>is</w:t>
      </w:r>
      <w:r w:rsidRPr="00E84FF3">
        <w:rPr>
          <w:rFonts w:cs="Times New Roman"/>
          <w:sz w:val="23"/>
          <w:szCs w:val="23"/>
        </w:rPr>
        <w:t xml:space="preserve"> </w:t>
      </w:r>
      <w:r w:rsidR="00E84FF3" w:rsidRPr="00E84FF3">
        <w:rPr>
          <w:rFonts w:cs="Times New Roman"/>
          <w:sz w:val="23"/>
          <w:szCs w:val="23"/>
        </w:rPr>
        <w:t xml:space="preserve">word of mouth provided by </w:t>
      </w:r>
      <w:r w:rsidR="00480C69">
        <w:rPr>
          <w:rFonts w:cs="Times New Roman"/>
          <w:sz w:val="23"/>
          <w:szCs w:val="23"/>
        </w:rPr>
        <w:t>Public Health I</w:t>
      </w:r>
      <w:r w:rsidRPr="00E84FF3">
        <w:rPr>
          <w:rFonts w:cs="Times New Roman"/>
          <w:sz w:val="23"/>
          <w:szCs w:val="23"/>
        </w:rPr>
        <w:t xml:space="preserve">nspectors </w:t>
      </w:r>
      <w:r w:rsidR="00EB5C29">
        <w:rPr>
          <w:rFonts w:cs="Times New Roman"/>
          <w:sz w:val="23"/>
          <w:szCs w:val="23"/>
        </w:rPr>
        <w:t xml:space="preserve">communicating </w:t>
      </w:r>
      <w:r w:rsidRPr="00E84FF3">
        <w:rPr>
          <w:rFonts w:cs="Times New Roman"/>
          <w:sz w:val="23"/>
          <w:szCs w:val="23"/>
        </w:rPr>
        <w:t xml:space="preserve">information on the redesigned course while visiting food facilities for scheduled inspections. </w:t>
      </w:r>
      <w:r w:rsidR="00DF2D6B">
        <w:rPr>
          <w:rFonts w:cs="Times New Roman"/>
          <w:sz w:val="23"/>
          <w:szCs w:val="23"/>
        </w:rPr>
        <w:t>In order for this tactic to work, an</w:t>
      </w:r>
      <w:r w:rsidR="004762B6">
        <w:rPr>
          <w:rFonts w:cs="Times New Roman"/>
          <w:sz w:val="23"/>
          <w:szCs w:val="23"/>
        </w:rPr>
        <w:t xml:space="preserve"> email</w:t>
      </w:r>
      <w:r w:rsidR="00DF2D6B">
        <w:rPr>
          <w:rFonts w:cs="Times New Roman"/>
          <w:sz w:val="23"/>
          <w:szCs w:val="23"/>
        </w:rPr>
        <w:t xml:space="preserve"> </w:t>
      </w:r>
      <w:r w:rsidR="004762B6">
        <w:rPr>
          <w:rFonts w:cs="Times New Roman"/>
          <w:sz w:val="23"/>
          <w:szCs w:val="23"/>
        </w:rPr>
        <w:t>“</w:t>
      </w:r>
      <w:proofErr w:type="spellStart"/>
      <w:r w:rsidR="00DF2D6B">
        <w:rPr>
          <w:rFonts w:cs="Times New Roman"/>
          <w:sz w:val="23"/>
          <w:szCs w:val="23"/>
        </w:rPr>
        <w:t>InfoAlert</w:t>
      </w:r>
      <w:proofErr w:type="spellEnd"/>
      <w:r w:rsidR="004762B6">
        <w:rPr>
          <w:rFonts w:cs="Times New Roman"/>
          <w:sz w:val="23"/>
          <w:szCs w:val="23"/>
        </w:rPr>
        <w:t>”</w:t>
      </w:r>
      <w:r w:rsidR="00DF2D6B">
        <w:rPr>
          <w:rFonts w:cs="Times New Roman"/>
          <w:sz w:val="23"/>
          <w:szCs w:val="23"/>
        </w:rPr>
        <w:t xml:space="preserve">, which is the standard department protocol of alerting staff of changes to policies and procedures, will be sent to all Public Health Inspectors and Environmental Public Health staff, letting them know of the changes to the course. </w:t>
      </w:r>
      <w:r w:rsidRPr="00E84FF3">
        <w:rPr>
          <w:rFonts w:cs="Times New Roman"/>
          <w:sz w:val="23"/>
          <w:szCs w:val="23"/>
        </w:rPr>
        <w:t xml:space="preserve">To assist the inspectors, a handout will be </w:t>
      </w:r>
      <w:r w:rsidR="00870294">
        <w:rPr>
          <w:rFonts w:cs="Times New Roman"/>
          <w:sz w:val="23"/>
          <w:szCs w:val="23"/>
        </w:rPr>
        <w:t xml:space="preserve">developed, </w:t>
      </w:r>
      <w:r w:rsidRPr="00E84FF3">
        <w:rPr>
          <w:rFonts w:cs="Times New Roman"/>
          <w:sz w:val="23"/>
          <w:szCs w:val="23"/>
        </w:rPr>
        <w:t xml:space="preserve">printed and provided to the inspectors </w:t>
      </w:r>
      <w:r w:rsidR="00480C69">
        <w:rPr>
          <w:rFonts w:cs="Times New Roman"/>
          <w:sz w:val="23"/>
          <w:szCs w:val="23"/>
        </w:rPr>
        <w:t xml:space="preserve">by May 1, 2013 </w:t>
      </w:r>
      <w:r w:rsidRPr="00E84FF3">
        <w:rPr>
          <w:rFonts w:cs="Times New Roman"/>
          <w:sz w:val="23"/>
          <w:szCs w:val="23"/>
        </w:rPr>
        <w:t>to give to food operators. T</w:t>
      </w:r>
      <w:r w:rsidR="00480C69">
        <w:rPr>
          <w:rFonts w:cs="Times New Roman"/>
          <w:sz w:val="23"/>
          <w:szCs w:val="23"/>
        </w:rPr>
        <w:t xml:space="preserve">his same handout will be included </w:t>
      </w:r>
      <w:r w:rsidRPr="00E84FF3">
        <w:rPr>
          <w:rFonts w:cs="Times New Roman"/>
          <w:sz w:val="23"/>
          <w:szCs w:val="23"/>
        </w:rPr>
        <w:t xml:space="preserve">with </w:t>
      </w:r>
      <w:r w:rsidR="00E84FF3" w:rsidRPr="00E84FF3">
        <w:rPr>
          <w:rFonts w:cs="Times New Roman"/>
          <w:sz w:val="23"/>
          <w:szCs w:val="23"/>
        </w:rPr>
        <w:t xml:space="preserve">the </w:t>
      </w:r>
      <w:r w:rsidRPr="00E84FF3">
        <w:rPr>
          <w:rFonts w:cs="Times New Roman"/>
          <w:sz w:val="23"/>
          <w:szCs w:val="23"/>
        </w:rPr>
        <w:t>annual food permit and invoice that is sent to food facility owners during the sum</w:t>
      </w:r>
      <w:r w:rsidR="00E84FF3" w:rsidRPr="00E84FF3">
        <w:rPr>
          <w:rFonts w:cs="Times New Roman"/>
          <w:sz w:val="23"/>
          <w:szCs w:val="23"/>
        </w:rPr>
        <w:t xml:space="preserve">mer. This </w:t>
      </w:r>
      <w:r w:rsidR="00E84FF3">
        <w:rPr>
          <w:rFonts w:cs="Times New Roman"/>
          <w:sz w:val="23"/>
          <w:szCs w:val="23"/>
        </w:rPr>
        <w:t xml:space="preserve">method </w:t>
      </w:r>
      <w:r w:rsidR="00E84FF3" w:rsidRPr="00E84FF3">
        <w:rPr>
          <w:rFonts w:cs="Times New Roman"/>
          <w:sz w:val="23"/>
          <w:szCs w:val="23"/>
        </w:rPr>
        <w:t xml:space="preserve">has been tested in </w:t>
      </w:r>
      <w:r w:rsidR="00E84FF3">
        <w:rPr>
          <w:rFonts w:cs="Times New Roman"/>
          <w:sz w:val="23"/>
          <w:szCs w:val="23"/>
        </w:rPr>
        <w:t xml:space="preserve">the Calgary Zone in </w:t>
      </w:r>
      <w:r w:rsidR="00E84FF3" w:rsidRPr="00E84FF3">
        <w:rPr>
          <w:rFonts w:cs="Times New Roman"/>
          <w:sz w:val="23"/>
          <w:szCs w:val="23"/>
        </w:rPr>
        <w:t xml:space="preserve">previous years and is a </w:t>
      </w:r>
      <w:r w:rsidR="00480C69">
        <w:rPr>
          <w:rFonts w:cs="Times New Roman"/>
          <w:sz w:val="23"/>
          <w:szCs w:val="23"/>
        </w:rPr>
        <w:t>low cost and effective means to ensure</w:t>
      </w:r>
      <w:r w:rsidR="00EB5C29">
        <w:rPr>
          <w:rFonts w:cs="Times New Roman"/>
          <w:sz w:val="23"/>
          <w:szCs w:val="23"/>
        </w:rPr>
        <w:t xml:space="preserve"> that information reaches all </w:t>
      </w:r>
      <w:r w:rsidR="00DF2D6B">
        <w:rPr>
          <w:rFonts w:cs="Times New Roman"/>
          <w:sz w:val="23"/>
          <w:szCs w:val="23"/>
        </w:rPr>
        <w:t xml:space="preserve">food </w:t>
      </w:r>
      <w:r w:rsidR="00EB5C29">
        <w:rPr>
          <w:rFonts w:cs="Times New Roman"/>
          <w:sz w:val="23"/>
          <w:szCs w:val="23"/>
        </w:rPr>
        <w:t>facilities.</w:t>
      </w:r>
    </w:p>
    <w:p w:rsidR="00EB5C29" w:rsidRDefault="00EB5C29" w:rsidP="00DF2D6B">
      <w:pPr>
        <w:spacing w:line="480" w:lineRule="auto"/>
        <w:rPr>
          <w:rFonts w:cs="Times New Roman"/>
          <w:sz w:val="23"/>
          <w:szCs w:val="23"/>
        </w:rPr>
      </w:pPr>
      <w:r>
        <w:rPr>
          <w:rFonts w:cs="Times New Roman"/>
          <w:sz w:val="23"/>
          <w:szCs w:val="23"/>
        </w:rPr>
        <w:t xml:space="preserve">The announcement will also be highlighted on the department’s website </w:t>
      </w:r>
      <w:r w:rsidR="00DF2D6B">
        <w:rPr>
          <w:rFonts w:cs="Times New Roman"/>
          <w:sz w:val="23"/>
          <w:szCs w:val="23"/>
        </w:rPr>
        <w:t xml:space="preserve">main page as well as its course information pages </w:t>
      </w:r>
      <w:r w:rsidR="00870294">
        <w:rPr>
          <w:rFonts w:cs="Times New Roman"/>
          <w:sz w:val="23"/>
          <w:szCs w:val="23"/>
        </w:rPr>
        <w:t xml:space="preserve">by May 1, 2013. The information will be </w:t>
      </w:r>
      <w:r>
        <w:rPr>
          <w:rFonts w:cs="Times New Roman"/>
          <w:sz w:val="23"/>
          <w:szCs w:val="23"/>
        </w:rPr>
        <w:t xml:space="preserve">sent to Alberta Health Services </w:t>
      </w:r>
      <w:r>
        <w:rPr>
          <w:rFonts w:cs="Times New Roman"/>
          <w:sz w:val="23"/>
          <w:szCs w:val="23"/>
        </w:rPr>
        <w:lastRenderedPageBreak/>
        <w:t>Communications team for d</w:t>
      </w:r>
      <w:r w:rsidR="004762B6">
        <w:rPr>
          <w:rFonts w:cs="Times New Roman"/>
          <w:sz w:val="23"/>
          <w:szCs w:val="23"/>
        </w:rPr>
        <w:t>istribution as they feel is</w:t>
      </w:r>
      <w:r w:rsidR="00DF2D6B">
        <w:rPr>
          <w:rFonts w:cs="Times New Roman"/>
          <w:sz w:val="23"/>
          <w:szCs w:val="23"/>
        </w:rPr>
        <w:t xml:space="preserve"> justified, as this is the standard protocol for Alberta Health Services.</w:t>
      </w:r>
    </w:p>
    <w:p w:rsidR="002921E5" w:rsidRPr="00E84FF3" w:rsidRDefault="00065CE3" w:rsidP="002921E5">
      <w:pPr>
        <w:pStyle w:val="Subtitle"/>
      </w:pPr>
      <w:bookmarkStart w:id="20" w:name="_Toc352430151"/>
      <w:r>
        <w:t>Table 6: Marketing p</w:t>
      </w:r>
      <w:r w:rsidR="002921E5">
        <w:t>lan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FA0980" w:rsidTr="00FA0980">
        <w:tc>
          <w:tcPr>
            <w:tcW w:w="2088" w:type="dxa"/>
            <w:shd w:val="clear" w:color="auto" w:fill="B3B3B3"/>
          </w:tcPr>
          <w:p w:rsidR="00FA0980" w:rsidRPr="00EF6598" w:rsidRDefault="00FA0980" w:rsidP="00FA0980">
            <w:pPr>
              <w:rPr>
                <w:rFonts w:cs="Times New Roman"/>
                <w:b/>
                <w:bCs/>
              </w:rPr>
            </w:pPr>
            <w:r w:rsidRPr="00EF6598">
              <w:rPr>
                <w:rFonts w:cs="Times New Roman"/>
                <w:b/>
                <w:bCs/>
                <w:sz w:val="22"/>
              </w:rPr>
              <w:t>Program name and proposed date</w:t>
            </w:r>
          </w:p>
          <w:p w:rsidR="00FA0980" w:rsidRPr="00EF6598" w:rsidRDefault="00FA0980" w:rsidP="00FA0980">
            <w:pPr>
              <w:rPr>
                <w:b/>
                <w:bCs/>
              </w:rPr>
            </w:pPr>
          </w:p>
          <w:p w:rsidR="00FA0980" w:rsidRPr="00EF6598" w:rsidRDefault="00FA0980" w:rsidP="00FA0980">
            <w:pPr>
              <w:rPr>
                <w:b/>
                <w:bCs/>
              </w:rPr>
            </w:pPr>
          </w:p>
          <w:p w:rsidR="00FA0980" w:rsidRPr="00EF6598" w:rsidRDefault="00FA0980" w:rsidP="00FA0980">
            <w:pPr>
              <w:rPr>
                <w:b/>
                <w:bCs/>
              </w:rPr>
            </w:pPr>
          </w:p>
        </w:tc>
        <w:tc>
          <w:tcPr>
            <w:tcW w:w="6768" w:type="dxa"/>
          </w:tcPr>
          <w:p w:rsidR="00FA0980" w:rsidRPr="00EF6598" w:rsidRDefault="00FA0980" w:rsidP="00FA0980">
            <w:pPr>
              <w:rPr>
                <w:rFonts w:cs="Times New Roman"/>
              </w:rPr>
            </w:pPr>
            <w:r w:rsidRPr="00EF6598">
              <w:rPr>
                <w:rFonts w:cs="Times New Roman"/>
                <w:sz w:val="22"/>
              </w:rPr>
              <w:t>AHS One Day Food Safety Certification Course</w:t>
            </w:r>
          </w:p>
          <w:p w:rsidR="00FA0980" w:rsidRPr="00EF6598" w:rsidRDefault="00FA0980" w:rsidP="00FA0980">
            <w:pPr>
              <w:rPr>
                <w:rFonts w:cs="Times New Roman"/>
              </w:rPr>
            </w:pPr>
            <w:r w:rsidRPr="00EF6598">
              <w:rPr>
                <w:rFonts w:cs="Times New Roman"/>
                <w:b/>
                <w:sz w:val="22"/>
              </w:rPr>
              <w:t>Offered:</w:t>
            </w:r>
            <w:r w:rsidRPr="00EF6598">
              <w:rPr>
                <w:rFonts w:cs="Times New Roman"/>
                <w:sz w:val="22"/>
              </w:rPr>
              <w:t xml:space="preserve"> 2 – 4 times a month in most zones</w:t>
            </w:r>
          </w:p>
          <w:p w:rsidR="00FA0980" w:rsidRPr="00EF6598" w:rsidRDefault="00FA0980" w:rsidP="00FA0980">
            <w:pPr>
              <w:rPr>
                <w:rFonts w:cs="Times New Roman"/>
              </w:rPr>
            </w:pPr>
            <w:r w:rsidRPr="00EF6598">
              <w:rPr>
                <w:rFonts w:cs="Times New Roman"/>
                <w:b/>
                <w:sz w:val="22"/>
              </w:rPr>
              <w:t>Class Time:</w:t>
            </w:r>
            <w:r w:rsidRPr="00EF6598">
              <w:rPr>
                <w:rFonts w:cs="Times New Roman"/>
                <w:sz w:val="22"/>
              </w:rPr>
              <w:t xml:space="preserve"> 8 am – 3 pm</w:t>
            </w:r>
          </w:p>
          <w:p w:rsidR="00FA0980" w:rsidRPr="00EF6598" w:rsidRDefault="00FA0980" w:rsidP="00FA0980">
            <w:pPr>
              <w:rPr>
                <w:rFonts w:cs="Times New Roman"/>
              </w:rPr>
            </w:pPr>
            <w:r w:rsidRPr="00EF6598">
              <w:rPr>
                <w:rFonts w:cs="Times New Roman"/>
                <w:b/>
                <w:sz w:val="22"/>
              </w:rPr>
              <w:t>Exam Time:</w:t>
            </w:r>
            <w:r w:rsidRPr="00EF6598">
              <w:rPr>
                <w:rFonts w:cs="Times New Roman"/>
                <w:sz w:val="22"/>
              </w:rPr>
              <w:t xml:space="preserve"> Students are provided 2 hours to complete exam. Most students require </w:t>
            </w:r>
            <w:r w:rsidR="00DF2D6B" w:rsidRPr="00EF6598">
              <w:rPr>
                <w:rFonts w:cs="Times New Roman"/>
                <w:sz w:val="22"/>
              </w:rPr>
              <w:t xml:space="preserve">no more than </w:t>
            </w:r>
            <w:r w:rsidR="00480C69">
              <w:rPr>
                <w:rFonts w:cs="Times New Roman"/>
                <w:sz w:val="22"/>
              </w:rPr>
              <w:t>1 hour</w:t>
            </w:r>
            <w:r w:rsidRPr="00EF6598">
              <w:rPr>
                <w:rFonts w:cs="Times New Roman"/>
                <w:sz w:val="22"/>
              </w:rPr>
              <w:t>.</w:t>
            </w:r>
          </w:p>
        </w:tc>
      </w:tr>
      <w:tr w:rsidR="00FA0980" w:rsidTr="00FA0980">
        <w:tc>
          <w:tcPr>
            <w:tcW w:w="2088" w:type="dxa"/>
            <w:shd w:val="clear" w:color="auto" w:fill="B3B3B3"/>
          </w:tcPr>
          <w:p w:rsidR="00FA0980" w:rsidRPr="00EF6598" w:rsidRDefault="00FA0980" w:rsidP="00FA0980">
            <w:pPr>
              <w:rPr>
                <w:rFonts w:cs="Times New Roman"/>
                <w:b/>
                <w:bCs/>
              </w:rPr>
            </w:pPr>
            <w:r w:rsidRPr="00EF6598">
              <w:rPr>
                <w:rFonts w:cs="Times New Roman"/>
                <w:b/>
                <w:bCs/>
                <w:sz w:val="22"/>
              </w:rPr>
              <w:t>Target Audience</w:t>
            </w:r>
          </w:p>
          <w:p w:rsidR="00FA0980" w:rsidRPr="00EF6598" w:rsidRDefault="00FA0980" w:rsidP="00FA0980">
            <w:pPr>
              <w:rPr>
                <w:b/>
                <w:bCs/>
              </w:rPr>
            </w:pPr>
          </w:p>
        </w:tc>
        <w:tc>
          <w:tcPr>
            <w:tcW w:w="6768" w:type="dxa"/>
          </w:tcPr>
          <w:p w:rsidR="00FA0980" w:rsidRPr="00EF6598" w:rsidRDefault="00FA0980" w:rsidP="00FA0980">
            <w:pPr>
              <w:rPr>
                <w:rFonts w:cs="Times New Roman"/>
              </w:rPr>
            </w:pPr>
            <w:r w:rsidRPr="00EF6598">
              <w:rPr>
                <w:rFonts w:cs="Times New Roman"/>
                <w:sz w:val="22"/>
              </w:rPr>
              <w:t>Food operators, managers and owners requiring provincial certification in food sanitation and hygiene in Alberta</w:t>
            </w:r>
          </w:p>
        </w:tc>
      </w:tr>
      <w:tr w:rsidR="00FA0980" w:rsidTr="00A8419F">
        <w:trPr>
          <w:trHeight w:val="1550"/>
        </w:trPr>
        <w:tc>
          <w:tcPr>
            <w:tcW w:w="2088" w:type="dxa"/>
            <w:shd w:val="clear" w:color="auto" w:fill="B3B3B3"/>
          </w:tcPr>
          <w:p w:rsidR="00FA0980" w:rsidRPr="00EF6598" w:rsidRDefault="00FA0980" w:rsidP="00FA0980">
            <w:pPr>
              <w:rPr>
                <w:rFonts w:cs="Times New Roman"/>
                <w:b/>
                <w:bCs/>
              </w:rPr>
            </w:pPr>
            <w:r w:rsidRPr="00EF6598">
              <w:rPr>
                <w:rFonts w:cs="Times New Roman"/>
                <w:b/>
                <w:bCs/>
                <w:sz w:val="22"/>
              </w:rPr>
              <w:t>Types</w:t>
            </w:r>
            <w:r w:rsidR="00A8419F" w:rsidRPr="00EF6598">
              <w:rPr>
                <w:rFonts w:cs="Times New Roman"/>
                <w:b/>
                <w:bCs/>
                <w:sz w:val="22"/>
              </w:rPr>
              <w:t xml:space="preserve"> of promotional material to use</w:t>
            </w:r>
          </w:p>
        </w:tc>
        <w:tc>
          <w:tcPr>
            <w:tcW w:w="6768" w:type="dxa"/>
          </w:tcPr>
          <w:p w:rsidR="00A8419F" w:rsidRPr="00EF6598" w:rsidRDefault="00A8419F" w:rsidP="00A8419F">
            <w:pPr>
              <w:pStyle w:val="ListParagraph"/>
              <w:numPr>
                <w:ilvl w:val="0"/>
                <w:numId w:val="6"/>
              </w:numPr>
              <w:rPr>
                <w:rFonts w:cs="Times New Roman"/>
              </w:rPr>
            </w:pPr>
            <w:r w:rsidRPr="00EF6598">
              <w:rPr>
                <w:rFonts w:cs="Times New Roman"/>
                <w:sz w:val="22"/>
              </w:rPr>
              <w:t>Announcement on website</w:t>
            </w:r>
          </w:p>
          <w:p w:rsidR="00FA0980" w:rsidRPr="00EF6598" w:rsidRDefault="00FA0980" w:rsidP="00FA0980">
            <w:pPr>
              <w:pStyle w:val="ListParagraph"/>
              <w:numPr>
                <w:ilvl w:val="0"/>
                <w:numId w:val="6"/>
              </w:numPr>
              <w:rPr>
                <w:rFonts w:cs="Times New Roman"/>
              </w:rPr>
            </w:pPr>
            <w:r w:rsidRPr="00EF6598">
              <w:rPr>
                <w:rFonts w:cs="Times New Roman"/>
                <w:sz w:val="22"/>
              </w:rPr>
              <w:t>Handout given by Public Health Inspector visiting facility</w:t>
            </w:r>
          </w:p>
          <w:p w:rsidR="00FA0980" w:rsidRPr="00EF6598" w:rsidRDefault="00A8419F" w:rsidP="00FA0980">
            <w:pPr>
              <w:pStyle w:val="ListParagraph"/>
              <w:numPr>
                <w:ilvl w:val="0"/>
                <w:numId w:val="6"/>
              </w:numPr>
              <w:rPr>
                <w:rFonts w:cs="Times New Roman"/>
              </w:rPr>
            </w:pPr>
            <w:r w:rsidRPr="00EF6598">
              <w:rPr>
                <w:rFonts w:cs="Times New Roman"/>
                <w:sz w:val="22"/>
              </w:rPr>
              <w:t>Handout</w:t>
            </w:r>
            <w:r w:rsidR="00FA0980" w:rsidRPr="00EF6598">
              <w:rPr>
                <w:rFonts w:cs="Times New Roman"/>
                <w:sz w:val="22"/>
              </w:rPr>
              <w:t xml:space="preserve"> sent with annual food handling permit documentation</w:t>
            </w:r>
          </w:p>
          <w:p w:rsidR="00A8419F" w:rsidRPr="00EF6598" w:rsidRDefault="00A8419F" w:rsidP="00A8419F">
            <w:pPr>
              <w:pStyle w:val="ListParagraph"/>
              <w:numPr>
                <w:ilvl w:val="0"/>
                <w:numId w:val="6"/>
              </w:numPr>
              <w:rPr>
                <w:rFonts w:cs="Times New Roman"/>
              </w:rPr>
            </w:pPr>
            <w:r w:rsidRPr="00EF6598">
              <w:rPr>
                <w:rFonts w:cs="Times New Roman"/>
                <w:sz w:val="22"/>
              </w:rPr>
              <w:t>Word of mouth</w:t>
            </w:r>
            <w:r w:rsidR="00E84FF3" w:rsidRPr="00EF6598">
              <w:rPr>
                <w:rFonts w:cs="Times New Roman"/>
                <w:sz w:val="22"/>
              </w:rPr>
              <w:t xml:space="preserve"> by inspectors and previous course attendees</w:t>
            </w:r>
          </w:p>
          <w:p w:rsidR="00EB5C29" w:rsidRPr="00EF6598" w:rsidRDefault="00EB5C29" w:rsidP="00A8419F">
            <w:pPr>
              <w:pStyle w:val="ListParagraph"/>
              <w:numPr>
                <w:ilvl w:val="0"/>
                <w:numId w:val="6"/>
              </w:numPr>
              <w:rPr>
                <w:rFonts w:cs="Times New Roman"/>
              </w:rPr>
            </w:pPr>
            <w:r w:rsidRPr="00EF6598">
              <w:rPr>
                <w:rFonts w:cs="Times New Roman"/>
                <w:sz w:val="22"/>
              </w:rPr>
              <w:t>Announcement provided to AHS Communications team</w:t>
            </w:r>
          </w:p>
        </w:tc>
      </w:tr>
      <w:tr w:rsidR="00FA0980" w:rsidTr="00FA0980">
        <w:tc>
          <w:tcPr>
            <w:tcW w:w="2088" w:type="dxa"/>
            <w:shd w:val="clear" w:color="auto" w:fill="B3B3B3"/>
          </w:tcPr>
          <w:p w:rsidR="00FA0980" w:rsidRPr="00EF6598" w:rsidRDefault="00FA0980" w:rsidP="00FA0980">
            <w:pPr>
              <w:rPr>
                <w:rFonts w:cs="Times New Roman"/>
                <w:b/>
                <w:bCs/>
              </w:rPr>
            </w:pPr>
            <w:r w:rsidRPr="00EF6598">
              <w:rPr>
                <w:rFonts w:cs="Times New Roman"/>
                <w:b/>
                <w:bCs/>
                <w:sz w:val="22"/>
              </w:rPr>
              <w:t>Target time for distribution</w:t>
            </w:r>
          </w:p>
          <w:p w:rsidR="00FA0980" w:rsidRPr="00EF6598" w:rsidRDefault="00FA0980" w:rsidP="00FA0980">
            <w:pPr>
              <w:rPr>
                <w:b/>
                <w:bCs/>
              </w:rPr>
            </w:pPr>
          </w:p>
          <w:p w:rsidR="00FA0980" w:rsidRPr="00EF6598" w:rsidRDefault="00FA0980" w:rsidP="00FA0980">
            <w:pPr>
              <w:rPr>
                <w:b/>
                <w:bCs/>
              </w:rPr>
            </w:pPr>
          </w:p>
          <w:p w:rsidR="00FA0980" w:rsidRPr="00EF6598" w:rsidRDefault="00FA0980" w:rsidP="00FA0980">
            <w:pPr>
              <w:rPr>
                <w:b/>
                <w:bCs/>
              </w:rPr>
            </w:pPr>
          </w:p>
          <w:p w:rsidR="00FA0980" w:rsidRPr="00EF6598" w:rsidRDefault="00FA0980" w:rsidP="00FA0980">
            <w:pPr>
              <w:rPr>
                <w:b/>
                <w:bCs/>
              </w:rPr>
            </w:pPr>
          </w:p>
        </w:tc>
        <w:tc>
          <w:tcPr>
            <w:tcW w:w="6768" w:type="dxa"/>
          </w:tcPr>
          <w:p w:rsidR="004762B6" w:rsidRPr="00EF6598" w:rsidRDefault="004762B6" w:rsidP="00FA0980">
            <w:pPr>
              <w:rPr>
                <w:rFonts w:cs="Times New Roman"/>
              </w:rPr>
            </w:pPr>
            <w:r w:rsidRPr="00EF6598">
              <w:rPr>
                <w:rFonts w:cs="Times New Roman"/>
                <w:sz w:val="22"/>
              </w:rPr>
              <w:t>Preparation of handout: April 1 – April 15, 2013</w:t>
            </w:r>
          </w:p>
          <w:p w:rsidR="00700469" w:rsidRPr="00EF6598" w:rsidRDefault="00700469" w:rsidP="00FA0980">
            <w:pPr>
              <w:rPr>
                <w:rFonts w:cs="Times New Roman"/>
              </w:rPr>
            </w:pPr>
            <w:r w:rsidRPr="00EF6598">
              <w:rPr>
                <w:rFonts w:cs="Times New Roman"/>
                <w:sz w:val="22"/>
              </w:rPr>
              <w:t>Preparation of announcement for website: April 1 – April 30, 2013</w:t>
            </w:r>
          </w:p>
          <w:p w:rsidR="004762B6" w:rsidRPr="00EF6598" w:rsidRDefault="004762B6" w:rsidP="00FA0980">
            <w:pPr>
              <w:rPr>
                <w:rFonts w:cs="Times New Roman"/>
              </w:rPr>
            </w:pPr>
            <w:r w:rsidRPr="00EF6598">
              <w:rPr>
                <w:rFonts w:cs="Times New Roman"/>
                <w:sz w:val="22"/>
              </w:rPr>
              <w:t>Proof approval of handout: by April 19, 2013</w:t>
            </w:r>
          </w:p>
          <w:p w:rsidR="004762B6" w:rsidRPr="00EF6598" w:rsidRDefault="004762B6" w:rsidP="00FA0980">
            <w:pPr>
              <w:rPr>
                <w:rFonts w:cs="Times New Roman"/>
              </w:rPr>
            </w:pPr>
            <w:r w:rsidRPr="00EF6598">
              <w:rPr>
                <w:rFonts w:cs="Times New Roman"/>
                <w:sz w:val="22"/>
              </w:rPr>
              <w:t>Printing and delivery of handout: by April 26, 2013</w:t>
            </w:r>
          </w:p>
          <w:p w:rsidR="00FA0980" w:rsidRPr="00EF6598" w:rsidRDefault="00A8419F" w:rsidP="00FA0980">
            <w:pPr>
              <w:rPr>
                <w:rFonts w:cs="Times New Roman"/>
              </w:rPr>
            </w:pPr>
            <w:r w:rsidRPr="00EF6598">
              <w:rPr>
                <w:rFonts w:cs="Times New Roman"/>
                <w:sz w:val="22"/>
              </w:rPr>
              <w:t>Announcement on website: May 1, 2013</w:t>
            </w:r>
          </w:p>
          <w:p w:rsidR="00A8419F" w:rsidRPr="00EF6598" w:rsidRDefault="004762B6" w:rsidP="00FA0980">
            <w:pPr>
              <w:rPr>
                <w:rFonts w:cs="Times New Roman"/>
              </w:rPr>
            </w:pPr>
            <w:r w:rsidRPr="00EF6598">
              <w:rPr>
                <w:rFonts w:cs="Times New Roman"/>
                <w:sz w:val="22"/>
              </w:rPr>
              <w:t>P</w:t>
            </w:r>
            <w:r w:rsidR="00480C69">
              <w:rPr>
                <w:rFonts w:cs="Times New Roman"/>
                <w:sz w:val="22"/>
              </w:rPr>
              <w:t>ublic Health I</w:t>
            </w:r>
            <w:r w:rsidR="00CD2B4D" w:rsidRPr="00EF6598">
              <w:rPr>
                <w:rFonts w:cs="Times New Roman"/>
                <w:sz w:val="22"/>
              </w:rPr>
              <w:t>nspectors notified of the change in course design</w:t>
            </w:r>
            <w:r w:rsidR="00DE1195">
              <w:rPr>
                <w:rFonts w:cs="Times New Roman"/>
                <w:sz w:val="22"/>
              </w:rPr>
              <w:t xml:space="preserve"> (</w:t>
            </w:r>
            <w:proofErr w:type="spellStart"/>
            <w:r w:rsidR="00DE1195">
              <w:rPr>
                <w:rFonts w:cs="Times New Roman"/>
                <w:sz w:val="22"/>
              </w:rPr>
              <w:t>InfoAlert</w:t>
            </w:r>
            <w:proofErr w:type="spellEnd"/>
            <w:r w:rsidR="00DE1195">
              <w:rPr>
                <w:rFonts w:cs="Times New Roman"/>
                <w:sz w:val="22"/>
              </w:rPr>
              <w:t>)</w:t>
            </w:r>
            <w:r w:rsidRPr="00EF6598">
              <w:rPr>
                <w:rFonts w:cs="Times New Roman"/>
                <w:sz w:val="22"/>
              </w:rPr>
              <w:t xml:space="preserve"> and available handout</w:t>
            </w:r>
            <w:r w:rsidR="00A8419F" w:rsidRPr="00EF6598">
              <w:rPr>
                <w:rFonts w:cs="Times New Roman"/>
                <w:sz w:val="22"/>
              </w:rPr>
              <w:t>: May 1, 2013</w:t>
            </w:r>
          </w:p>
          <w:p w:rsidR="00870294" w:rsidRPr="00EF6598" w:rsidRDefault="00870294" w:rsidP="00FA0980">
            <w:pPr>
              <w:rPr>
                <w:rFonts w:cs="Times New Roman"/>
              </w:rPr>
            </w:pPr>
            <w:r w:rsidRPr="00EF6598">
              <w:rPr>
                <w:rFonts w:cs="Times New Roman"/>
                <w:sz w:val="22"/>
              </w:rPr>
              <w:t>Announcement provided to AHS Communications: May 1, 2013</w:t>
            </w:r>
          </w:p>
          <w:p w:rsidR="00A8419F" w:rsidRPr="00EF6598" w:rsidRDefault="004762B6" w:rsidP="00FA0980">
            <w:pPr>
              <w:rPr>
                <w:rFonts w:cs="Times New Roman"/>
              </w:rPr>
            </w:pPr>
            <w:r w:rsidRPr="00EF6598">
              <w:rPr>
                <w:rFonts w:cs="Times New Roman"/>
                <w:sz w:val="22"/>
              </w:rPr>
              <w:t xml:space="preserve">Handout given to facilities </w:t>
            </w:r>
            <w:r w:rsidR="00A8419F" w:rsidRPr="00EF6598">
              <w:rPr>
                <w:rFonts w:cs="Times New Roman"/>
                <w:sz w:val="22"/>
              </w:rPr>
              <w:t>during scheduled inspections</w:t>
            </w:r>
            <w:r w:rsidRPr="00EF6598">
              <w:rPr>
                <w:rFonts w:cs="Times New Roman"/>
                <w:sz w:val="22"/>
              </w:rPr>
              <w:t xml:space="preserve">: </w:t>
            </w:r>
            <w:r w:rsidR="00A8419F" w:rsidRPr="00EF6598">
              <w:rPr>
                <w:rFonts w:cs="Times New Roman"/>
                <w:sz w:val="22"/>
              </w:rPr>
              <w:t>May 1 – December 1, 2013</w:t>
            </w:r>
          </w:p>
          <w:p w:rsidR="002F1C50" w:rsidRPr="00EF6598" w:rsidRDefault="002F1C50" w:rsidP="00FA0980">
            <w:pPr>
              <w:rPr>
                <w:rFonts w:cs="Times New Roman"/>
              </w:rPr>
            </w:pPr>
            <w:r w:rsidRPr="00EF6598">
              <w:rPr>
                <w:rFonts w:cs="Times New Roman"/>
                <w:sz w:val="22"/>
              </w:rPr>
              <w:t>Official One day course launch: June 1, 2013</w:t>
            </w:r>
          </w:p>
          <w:p w:rsidR="00A8419F" w:rsidRPr="00EF6598" w:rsidRDefault="00A8419F" w:rsidP="00FA0980">
            <w:pPr>
              <w:rPr>
                <w:rFonts w:cs="Times New Roman"/>
              </w:rPr>
            </w:pPr>
            <w:r w:rsidRPr="00EF6598">
              <w:rPr>
                <w:rFonts w:cs="Times New Roman"/>
                <w:sz w:val="22"/>
              </w:rPr>
              <w:t>Handout sent with annual food handli</w:t>
            </w:r>
            <w:r w:rsidR="00480C69">
              <w:rPr>
                <w:rFonts w:cs="Times New Roman"/>
                <w:sz w:val="22"/>
              </w:rPr>
              <w:t xml:space="preserve">ng permit documentation: Summer </w:t>
            </w:r>
            <w:r w:rsidRPr="00EF6598">
              <w:rPr>
                <w:rFonts w:cs="Times New Roman"/>
                <w:sz w:val="22"/>
              </w:rPr>
              <w:t>2013</w:t>
            </w:r>
          </w:p>
        </w:tc>
      </w:tr>
      <w:tr w:rsidR="00FA0980" w:rsidTr="00FA0980">
        <w:tc>
          <w:tcPr>
            <w:tcW w:w="2088" w:type="dxa"/>
            <w:shd w:val="clear" w:color="auto" w:fill="B3B3B3"/>
          </w:tcPr>
          <w:p w:rsidR="00FA0980" w:rsidRPr="00EF6598" w:rsidRDefault="00FA0980" w:rsidP="00FA0980">
            <w:pPr>
              <w:rPr>
                <w:rFonts w:cs="Times New Roman"/>
                <w:b/>
                <w:bCs/>
              </w:rPr>
            </w:pPr>
            <w:r w:rsidRPr="00EF6598">
              <w:rPr>
                <w:rFonts w:cs="Times New Roman"/>
                <w:b/>
                <w:bCs/>
                <w:sz w:val="22"/>
              </w:rPr>
              <w:lastRenderedPageBreak/>
              <w:t>Proposed cost</w:t>
            </w:r>
          </w:p>
          <w:p w:rsidR="00FA0980" w:rsidRPr="00EF6598" w:rsidRDefault="00FA0980" w:rsidP="00FA0980">
            <w:pPr>
              <w:rPr>
                <w:b/>
                <w:bCs/>
              </w:rPr>
            </w:pPr>
          </w:p>
        </w:tc>
        <w:tc>
          <w:tcPr>
            <w:tcW w:w="6768" w:type="dxa"/>
          </w:tcPr>
          <w:p w:rsidR="00FA0980" w:rsidRPr="00EF6598" w:rsidRDefault="00E84FF3" w:rsidP="00FA0980">
            <w:pPr>
              <w:rPr>
                <w:rFonts w:cs="Times New Roman"/>
              </w:rPr>
            </w:pPr>
            <w:r w:rsidRPr="00EF6598">
              <w:rPr>
                <w:rFonts w:cs="Times New Roman"/>
                <w:sz w:val="22"/>
              </w:rPr>
              <w:t>Printing: $3000 (3</w:t>
            </w:r>
            <w:r w:rsidR="00A8419F" w:rsidRPr="00EF6598">
              <w:rPr>
                <w:rFonts w:cs="Times New Roman"/>
                <w:sz w:val="22"/>
              </w:rPr>
              <w:t>0,000 copies at 10 cents/copy)</w:t>
            </w:r>
          </w:p>
          <w:p w:rsidR="00A8419F" w:rsidRDefault="00E84FF3" w:rsidP="00FA0980">
            <w:pPr>
              <w:rPr>
                <w:rFonts w:cs="Times New Roman"/>
              </w:rPr>
            </w:pPr>
            <w:r w:rsidRPr="00EF6598">
              <w:rPr>
                <w:rFonts w:cs="Times New Roman"/>
                <w:sz w:val="22"/>
              </w:rPr>
              <w:t>Distribution: $20</w:t>
            </w:r>
            <w:r w:rsidR="00A8419F" w:rsidRPr="00EF6598">
              <w:rPr>
                <w:rFonts w:cs="Times New Roman"/>
                <w:sz w:val="22"/>
              </w:rPr>
              <w:t>00 (additional cost of adding handout to pre-scheduled mail out)</w:t>
            </w:r>
          </w:p>
          <w:p w:rsidR="00480C69" w:rsidRPr="00480C69" w:rsidRDefault="00480C69" w:rsidP="00FA0980">
            <w:pPr>
              <w:rPr>
                <w:i/>
                <w:sz w:val="20"/>
              </w:rPr>
            </w:pPr>
            <w:r w:rsidRPr="00480C69">
              <w:rPr>
                <w:i/>
                <w:sz w:val="20"/>
              </w:rPr>
              <w:t>* Additional development costs are listed in the budget.</w:t>
            </w:r>
          </w:p>
        </w:tc>
      </w:tr>
    </w:tbl>
    <w:p w:rsidR="00EC4630" w:rsidRDefault="00EC4630" w:rsidP="00EC4630">
      <w:pPr>
        <w:pStyle w:val="Subtitle"/>
      </w:pPr>
    </w:p>
    <w:p w:rsidR="00EC4630" w:rsidRDefault="00EC4630" w:rsidP="00EC4630">
      <w:pPr>
        <w:pStyle w:val="Subtitle"/>
      </w:pPr>
      <w:bookmarkStart w:id="21" w:name="_Toc352430152"/>
      <w:r>
        <w:t>Budget</w:t>
      </w:r>
      <w:bookmarkEnd w:id="21"/>
    </w:p>
    <w:p w:rsidR="00870294" w:rsidRPr="00BD681C" w:rsidRDefault="00455CFC" w:rsidP="00BD681C">
      <w:pPr>
        <w:spacing w:line="480" w:lineRule="auto"/>
        <w:rPr>
          <w:rFonts w:cs="Times New Roman"/>
          <w:szCs w:val="24"/>
        </w:rPr>
      </w:pPr>
      <w:r w:rsidRPr="00BD681C">
        <w:rPr>
          <w:rFonts w:cs="Times New Roman"/>
          <w:szCs w:val="24"/>
        </w:rPr>
        <w:t xml:space="preserve">The budget has been designed to highlight the </w:t>
      </w:r>
      <w:r w:rsidR="004C3FEC" w:rsidRPr="00BD681C">
        <w:rPr>
          <w:rFonts w:cs="Times New Roman"/>
          <w:szCs w:val="24"/>
        </w:rPr>
        <w:t xml:space="preserve">hours </w:t>
      </w:r>
      <w:r w:rsidR="002177D9" w:rsidRPr="00BD681C">
        <w:rPr>
          <w:rFonts w:cs="Times New Roman"/>
          <w:szCs w:val="24"/>
        </w:rPr>
        <w:t xml:space="preserve">and therefore </w:t>
      </w:r>
      <w:r w:rsidRPr="00BD681C">
        <w:rPr>
          <w:rFonts w:cs="Times New Roman"/>
          <w:szCs w:val="24"/>
        </w:rPr>
        <w:t xml:space="preserve">indirect cost of developing the course, </w:t>
      </w:r>
      <w:r w:rsidR="00870294" w:rsidRPr="00BD681C">
        <w:rPr>
          <w:rFonts w:cs="Times New Roman"/>
          <w:szCs w:val="24"/>
        </w:rPr>
        <w:t xml:space="preserve">marketing the course and </w:t>
      </w:r>
      <w:r w:rsidRPr="00BD681C">
        <w:rPr>
          <w:rFonts w:cs="Times New Roman"/>
          <w:szCs w:val="24"/>
        </w:rPr>
        <w:t xml:space="preserve">evaluating the course, which is being carried out </w:t>
      </w:r>
      <w:r w:rsidR="00DF2D6B" w:rsidRPr="00BD681C">
        <w:rPr>
          <w:rFonts w:cs="Times New Roman"/>
          <w:szCs w:val="24"/>
        </w:rPr>
        <w:t>by EPH Quality team members involved in the planning of this course re-design. The indirect cost of rolling o</w:t>
      </w:r>
      <w:r w:rsidR="004C3FEC" w:rsidRPr="00BD681C">
        <w:rPr>
          <w:rFonts w:cs="Times New Roman"/>
          <w:szCs w:val="24"/>
        </w:rPr>
        <w:t>ut this redesigned program for Health E</w:t>
      </w:r>
      <w:r w:rsidR="00DF2D6B" w:rsidRPr="00BD681C">
        <w:rPr>
          <w:rFonts w:cs="Times New Roman"/>
          <w:szCs w:val="24"/>
        </w:rPr>
        <w:t>ducators will be their time to prepare for teaching the redesigned course.</w:t>
      </w:r>
      <w:r w:rsidR="00870294" w:rsidRPr="00BD681C">
        <w:rPr>
          <w:rFonts w:cs="Times New Roman"/>
          <w:szCs w:val="24"/>
        </w:rPr>
        <w:t xml:space="preserve"> The indirect cost of clerical in the development of the course is related to t</w:t>
      </w:r>
      <w:r w:rsidR="00480C69">
        <w:rPr>
          <w:rFonts w:cs="Times New Roman"/>
          <w:szCs w:val="24"/>
        </w:rPr>
        <w:t>heir training on</w:t>
      </w:r>
      <w:r w:rsidR="00870294" w:rsidRPr="00BD681C">
        <w:rPr>
          <w:rFonts w:cs="Times New Roman"/>
          <w:szCs w:val="24"/>
        </w:rPr>
        <w:t xml:space="preserve"> changes they may need to </w:t>
      </w:r>
      <w:r w:rsidR="00480C69">
        <w:rPr>
          <w:rFonts w:cs="Times New Roman"/>
          <w:szCs w:val="24"/>
        </w:rPr>
        <w:t xml:space="preserve">make to </w:t>
      </w:r>
      <w:r w:rsidR="00870294" w:rsidRPr="00BD681C">
        <w:rPr>
          <w:rFonts w:cs="Times New Roman"/>
          <w:szCs w:val="24"/>
        </w:rPr>
        <w:t xml:space="preserve">their practices. </w:t>
      </w:r>
      <w:r w:rsidR="00DE1195">
        <w:rPr>
          <w:rFonts w:cs="Times New Roman"/>
          <w:szCs w:val="24"/>
        </w:rPr>
        <w:t>At this point, i</w:t>
      </w:r>
      <w:r w:rsidR="007104D3" w:rsidRPr="00BD681C">
        <w:rPr>
          <w:rFonts w:cs="Times New Roman"/>
          <w:szCs w:val="24"/>
        </w:rPr>
        <w:t>t is not possible to provide a</w:t>
      </w:r>
      <w:r w:rsidR="00480C69">
        <w:rPr>
          <w:rFonts w:cs="Times New Roman"/>
          <w:szCs w:val="24"/>
        </w:rPr>
        <w:t>n</w:t>
      </w:r>
      <w:r w:rsidR="007104D3" w:rsidRPr="00BD681C">
        <w:rPr>
          <w:rFonts w:cs="Times New Roman"/>
          <w:szCs w:val="24"/>
        </w:rPr>
        <w:t xml:space="preserve"> exist number </w:t>
      </w:r>
      <w:r w:rsidR="00480C69">
        <w:rPr>
          <w:rFonts w:cs="Times New Roman"/>
          <w:szCs w:val="24"/>
        </w:rPr>
        <w:t>of Health E</w:t>
      </w:r>
      <w:r w:rsidR="007104D3" w:rsidRPr="00BD681C">
        <w:rPr>
          <w:rFonts w:cs="Times New Roman"/>
          <w:szCs w:val="24"/>
        </w:rPr>
        <w:t xml:space="preserve">ducators and clerical </w:t>
      </w:r>
      <w:r w:rsidR="00DE1195">
        <w:rPr>
          <w:rFonts w:cs="Times New Roman"/>
          <w:szCs w:val="24"/>
        </w:rPr>
        <w:t xml:space="preserve">that will be </w:t>
      </w:r>
      <w:r w:rsidR="007104D3" w:rsidRPr="00BD681C">
        <w:rPr>
          <w:rFonts w:cs="Times New Roman"/>
          <w:szCs w:val="24"/>
        </w:rPr>
        <w:t xml:space="preserve">involved as it </w:t>
      </w:r>
      <w:r w:rsidR="00DE1195">
        <w:rPr>
          <w:rFonts w:cs="Times New Roman"/>
          <w:szCs w:val="24"/>
        </w:rPr>
        <w:t>tends to vary</w:t>
      </w:r>
      <w:r w:rsidR="007104D3" w:rsidRPr="00BD681C">
        <w:rPr>
          <w:rFonts w:cs="Times New Roman"/>
          <w:szCs w:val="24"/>
        </w:rPr>
        <w:t xml:space="preserve">, and management will </w:t>
      </w:r>
      <w:r w:rsidR="00480C69">
        <w:rPr>
          <w:rFonts w:cs="Times New Roman"/>
          <w:szCs w:val="24"/>
        </w:rPr>
        <w:t>likely change how many inspectors</w:t>
      </w:r>
      <w:r w:rsidR="007104D3" w:rsidRPr="00BD681C">
        <w:rPr>
          <w:rFonts w:cs="Times New Roman"/>
          <w:szCs w:val="24"/>
        </w:rPr>
        <w:t xml:space="preserve"> and/</w:t>
      </w:r>
      <w:r w:rsidR="00DE1195">
        <w:rPr>
          <w:rFonts w:cs="Times New Roman"/>
          <w:szCs w:val="24"/>
        </w:rPr>
        <w:t xml:space="preserve">or </w:t>
      </w:r>
      <w:r w:rsidR="007104D3" w:rsidRPr="00BD681C">
        <w:rPr>
          <w:rFonts w:cs="Times New Roman"/>
          <w:szCs w:val="24"/>
        </w:rPr>
        <w:t>clerical are involved with Health Education with the redesign of the course.</w:t>
      </w:r>
    </w:p>
    <w:p w:rsidR="002177D9" w:rsidRPr="00BD681C" w:rsidRDefault="002177D9" w:rsidP="00BD681C">
      <w:pPr>
        <w:spacing w:line="480" w:lineRule="auto"/>
        <w:rPr>
          <w:rFonts w:cs="Times New Roman"/>
          <w:szCs w:val="24"/>
        </w:rPr>
      </w:pPr>
      <w:r w:rsidRPr="00BD681C">
        <w:rPr>
          <w:rFonts w:cs="Times New Roman"/>
          <w:szCs w:val="24"/>
        </w:rPr>
        <w:t>It is estimated that the development time will be 120 hours (including 8 hours to redesign the work sheets) and that each Health Educator will spend about 24 hours or 3 days getting familiar with the redesign. The marketing of the course will take approximately 26 hours for the planning team to complete.</w:t>
      </w:r>
      <w:r w:rsidR="004C3FEC" w:rsidRPr="00BD681C">
        <w:rPr>
          <w:rFonts w:cs="Times New Roman"/>
          <w:szCs w:val="24"/>
        </w:rPr>
        <w:t xml:space="preserve"> This time works out to an indirect cost of salary fees of $6570 for the planning team members, $1080 for </w:t>
      </w:r>
      <w:r w:rsidR="004C3FEC" w:rsidRPr="00BD681C">
        <w:rPr>
          <w:rFonts w:cs="Times New Roman"/>
          <w:b/>
          <w:szCs w:val="24"/>
        </w:rPr>
        <w:t>each</w:t>
      </w:r>
      <w:r w:rsidR="004C3FEC" w:rsidRPr="00BD681C">
        <w:rPr>
          <w:rFonts w:cs="Times New Roman"/>
          <w:szCs w:val="24"/>
        </w:rPr>
        <w:t xml:space="preserve"> Health Educator teaching the redesigned course, and $25 for </w:t>
      </w:r>
      <w:r w:rsidR="004C3FEC" w:rsidRPr="00BD681C">
        <w:rPr>
          <w:rFonts w:cs="Times New Roman"/>
          <w:b/>
          <w:szCs w:val="24"/>
        </w:rPr>
        <w:t>each</w:t>
      </w:r>
      <w:r w:rsidR="004C3FEC" w:rsidRPr="00BD681C">
        <w:rPr>
          <w:rFonts w:cs="Times New Roman"/>
          <w:szCs w:val="24"/>
        </w:rPr>
        <w:t xml:space="preserve"> clerical staff that needs to be acquainted with the new course.</w:t>
      </w:r>
      <w:r w:rsidR="002B7279" w:rsidRPr="00BD681C">
        <w:rPr>
          <w:rFonts w:cs="Times New Roman"/>
          <w:szCs w:val="24"/>
        </w:rPr>
        <w:t xml:space="preserve"> Costs associated with printing and distributing marketing materials is a direct, fixed cost of $5000.</w:t>
      </w:r>
    </w:p>
    <w:p w:rsidR="007104D3" w:rsidRPr="00BD681C" w:rsidRDefault="007104D3" w:rsidP="00BD681C">
      <w:pPr>
        <w:spacing w:line="480" w:lineRule="auto"/>
        <w:rPr>
          <w:rFonts w:cs="Times New Roman"/>
          <w:szCs w:val="24"/>
        </w:rPr>
      </w:pPr>
      <w:r w:rsidRPr="00BD681C">
        <w:rPr>
          <w:rFonts w:cs="Times New Roman"/>
          <w:szCs w:val="24"/>
        </w:rPr>
        <w:lastRenderedPageBreak/>
        <w:t xml:space="preserve">Evaluation of the redesigned course will result in a commitment of 32 hours ($1440) by the planning committee, </w:t>
      </w:r>
      <w:r w:rsidR="00480C69">
        <w:rPr>
          <w:rFonts w:cs="Times New Roman"/>
          <w:szCs w:val="24"/>
        </w:rPr>
        <w:t xml:space="preserve">as well as </w:t>
      </w:r>
      <w:r w:rsidRPr="00BD681C">
        <w:rPr>
          <w:rFonts w:cs="Times New Roman"/>
          <w:szCs w:val="24"/>
        </w:rPr>
        <w:t xml:space="preserve">2 hours by </w:t>
      </w:r>
      <w:r w:rsidRPr="00BD681C">
        <w:rPr>
          <w:rFonts w:cs="Times New Roman"/>
          <w:b/>
          <w:szCs w:val="24"/>
        </w:rPr>
        <w:t>each</w:t>
      </w:r>
      <w:r w:rsidRPr="00BD681C">
        <w:rPr>
          <w:rFonts w:cs="Times New Roman"/>
          <w:szCs w:val="24"/>
        </w:rPr>
        <w:t xml:space="preserve"> He</w:t>
      </w:r>
      <w:r w:rsidR="00480C69">
        <w:rPr>
          <w:rFonts w:cs="Times New Roman"/>
          <w:szCs w:val="24"/>
        </w:rPr>
        <w:t xml:space="preserve">alth Educator and </w:t>
      </w:r>
      <w:r w:rsidR="00480C69" w:rsidRPr="00480C69">
        <w:rPr>
          <w:rFonts w:cs="Times New Roman"/>
          <w:b/>
          <w:szCs w:val="24"/>
        </w:rPr>
        <w:t xml:space="preserve">each </w:t>
      </w:r>
      <w:r w:rsidR="00480C69">
        <w:rPr>
          <w:rFonts w:cs="Times New Roman"/>
          <w:szCs w:val="24"/>
        </w:rPr>
        <w:t>administrator</w:t>
      </w:r>
      <w:r w:rsidRPr="00BD681C">
        <w:rPr>
          <w:rFonts w:cs="Times New Roman"/>
          <w:szCs w:val="24"/>
        </w:rPr>
        <w:t xml:space="preserve"> to attend a feedback meeting</w:t>
      </w:r>
      <w:r w:rsidR="00480C69">
        <w:rPr>
          <w:rFonts w:cs="Times New Roman"/>
          <w:szCs w:val="24"/>
        </w:rPr>
        <w:t xml:space="preserve"> and evaluation</w:t>
      </w:r>
      <w:r w:rsidRPr="00BD681C">
        <w:rPr>
          <w:rFonts w:cs="Times New Roman"/>
          <w:szCs w:val="24"/>
        </w:rPr>
        <w:t>.</w:t>
      </w:r>
    </w:p>
    <w:p w:rsidR="00455CFC" w:rsidRPr="00BD681C" w:rsidRDefault="00455CFC" w:rsidP="00BD681C">
      <w:pPr>
        <w:spacing w:line="480" w:lineRule="auto"/>
        <w:rPr>
          <w:rFonts w:cs="Times New Roman"/>
          <w:szCs w:val="24"/>
        </w:rPr>
      </w:pPr>
      <w:r w:rsidRPr="00BD681C">
        <w:rPr>
          <w:rFonts w:cs="Times New Roman"/>
          <w:szCs w:val="24"/>
        </w:rPr>
        <w:t>The cost of running the courses has been calculated for a typical course of 22 participants at an AHS sponsored location</w:t>
      </w:r>
      <w:r w:rsidR="005734AE" w:rsidRPr="00BD681C">
        <w:rPr>
          <w:rFonts w:cs="Times New Roman"/>
          <w:szCs w:val="24"/>
        </w:rPr>
        <w:t>, with AV equipment previously purchased. Fixed</w:t>
      </w:r>
      <w:r w:rsidR="007104D3" w:rsidRPr="00BD681C">
        <w:rPr>
          <w:rFonts w:cs="Times New Roman"/>
          <w:szCs w:val="24"/>
        </w:rPr>
        <w:t xml:space="preserve"> (indirect)</w:t>
      </w:r>
      <w:r w:rsidR="005734AE" w:rsidRPr="00BD681C">
        <w:rPr>
          <w:rFonts w:cs="Times New Roman"/>
          <w:szCs w:val="24"/>
        </w:rPr>
        <w:t xml:space="preserve"> cost</w:t>
      </w:r>
      <w:r w:rsidR="00480C69">
        <w:rPr>
          <w:rFonts w:cs="Times New Roman"/>
          <w:szCs w:val="24"/>
        </w:rPr>
        <w:t>s</w:t>
      </w:r>
      <w:r w:rsidR="005734AE" w:rsidRPr="00BD681C">
        <w:rPr>
          <w:rFonts w:cs="Times New Roman"/>
          <w:szCs w:val="24"/>
        </w:rPr>
        <w:t xml:space="preserve"> relat</w:t>
      </w:r>
      <w:r w:rsidR="00480C69">
        <w:rPr>
          <w:rFonts w:cs="Times New Roman"/>
          <w:szCs w:val="24"/>
        </w:rPr>
        <w:t>e to the clerical and Health Educator</w:t>
      </w:r>
      <w:r w:rsidR="007104D3" w:rsidRPr="00BD681C">
        <w:rPr>
          <w:rFonts w:cs="Times New Roman"/>
          <w:szCs w:val="24"/>
        </w:rPr>
        <w:t xml:space="preserve"> hours which will be rough</w:t>
      </w:r>
      <w:r w:rsidR="00480C69">
        <w:rPr>
          <w:rFonts w:cs="Times New Roman"/>
          <w:szCs w:val="24"/>
        </w:rPr>
        <w:t xml:space="preserve">ly 12 hours for each Health Educator </w:t>
      </w:r>
      <w:r w:rsidR="007104D3" w:rsidRPr="00BD681C">
        <w:rPr>
          <w:rFonts w:cs="Times New Roman"/>
          <w:szCs w:val="24"/>
        </w:rPr>
        <w:t>($540) and 8 hours for each administrator ($200).</w:t>
      </w:r>
    </w:p>
    <w:p w:rsidR="007104D3" w:rsidRPr="00BD681C" w:rsidRDefault="002B7279" w:rsidP="00BD681C">
      <w:pPr>
        <w:spacing w:line="480" w:lineRule="auto"/>
        <w:rPr>
          <w:rFonts w:cs="Times New Roman"/>
          <w:szCs w:val="24"/>
        </w:rPr>
      </w:pPr>
      <w:r w:rsidRPr="00BD681C">
        <w:rPr>
          <w:rFonts w:cs="Times New Roman"/>
          <w:szCs w:val="24"/>
        </w:rPr>
        <w:t xml:space="preserve">Varying </w:t>
      </w:r>
      <w:r w:rsidR="007104D3" w:rsidRPr="00BD681C">
        <w:rPr>
          <w:rFonts w:cs="Times New Roman"/>
          <w:szCs w:val="24"/>
        </w:rPr>
        <w:t>costs</w:t>
      </w:r>
      <w:r w:rsidRPr="00BD681C">
        <w:rPr>
          <w:rFonts w:cs="Times New Roman"/>
          <w:szCs w:val="24"/>
        </w:rPr>
        <w:t xml:space="preserve"> relate to the worksheets, manuals, thermometers, test strips, </w:t>
      </w:r>
      <w:proofErr w:type="spellStart"/>
      <w:r w:rsidRPr="00BD681C">
        <w:rPr>
          <w:rFonts w:cs="Times New Roman"/>
          <w:szCs w:val="24"/>
        </w:rPr>
        <w:t>chem</w:t>
      </w:r>
      <w:proofErr w:type="spellEnd"/>
      <w:r w:rsidRPr="00BD681C">
        <w:rPr>
          <w:rFonts w:cs="Times New Roman"/>
          <w:szCs w:val="24"/>
        </w:rPr>
        <w:t xml:space="preserve"> lab supplies and coffee that are provided to the</w:t>
      </w:r>
      <w:r w:rsidR="00DE1195">
        <w:rPr>
          <w:rFonts w:cs="Times New Roman"/>
          <w:szCs w:val="24"/>
        </w:rPr>
        <w:t xml:space="preserve"> students. Basing these costs on</w:t>
      </w:r>
      <w:r w:rsidRPr="00BD681C">
        <w:rPr>
          <w:rFonts w:cs="Times New Roman"/>
          <w:szCs w:val="24"/>
        </w:rPr>
        <w:t xml:space="preserve"> 22 students, the total costs would be: $385, or $17.50 per student.</w:t>
      </w:r>
    </w:p>
    <w:p w:rsidR="00246CF4" w:rsidRDefault="002B7279" w:rsidP="00BD681C">
      <w:pPr>
        <w:spacing w:line="480" w:lineRule="auto"/>
        <w:rPr>
          <w:rFonts w:cs="Times New Roman"/>
          <w:szCs w:val="24"/>
        </w:rPr>
      </w:pPr>
      <w:r w:rsidRPr="00BD681C">
        <w:rPr>
          <w:rFonts w:cs="Times New Roman"/>
          <w:szCs w:val="24"/>
        </w:rPr>
        <w:t xml:space="preserve">This works out to a total cost of running a course of approximately: </w:t>
      </w:r>
      <w:r w:rsidR="00BD681C" w:rsidRPr="00BD681C">
        <w:rPr>
          <w:rFonts w:cs="Times New Roman"/>
          <w:szCs w:val="24"/>
        </w:rPr>
        <w:t>$1406 (</w:t>
      </w:r>
      <w:r w:rsidRPr="00BD681C">
        <w:rPr>
          <w:rFonts w:cs="Times New Roman"/>
          <w:szCs w:val="24"/>
        </w:rPr>
        <w:t>$1125</w:t>
      </w:r>
      <w:r w:rsidR="00DE1195">
        <w:rPr>
          <w:rFonts w:cs="Times New Roman"/>
          <w:szCs w:val="24"/>
        </w:rPr>
        <w:t xml:space="preserve"> + $225 for </w:t>
      </w:r>
      <w:r w:rsidR="00BD681C" w:rsidRPr="00BD681C">
        <w:rPr>
          <w:rFonts w:cs="Times New Roman"/>
          <w:szCs w:val="24"/>
        </w:rPr>
        <w:t xml:space="preserve">overhead + $56 </w:t>
      </w:r>
      <w:r w:rsidR="00DE1195">
        <w:rPr>
          <w:rFonts w:cs="Times New Roman"/>
          <w:szCs w:val="24"/>
        </w:rPr>
        <w:t xml:space="preserve">for </w:t>
      </w:r>
      <w:r w:rsidR="00BD681C" w:rsidRPr="00BD681C">
        <w:rPr>
          <w:rFonts w:cs="Times New Roman"/>
          <w:szCs w:val="24"/>
        </w:rPr>
        <w:t>contingency)</w:t>
      </w:r>
      <w:r w:rsidR="00DE1195">
        <w:rPr>
          <w:rFonts w:cs="Times New Roman"/>
          <w:szCs w:val="24"/>
        </w:rPr>
        <w:t xml:space="preserve"> and results in a profit</w:t>
      </w:r>
      <w:r w:rsidR="00BD681C" w:rsidRPr="00BD681C">
        <w:rPr>
          <w:rFonts w:cs="Times New Roman"/>
          <w:szCs w:val="24"/>
        </w:rPr>
        <w:t xml:space="preserve"> of $1344</w:t>
      </w:r>
      <w:r w:rsidR="00480C69">
        <w:rPr>
          <w:rFonts w:cs="Times New Roman"/>
          <w:szCs w:val="24"/>
        </w:rPr>
        <w:t>. This provides</w:t>
      </w:r>
      <w:r w:rsidRPr="00BD681C">
        <w:rPr>
          <w:rFonts w:cs="Times New Roman"/>
          <w:szCs w:val="24"/>
        </w:rPr>
        <w:t xml:space="preserve"> enough profit to quickly cover </w:t>
      </w:r>
      <w:r w:rsidR="00246CF4">
        <w:rPr>
          <w:rFonts w:cs="Times New Roman"/>
          <w:szCs w:val="24"/>
        </w:rPr>
        <w:t xml:space="preserve">planning team </w:t>
      </w:r>
      <w:r w:rsidRPr="00BD681C">
        <w:rPr>
          <w:rFonts w:cs="Times New Roman"/>
          <w:szCs w:val="24"/>
        </w:rPr>
        <w:t>overhead, development, marketing and</w:t>
      </w:r>
      <w:r w:rsidR="00BD681C">
        <w:rPr>
          <w:rFonts w:cs="Times New Roman"/>
          <w:szCs w:val="24"/>
        </w:rPr>
        <w:t xml:space="preserve"> evaluation course costs as well as making sure that courses with lower enrolment can still move forward while covering direct costs and instruction and administration time of that particular course. </w:t>
      </w:r>
    </w:p>
    <w:p w:rsidR="002B7279" w:rsidRPr="00BD681C" w:rsidRDefault="00BD681C" w:rsidP="00BD681C">
      <w:pPr>
        <w:spacing w:line="480" w:lineRule="auto"/>
        <w:rPr>
          <w:rFonts w:cs="Times New Roman"/>
          <w:szCs w:val="24"/>
        </w:rPr>
      </w:pPr>
      <w:r>
        <w:rPr>
          <w:rFonts w:cs="Times New Roman"/>
          <w:szCs w:val="24"/>
        </w:rPr>
        <w:t xml:space="preserve">It has been decided that the registration fee </w:t>
      </w:r>
      <w:r w:rsidR="00246CF4">
        <w:rPr>
          <w:rFonts w:cs="Times New Roman"/>
          <w:szCs w:val="24"/>
        </w:rPr>
        <w:t>will remain at</w:t>
      </w:r>
      <w:r>
        <w:rPr>
          <w:rFonts w:cs="Times New Roman"/>
          <w:szCs w:val="24"/>
        </w:rPr>
        <w:t xml:space="preserve"> $125 as it i</w:t>
      </w:r>
      <w:r w:rsidR="00480C69">
        <w:rPr>
          <w:rFonts w:cs="Times New Roman"/>
          <w:szCs w:val="24"/>
        </w:rPr>
        <w:t>s a competitive rate and is the</w:t>
      </w:r>
      <w:r>
        <w:rPr>
          <w:rFonts w:cs="Times New Roman"/>
          <w:szCs w:val="24"/>
        </w:rPr>
        <w:t xml:space="preserve"> r</w:t>
      </w:r>
      <w:r w:rsidR="00246CF4">
        <w:rPr>
          <w:rFonts w:cs="Times New Roman"/>
          <w:szCs w:val="24"/>
        </w:rPr>
        <w:t>ate preferred by EPH management</w:t>
      </w:r>
      <w:r w:rsidR="00480C69">
        <w:rPr>
          <w:rFonts w:cs="Times New Roman"/>
          <w:szCs w:val="24"/>
        </w:rPr>
        <w:t xml:space="preserve"> to keep the course cash positive and to continue to provide an important source of revenue for the department.</w:t>
      </w:r>
    </w:p>
    <w:p w:rsidR="00246CF4" w:rsidRDefault="00246CF4" w:rsidP="00956598">
      <w:pPr>
        <w:pStyle w:val="Subtitle"/>
      </w:pPr>
      <w:bookmarkStart w:id="22" w:name="_Toc352430153"/>
    </w:p>
    <w:p w:rsidR="00246CF4" w:rsidRDefault="00246CF4" w:rsidP="00956598">
      <w:pPr>
        <w:pStyle w:val="Subtitle"/>
      </w:pPr>
    </w:p>
    <w:p w:rsidR="00246CF4" w:rsidRDefault="00246CF4" w:rsidP="00956598">
      <w:pPr>
        <w:pStyle w:val="Subtitle"/>
      </w:pPr>
    </w:p>
    <w:p w:rsidR="00246CF4" w:rsidRDefault="00246CF4" w:rsidP="00956598">
      <w:pPr>
        <w:pStyle w:val="Subtitle"/>
      </w:pPr>
    </w:p>
    <w:p w:rsidR="00956598" w:rsidRDefault="002921E5" w:rsidP="00956598">
      <w:pPr>
        <w:pStyle w:val="Subtitle"/>
      </w:pPr>
      <w:r>
        <w:lastRenderedPageBreak/>
        <w:t>Table 7</w:t>
      </w:r>
      <w:r w:rsidR="00065CE3">
        <w:t>: Income s</w:t>
      </w:r>
      <w:r w:rsidR="00956598">
        <w:t>ources</w:t>
      </w:r>
      <w:bookmarkEnd w:id="22"/>
    </w:p>
    <w:tbl>
      <w:tblPr>
        <w:tblStyle w:val="TableGrid"/>
        <w:tblW w:w="0" w:type="auto"/>
        <w:tblLook w:val="04A0"/>
      </w:tblPr>
      <w:tblGrid>
        <w:gridCol w:w="4788"/>
        <w:gridCol w:w="4788"/>
      </w:tblGrid>
      <w:tr w:rsidR="00956598" w:rsidTr="00956598">
        <w:tc>
          <w:tcPr>
            <w:tcW w:w="4788" w:type="dxa"/>
          </w:tcPr>
          <w:p w:rsidR="00956598" w:rsidRPr="00EF6598" w:rsidRDefault="00956598" w:rsidP="00956598">
            <w:pPr>
              <w:rPr>
                <w:rFonts w:cs="Times New Roman"/>
                <w:b/>
              </w:rPr>
            </w:pPr>
            <w:r w:rsidRPr="00EF6598">
              <w:rPr>
                <w:rFonts w:cs="Times New Roman"/>
                <w:b/>
              </w:rPr>
              <w:t>Income Source</w:t>
            </w:r>
          </w:p>
        </w:tc>
        <w:tc>
          <w:tcPr>
            <w:tcW w:w="4788" w:type="dxa"/>
          </w:tcPr>
          <w:p w:rsidR="00956598" w:rsidRPr="00EF6598" w:rsidRDefault="00956598" w:rsidP="00956598">
            <w:pPr>
              <w:rPr>
                <w:rFonts w:cs="Times New Roman"/>
                <w:b/>
              </w:rPr>
            </w:pPr>
            <w:r w:rsidRPr="00EF6598">
              <w:rPr>
                <w:rFonts w:cs="Times New Roman"/>
                <w:b/>
              </w:rPr>
              <w:t>Amount of Income/Subsidy</w:t>
            </w:r>
          </w:p>
        </w:tc>
      </w:tr>
      <w:tr w:rsidR="00956598" w:rsidTr="00956598">
        <w:tc>
          <w:tcPr>
            <w:tcW w:w="4788" w:type="dxa"/>
          </w:tcPr>
          <w:p w:rsidR="00956598" w:rsidRPr="00EF6598" w:rsidRDefault="00956598" w:rsidP="00956598">
            <w:pPr>
              <w:rPr>
                <w:rFonts w:cs="Times New Roman"/>
              </w:rPr>
            </w:pPr>
            <w:r w:rsidRPr="00EF6598">
              <w:rPr>
                <w:rFonts w:cs="Times New Roman"/>
              </w:rPr>
              <w:t>Parent organization subsidy</w:t>
            </w:r>
            <w:r w:rsidR="002F1C50" w:rsidRPr="00EF6598">
              <w:rPr>
                <w:rFonts w:cs="Times New Roman"/>
              </w:rPr>
              <w:t xml:space="preserve"> (Environmental Public Health Quality and zone budgets)</w:t>
            </w:r>
          </w:p>
        </w:tc>
        <w:tc>
          <w:tcPr>
            <w:tcW w:w="4788" w:type="dxa"/>
          </w:tcPr>
          <w:p w:rsidR="00956598" w:rsidRPr="00EF6598" w:rsidRDefault="00956598" w:rsidP="00EF6598">
            <w:pPr>
              <w:rPr>
                <w:rFonts w:cs="Times New Roman"/>
              </w:rPr>
            </w:pPr>
            <w:r w:rsidRPr="00EF6598">
              <w:rPr>
                <w:rFonts w:cs="Times New Roman"/>
              </w:rPr>
              <w:t>Amount necessary to cov</w:t>
            </w:r>
            <w:r w:rsidR="00BD681C" w:rsidRPr="00EF6598">
              <w:rPr>
                <w:rFonts w:cs="Times New Roman"/>
              </w:rPr>
              <w:t xml:space="preserve">er costs of developing, </w:t>
            </w:r>
            <w:r w:rsidRPr="00EF6598">
              <w:rPr>
                <w:rFonts w:cs="Times New Roman"/>
              </w:rPr>
              <w:t>delivering</w:t>
            </w:r>
            <w:r w:rsidR="002F1C50" w:rsidRPr="00EF6598">
              <w:rPr>
                <w:rFonts w:cs="Times New Roman"/>
              </w:rPr>
              <w:t xml:space="preserve">, marketing </w:t>
            </w:r>
            <w:r w:rsidR="00BD681C" w:rsidRPr="00EF6598">
              <w:rPr>
                <w:rFonts w:cs="Times New Roman"/>
              </w:rPr>
              <w:t xml:space="preserve">and evaluating the </w:t>
            </w:r>
            <w:r w:rsidRPr="00EF6598">
              <w:rPr>
                <w:rFonts w:cs="Times New Roman"/>
              </w:rPr>
              <w:t>program</w:t>
            </w:r>
            <w:r w:rsidR="00EF6598" w:rsidRPr="00EF6598">
              <w:rPr>
                <w:rFonts w:cs="Times New Roman"/>
              </w:rPr>
              <w:t xml:space="preserve">. Costs to be recuperated </w:t>
            </w:r>
            <w:r w:rsidR="001E2A2C" w:rsidRPr="00EF6598">
              <w:rPr>
                <w:rFonts w:cs="Times New Roman"/>
              </w:rPr>
              <w:t>over time through course offerings.</w:t>
            </w:r>
          </w:p>
        </w:tc>
      </w:tr>
      <w:tr w:rsidR="00956598" w:rsidTr="00956598">
        <w:tc>
          <w:tcPr>
            <w:tcW w:w="4788" w:type="dxa"/>
          </w:tcPr>
          <w:p w:rsidR="00956598" w:rsidRPr="00EF6598" w:rsidRDefault="00956598" w:rsidP="00956598">
            <w:pPr>
              <w:rPr>
                <w:rFonts w:cs="Times New Roman"/>
              </w:rPr>
            </w:pPr>
            <w:r w:rsidRPr="00EF6598">
              <w:rPr>
                <w:rFonts w:cs="Times New Roman"/>
              </w:rPr>
              <w:t xml:space="preserve">Participant fee ($125 X 22 participants) </w:t>
            </w:r>
            <w:r w:rsidRPr="00480C69">
              <w:rPr>
                <w:rFonts w:cs="Times New Roman"/>
                <w:b/>
              </w:rPr>
              <w:t>per class</w:t>
            </w:r>
          </w:p>
        </w:tc>
        <w:tc>
          <w:tcPr>
            <w:tcW w:w="4788" w:type="dxa"/>
          </w:tcPr>
          <w:p w:rsidR="00956598" w:rsidRPr="00EF6598" w:rsidRDefault="00956598" w:rsidP="00956598">
            <w:pPr>
              <w:rPr>
                <w:rFonts w:cs="Times New Roman"/>
              </w:rPr>
            </w:pPr>
            <w:r w:rsidRPr="00EF6598">
              <w:rPr>
                <w:rFonts w:cs="Times New Roman"/>
              </w:rPr>
              <w:t>$2750</w:t>
            </w:r>
          </w:p>
        </w:tc>
      </w:tr>
    </w:tbl>
    <w:p w:rsidR="006102B1" w:rsidRDefault="002921E5" w:rsidP="00956598">
      <w:pPr>
        <w:pStyle w:val="Subtitle"/>
      </w:pPr>
      <w:bookmarkStart w:id="23" w:name="_Toc352430154"/>
      <w:r>
        <w:t>Table 8</w:t>
      </w:r>
      <w:r w:rsidR="00956598">
        <w:t>: Expenses</w:t>
      </w:r>
      <w:bookmarkEnd w:id="23"/>
    </w:p>
    <w:tbl>
      <w:tblPr>
        <w:tblStyle w:val="TableGrid"/>
        <w:tblW w:w="0" w:type="auto"/>
        <w:tblLayout w:type="fixed"/>
        <w:tblLook w:val="04A0"/>
      </w:tblPr>
      <w:tblGrid>
        <w:gridCol w:w="3438"/>
        <w:gridCol w:w="1260"/>
        <w:gridCol w:w="1260"/>
        <w:gridCol w:w="1350"/>
        <w:gridCol w:w="1170"/>
        <w:gridCol w:w="1098"/>
      </w:tblGrid>
      <w:tr w:rsidR="00956598" w:rsidTr="007C3A9A">
        <w:tc>
          <w:tcPr>
            <w:tcW w:w="3438" w:type="dxa"/>
          </w:tcPr>
          <w:p w:rsidR="00956598" w:rsidRPr="00EF6598" w:rsidRDefault="00956598" w:rsidP="00956598">
            <w:pPr>
              <w:rPr>
                <w:rFonts w:cs="Times New Roman"/>
                <w:b/>
              </w:rPr>
            </w:pPr>
            <w:r w:rsidRPr="00EF6598">
              <w:rPr>
                <w:rFonts w:cs="Times New Roman"/>
                <w:b/>
              </w:rPr>
              <w:t>Budget Items</w:t>
            </w:r>
          </w:p>
        </w:tc>
        <w:tc>
          <w:tcPr>
            <w:tcW w:w="1260" w:type="dxa"/>
          </w:tcPr>
          <w:p w:rsidR="00956598" w:rsidRPr="00EF6598" w:rsidRDefault="00956598" w:rsidP="00956598">
            <w:pPr>
              <w:rPr>
                <w:rFonts w:cs="Times New Roman"/>
                <w:b/>
              </w:rPr>
            </w:pPr>
            <w:r w:rsidRPr="00EF6598">
              <w:rPr>
                <w:rFonts w:cs="Times New Roman"/>
                <w:b/>
              </w:rPr>
              <w:t>Develop</w:t>
            </w:r>
          </w:p>
          <w:p w:rsidR="00956598" w:rsidRPr="00EF6598" w:rsidRDefault="00956598" w:rsidP="00956598">
            <w:pPr>
              <w:rPr>
                <w:rFonts w:cs="Times New Roman"/>
                <w:b/>
              </w:rPr>
            </w:pPr>
            <w:r w:rsidRPr="00EF6598">
              <w:rPr>
                <w:rFonts w:cs="Times New Roman"/>
                <w:b/>
              </w:rPr>
              <w:t>Costs</w:t>
            </w:r>
          </w:p>
        </w:tc>
        <w:tc>
          <w:tcPr>
            <w:tcW w:w="1260" w:type="dxa"/>
          </w:tcPr>
          <w:p w:rsidR="00956598" w:rsidRPr="00EF6598" w:rsidRDefault="00956598" w:rsidP="00956598">
            <w:pPr>
              <w:rPr>
                <w:rFonts w:cs="Times New Roman"/>
                <w:b/>
              </w:rPr>
            </w:pPr>
            <w:r w:rsidRPr="00EF6598">
              <w:rPr>
                <w:rFonts w:cs="Times New Roman"/>
                <w:b/>
              </w:rPr>
              <w:t>Delivery Costs</w:t>
            </w:r>
            <w:r w:rsidR="00480C69">
              <w:rPr>
                <w:rFonts w:cs="Times New Roman"/>
                <w:b/>
              </w:rPr>
              <w:t>*</w:t>
            </w:r>
          </w:p>
        </w:tc>
        <w:tc>
          <w:tcPr>
            <w:tcW w:w="1350" w:type="dxa"/>
          </w:tcPr>
          <w:p w:rsidR="00956598" w:rsidRPr="00EF6598" w:rsidRDefault="00956598" w:rsidP="00956598">
            <w:pPr>
              <w:rPr>
                <w:rFonts w:cs="Times New Roman"/>
                <w:b/>
              </w:rPr>
            </w:pPr>
            <w:r w:rsidRPr="00EF6598">
              <w:rPr>
                <w:rFonts w:cs="Times New Roman"/>
                <w:b/>
              </w:rPr>
              <w:t>Evaluation Costs</w:t>
            </w:r>
          </w:p>
        </w:tc>
        <w:tc>
          <w:tcPr>
            <w:tcW w:w="1170" w:type="dxa"/>
          </w:tcPr>
          <w:p w:rsidR="00956598" w:rsidRPr="00EF6598" w:rsidRDefault="00956598" w:rsidP="00956598">
            <w:pPr>
              <w:rPr>
                <w:rFonts w:cs="Times New Roman"/>
                <w:b/>
              </w:rPr>
            </w:pPr>
            <w:r w:rsidRPr="00EF6598">
              <w:rPr>
                <w:rFonts w:cs="Times New Roman"/>
                <w:b/>
              </w:rPr>
              <w:t>Sub-total Direct Costs</w:t>
            </w:r>
          </w:p>
        </w:tc>
        <w:tc>
          <w:tcPr>
            <w:tcW w:w="1098" w:type="dxa"/>
          </w:tcPr>
          <w:p w:rsidR="00956598" w:rsidRPr="00EF6598" w:rsidRDefault="00956598" w:rsidP="00956598">
            <w:pPr>
              <w:rPr>
                <w:rFonts w:cs="Times New Roman"/>
                <w:b/>
              </w:rPr>
            </w:pPr>
            <w:r w:rsidRPr="00EF6598">
              <w:rPr>
                <w:rFonts w:cs="Times New Roman"/>
                <w:b/>
              </w:rPr>
              <w:t>Sub-total Indirect Costs</w:t>
            </w:r>
          </w:p>
        </w:tc>
      </w:tr>
      <w:tr w:rsidR="007C3A9A" w:rsidRPr="00AC73AD" w:rsidTr="007C3A9A">
        <w:tc>
          <w:tcPr>
            <w:tcW w:w="3438" w:type="dxa"/>
          </w:tcPr>
          <w:p w:rsidR="00956598" w:rsidRPr="00EF6598" w:rsidRDefault="00956598" w:rsidP="00956598">
            <w:pPr>
              <w:rPr>
                <w:rFonts w:cs="Times New Roman"/>
                <w:b/>
              </w:rPr>
            </w:pPr>
            <w:r w:rsidRPr="00EF6598">
              <w:rPr>
                <w:rFonts w:cs="Times New Roman"/>
                <w:b/>
              </w:rPr>
              <w:t>Internal Staff</w:t>
            </w:r>
          </w:p>
          <w:p w:rsidR="00956598" w:rsidRPr="00EF6598" w:rsidRDefault="00956598" w:rsidP="00956598">
            <w:pPr>
              <w:rPr>
                <w:rFonts w:cs="Times New Roman"/>
              </w:rPr>
            </w:pPr>
            <w:r w:rsidRPr="00EF6598">
              <w:rPr>
                <w:rFonts w:cs="Times New Roman"/>
              </w:rPr>
              <w:t>Program Planners</w:t>
            </w:r>
          </w:p>
          <w:p w:rsidR="00AC73AD" w:rsidRPr="00EF6598" w:rsidRDefault="00AC73AD" w:rsidP="00956598">
            <w:pPr>
              <w:rPr>
                <w:rFonts w:cs="Times New Roman"/>
              </w:rPr>
            </w:pPr>
            <w:r w:rsidRPr="00EF6598">
              <w:rPr>
                <w:rFonts w:cs="Times New Roman"/>
              </w:rPr>
              <w:t>Instructors</w:t>
            </w:r>
          </w:p>
          <w:p w:rsidR="00AC73AD" w:rsidRPr="00EF6598" w:rsidRDefault="00AC73AD" w:rsidP="00956598">
            <w:pPr>
              <w:rPr>
                <w:rFonts w:cs="Times New Roman"/>
              </w:rPr>
            </w:pPr>
            <w:r w:rsidRPr="00EF6598">
              <w:rPr>
                <w:rFonts w:cs="Times New Roman"/>
              </w:rPr>
              <w:t>Technology specialists</w:t>
            </w:r>
          </w:p>
          <w:p w:rsidR="00956598" w:rsidRPr="00EF6598" w:rsidRDefault="00AC73AD" w:rsidP="00956598">
            <w:pPr>
              <w:rPr>
                <w:rFonts w:cs="Times New Roman"/>
              </w:rPr>
            </w:pPr>
            <w:r w:rsidRPr="00EF6598">
              <w:rPr>
                <w:rFonts w:cs="Times New Roman"/>
              </w:rPr>
              <w:t>Clerical and other support staff</w:t>
            </w:r>
          </w:p>
        </w:tc>
        <w:tc>
          <w:tcPr>
            <w:tcW w:w="1260" w:type="dxa"/>
          </w:tcPr>
          <w:p w:rsidR="00956598" w:rsidRPr="00EF6598" w:rsidRDefault="00956598" w:rsidP="00956598">
            <w:pPr>
              <w:rPr>
                <w:rFonts w:cs="Times New Roman"/>
              </w:rPr>
            </w:pPr>
          </w:p>
          <w:p w:rsidR="00956598" w:rsidRPr="00EF6598" w:rsidRDefault="00AC73AD" w:rsidP="00956598">
            <w:pPr>
              <w:rPr>
                <w:rFonts w:cs="Times New Roman"/>
              </w:rPr>
            </w:pPr>
            <w:r w:rsidRPr="00EF6598">
              <w:rPr>
                <w:rFonts w:cs="Times New Roman"/>
              </w:rPr>
              <w:t>120</w:t>
            </w:r>
            <w:r w:rsidR="002B7279" w:rsidRPr="00EF6598">
              <w:rPr>
                <w:rFonts w:cs="Times New Roman"/>
              </w:rPr>
              <w:t xml:space="preserve"> hours</w:t>
            </w:r>
          </w:p>
          <w:p w:rsidR="00AC73AD" w:rsidRPr="00EF6598" w:rsidRDefault="002177D9" w:rsidP="00956598">
            <w:pPr>
              <w:rPr>
                <w:rFonts w:cs="Times New Roman"/>
              </w:rPr>
            </w:pPr>
            <w:r w:rsidRPr="00EF6598">
              <w:rPr>
                <w:rFonts w:cs="Times New Roman"/>
              </w:rPr>
              <w:t>16</w:t>
            </w:r>
            <w:r w:rsidR="002B7279" w:rsidRPr="00EF6598">
              <w:rPr>
                <w:rFonts w:cs="Times New Roman"/>
              </w:rPr>
              <w:t xml:space="preserve"> hours</w:t>
            </w:r>
          </w:p>
          <w:p w:rsidR="00AC73AD" w:rsidRPr="00EF6598" w:rsidRDefault="00E845F9" w:rsidP="00956598">
            <w:pPr>
              <w:rPr>
                <w:rFonts w:cs="Times New Roman"/>
              </w:rPr>
            </w:pPr>
            <w:r w:rsidRPr="00EF6598">
              <w:rPr>
                <w:rFonts w:cs="Times New Roman"/>
              </w:rPr>
              <w:t>-</w:t>
            </w:r>
          </w:p>
          <w:p w:rsidR="00AC73AD" w:rsidRPr="00EF6598" w:rsidRDefault="00870294" w:rsidP="00956598">
            <w:pPr>
              <w:rPr>
                <w:rFonts w:cs="Times New Roman"/>
              </w:rPr>
            </w:pPr>
            <w:r w:rsidRPr="00EF6598">
              <w:rPr>
                <w:rFonts w:cs="Times New Roman"/>
              </w:rPr>
              <w:t>1 hour</w:t>
            </w:r>
          </w:p>
        </w:tc>
        <w:tc>
          <w:tcPr>
            <w:tcW w:w="1260" w:type="dxa"/>
          </w:tcPr>
          <w:p w:rsidR="00956598" w:rsidRPr="00EF6598" w:rsidRDefault="00956598" w:rsidP="00956598">
            <w:pPr>
              <w:rPr>
                <w:rFonts w:cs="Times New Roman"/>
              </w:rPr>
            </w:pPr>
          </w:p>
          <w:p w:rsidR="00956598" w:rsidRPr="00EF6598" w:rsidRDefault="007C3A9A" w:rsidP="00956598">
            <w:pPr>
              <w:rPr>
                <w:rFonts w:cs="Times New Roman"/>
              </w:rPr>
            </w:pPr>
            <w:r w:rsidRPr="00EF6598">
              <w:rPr>
                <w:rFonts w:cs="Times New Roman"/>
              </w:rPr>
              <w:t>-</w:t>
            </w:r>
          </w:p>
          <w:p w:rsidR="00AC73AD" w:rsidRPr="00EF6598" w:rsidRDefault="00AC73AD" w:rsidP="00956598">
            <w:pPr>
              <w:rPr>
                <w:rFonts w:cs="Times New Roman"/>
              </w:rPr>
            </w:pPr>
            <w:r w:rsidRPr="00EF6598">
              <w:rPr>
                <w:rFonts w:cs="Times New Roman"/>
              </w:rPr>
              <w:t>12 hours</w:t>
            </w:r>
          </w:p>
          <w:p w:rsidR="00AC73AD" w:rsidRPr="00EF6598" w:rsidRDefault="00E845F9" w:rsidP="00956598">
            <w:pPr>
              <w:rPr>
                <w:rFonts w:cs="Times New Roman"/>
              </w:rPr>
            </w:pPr>
            <w:r w:rsidRPr="00EF6598">
              <w:rPr>
                <w:rFonts w:cs="Times New Roman"/>
              </w:rPr>
              <w:t>-</w:t>
            </w:r>
          </w:p>
          <w:p w:rsidR="00AC73AD" w:rsidRPr="00EF6598" w:rsidRDefault="00AC73AD" w:rsidP="00956598">
            <w:pPr>
              <w:rPr>
                <w:rFonts w:cs="Times New Roman"/>
              </w:rPr>
            </w:pPr>
            <w:r w:rsidRPr="00EF6598">
              <w:rPr>
                <w:rFonts w:cs="Times New Roman"/>
              </w:rPr>
              <w:t>8 hours</w:t>
            </w:r>
          </w:p>
        </w:tc>
        <w:tc>
          <w:tcPr>
            <w:tcW w:w="1350" w:type="dxa"/>
          </w:tcPr>
          <w:p w:rsidR="00956598" w:rsidRPr="00EF6598" w:rsidRDefault="00956598" w:rsidP="00956598">
            <w:pPr>
              <w:rPr>
                <w:rFonts w:cs="Times New Roman"/>
              </w:rPr>
            </w:pPr>
          </w:p>
          <w:p w:rsidR="00956598" w:rsidRPr="00EF6598" w:rsidRDefault="007104D3" w:rsidP="00956598">
            <w:pPr>
              <w:rPr>
                <w:rFonts w:cs="Times New Roman"/>
              </w:rPr>
            </w:pPr>
            <w:r w:rsidRPr="00EF6598">
              <w:rPr>
                <w:rFonts w:cs="Times New Roman"/>
              </w:rPr>
              <w:t>32</w:t>
            </w:r>
            <w:r w:rsidR="00AC73AD" w:rsidRPr="00EF6598">
              <w:rPr>
                <w:rFonts w:cs="Times New Roman"/>
              </w:rPr>
              <w:t xml:space="preserve"> hours</w:t>
            </w:r>
          </w:p>
          <w:p w:rsidR="00AC73AD" w:rsidRPr="00EF6598" w:rsidRDefault="00AC73AD" w:rsidP="00956598">
            <w:pPr>
              <w:rPr>
                <w:rFonts w:cs="Times New Roman"/>
              </w:rPr>
            </w:pPr>
            <w:r w:rsidRPr="00EF6598">
              <w:rPr>
                <w:rFonts w:cs="Times New Roman"/>
              </w:rPr>
              <w:t>2 hours</w:t>
            </w:r>
          </w:p>
          <w:p w:rsidR="00AC73AD" w:rsidRPr="00EF6598" w:rsidRDefault="00E845F9" w:rsidP="00956598">
            <w:pPr>
              <w:rPr>
                <w:rFonts w:cs="Times New Roman"/>
              </w:rPr>
            </w:pPr>
            <w:r w:rsidRPr="00EF6598">
              <w:rPr>
                <w:rFonts w:cs="Times New Roman"/>
              </w:rPr>
              <w:t>-</w:t>
            </w:r>
          </w:p>
          <w:p w:rsidR="00AC73AD" w:rsidRPr="00EF6598" w:rsidRDefault="007104D3" w:rsidP="00956598">
            <w:pPr>
              <w:rPr>
                <w:rFonts w:cs="Times New Roman"/>
              </w:rPr>
            </w:pPr>
            <w:r w:rsidRPr="00EF6598">
              <w:rPr>
                <w:rFonts w:cs="Times New Roman"/>
              </w:rPr>
              <w:t>2</w:t>
            </w:r>
            <w:r w:rsidR="00AC73AD" w:rsidRPr="00EF6598">
              <w:rPr>
                <w:rFonts w:cs="Times New Roman"/>
              </w:rPr>
              <w:t xml:space="preserve"> hour</w:t>
            </w:r>
          </w:p>
        </w:tc>
        <w:tc>
          <w:tcPr>
            <w:tcW w:w="1170" w:type="dxa"/>
          </w:tcPr>
          <w:p w:rsidR="00956598" w:rsidRPr="00EF6598" w:rsidRDefault="00956598" w:rsidP="00956598">
            <w:pPr>
              <w:rPr>
                <w:rFonts w:cs="Times New Roman"/>
              </w:rPr>
            </w:pPr>
          </w:p>
          <w:p w:rsidR="00AC73AD"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tc>
        <w:tc>
          <w:tcPr>
            <w:tcW w:w="1098" w:type="dxa"/>
          </w:tcPr>
          <w:p w:rsidR="00956598" w:rsidRPr="00EF6598" w:rsidRDefault="00956598" w:rsidP="00956598">
            <w:pPr>
              <w:rPr>
                <w:rFonts w:cs="Times New Roman"/>
              </w:rPr>
            </w:pPr>
          </w:p>
          <w:p w:rsidR="00AC73AD" w:rsidRPr="00EF6598" w:rsidRDefault="007104D3" w:rsidP="00956598">
            <w:pPr>
              <w:rPr>
                <w:rFonts w:cs="Times New Roman"/>
              </w:rPr>
            </w:pPr>
            <w:r w:rsidRPr="00EF6598">
              <w:rPr>
                <w:rFonts w:cs="Times New Roman"/>
              </w:rPr>
              <w:t>152</w:t>
            </w:r>
            <w:r w:rsidR="00AC73AD" w:rsidRPr="00EF6598">
              <w:rPr>
                <w:rFonts w:cs="Times New Roman"/>
              </w:rPr>
              <w:t xml:space="preserve"> hours</w:t>
            </w:r>
          </w:p>
          <w:p w:rsidR="00AC73AD" w:rsidRPr="00EF6598" w:rsidRDefault="00AC73AD" w:rsidP="00956598">
            <w:pPr>
              <w:rPr>
                <w:rFonts w:cs="Times New Roman"/>
              </w:rPr>
            </w:pPr>
            <w:r w:rsidRPr="00EF6598">
              <w:rPr>
                <w:rFonts w:cs="Times New Roman"/>
              </w:rPr>
              <w:t>44 hours</w:t>
            </w:r>
          </w:p>
          <w:p w:rsidR="00AC73AD" w:rsidRPr="00EF6598" w:rsidRDefault="00E845F9" w:rsidP="00956598">
            <w:pPr>
              <w:rPr>
                <w:rFonts w:cs="Times New Roman"/>
              </w:rPr>
            </w:pPr>
            <w:r w:rsidRPr="00EF6598">
              <w:rPr>
                <w:rFonts w:cs="Times New Roman"/>
              </w:rPr>
              <w:t>-</w:t>
            </w:r>
          </w:p>
          <w:p w:rsidR="00AC73AD" w:rsidRPr="00EF6598" w:rsidRDefault="007104D3" w:rsidP="00956598">
            <w:pPr>
              <w:rPr>
                <w:rFonts w:cs="Times New Roman"/>
              </w:rPr>
            </w:pPr>
            <w:r w:rsidRPr="00EF6598">
              <w:rPr>
                <w:rFonts w:cs="Times New Roman"/>
              </w:rPr>
              <w:t>11</w:t>
            </w:r>
            <w:r w:rsidR="00E845F9" w:rsidRPr="00EF6598">
              <w:rPr>
                <w:rFonts w:cs="Times New Roman"/>
              </w:rPr>
              <w:t xml:space="preserve"> hours</w:t>
            </w:r>
          </w:p>
        </w:tc>
      </w:tr>
      <w:tr w:rsidR="00956598" w:rsidTr="007C3A9A">
        <w:tc>
          <w:tcPr>
            <w:tcW w:w="3438" w:type="dxa"/>
          </w:tcPr>
          <w:p w:rsidR="00956598" w:rsidRPr="00EF6598" w:rsidRDefault="00AC73AD" w:rsidP="00956598">
            <w:pPr>
              <w:rPr>
                <w:rFonts w:cs="Times New Roman"/>
                <w:b/>
              </w:rPr>
            </w:pPr>
            <w:r w:rsidRPr="00EF6598">
              <w:rPr>
                <w:rFonts w:cs="Times New Roman"/>
                <w:b/>
              </w:rPr>
              <w:t>Instructional Materials</w:t>
            </w:r>
          </w:p>
          <w:p w:rsidR="00AC73AD" w:rsidRPr="00EF6598" w:rsidRDefault="00AC73AD" w:rsidP="00956598">
            <w:pPr>
              <w:rPr>
                <w:rFonts w:cs="Times New Roman"/>
              </w:rPr>
            </w:pPr>
            <w:r w:rsidRPr="00EF6598">
              <w:rPr>
                <w:rFonts w:cs="Times New Roman"/>
              </w:rPr>
              <w:t>PowerPoint presentations</w:t>
            </w:r>
          </w:p>
          <w:p w:rsidR="00AC73AD" w:rsidRPr="00EF6598" w:rsidRDefault="00AC73AD" w:rsidP="00956598">
            <w:pPr>
              <w:rPr>
                <w:rFonts w:cs="Times New Roman"/>
              </w:rPr>
            </w:pPr>
            <w:r w:rsidRPr="00EF6598">
              <w:rPr>
                <w:rFonts w:cs="Times New Roman"/>
              </w:rPr>
              <w:t>Manuals</w:t>
            </w:r>
          </w:p>
          <w:p w:rsidR="00AC73AD" w:rsidRPr="00EF6598" w:rsidRDefault="00AC73AD" w:rsidP="00956598">
            <w:pPr>
              <w:rPr>
                <w:rFonts w:cs="Times New Roman"/>
              </w:rPr>
            </w:pPr>
            <w:r w:rsidRPr="00EF6598">
              <w:rPr>
                <w:rFonts w:cs="Times New Roman"/>
              </w:rPr>
              <w:t>Videotapes</w:t>
            </w:r>
          </w:p>
          <w:p w:rsidR="00AC73AD" w:rsidRPr="00EF6598" w:rsidRDefault="00AC73AD" w:rsidP="00956598">
            <w:pPr>
              <w:rPr>
                <w:rFonts w:cs="Times New Roman"/>
              </w:rPr>
            </w:pPr>
            <w:r w:rsidRPr="00EF6598">
              <w:rPr>
                <w:rFonts w:cs="Times New Roman"/>
              </w:rPr>
              <w:t>Worksheets</w:t>
            </w:r>
          </w:p>
          <w:p w:rsidR="00AC73AD" w:rsidRPr="00EF6598" w:rsidRDefault="00AC73AD" w:rsidP="00956598">
            <w:pPr>
              <w:rPr>
                <w:rFonts w:cs="Times New Roman"/>
              </w:rPr>
            </w:pPr>
            <w:proofErr w:type="spellStart"/>
            <w:r w:rsidRPr="00EF6598">
              <w:rPr>
                <w:rFonts w:cs="Times New Roman"/>
              </w:rPr>
              <w:t>Chem</w:t>
            </w:r>
            <w:proofErr w:type="spellEnd"/>
            <w:r w:rsidRPr="00EF6598">
              <w:rPr>
                <w:rFonts w:cs="Times New Roman"/>
              </w:rPr>
              <w:t xml:space="preserve"> lab</w:t>
            </w:r>
          </w:p>
          <w:p w:rsidR="00AC73AD" w:rsidRPr="00EF6598" w:rsidRDefault="00AC73AD" w:rsidP="00956598">
            <w:pPr>
              <w:rPr>
                <w:rFonts w:cs="Times New Roman"/>
              </w:rPr>
            </w:pPr>
            <w:r w:rsidRPr="00EF6598">
              <w:rPr>
                <w:rFonts w:cs="Times New Roman"/>
              </w:rPr>
              <w:t>Stuffed Toy Germs</w:t>
            </w:r>
          </w:p>
          <w:p w:rsidR="00AC73AD" w:rsidRPr="00EF6598" w:rsidRDefault="00AC73AD" w:rsidP="00956598">
            <w:pPr>
              <w:rPr>
                <w:rFonts w:cs="Times New Roman"/>
              </w:rPr>
            </w:pPr>
          </w:p>
        </w:tc>
        <w:tc>
          <w:tcPr>
            <w:tcW w:w="1260" w:type="dxa"/>
          </w:tcPr>
          <w:p w:rsidR="00956598" w:rsidRPr="00EF6598" w:rsidRDefault="00956598" w:rsidP="00956598">
            <w:pPr>
              <w:rPr>
                <w:rFonts w:cs="Times New Roman"/>
              </w:rPr>
            </w:pPr>
          </w:p>
          <w:p w:rsidR="00AC73AD" w:rsidRPr="00EF6598" w:rsidRDefault="00C558B5" w:rsidP="00AC73AD">
            <w:pPr>
              <w:rPr>
                <w:rFonts w:cs="Times New Roman"/>
              </w:rPr>
            </w:pPr>
            <w:r w:rsidRPr="00EF6598">
              <w:rPr>
                <w:rFonts w:cs="Times New Roman"/>
              </w:rPr>
              <w:t>$</w:t>
            </w:r>
            <w:r w:rsidR="00E52A91" w:rsidRPr="00EF6598">
              <w:rPr>
                <w:rFonts w:cs="Times New Roman"/>
              </w:rPr>
              <w:t xml:space="preserve">0 </w:t>
            </w:r>
            <w:r w:rsidR="00062DE9" w:rsidRPr="00EF6598">
              <w:rPr>
                <w:rFonts w:cs="Times New Roman"/>
              </w:rPr>
              <w:t>pre-existing</w:t>
            </w:r>
          </w:p>
          <w:p w:rsidR="00AC73AD" w:rsidRPr="00EF6598" w:rsidRDefault="00C558B5" w:rsidP="00AC73AD">
            <w:pPr>
              <w:rPr>
                <w:rFonts w:cs="Times New Roman"/>
              </w:rPr>
            </w:pPr>
            <w:r w:rsidRPr="00EF6598">
              <w:rPr>
                <w:rFonts w:cs="Times New Roman"/>
              </w:rPr>
              <w:t>$</w:t>
            </w:r>
            <w:r w:rsidR="00AC73AD" w:rsidRPr="00EF6598">
              <w:rPr>
                <w:rFonts w:cs="Times New Roman"/>
              </w:rPr>
              <w:t>0</w:t>
            </w:r>
            <w:r w:rsidR="00E52A91" w:rsidRPr="00EF6598">
              <w:rPr>
                <w:rFonts w:cs="Times New Roman"/>
              </w:rPr>
              <w:t xml:space="preserve"> </w:t>
            </w:r>
            <w:r w:rsidR="00062DE9" w:rsidRPr="00EF6598">
              <w:rPr>
                <w:rFonts w:cs="Times New Roman"/>
              </w:rPr>
              <w:t>pre-</w:t>
            </w:r>
            <w:r w:rsidR="00E52A91" w:rsidRPr="00EF6598">
              <w:rPr>
                <w:rFonts w:cs="Times New Roman"/>
              </w:rPr>
              <w:t>existing</w:t>
            </w:r>
          </w:p>
          <w:p w:rsidR="00AC73AD" w:rsidRPr="00EF6598" w:rsidRDefault="00C558B5" w:rsidP="00AC73AD">
            <w:pPr>
              <w:rPr>
                <w:rFonts w:cs="Times New Roman"/>
              </w:rPr>
            </w:pPr>
            <w:r w:rsidRPr="00EF6598">
              <w:rPr>
                <w:rFonts w:cs="Times New Roman"/>
              </w:rPr>
              <w:t>$</w:t>
            </w:r>
            <w:r w:rsidR="00AC73AD" w:rsidRPr="00EF6598">
              <w:rPr>
                <w:rFonts w:cs="Times New Roman"/>
              </w:rPr>
              <w:t>0</w:t>
            </w:r>
            <w:r w:rsidR="00E52A91" w:rsidRPr="00EF6598">
              <w:rPr>
                <w:rFonts w:cs="Times New Roman"/>
              </w:rPr>
              <w:t xml:space="preserve"> </w:t>
            </w:r>
            <w:r w:rsidR="00062DE9" w:rsidRPr="00EF6598">
              <w:rPr>
                <w:rFonts w:cs="Times New Roman"/>
              </w:rPr>
              <w:t>pre-existing</w:t>
            </w:r>
          </w:p>
          <w:p w:rsidR="002177D9" w:rsidRPr="00EF6598" w:rsidRDefault="002177D9" w:rsidP="00AC73AD">
            <w:pPr>
              <w:rPr>
                <w:rFonts w:cs="Times New Roman"/>
              </w:rPr>
            </w:pPr>
            <w:r w:rsidRPr="00EF6598">
              <w:rPr>
                <w:rFonts w:cs="Times New Roman"/>
              </w:rPr>
              <w:t>$8 included</w:t>
            </w:r>
          </w:p>
          <w:p w:rsidR="00AC73AD" w:rsidRPr="00EF6598" w:rsidRDefault="00C558B5" w:rsidP="00AC73AD">
            <w:pPr>
              <w:rPr>
                <w:rFonts w:cs="Times New Roman"/>
              </w:rPr>
            </w:pPr>
            <w:r w:rsidRPr="00EF6598">
              <w:rPr>
                <w:rFonts w:cs="Times New Roman"/>
              </w:rPr>
              <w:t>$</w:t>
            </w:r>
            <w:r w:rsidR="00AC73AD" w:rsidRPr="00EF6598">
              <w:rPr>
                <w:rFonts w:cs="Times New Roman"/>
              </w:rPr>
              <w:t>0</w:t>
            </w:r>
            <w:r w:rsidR="00E52A91" w:rsidRPr="00EF6598">
              <w:rPr>
                <w:rFonts w:cs="Times New Roman"/>
              </w:rPr>
              <w:t xml:space="preserve"> pre-existing</w:t>
            </w:r>
          </w:p>
          <w:p w:rsidR="00AC73AD" w:rsidRPr="00EF6598" w:rsidRDefault="00C558B5" w:rsidP="00E52A91">
            <w:pPr>
              <w:rPr>
                <w:rFonts w:cs="Times New Roman"/>
              </w:rPr>
            </w:pPr>
            <w:r w:rsidRPr="00EF6598">
              <w:rPr>
                <w:rFonts w:cs="Times New Roman"/>
              </w:rPr>
              <w:t>$</w:t>
            </w:r>
            <w:r w:rsidR="00AC73AD" w:rsidRPr="00EF6598">
              <w:rPr>
                <w:rFonts w:cs="Times New Roman"/>
              </w:rPr>
              <w:t>0</w:t>
            </w:r>
            <w:r w:rsidR="00E52A91" w:rsidRPr="00EF6598">
              <w:rPr>
                <w:rFonts w:cs="Times New Roman"/>
              </w:rPr>
              <w:t xml:space="preserve"> pre-existing</w:t>
            </w:r>
          </w:p>
        </w:tc>
        <w:tc>
          <w:tcPr>
            <w:tcW w:w="1260" w:type="dxa"/>
          </w:tcPr>
          <w:p w:rsidR="00956598" w:rsidRPr="00EF6598" w:rsidRDefault="00956598" w:rsidP="00956598">
            <w:pPr>
              <w:rPr>
                <w:rFonts w:cs="Times New Roman"/>
              </w:rPr>
            </w:pPr>
          </w:p>
          <w:p w:rsidR="00E52A91" w:rsidRPr="00EF6598" w:rsidRDefault="00E52A91" w:rsidP="00956598">
            <w:pPr>
              <w:rPr>
                <w:rFonts w:cs="Times New Roman"/>
              </w:rPr>
            </w:pPr>
            <w:r w:rsidRPr="00EF6598">
              <w:rPr>
                <w:rFonts w:cs="Times New Roman"/>
              </w:rPr>
              <w:t>-</w:t>
            </w:r>
          </w:p>
          <w:p w:rsidR="00E52A91" w:rsidRPr="00EF6598" w:rsidRDefault="002B7279" w:rsidP="00956598">
            <w:pPr>
              <w:rPr>
                <w:rFonts w:cs="Times New Roman"/>
              </w:rPr>
            </w:pPr>
            <w:r w:rsidRPr="00EF6598">
              <w:rPr>
                <w:rFonts w:cs="Times New Roman"/>
              </w:rPr>
              <w:t>$132</w:t>
            </w:r>
          </w:p>
          <w:p w:rsidR="00E52A91" w:rsidRPr="00EF6598" w:rsidRDefault="00E52A91" w:rsidP="00956598">
            <w:pPr>
              <w:rPr>
                <w:rFonts w:cs="Times New Roman"/>
              </w:rPr>
            </w:pPr>
            <w:r w:rsidRPr="00EF6598">
              <w:rPr>
                <w:rFonts w:cs="Times New Roman"/>
              </w:rPr>
              <w:t>-</w:t>
            </w:r>
          </w:p>
          <w:p w:rsidR="00E52A91" w:rsidRPr="00EF6598" w:rsidRDefault="00E52A91" w:rsidP="00956598">
            <w:pPr>
              <w:rPr>
                <w:rFonts w:cs="Times New Roman"/>
              </w:rPr>
            </w:pPr>
            <w:r w:rsidRPr="00EF6598">
              <w:rPr>
                <w:rFonts w:cs="Times New Roman"/>
              </w:rPr>
              <w:t>$5</w:t>
            </w:r>
          </w:p>
          <w:p w:rsidR="00E52A91" w:rsidRPr="00EF6598" w:rsidRDefault="00E52A91" w:rsidP="00956598">
            <w:pPr>
              <w:rPr>
                <w:rFonts w:cs="Times New Roman"/>
              </w:rPr>
            </w:pPr>
            <w:r w:rsidRPr="00EF6598">
              <w:rPr>
                <w:rFonts w:cs="Times New Roman"/>
              </w:rPr>
              <w:t>$10</w:t>
            </w:r>
          </w:p>
          <w:p w:rsidR="00E52A91" w:rsidRPr="00EF6598" w:rsidRDefault="00E845F9" w:rsidP="00956598">
            <w:pPr>
              <w:rPr>
                <w:rFonts w:cs="Times New Roman"/>
              </w:rPr>
            </w:pPr>
            <w:r w:rsidRPr="00EF6598">
              <w:rPr>
                <w:rFonts w:cs="Times New Roman"/>
              </w:rPr>
              <w:t>-</w:t>
            </w:r>
          </w:p>
        </w:tc>
        <w:tc>
          <w:tcPr>
            <w:tcW w:w="1350" w:type="dxa"/>
          </w:tcPr>
          <w:p w:rsidR="00956598" w:rsidRPr="00EF6598" w:rsidRDefault="00956598" w:rsidP="00956598">
            <w:pPr>
              <w:rPr>
                <w:rFonts w:cs="Times New Roman"/>
              </w:rPr>
            </w:pPr>
          </w:p>
          <w:p w:rsidR="00E52A91" w:rsidRPr="00EF6598" w:rsidRDefault="00E52A91" w:rsidP="00956598">
            <w:pPr>
              <w:rPr>
                <w:rFonts w:cs="Times New Roman"/>
              </w:rPr>
            </w:pPr>
            <w:r w:rsidRPr="00EF6598">
              <w:rPr>
                <w:rFonts w:cs="Times New Roman"/>
              </w:rPr>
              <w:t>-</w:t>
            </w:r>
          </w:p>
          <w:p w:rsidR="00E52A91" w:rsidRPr="00EF6598" w:rsidRDefault="00E52A91" w:rsidP="00956598">
            <w:pPr>
              <w:rPr>
                <w:rFonts w:cs="Times New Roman"/>
              </w:rPr>
            </w:pPr>
            <w:r w:rsidRPr="00EF6598">
              <w:rPr>
                <w:rFonts w:cs="Times New Roman"/>
              </w:rPr>
              <w:t>-</w:t>
            </w:r>
          </w:p>
          <w:p w:rsidR="00E52A91" w:rsidRPr="00EF6598" w:rsidRDefault="00E52A91" w:rsidP="00956598">
            <w:pPr>
              <w:rPr>
                <w:rFonts w:cs="Times New Roman"/>
              </w:rPr>
            </w:pPr>
            <w:r w:rsidRPr="00EF6598">
              <w:rPr>
                <w:rFonts w:cs="Times New Roman"/>
              </w:rPr>
              <w:t>-</w:t>
            </w:r>
          </w:p>
          <w:p w:rsidR="00E52A91" w:rsidRPr="00EF6598" w:rsidRDefault="00E52A91" w:rsidP="00956598">
            <w:pPr>
              <w:rPr>
                <w:rFonts w:cs="Times New Roman"/>
              </w:rPr>
            </w:pPr>
            <w:r w:rsidRPr="00EF6598">
              <w:rPr>
                <w:rFonts w:cs="Times New Roman"/>
              </w:rPr>
              <w:t>-</w:t>
            </w:r>
          </w:p>
          <w:p w:rsidR="00E52A91" w:rsidRPr="00EF6598" w:rsidRDefault="00E52A91" w:rsidP="00956598">
            <w:pPr>
              <w:rPr>
                <w:rFonts w:cs="Times New Roman"/>
              </w:rPr>
            </w:pPr>
            <w:r w:rsidRPr="00EF6598">
              <w:rPr>
                <w:rFonts w:cs="Times New Roman"/>
              </w:rPr>
              <w:t>-</w:t>
            </w:r>
          </w:p>
          <w:p w:rsidR="00E52A91" w:rsidRPr="00EF6598" w:rsidRDefault="00E52A91" w:rsidP="00956598">
            <w:pPr>
              <w:rPr>
                <w:rFonts w:cs="Times New Roman"/>
              </w:rPr>
            </w:pPr>
            <w:r w:rsidRPr="00EF6598">
              <w:rPr>
                <w:rFonts w:cs="Times New Roman"/>
              </w:rPr>
              <w:t>-</w:t>
            </w:r>
          </w:p>
        </w:tc>
        <w:tc>
          <w:tcPr>
            <w:tcW w:w="1170" w:type="dxa"/>
          </w:tcPr>
          <w:p w:rsidR="00956598" w:rsidRPr="00EF6598" w:rsidRDefault="00956598" w:rsidP="00956598">
            <w:pPr>
              <w:rPr>
                <w:rFonts w:cs="Times New Roman"/>
              </w:rPr>
            </w:pP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$5</w:t>
            </w:r>
          </w:p>
          <w:p w:rsidR="00E845F9" w:rsidRPr="00EF6598" w:rsidRDefault="00E845F9" w:rsidP="00956598">
            <w:pPr>
              <w:rPr>
                <w:rFonts w:cs="Times New Roman"/>
              </w:rPr>
            </w:pPr>
            <w:r w:rsidRPr="00EF6598">
              <w:rPr>
                <w:rFonts w:cs="Times New Roman"/>
              </w:rPr>
              <w:t>$10</w:t>
            </w:r>
          </w:p>
          <w:p w:rsidR="00E845F9" w:rsidRPr="00EF6598" w:rsidRDefault="00E845F9" w:rsidP="00956598">
            <w:pPr>
              <w:rPr>
                <w:rFonts w:cs="Times New Roman"/>
              </w:rPr>
            </w:pPr>
            <w:r w:rsidRPr="00EF6598">
              <w:rPr>
                <w:rFonts w:cs="Times New Roman"/>
              </w:rPr>
              <w:t>-</w:t>
            </w:r>
          </w:p>
        </w:tc>
        <w:tc>
          <w:tcPr>
            <w:tcW w:w="1098" w:type="dxa"/>
          </w:tcPr>
          <w:p w:rsidR="00956598" w:rsidRPr="00EF6598" w:rsidRDefault="00956598" w:rsidP="00956598">
            <w:pPr>
              <w:rPr>
                <w:rFonts w:cs="Times New Roman"/>
              </w:rPr>
            </w:pP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8 hours</w:t>
            </w:r>
          </w:p>
          <w:p w:rsidR="00E845F9" w:rsidRPr="00EF6598" w:rsidRDefault="00E845F9" w:rsidP="00956598">
            <w:pPr>
              <w:rPr>
                <w:rFonts w:cs="Times New Roman"/>
              </w:rPr>
            </w:pPr>
            <w:r w:rsidRPr="00EF6598">
              <w:rPr>
                <w:rFonts w:cs="Times New Roman"/>
              </w:rPr>
              <w:t>-</w:t>
            </w:r>
          </w:p>
          <w:p w:rsidR="00E845F9" w:rsidRPr="00EF6598" w:rsidRDefault="00E845F9" w:rsidP="00956598">
            <w:pPr>
              <w:rPr>
                <w:rFonts w:cs="Times New Roman"/>
              </w:rPr>
            </w:pPr>
            <w:r w:rsidRPr="00EF6598">
              <w:rPr>
                <w:rFonts w:cs="Times New Roman"/>
              </w:rPr>
              <w:t>-</w:t>
            </w:r>
          </w:p>
        </w:tc>
      </w:tr>
      <w:tr w:rsidR="007C3A9A" w:rsidRPr="00E845F9" w:rsidTr="007C3A9A">
        <w:tc>
          <w:tcPr>
            <w:tcW w:w="3438" w:type="dxa"/>
          </w:tcPr>
          <w:p w:rsidR="00956598" w:rsidRPr="00EF6598" w:rsidRDefault="00815721" w:rsidP="00956598">
            <w:pPr>
              <w:rPr>
                <w:rFonts w:cs="Times New Roman"/>
                <w:b/>
              </w:rPr>
            </w:pPr>
            <w:r w:rsidRPr="00EF6598">
              <w:rPr>
                <w:rFonts w:cs="Times New Roman"/>
                <w:b/>
              </w:rPr>
              <w:t>Student G</w:t>
            </w:r>
            <w:r w:rsidR="00AC73AD" w:rsidRPr="00EF6598">
              <w:rPr>
                <w:rFonts w:cs="Times New Roman"/>
                <w:b/>
              </w:rPr>
              <w:t>iveaways</w:t>
            </w:r>
          </w:p>
          <w:p w:rsidR="00AC73AD" w:rsidRPr="00EF6598" w:rsidRDefault="00AC73AD" w:rsidP="00E845F9">
            <w:pPr>
              <w:tabs>
                <w:tab w:val="left" w:pos="2364"/>
              </w:tabs>
              <w:rPr>
                <w:rFonts w:cs="Times New Roman"/>
              </w:rPr>
            </w:pPr>
            <w:r w:rsidRPr="00EF6598">
              <w:rPr>
                <w:rFonts w:cs="Times New Roman"/>
              </w:rPr>
              <w:t>Thermometers</w:t>
            </w:r>
            <w:r w:rsidR="00E845F9" w:rsidRPr="00EF6598">
              <w:rPr>
                <w:rFonts w:cs="Times New Roman"/>
              </w:rPr>
              <w:tab/>
            </w:r>
          </w:p>
          <w:p w:rsidR="00AC73AD" w:rsidRPr="00EF6598" w:rsidRDefault="00AC73AD" w:rsidP="00956598">
            <w:pPr>
              <w:rPr>
                <w:rFonts w:cs="Times New Roman"/>
              </w:rPr>
            </w:pPr>
            <w:r w:rsidRPr="00EF6598">
              <w:rPr>
                <w:rFonts w:cs="Times New Roman"/>
              </w:rPr>
              <w:t>Chlorine test strips</w:t>
            </w:r>
          </w:p>
          <w:p w:rsidR="00AC73AD" w:rsidRPr="00EF6598" w:rsidRDefault="00AC73AD" w:rsidP="00956598">
            <w:pPr>
              <w:rPr>
                <w:rFonts w:cs="Times New Roman"/>
              </w:rPr>
            </w:pPr>
            <w:r w:rsidRPr="00EF6598">
              <w:rPr>
                <w:rFonts w:cs="Times New Roman"/>
              </w:rPr>
              <w:t>Handouts</w:t>
            </w:r>
          </w:p>
        </w:tc>
        <w:tc>
          <w:tcPr>
            <w:tcW w:w="1260" w:type="dxa"/>
          </w:tcPr>
          <w:p w:rsidR="00956598" w:rsidRPr="00EF6598" w:rsidRDefault="00956598" w:rsidP="00956598">
            <w:pPr>
              <w:rPr>
                <w:rFonts w:cs="Times New Roman"/>
              </w:rPr>
            </w:pPr>
          </w:p>
          <w:p w:rsidR="00E845F9" w:rsidRPr="00EF6598" w:rsidRDefault="00C558B5" w:rsidP="00956598">
            <w:pPr>
              <w:rPr>
                <w:rFonts w:cs="Times New Roman"/>
              </w:rPr>
            </w:pPr>
            <w:r w:rsidRPr="00EF6598">
              <w:rPr>
                <w:rFonts w:cs="Times New Roman"/>
              </w:rPr>
              <w:t>$</w:t>
            </w:r>
            <w:r w:rsidR="00E845F9" w:rsidRPr="00EF6598">
              <w:rPr>
                <w:rFonts w:cs="Times New Roman"/>
              </w:rPr>
              <w:t>0 pre-existing</w:t>
            </w:r>
          </w:p>
          <w:p w:rsidR="00E845F9" w:rsidRPr="00EF6598" w:rsidRDefault="00C558B5" w:rsidP="00956598">
            <w:pPr>
              <w:rPr>
                <w:rFonts w:cs="Times New Roman"/>
              </w:rPr>
            </w:pPr>
            <w:r w:rsidRPr="00EF6598">
              <w:rPr>
                <w:rFonts w:cs="Times New Roman"/>
              </w:rPr>
              <w:t>$</w:t>
            </w:r>
            <w:r w:rsidR="00E845F9" w:rsidRPr="00EF6598">
              <w:rPr>
                <w:rFonts w:cs="Times New Roman"/>
              </w:rPr>
              <w:t xml:space="preserve">0 </w:t>
            </w:r>
            <w:r w:rsidR="00062DE9" w:rsidRPr="00EF6598">
              <w:rPr>
                <w:rFonts w:cs="Times New Roman"/>
              </w:rPr>
              <w:t>pre-existing</w:t>
            </w:r>
          </w:p>
          <w:p w:rsidR="007C3A9A" w:rsidRPr="00EF6598" w:rsidRDefault="00C558B5" w:rsidP="007C3A9A">
            <w:pPr>
              <w:rPr>
                <w:rFonts w:cs="Times New Roman"/>
              </w:rPr>
            </w:pPr>
            <w:r w:rsidRPr="00EF6598">
              <w:rPr>
                <w:rFonts w:cs="Times New Roman"/>
              </w:rPr>
              <w:t>$</w:t>
            </w:r>
            <w:r w:rsidR="007C3A9A" w:rsidRPr="00EF6598">
              <w:rPr>
                <w:rFonts w:cs="Times New Roman"/>
              </w:rPr>
              <w:t xml:space="preserve">0 </w:t>
            </w:r>
            <w:r w:rsidR="00062DE9" w:rsidRPr="00EF6598">
              <w:rPr>
                <w:rFonts w:cs="Times New Roman"/>
              </w:rPr>
              <w:t>pre-existing</w:t>
            </w:r>
          </w:p>
          <w:p w:rsidR="00E845F9" w:rsidRPr="00EF6598" w:rsidRDefault="00E845F9" w:rsidP="00956598">
            <w:pPr>
              <w:rPr>
                <w:rFonts w:cs="Times New Roman"/>
                <w:b/>
              </w:rPr>
            </w:pPr>
          </w:p>
        </w:tc>
        <w:tc>
          <w:tcPr>
            <w:tcW w:w="1260" w:type="dxa"/>
          </w:tcPr>
          <w:p w:rsidR="00956598" w:rsidRPr="00EF6598" w:rsidRDefault="00956598" w:rsidP="00956598">
            <w:pPr>
              <w:rPr>
                <w:rFonts w:cs="Times New Roman"/>
              </w:rPr>
            </w:pPr>
          </w:p>
          <w:p w:rsidR="00E845F9" w:rsidRPr="00EF6598" w:rsidRDefault="00E845F9" w:rsidP="00956598">
            <w:pPr>
              <w:rPr>
                <w:rFonts w:cs="Times New Roman"/>
              </w:rPr>
            </w:pPr>
            <w:r w:rsidRPr="00EF6598">
              <w:rPr>
                <w:rFonts w:cs="Times New Roman"/>
              </w:rPr>
              <w:t>$154</w:t>
            </w:r>
          </w:p>
          <w:p w:rsidR="007C3A9A" w:rsidRPr="00EF6598" w:rsidRDefault="007C3A9A" w:rsidP="00956598">
            <w:pPr>
              <w:rPr>
                <w:rFonts w:cs="Times New Roman"/>
              </w:rPr>
            </w:pPr>
            <w:r w:rsidRPr="00EF6598">
              <w:rPr>
                <w:rFonts w:cs="Times New Roman"/>
              </w:rPr>
              <w:t>$44</w:t>
            </w:r>
          </w:p>
          <w:p w:rsidR="007C3A9A" w:rsidRPr="00EF6598" w:rsidRDefault="007C3A9A" w:rsidP="007C3A9A">
            <w:pPr>
              <w:rPr>
                <w:rFonts w:cs="Times New Roman"/>
              </w:rPr>
            </w:pPr>
            <w:r w:rsidRPr="00EF6598">
              <w:rPr>
                <w:rFonts w:cs="Times New Roman"/>
              </w:rPr>
              <w:t>0 ***</w:t>
            </w:r>
          </w:p>
          <w:p w:rsidR="00E845F9" w:rsidRPr="00EF6598" w:rsidRDefault="00E845F9" w:rsidP="00956598">
            <w:pPr>
              <w:rPr>
                <w:rFonts w:cs="Times New Roman"/>
              </w:rPr>
            </w:pPr>
          </w:p>
        </w:tc>
        <w:tc>
          <w:tcPr>
            <w:tcW w:w="1350" w:type="dxa"/>
          </w:tcPr>
          <w:p w:rsidR="00956598" w:rsidRPr="00EF6598" w:rsidRDefault="00956598" w:rsidP="00956598">
            <w:pPr>
              <w:rPr>
                <w:rFonts w:cs="Times New Roman"/>
              </w:rPr>
            </w:pPr>
          </w:p>
          <w:p w:rsidR="007C3A9A" w:rsidRPr="00EF6598" w:rsidRDefault="007C3A9A" w:rsidP="00956598">
            <w:pPr>
              <w:rPr>
                <w:rFonts w:cs="Times New Roman"/>
              </w:rPr>
            </w:pPr>
            <w:r w:rsidRPr="00EF6598">
              <w:rPr>
                <w:rFonts w:cs="Times New Roman"/>
              </w:rPr>
              <w:t xml:space="preserve"> -</w:t>
            </w:r>
          </w:p>
          <w:p w:rsidR="007C3A9A" w:rsidRPr="00EF6598" w:rsidRDefault="007C3A9A" w:rsidP="00956598">
            <w:pPr>
              <w:rPr>
                <w:rFonts w:cs="Times New Roman"/>
              </w:rPr>
            </w:pPr>
            <w:r w:rsidRPr="00EF6598">
              <w:rPr>
                <w:rFonts w:cs="Times New Roman"/>
              </w:rPr>
              <w:t xml:space="preserve"> -</w:t>
            </w:r>
          </w:p>
          <w:p w:rsidR="007C3A9A" w:rsidRPr="00EF6598" w:rsidRDefault="007C3A9A" w:rsidP="00956598">
            <w:pPr>
              <w:rPr>
                <w:rFonts w:cs="Times New Roman"/>
              </w:rPr>
            </w:pPr>
            <w:r w:rsidRPr="00EF6598">
              <w:rPr>
                <w:rFonts w:cs="Times New Roman"/>
              </w:rPr>
              <w:t xml:space="preserve"> -</w:t>
            </w:r>
          </w:p>
        </w:tc>
        <w:tc>
          <w:tcPr>
            <w:tcW w:w="1170" w:type="dxa"/>
          </w:tcPr>
          <w:p w:rsidR="00956598" w:rsidRPr="00EF6598" w:rsidRDefault="00956598" w:rsidP="00956598">
            <w:pPr>
              <w:rPr>
                <w:rFonts w:cs="Times New Roman"/>
              </w:rPr>
            </w:pPr>
          </w:p>
          <w:p w:rsidR="007C3A9A" w:rsidRPr="00EF6598" w:rsidRDefault="007C3A9A" w:rsidP="00956598">
            <w:pPr>
              <w:rPr>
                <w:rFonts w:cs="Times New Roman"/>
              </w:rPr>
            </w:pPr>
            <w:r w:rsidRPr="00EF6598">
              <w:rPr>
                <w:rFonts w:cs="Times New Roman"/>
              </w:rPr>
              <w:t>$154</w:t>
            </w:r>
          </w:p>
          <w:p w:rsidR="007C3A9A" w:rsidRPr="00EF6598" w:rsidRDefault="007C3A9A" w:rsidP="00956598">
            <w:pPr>
              <w:rPr>
                <w:rFonts w:cs="Times New Roman"/>
              </w:rPr>
            </w:pPr>
            <w:r w:rsidRPr="00EF6598">
              <w:rPr>
                <w:rFonts w:cs="Times New Roman"/>
              </w:rPr>
              <w:t>$44</w:t>
            </w:r>
          </w:p>
          <w:p w:rsidR="007C3A9A" w:rsidRPr="00EF6598" w:rsidRDefault="007C3A9A" w:rsidP="00956598">
            <w:pPr>
              <w:rPr>
                <w:rFonts w:cs="Times New Roman"/>
              </w:rPr>
            </w:pPr>
            <w:r w:rsidRPr="00EF6598">
              <w:rPr>
                <w:rFonts w:cs="Times New Roman"/>
              </w:rPr>
              <w:t>-</w:t>
            </w:r>
          </w:p>
        </w:tc>
        <w:tc>
          <w:tcPr>
            <w:tcW w:w="1098" w:type="dxa"/>
          </w:tcPr>
          <w:p w:rsidR="00956598" w:rsidRPr="00EF6598" w:rsidRDefault="00956598" w:rsidP="00956598">
            <w:pPr>
              <w:rPr>
                <w:rFonts w:cs="Times New Roman"/>
              </w:rPr>
            </w:pPr>
          </w:p>
          <w:p w:rsidR="007C3A9A" w:rsidRPr="00EF6598" w:rsidRDefault="007C3A9A" w:rsidP="00956598">
            <w:pPr>
              <w:rPr>
                <w:rFonts w:cs="Times New Roman"/>
              </w:rPr>
            </w:pPr>
            <w:r w:rsidRPr="00EF6598">
              <w:rPr>
                <w:rFonts w:cs="Times New Roman"/>
              </w:rPr>
              <w:t xml:space="preserve"> -</w:t>
            </w:r>
          </w:p>
          <w:p w:rsidR="007C3A9A" w:rsidRPr="00EF6598" w:rsidRDefault="007C3A9A" w:rsidP="00956598">
            <w:pPr>
              <w:rPr>
                <w:rFonts w:cs="Times New Roman"/>
              </w:rPr>
            </w:pPr>
            <w:r w:rsidRPr="00EF6598">
              <w:rPr>
                <w:rFonts w:cs="Times New Roman"/>
              </w:rPr>
              <w:t>-</w:t>
            </w:r>
          </w:p>
          <w:p w:rsidR="007C3A9A" w:rsidRPr="00EF6598" w:rsidRDefault="007C3A9A" w:rsidP="00956598">
            <w:pPr>
              <w:rPr>
                <w:rFonts w:cs="Times New Roman"/>
              </w:rPr>
            </w:pPr>
            <w:r w:rsidRPr="00EF6598">
              <w:rPr>
                <w:rFonts w:cs="Times New Roman"/>
              </w:rPr>
              <w:t>-</w:t>
            </w:r>
          </w:p>
        </w:tc>
      </w:tr>
      <w:tr w:rsidR="007C3A9A" w:rsidRPr="00E845F9" w:rsidTr="007C3A9A">
        <w:tc>
          <w:tcPr>
            <w:tcW w:w="3438" w:type="dxa"/>
          </w:tcPr>
          <w:p w:rsidR="00956598" w:rsidRPr="00EF6598" w:rsidRDefault="00C558B5" w:rsidP="00956598">
            <w:pPr>
              <w:rPr>
                <w:rFonts w:cs="Times New Roman"/>
                <w:b/>
              </w:rPr>
            </w:pPr>
            <w:r w:rsidRPr="00EF6598">
              <w:rPr>
                <w:rFonts w:cs="Times New Roman"/>
                <w:b/>
              </w:rPr>
              <w:t>Facilities</w:t>
            </w:r>
          </w:p>
          <w:p w:rsidR="00C558B5" w:rsidRPr="00EF6598" w:rsidRDefault="00C558B5" w:rsidP="00956598">
            <w:pPr>
              <w:rPr>
                <w:rFonts w:cs="Times New Roman"/>
              </w:rPr>
            </w:pPr>
            <w:r w:rsidRPr="00EF6598">
              <w:rPr>
                <w:rFonts w:cs="Times New Roman"/>
              </w:rPr>
              <w:t>Large meeting room</w:t>
            </w:r>
          </w:p>
          <w:p w:rsidR="00C558B5" w:rsidRPr="00EF6598" w:rsidRDefault="00C558B5" w:rsidP="00956598">
            <w:pPr>
              <w:rPr>
                <w:rFonts w:cs="Times New Roman"/>
              </w:rPr>
            </w:pPr>
            <w:r w:rsidRPr="00EF6598">
              <w:rPr>
                <w:rFonts w:cs="Times New Roman"/>
              </w:rPr>
              <w:t>Parking</w:t>
            </w:r>
          </w:p>
          <w:p w:rsidR="00C558B5" w:rsidRPr="00EF6598" w:rsidRDefault="00C558B5" w:rsidP="00956598">
            <w:pPr>
              <w:rPr>
                <w:rFonts w:cs="Times New Roman"/>
              </w:rPr>
            </w:pPr>
            <w:r w:rsidRPr="00EF6598">
              <w:rPr>
                <w:rFonts w:cs="Times New Roman"/>
              </w:rPr>
              <w:t>Signage</w:t>
            </w:r>
          </w:p>
        </w:tc>
        <w:tc>
          <w:tcPr>
            <w:tcW w:w="126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w:t>
            </w:r>
          </w:p>
          <w:p w:rsidR="00C558B5" w:rsidRPr="00EF6598" w:rsidRDefault="00C558B5" w:rsidP="00956598">
            <w:pPr>
              <w:rPr>
                <w:rFonts w:cs="Times New Roman"/>
              </w:rPr>
            </w:pPr>
            <w:r w:rsidRPr="00EF6598">
              <w:rPr>
                <w:rFonts w:cs="Times New Roman"/>
              </w:rPr>
              <w:t>-</w:t>
            </w:r>
          </w:p>
          <w:p w:rsidR="00C558B5" w:rsidRPr="00EF6598" w:rsidRDefault="00C558B5" w:rsidP="00956598">
            <w:pPr>
              <w:rPr>
                <w:rFonts w:cs="Times New Roman"/>
              </w:rPr>
            </w:pPr>
            <w:r w:rsidRPr="00EF6598">
              <w:rPr>
                <w:rFonts w:cs="Times New Roman"/>
              </w:rPr>
              <w:t>$25</w:t>
            </w:r>
          </w:p>
        </w:tc>
        <w:tc>
          <w:tcPr>
            <w:tcW w:w="126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$0</w:t>
            </w:r>
          </w:p>
          <w:p w:rsidR="00C558B5" w:rsidRPr="00EF6598" w:rsidRDefault="00C558B5" w:rsidP="00956598">
            <w:pPr>
              <w:rPr>
                <w:rFonts w:cs="Times New Roman"/>
              </w:rPr>
            </w:pPr>
            <w:r w:rsidRPr="00EF6598">
              <w:rPr>
                <w:rFonts w:cs="Times New Roman"/>
              </w:rPr>
              <w:t>$0</w:t>
            </w:r>
          </w:p>
          <w:p w:rsidR="00C558B5" w:rsidRPr="00EF6598" w:rsidRDefault="00C558B5" w:rsidP="00C558B5">
            <w:pPr>
              <w:pStyle w:val="ListParagraph"/>
              <w:numPr>
                <w:ilvl w:val="0"/>
                <w:numId w:val="1"/>
              </w:numPr>
              <w:rPr>
                <w:rFonts w:cs="Times New Roman"/>
              </w:rPr>
            </w:pPr>
          </w:p>
        </w:tc>
        <w:tc>
          <w:tcPr>
            <w:tcW w:w="1350" w:type="dxa"/>
          </w:tcPr>
          <w:p w:rsidR="00956598" w:rsidRPr="00EF6598" w:rsidRDefault="00956598" w:rsidP="00956598">
            <w:pPr>
              <w:rPr>
                <w:rFonts w:cs="Times New Roman"/>
              </w:rPr>
            </w:pPr>
          </w:p>
          <w:p w:rsidR="00C558B5" w:rsidRPr="00EF6598" w:rsidRDefault="00C558B5" w:rsidP="00C558B5">
            <w:pPr>
              <w:rPr>
                <w:rFonts w:cs="Times New Roman"/>
              </w:rPr>
            </w:pPr>
            <w:r w:rsidRPr="00EF6598">
              <w:rPr>
                <w:rFonts w:cs="Times New Roman"/>
              </w:rPr>
              <w:t>-</w:t>
            </w:r>
          </w:p>
          <w:p w:rsidR="00C558B5" w:rsidRPr="00EF6598" w:rsidRDefault="00C558B5" w:rsidP="00C558B5">
            <w:pPr>
              <w:rPr>
                <w:rFonts w:cs="Times New Roman"/>
              </w:rPr>
            </w:pPr>
            <w:r w:rsidRPr="00EF6598">
              <w:rPr>
                <w:rFonts w:cs="Times New Roman"/>
              </w:rPr>
              <w:t>-</w:t>
            </w:r>
          </w:p>
          <w:p w:rsidR="00C558B5" w:rsidRPr="00EF6598" w:rsidRDefault="00C558B5" w:rsidP="00C558B5">
            <w:pPr>
              <w:rPr>
                <w:rFonts w:cs="Times New Roman"/>
              </w:rPr>
            </w:pPr>
            <w:r w:rsidRPr="00EF6598">
              <w:rPr>
                <w:rFonts w:cs="Times New Roman"/>
              </w:rPr>
              <w:t>-</w:t>
            </w:r>
          </w:p>
        </w:tc>
        <w:tc>
          <w:tcPr>
            <w:tcW w:w="117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w:t>
            </w:r>
          </w:p>
          <w:p w:rsidR="00C558B5" w:rsidRPr="00EF6598" w:rsidRDefault="00C558B5" w:rsidP="00956598">
            <w:pPr>
              <w:rPr>
                <w:rFonts w:cs="Times New Roman"/>
              </w:rPr>
            </w:pPr>
            <w:r w:rsidRPr="00EF6598">
              <w:rPr>
                <w:rFonts w:cs="Times New Roman"/>
              </w:rPr>
              <w:t>-</w:t>
            </w:r>
          </w:p>
          <w:p w:rsidR="00C558B5" w:rsidRPr="00EF6598" w:rsidRDefault="00C558B5" w:rsidP="00956598">
            <w:pPr>
              <w:rPr>
                <w:rFonts w:cs="Times New Roman"/>
              </w:rPr>
            </w:pPr>
            <w:r w:rsidRPr="00EF6598">
              <w:rPr>
                <w:rFonts w:cs="Times New Roman"/>
              </w:rPr>
              <w:t>$25</w:t>
            </w:r>
          </w:p>
        </w:tc>
        <w:tc>
          <w:tcPr>
            <w:tcW w:w="1098"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w:t>
            </w:r>
          </w:p>
          <w:p w:rsidR="00C558B5" w:rsidRPr="00EF6598" w:rsidRDefault="00C558B5" w:rsidP="00956598">
            <w:pPr>
              <w:rPr>
                <w:rFonts w:cs="Times New Roman"/>
              </w:rPr>
            </w:pPr>
            <w:r w:rsidRPr="00EF6598">
              <w:rPr>
                <w:rFonts w:cs="Times New Roman"/>
              </w:rPr>
              <w:t>-</w:t>
            </w:r>
          </w:p>
          <w:p w:rsidR="00C558B5" w:rsidRPr="00EF6598" w:rsidRDefault="00C558B5" w:rsidP="00956598">
            <w:pPr>
              <w:rPr>
                <w:rFonts w:cs="Times New Roman"/>
              </w:rPr>
            </w:pPr>
            <w:r w:rsidRPr="00EF6598">
              <w:rPr>
                <w:rFonts w:cs="Times New Roman"/>
              </w:rPr>
              <w:t>-</w:t>
            </w:r>
          </w:p>
        </w:tc>
      </w:tr>
      <w:tr w:rsidR="007C3A9A" w:rsidRPr="00E845F9" w:rsidTr="007C3A9A">
        <w:tc>
          <w:tcPr>
            <w:tcW w:w="3438" w:type="dxa"/>
          </w:tcPr>
          <w:p w:rsidR="00956598" w:rsidRPr="00EF6598" w:rsidRDefault="00C558B5" w:rsidP="00956598">
            <w:pPr>
              <w:rPr>
                <w:rFonts w:cs="Times New Roman"/>
                <w:b/>
              </w:rPr>
            </w:pPr>
            <w:r w:rsidRPr="00EF6598">
              <w:rPr>
                <w:rFonts w:cs="Times New Roman"/>
                <w:b/>
              </w:rPr>
              <w:t>Food</w:t>
            </w:r>
          </w:p>
          <w:p w:rsidR="00C558B5" w:rsidRPr="00EF6598" w:rsidRDefault="00C558B5" w:rsidP="00956598">
            <w:pPr>
              <w:rPr>
                <w:rFonts w:cs="Times New Roman"/>
              </w:rPr>
            </w:pPr>
            <w:r w:rsidRPr="00EF6598">
              <w:rPr>
                <w:rFonts w:cs="Times New Roman"/>
              </w:rPr>
              <w:t>Coffee for participants</w:t>
            </w:r>
          </w:p>
        </w:tc>
        <w:tc>
          <w:tcPr>
            <w:tcW w:w="126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w:t>
            </w:r>
          </w:p>
        </w:tc>
        <w:tc>
          <w:tcPr>
            <w:tcW w:w="126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$40</w:t>
            </w:r>
          </w:p>
        </w:tc>
        <w:tc>
          <w:tcPr>
            <w:tcW w:w="135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w:t>
            </w:r>
          </w:p>
        </w:tc>
        <w:tc>
          <w:tcPr>
            <w:tcW w:w="1170"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$40</w:t>
            </w:r>
          </w:p>
        </w:tc>
        <w:tc>
          <w:tcPr>
            <w:tcW w:w="1098" w:type="dxa"/>
          </w:tcPr>
          <w:p w:rsidR="00956598" w:rsidRPr="00EF6598" w:rsidRDefault="00956598" w:rsidP="00956598">
            <w:pPr>
              <w:rPr>
                <w:rFonts w:cs="Times New Roman"/>
              </w:rPr>
            </w:pPr>
          </w:p>
          <w:p w:rsidR="00C558B5" w:rsidRPr="00EF6598" w:rsidRDefault="00C558B5" w:rsidP="00956598">
            <w:pPr>
              <w:rPr>
                <w:rFonts w:cs="Times New Roman"/>
              </w:rPr>
            </w:pPr>
            <w:r w:rsidRPr="00EF6598">
              <w:rPr>
                <w:rFonts w:cs="Times New Roman"/>
              </w:rPr>
              <w:t>-</w:t>
            </w:r>
          </w:p>
        </w:tc>
      </w:tr>
      <w:tr w:rsidR="007C3A9A" w:rsidRPr="00E845F9" w:rsidTr="007C3A9A">
        <w:tc>
          <w:tcPr>
            <w:tcW w:w="3438" w:type="dxa"/>
          </w:tcPr>
          <w:p w:rsidR="00956598" w:rsidRPr="00EF6598" w:rsidRDefault="00C558B5" w:rsidP="00956598">
            <w:pPr>
              <w:rPr>
                <w:rFonts w:cs="Times New Roman"/>
                <w:b/>
              </w:rPr>
            </w:pPr>
            <w:r w:rsidRPr="00EF6598">
              <w:rPr>
                <w:rFonts w:cs="Times New Roman"/>
                <w:b/>
              </w:rPr>
              <w:t>Equipment</w:t>
            </w:r>
          </w:p>
          <w:p w:rsidR="00C558B5" w:rsidRPr="00EF6598" w:rsidRDefault="00C558B5" w:rsidP="00956598">
            <w:pPr>
              <w:rPr>
                <w:rFonts w:cs="Times New Roman"/>
              </w:rPr>
            </w:pPr>
            <w:r w:rsidRPr="00EF6598">
              <w:rPr>
                <w:rFonts w:cs="Times New Roman"/>
              </w:rPr>
              <w:t>Laptop</w:t>
            </w:r>
          </w:p>
          <w:p w:rsidR="00C558B5" w:rsidRPr="00EF6598" w:rsidRDefault="00C558B5" w:rsidP="00956598">
            <w:pPr>
              <w:rPr>
                <w:rFonts w:cs="Times New Roman"/>
              </w:rPr>
            </w:pPr>
            <w:r w:rsidRPr="00EF6598">
              <w:rPr>
                <w:rFonts w:cs="Times New Roman"/>
              </w:rPr>
              <w:t>Projector</w:t>
            </w:r>
          </w:p>
          <w:p w:rsidR="00C558B5" w:rsidRPr="00EF6598" w:rsidRDefault="00C558B5" w:rsidP="00956598">
            <w:pPr>
              <w:rPr>
                <w:rFonts w:cs="Times New Roman"/>
              </w:rPr>
            </w:pPr>
            <w:r w:rsidRPr="00EF6598">
              <w:rPr>
                <w:rFonts w:cs="Times New Roman"/>
              </w:rPr>
              <w:t>Speakers</w:t>
            </w:r>
          </w:p>
          <w:p w:rsidR="00C558B5" w:rsidRPr="00EF6598" w:rsidRDefault="00C558B5" w:rsidP="00956598">
            <w:pPr>
              <w:rPr>
                <w:rFonts w:cs="Times New Roman"/>
              </w:rPr>
            </w:pPr>
            <w:r w:rsidRPr="00EF6598">
              <w:rPr>
                <w:rFonts w:cs="Times New Roman"/>
              </w:rPr>
              <w:t>Laser Pointer</w:t>
            </w:r>
          </w:p>
        </w:tc>
        <w:tc>
          <w:tcPr>
            <w:tcW w:w="1260" w:type="dxa"/>
          </w:tcPr>
          <w:p w:rsidR="00956598" w:rsidRPr="00EF6598" w:rsidRDefault="00956598" w:rsidP="00956598">
            <w:pPr>
              <w:rPr>
                <w:rFonts w:cs="Times New Roman"/>
              </w:rPr>
            </w:pPr>
          </w:p>
          <w:p w:rsidR="00815721" w:rsidRPr="00EF6598" w:rsidRDefault="00815721" w:rsidP="00815721">
            <w:pPr>
              <w:rPr>
                <w:rFonts w:cs="Times New Roman"/>
              </w:rPr>
            </w:pPr>
            <w:r w:rsidRPr="00EF6598">
              <w:rPr>
                <w:rFonts w:cs="Times New Roman"/>
              </w:rPr>
              <w:t>$0 pre-existing</w:t>
            </w:r>
          </w:p>
          <w:p w:rsidR="00815721" w:rsidRPr="00EF6598" w:rsidRDefault="00815721" w:rsidP="00815721">
            <w:pPr>
              <w:rPr>
                <w:rFonts w:cs="Times New Roman"/>
              </w:rPr>
            </w:pPr>
            <w:r w:rsidRPr="00EF6598">
              <w:rPr>
                <w:rFonts w:cs="Times New Roman"/>
              </w:rPr>
              <w:t>$0 pre-existing</w:t>
            </w:r>
          </w:p>
          <w:p w:rsidR="00815721" w:rsidRPr="00EF6598" w:rsidRDefault="00815721" w:rsidP="00815721">
            <w:pPr>
              <w:rPr>
                <w:rFonts w:cs="Times New Roman"/>
              </w:rPr>
            </w:pPr>
            <w:r w:rsidRPr="00EF6598">
              <w:rPr>
                <w:rFonts w:cs="Times New Roman"/>
              </w:rPr>
              <w:t>$0 pre-</w:t>
            </w:r>
            <w:r w:rsidRPr="00EF6598">
              <w:rPr>
                <w:rFonts w:cs="Times New Roman"/>
              </w:rPr>
              <w:lastRenderedPageBreak/>
              <w:t>existing</w:t>
            </w:r>
          </w:p>
          <w:p w:rsidR="00C558B5" w:rsidRPr="00EF6598" w:rsidRDefault="00815721" w:rsidP="00956598">
            <w:pPr>
              <w:rPr>
                <w:rFonts w:cs="Times New Roman"/>
              </w:rPr>
            </w:pPr>
            <w:r w:rsidRPr="00EF6598">
              <w:rPr>
                <w:rFonts w:cs="Times New Roman"/>
              </w:rPr>
              <w:t>$0 pre-existing</w:t>
            </w:r>
          </w:p>
        </w:tc>
        <w:tc>
          <w:tcPr>
            <w:tcW w:w="126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tc>
        <w:tc>
          <w:tcPr>
            <w:tcW w:w="135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tc>
        <w:tc>
          <w:tcPr>
            <w:tcW w:w="117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tc>
        <w:tc>
          <w:tcPr>
            <w:tcW w:w="1098"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Covered in overhead</w:t>
            </w:r>
          </w:p>
        </w:tc>
      </w:tr>
      <w:tr w:rsidR="007C3A9A" w:rsidRPr="00E845F9" w:rsidTr="007C3A9A">
        <w:tc>
          <w:tcPr>
            <w:tcW w:w="3438" w:type="dxa"/>
          </w:tcPr>
          <w:p w:rsidR="00956598" w:rsidRPr="00EF6598" w:rsidRDefault="00815721" w:rsidP="00956598">
            <w:pPr>
              <w:rPr>
                <w:rFonts w:cs="Times New Roman"/>
                <w:b/>
              </w:rPr>
            </w:pPr>
            <w:r w:rsidRPr="00EF6598">
              <w:rPr>
                <w:rFonts w:cs="Times New Roman"/>
                <w:b/>
              </w:rPr>
              <w:lastRenderedPageBreak/>
              <w:t>Marketing Plan</w:t>
            </w:r>
          </w:p>
          <w:p w:rsidR="00815721" w:rsidRPr="00EF6598" w:rsidRDefault="00815721" w:rsidP="00956598">
            <w:pPr>
              <w:rPr>
                <w:rFonts w:cs="Times New Roman"/>
              </w:rPr>
            </w:pPr>
            <w:r w:rsidRPr="00EF6598">
              <w:rPr>
                <w:rFonts w:cs="Times New Roman"/>
              </w:rPr>
              <w:t>Target and contextual analysis</w:t>
            </w:r>
          </w:p>
          <w:p w:rsidR="00815721" w:rsidRPr="00EF6598" w:rsidRDefault="00815721" w:rsidP="00956598">
            <w:pPr>
              <w:rPr>
                <w:rFonts w:cs="Times New Roman"/>
              </w:rPr>
            </w:pPr>
            <w:r w:rsidRPr="00EF6598">
              <w:rPr>
                <w:rFonts w:cs="Times New Roman"/>
              </w:rPr>
              <w:t>Promotional materials</w:t>
            </w:r>
          </w:p>
          <w:p w:rsidR="00815721" w:rsidRPr="00EF6598" w:rsidRDefault="00815721" w:rsidP="00815721">
            <w:pPr>
              <w:pStyle w:val="ListParagraph"/>
              <w:numPr>
                <w:ilvl w:val="0"/>
                <w:numId w:val="1"/>
              </w:numPr>
              <w:rPr>
                <w:rFonts w:cs="Times New Roman"/>
              </w:rPr>
            </w:pPr>
            <w:r w:rsidRPr="00EF6598">
              <w:rPr>
                <w:rFonts w:cs="Times New Roman"/>
              </w:rPr>
              <w:t>Design</w:t>
            </w:r>
          </w:p>
          <w:p w:rsidR="00815721" w:rsidRPr="00EF6598" w:rsidRDefault="00815721" w:rsidP="00815721">
            <w:pPr>
              <w:pStyle w:val="ListParagraph"/>
              <w:numPr>
                <w:ilvl w:val="0"/>
                <w:numId w:val="1"/>
              </w:numPr>
              <w:rPr>
                <w:rFonts w:cs="Times New Roman"/>
              </w:rPr>
            </w:pPr>
            <w:r w:rsidRPr="00EF6598">
              <w:rPr>
                <w:rFonts w:cs="Times New Roman"/>
              </w:rPr>
              <w:t>Purchase</w:t>
            </w:r>
          </w:p>
          <w:p w:rsidR="00815721" w:rsidRPr="00EF6598" w:rsidRDefault="00815721" w:rsidP="00815721">
            <w:pPr>
              <w:pStyle w:val="ListParagraph"/>
              <w:numPr>
                <w:ilvl w:val="0"/>
                <w:numId w:val="1"/>
              </w:numPr>
              <w:rPr>
                <w:rFonts w:cs="Times New Roman"/>
              </w:rPr>
            </w:pPr>
            <w:r w:rsidRPr="00EF6598">
              <w:rPr>
                <w:rFonts w:cs="Times New Roman"/>
              </w:rPr>
              <w:t>Printing</w:t>
            </w:r>
          </w:p>
          <w:p w:rsidR="00815721" w:rsidRPr="00EF6598" w:rsidRDefault="00815721" w:rsidP="00815721">
            <w:pPr>
              <w:pStyle w:val="ListParagraph"/>
              <w:numPr>
                <w:ilvl w:val="0"/>
                <w:numId w:val="1"/>
              </w:numPr>
              <w:rPr>
                <w:rFonts w:cs="Times New Roman"/>
              </w:rPr>
            </w:pPr>
            <w:r w:rsidRPr="00EF6598">
              <w:rPr>
                <w:rFonts w:cs="Times New Roman"/>
              </w:rPr>
              <w:t>Distribution/mailing</w:t>
            </w:r>
          </w:p>
        </w:tc>
        <w:tc>
          <w:tcPr>
            <w:tcW w:w="126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8 hours</w:t>
            </w:r>
          </w:p>
          <w:p w:rsidR="00815721" w:rsidRPr="00EF6598" w:rsidRDefault="00815721" w:rsidP="00956598">
            <w:pPr>
              <w:rPr>
                <w:rFonts w:cs="Times New Roman"/>
              </w:rPr>
            </w:pPr>
          </w:p>
          <w:p w:rsidR="00815721" w:rsidRPr="00EF6598" w:rsidRDefault="002177D9" w:rsidP="00956598">
            <w:pPr>
              <w:rPr>
                <w:rFonts w:cs="Times New Roman"/>
              </w:rPr>
            </w:pPr>
            <w:r w:rsidRPr="00EF6598">
              <w:rPr>
                <w:rFonts w:cs="Times New Roman"/>
              </w:rPr>
              <w:t>16</w:t>
            </w:r>
            <w:r w:rsidR="00815721" w:rsidRPr="00EF6598">
              <w:rPr>
                <w:rFonts w:cs="Times New Roman"/>
              </w:rPr>
              <w:t xml:space="preserve"> hours</w:t>
            </w:r>
          </w:p>
          <w:p w:rsidR="00815721" w:rsidRPr="00EF6598" w:rsidRDefault="00815721" w:rsidP="00956598">
            <w:pPr>
              <w:rPr>
                <w:rFonts w:cs="Times New Roman"/>
              </w:rPr>
            </w:pPr>
            <w:r w:rsidRPr="00EF6598">
              <w:rPr>
                <w:rFonts w:cs="Times New Roman"/>
              </w:rPr>
              <w:t>1 hour</w:t>
            </w:r>
          </w:p>
          <w:p w:rsidR="00815721" w:rsidRPr="00EF6598" w:rsidRDefault="00815721" w:rsidP="00815721">
            <w:pPr>
              <w:rPr>
                <w:rFonts w:cs="Times New Roman"/>
              </w:rPr>
            </w:pPr>
            <w:r w:rsidRPr="00EF6598">
              <w:rPr>
                <w:rFonts w:cs="Times New Roman"/>
              </w:rPr>
              <w:t>-</w:t>
            </w:r>
          </w:p>
          <w:p w:rsidR="00815721" w:rsidRPr="00EF6598" w:rsidRDefault="00870294" w:rsidP="00815721">
            <w:pPr>
              <w:rPr>
                <w:rFonts w:cs="Times New Roman"/>
              </w:rPr>
            </w:pPr>
            <w:r w:rsidRPr="00EF6598">
              <w:rPr>
                <w:rFonts w:cs="Times New Roman"/>
              </w:rPr>
              <w:t>1 hour</w:t>
            </w:r>
          </w:p>
        </w:tc>
        <w:tc>
          <w:tcPr>
            <w:tcW w:w="126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 xml:space="preserve"> -</w:t>
            </w:r>
          </w:p>
          <w:p w:rsidR="00815721" w:rsidRPr="00EF6598" w:rsidRDefault="00815721" w:rsidP="00956598">
            <w:pPr>
              <w:rPr>
                <w:rFonts w:cs="Times New Roman"/>
              </w:rPr>
            </w:pPr>
          </w:p>
          <w:p w:rsidR="00815721" w:rsidRPr="00EF6598" w:rsidRDefault="00815721" w:rsidP="00815721">
            <w:pPr>
              <w:rPr>
                <w:rFonts w:cs="Times New Roman"/>
              </w:rPr>
            </w:pPr>
            <w:r w:rsidRPr="00EF6598">
              <w:rPr>
                <w:rFonts w:cs="Times New Roman"/>
              </w:rPr>
              <w:t>-</w:t>
            </w:r>
          </w:p>
          <w:p w:rsidR="00815721" w:rsidRPr="00EF6598" w:rsidRDefault="00815721" w:rsidP="00815721">
            <w:pPr>
              <w:rPr>
                <w:rFonts w:cs="Times New Roman"/>
              </w:rPr>
            </w:pPr>
          </w:p>
          <w:p w:rsidR="00815721" w:rsidRPr="00EF6598" w:rsidRDefault="00E84FF3" w:rsidP="00815721">
            <w:pPr>
              <w:rPr>
                <w:rFonts w:cs="Times New Roman"/>
              </w:rPr>
            </w:pPr>
            <w:r w:rsidRPr="00EF6598">
              <w:rPr>
                <w:rFonts w:cs="Times New Roman"/>
              </w:rPr>
              <w:t>$3</w:t>
            </w:r>
            <w:r w:rsidR="00815721" w:rsidRPr="00EF6598">
              <w:rPr>
                <w:rFonts w:cs="Times New Roman"/>
              </w:rPr>
              <w:t>00</w:t>
            </w:r>
            <w:r w:rsidR="00343978" w:rsidRPr="00EF6598">
              <w:rPr>
                <w:rFonts w:cs="Times New Roman"/>
              </w:rPr>
              <w:t>0</w:t>
            </w:r>
            <w:r w:rsidR="00480C69">
              <w:rPr>
                <w:rFonts w:cs="Times New Roman"/>
              </w:rPr>
              <w:t>**</w:t>
            </w:r>
          </w:p>
          <w:p w:rsidR="00815721" w:rsidRPr="00EF6598" w:rsidRDefault="00E84FF3" w:rsidP="00815721">
            <w:pPr>
              <w:rPr>
                <w:rFonts w:cs="Times New Roman"/>
              </w:rPr>
            </w:pPr>
            <w:r w:rsidRPr="00EF6598">
              <w:rPr>
                <w:rFonts w:cs="Times New Roman"/>
              </w:rPr>
              <w:t>$2</w:t>
            </w:r>
            <w:r w:rsidR="00815721" w:rsidRPr="00EF6598">
              <w:rPr>
                <w:rFonts w:cs="Times New Roman"/>
              </w:rPr>
              <w:t>000</w:t>
            </w:r>
            <w:r w:rsidR="00480C69">
              <w:rPr>
                <w:rFonts w:cs="Times New Roman"/>
              </w:rPr>
              <w:t>**</w:t>
            </w:r>
          </w:p>
          <w:p w:rsidR="00815721" w:rsidRPr="00EF6598" w:rsidRDefault="00815721" w:rsidP="00815721">
            <w:pPr>
              <w:rPr>
                <w:rFonts w:cs="Times New Roman"/>
              </w:rPr>
            </w:pPr>
          </w:p>
        </w:tc>
        <w:tc>
          <w:tcPr>
            <w:tcW w:w="135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tc>
        <w:tc>
          <w:tcPr>
            <w:tcW w:w="1170"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w:t>
            </w:r>
          </w:p>
          <w:p w:rsidR="00815721" w:rsidRPr="00EF6598" w:rsidRDefault="00E84FF3" w:rsidP="00956598">
            <w:pPr>
              <w:rPr>
                <w:rFonts w:cs="Times New Roman"/>
              </w:rPr>
            </w:pPr>
            <w:r w:rsidRPr="00EF6598">
              <w:rPr>
                <w:rFonts w:cs="Times New Roman"/>
              </w:rPr>
              <w:t>$3</w:t>
            </w:r>
            <w:r w:rsidR="00815721" w:rsidRPr="00EF6598">
              <w:rPr>
                <w:rFonts w:cs="Times New Roman"/>
              </w:rPr>
              <w:t>00</w:t>
            </w:r>
            <w:r w:rsidR="00343978" w:rsidRPr="00EF6598">
              <w:rPr>
                <w:rFonts w:cs="Times New Roman"/>
              </w:rPr>
              <w:t>0</w:t>
            </w:r>
          </w:p>
          <w:p w:rsidR="00815721" w:rsidRPr="00EF6598" w:rsidRDefault="00E84FF3" w:rsidP="00956598">
            <w:pPr>
              <w:rPr>
                <w:rFonts w:cs="Times New Roman"/>
              </w:rPr>
            </w:pPr>
            <w:r w:rsidRPr="00EF6598">
              <w:rPr>
                <w:rFonts w:cs="Times New Roman"/>
              </w:rPr>
              <w:t>$2</w:t>
            </w:r>
            <w:r w:rsidR="00815721" w:rsidRPr="00EF6598">
              <w:rPr>
                <w:rFonts w:cs="Times New Roman"/>
              </w:rPr>
              <w:t>000</w:t>
            </w:r>
          </w:p>
        </w:tc>
        <w:tc>
          <w:tcPr>
            <w:tcW w:w="1098" w:type="dxa"/>
          </w:tcPr>
          <w:p w:rsidR="00956598" w:rsidRPr="00EF6598" w:rsidRDefault="00956598" w:rsidP="00956598">
            <w:pPr>
              <w:rPr>
                <w:rFonts w:cs="Times New Roman"/>
              </w:rPr>
            </w:pPr>
          </w:p>
          <w:p w:rsidR="00815721" w:rsidRPr="00EF6598" w:rsidRDefault="00815721" w:rsidP="00956598">
            <w:pPr>
              <w:rPr>
                <w:rFonts w:cs="Times New Roman"/>
              </w:rPr>
            </w:pPr>
            <w:r w:rsidRPr="00EF6598">
              <w:rPr>
                <w:rFonts w:cs="Times New Roman"/>
              </w:rPr>
              <w:t>8 hours</w:t>
            </w:r>
          </w:p>
          <w:p w:rsidR="00815721" w:rsidRPr="00EF6598" w:rsidRDefault="00815721" w:rsidP="00956598">
            <w:pPr>
              <w:rPr>
                <w:rFonts w:cs="Times New Roman"/>
              </w:rPr>
            </w:pPr>
          </w:p>
          <w:p w:rsidR="00815721" w:rsidRPr="00EF6598" w:rsidRDefault="002177D9" w:rsidP="00956598">
            <w:pPr>
              <w:rPr>
                <w:rFonts w:cs="Times New Roman"/>
              </w:rPr>
            </w:pPr>
            <w:r w:rsidRPr="00EF6598">
              <w:rPr>
                <w:rFonts w:cs="Times New Roman"/>
              </w:rPr>
              <w:t>16</w:t>
            </w:r>
            <w:r w:rsidR="00815721" w:rsidRPr="00EF6598">
              <w:rPr>
                <w:rFonts w:cs="Times New Roman"/>
              </w:rPr>
              <w:t xml:space="preserve"> hours</w:t>
            </w:r>
          </w:p>
          <w:p w:rsidR="00815721" w:rsidRPr="00EF6598" w:rsidRDefault="00815721" w:rsidP="00956598">
            <w:pPr>
              <w:rPr>
                <w:rFonts w:cs="Times New Roman"/>
              </w:rPr>
            </w:pPr>
            <w:r w:rsidRPr="00EF6598">
              <w:rPr>
                <w:rFonts w:cs="Times New Roman"/>
              </w:rPr>
              <w:t>1 hour</w:t>
            </w:r>
          </w:p>
          <w:p w:rsidR="00815721" w:rsidRPr="00EF6598" w:rsidRDefault="00815721" w:rsidP="00956598">
            <w:pPr>
              <w:rPr>
                <w:rFonts w:cs="Times New Roman"/>
              </w:rPr>
            </w:pPr>
            <w:r w:rsidRPr="00EF6598">
              <w:rPr>
                <w:rFonts w:cs="Times New Roman"/>
              </w:rPr>
              <w:t>-</w:t>
            </w:r>
          </w:p>
          <w:p w:rsidR="00815721" w:rsidRPr="00EF6598" w:rsidRDefault="00815721" w:rsidP="00956598">
            <w:pPr>
              <w:rPr>
                <w:rFonts w:cs="Times New Roman"/>
              </w:rPr>
            </w:pPr>
            <w:r w:rsidRPr="00EF6598">
              <w:rPr>
                <w:rFonts w:cs="Times New Roman"/>
              </w:rPr>
              <w:t>2 hours</w:t>
            </w:r>
          </w:p>
        </w:tc>
      </w:tr>
      <w:tr w:rsidR="00815721" w:rsidRPr="00E845F9" w:rsidTr="007C3A9A">
        <w:tc>
          <w:tcPr>
            <w:tcW w:w="3438" w:type="dxa"/>
          </w:tcPr>
          <w:p w:rsidR="00815721" w:rsidRPr="00EF6598" w:rsidRDefault="00815721" w:rsidP="00956598">
            <w:pPr>
              <w:rPr>
                <w:rFonts w:cs="Times New Roman"/>
                <w:b/>
              </w:rPr>
            </w:pPr>
            <w:r w:rsidRPr="00EF6598">
              <w:rPr>
                <w:rFonts w:cs="Times New Roman"/>
                <w:b/>
              </w:rPr>
              <w:t>General Costs</w:t>
            </w:r>
          </w:p>
          <w:p w:rsidR="00815721" w:rsidRPr="00EF6598" w:rsidRDefault="00815721" w:rsidP="00956598">
            <w:pPr>
              <w:rPr>
                <w:rFonts w:cs="Times New Roman"/>
              </w:rPr>
            </w:pPr>
            <w:r w:rsidRPr="00EF6598">
              <w:rPr>
                <w:rFonts w:cs="Times New Roman"/>
              </w:rPr>
              <w:t>Overhead</w:t>
            </w:r>
            <w:r w:rsidR="002F6C13" w:rsidRPr="00EF6598">
              <w:rPr>
                <w:rFonts w:cs="Times New Roman"/>
              </w:rPr>
              <w:t xml:space="preserve"> (20%)</w:t>
            </w:r>
            <w:r w:rsidR="002B7279" w:rsidRPr="00EF6598">
              <w:rPr>
                <w:rFonts w:cs="Times New Roman"/>
              </w:rPr>
              <w:t xml:space="preserve"> – per course</w:t>
            </w:r>
          </w:p>
          <w:p w:rsidR="00815721" w:rsidRPr="00EF6598" w:rsidRDefault="002F6C13" w:rsidP="00956598">
            <w:pPr>
              <w:rPr>
                <w:rFonts w:cs="Times New Roman"/>
                <w:b/>
              </w:rPr>
            </w:pPr>
            <w:r w:rsidRPr="00EF6598">
              <w:rPr>
                <w:rFonts w:cs="Times New Roman"/>
              </w:rPr>
              <w:t>Contingency (5%)</w:t>
            </w:r>
            <w:r w:rsidR="002B7279" w:rsidRPr="00EF6598">
              <w:rPr>
                <w:rFonts w:cs="Times New Roman"/>
              </w:rPr>
              <w:t xml:space="preserve"> – per course</w:t>
            </w:r>
          </w:p>
        </w:tc>
        <w:tc>
          <w:tcPr>
            <w:tcW w:w="1260" w:type="dxa"/>
          </w:tcPr>
          <w:p w:rsidR="00815721" w:rsidRPr="00EF6598" w:rsidRDefault="00815721" w:rsidP="00956598">
            <w:pPr>
              <w:rPr>
                <w:rFonts w:cs="Times New Roman"/>
              </w:rPr>
            </w:pPr>
          </w:p>
        </w:tc>
        <w:tc>
          <w:tcPr>
            <w:tcW w:w="1260" w:type="dxa"/>
          </w:tcPr>
          <w:p w:rsidR="00815721" w:rsidRPr="00EF6598" w:rsidRDefault="00815721" w:rsidP="00956598">
            <w:pPr>
              <w:rPr>
                <w:rFonts w:cs="Times New Roman"/>
              </w:rPr>
            </w:pPr>
          </w:p>
          <w:p w:rsidR="00BD681C" w:rsidRPr="00EF6598" w:rsidRDefault="00BD681C" w:rsidP="00956598">
            <w:pPr>
              <w:rPr>
                <w:rFonts w:cs="Times New Roman"/>
              </w:rPr>
            </w:pPr>
            <w:r w:rsidRPr="00EF6598">
              <w:rPr>
                <w:rFonts w:cs="Times New Roman"/>
              </w:rPr>
              <w:t>$225</w:t>
            </w:r>
          </w:p>
          <w:p w:rsidR="00BD681C" w:rsidRPr="00EF6598" w:rsidRDefault="00BD681C" w:rsidP="00956598">
            <w:pPr>
              <w:rPr>
                <w:rFonts w:cs="Times New Roman"/>
              </w:rPr>
            </w:pPr>
            <w:r w:rsidRPr="00EF6598">
              <w:rPr>
                <w:rFonts w:cs="Times New Roman"/>
              </w:rPr>
              <w:t>$56</w:t>
            </w:r>
          </w:p>
        </w:tc>
        <w:tc>
          <w:tcPr>
            <w:tcW w:w="1350" w:type="dxa"/>
          </w:tcPr>
          <w:p w:rsidR="00815721" w:rsidRPr="00EF6598" w:rsidRDefault="00815721" w:rsidP="00956598">
            <w:pPr>
              <w:rPr>
                <w:rFonts w:cs="Times New Roman"/>
              </w:rPr>
            </w:pPr>
          </w:p>
        </w:tc>
        <w:tc>
          <w:tcPr>
            <w:tcW w:w="1170" w:type="dxa"/>
          </w:tcPr>
          <w:p w:rsidR="00815721" w:rsidRPr="00EF6598" w:rsidRDefault="00815721" w:rsidP="00956598">
            <w:pPr>
              <w:rPr>
                <w:rFonts w:cs="Times New Roman"/>
              </w:rPr>
            </w:pPr>
          </w:p>
        </w:tc>
        <w:tc>
          <w:tcPr>
            <w:tcW w:w="1098" w:type="dxa"/>
          </w:tcPr>
          <w:p w:rsidR="00815721" w:rsidRPr="00EF6598" w:rsidRDefault="00815721" w:rsidP="00956598">
            <w:pPr>
              <w:rPr>
                <w:rFonts w:cs="Times New Roman"/>
              </w:rPr>
            </w:pPr>
          </w:p>
        </w:tc>
      </w:tr>
    </w:tbl>
    <w:p w:rsidR="00956598" w:rsidRPr="00480C69" w:rsidRDefault="00480C69" w:rsidP="00480C69">
      <w:pPr>
        <w:spacing w:after="0"/>
        <w:rPr>
          <w:rFonts w:cs="Times New Roman"/>
          <w:i/>
          <w:sz w:val="23"/>
          <w:szCs w:val="23"/>
        </w:rPr>
      </w:pPr>
      <w:r w:rsidRPr="00480C69">
        <w:rPr>
          <w:rFonts w:cs="Times New Roman"/>
          <w:i/>
          <w:sz w:val="23"/>
          <w:szCs w:val="23"/>
        </w:rPr>
        <w:t>* Delivery costs based on a typical 22 participant course</w:t>
      </w:r>
    </w:p>
    <w:p w:rsidR="00480C69" w:rsidRPr="00480C69" w:rsidRDefault="00480C69" w:rsidP="00480C69">
      <w:pPr>
        <w:spacing w:after="0"/>
        <w:rPr>
          <w:rFonts w:cs="Times New Roman"/>
          <w:i/>
          <w:sz w:val="23"/>
          <w:szCs w:val="23"/>
        </w:rPr>
      </w:pPr>
      <w:r w:rsidRPr="00480C69">
        <w:rPr>
          <w:rFonts w:cs="Times New Roman"/>
          <w:i/>
          <w:sz w:val="23"/>
          <w:szCs w:val="23"/>
        </w:rPr>
        <w:t>** One time fixed cost for marketing</w:t>
      </w:r>
    </w:p>
    <w:p w:rsidR="00480C69" w:rsidRDefault="00480C69" w:rsidP="00CD21C7">
      <w:pPr>
        <w:pStyle w:val="Subtitle"/>
      </w:pPr>
    </w:p>
    <w:p w:rsidR="00CD21C7" w:rsidRDefault="00065CE3" w:rsidP="00CD21C7">
      <w:pPr>
        <w:pStyle w:val="Subtitle"/>
      </w:pPr>
      <w:bookmarkStart w:id="24" w:name="_Toc352430155"/>
      <w:r>
        <w:t>Administrative p</w:t>
      </w:r>
      <w:r w:rsidR="00CD21C7">
        <w:t>lan</w:t>
      </w:r>
      <w:bookmarkEnd w:id="24"/>
      <w:r w:rsidR="00CD21C7">
        <w:t xml:space="preserve"> </w:t>
      </w:r>
    </w:p>
    <w:p w:rsidR="002921E5" w:rsidRPr="00DF2D58" w:rsidRDefault="00DF2D58" w:rsidP="00DF2D58">
      <w:pPr>
        <w:spacing w:line="480" w:lineRule="auto"/>
        <w:rPr>
          <w:rFonts w:cs="Times New Roman"/>
          <w:szCs w:val="24"/>
        </w:rPr>
      </w:pPr>
      <w:r w:rsidRPr="00DF2D58">
        <w:rPr>
          <w:rFonts w:cs="Times New Roman"/>
          <w:szCs w:val="24"/>
        </w:rPr>
        <w:t xml:space="preserve">The administrative plan for this program involves two key components: </w:t>
      </w:r>
    </w:p>
    <w:p w:rsidR="00DF2D58" w:rsidRPr="00DF2D58" w:rsidRDefault="00DF2D58" w:rsidP="00DF2D58">
      <w:pPr>
        <w:pStyle w:val="ListParagraph"/>
        <w:numPr>
          <w:ilvl w:val="0"/>
          <w:numId w:val="13"/>
        </w:numPr>
        <w:spacing w:line="480" w:lineRule="auto"/>
        <w:rPr>
          <w:rFonts w:cs="Times New Roman"/>
          <w:szCs w:val="24"/>
        </w:rPr>
      </w:pPr>
      <w:r w:rsidRPr="00DF2D58">
        <w:rPr>
          <w:rFonts w:cs="Times New Roman"/>
          <w:szCs w:val="24"/>
        </w:rPr>
        <w:t>Course development, marketing and evaluation</w:t>
      </w:r>
      <w:r w:rsidR="00480C69">
        <w:rPr>
          <w:rFonts w:cs="Times New Roman"/>
          <w:szCs w:val="24"/>
        </w:rPr>
        <w:t>; and</w:t>
      </w:r>
    </w:p>
    <w:p w:rsidR="00DF2D58" w:rsidRPr="00DF2D58" w:rsidRDefault="00DF2D58" w:rsidP="00DF2D58">
      <w:pPr>
        <w:pStyle w:val="ListParagraph"/>
        <w:numPr>
          <w:ilvl w:val="0"/>
          <w:numId w:val="13"/>
        </w:numPr>
        <w:spacing w:line="480" w:lineRule="auto"/>
        <w:rPr>
          <w:rFonts w:cs="Times New Roman"/>
          <w:szCs w:val="24"/>
        </w:rPr>
      </w:pPr>
      <w:r w:rsidRPr="00DF2D58">
        <w:rPr>
          <w:rFonts w:cs="Times New Roman"/>
          <w:szCs w:val="24"/>
        </w:rPr>
        <w:t>Hosting a course</w:t>
      </w:r>
      <w:r w:rsidR="00480C69">
        <w:rPr>
          <w:rFonts w:cs="Times New Roman"/>
          <w:szCs w:val="24"/>
        </w:rPr>
        <w:t>.</w:t>
      </w:r>
    </w:p>
    <w:p w:rsidR="00246CF4" w:rsidRDefault="00DF2D58" w:rsidP="00DF2D58">
      <w:pPr>
        <w:spacing w:line="480" w:lineRule="auto"/>
        <w:rPr>
          <w:rFonts w:cs="Times New Roman"/>
          <w:szCs w:val="24"/>
        </w:rPr>
      </w:pPr>
      <w:r w:rsidRPr="00DF2D58">
        <w:rPr>
          <w:rFonts w:cs="Times New Roman"/>
          <w:szCs w:val="24"/>
        </w:rPr>
        <w:t>For the course develo</w:t>
      </w:r>
      <w:r>
        <w:rPr>
          <w:rFonts w:cs="Times New Roman"/>
          <w:szCs w:val="24"/>
        </w:rPr>
        <w:t xml:space="preserve">pment, marketing and evaluation, </w:t>
      </w:r>
      <w:r w:rsidRPr="00DF2D58">
        <w:rPr>
          <w:rFonts w:cs="Times New Roman"/>
          <w:szCs w:val="24"/>
        </w:rPr>
        <w:t xml:space="preserve">most administrative tasks will be undertaken by the planning committee and </w:t>
      </w:r>
      <w:r>
        <w:rPr>
          <w:rFonts w:cs="Times New Roman"/>
          <w:szCs w:val="24"/>
        </w:rPr>
        <w:t xml:space="preserve">in particular </w:t>
      </w:r>
      <w:r w:rsidRPr="00DF2D58">
        <w:rPr>
          <w:rFonts w:cs="Times New Roman"/>
          <w:szCs w:val="24"/>
        </w:rPr>
        <w:t>the key pro</w:t>
      </w:r>
      <w:r w:rsidR="00480C69">
        <w:rPr>
          <w:rFonts w:cs="Times New Roman"/>
          <w:szCs w:val="24"/>
        </w:rPr>
        <w:t>gram developers: Jenny Brown,</w:t>
      </w:r>
      <w:r w:rsidRPr="00DF2D58">
        <w:rPr>
          <w:rFonts w:cs="Times New Roman"/>
          <w:szCs w:val="24"/>
        </w:rPr>
        <w:t xml:space="preserve"> Theresa </w:t>
      </w:r>
      <w:proofErr w:type="spellStart"/>
      <w:r w:rsidRPr="00DF2D58">
        <w:rPr>
          <w:rFonts w:cs="Times New Roman"/>
          <w:szCs w:val="24"/>
        </w:rPr>
        <w:t>Wawrykow</w:t>
      </w:r>
      <w:proofErr w:type="spellEnd"/>
      <w:r w:rsidR="00480C69">
        <w:rPr>
          <w:rFonts w:cs="Times New Roman"/>
          <w:szCs w:val="24"/>
        </w:rPr>
        <w:t xml:space="preserve"> and </w:t>
      </w:r>
      <w:proofErr w:type="spellStart"/>
      <w:r w:rsidR="00480C69">
        <w:rPr>
          <w:rFonts w:cs="Times New Roman"/>
          <w:szCs w:val="24"/>
        </w:rPr>
        <w:t>Keara</w:t>
      </w:r>
      <w:proofErr w:type="spellEnd"/>
      <w:r w:rsidR="00480C69">
        <w:rPr>
          <w:rFonts w:cs="Times New Roman"/>
          <w:szCs w:val="24"/>
        </w:rPr>
        <w:t xml:space="preserve"> Shaw</w:t>
      </w:r>
      <w:r w:rsidRPr="00DF2D58">
        <w:rPr>
          <w:rFonts w:cs="Times New Roman"/>
          <w:szCs w:val="24"/>
        </w:rPr>
        <w:t>. Involvement from the other stakeholders comes into play for the review of the instructional, marketing and evaluation plans. A prerequisite for moving forward with the course development is the approval of the redesigned course by Alberta Health. It is imperative that this request for approval is submitted early (there are no anticipated reason</w:t>
      </w:r>
      <w:r w:rsidR="00246CF4">
        <w:rPr>
          <w:rFonts w:cs="Times New Roman"/>
          <w:szCs w:val="24"/>
        </w:rPr>
        <w:t>s</w:t>
      </w:r>
      <w:r w:rsidRPr="00DF2D58">
        <w:rPr>
          <w:rFonts w:cs="Times New Roman"/>
          <w:szCs w:val="24"/>
        </w:rPr>
        <w:t xml:space="preserve"> why the approval wouldn’t be granted) so that the course can be launched according to the plan provided in Table 9.</w:t>
      </w:r>
      <w:r>
        <w:rPr>
          <w:rFonts w:cs="Times New Roman"/>
          <w:szCs w:val="24"/>
        </w:rPr>
        <w:t xml:space="preserve"> The supervisor of the Quality team has been enlisted to carry out this task.</w:t>
      </w:r>
      <w:r w:rsidR="00134184">
        <w:rPr>
          <w:rFonts w:cs="Times New Roman"/>
          <w:szCs w:val="24"/>
        </w:rPr>
        <w:t xml:space="preserve"> </w:t>
      </w:r>
    </w:p>
    <w:p w:rsidR="00DF2D58" w:rsidRPr="00DF2D58" w:rsidRDefault="00246CF4" w:rsidP="00DF2D58">
      <w:pPr>
        <w:spacing w:line="480" w:lineRule="auto"/>
        <w:rPr>
          <w:rFonts w:cs="Times New Roman"/>
          <w:szCs w:val="24"/>
        </w:rPr>
      </w:pPr>
      <w:r>
        <w:rPr>
          <w:rFonts w:cs="Times New Roman"/>
          <w:szCs w:val="24"/>
        </w:rPr>
        <w:lastRenderedPageBreak/>
        <w:t xml:space="preserve">To summarize the administrative plan: </w:t>
      </w:r>
      <w:r w:rsidR="00134184">
        <w:rPr>
          <w:rFonts w:cs="Times New Roman"/>
          <w:szCs w:val="24"/>
        </w:rPr>
        <w:t>it is anticipated that the instructional plan will be developed and finalized January through to March</w:t>
      </w:r>
      <w:r w:rsidR="00480C69">
        <w:rPr>
          <w:rFonts w:cs="Times New Roman"/>
          <w:szCs w:val="24"/>
        </w:rPr>
        <w:t xml:space="preserve"> 2013</w:t>
      </w:r>
      <w:r w:rsidR="00134184">
        <w:rPr>
          <w:rFonts w:cs="Times New Roman"/>
          <w:szCs w:val="24"/>
        </w:rPr>
        <w:t xml:space="preserve">. </w:t>
      </w:r>
      <w:r w:rsidR="006D1A22">
        <w:rPr>
          <w:rFonts w:cs="Times New Roman"/>
          <w:szCs w:val="24"/>
        </w:rPr>
        <w:t>The marketing and e</w:t>
      </w:r>
      <w:r w:rsidR="00134184">
        <w:rPr>
          <w:rFonts w:cs="Times New Roman"/>
          <w:szCs w:val="24"/>
        </w:rPr>
        <w:t xml:space="preserve">valuation strategies </w:t>
      </w:r>
      <w:r w:rsidR="006D1A22">
        <w:rPr>
          <w:rFonts w:cs="Times New Roman"/>
          <w:szCs w:val="24"/>
        </w:rPr>
        <w:t xml:space="preserve">will be </w:t>
      </w:r>
      <w:r w:rsidR="00134184">
        <w:rPr>
          <w:rFonts w:cs="Times New Roman"/>
          <w:szCs w:val="24"/>
        </w:rPr>
        <w:t>developed and finalized by the end of April</w:t>
      </w:r>
      <w:r w:rsidR="006D1A22">
        <w:rPr>
          <w:rFonts w:cs="Times New Roman"/>
          <w:szCs w:val="24"/>
        </w:rPr>
        <w:t xml:space="preserve"> 2013</w:t>
      </w:r>
      <w:r w:rsidR="00134184">
        <w:rPr>
          <w:rFonts w:cs="Times New Roman"/>
          <w:szCs w:val="24"/>
        </w:rPr>
        <w:t>.  The program launch will be announced May 1</w:t>
      </w:r>
      <w:r w:rsidR="00134184" w:rsidRPr="00134184">
        <w:rPr>
          <w:rFonts w:cs="Times New Roman"/>
          <w:szCs w:val="24"/>
          <w:vertAlign w:val="superscript"/>
        </w:rPr>
        <w:t>st</w:t>
      </w:r>
      <w:r w:rsidR="006D1A22">
        <w:rPr>
          <w:rFonts w:cs="Times New Roman"/>
          <w:szCs w:val="24"/>
          <w:vertAlign w:val="superscript"/>
        </w:rPr>
        <w:t xml:space="preserve"> </w:t>
      </w:r>
      <w:r w:rsidR="006D1A22">
        <w:rPr>
          <w:rFonts w:cs="Times New Roman"/>
          <w:szCs w:val="24"/>
        </w:rPr>
        <w:t xml:space="preserve">2013, </w:t>
      </w:r>
      <w:r w:rsidR="00134184">
        <w:rPr>
          <w:rFonts w:cs="Times New Roman"/>
          <w:szCs w:val="24"/>
        </w:rPr>
        <w:t xml:space="preserve">followed by a month for Health </w:t>
      </w:r>
      <w:r w:rsidR="006D1A22">
        <w:rPr>
          <w:rFonts w:cs="Times New Roman"/>
          <w:szCs w:val="24"/>
        </w:rPr>
        <w:t>Educators and a</w:t>
      </w:r>
      <w:r w:rsidR="00134184">
        <w:rPr>
          <w:rFonts w:cs="Times New Roman"/>
          <w:szCs w:val="24"/>
        </w:rPr>
        <w:t xml:space="preserve">dministrative staff to familiarize </w:t>
      </w:r>
      <w:proofErr w:type="gramStart"/>
      <w:r w:rsidR="00134184">
        <w:rPr>
          <w:rFonts w:cs="Times New Roman"/>
          <w:szCs w:val="24"/>
        </w:rPr>
        <w:t>themselves</w:t>
      </w:r>
      <w:proofErr w:type="gramEnd"/>
      <w:r w:rsidR="00134184">
        <w:rPr>
          <w:rFonts w:cs="Times New Roman"/>
          <w:szCs w:val="24"/>
        </w:rPr>
        <w:t xml:space="preserve"> with the redesigned course so that the course can be offered throughout the province by June 2013.</w:t>
      </w:r>
    </w:p>
    <w:p w:rsidR="002921E5" w:rsidRPr="00CD21C7" w:rsidRDefault="00065CE3" w:rsidP="002921E5">
      <w:pPr>
        <w:pStyle w:val="Subtitle"/>
      </w:pPr>
      <w:bookmarkStart w:id="25" w:name="_Toc352430156"/>
      <w:r>
        <w:t>Table 9: Administrative p</w:t>
      </w:r>
      <w:r w:rsidR="002921E5">
        <w:t xml:space="preserve">lan for </w:t>
      </w:r>
      <w:r>
        <w:t>course development, marketing and e</w:t>
      </w:r>
      <w:r w:rsidR="00F706B1">
        <w:t>valuation</w:t>
      </w:r>
      <w:bookmarkEnd w:id="25"/>
    </w:p>
    <w:tbl>
      <w:tblPr>
        <w:tblStyle w:val="TableGrid"/>
        <w:tblW w:w="0" w:type="auto"/>
        <w:tblLayout w:type="fixed"/>
        <w:tblLook w:val="04A0"/>
      </w:tblPr>
      <w:tblGrid>
        <w:gridCol w:w="1242"/>
        <w:gridCol w:w="1386"/>
        <w:gridCol w:w="1980"/>
        <w:gridCol w:w="4968"/>
      </w:tblGrid>
      <w:tr w:rsidR="002921E5" w:rsidRPr="007F2828" w:rsidTr="00246CF4">
        <w:tc>
          <w:tcPr>
            <w:tcW w:w="1242" w:type="dxa"/>
          </w:tcPr>
          <w:p w:rsidR="002921E5" w:rsidRPr="006D1A22" w:rsidRDefault="002921E5" w:rsidP="00697555">
            <w:pPr>
              <w:rPr>
                <w:rFonts w:cs="Times New Roman"/>
                <w:b/>
              </w:rPr>
            </w:pPr>
            <w:r w:rsidRPr="006D1A22">
              <w:rPr>
                <w:rFonts w:cs="Times New Roman"/>
                <w:b/>
              </w:rPr>
              <w:t>Start Date</w:t>
            </w:r>
          </w:p>
        </w:tc>
        <w:tc>
          <w:tcPr>
            <w:tcW w:w="1386" w:type="dxa"/>
          </w:tcPr>
          <w:p w:rsidR="002921E5" w:rsidRPr="006D1A22" w:rsidRDefault="002921E5" w:rsidP="00697555">
            <w:pPr>
              <w:rPr>
                <w:rFonts w:cs="Times New Roman"/>
                <w:b/>
              </w:rPr>
            </w:pPr>
            <w:r w:rsidRPr="006D1A22">
              <w:rPr>
                <w:rFonts w:cs="Times New Roman"/>
                <w:b/>
              </w:rPr>
              <w:t>Completion Date</w:t>
            </w:r>
          </w:p>
        </w:tc>
        <w:tc>
          <w:tcPr>
            <w:tcW w:w="1980" w:type="dxa"/>
          </w:tcPr>
          <w:p w:rsidR="002921E5" w:rsidRPr="006D1A22" w:rsidRDefault="002921E5" w:rsidP="00697555">
            <w:pPr>
              <w:rPr>
                <w:rFonts w:cs="Times New Roman"/>
                <w:b/>
              </w:rPr>
            </w:pPr>
            <w:r w:rsidRPr="006D1A22">
              <w:rPr>
                <w:rFonts w:cs="Times New Roman"/>
                <w:b/>
              </w:rPr>
              <w:t>By Whom</w:t>
            </w:r>
          </w:p>
        </w:tc>
        <w:tc>
          <w:tcPr>
            <w:tcW w:w="4968" w:type="dxa"/>
          </w:tcPr>
          <w:p w:rsidR="002921E5" w:rsidRPr="006D1A22" w:rsidRDefault="002921E5" w:rsidP="00697555">
            <w:pPr>
              <w:rPr>
                <w:rFonts w:cs="Times New Roman"/>
                <w:b/>
              </w:rPr>
            </w:pPr>
            <w:r w:rsidRPr="006D1A22">
              <w:rPr>
                <w:rFonts w:cs="Times New Roman"/>
                <w:b/>
              </w:rPr>
              <w:t>Activity Summary</w:t>
            </w:r>
          </w:p>
        </w:tc>
      </w:tr>
      <w:tr w:rsidR="002921E5" w:rsidRPr="007F2828" w:rsidTr="00246CF4">
        <w:tc>
          <w:tcPr>
            <w:tcW w:w="1242" w:type="dxa"/>
          </w:tcPr>
          <w:p w:rsidR="002921E5" w:rsidRPr="007F2828" w:rsidRDefault="002921E5" w:rsidP="00697555">
            <w:pPr>
              <w:rPr>
                <w:rFonts w:cs="Times New Roman"/>
              </w:rPr>
            </w:pPr>
            <w:r>
              <w:rPr>
                <w:rFonts w:cs="Times New Roman"/>
              </w:rPr>
              <w:t>Jan. 1 2013</w:t>
            </w:r>
          </w:p>
        </w:tc>
        <w:tc>
          <w:tcPr>
            <w:tcW w:w="1386" w:type="dxa"/>
          </w:tcPr>
          <w:p w:rsidR="002921E5" w:rsidRPr="007F2828" w:rsidRDefault="002921E5" w:rsidP="00697555">
            <w:pPr>
              <w:rPr>
                <w:rFonts w:cs="Times New Roman"/>
              </w:rPr>
            </w:pPr>
            <w:r>
              <w:rPr>
                <w:rFonts w:cs="Times New Roman"/>
              </w:rPr>
              <w:t>Jan. 15 2013</w:t>
            </w:r>
          </w:p>
        </w:tc>
        <w:tc>
          <w:tcPr>
            <w:tcW w:w="1980" w:type="dxa"/>
          </w:tcPr>
          <w:p w:rsidR="002921E5" w:rsidRPr="007F2828" w:rsidRDefault="002921E5" w:rsidP="00697555">
            <w:pPr>
              <w:rPr>
                <w:rFonts w:cs="Times New Roman"/>
              </w:rPr>
            </w:pPr>
            <w:r>
              <w:rPr>
                <w:rFonts w:cs="Times New Roman"/>
              </w:rPr>
              <w:t xml:space="preserve">Shauna </w:t>
            </w:r>
            <w:proofErr w:type="spellStart"/>
            <w:r>
              <w:rPr>
                <w:rFonts w:cs="Times New Roman"/>
              </w:rPr>
              <w:t>Dimock</w:t>
            </w:r>
            <w:proofErr w:type="spellEnd"/>
          </w:p>
        </w:tc>
        <w:tc>
          <w:tcPr>
            <w:tcW w:w="4968" w:type="dxa"/>
          </w:tcPr>
          <w:p w:rsidR="002921E5" w:rsidRPr="007F2828" w:rsidRDefault="002921E5" w:rsidP="002921E5">
            <w:pPr>
              <w:rPr>
                <w:rFonts w:cs="Times New Roman"/>
              </w:rPr>
            </w:pPr>
            <w:r>
              <w:rPr>
                <w:rFonts w:cs="Times New Roman"/>
              </w:rPr>
              <w:t xml:space="preserve">Submit request for approval of redesigned course by Alberta Health* </w:t>
            </w:r>
            <w:r w:rsidRPr="002921E5">
              <w:rPr>
                <w:rFonts w:cs="Times New Roman"/>
                <w:i/>
                <w:sz w:val="20"/>
              </w:rPr>
              <w:t>AH has estimated that it will take 2 months to receive approval</w:t>
            </w:r>
          </w:p>
        </w:tc>
      </w:tr>
      <w:tr w:rsidR="002921E5" w:rsidRPr="007F2828" w:rsidTr="00246CF4">
        <w:tc>
          <w:tcPr>
            <w:tcW w:w="1242" w:type="dxa"/>
          </w:tcPr>
          <w:p w:rsidR="002921E5" w:rsidRPr="007F2828" w:rsidRDefault="002921E5" w:rsidP="00697555">
            <w:pPr>
              <w:rPr>
                <w:rFonts w:cs="Times New Roman"/>
              </w:rPr>
            </w:pPr>
            <w:r>
              <w:rPr>
                <w:rFonts w:cs="Times New Roman"/>
              </w:rPr>
              <w:t>Jan.1 2013</w:t>
            </w:r>
          </w:p>
        </w:tc>
        <w:tc>
          <w:tcPr>
            <w:tcW w:w="1386" w:type="dxa"/>
          </w:tcPr>
          <w:p w:rsidR="002921E5" w:rsidRPr="007F2828" w:rsidRDefault="002921E5" w:rsidP="00697555">
            <w:pPr>
              <w:rPr>
                <w:rFonts w:cs="Times New Roman"/>
              </w:rPr>
            </w:pPr>
            <w:r>
              <w:rPr>
                <w:rFonts w:cs="Times New Roman"/>
              </w:rPr>
              <w:t>Feb. 28 2013</w:t>
            </w:r>
          </w:p>
        </w:tc>
        <w:tc>
          <w:tcPr>
            <w:tcW w:w="1980" w:type="dxa"/>
          </w:tcPr>
          <w:p w:rsidR="002921E5" w:rsidRPr="007F2828" w:rsidRDefault="00134184" w:rsidP="00697555">
            <w:pPr>
              <w:rPr>
                <w:rFonts w:cs="Times New Roman"/>
              </w:rPr>
            </w:pPr>
            <w:r>
              <w:rPr>
                <w:rFonts w:cs="Times New Roman"/>
              </w:rPr>
              <w:t>Jenny Brown</w:t>
            </w:r>
            <w:r w:rsidR="006D1A22">
              <w:rPr>
                <w:rFonts w:cs="Times New Roman"/>
              </w:rPr>
              <w:t xml:space="preserve">, </w:t>
            </w:r>
            <w:proofErr w:type="spellStart"/>
            <w:r w:rsidR="006D1A22">
              <w:rPr>
                <w:rFonts w:cs="Times New Roman"/>
              </w:rPr>
              <w:t>Keara</w:t>
            </w:r>
            <w:proofErr w:type="spellEnd"/>
            <w:r w:rsidR="006D1A22">
              <w:rPr>
                <w:rFonts w:cs="Times New Roman"/>
              </w:rPr>
              <w:t xml:space="preserve"> Shaw</w:t>
            </w:r>
            <w:r>
              <w:rPr>
                <w:rFonts w:cs="Times New Roman"/>
              </w:rPr>
              <w:t xml:space="preserve"> &amp; Theresa </w:t>
            </w:r>
            <w:proofErr w:type="spellStart"/>
            <w:r>
              <w:rPr>
                <w:rFonts w:cs="Times New Roman"/>
              </w:rPr>
              <w:t>Wawry</w:t>
            </w:r>
            <w:r w:rsidR="002921E5">
              <w:rPr>
                <w:rFonts w:cs="Times New Roman"/>
              </w:rPr>
              <w:t>kow</w:t>
            </w:r>
            <w:proofErr w:type="spellEnd"/>
          </w:p>
        </w:tc>
        <w:tc>
          <w:tcPr>
            <w:tcW w:w="4968" w:type="dxa"/>
          </w:tcPr>
          <w:p w:rsidR="002921E5" w:rsidRPr="007F2828" w:rsidRDefault="002921E5" w:rsidP="00697555">
            <w:pPr>
              <w:rPr>
                <w:rFonts w:cs="Times New Roman"/>
              </w:rPr>
            </w:pPr>
            <w:r>
              <w:rPr>
                <w:rFonts w:cs="Times New Roman"/>
              </w:rPr>
              <w:t>Develop instructional plan</w:t>
            </w:r>
          </w:p>
        </w:tc>
      </w:tr>
      <w:tr w:rsidR="002921E5" w:rsidRPr="007F2828" w:rsidTr="00246CF4">
        <w:tc>
          <w:tcPr>
            <w:tcW w:w="1242" w:type="dxa"/>
          </w:tcPr>
          <w:p w:rsidR="002921E5" w:rsidRPr="007F2828" w:rsidRDefault="002921E5" w:rsidP="00697555">
            <w:pPr>
              <w:rPr>
                <w:rFonts w:cs="Times New Roman"/>
              </w:rPr>
            </w:pPr>
            <w:r>
              <w:rPr>
                <w:rFonts w:cs="Times New Roman"/>
              </w:rPr>
              <w:t>March 1, 2013</w:t>
            </w:r>
          </w:p>
        </w:tc>
        <w:tc>
          <w:tcPr>
            <w:tcW w:w="1386" w:type="dxa"/>
          </w:tcPr>
          <w:p w:rsidR="002921E5" w:rsidRPr="007F2828" w:rsidRDefault="002921E5" w:rsidP="00697555">
            <w:pPr>
              <w:rPr>
                <w:rFonts w:cs="Times New Roman"/>
              </w:rPr>
            </w:pPr>
            <w:r>
              <w:rPr>
                <w:rFonts w:cs="Times New Roman"/>
              </w:rPr>
              <w:t>March 15, 2013</w:t>
            </w:r>
          </w:p>
        </w:tc>
        <w:tc>
          <w:tcPr>
            <w:tcW w:w="1980" w:type="dxa"/>
          </w:tcPr>
          <w:p w:rsidR="002921E5" w:rsidRPr="007F2828" w:rsidRDefault="002921E5" w:rsidP="00697555">
            <w:pPr>
              <w:rPr>
                <w:rFonts w:cs="Times New Roman"/>
              </w:rPr>
            </w:pPr>
            <w:r>
              <w:rPr>
                <w:rFonts w:cs="Times New Roman"/>
              </w:rPr>
              <w:t>Stakeholders</w:t>
            </w:r>
          </w:p>
        </w:tc>
        <w:tc>
          <w:tcPr>
            <w:tcW w:w="4968" w:type="dxa"/>
          </w:tcPr>
          <w:p w:rsidR="002921E5" w:rsidRPr="007F2828" w:rsidRDefault="002921E5" w:rsidP="00697555">
            <w:pPr>
              <w:rPr>
                <w:rFonts w:cs="Times New Roman"/>
              </w:rPr>
            </w:pPr>
            <w:r>
              <w:rPr>
                <w:rFonts w:cs="Times New Roman"/>
              </w:rPr>
              <w:t>Review and provide feedback on instructional plan</w:t>
            </w:r>
          </w:p>
        </w:tc>
      </w:tr>
      <w:tr w:rsidR="002921E5" w:rsidRPr="007F2828" w:rsidTr="00246CF4">
        <w:tc>
          <w:tcPr>
            <w:tcW w:w="1242" w:type="dxa"/>
          </w:tcPr>
          <w:p w:rsidR="002921E5" w:rsidRPr="007F2828" w:rsidRDefault="002921E5" w:rsidP="00697555">
            <w:pPr>
              <w:rPr>
                <w:rFonts w:cs="Times New Roman"/>
              </w:rPr>
            </w:pPr>
            <w:r>
              <w:rPr>
                <w:rFonts w:cs="Times New Roman"/>
              </w:rPr>
              <w:t>March 15, 2013</w:t>
            </w:r>
          </w:p>
        </w:tc>
        <w:tc>
          <w:tcPr>
            <w:tcW w:w="1386" w:type="dxa"/>
          </w:tcPr>
          <w:p w:rsidR="002921E5" w:rsidRPr="007F2828" w:rsidRDefault="002921E5" w:rsidP="00697555">
            <w:pPr>
              <w:rPr>
                <w:rFonts w:cs="Times New Roman"/>
              </w:rPr>
            </w:pPr>
            <w:r>
              <w:rPr>
                <w:rFonts w:cs="Times New Roman"/>
              </w:rPr>
              <w:t>March 31, 2013</w:t>
            </w:r>
          </w:p>
        </w:tc>
        <w:tc>
          <w:tcPr>
            <w:tcW w:w="1980" w:type="dxa"/>
          </w:tcPr>
          <w:p w:rsidR="002921E5" w:rsidRPr="007F2828" w:rsidRDefault="006D1A22" w:rsidP="006D1A22">
            <w:pPr>
              <w:rPr>
                <w:rFonts w:cs="Times New Roman"/>
              </w:rPr>
            </w:pPr>
            <w:r>
              <w:rPr>
                <w:rFonts w:cs="Times New Roman"/>
              </w:rPr>
              <w:t>Jenny Brown,</w:t>
            </w:r>
          </w:p>
        </w:tc>
        <w:tc>
          <w:tcPr>
            <w:tcW w:w="4968" w:type="dxa"/>
          </w:tcPr>
          <w:p w:rsidR="002921E5" w:rsidRPr="007F2828" w:rsidRDefault="002921E5" w:rsidP="00697555">
            <w:pPr>
              <w:rPr>
                <w:rFonts w:cs="Times New Roman"/>
              </w:rPr>
            </w:pPr>
            <w:r>
              <w:rPr>
                <w:rFonts w:cs="Times New Roman"/>
              </w:rPr>
              <w:t>Finalize instructional plan</w:t>
            </w:r>
          </w:p>
        </w:tc>
      </w:tr>
      <w:tr w:rsidR="002921E5" w:rsidRPr="007F2828" w:rsidTr="00246CF4">
        <w:tc>
          <w:tcPr>
            <w:tcW w:w="1242" w:type="dxa"/>
          </w:tcPr>
          <w:p w:rsidR="002921E5" w:rsidRDefault="002921E5" w:rsidP="00697555">
            <w:pPr>
              <w:rPr>
                <w:rFonts w:cs="Times New Roman"/>
              </w:rPr>
            </w:pPr>
            <w:r>
              <w:rPr>
                <w:rFonts w:cs="Times New Roman"/>
              </w:rPr>
              <w:t>April 1, 2013</w:t>
            </w:r>
          </w:p>
        </w:tc>
        <w:tc>
          <w:tcPr>
            <w:tcW w:w="1386" w:type="dxa"/>
          </w:tcPr>
          <w:p w:rsidR="002921E5" w:rsidRDefault="002921E5" w:rsidP="00697555">
            <w:pPr>
              <w:rPr>
                <w:rFonts w:cs="Times New Roman"/>
              </w:rPr>
            </w:pPr>
            <w:r>
              <w:rPr>
                <w:rFonts w:cs="Times New Roman"/>
              </w:rPr>
              <w:t>April 30, 2013</w:t>
            </w:r>
          </w:p>
        </w:tc>
        <w:tc>
          <w:tcPr>
            <w:tcW w:w="1980" w:type="dxa"/>
          </w:tcPr>
          <w:p w:rsidR="002921E5" w:rsidRDefault="006D1A22" w:rsidP="00697555">
            <w:pPr>
              <w:rPr>
                <w:rFonts w:cs="Times New Roman"/>
              </w:rPr>
            </w:pPr>
            <w:r>
              <w:rPr>
                <w:rFonts w:cs="Times New Roman"/>
              </w:rPr>
              <w:t xml:space="preserve">Jenny Brown, </w:t>
            </w:r>
            <w:proofErr w:type="spellStart"/>
            <w:r>
              <w:rPr>
                <w:rFonts w:cs="Times New Roman"/>
              </w:rPr>
              <w:t>Keara</w:t>
            </w:r>
            <w:proofErr w:type="spellEnd"/>
            <w:r>
              <w:rPr>
                <w:rFonts w:cs="Times New Roman"/>
              </w:rPr>
              <w:t xml:space="preserve"> Shaw &amp; Theresa </w:t>
            </w:r>
            <w:proofErr w:type="spellStart"/>
            <w:r>
              <w:rPr>
                <w:rFonts w:cs="Times New Roman"/>
              </w:rPr>
              <w:t>Wawrykow</w:t>
            </w:r>
            <w:proofErr w:type="spellEnd"/>
          </w:p>
        </w:tc>
        <w:tc>
          <w:tcPr>
            <w:tcW w:w="4968" w:type="dxa"/>
          </w:tcPr>
          <w:p w:rsidR="002921E5" w:rsidRDefault="002921E5" w:rsidP="002921E5">
            <w:pPr>
              <w:rPr>
                <w:rFonts w:cs="Times New Roman"/>
              </w:rPr>
            </w:pPr>
            <w:r>
              <w:rPr>
                <w:rFonts w:cs="Times New Roman"/>
              </w:rPr>
              <w:t>Design and have marketing materials ready as indicated in the Marketing Plan (Table 6)</w:t>
            </w:r>
          </w:p>
        </w:tc>
      </w:tr>
      <w:tr w:rsidR="002921E5" w:rsidRPr="007F2828" w:rsidTr="00246CF4">
        <w:tc>
          <w:tcPr>
            <w:tcW w:w="1242" w:type="dxa"/>
          </w:tcPr>
          <w:p w:rsidR="002921E5" w:rsidRDefault="00F706B1" w:rsidP="00697555">
            <w:pPr>
              <w:rPr>
                <w:rFonts w:cs="Times New Roman"/>
              </w:rPr>
            </w:pPr>
            <w:r>
              <w:rPr>
                <w:rFonts w:cs="Times New Roman"/>
              </w:rPr>
              <w:t>April 1, 2013</w:t>
            </w:r>
          </w:p>
        </w:tc>
        <w:tc>
          <w:tcPr>
            <w:tcW w:w="1386" w:type="dxa"/>
          </w:tcPr>
          <w:p w:rsidR="002921E5" w:rsidRDefault="00F706B1" w:rsidP="00697555">
            <w:pPr>
              <w:rPr>
                <w:rFonts w:cs="Times New Roman"/>
              </w:rPr>
            </w:pPr>
            <w:r>
              <w:rPr>
                <w:rFonts w:cs="Times New Roman"/>
              </w:rPr>
              <w:t>April 15, 2013</w:t>
            </w:r>
          </w:p>
        </w:tc>
        <w:tc>
          <w:tcPr>
            <w:tcW w:w="1980" w:type="dxa"/>
          </w:tcPr>
          <w:p w:rsidR="002921E5" w:rsidRDefault="006D1A22" w:rsidP="00697555">
            <w:pPr>
              <w:rPr>
                <w:rFonts w:cs="Times New Roman"/>
              </w:rPr>
            </w:pPr>
            <w:r>
              <w:rPr>
                <w:rFonts w:cs="Times New Roman"/>
              </w:rPr>
              <w:t xml:space="preserve">Jenny Brown, </w:t>
            </w:r>
            <w:proofErr w:type="spellStart"/>
            <w:r>
              <w:rPr>
                <w:rFonts w:cs="Times New Roman"/>
              </w:rPr>
              <w:t>Keara</w:t>
            </w:r>
            <w:proofErr w:type="spellEnd"/>
            <w:r>
              <w:rPr>
                <w:rFonts w:cs="Times New Roman"/>
              </w:rPr>
              <w:t xml:space="preserve"> Shaw &amp; Theresa </w:t>
            </w:r>
            <w:proofErr w:type="spellStart"/>
            <w:r>
              <w:rPr>
                <w:rFonts w:cs="Times New Roman"/>
              </w:rPr>
              <w:t>Wawrykow</w:t>
            </w:r>
            <w:proofErr w:type="spellEnd"/>
          </w:p>
        </w:tc>
        <w:tc>
          <w:tcPr>
            <w:tcW w:w="4968" w:type="dxa"/>
          </w:tcPr>
          <w:p w:rsidR="002921E5" w:rsidRDefault="00F706B1" w:rsidP="00697555">
            <w:pPr>
              <w:rPr>
                <w:rFonts w:cs="Times New Roman"/>
              </w:rPr>
            </w:pPr>
            <w:r>
              <w:rPr>
                <w:rFonts w:cs="Times New Roman"/>
              </w:rPr>
              <w:t>Prepare evaluation strategy</w:t>
            </w:r>
          </w:p>
        </w:tc>
      </w:tr>
      <w:tr w:rsidR="00F706B1" w:rsidTr="00246CF4">
        <w:tc>
          <w:tcPr>
            <w:tcW w:w="1242" w:type="dxa"/>
          </w:tcPr>
          <w:p w:rsidR="00F706B1" w:rsidRDefault="00F706B1" w:rsidP="00697555">
            <w:pPr>
              <w:rPr>
                <w:rFonts w:cs="Times New Roman"/>
              </w:rPr>
            </w:pPr>
            <w:r>
              <w:rPr>
                <w:rFonts w:cs="Times New Roman"/>
              </w:rPr>
              <w:t>April 16, 2013</w:t>
            </w:r>
          </w:p>
        </w:tc>
        <w:tc>
          <w:tcPr>
            <w:tcW w:w="1386" w:type="dxa"/>
          </w:tcPr>
          <w:p w:rsidR="00F706B1" w:rsidRDefault="00F706B1" w:rsidP="00697555">
            <w:pPr>
              <w:rPr>
                <w:rFonts w:cs="Times New Roman"/>
              </w:rPr>
            </w:pPr>
            <w:r>
              <w:rPr>
                <w:rFonts w:cs="Times New Roman"/>
              </w:rPr>
              <w:t>April 23, 2013</w:t>
            </w:r>
          </w:p>
        </w:tc>
        <w:tc>
          <w:tcPr>
            <w:tcW w:w="1980" w:type="dxa"/>
          </w:tcPr>
          <w:p w:rsidR="00F706B1" w:rsidRDefault="00F706B1" w:rsidP="00697555">
            <w:pPr>
              <w:rPr>
                <w:rFonts w:cs="Times New Roman"/>
              </w:rPr>
            </w:pPr>
            <w:r>
              <w:rPr>
                <w:rFonts w:cs="Times New Roman"/>
              </w:rPr>
              <w:t>Stakeholders</w:t>
            </w:r>
          </w:p>
        </w:tc>
        <w:tc>
          <w:tcPr>
            <w:tcW w:w="4968" w:type="dxa"/>
          </w:tcPr>
          <w:p w:rsidR="00F706B1" w:rsidRDefault="00F706B1" w:rsidP="00697555">
            <w:pPr>
              <w:rPr>
                <w:rFonts w:cs="Times New Roman"/>
              </w:rPr>
            </w:pPr>
            <w:r>
              <w:rPr>
                <w:rFonts w:cs="Times New Roman"/>
              </w:rPr>
              <w:t>Review and provide feedback on evaluation strategy</w:t>
            </w:r>
          </w:p>
        </w:tc>
      </w:tr>
      <w:tr w:rsidR="00F706B1" w:rsidTr="00246CF4">
        <w:tc>
          <w:tcPr>
            <w:tcW w:w="1242" w:type="dxa"/>
          </w:tcPr>
          <w:p w:rsidR="00F706B1" w:rsidRDefault="00F706B1" w:rsidP="00697555">
            <w:pPr>
              <w:rPr>
                <w:rFonts w:cs="Times New Roman"/>
              </w:rPr>
            </w:pPr>
            <w:r>
              <w:rPr>
                <w:rFonts w:cs="Times New Roman"/>
              </w:rPr>
              <w:t>April 23, 2013</w:t>
            </w:r>
          </w:p>
        </w:tc>
        <w:tc>
          <w:tcPr>
            <w:tcW w:w="1386" w:type="dxa"/>
          </w:tcPr>
          <w:p w:rsidR="00F706B1" w:rsidRDefault="00F706B1" w:rsidP="00697555">
            <w:pPr>
              <w:rPr>
                <w:rFonts w:cs="Times New Roman"/>
              </w:rPr>
            </w:pPr>
            <w:r>
              <w:rPr>
                <w:rFonts w:cs="Times New Roman"/>
              </w:rPr>
              <w:t>April 30, 2013</w:t>
            </w:r>
          </w:p>
        </w:tc>
        <w:tc>
          <w:tcPr>
            <w:tcW w:w="1980" w:type="dxa"/>
          </w:tcPr>
          <w:p w:rsidR="00F706B1" w:rsidRDefault="006D1A22" w:rsidP="00697555">
            <w:pPr>
              <w:rPr>
                <w:rFonts w:cs="Times New Roman"/>
              </w:rPr>
            </w:pPr>
            <w:r>
              <w:rPr>
                <w:rFonts w:cs="Times New Roman"/>
              </w:rPr>
              <w:t xml:space="preserve">Theresa </w:t>
            </w:r>
            <w:proofErr w:type="spellStart"/>
            <w:r>
              <w:rPr>
                <w:rFonts w:cs="Times New Roman"/>
              </w:rPr>
              <w:t>Wawrykow</w:t>
            </w:r>
            <w:proofErr w:type="spellEnd"/>
          </w:p>
        </w:tc>
        <w:tc>
          <w:tcPr>
            <w:tcW w:w="4968" w:type="dxa"/>
          </w:tcPr>
          <w:p w:rsidR="00F706B1" w:rsidRDefault="00F706B1" w:rsidP="00697555">
            <w:pPr>
              <w:rPr>
                <w:rFonts w:cs="Times New Roman"/>
              </w:rPr>
            </w:pPr>
            <w:r>
              <w:rPr>
                <w:rFonts w:cs="Times New Roman"/>
              </w:rPr>
              <w:t>Finalize evaluation strategy</w:t>
            </w:r>
          </w:p>
        </w:tc>
      </w:tr>
      <w:tr w:rsidR="00F706B1" w:rsidTr="00246CF4">
        <w:tc>
          <w:tcPr>
            <w:tcW w:w="1242" w:type="dxa"/>
          </w:tcPr>
          <w:p w:rsidR="00F706B1" w:rsidRDefault="00F706B1" w:rsidP="00697555">
            <w:pPr>
              <w:rPr>
                <w:rFonts w:cs="Times New Roman"/>
              </w:rPr>
            </w:pPr>
            <w:r>
              <w:rPr>
                <w:rFonts w:cs="Times New Roman"/>
              </w:rPr>
              <w:t>April 15, 2013</w:t>
            </w:r>
          </w:p>
        </w:tc>
        <w:tc>
          <w:tcPr>
            <w:tcW w:w="1386" w:type="dxa"/>
          </w:tcPr>
          <w:p w:rsidR="00F706B1" w:rsidRDefault="00F706B1" w:rsidP="00697555">
            <w:pPr>
              <w:rPr>
                <w:rFonts w:cs="Times New Roman"/>
              </w:rPr>
            </w:pPr>
            <w:r>
              <w:rPr>
                <w:rFonts w:cs="Times New Roman"/>
              </w:rPr>
              <w:t>May 1, 2013</w:t>
            </w:r>
          </w:p>
        </w:tc>
        <w:tc>
          <w:tcPr>
            <w:tcW w:w="1980" w:type="dxa"/>
          </w:tcPr>
          <w:p w:rsidR="00F706B1" w:rsidRDefault="006D1A22" w:rsidP="00697555">
            <w:pPr>
              <w:rPr>
                <w:rFonts w:cs="Times New Roman"/>
              </w:rPr>
            </w:pPr>
            <w:r>
              <w:rPr>
                <w:rFonts w:cs="Times New Roman"/>
              </w:rPr>
              <w:t xml:space="preserve">Jenny Brown, </w:t>
            </w:r>
            <w:proofErr w:type="spellStart"/>
            <w:r>
              <w:rPr>
                <w:rFonts w:cs="Times New Roman"/>
              </w:rPr>
              <w:t>Keara</w:t>
            </w:r>
            <w:proofErr w:type="spellEnd"/>
            <w:r>
              <w:rPr>
                <w:rFonts w:cs="Times New Roman"/>
              </w:rPr>
              <w:t xml:space="preserve"> Shaw &amp; Theresa </w:t>
            </w:r>
            <w:proofErr w:type="spellStart"/>
            <w:r>
              <w:rPr>
                <w:rFonts w:cs="Times New Roman"/>
              </w:rPr>
              <w:t>Wawrykow</w:t>
            </w:r>
            <w:proofErr w:type="spellEnd"/>
          </w:p>
        </w:tc>
        <w:tc>
          <w:tcPr>
            <w:tcW w:w="4968" w:type="dxa"/>
          </w:tcPr>
          <w:p w:rsidR="00F706B1" w:rsidRDefault="00F706B1" w:rsidP="00697555">
            <w:pPr>
              <w:rPr>
                <w:rFonts w:cs="Times New Roman"/>
              </w:rPr>
            </w:pPr>
            <w:r>
              <w:rPr>
                <w:rFonts w:cs="Times New Roman"/>
              </w:rPr>
              <w:t>Prepare and disseminate redesigned course to appropriate stakeholders</w:t>
            </w:r>
          </w:p>
        </w:tc>
      </w:tr>
      <w:tr w:rsidR="00F706B1" w:rsidTr="00246CF4">
        <w:tc>
          <w:tcPr>
            <w:tcW w:w="1242" w:type="dxa"/>
          </w:tcPr>
          <w:p w:rsidR="00F706B1" w:rsidRDefault="00F706B1" w:rsidP="00697555">
            <w:pPr>
              <w:rPr>
                <w:rFonts w:cs="Times New Roman"/>
              </w:rPr>
            </w:pPr>
            <w:r>
              <w:rPr>
                <w:rFonts w:cs="Times New Roman"/>
              </w:rPr>
              <w:t>May 1, 2013</w:t>
            </w:r>
          </w:p>
        </w:tc>
        <w:tc>
          <w:tcPr>
            <w:tcW w:w="1386" w:type="dxa"/>
          </w:tcPr>
          <w:p w:rsidR="00F706B1" w:rsidRDefault="00F706B1" w:rsidP="00697555">
            <w:pPr>
              <w:rPr>
                <w:rFonts w:cs="Times New Roman"/>
              </w:rPr>
            </w:pPr>
            <w:r>
              <w:rPr>
                <w:rFonts w:cs="Times New Roman"/>
              </w:rPr>
              <w:t>May 31, 2013</w:t>
            </w:r>
          </w:p>
        </w:tc>
        <w:tc>
          <w:tcPr>
            <w:tcW w:w="1980" w:type="dxa"/>
          </w:tcPr>
          <w:p w:rsidR="00F706B1" w:rsidRDefault="00F706B1" w:rsidP="00697555">
            <w:pPr>
              <w:rPr>
                <w:rFonts w:cs="Times New Roman"/>
              </w:rPr>
            </w:pPr>
            <w:r>
              <w:rPr>
                <w:rFonts w:cs="Times New Roman"/>
              </w:rPr>
              <w:t>Health Educators and Admin</w:t>
            </w:r>
          </w:p>
        </w:tc>
        <w:tc>
          <w:tcPr>
            <w:tcW w:w="4968" w:type="dxa"/>
          </w:tcPr>
          <w:p w:rsidR="00F706B1" w:rsidRDefault="00F706B1" w:rsidP="00697555">
            <w:pPr>
              <w:rPr>
                <w:rFonts w:cs="Times New Roman"/>
              </w:rPr>
            </w:pPr>
            <w:r>
              <w:rPr>
                <w:rFonts w:cs="Times New Roman"/>
              </w:rPr>
              <w:t>Familiarize with redesign of course and take appropriate measures to be ready to offer course starting in June 2013</w:t>
            </w:r>
          </w:p>
        </w:tc>
      </w:tr>
    </w:tbl>
    <w:p w:rsidR="002921E5" w:rsidRPr="002921E5" w:rsidRDefault="002921E5" w:rsidP="002921E5"/>
    <w:p w:rsidR="00513CC5" w:rsidRDefault="00513CC5" w:rsidP="00984E30">
      <w:pPr>
        <w:spacing w:line="480" w:lineRule="auto"/>
        <w:rPr>
          <w:rFonts w:cs="Times New Roman"/>
          <w:szCs w:val="24"/>
        </w:rPr>
      </w:pPr>
      <w:r>
        <w:rPr>
          <w:rFonts w:cs="Times New Roman"/>
          <w:szCs w:val="24"/>
        </w:rPr>
        <w:lastRenderedPageBreak/>
        <w:t>In order to ensure the smooth operation of the course, regardless of the location</w:t>
      </w:r>
      <w:r w:rsidR="00462005">
        <w:rPr>
          <w:rFonts w:cs="Times New Roman"/>
          <w:szCs w:val="24"/>
        </w:rPr>
        <w:t>,</w:t>
      </w:r>
      <w:r>
        <w:rPr>
          <w:rFonts w:cs="Times New Roman"/>
          <w:szCs w:val="24"/>
        </w:rPr>
        <w:t xml:space="preserve"> </w:t>
      </w:r>
      <w:r w:rsidR="00462005">
        <w:rPr>
          <w:rFonts w:cs="Times New Roman"/>
          <w:szCs w:val="24"/>
        </w:rPr>
        <w:t xml:space="preserve">a standard </w:t>
      </w:r>
      <w:r w:rsidR="00984E30" w:rsidRPr="00984E30">
        <w:rPr>
          <w:rFonts w:cs="Times New Roman"/>
          <w:szCs w:val="24"/>
        </w:rPr>
        <w:t>administrative plan</w:t>
      </w:r>
      <w:r w:rsidR="00D85153">
        <w:rPr>
          <w:rFonts w:cs="Times New Roman"/>
          <w:szCs w:val="24"/>
        </w:rPr>
        <w:t xml:space="preserve"> (Table 10)</w:t>
      </w:r>
      <w:r w:rsidR="00984E30" w:rsidRPr="00984E30">
        <w:rPr>
          <w:rFonts w:cs="Times New Roman"/>
          <w:szCs w:val="24"/>
        </w:rPr>
        <w:t xml:space="preserve"> </w:t>
      </w:r>
      <w:r w:rsidR="00462005">
        <w:rPr>
          <w:rFonts w:cs="Times New Roman"/>
          <w:szCs w:val="24"/>
        </w:rPr>
        <w:t xml:space="preserve">has been developed which </w:t>
      </w:r>
      <w:r w:rsidR="00984E30" w:rsidRPr="00984E30">
        <w:rPr>
          <w:rFonts w:cs="Times New Roman"/>
          <w:szCs w:val="24"/>
        </w:rPr>
        <w:t>considers the necessary tasks for hosting a one day course throughout the province of Alberta. As the course will be hosted in a variety of locations and organized by different He</w:t>
      </w:r>
      <w:r w:rsidR="00246CF4">
        <w:rPr>
          <w:rFonts w:cs="Times New Roman"/>
          <w:szCs w:val="24"/>
        </w:rPr>
        <w:t>alth Educators and administrative s</w:t>
      </w:r>
      <w:r w:rsidR="00984E30" w:rsidRPr="00984E30">
        <w:rPr>
          <w:rFonts w:cs="Times New Roman"/>
          <w:szCs w:val="24"/>
        </w:rPr>
        <w:t xml:space="preserve">taff, the </w:t>
      </w:r>
      <w:r w:rsidR="00462005">
        <w:rPr>
          <w:rFonts w:cs="Times New Roman"/>
          <w:szCs w:val="24"/>
        </w:rPr>
        <w:t>plan may need to be adapted to fit the local</w:t>
      </w:r>
      <w:r w:rsidR="00984E30">
        <w:rPr>
          <w:rFonts w:cs="Times New Roman"/>
          <w:szCs w:val="24"/>
        </w:rPr>
        <w:t xml:space="preserve"> conditions and additional tasks added as necessary.</w:t>
      </w:r>
    </w:p>
    <w:p w:rsidR="00984E30" w:rsidRDefault="0059196D" w:rsidP="00984E30">
      <w:pPr>
        <w:spacing w:line="480" w:lineRule="auto"/>
        <w:rPr>
          <w:rFonts w:cs="Times New Roman"/>
          <w:szCs w:val="24"/>
        </w:rPr>
      </w:pPr>
      <w:r>
        <w:rPr>
          <w:rFonts w:cs="Times New Roman"/>
          <w:szCs w:val="24"/>
        </w:rPr>
        <w:t xml:space="preserve"> The </w:t>
      </w:r>
      <w:r w:rsidRPr="00513CC5">
        <w:rPr>
          <w:rFonts w:cs="Times New Roman"/>
          <w:b/>
          <w:szCs w:val="24"/>
        </w:rPr>
        <w:t>By Whom</w:t>
      </w:r>
      <w:r>
        <w:rPr>
          <w:rFonts w:cs="Times New Roman"/>
          <w:szCs w:val="24"/>
        </w:rPr>
        <w:t xml:space="preserve"> section has been left </w:t>
      </w:r>
      <w:r w:rsidR="00513CC5">
        <w:rPr>
          <w:rFonts w:cs="Times New Roman"/>
          <w:szCs w:val="24"/>
        </w:rPr>
        <w:t xml:space="preserve">intentionally </w:t>
      </w:r>
      <w:r>
        <w:rPr>
          <w:rFonts w:cs="Times New Roman"/>
          <w:szCs w:val="24"/>
        </w:rPr>
        <w:t xml:space="preserve">blank </w:t>
      </w:r>
      <w:r w:rsidR="00DF2D58">
        <w:rPr>
          <w:rFonts w:cs="Times New Roman"/>
          <w:szCs w:val="24"/>
        </w:rPr>
        <w:t xml:space="preserve">in Table 10, </w:t>
      </w:r>
      <w:r>
        <w:rPr>
          <w:rFonts w:cs="Times New Roman"/>
          <w:szCs w:val="24"/>
        </w:rPr>
        <w:t>as it will be necessary for the program coordinator for each course to determine the appropriate roles of the staff involved in the program. Most often</w:t>
      </w:r>
      <w:r w:rsidR="00246CF4">
        <w:rPr>
          <w:rFonts w:cs="Times New Roman"/>
          <w:szCs w:val="24"/>
        </w:rPr>
        <w:t>,</w:t>
      </w:r>
      <w:r>
        <w:rPr>
          <w:rFonts w:cs="Times New Roman"/>
          <w:szCs w:val="24"/>
        </w:rPr>
        <w:t xml:space="preserve"> a </w:t>
      </w:r>
      <w:r w:rsidR="00513CC5">
        <w:rPr>
          <w:rFonts w:cs="Times New Roman"/>
          <w:szCs w:val="24"/>
        </w:rPr>
        <w:t xml:space="preserve">local </w:t>
      </w:r>
      <w:r w:rsidR="00246CF4">
        <w:rPr>
          <w:rFonts w:cs="Times New Roman"/>
          <w:szCs w:val="24"/>
        </w:rPr>
        <w:t>Health Educator or administrative s</w:t>
      </w:r>
      <w:r>
        <w:rPr>
          <w:rFonts w:cs="Times New Roman"/>
          <w:szCs w:val="24"/>
        </w:rPr>
        <w:t>taff</w:t>
      </w:r>
      <w:r w:rsidR="00513CC5">
        <w:rPr>
          <w:rFonts w:cs="Times New Roman"/>
          <w:szCs w:val="24"/>
        </w:rPr>
        <w:t xml:space="preserve"> member will complete the tasks and some tasks will fall under the role of the program coordinator</w:t>
      </w:r>
      <w:r w:rsidR="006D1A22">
        <w:rPr>
          <w:rFonts w:cs="Times New Roman"/>
          <w:szCs w:val="24"/>
        </w:rPr>
        <w:t xml:space="preserve">, which </w:t>
      </w:r>
      <w:r w:rsidR="00462005">
        <w:rPr>
          <w:rFonts w:cs="Times New Roman"/>
          <w:szCs w:val="24"/>
        </w:rPr>
        <w:t xml:space="preserve">often </w:t>
      </w:r>
      <w:r w:rsidR="006D1A22">
        <w:rPr>
          <w:rFonts w:cs="Times New Roman"/>
          <w:szCs w:val="24"/>
        </w:rPr>
        <w:t xml:space="preserve">is </w:t>
      </w:r>
      <w:r w:rsidR="00462005">
        <w:rPr>
          <w:rFonts w:cs="Times New Roman"/>
          <w:szCs w:val="24"/>
        </w:rPr>
        <w:t>a local Health Educator</w:t>
      </w:r>
      <w:r w:rsidR="00513CC5">
        <w:rPr>
          <w:rFonts w:cs="Times New Roman"/>
          <w:szCs w:val="24"/>
        </w:rPr>
        <w:t xml:space="preserve">. In order to ensure that the necessary </w:t>
      </w:r>
      <w:r w:rsidR="00462005">
        <w:rPr>
          <w:rFonts w:cs="Times New Roman"/>
          <w:szCs w:val="24"/>
        </w:rPr>
        <w:t>materials, rooms and</w:t>
      </w:r>
      <w:r w:rsidR="00513CC5">
        <w:rPr>
          <w:rFonts w:cs="Times New Roman"/>
          <w:szCs w:val="24"/>
        </w:rPr>
        <w:t xml:space="preserve"> AV equipment are available, courses should be organized no less than one month in advance. Information regarding </w:t>
      </w:r>
      <w:r w:rsidR="006D1A22">
        <w:rPr>
          <w:rFonts w:cs="Times New Roman"/>
          <w:szCs w:val="24"/>
        </w:rPr>
        <w:t>participants’</w:t>
      </w:r>
      <w:r w:rsidR="00513CC5">
        <w:rPr>
          <w:rFonts w:cs="Times New Roman"/>
          <w:szCs w:val="24"/>
        </w:rPr>
        <w:t xml:space="preserve"> successful completion of the course should be provided to Alberta Health as a </w:t>
      </w:r>
      <w:proofErr w:type="spellStart"/>
      <w:r w:rsidR="00513CC5">
        <w:rPr>
          <w:rFonts w:cs="Times New Roman"/>
          <w:szCs w:val="24"/>
        </w:rPr>
        <w:t>csv</w:t>
      </w:r>
      <w:proofErr w:type="spellEnd"/>
      <w:r w:rsidR="00513CC5">
        <w:rPr>
          <w:rFonts w:cs="Times New Roman"/>
          <w:szCs w:val="24"/>
        </w:rPr>
        <w:t xml:space="preserve">. </w:t>
      </w:r>
      <w:proofErr w:type="gramStart"/>
      <w:r w:rsidR="00513CC5">
        <w:rPr>
          <w:rFonts w:cs="Times New Roman"/>
          <w:szCs w:val="24"/>
        </w:rPr>
        <w:t>file</w:t>
      </w:r>
      <w:proofErr w:type="gramEnd"/>
      <w:r w:rsidR="00513CC5">
        <w:rPr>
          <w:rFonts w:cs="Times New Roman"/>
          <w:szCs w:val="24"/>
        </w:rPr>
        <w:t xml:space="preserve"> two days following the course.</w:t>
      </w:r>
      <w:r w:rsidR="00462005">
        <w:rPr>
          <w:rFonts w:cs="Times New Roman"/>
          <w:szCs w:val="24"/>
        </w:rPr>
        <w:t xml:space="preserve"> Participant evaluations sho</w:t>
      </w:r>
      <w:r w:rsidR="00246CF4">
        <w:rPr>
          <w:rFonts w:cs="Times New Roman"/>
          <w:szCs w:val="24"/>
        </w:rPr>
        <w:t xml:space="preserve">uld be reviewed within one week of </w:t>
      </w:r>
      <w:r w:rsidR="00462005">
        <w:rPr>
          <w:rFonts w:cs="Times New Roman"/>
          <w:szCs w:val="24"/>
        </w:rPr>
        <w:t>the course, information sent to Quality team if necessary and changes to practices and pro</w:t>
      </w:r>
      <w:r w:rsidR="006D1A22">
        <w:rPr>
          <w:rFonts w:cs="Times New Roman"/>
          <w:szCs w:val="24"/>
        </w:rPr>
        <w:t>cedures made as required</w:t>
      </w:r>
      <w:r w:rsidR="00462005">
        <w:rPr>
          <w:rFonts w:cs="Times New Roman"/>
          <w:szCs w:val="24"/>
        </w:rPr>
        <w:t>.</w:t>
      </w:r>
    </w:p>
    <w:p w:rsidR="00CD21C7" w:rsidRPr="00CD21C7" w:rsidRDefault="002921E5" w:rsidP="00CD21C7">
      <w:pPr>
        <w:pStyle w:val="Subtitle"/>
      </w:pPr>
      <w:bookmarkStart w:id="26" w:name="_Toc352430157"/>
      <w:r>
        <w:t>Table 10</w:t>
      </w:r>
      <w:r w:rsidR="00065CE3">
        <w:t>: Administrative plan for coordinating and hosting a c</w:t>
      </w:r>
      <w:r w:rsidR="00CD21C7">
        <w:t>ourse</w:t>
      </w:r>
      <w:bookmarkEnd w:id="26"/>
    </w:p>
    <w:tbl>
      <w:tblPr>
        <w:tblStyle w:val="TableGrid"/>
        <w:tblW w:w="0" w:type="auto"/>
        <w:tblLayout w:type="fixed"/>
        <w:tblLook w:val="04A0"/>
      </w:tblPr>
      <w:tblGrid>
        <w:gridCol w:w="1242"/>
        <w:gridCol w:w="1276"/>
        <w:gridCol w:w="1418"/>
        <w:gridCol w:w="5640"/>
      </w:tblGrid>
      <w:tr w:rsidR="00182853" w:rsidRPr="007F2828" w:rsidTr="00182853">
        <w:tc>
          <w:tcPr>
            <w:tcW w:w="1242" w:type="dxa"/>
          </w:tcPr>
          <w:p w:rsidR="00182853" w:rsidRPr="006D1A22" w:rsidRDefault="00182853" w:rsidP="00BD681C">
            <w:pPr>
              <w:rPr>
                <w:rFonts w:cs="Times New Roman"/>
                <w:b/>
              </w:rPr>
            </w:pPr>
            <w:r w:rsidRPr="006D1A22">
              <w:rPr>
                <w:rFonts w:cs="Times New Roman"/>
                <w:b/>
              </w:rPr>
              <w:t>Start Date</w:t>
            </w:r>
          </w:p>
        </w:tc>
        <w:tc>
          <w:tcPr>
            <w:tcW w:w="1276" w:type="dxa"/>
          </w:tcPr>
          <w:p w:rsidR="00182853" w:rsidRPr="006D1A22" w:rsidRDefault="00182853" w:rsidP="00BD681C">
            <w:pPr>
              <w:rPr>
                <w:rFonts w:cs="Times New Roman"/>
                <w:b/>
              </w:rPr>
            </w:pPr>
            <w:r w:rsidRPr="006D1A22">
              <w:rPr>
                <w:rFonts w:cs="Times New Roman"/>
                <w:b/>
              </w:rPr>
              <w:t>Completion Date</w:t>
            </w:r>
          </w:p>
        </w:tc>
        <w:tc>
          <w:tcPr>
            <w:tcW w:w="1418" w:type="dxa"/>
          </w:tcPr>
          <w:p w:rsidR="00182853" w:rsidRPr="006D1A22" w:rsidRDefault="00182853" w:rsidP="00BD681C">
            <w:pPr>
              <w:rPr>
                <w:rFonts w:cs="Times New Roman"/>
                <w:b/>
              </w:rPr>
            </w:pPr>
            <w:r w:rsidRPr="006D1A22">
              <w:rPr>
                <w:rFonts w:cs="Times New Roman"/>
                <w:b/>
              </w:rPr>
              <w:t>By Whom</w:t>
            </w:r>
          </w:p>
        </w:tc>
        <w:tc>
          <w:tcPr>
            <w:tcW w:w="5640" w:type="dxa"/>
          </w:tcPr>
          <w:p w:rsidR="00182853" w:rsidRPr="006D1A22" w:rsidRDefault="00182853" w:rsidP="00BD681C">
            <w:pPr>
              <w:rPr>
                <w:rFonts w:cs="Times New Roman"/>
                <w:b/>
              </w:rPr>
            </w:pPr>
            <w:r w:rsidRPr="006D1A22">
              <w:rPr>
                <w:rFonts w:cs="Times New Roman"/>
                <w:b/>
              </w:rPr>
              <w:t>Activity Summary</w:t>
            </w:r>
          </w:p>
        </w:tc>
      </w:tr>
      <w:tr w:rsidR="00513CC5" w:rsidRPr="007F2828" w:rsidTr="00513CC5">
        <w:tc>
          <w:tcPr>
            <w:tcW w:w="1242" w:type="dxa"/>
          </w:tcPr>
          <w:p w:rsidR="00513CC5" w:rsidRPr="007F2828" w:rsidRDefault="00513CC5" w:rsidP="0059196D">
            <w:pPr>
              <w:rPr>
                <w:rFonts w:cs="Times New Roman"/>
              </w:rPr>
            </w:pPr>
            <w:r w:rsidRPr="007F2828">
              <w:rPr>
                <w:rFonts w:cs="Times New Roman"/>
              </w:rPr>
              <w:t xml:space="preserve">&gt; 1 month prior </w:t>
            </w:r>
          </w:p>
        </w:tc>
        <w:tc>
          <w:tcPr>
            <w:tcW w:w="1276" w:type="dxa"/>
          </w:tcPr>
          <w:p w:rsidR="00513CC5" w:rsidRPr="007F2828" w:rsidRDefault="00513CC5" w:rsidP="0059196D">
            <w:pPr>
              <w:rPr>
                <w:rFonts w:cs="Times New Roman"/>
              </w:rPr>
            </w:pPr>
            <w:r w:rsidRPr="007F2828">
              <w:rPr>
                <w:rFonts w:cs="Times New Roman"/>
                <w:u w:val="single"/>
              </w:rPr>
              <w:t>&gt;</w:t>
            </w:r>
            <w:r w:rsidRPr="007F2828">
              <w:rPr>
                <w:rFonts w:cs="Times New Roman"/>
              </w:rPr>
              <w:t>1 month prior *</w:t>
            </w:r>
          </w:p>
        </w:tc>
        <w:tc>
          <w:tcPr>
            <w:tcW w:w="1418" w:type="dxa"/>
            <w:vMerge w:val="restart"/>
            <w:vAlign w:val="center"/>
          </w:tcPr>
          <w:p w:rsidR="00513CC5" w:rsidRDefault="00513CC5" w:rsidP="00462005">
            <w:pPr>
              <w:rPr>
                <w:rFonts w:cs="Times New Roman"/>
              </w:rPr>
            </w:pPr>
          </w:p>
          <w:p w:rsidR="00513CC5" w:rsidRDefault="00513CC5" w:rsidP="00513CC5">
            <w:pPr>
              <w:jc w:val="center"/>
              <w:rPr>
                <w:rFonts w:cs="Times New Roman"/>
              </w:rPr>
            </w:pPr>
          </w:p>
          <w:p w:rsidR="00513CC5" w:rsidRPr="00462005" w:rsidRDefault="00513CC5" w:rsidP="00513CC5">
            <w:pPr>
              <w:jc w:val="center"/>
              <w:rPr>
                <w:rFonts w:cs="Times New Roman"/>
                <w:i/>
              </w:rPr>
            </w:pPr>
            <w:r w:rsidRPr="00462005">
              <w:rPr>
                <w:rFonts w:cs="Times New Roman"/>
                <w:i/>
              </w:rPr>
              <w:t>Intentionally blank. Should be filled in as appropriate for each course.</w:t>
            </w:r>
          </w:p>
          <w:p w:rsidR="00513CC5" w:rsidRDefault="00513CC5" w:rsidP="00513CC5">
            <w:pPr>
              <w:jc w:val="center"/>
              <w:rPr>
                <w:rFonts w:cs="Times New Roman"/>
              </w:rPr>
            </w:pPr>
          </w:p>
          <w:p w:rsidR="00513CC5" w:rsidRDefault="00513CC5" w:rsidP="00513CC5">
            <w:pPr>
              <w:jc w:val="center"/>
              <w:rPr>
                <w:rFonts w:cs="Times New Roman"/>
              </w:rPr>
            </w:pPr>
          </w:p>
          <w:p w:rsidR="00513CC5" w:rsidRDefault="00513CC5" w:rsidP="00513CC5">
            <w:pPr>
              <w:jc w:val="center"/>
              <w:rPr>
                <w:rFonts w:cs="Times New Roman"/>
              </w:rPr>
            </w:pPr>
          </w:p>
          <w:p w:rsidR="00513CC5" w:rsidRPr="007F2828" w:rsidRDefault="00513CC5" w:rsidP="00513CC5">
            <w:pPr>
              <w:jc w:val="center"/>
              <w:rPr>
                <w:rFonts w:cs="Times New Roman"/>
              </w:rPr>
            </w:pPr>
          </w:p>
        </w:tc>
        <w:tc>
          <w:tcPr>
            <w:tcW w:w="5640" w:type="dxa"/>
          </w:tcPr>
          <w:p w:rsidR="00513CC5" w:rsidRPr="007F2828" w:rsidRDefault="00513CC5" w:rsidP="00BD681C">
            <w:pPr>
              <w:rPr>
                <w:rFonts w:cs="Times New Roman"/>
              </w:rPr>
            </w:pPr>
            <w:r w:rsidRPr="007F2828">
              <w:rPr>
                <w:rFonts w:cs="Times New Roman"/>
              </w:rPr>
              <w:lastRenderedPageBreak/>
              <w:t xml:space="preserve">Book room for course. </w:t>
            </w:r>
          </w:p>
          <w:p w:rsidR="00513CC5" w:rsidRPr="007F2828" w:rsidRDefault="00513CC5" w:rsidP="00BD681C">
            <w:pPr>
              <w:rPr>
                <w:rFonts w:cs="Times New Roman"/>
              </w:rPr>
            </w:pPr>
            <w:r w:rsidRPr="007F2828">
              <w:rPr>
                <w:rFonts w:cs="Times New Roman"/>
                <w:i/>
                <w:sz w:val="20"/>
              </w:rPr>
              <w:t>Ensure room has good lighting, ventilation, comfortable temperature, necessary outlets, screen or blank wall, enough chairs and tables</w:t>
            </w:r>
            <w:r>
              <w:rPr>
                <w:rFonts w:cs="Times New Roman"/>
                <w:i/>
                <w:sz w:val="20"/>
              </w:rPr>
              <w:t>. C</w:t>
            </w:r>
            <w:r w:rsidRPr="007F2828">
              <w:rPr>
                <w:rFonts w:cs="Times New Roman"/>
                <w:i/>
                <w:sz w:val="20"/>
              </w:rPr>
              <w:t>onsider special needs requirements.</w:t>
            </w:r>
          </w:p>
        </w:tc>
      </w:tr>
      <w:tr w:rsidR="00513CC5" w:rsidRPr="007F2828" w:rsidTr="00182853">
        <w:tc>
          <w:tcPr>
            <w:tcW w:w="1242" w:type="dxa"/>
          </w:tcPr>
          <w:p w:rsidR="00513CC5" w:rsidRPr="007F2828" w:rsidRDefault="00513CC5" w:rsidP="0059196D">
            <w:pPr>
              <w:rPr>
                <w:rFonts w:cs="Times New Roman"/>
              </w:rPr>
            </w:pPr>
            <w:r w:rsidRPr="007F2828">
              <w:rPr>
                <w:rFonts w:cs="Times New Roman"/>
              </w:rPr>
              <w:t>&gt; 1 month prior</w:t>
            </w:r>
          </w:p>
        </w:tc>
        <w:tc>
          <w:tcPr>
            <w:tcW w:w="1276" w:type="dxa"/>
          </w:tcPr>
          <w:p w:rsidR="00513CC5" w:rsidRPr="007F2828" w:rsidRDefault="00513CC5" w:rsidP="00BD681C">
            <w:pPr>
              <w:rPr>
                <w:rFonts w:cs="Times New Roman"/>
              </w:rPr>
            </w:pPr>
            <w:r w:rsidRPr="007F2828">
              <w:rPr>
                <w:rFonts w:cs="Times New Roman"/>
                <w:u w:val="single"/>
              </w:rPr>
              <w:t>&gt;</w:t>
            </w:r>
            <w:r w:rsidRPr="007F2828">
              <w:rPr>
                <w:rFonts w:cs="Times New Roman"/>
              </w:rPr>
              <w:t>1 month prior</w:t>
            </w:r>
          </w:p>
        </w:tc>
        <w:tc>
          <w:tcPr>
            <w:tcW w:w="1418" w:type="dxa"/>
            <w:vMerge/>
          </w:tcPr>
          <w:p w:rsidR="00513CC5" w:rsidRPr="007F2828" w:rsidRDefault="00513CC5" w:rsidP="00BD681C">
            <w:pPr>
              <w:rPr>
                <w:rFonts w:cs="Times New Roman"/>
              </w:rPr>
            </w:pPr>
          </w:p>
        </w:tc>
        <w:tc>
          <w:tcPr>
            <w:tcW w:w="5640" w:type="dxa"/>
          </w:tcPr>
          <w:p w:rsidR="00513CC5" w:rsidRPr="007F2828" w:rsidRDefault="00513CC5" w:rsidP="007F2828">
            <w:pPr>
              <w:rPr>
                <w:rFonts w:cs="Times New Roman"/>
              </w:rPr>
            </w:pPr>
            <w:r w:rsidRPr="007F2828">
              <w:rPr>
                <w:rFonts w:cs="Times New Roman"/>
              </w:rPr>
              <w:t>Confirm instructor, back up instructor and administrative support.</w:t>
            </w:r>
          </w:p>
        </w:tc>
      </w:tr>
      <w:tr w:rsidR="00513CC5" w:rsidRPr="007F2828" w:rsidTr="00182853">
        <w:tc>
          <w:tcPr>
            <w:tcW w:w="1242" w:type="dxa"/>
          </w:tcPr>
          <w:p w:rsidR="00513CC5" w:rsidRPr="007F2828" w:rsidRDefault="00513CC5" w:rsidP="0059196D">
            <w:pPr>
              <w:rPr>
                <w:rFonts w:cs="Times New Roman"/>
              </w:rPr>
            </w:pPr>
            <w:r w:rsidRPr="007F2828">
              <w:rPr>
                <w:rFonts w:cs="Times New Roman"/>
              </w:rPr>
              <w:t>Once room and instructor are confirmed</w:t>
            </w:r>
          </w:p>
        </w:tc>
        <w:tc>
          <w:tcPr>
            <w:tcW w:w="1276" w:type="dxa"/>
          </w:tcPr>
          <w:p w:rsidR="00513CC5" w:rsidRPr="007F2828" w:rsidRDefault="00513CC5" w:rsidP="00BD681C">
            <w:pPr>
              <w:rPr>
                <w:rFonts w:cs="Times New Roman"/>
              </w:rPr>
            </w:pPr>
            <w:r w:rsidRPr="007F2828">
              <w:rPr>
                <w:rFonts w:cs="Times New Roman"/>
                <w:u w:val="single"/>
              </w:rPr>
              <w:t>&gt;</w:t>
            </w:r>
            <w:r w:rsidRPr="007F2828">
              <w:rPr>
                <w:rFonts w:cs="Times New Roman"/>
              </w:rPr>
              <w:t>1 month prior</w:t>
            </w:r>
          </w:p>
        </w:tc>
        <w:tc>
          <w:tcPr>
            <w:tcW w:w="1418" w:type="dxa"/>
            <w:vMerge/>
          </w:tcPr>
          <w:p w:rsidR="00513CC5" w:rsidRPr="007F2828" w:rsidRDefault="00513CC5" w:rsidP="00BD681C">
            <w:pPr>
              <w:rPr>
                <w:rFonts w:cs="Times New Roman"/>
              </w:rPr>
            </w:pPr>
          </w:p>
        </w:tc>
        <w:tc>
          <w:tcPr>
            <w:tcW w:w="5640" w:type="dxa"/>
          </w:tcPr>
          <w:p w:rsidR="00513CC5" w:rsidRPr="007F2828" w:rsidRDefault="00513CC5" w:rsidP="007F2828">
            <w:pPr>
              <w:rPr>
                <w:rFonts w:cs="Times New Roman"/>
              </w:rPr>
            </w:pPr>
            <w:r w:rsidRPr="007F2828">
              <w:rPr>
                <w:rFonts w:cs="Times New Roman"/>
              </w:rPr>
              <w:t xml:space="preserve">Make the necessary arrangements for advertising the course. </w:t>
            </w:r>
            <w:r w:rsidRPr="007F2828">
              <w:rPr>
                <w:rFonts w:cs="Times New Roman"/>
                <w:i/>
                <w:sz w:val="20"/>
              </w:rPr>
              <w:t>Make handout/ add details to website/ inform inspectors and admin staff.</w:t>
            </w:r>
          </w:p>
        </w:tc>
      </w:tr>
      <w:tr w:rsidR="00513CC5" w:rsidRPr="007F2828" w:rsidTr="00182853">
        <w:tc>
          <w:tcPr>
            <w:tcW w:w="1242" w:type="dxa"/>
          </w:tcPr>
          <w:p w:rsidR="00513CC5" w:rsidRPr="007F2828" w:rsidRDefault="00513CC5" w:rsidP="0059196D">
            <w:pPr>
              <w:rPr>
                <w:rFonts w:cs="Times New Roman"/>
              </w:rPr>
            </w:pPr>
            <w:r w:rsidRPr="007F2828">
              <w:rPr>
                <w:rFonts w:cs="Times New Roman"/>
              </w:rPr>
              <w:t xml:space="preserve">&gt; 1 month </w:t>
            </w:r>
            <w:r w:rsidRPr="007F2828">
              <w:rPr>
                <w:rFonts w:cs="Times New Roman"/>
              </w:rPr>
              <w:lastRenderedPageBreak/>
              <w:t>prior</w:t>
            </w:r>
          </w:p>
        </w:tc>
        <w:tc>
          <w:tcPr>
            <w:tcW w:w="1276" w:type="dxa"/>
          </w:tcPr>
          <w:p w:rsidR="00513CC5" w:rsidRPr="007F2828" w:rsidRDefault="00513CC5" w:rsidP="00BD681C">
            <w:pPr>
              <w:rPr>
                <w:rFonts w:cs="Times New Roman"/>
              </w:rPr>
            </w:pPr>
            <w:r w:rsidRPr="007F2828">
              <w:rPr>
                <w:rFonts w:cs="Times New Roman"/>
                <w:u w:val="single"/>
              </w:rPr>
              <w:lastRenderedPageBreak/>
              <w:t>&gt;</w:t>
            </w:r>
            <w:r w:rsidRPr="007F2828">
              <w:rPr>
                <w:rFonts w:cs="Times New Roman"/>
              </w:rPr>
              <w:t xml:space="preserve">1 month </w:t>
            </w:r>
            <w:r w:rsidRPr="007F2828">
              <w:rPr>
                <w:rFonts w:cs="Times New Roman"/>
              </w:rPr>
              <w:lastRenderedPageBreak/>
              <w:t>prior</w:t>
            </w:r>
          </w:p>
        </w:tc>
        <w:tc>
          <w:tcPr>
            <w:tcW w:w="1418" w:type="dxa"/>
            <w:vMerge/>
          </w:tcPr>
          <w:p w:rsidR="00513CC5" w:rsidRPr="007F2828" w:rsidRDefault="00513CC5" w:rsidP="00BD681C">
            <w:pPr>
              <w:rPr>
                <w:rFonts w:cs="Times New Roman"/>
              </w:rPr>
            </w:pPr>
          </w:p>
        </w:tc>
        <w:tc>
          <w:tcPr>
            <w:tcW w:w="5640" w:type="dxa"/>
          </w:tcPr>
          <w:p w:rsidR="00513CC5" w:rsidRPr="007F2828" w:rsidRDefault="00513CC5" w:rsidP="00BD681C">
            <w:pPr>
              <w:rPr>
                <w:rFonts w:cs="Times New Roman"/>
              </w:rPr>
            </w:pPr>
            <w:r w:rsidRPr="007F2828">
              <w:rPr>
                <w:rFonts w:cs="Times New Roman"/>
              </w:rPr>
              <w:t xml:space="preserve">Confirm required numbers of manuals, thermometers, test </w:t>
            </w:r>
            <w:r w:rsidRPr="007F2828">
              <w:rPr>
                <w:rFonts w:cs="Times New Roman"/>
              </w:rPr>
              <w:lastRenderedPageBreak/>
              <w:t>strips and exams. Order more from Quality team as necessary. Ensure access to AV equipment.</w:t>
            </w:r>
          </w:p>
        </w:tc>
      </w:tr>
      <w:tr w:rsidR="00513CC5" w:rsidRPr="007F2828" w:rsidTr="00182853">
        <w:tc>
          <w:tcPr>
            <w:tcW w:w="1242" w:type="dxa"/>
          </w:tcPr>
          <w:p w:rsidR="00513CC5" w:rsidRPr="007F2828" w:rsidRDefault="00513CC5" w:rsidP="00697555">
            <w:pPr>
              <w:rPr>
                <w:rFonts w:cs="Times New Roman"/>
              </w:rPr>
            </w:pPr>
            <w:r w:rsidRPr="007F2828">
              <w:rPr>
                <w:rFonts w:cs="Times New Roman"/>
              </w:rPr>
              <w:lastRenderedPageBreak/>
              <w:t>15 days prior</w:t>
            </w:r>
          </w:p>
        </w:tc>
        <w:tc>
          <w:tcPr>
            <w:tcW w:w="1276" w:type="dxa"/>
          </w:tcPr>
          <w:p w:rsidR="00513CC5" w:rsidRPr="007F2828" w:rsidRDefault="00513CC5" w:rsidP="00697555">
            <w:pPr>
              <w:rPr>
                <w:rFonts w:cs="Times New Roman"/>
              </w:rPr>
            </w:pPr>
            <w:r w:rsidRPr="007F2828">
              <w:rPr>
                <w:rFonts w:cs="Times New Roman"/>
              </w:rPr>
              <w:t>10 days prior</w:t>
            </w:r>
          </w:p>
        </w:tc>
        <w:tc>
          <w:tcPr>
            <w:tcW w:w="1418" w:type="dxa"/>
            <w:vMerge/>
          </w:tcPr>
          <w:p w:rsidR="00513CC5" w:rsidRPr="007F2828" w:rsidRDefault="00513CC5" w:rsidP="00697555">
            <w:pPr>
              <w:rPr>
                <w:rFonts w:cs="Times New Roman"/>
              </w:rPr>
            </w:pPr>
          </w:p>
        </w:tc>
        <w:tc>
          <w:tcPr>
            <w:tcW w:w="5640" w:type="dxa"/>
          </w:tcPr>
          <w:p w:rsidR="00513CC5" w:rsidRPr="007F2828" w:rsidRDefault="00513CC5" w:rsidP="00697555">
            <w:pPr>
              <w:rPr>
                <w:rFonts w:cs="Times New Roman"/>
              </w:rPr>
            </w:pPr>
            <w:r w:rsidRPr="007F2828">
              <w:rPr>
                <w:rFonts w:cs="Times New Roman"/>
              </w:rPr>
              <w:t>Confirm enrollment. Cancel course if enrollment is lower than required.</w:t>
            </w:r>
          </w:p>
        </w:tc>
      </w:tr>
      <w:tr w:rsidR="00513CC5" w:rsidRPr="007F2828" w:rsidTr="00182853">
        <w:tc>
          <w:tcPr>
            <w:tcW w:w="1242" w:type="dxa"/>
          </w:tcPr>
          <w:p w:rsidR="00513CC5" w:rsidRPr="007F2828" w:rsidRDefault="00513CC5" w:rsidP="00697555">
            <w:pPr>
              <w:rPr>
                <w:rFonts w:cs="Times New Roman"/>
              </w:rPr>
            </w:pPr>
            <w:r w:rsidRPr="007F2828">
              <w:rPr>
                <w:rFonts w:cs="Times New Roman"/>
              </w:rPr>
              <w:t>1 week prior</w:t>
            </w:r>
          </w:p>
        </w:tc>
        <w:tc>
          <w:tcPr>
            <w:tcW w:w="1276" w:type="dxa"/>
          </w:tcPr>
          <w:p w:rsidR="00513CC5" w:rsidRPr="007F2828" w:rsidRDefault="00513CC5" w:rsidP="00697555">
            <w:pPr>
              <w:rPr>
                <w:rFonts w:cs="Times New Roman"/>
              </w:rPr>
            </w:pPr>
            <w:r w:rsidRPr="007F2828">
              <w:rPr>
                <w:rFonts w:cs="Times New Roman"/>
              </w:rPr>
              <w:t>1 day prior</w:t>
            </w:r>
          </w:p>
        </w:tc>
        <w:tc>
          <w:tcPr>
            <w:tcW w:w="1418" w:type="dxa"/>
            <w:vMerge/>
          </w:tcPr>
          <w:p w:rsidR="00513CC5" w:rsidRPr="007F2828" w:rsidRDefault="00513CC5" w:rsidP="00697555">
            <w:pPr>
              <w:rPr>
                <w:rFonts w:cs="Times New Roman"/>
              </w:rPr>
            </w:pPr>
          </w:p>
        </w:tc>
        <w:tc>
          <w:tcPr>
            <w:tcW w:w="5640" w:type="dxa"/>
          </w:tcPr>
          <w:p w:rsidR="00513CC5" w:rsidRPr="007F2828" w:rsidRDefault="00513CC5" w:rsidP="00697555">
            <w:pPr>
              <w:rPr>
                <w:rFonts w:cs="Times New Roman"/>
              </w:rPr>
            </w:pPr>
            <w:r w:rsidRPr="007F2828">
              <w:rPr>
                <w:rFonts w:cs="Times New Roman"/>
              </w:rPr>
              <w:t>Order coffee and other refreshments.</w:t>
            </w:r>
          </w:p>
          <w:p w:rsidR="00513CC5" w:rsidRPr="007F2828" w:rsidRDefault="00513CC5" w:rsidP="00697555">
            <w:pPr>
              <w:rPr>
                <w:rFonts w:cs="Times New Roman"/>
                <w:i/>
              </w:rPr>
            </w:pPr>
            <w:r w:rsidRPr="007F2828">
              <w:rPr>
                <w:rFonts w:cs="Times New Roman"/>
                <w:i/>
                <w:sz w:val="20"/>
              </w:rPr>
              <w:t>Ensure there are adequate cups, sugar, cream, napkins, etc.</w:t>
            </w:r>
          </w:p>
        </w:tc>
      </w:tr>
      <w:tr w:rsidR="00513CC5" w:rsidRPr="007F2828" w:rsidTr="00182853">
        <w:tc>
          <w:tcPr>
            <w:tcW w:w="1242" w:type="dxa"/>
          </w:tcPr>
          <w:p w:rsidR="00513CC5" w:rsidRPr="007F2828" w:rsidRDefault="00513CC5" w:rsidP="00697555">
            <w:pPr>
              <w:rPr>
                <w:rFonts w:cs="Times New Roman"/>
              </w:rPr>
            </w:pPr>
            <w:r w:rsidRPr="007F2828">
              <w:rPr>
                <w:rFonts w:cs="Times New Roman"/>
              </w:rPr>
              <w:t>1 week prior</w:t>
            </w:r>
          </w:p>
        </w:tc>
        <w:tc>
          <w:tcPr>
            <w:tcW w:w="1276" w:type="dxa"/>
          </w:tcPr>
          <w:p w:rsidR="00513CC5" w:rsidRPr="007F2828" w:rsidRDefault="00513CC5" w:rsidP="00697555">
            <w:pPr>
              <w:rPr>
                <w:rFonts w:cs="Times New Roman"/>
              </w:rPr>
            </w:pPr>
            <w:r w:rsidRPr="007F2828">
              <w:rPr>
                <w:rFonts w:cs="Times New Roman"/>
              </w:rPr>
              <w:t>1 day prior</w:t>
            </w:r>
          </w:p>
        </w:tc>
        <w:tc>
          <w:tcPr>
            <w:tcW w:w="1418" w:type="dxa"/>
            <w:vMerge/>
          </w:tcPr>
          <w:p w:rsidR="00513CC5" w:rsidRPr="007F2828" w:rsidRDefault="00513CC5" w:rsidP="00697555">
            <w:pPr>
              <w:rPr>
                <w:rFonts w:cs="Times New Roman"/>
              </w:rPr>
            </w:pPr>
          </w:p>
        </w:tc>
        <w:tc>
          <w:tcPr>
            <w:tcW w:w="5640" w:type="dxa"/>
          </w:tcPr>
          <w:p w:rsidR="00513CC5" w:rsidRPr="007F2828" w:rsidRDefault="00513CC5" w:rsidP="00697555">
            <w:pPr>
              <w:rPr>
                <w:rFonts w:cs="Times New Roman"/>
              </w:rPr>
            </w:pPr>
            <w:r w:rsidRPr="007F2828">
              <w:rPr>
                <w:rFonts w:cs="Times New Roman"/>
              </w:rPr>
              <w:t>Organize handouts, activity sheets, exams and supplies required for course (markers, flip chart paper, etc.)</w:t>
            </w:r>
          </w:p>
        </w:tc>
      </w:tr>
      <w:tr w:rsidR="00513CC5" w:rsidRPr="007F2828" w:rsidTr="00182853">
        <w:tc>
          <w:tcPr>
            <w:tcW w:w="1242" w:type="dxa"/>
          </w:tcPr>
          <w:p w:rsidR="00513CC5" w:rsidRPr="007F2828" w:rsidRDefault="00513CC5" w:rsidP="00BD681C">
            <w:pPr>
              <w:rPr>
                <w:rFonts w:cs="Times New Roman"/>
              </w:rPr>
            </w:pPr>
            <w:r w:rsidRPr="007F2828">
              <w:rPr>
                <w:rFonts w:cs="Times New Roman"/>
              </w:rPr>
              <w:t>1 week prior</w:t>
            </w:r>
          </w:p>
        </w:tc>
        <w:tc>
          <w:tcPr>
            <w:tcW w:w="1276" w:type="dxa"/>
          </w:tcPr>
          <w:p w:rsidR="00513CC5" w:rsidRPr="007F2828" w:rsidRDefault="00513CC5" w:rsidP="00BD681C">
            <w:pPr>
              <w:rPr>
                <w:rFonts w:cs="Times New Roman"/>
              </w:rPr>
            </w:pPr>
            <w:r w:rsidRPr="007F2828">
              <w:rPr>
                <w:rFonts w:cs="Times New Roman"/>
              </w:rPr>
              <w:t>2 days prior</w:t>
            </w:r>
          </w:p>
        </w:tc>
        <w:tc>
          <w:tcPr>
            <w:tcW w:w="1418" w:type="dxa"/>
            <w:vMerge/>
          </w:tcPr>
          <w:p w:rsidR="00513CC5" w:rsidRPr="007F2828" w:rsidRDefault="00513CC5" w:rsidP="00BD681C">
            <w:pPr>
              <w:rPr>
                <w:rFonts w:cs="Times New Roman"/>
              </w:rPr>
            </w:pPr>
          </w:p>
        </w:tc>
        <w:tc>
          <w:tcPr>
            <w:tcW w:w="5640" w:type="dxa"/>
          </w:tcPr>
          <w:p w:rsidR="00513CC5" w:rsidRPr="007F2828" w:rsidRDefault="00513CC5" w:rsidP="00BD681C">
            <w:pPr>
              <w:rPr>
                <w:rFonts w:cs="Times New Roman"/>
              </w:rPr>
            </w:pPr>
            <w:r w:rsidRPr="007F2828">
              <w:rPr>
                <w:rFonts w:cs="Times New Roman"/>
              </w:rPr>
              <w:t>Check AV equipment, have contingency plan in place if AV equipment fails.</w:t>
            </w:r>
          </w:p>
        </w:tc>
      </w:tr>
      <w:tr w:rsidR="00513CC5" w:rsidRPr="007F2828" w:rsidTr="00182853">
        <w:tc>
          <w:tcPr>
            <w:tcW w:w="1242" w:type="dxa"/>
          </w:tcPr>
          <w:p w:rsidR="00513CC5" w:rsidRDefault="00513CC5" w:rsidP="00BD681C">
            <w:pPr>
              <w:rPr>
                <w:rFonts w:cs="Times New Roman"/>
              </w:rPr>
            </w:pPr>
            <w:r>
              <w:rPr>
                <w:rFonts w:cs="Times New Roman"/>
              </w:rPr>
              <w:t>2 days</w:t>
            </w:r>
          </w:p>
        </w:tc>
        <w:tc>
          <w:tcPr>
            <w:tcW w:w="1276" w:type="dxa"/>
          </w:tcPr>
          <w:p w:rsidR="00513CC5" w:rsidRDefault="00513CC5" w:rsidP="00BD681C">
            <w:pPr>
              <w:rPr>
                <w:rFonts w:cs="Times New Roman"/>
              </w:rPr>
            </w:pPr>
            <w:r>
              <w:rPr>
                <w:rFonts w:cs="Times New Roman"/>
              </w:rPr>
              <w:t xml:space="preserve">½ hr prior </w:t>
            </w:r>
          </w:p>
        </w:tc>
        <w:tc>
          <w:tcPr>
            <w:tcW w:w="1418" w:type="dxa"/>
            <w:vMerge/>
          </w:tcPr>
          <w:p w:rsidR="00513CC5" w:rsidRPr="007F2828" w:rsidRDefault="00513CC5" w:rsidP="00BD681C">
            <w:pPr>
              <w:rPr>
                <w:rFonts w:cs="Times New Roman"/>
              </w:rPr>
            </w:pPr>
          </w:p>
        </w:tc>
        <w:tc>
          <w:tcPr>
            <w:tcW w:w="5640" w:type="dxa"/>
          </w:tcPr>
          <w:p w:rsidR="00513CC5" w:rsidRDefault="00513CC5" w:rsidP="00BD681C">
            <w:pPr>
              <w:rPr>
                <w:rFonts w:cs="Times New Roman"/>
              </w:rPr>
            </w:pPr>
            <w:r>
              <w:rPr>
                <w:rFonts w:cs="Times New Roman"/>
              </w:rPr>
              <w:t>Set up room, handouts, AV equipment, etc.</w:t>
            </w:r>
          </w:p>
        </w:tc>
      </w:tr>
      <w:tr w:rsidR="00513CC5" w:rsidRPr="007F2828" w:rsidTr="00182853">
        <w:tc>
          <w:tcPr>
            <w:tcW w:w="1242" w:type="dxa"/>
          </w:tcPr>
          <w:p w:rsidR="00513CC5" w:rsidRPr="007F2828" w:rsidRDefault="00513CC5" w:rsidP="00BD681C">
            <w:pPr>
              <w:rPr>
                <w:rFonts w:cs="Times New Roman"/>
              </w:rPr>
            </w:pPr>
            <w:r>
              <w:rPr>
                <w:rFonts w:cs="Times New Roman"/>
              </w:rPr>
              <w:t>Day of course</w:t>
            </w:r>
          </w:p>
        </w:tc>
        <w:tc>
          <w:tcPr>
            <w:tcW w:w="1276" w:type="dxa"/>
          </w:tcPr>
          <w:p w:rsidR="00513CC5" w:rsidRPr="007F2828" w:rsidRDefault="00513CC5" w:rsidP="00BD681C">
            <w:pPr>
              <w:rPr>
                <w:rFonts w:cs="Times New Roman"/>
              </w:rPr>
            </w:pPr>
            <w:r>
              <w:rPr>
                <w:rFonts w:cs="Times New Roman"/>
              </w:rPr>
              <w:t>Day of course</w:t>
            </w:r>
          </w:p>
        </w:tc>
        <w:tc>
          <w:tcPr>
            <w:tcW w:w="1418" w:type="dxa"/>
            <w:vMerge/>
          </w:tcPr>
          <w:p w:rsidR="00513CC5" w:rsidRPr="007F2828" w:rsidRDefault="00513CC5" w:rsidP="00BD681C">
            <w:pPr>
              <w:rPr>
                <w:rFonts w:cs="Times New Roman"/>
              </w:rPr>
            </w:pPr>
          </w:p>
        </w:tc>
        <w:tc>
          <w:tcPr>
            <w:tcW w:w="5640" w:type="dxa"/>
          </w:tcPr>
          <w:p w:rsidR="00513CC5" w:rsidRPr="007F2828" w:rsidRDefault="00513CC5" w:rsidP="00BD681C">
            <w:pPr>
              <w:rPr>
                <w:rFonts w:cs="Times New Roman"/>
              </w:rPr>
            </w:pPr>
            <w:r>
              <w:rPr>
                <w:rFonts w:cs="Times New Roman"/>
              </w:rPr>
              <w:t>Ensure adequate administrative support for answering questions regarding facilities/parking/ assisting with registration.</w:t>
            </w:r>
          </w:p>
        </w:tc>
      </w:tr>
      <w:tr w:rsidR="00513CC5" w:rsidRPr="007F2828" w:rsidTr="007F2828">
        <w:tc>
          <w:tcPr>
            <w:tcW w:w="1242" w:type="dxa"/>
          </w:tcPr>
          <w:p w:rsidR="00513CC5" w:rsidRPr="007F2828" w:rsidRDefault="00513CC5" w:rsidP="00697555">
            <w:pPr>
              <w:rPr>
                <w:rFonts w:cs="Times New Roman"/>
              </w:rPr>
            </w:pPr>
            <w:r>
              <w:rPr>
                <w:rFonts w:cs="Times New Roman"/>
              </w:rPr>
              <w:t>After course</w:t>
            </w:r>
          </w:p>
        </w:tc>
        <w:tc>
          <w:tcPr>
            <w:tcW w:w="1276" w:type="dxa"/>
          </w:tcPr>
          <w:p w:rsidR="00513CC5" w:rsidRPr="007F2828" w:rsidRDefault="00513CC5" w:rsidP="00697555">
            <w:pPr>
              <w:rPr>
                <w:rFonts w:cs="Times New Roman"/>
              </w:rPr>
            </w:pPr>
            <w:r>
              <w:rPr>
                <w:rFonts w:cs="Times New Roman"/>
              </w:rPr>
              <w:t>2 days after course</w:t>
            </w:r>
          </w:p>
        </w:tc>
        <w:tc>
          <w:tcPr>
            <w:tcW w:w="1418" w:type="dxa"/>
            <w:vMerge/>
          </w:tcPr>
          <w:p w:rsidR="00513CC5" w:rsidRPr="007F2828" w:rsidRDefault="00513CC5" w:rsidP="00697555">
            <w:pPr>
              <w:rPr>
                <w:rFonts w:cs="Times New Roman"/>
              </w:rPr>
            </w:pPr>
          </w:p>
        </w:tc>
        <w:tc>
          <w:tcPr>
            <w:tcW w:w="5640" w:type="dxa"/>
          </w:tcPr>
          <w:p w:rsidR="00513CC5" w:rsidRPr="007F2828" w:rsidRDefault="00513CC5" w:rsidP="00697555">
            <w:pPr>
              <w:rPr>
                <w:rFonts w:cs="Times New Roman"/>
              </w:rPr>
            </w:pPr>
            <w:r>
              <w:rPr>
                <w:rFonts w:cs="Times New Roman"/>
              </w:rPr>
              <w:t>Mark exam, input information into excel file or other registratio</w:t>
            </w:r>
            <w:r w:rsidR="006D1A22">
              <w:rPr>
                <w:rFonts w:cs="Times New Roman"/>
              </w:rPr>
              <w:t xml:space="preserve">n management system. Send </w:t>
            </w:r>
            <w:proofErr w:type="spellStart"/>
            <w:r w:rsidR="006D1A22">
              <w:rPr>
                <w:rFonts w:cs="Times New Roman"/>
              </w:rPr>
              <w:t>csv</w:t>
            </w:r>
            <w:proofErr w:type="spellEnd"/>
            <w:r w:rsidR="006D1A22">
              <w:rPr>
                <w:rFonts w:cs="Times New Roman"/>
              </w:rPr>
              <w:t xml:space="preserve">. </w:t>
            </w:r>
            <w:proofErr w:type="gramStart"/>
            <w:r w:rsidR="006D1A22">
              <w:rPr>
                <w:rFonts w:cs="Times New Roman"/>
              </w:rPr>
              <w:t>f</w:t>
            </w:r>
            <w:r>
              <w:rPr>
                <w:rFonts w:cs="Times New Roman"/>
              </w:rPr>
              <w:t>ile</w:t>
            </w:r>
            <w:proofErr w:type="gramEnd"/>
            <w:r>
              <w:rPr>
                <w:rFonts w:cs="Times New Roman"/>
              </w:rPr>
              <w:t xml:space="preserve"> to Alberta Health.</w:t>
            </w:r>
          </w:p>
        </w:tc>
      </w:tr>
      <w:tr w:rsidR="00513CC5" w:rsidRPr="007F2828" w:rsidTr="007F2828">
        <w:tc>
          <w:tcPr>
            <w:tcW w:w="1242" w:type="dxa"/>
          </w:tcPr>
          <w:p w:rsidR="00513CC5" w:rsidRDefault="00513CC5" w:rsidP="00697555">
            <w:pPr>
              <w:rPr>
                <w:rFonts w:cs="Times New Roman"/>
              </w:rPr>
            </w:pPr>
            <w:r>
              <w:rPr>
                <w:rFonts w:cs="Times New Roman"/>
              </w:rPr>
              <w:t>After course</w:t>
            </w:r>
          </w:p>
        </w:tc>
        <w:tc>
          <w:tcPr>
            <w:tcW w:w="1276" w:type="dxa"/>
          </w:tcPr>
          <w:p w:rsidR="00513CC5" w:rsidRDefault="00513CC5" w:rsidP="00697555">
            <w:pPr>
              <w:rPr>
                <w:rFonts w:cs="Times New Roman"/>
              </w:rPr>
            </w:pPr>
            <w:r>
              <w:rPr>
                <w:rFonts w:cs="Times New Roman"/>
              </w:rPr>
              <w:t>1 week after</w:t>
            </w:r>
          </w:p>
        </w:tc>
        <w:tc>
          <w:tcPr>
            <w:tcW w:w="1418" w:type="dxa"/>
            <w:vMerge/>
          </w:tcPr>
          <w:p w:rsidR="00513CC5" w:rsidRPr="007F2828" w:rsidRDefault="00513CC5" w:rsidP="00697555">
            <w:pPr>
              <w:rPr>
                <w:rFonts w:cs="Times New Roman"/>
              </w:rPr>
            </w:pPr>
          </w:p>
        </w:tc>
        <w:tc>
          <w:tcPr>
            <w:tcW w:w="5640" w:type="dxa"/>
          </w:tcPr>
          <w:p w:rsidR="00513CC5" w:rsidRDefault="00513CC5" w:rsidP="00697555">
            <w:pPr>
              <w:rPr>
                <w:rFonts w:cs="Times New Roman"/>
              </w:rPr>
            </w:pPr>
            <w:r>
              <w:rPr>
                <w:rFonts w:cs="Times New Roman"/>
              </w:rPr>
              <w:t>Review evaluations and make necessary changes to course. Send feedback to Quality team if necessary.</w:t>
            </w:r>
          </w:p>
        </w:tc>
      </w:tr>
    </w:tbl>
    <w:p w:rsidR="006D1A22" w:rsidRPr="00BB2D56" w:rsidRDefault="00462005" w:rsidP="00BB2D56">
      <w:pPr>
        <w:rPr>
          <w:rFonts w:cs="Times New Roman"/>
          <w:i/>
        </w:rPr>
      </w:pPr>
      <w:r w:rsidRPr="006D1A22">
        <w:rPr>
          <w:rFonts w:cs="Times New Roman"/>
          <w:i/>
          <w:sz w:val="20"/>
        </w:rPr>
        <w:t xml:space="preserve">* </w:t>
      </w:r>
      <w:r w:rsidR="00984E30" w:rsidRPr="006D1A22">
        <w:rPr>
          <w:rFonts w:cs="Times New Roman"/>
          <w:i/>
          <w:sz w:val="20"/>
        </w:rPr>
        <w:t>Rooms in large centers often need to be booked more than 1 year in advance.</w:t>
      </w:r>
    </w:p>
    <w:p w:rsidR="00A244E9" w:rsidRDefault="00065CE3" w:rsidP="00462005">
      <w:pPr>
        <w:pStyle w:val="Subtitle"/>
        <w:spacing w:before="240"/>
      </w:pPr>
      <w:bookmarkStart w:id="27" w:name="_Toc352430158"/>
      <w:r>
        <w:t>Support s</w:t>
      </w:r>
      <w:r w:rsidR="00A244E9">
        <w:t>ervices</w:t>
      </w:r>
      <w:bookmarkEnd w:id="27"/>
    </w:p>
    <w:p w:rsidR="000A07FE" w:rsidRDefault="00462005" w:rsidP="00D01A3E">
      <w:pPr>
        <w:spacing w:line="480" w:lineRule="auto"/>
        <w:rPr>
          <w:rFonts w:cs="Times New Roman"/>
          <w:szCs w:val="24"/>
        </w:rPr>
      </w:pPr>
      <w:r>
        <w:rPr>
          <w:rFonts w:cs="Times New Roman"/>
          <w:szCs w:val="24"/>
        </w:rPr>
        <w:t xml:space="preserve">In addition to the administrative plan for hosting a course, it is important that support services for the participants are available. As the participants normally haven’t attended a food safety course before, they may have questions regarding the course content, parking facilities, lunch facilities and the examination process. It is important that administrative support </w:t>
      </w:r>
      <w:proofErr w:type="gramStart"/>
      <w:r>
        <w:rPr>
          <w:rFonts w:cs="Times New Roman"/>
          <w:szCs w:val="24"/>
        </w:rPr>
        <w:t>staff are</w:t>
      </w:r>
      <w:proofErr w:type="gramEnd"/>
      <w:r>
        <w:rPr>
          <w:rFonts w:cs="Times New Roman"/>
          <w:szCs w:val="24"/>
        </w:rPr>
        <w:t xml:space="preserve"> capable of answering these questions and</w:t>
      </w:r>
      <w:r w:rsidR="006D1A22">
        <w:rPr>
          <w:rFonts w:cs="Times New Roman"/>
          <w:szCs w:val="24"/>
        </w:rPr>
        <w:t>/or</w:t>
      </w:r>
      <w:r>
        <w:rPr>
          <w:rFonts w:cs="Times New Roman"/>
          <w:szCs w:val="24"/>
        </w:rPr>
        <w:t xml:space="preserve"> can refer the participant to the instructor for the course. Also</w:t>
      </w:r>
      <w:r w:rsidR="006D1A22">
        <w:rPr>
          <w:rFonts w:cs="Times New Roman"/>
          <w:szCs w:val="24"/>
        </w:rPr>
        <w:t>,</w:t>
      </w:r>
      <w:r>
        <w:rPr>
          <w:rFonts w:cs="Times New Roman"/>
          <w:szCs w:val="24"/>
        </w:rPr>
        <w:t xml:space="preserve"> an important consideration for the particular learning community </w:t>
      </w:r>
      <w:r w:rsidR="000A07FE">
        <w:rPr>
          <w:rFonts w:cs="Times New Roman"/>
          <w:szCs w:val="24"/>
        </w:rPr>
        <w:t>that participate</w:t>
      </w:r>
      <w:r w:rsidR="006D1A22">
        <w:rPr>
          <w:rFonts w:cs="Times New Roman"/>
          <w:szCs w:val="24"/>
        </w:rPr>
        <w:t>s</w:t>
      </w:r>
      <w:r w:rsidR="000A07FE">
        <w:rPr>
          <w:rFonts w:cs="Times New Roman"/>
          <w:szCs w:val="24"/>
        </w:rPr>
        <w:t xml:space="preserve"> in the </w:t>
      </w:r>
      <w:proofErr w:type="gramStart"/>
      <w:r w:rsidR="000A07FE">
        <w:rPr>
          <w:rFonts w:cs="Times New Roman"/>
          <w:szCs w:val="24"/>
        </w:rPr>
        <w:t>course,</w:t>
      </w:r>
      <w:proofErr w:type="gramEnd"/>
      <w:r w:rsidR="000A07FE">
        <w:rPr>
          <w:rFonts w:cs="Times New Roman"/>
          <w:szCs w:val="24"/>
        </w:rPr>
        <w:t xml:space="preserve"> is the support for materials in different languages such as Vietnamese, Chinese, Spanish and Korean to help participants in their understanding of course mat</w:t>
      </w:r>
      <w:r w:rsidR="00246CF4">
        <w:rPr>
          <w:rFonts w:cs="Times New Roman"/>
          <w:szCs w:val="24"/>
        </w:rPr>
        <w:t>erials. There is also a need to facilitate</w:t>
      </w:r>
      <w:r w:rsidR="000A07FE">
        <w:rPr>
          <w:rFonts w:cs="Times New Roman"/>
          <w:szCs w:val="24"/>
        </w:rPr>
        <w:t xml:space="preserve"> the exam in a verbal format for students who are unable to read in English. </w:t>
      </w:r>
    </w:p>
    <w:p w:rsidR="00D01A3E" w:rsidRPr="00D01A3E" w:rsidRDefault="00F8244C" w:rsidP="00D01A3E">
      <w:pPr>
        <w:spacing w:line="480" w:lineRule="auto"/>
        <w:rPr>
          <w:rFonts w:cs="Times New Roman"/>
          <w:szCs w:val="24"/>
        </w:rPr>
      </w:pPr>
      <w:r>
        <w:rPr>
          <w:rFonts w:cs="Times New Roman"/>
          <w:szCs w:val="24"/>
        </w:rPr>
        <w:t>The following list</w:t>
      </w:r>
      <w:r w:rsidR="00D01A3E" w:rsidRPr="00D01A3E">
        <w:rPr>
          <w:rFonts w:cs="Times New Roman"/>
          <w:szCs w:val="24"/>
        </w:rPr>
        <w:t xml:space="preserve"> provides the typical support that </w:t>
      </w:r>
      <w:r w:rsidR="000A07FE">
        <w:rPr>
          <w:rFonts w:cs="Times New Roman"/>
          <w:szCs w:val="24"/>
        </w:rPr>
        <w:t xml:space="preserve">should </w:t>
      </w:r>
      <w:r w:rsidR="00D01A3E" w:rsidRPr="00D01A3E">
        <w:rPr>
          <w:rFonts w:cs="Times New Roman"/>
          <w:szCs w:val="24"/>
        </w:rPr>
        <w:t>be available to participants attending the course throughout the province:</w:t>
      </w:r>
    </w:p>
    <w:p w:rsidR="00A244E9" w:rsidRDefault="00A244E9" w:rsidP="00D01A3E">
      <w:pPr>
        <w:spacing w:line="480" w:lineRule="auto"/>
        <w:rPr>
          <w:rFonts w:cs="Times New Roman"/>
          <w:szCs w:val="24"/>
        </w:rPr>
      </w:pPr>
      <w:r w:rsidRPr="00D01A3E">
        <w:rPr>
          <w:rFonts w:cs="Times New Roman"/>
          <w:szCs w:val="24"/>
        </w:rPr>
        <w:lastRenderedPageBreak/>
        <w:t xml:space="preserve"> - Clerical will be trained to make sure they are able to provide support to the participants regarding registration</w:t>
      </w:r>
      <w:r w:rsidR="000A07FE">
        <w:rPr>
          <w:rFonts w:cs="Times New Roman"/>
          <w:szCs w:val="24"/>
        </w:rPr>
        <w:t>, course content, parking, examination</w:t>
      </w:r>
      <w:r w:rsidRPr="00D01A3E">
        <w:rPr>
          <w:rFonts w:cs="Times New Roman"/>
          <w:szCs w:val="24"/>
        </w:rPr>
        <w:t xml:space="preserve"> and certificate dissemination</w:t>
      </w:r>
      <w:r w:rsidR="000A07FE">
        <w:rPr>
          <w:rFonts w:cs="Times New Roman"/>
          <w:szCs w:val="24"/>
        </w:rPr>
        <w:t xml:space="preserve"> or are able to connect the participant to the appropriate Health Educator.</w:t>
      </w:r>
    </w:p>
    <w:p w:rsidR="000A07FE" w:rsidRPr="00D01A3E" w:rsidRDefault="000A07FE" w:rsidP="00D01A3E">
      <w:pPr>
        <w:spacing w:line="480" w:lineRule="auto"/>
        <w:rPr>
          <w:rFonts w:cs="Times New Roman"/>
          <w:szCs w:val="24"/>
        </w:rPr>
      </w:pPr>
      <w:r>
        <w:rPr>
          <w:rFonts w:cs="Times New Roman"/>
          <w:szCs w:val="24"/>
        </w:rPr>
        <w:t xml:space="preserve"> - Clerical and/or Health Educators will provide course materials in the preferred language of the students</w:t>
      </w:r>
      <w:r w:rsidR="006D1A22">
        <w:rPr>
          <w:rFonts w:cs="Times New Roman"/>
          <w:szCs w:val="24"/>
        </w:rPr>
        <w:t xml:space="preserve"> (if possible)</w:t>
      </w:r>
      <w:r>
        <w:rPr>
          <w:rFonts w:cs="Times New Roman"/>
          <w:szCs w:val="24"/>
        </w:rPr>
        <w:t xml:space="preserve"> once they are informed by the participant of this need. </w:t>
      </w:r>
    </w:p>
    <w:p w:rsidR="00A244E9" w:rsidRPr="00D01A3E" w:rsidRDefault="00A244E9" w:rsidP="00D01A3E">
      <w:pPr>
        <w:spacing w:line="480" w:lineRule="auto"/>
        <w:rPr>
          <w:rFonts w:cs="Times New Roman"/>
          <w:szCs w:val="24"/>
        </w:rPr>
      </w:pPr>
      <w:r w:rsidRPr="00D01A3E">
        <w:rPr>
          <w:rFonts w:cs="Times New Roman"/>
          <w:szCs w:val="24"/>
        </w:rPr>
        <w:t xml:space="preserve"> - Health Educators will provide support in the classroom with respect to course content, any personal needs of the participant and also provide support for those who need to have the exam read to them (will enlist another Health Educator to assist the participant or have the participant complete the exam at another time)</w:t>
      </w:r>
      <w:r w:rsidR="000A07FE">
        <w:rPr>
          <w:rFonts w:cs="Times New Roman"/>
          <w:szCs w:val="24"/>
        </w:rPr>
        <w:t>.</w:t>
      </w:r>
    </w:p>
    <w:p w:rsidR="00A244E9" w:rsidRPr="00D01A3E" w:rsidRDefault="00246CF4" w:rsidP="00D01A3E">
      <w:pPr>
        <w:spacing w:line="480" w:lineRule="auto"/>
        <w:rPr>
          <w:rFonts w:cs="Times New Roman"/>
          <w:szCs w:val="24"/>
        </w:rPr>
      </w:pPr>
      <w:r>
        <w:rPr>
          <w:rFonts w:cs="Times New Roman"/>
          <w:szCs w:val="24"/>
        </w:rPr>
        <w:t xml:space="preserve"> - Front desk receptionist</w:t>
      </w:r>
      <w:r w:rsidR="00A244E9" w:rsidRPr="00D01A3E">
        <w:rPr>
          <w:rFonts w:cs="Times New Roman"/>
          <w:szCs w:val="24"/>
        </w:rPr>
        <w:t xml:space="preserve"> </w:t>
      </w:r>
      <w:r>
        <w:rPr>
          <w:rFonts w:cs="Times New Roman"/>
          <w:szCs w:val="24"/>
        </w:rPr>
        <w:t>(when available)</w:t>
      </w:r>
      <w:r w:rsidR="00A244E9" w:rsidRPr="00D01A3E">
        <w:rPr>
          <w:rFonts w:cs="Times New Roman"/>
          <w:szCs w:val="24"/>
        </w:rPr>
        <w:t xml:space="preserve"> will provide support for parking, class location and personal needs of the participant</w:t>
      </w:r>
      <w:r w:rsidR="000A07FE">
        <w:rPr>
          <w:rFonts w:cs="Times New Roman"/>
          <w:szCs w:val="24"/>
        </w:rPr>
        <w:t>.</w:t>
      </w:r>
    </w:p>
    <w:p w:rsidR="00A244E9" w:rsidRPr="00D01A3E" w:rsidRDefault="00065CE3" w:rsidP="00D01A3E">
      <w:pPr>
        <w:pStyle w:val="Subtitle"/>
        <w:spacing w:line="480" w:lineRule="auto"/>
        <w:rPr>
          <w:rFonts w:ascii="Times New Roman" w:hAnsi="Times New Roman" w:cs="Times New Roman"/>
        </w:rPr>
      </w:pPr>
      <w:bookmarkStart w:id="28" w:name="_Toc352430159"/>
      <w:r>
        <w:rPr>
          <w:rFonts w:ascii="Times New Roman" w:hAnsi="Times New Roman" w:cs="Times New Roman"/>
        </w:rPr>
        <w:t>Contingency p</w:t>
      </w:r>
      <w:r w:rsidR="00A244E9" w:rsidRPr="00D01A3E">
        <w:rPr>
          <w:rFonts w:ascii="Times New Roman" w:hAnsi="Times New Roman" w:cs="Times New Roman"/>
        </w:rPr>
        <w:t>lan</w:t>
      </w:r>
      <w:bookmarkEnd w:id="28"/>
    </w:p>
    <w:p w:rsidR="00D01A3E" w:rsidRPr="00D01A3E" w:rsidRDefault="000A07FE" w:rsidP="00D01A3E">
      <w:pPr>
        <w:spacing w:line="480" w:lineRule="auto"/>
        <w:rPr>
          <w:rFonts w:cs="Times New Roman"/>
          <w:szCs w:val="24"/>
        </w:rPr>
      </w:pPr>
      <w:r>
        <w:rPr>
          <w:rFonts w:cs="Times New Roman"/>
          <w:szCs w:val="24"/>
        </w:rPr>
        <w:t xml:space="preserve">It is possible to encounter technical and other difficulties while organizing and offering a course. </w:t>
      </w:r>
      <w:r w:rsidR="00D01A3E" w:rsidRPr="00D01A3E">
        <w:rPr>
          <w:rFonts w:cs="Times New Roman"/>
          <w:szCs w:val="24"/>
        </w:rPr>
        <w:t xml:space="preserve">The following list provides the suggested contingency plan that should be implemented for all </w:t>
      </w:r>
      <w:r>
        <w:rPr>
          <w:rFonts w:cs="Times New Roman"/>
          <w:szCs w:val="24"/>
        </w:rPr>
        <w:t>courses throughout the province. There may be other potential difficulties specific to the local conditions that may need to be added to this list.</w:t>
      </w:r>
    </w:p>
    <w:p w:rsidR="00A244E9" w:rsidRPr="00D01A3E" w:rsidRDefault="00A244E9" w:rsidP="00D01A3E">
      <w:pPr>
        <w:spacing w:line="480" w:lineRule="auto"/>
        <w:rPr>
          <w:rFonts w:cs="Times New Roman"/>
          <w:szCs w:val="24"/>
        </w:rPr>
      </w:pPr>
      <w:r w:rsidRPr="00D01A3E">
        <w:rPr>
          <w:rFonts w:cs="Times New Roman"/>
          <w:szCs w:val="24"/>
        </w:rPr>
        <w:t xml:space="preserve"> - In the event that the instructor of the course is unable to teach, a back-up instructor should be available when reasonable (this may not be possible in remote areas)</w:t>
      </w:r>
      <w:r w:rsidR="006D1A22">
        <w:rPr>
          <w:rFonts w:cs="Times New Roman"/>
          <w:szCs w:val="24"/>
        </w:rPr>
        <w:t>.</w:t>
      </w:r>
    </w:p>
    <w:p w:rsidR="00A244E9" w:rsidRPr="00D01A3E" w:rsidRDefault="00A244E9" w:rsidP="00D01A3E">
      <w:pPr>
        <w:spacing w:line="480" w:lineRule="auto"/>
        <w:rPr>
          <w:rFonts w:cs="Times New Roman"/>
          <w:szCs w:val="24"/>
        </w:rPr>
      </w:pPr>
      <w:r w:rsidRPr="00D01A3E">
        <w:rPr>
          <w:rFonts w:cs="Times New Roman"/>
          <w:szCs w:val="24"/>
        </w:rPr>
        <w:t xml:space="preserve"> - In the event that AV equipment fails, the instructor should have access to IT Help, through the IT Help Desk and/or have access to back-up AV equipment</w:t>
      </w:r>
      <w:r w:rsidR="006D1A22">
        <w:rPr>
          <w:rFonts w:cs="Times New Roman"/>
          <w:szCs w:val="24"/>
        </w:rPr>
        <w:t>.</w:t>
      </w:r>
    </w:p>
    <w:p w:rsidR="00A244E9" w:rsidRPr="00D01A3E" w:rsidRDefault="00A244E9" w:rsidP="00D01A3E">
      <w:pPr>
        <w:spacing w:line="480" w:lineRule="auto"/>
        <w:rPr>
          <w:rFonts w:cs="Times New Roman"/>
          <w:szCs w:val="24"/>
        </w:rPr>
      </w:pPr>
      <w:r w:rsidRPr="00D01A3E">
        <w:rPr>
          <w:rFonts w:cs="Times New Roman"/>
          <w:szCs w:val="24"/>
        </w:rPr>
        <w:lastRenderedPageBreak/>
        <w:t xml:space="preserve"> - In the event that there are not enough registrants and it is more than 15 days prior to the cours</w:t>
      </w:r>
      <w:r w:rsidR="00D916ED">
        <w:rPr>
          <w:rFonts w:cs="Times New Roman"/>
          <w:szCs w:val="24"/>
        </w:rPr>
        <w:t>e date, the Health Educator or c</w:t>
      </w:r>
      <w:r w:rsidRPr="00D01A3E">
        <w:rPr>
          <w:rFonts w:cs="Times New Roman"/>
          <w:szCs w:val="24"/>
        </w:rPr>
        <w:t>lerical staff can inform Public Health Inspectors of the availability of the course and to please inform their operators.</w:t>
      </w:r>
    </w:p>
    <w:p w:rsidR="00A244E9" w:rsidRPr="00D01A3E" w:rsidRDefault="00A244E9" w:rsidP="00D01A3E">
      <w:pPr>
        <w:spacing w:line="480" w:lineRule="auto"/>
        <w:rPr>
          <w:rFonts w:cs="Times New Roman"/>
          <w:szCs w:val="24"/>
        </w:rPr>
      </w:pPr>
      <w:r w:rsidRPr="00D01A3E">
        <w:rPr>
          <w:rFonts w:cs="Times New Roman"/>
          <w:szCs w:val="24"/>
        </w:rPr>
        <w:t xml:space="preserve"> - In the event that there are not enough registrants (based on minimum requirements for each zone – typically 15) and it is</w:t>
      </w:r>
      <w:r w:rsidR="006D1A22">
        <w:rPr>
          <w:rFonts w:cs="Times New Roman"/>
          <w:szCs w:val="24"/>
        </w:rPr>
        <w:t xml:space="preserve"> more</w:t>
      </w:r>
      <w:r w:rsidRPr="00D01A3E">
        <w:rPr>
          <w:rFonts w:cs="Times New Roman"/>
          <w:szCs w:val="24"/>
        </w:rPr>
        <w:t xml:space="preserve"> than 10 days prior to the cours</w:t>
      </w:r>
      <w:r w:rsidR="00D916ED">
        <w:rPr>
          <w:rFonts w:cs="Times New Roman"/>
          <w:szCs w:val="24"/>
        </w:rPr>
        <w:t>e date, the Health Educator or c</w:t>
      </w:r>
      <w:r w:rsidRPr="00D01A3E">
        <w:rPr>
          <w:rFonts w:cs="Times New Roman"/>
          <w:szCs w:val="24"/>
        </w:rPr>
        <w:t>lerical staff can cancel the course and move participants to the next available course.</w:t>
      </w:r>
    </w:p>
    <w:p w:rsidR="00D01A3E" w:rsidRDefault="00D01A3E" w:rsidP="00D01A3E">
      <w:pPr>
        <w:spacing w:line="480" w:lineRule="auto"/>
        <w:rPr>
          <w:rFonts w:cs="Times New Roman"/>
          <w:szCs w:val="24"/>
        </w:rPr>
      </w:pPr>
      <w:r w:rsidRPr="00D01A3E">
        <w:rPr>
          <w:rFonts w:cs="Times New Roman"/>
          <w:szCs w:val="24"/>
        </w:rPr>
        <w:t xml:space="preserve"> - In the event of extreme wea</w:t>
      </w:r>
      <w:r w:rsidR="006D1A22">
        <w:rPr>
          <w:rFonts w:cs="Times New Roman"/>
          <w:szCs w:val="24"/>
        </w:rPr>
        <w:t>ther, the Health Educator or c</w:t>
      </w:r>
      <w:r w:rsidRPr="00D01A3E">
        <w:rPr>
          <w:rFonts w:cs="Times New Roman"/>
          <w:szCs w:val="24"/>
        </w:rPr>
        <w:t>lerical staff can cancel the course or allow participants to be moved to the next available course date.</w:t>
      </w:r>
    </w:p>
    <w:p w:rsidR="00D01A3E" w:rsidRDefault="00065CE3" w:rsidP="00D01A3E">
      <w:pPr>
        <w:pStyle w:val="Heading1"/>
      </w:pPr>
      <w:bookmarkStart w:id="29" w:name="_Toc352430160"/>
      <w:r>
        <w:t>Evaluation p</w:t>
      </w:r>
      <w:r w:rsidR="00D01A3E">
        <w:t>lan</w:t>
      </w:r>
      <w:bookmarkEnd w:id="29"/>
    </w:p>
    <w:p w:rsidR="004C7CF4" w:rsidRDefault="004C7CF4" w:rsidP="004C7CF4"/>
    <w:p w:rsidR="00697555" w:rsidRDefault="00697555" w:rsidP="00697555">
      <w:pPr>
        <w:spacing w:line="480" w:lineRule="auto"/>
      </w:pPr>
      <w:r>
        <w:t>The evaluation plan considers:</w:t>
      </w:r>
    </w:p>
    <w:p w:rsidR="00697555" w:rsidRDefault="00697555" w:rsidP="00697555">
      <w:pPr>
        <w:pStyle w:val="ListParagraph"/>
        <w:numPr>
          <w:ilvl w:val="0"/>
          <w:numId w:val="37"/>
        </w:numPr>
        <w:spacing w:line="480" w:lineRule="auto"/>
      </w:pPr>
      <w:r>
        <w:t>Student assessment; and</w:t>
      </w:r>
    </w:p>
    <w:p w:rsidR="00697555" w:rsidRDefault="00697555" w:rsidP="00697555">
      <w:pPr>
        <w:pStyle w:val="ListParagraph"/>
        <w:numPr>
          <w:ilvl w:val="0"/>
          <w:numId w:val="37"/>
        </w:numPr>
        <w:spacing w:line="480" w:lineRule="auto"/>
      </w:pPr>
      <w:r>
        <w:t>Program evaluation</w:t>
      </w:r>
    </w:p>
    <w:p w:rsidR="00697555" w:rsidRDefault="00065CE3" w:rsidP="00697555">
      <w:pPr>
        <w:pStyle w:val="Subtitle"/>
      </w:pPr>
      <w:bookmarkStart w:id="30" w:name="_Toc352430161"/>
      <w:r>
        <w:t>Student a</w:t>
      </w:r>
      <w:r w:rsidR="00697555">
        <w:t>ssessment</w:t>
      </w:r>
      <w:bookmarkEnd w:id="30"/>
    </w:p>
    <w:p w:rsidR="00DD2BD0" w:rsidRDefault="00697555" w:rsidP="00697555">
      <w:pPr>
        <w:spacing w:line="480" w:lineRule="auto"/>
        <w:rPr>
          <w:rFonts w:cs="Times New Roman"/>
          <w:szCs w:val="24"/>
        </w:rPr>
      </w:pPr>
      <w:r>
        <w:rPr>
          <w:rFonts w:cs="Times New Roman"/>
          <w:szCs w:val="24"/>
        </w:rPr>
        <w:t>The course is designed so that s</w:t>
      </w:r>
      <w:r w:rsidRPr="00E77FDA">
        <w:rPr>
          <w:rFonts w:cs="Times New Roman"/>
          <w:szCs w:val="24"/>
        </w:rPr>
        <w:t xml:space="preserve">tudents </w:t>
      </w:r>
      <w:r>
        <w:rPr>
          <w:rFonts w:cs="Times New Roman"/>
          <w:szCs w:val="24"/>
        </w:rPr>
        <w:t xml:space="preserve">acquire </w:t>
      </w:r>
      <w:r w:rsidRPr="00E77FDA">
        <w:rPr>
          <w:rFonts w:cs="Times New Roman"/>
          <w:szCs w:val="24"/>
        </w:rPr>
        <w:t>the knowledge to pass the provincial examination in food sanitation and hygiene</w:t>
      </w:r>
      <w:r>
        <w:rPr>
          <w:rFonts w:cs="Times New Roman"/>
          <w:szCs w:val="24"/>
        </w:rPr>
        <w:t>. T</w:t>
      </w:r>
      <w:r w:rsidRPr="00E77FDA">
        <w:rPr>
          <w:rFonts w:cs="Times New Roman"/>
          <w:szCs w:val="24"/>
        </w:rPr>
        <w:t xml:space="preserve">his </w:t>
      </w:r>
      <w:r>
        <w:rPr>
          <w:rFonts w:cs="Times New Roman"/>
          <w:szCs w:val="24"/>
        </w:rPr>
        <w:t xml:space="preserve">achievement </w:t>
      </w:r>
      <w:r w:rsidRPr="00E77FDA">
        <w:rPr>
          <w:rFonts w:cs="Times New Roman"/>
          <w:szCs w:val="24"/>
        </w:rPr>
        <w:t>is the main reason why participants attend the course</w:t>
      </w:r>
      <w:r>
        <w:rPr>
          <w:rFonts w:cs="Times New Roman"/>
          <w:szCs w:val="24"/>
        </w:rPr>
        <w:t xml:space="preserve"> and is one of the primary program objectives. Taking a look back at the learning objectives and type</w:t>
      </w:r>
      <w:r w:rsidR="006D1A22">
        <w:rPr>
          <w:rFonts w:cs="Times New Roman"/>
          <w:szCs w:val="24"/>
        </w:rPr>
        <w:t>s</w:t>
      </w:r>
      <w:r>
        <w:rPr>
          <w:rFonts w:cs="Times New Roman"/>
          <w:szCs w:val="24"/>
        </w:rPr>
        <w:t xml:space="preserve"> of learning fostered, acquisition of knowledge is the primary domain</w:t>
      </w:r>
      <w:r w:rsidRPr="00E77FDA">
        <w:rPr>
          <w:rFonts w:cs="Times New Roman"/>
          <w:szCs w:val="24"/>
        </w:rPr>
        <w:t xml:space="preserve">. </w:t>
      </w:r>
      <w:r>
        <w:rPr>
          <w:rFonts w:cs="Times New Roman"/>
          <w:szCs w:val="24"/>
        </w:rPr>
        <w:t xml:space="preserve"> It is therefore suitable that the evaluation of the students is carried out </w:t>
      </w:r>
      <w:r w:rsidR="00DD2BD0">
        <w:rPr>
          <w:rFonts w:cs="Times New Roman"/>
          <w:szCs w:val="24"/>
        </w:rPr>
        <w:t>through the use of a 50 question multiple choice exam as this type of evaluation is considered an appropriate choice for measuring participants’ knowledge and comprehension (</w:t>
      </w:r>
      <w:proofErr w:type="spellStart"/>
      <w:r w:rsidR="00DD2BD0">
        <w:rPr>
          <w:rFonts w:cs="Times New Roman"/>
          <w:szCs w:val="24"/>
        </w:rPr>
        <w:t>Caffarella</w:t>
      </w:r>
      <w:proofErr w:type="spellEnd"/>
      <w:r w:rsidR="00DD2BD0">
        <w:rPr>
          <w:rFonts w:cs="Times New Roman"/>
          <w:szCs w:val="24"/>
        </w:rPr>
        <w:t xml:space="preserve">, 2002; Fenwick, 2009). </w:t>
      </w:r>
    </w:p>
    <w:p w:rsidR="00697555" w:rsidRPr="00B90CBF" w:rsidRDefault="00DD2BD0" w:rsidP="00B90CBF">
      <w:pPr>
        <w:spacing w:line="480" w:lineRule="auto"/>
        <w:rPr>
          <w:rFonts w:cs="Times New Roman"/>
          <w:szCs w:val="24"/>
        </w:rPr>
      </w:pPr>
      <w:r>
        <w:rPr>
          <w:rFonts w:cs="Times New Roman"/>
          <w:szCs w:val="24"/>
        </w:rPr>
        <w:lastRenderedPageBreak/>
        <w:t>T</w:t>
      </w:r>
      <w:r w:rsidR="00697555" w:rsidRPr="00E77FDA">
        <w:rPr>
          <w:rFonts w:cs="Times New Roman"/>
          <w:szCs w:val="24"/>
        </w:rPr>
        <w:t>he achievement of this certification is what the learners’ strive to achieve and what the stakeholders of the cour</w:t>
      </w:r>
      <w:r>
        <w:rPr>
          <w:rFonts w:cs="Times New Roman"/>
          <w:szCs w:val="24"/>
        </w:rPr>
        <w:t xml:space="preserve">se consider of great importance and therefore, carrying out </w:t>
      </w:r>
      <w:r w:rsidR="00B90CBF">
        <w:rPr>
          <w:rFonts w:cs="Times New Roman"/>
          <w:szCs w:val="24"/>
        </w:rPr>
        <w:t xml:space="preserve">additional means </w:t>
      </w:r>
      <w:r>
        <w:rPr>
          <w:rFonts w:cs="Times New Roman"/>
          <w:szCs w:val="24"/>
        </w:rPr>
        <w:t xml:space="preserve">of formal assessment of the students is not considered to add any value. </w:t>
      </w:r>
    </w:p>
    <w:p w:rsidR="00B90CBF" w:rsidRDefault="00B90CBF" w:rsidP="00B90CBF">
      <w:pPr>
        <w:pStyle w:val="Subtitle"/>
      </w:pPr>
      <w:bookmarkStart w:id="31" w:name="_Toc352430162"/>
      <w:r>
        <w:t>Program</w:t>
      </w:r>
      <w:r w:rsidR="00D47745">
        <w:t xml:space="preserve"> </w:t>
      </w:r>
      <w:r w:rsidR="00065CE3">
        <w:t>p</w:t>
      </w:r>
      <w:r>
        <w:t>lan</w:t>
      </w:r>
      <w:bookmarkEnd w:id="31"/>
    </w:p>
    <w:p w:rsidR="003D22CF" w:rsidRPr="00B90CBF" w:rsidRDefault="00B90CBF" w:rsidP="003D22CF">
      <w:pPr>
        <w:spacing w:line="480" w:lineRule="auto"/>
        <w:rPr>
          <w:rFonts w:cs="Times New Roman"/>
          <w:szCs w:val="24"/>
        </w:rPr>
      </w:pPr>
      <w:r w:rsidRPr="00B90CBF">
        <w:rPr>
          <w:rFonts w:cs="Times New Roman"/>
          <w:szCs w:val="24"/>
        </w:rPr>
        <w:t>Due to the nature of the</w:t>
      </w:r>
      <w:r w:rsidR="003D22CF" w:rsidRPr="00B90CBF">
        <w:rPr>
          <w:rFonts w:cs="Times New Roman"/>
          <w:szCs w:val="24"/>
        </w:rPr>
        <w:t xml:space="preserve"> program plan, t</w:t>
      </w:r>
      <w:r w:rsidR="004C7CF4" w:rsidRPr="00B90CBF">
        <w:rPr>
          <w:rFonts w:cs="Times New Roman"/>
          <w:szCs w:val="24"/>
        </w:rPr>
        <w:t xml:space="preserve">here are two </w:t>
      </w:r>
      <w:r w:rsidR="00952849" w:rsidRPr="00B90CBF">
        <w:rPr>
          <w:rFonts w:cs="Times New Roman"/>
          <w:szCs w:val="24"/>
        </w:rPr>
        <w:t xml:space="preserve">main components to consider when devising </w:t>
      </w:r>
      <w:r w:rsidR="004C7CF4" w:rsidRPr="00B90CBF">
        <w:rPr>
          <w:rFonts w:cs="Times New Roman"/>
          <w:szCs w:val="24"/>
        </w:rPr>
        <w:t xml:space="preserve">the </w:t>
      </w:r>
      <w:r w:rsidRPr="00B90CBF">
        <w:rPr>
          <w:rFonts w:cs="Times New Roman"/>
          <w:szCs w:val="24"/>
        </w:rPr>
        <w:t xml:space="preserve">program </w:t>
      </w:r>
      <w:r w:rsidR="004C7CF4" w:rsidRPr="00B90CBF">
        <w:rPr>
          <w:rFonts w:cs="Times New Roman"/>
          <w:szCs w:val="24"/>
        </w:rPr>
        <w:t xml:space="preserve">evaluation plan: </w:t>
      </w:r>
    </w:p>
    <w:p w:rsidR="003D22CF" w:rsidRPr="00B90CBF" w:rsidRDefault="003D22CF" w:rsidP="003D22CF">
      <w:pPr>
        <w:pStyle w:val="ListParagraph"/>
        <w:numPr>
          <w:ilvl w:val="0"/>
          <w:numId w:val="12"/>
        </w:numPr>
        <w:spacing w:line="480" w:lineRule="auto"/>
        <w:rPr>
          <w:rFonts w:cs="Times New Roman"/>
          <w:szCs w:val="24"/>
        </w:rPr>
      </w:pPr>
      <w:r w:rsidRPr="00B90CBF">
        <w:rPr>
          <w:rFonts w:cs="Times New Roman"/>
          <w:szCs w:val="24"/>
        </w:rPr>
        <w:t>T</w:t>
      </w:r>
      <w:r w:rsidR="004C7CF4" w:rsidRPr="00B90CBF">
        <w:rPr>
          <w:rFonts w:cs="Times New Roman"/>
          <w:szCs w:val="24"/>
        </w:rPr>
        <w:t>he course package develop</w:t>
      </w:r>
      <w:r w:rsidRPr="00B90CBF">
        <w:rPr>
          <w:rFonts w:cs="Times New Roman"/>
          <w:szCs w:val="24"/>
        </w:rPr>
        <w:t>ed by the Quality planning team; and</w:t>
      </w:r>
    </w:p>
    <w:p w:rsidR="004C7CF4" w:rsidRPr="00B90CBF" w:rsidRDefault="003D22CF" w:rsidP="003D22CF">
      <w:pPr>
        <w:pStyle w:val="ListParagraph"/>
        <w:numPr>
          <w:ilvl w:val="0"/>
          <w:numId w:val="12"/>
        </w:numPr>
        <w:spacing w:line="480" w:lineRule="auto"/>
        <w:rPr>
          <w:rFonts w:cs="Times New Roman"/>
          <w:szCs w:val="24"/>
        </w:rPr>
      </w:pPr>
      <w:r w:rsidRPr="00B90CBF">
        <w:rPr>
          <w:rFonts w:cs="Times New Roman"/>
          <w:szCs w:val="24"/>
        </w:rPr>
        <w:t xml:space="preserve"> T</w:t>
      </w:r>
      <w:r w:rsidR="004C7CF4" w:rsidRPr="00B90CBF">
        <w:rPr>
          <w:rFonts w:cs="Times New Roman"/>
          <w:szCs w:val="24"/>
        </w:rPr>
        <w:t>he specifics of each course offering.</w:t>
      </w:r>
      <w:r w:rsidRPr="00B90CBF">
        <w:rPr>
          <w:rFonts w:cs="Times New Roman"/>
          <w:szCs w:val="24"/>
        </w:rPr>
        <w:t xml:space="preserve"> </w:t>
      </w:r>
    </w:p>
    <w:p w:rsidR="00D85153" w:rsidRPr="00B90CBF" w:rsidRDefault="009555C2" w:rsidP="003D22CF">
      <w:pPr>
        <w:spacing w:line="480" w:lineRule="auto"/>
        <w:rPr>
          <w:rFonts w:cs="Times New Roman"/>
          <w:szCs w:val="24"/>
        </w:rPr>
      </w:pPr>
      <w:r w:rsidRPr="00B90CBF">
        <w:rPr>
          <w:rFonts w:cs="Times New Roman"/>
          <w:szCs w:val="24"/>
        </w:rPr>
        <w:t xml:space="preserve">Feedback regarding </w:t>
      </w:r>
      <w:r w:rsidR="003D22CF" w:rsidRPr="00B90CBF">
        <w:rPr>
          <w:rFonts w:cs="Times New Roman"/>
          <w:szCs w:val="24"/>
        </w:rPr>
        <w:t>the course package from the various stakeholders invo</w:t>
      </w:r>
      <w:r w:rsidR="00B90CBF" w:rsidRPr="00B90CBF">
        <w:rPr>
          <w:rFonts w:cs="Times New Roman"/>
          <w:szCs w:val="24"/>
        </w:rPr>
        <w:t>lved such as Health Educators, administrative s</w:t>
      </w:r>
      <w:r w:rsidR="003D22CF" w:rsidRPr="00B90CBF">
        <w:rPr>
          <w:rFonts w:cs="Times New Roman"/>
          <w:szCs w:val="24"/>
        </w:rPr>
        <w:t>taff, participants, general learning community and interested management</w:t>
      </w:r>
      <w:r w:rsidR="00D85153" w:rsidRPr="00B90CBF">
        <w:rPr>
          <w:rFonts w:cs="Times New Roman"/>
          <w:szCs w:val="24"/>
        </w:rPr>
        <w:t xml:space="preserve"> will need to be </w:t>
      </w:r>
      <w:r w:rsidRPr="00B90CBF">
        <w:rPr>
          <w:rFonts w:cs="Times New Roman"/>
          <w:szCs w:val="24"/>
        </w:rPr>
        <w:t xml:space="preserve">shared </w:t>
      </w:r>
      <w:r w:rsidR="00D85153" w:rsidRPr="00B90CBF">
        <w:rPr>
          <w:rFonts w:cs="Times New Roman"/>
          <w:szCs w:val="24"/>
        </w:rPr>
        <w:t>to ensure that the product is successful and so that the necessary changes to improve the course are incorporated into future versions of the course package.</w:t>
      </w:r>
      <w:r w:rsidR="00952849" w:rsidRPr="00B90CBF">
        <w:rPr>
          <w:rFonts w:cs="Times New Roman"/>
          <w:szCs w:val="24"/>
        </w:rPr>
        <w:t xml:space="preserve"> Intertwined with this evaluation is the evaluation of </w:t>
      </w:r>
      <w:r w:rsidR="00D85153" w:rsidRPr="00B90CBF">
        <w:rPr>
          <w:rFonts w:cs="Times New Roman"/>
          <w:szCs w:val="24"/>
        </w:rPr>
        <w:t xml:space="preserve">each specific course </w:t>
      </w:r>
      <w:r w:rsidR="00952849" w:rsidRPr="00B90CBF">
        <w:rPr>
          <w:rFonts w:cs="Times New Roman"/>
          <w:szCs w:val="24"/>
        </w:rPr>
        <w:t xml:space="preserve">which </w:t>
      </w:r>
      <w:r w:rsidR="00D85153" w:rsidRPr="00B90CBF">
        <w:rPr>
          <w:rFonts w:cs="Times New Roman"/>
          <w:szCs w:val="24"/>
        </w:rPr>
        <w:t xml:space="preserve">should be made by the local stakeholders of the course including the </w:t>
      </w:r>
      <w:r w:rsidR="006D1A22">
        <w:rPr>
          <w:rFonts w:cs="Times New Roman"/>
          <w:szCs w:val="24"/>
        </w:rPr>
        <w:t xml:space="preserve">Health Educator, </w:t>
      </w:r>
      <w:r w:rsidR="00E45AC9" w:rsidRPr="00B90CBF">
        <w:rPr>
          <w:rFonts w:cs="Times New Roman"/>
          <w:szCs w:val="24"/>
        </w:rPr>
        <w:t xml:space="preserve">administrative staff and </w:t>
      </w:r>
      <w:proofErr w:type="gramStart"/>
      <w:r w:rsidR="00B90CBF">
        <w:rPr>
          <w:rFonts w:cs="Times New Roman"/>
          <w:szCs w:val="24"/>
        </w:rPr>
        <w:t>participants.</w:t>
      </w:r>
      <w:proofErr w:type="gramEnd"/>
      <w:r w:rsidR="00B90CBF">
        <w:rPr>
          <w:rFonts w:cs="Times New Roman"/>
          <w:szCs w:val="24"/>
        </w:rPr>
        <w:t xml:space="preserve"> </w:t>
      </w:r>
      <w:r w:rsidR="00952849" w:rsidRPr="00B90CBF">
        <w:rPr>
          <w:rFonts w:cs="Times New Roman"/>
          <w:szCs w:val="24"/>
        </w:rPr>
        <w:t xml:space="preserve">The </w:t>
      </w:r>
      <w:r w:rsidR="00D916ED">
        <w:rPr>
          <w:rFonts w:cs="Times New Roman"/>
          <w:szCs w:val="24"/>
        </w:rPr>
        <w:t xml:space="preserve">Quality planning </w:t>
      </w:r>
      <w:r w:rsidR="00952849" w:rsidRPr="00B90CBF">
        <w:rPr>
          <w:rFonts w:cs="Times New Roman"/>
          <w:szCs w:val="24"/>
        </w:rPr>
        <w:t>team will be relying on feedback provided by specific course offerings to help guide changes to the course package.</w:t>
      </w:r>
    </w:p>
    <w:p w:rsidR="009555C2" w:rsidRPr="00B90CBF" w:rsidRDefault="009555C2" w:rsidP="009555C2">
      <w:pPr>
        <w:spacing w:line="480" w:lineRule="auto"/>
        <w:rPr>
          <w:rFonts w:cs="Times New Roman"/>
          <w:szCs w:val="24"/>
        </w:rPr>
      </w:pPr>
      <w:r w:rsidRPr="00B90CBF">
        <w:rPr>
          <w:rFonts w:cs="Times New Roman"/>
          <w:szCs w:val="24"/>
        </w:rPr>
        <w:t>A starting point for the evaluation plan was devised using the p</w:t>
      </w:r>
      <w:r w:rsidR="00F8244C" w:rsidRPr="00B90CBF">
        <w:rPr>
          <w:rFonts w:cs="Times New Roman"/>
          <w:szCs w:val="24"/>
        </w:rPr>
        <w:t>rogram objectives</w:t>
      </w:r>
      <w:r w:rsidRPr="00B90CBF">
        <w:rPr>
          <w:rFonts w:cs="Times New Roman"/>
          <w:szCs w:val="24"/>
        </w:rPr>
        <w:t xml:space="preserve"> which</w:t>
      </w:r>
      <w:r w:rsidR="00F8244C" w:rsidRPr="00B90CBF">
        <w:rPr>
          <w:rFonts w:cs="Times New Roman"/>
          <w:szCs w:val="24"/>
        </w:rPr>
        <w:t xml:space="preserve"> “often form the foundation for program evaluation”</w:t>
      </w:r>
      <w:sdt>
        <w:sdtPr>
          <w:rPr>
            <w:rFonts w:cs="Times New Roman"/>
            <w:szCs w:val="24"/>
          </w:rPr>
          <w:id w:val="65112329"/>
          <w:citation/>
        </w:sdtPr>
        <w:sdtContent>
          <w:r w:rsidR="00473588" w:rsidRPr="00B90CBF">
            <w:rPr>
              <w:rFonts w:cs="Times New Roman"/>
              <w:szCs w:val="24"/>
            </w:rPr>
            <w:fldChar w:fldCharType="begin"/>
          </w:r>
          <w:r w:rsidR="00F8244C" w:rsidRPr="00B90CBF">
            <w:rPr>
              <w:rFonts w:cs="Times New Roman"/>
              <w:szCs w:val="24"/>
              <w:lang w:val="en-US"/>
            </w:rPr>
            <w:instrText xml:space="preserve"> CITATION Caf021 \l 1033 </w:instrText>
          </w:r>
          <w:r w:rsidR="00473588" w:rsidRPr="00B90CBF">
            <w:rPr>
              <w:rFonts w:cs="Times New Roman"/>
              <w:szCs w:val="24"/>
            </w:rPr>
            <w:fldChar w:fldCharType="separate"/>
          </w:r>
          <w:r w:rsidR="00BB2D56">
            <w:rPr>
              <w:rFonts w:cs="Times New Roman"/>
              <w:noProof/>
              <w:szCs w:val="24"/>
              <w:lang w:val="en-US"/>
            </w:rPr>
            <w:t xml:space="preserve"> </w:t>
          </w:r>
          <w:r w:rsidR="00BB2D56" w:rsidRPr="00BB2D56">
            <w:rPr>
              <w:rFonts w:cs="Times New Roman"/>
              <w:noProof/>
              <w:szCs w:val="24"/>
              <w:lang w:val="en-US"/>
            </w:rPr>
            <w:t>(Caffarella, 2002)</w:t>
          </w:r>
          <w:r w:rsidR="00473588" w:rsidRPr="00B90CBF">
            <w:rPr>
              <w:rFonts w:cs="Times New Roman"/>
              <w:szCs w:val="24"/>
            </w:rPr>
            <w:fldChar w:fldCharType="end"/>
          </w:r>
        </w:sdtContent>
      </w:sdt>
      <w:r w:rsidR="00F8244C" w:rsidRPr="00B90CBF">
        <w:rPr>
          <w:rFonts w:cs="Times New Roman"/>
          <w:szCs w:val="24"/>
        </w:rPr>
        <w:t>. The list of prog</w:t>
      </w:r>
      <w:r w:rsidR="006D1A22">
        <w:rPr>
          <w:rFonts w:cs="Times New Roman"/>
          <w:szCs w:val="24"/>
        </w:rPr>
        <w:t>ram and operational objectives included in</w:t>
      </w:r>
      <w:r w:rsidR="00F8244C" w:rsidRPr="00B90CBF">
        <w:rPr>
          <w:rFonts w:cs="Times New Roman"/>
          <w:szCs w:val="24"/>
        </w:rPr>
        <w:t xml:space="preserve"> this plan,</w:t>
      </w:r>
      <w:r w:rsidR="00D85153" w:rsidRPr="00B90CBF">
        <w:rPr>
          <w:rFonts w:cs="Times New Roman"/>
          <w:szCs w:val="24"/>
        </w:rPr>
        <w:t xml:space="preserve"> </w:t>
      </w:r>
      <w:r w:rsidRPr="00B90CBF">
        <w:rPr>
          <w:rFonts w:cs="Times New Roman"/>
          <w:szCs w:val="24"/>
        </w:rPr>
        <w:t>were utilized to create the course evaluation plan expressed in Table 11.</w:t>
      </w:r>
    </w:p>
    <w:p w:rsidR="00EC7425" w:rsidRDefault="00B90CBF" w:rsidP="00E77FDA">
      <w:pPr>
        <w:spacing w:line="480" w:lineRule="auto"/>
        <w:rPr>
          <w:rFonts w:cs="Times New Roman"/>
          <w:szCs w:val="24"/>
        </w:rPr>
      </w:pPr>
      <w:r>
        <w:rPr>
          <w:rFonts w:cs="Times New Roman"/>
          <w:szCs w:val="24"/>
        </w:rPr>
        <w:t>The p</w:t>
      </w:r>
      <w:r w:rsidR="00E77FDA" w:rsidRPr="00B90CBF">
        <w:rPr>
          <w:rFonts w:cs="Times New Roman"/>
          <w:szCs w:val="24"/>
        </w:rPr>
        <w:t xml:space="preserve">rogram objectives </w:t>
      </w:r>
      <w:r>
        <w:rPr>
          <w:rFonts w:cs="Times New Roman"/>
          <w:szCs w:val="24"/>
        </w:rPr>
        <w:t>(</w:t>
      </w:r>
      <w:r w:rsidR="001821EA" w:rsidRPr="00B90CBF">
        <w:rPr>
          <w:rFonts w:cs="Times New Roman"/>
          <w:szCs w:val="24"/>
        </w:rPr>
        <w:t xml:space="preserve">of </w:t>
      </w:r>
      <w:r w:rsidR="006D1A22">
        <w:rPr>
          <w:rFonts w:cs="Times New Roman"/>
          <w:szCs w:val="24"/>
        </w:rPr>
        <w:t>which five</w:t>
      </w:r>
      <w:r w:rsidR="00E77FDA" w:rsidRPr="00B90CBF">
        <w:rPr>
          <w:rFonts w:cs="Times New Roman"/>
          <w:szCs w:val="24"/>
        </w:rPr>
        <w:t xml:space="preserve"> are learning objectives</w:t>
      </w:r>
      <w:r>
        <w:rPr>
          <w:rFonts w:cs="Times New Roman"/>
          <w:szCs w:val="24"/>
        </w:rPr>
        <w:t>)</w:t>
      </w:r>
      <w:r w:rsidR="00E77FDA" w:rsidRPr="00B90CBF">
        <w:rPr>
          <w:rFonts w:cs="Times New Roman"/>
          <w:szCs w:val="24"/>
        </w:rPr>
        <w:t xml:space="preserve"> are evaluated through the analysis of exam results, participant questionnaires, course activities, observation and feedback from </w:t>
      </w:r>
      <w:r w:rsidR="00D916ED">
        <w:rPr>
          <w:rFonts w:cs="Times New Roman"/>
          <w:szCs w:val="24"/>
        </w:rPr>
        <w:lastRenderedPageBreak/>
        <w:t>Health Educators</w:t>
      </w:r>
      <w:r w:rsidR="00E77FDA" w:rsidRPr="00B90CBF">
        <w:rPr>
          <w:rFonts w:cs="Times New Roman"/>
          <w:szCs w:val="24"/>
        </w:rPr>
        <w:t xml:space="preserve">. </w:t>
      </w:r>
      <w:r>
        <w:rPr>
          <w:rFonts w:cs="Times New Roman"/>
          <w:szCs w:val="24"/>
        </w:rPr>
        <w:t xml:space="preserve">The Quality planning team has created targets </w:t>
      </w:r>
      <w:r w:rsidR="00E77FDA" w:rsidRPr="00B90CBF">
        <w:rPr>
          <w:rFonts w:cs="Times New Roman"/>
          <w:szCs w:val="24"/>
        </w:rPr>
        <w:t xml:space="preserve">for student achievements on exam questions </w:t>
      </w:r>
      <w:r w:rsidR="00EC7425">
        <w:rPr>
          <w:rFonts w:cs="Times New Roman"/>
          <w:szCs w:val="24"/>
        </w:rPr>
        <w:t>which provide</w:t>
      </w:r>
      <w:r w:rsidR="00E77FDA" w:rsidRPr="00B90CBF">
        <w:rPr>
          <w:rFonts w:cs="Times New Roman"/>
          <w:szCs w:val="24"/>
        </w:rPr>
        <w:t xml:space="preserve"> insight on the success of meeting many of the learning objectives</w:t>
      </w:r>
      <w:r w:rsidR="00EC7425">
        <w:rPr>
          <w:rFonts w:cs="Times New Roman"/>
          <w:szCs w:val="24"/>
        </w:rPr>
        <w:t xml:space="preserve">. The </w:t>
      </w:r>
      <w:r w:rsidR="00565A94">
        <w:rPr>
          <w:rFonts w:cs="Times New Roman"/>
          <w:szCs w:val="24"/>
        </w:rPr>
        <w:t xml:space="preserve">draft </w:t>
      </w:r>
      <w:r w:rsidR="006D6294">
        <w:rPr>
          <w:rFonts w:cs="Times New Roman"/>
          <w:szCs w:val="24"/>
        </w:rPr>
        <w:t>targets are</w:t>
      </w:r>
      <w:r w:rsidR="00EC7425">
        <w:rPr>
          <w:rFonts w:cs="Times New Roman"/>
          <w:szCs w:val="24"/>
        </w:rPr>
        <w:t xml:space="preserve">: </w:t>
      </w:r>
    </w:p>
    <w:tbl>
      <w:tblPr>
        <w:tblStyle w:val="TableGrid"/>
        <w:tblW w:w="0" w:type="auto"/>
        <w:tblLook w:val="04A0"/>
      </w:tblPr>
      <w:tblGrid>
        <w:gridCol w:w="7398"/>
        <w:gridCol w:w="2178"/>
      </w:tblGrid>
      <w:tr w:rsidR="00565A94" w:rsidTr="006D1A22">
        <w:tc>
          <w:tcPr>
            <w:tcW w:w="7398" w:type="dxa"/>
          </w:tcPr>
          <w:p w:rsidR="00565A94" w:rsidRDefault="00565A94" w:rsidP="00565A94">
            <w:pPr>
              <w:spacing w:line="276" w:lineRule="auto"/>
              <w:rPr>
                <w:rFonts w:cs="Times New Roman"/>
                <w:szCs w:val="24"/>
              </w:rPr>
            </w:pPr>
            <w:r>
              <w:rPr>
                <w:rFonts w:cs="Times New Roman"/>
                <w:szCs w:val="24"/>
              </w:rPr>
              <w:t>Pass provincial exam (receive mark of 35/50) on first attempt</w:t>
            </w:r>
            <w:r w:rsidR="006D1A22">
              <w:rPr>
                <w:rFonts w:cs="Times New Roman"/>
                <w:szCs w:val="24"/>
              </w:rPr>
              <w:t>.</w:t>
            </w:r>
          </w:p>
        </w:tc>
        <w:tc>
          <w:tcPr>
            <w:tcW w:w="2178" w:type="dxa"/>
          </w:tcPr>
          <w:p w:rsidR="00565A94" w:rsidRDefault="00565A94" w:rsidP="00565A94">
            <w:pPr>
              <w:spacing w:line="276" w:lineRule="auto"/>
              <w:rPr>
                <w:rFonts w:cs="Times New Roman"/>
                <w:szCs w:val="24"/>
              </w:rPr>
            </w:pPr>
            <w:r>
              <w:rPr>
                <w:rFonts w:cs="Times New Roman"/>
                <w:szCs w:val="24"/>
              </w:rPr>
              <w:t>Target: 90%</w:t>
            </w:r>
          </w:p>
        </w:tc>
      </w:tr>
      <w:tr w:rsidR="00565A94" w:rsidTr="006D1A22">
        <w:tc>
          <w:tcPr>
            <w:tcW w:w="7398" w:type="dxa"/>
          </w:tcPr>
          <w:p w:rsidR="00565A94" w:rsidRDefault="00565A94" w:rsidP="00E77FDA">
            <w:pPr>
              <w:spacing w:line="480" w:lineRule="auto"/>
              <w:rPr>
                <w:rFonts w:cs="Times New Roman"/>
                <w:szCs w:val="24"/>
              </w:rPr>
            </w:pPr>
            <w:r>
              <w:rPr>
                <w:rFonts w:cs="Times New Roman"/>
                <w:szCs w:val="24"/>
              </w:rPr>
              <w:t>Pass provincial exam on second attempt</w:t>
            </w:r>
            <w:r w:rsidR="006D1A22">
              <w:rPr>
                <w:rFonts w:cs="Times New Roman"/>
                <w:szCs w:val="24"/>
              </w:rPr>
              <w:t>.</w:t>
            </w:r>
          </w:p>
        </w:tc>
        <w:tc>
          <w:tcPr>
            <w:tcW w:w="2178" w:type="dxa"/>
          </w:tcPr>
          <w:p w:rsidR="00565A94" w:rsidRDefault="00565A94" w:rsidP="00E77FDA">
            <w:pPr>
              <w:spacing w:line="480" w:lineRule="auto"/>
              <w:rPr>
                <w:rFonts w:cs="Times New Roman"/>
                <w:szCs w:val="24"/>
              </w:rPr>
            </w:pPr>
            <w:r>
              <w:rPr>
                <w:rFonts w:cs="Times New Roman"/>
                <w:szCs w:val="24"/>
              </w:rPr>
              <w:t>Target: 100%</w:t>
            </w:r>
          </w:p>
        </w:tc>
      </w:tr>
      <w:tr w:rsidR="00565A94" w:rsidTr="006D1A22">
        <w:tc>
          <w:tcPr>
            <w:tcW w:w="7398" w:type="dxa"/>
          </w:tcPr>
          <w:p w:rsidR="00565A94" w:rsidRDefault="00565A94" w:rsidP="00565A94">
            <w:pPr>
              <w:spacing w:line="276" w:lineRule="auto"/>
              <w:rPr>
                <w:rFonts w:cs="Times New Roman"/>
                <w:szCs w:val="24"/>
              </w:rPr>
            </w:pPr>
            <w:r>
              <w:rPr>
                <w:rFonts w:cs="Times New Roman"/>
                <w:szCs w:val="24"/>
              </w:rPr>
              <w:t>Exam questions related to food protection agencies and regulations are answered correctly</w:t>
            </w:r>
            <w:r w:rsidR="006D1A22">
              <w:rPr>
                <w:rFonts w:cs="Times New Roman"/>
                <w:szCs w:val="24"/>
              </w:rPr>
              <w:t>.</w:t>
            </w:r>
            <w:r>
              <w:rPr>
                <w:rFonts w:cs="Times New Roman"/>
                <w:szCs w:val="24"/>
              </w:rPr>
              <w:t xml:space="preserve"> </w:t>
            </w:r>
          </w:p>
        </w:tc>
        <w:tc>
          <w:tcPr>
            <w:tcW w:w="2178" w:type="dxa"/>
          </w:tcPr>
          <w:p w:rsidR="00565A94" w:rsidRDefault="00565A94" w:rsidP="00565A94">
            <w:pPr>
              <w:spacing w:line="276" w:lineRule="auto"/>
              <w:rPr>
                <w:rFonts w:cs="Times New Roman"/>
                <w:szCs w:val="24"/>
              </w:rPr>
            </w:pPr>
            <w:r>
              <w:rPr>
                <w:rFonts w:cs="Times New Roman"/>
                <w:szCs w:val="24"/>
              </w:rPr>
              <w:t>Target: 90%</w:t>
            </w:r>
          </w:p>
        </w:tc>
      </w:tr>
      <w:tr w:rsidR="00565A94" w:rsidTr="006D1A22">
        <w:tc>
          <w:tcPr>
            <w:tcW w:w="7398" w:type="dxa"/>
          </w:tcPr>
          <w:p w:rsidR="00565A94" w:rsidRDefault="00565A94" w:rsidP="00565A94">
            <w:pPr>
              <w:spacing w:line="276" w:lineRule="auto"/>
              <w:rPr>
                <w:rFonts w:cs="Times New Roman"/>
                <w:szCs w:val="24"/>
              </w:rPr>
            </w:pPr>
            <w:r>
              <w:rPr>
                <w:rFonts w:cs="Times New Roman"/>
                <w:szCs w:val="24"/>
              </w:rPr>
              <w:t xml:space="preserve">Exam questions related to </w:t>
            </w:r>
            <w:proofErr w:type="spellStart"/>
            <w:r>
              <w:rPr>
                <w:rFonts w:cs="Times New Roman"/>
                <w:szCs w:val="24"/>
              </w:rPr>
              <w:t>foodborne</w:t>
            </w:r>
            <w:proofErr w:type="spellEnd"/>
            <w:r>
              <w:rPr>
                <w:rFonts w:cs="Times New Roman"/>
                <w:szCs w:val="24"/>
              </w:rPr>
              <w:t xml:space="preserve"> illness are answered correctly</w:t>
            </w:r>
            <w:r w:rsidR="006D1A22">
              <w:rPr>
                <w:rFonts w:cs="Times New Roman"/>
                <w:szCs w:val="24"/>
              </w:rPr>
              <w:t>.</w:t>
            </w:r>
          </w:p>
        </w:tc>
        <w:tc>
          <w:tcPr>
            <w:tcW w:w="2178" w:type="dxa"/>
          </w:tcPr>
          <w:p w:rsidR="00565A94" w:rsidRDefault="00565A94" w:rsidP="00565A94">
            <w:pPr>
              <w:spacing w:line="276" w:lineRule="auto"/>
              <w:rPr>
                <w:rFonts w:cs="Times New Roman"/>
                <w:szCs w:val="24"/>
              </w:rPr>
            </w:pPr>
            <w:r>
              <w:rPr>
                <w:rFonts w:cs="Times New Roman"/>
                <w:szCs w:val="24"/>
              </w:rPr>
              <w:t>Target: 90%</w:t>
            </w:r>
          </w:p>
        </w:tc>
      </w:tr>
    </w:tbl>
    <w:p w:rsidR="00565A94" w:rsidRDefault="00565A94" w:rsidP="00E77FDA">
      <w:pPr>
        <w:spacing w:line="480" w:lineRule="auto"/>
        <w:rPr>
          <w:rFonts w:cs="Times New Roman"/>
          <w:szCs w:val="24"/>
        </w:rPr>
      </w:pPr>
    </w:p>
    <w:p w:rsidR="00565A94" w:rsidRDefault="00565A94" w:rsidP="00E77FDA">
      <w:pPr>
        <w:spacing w:line="480" w:lineRule="auto"/>
        <w:rPr>
          <w:rFonts w:cs="Times New Roman"/>
          <w:szCs w:val="24"/>
        </w:rPr>
      </w:pPr>
      <w:r>
        <w:rPr>
          <w:rFonts w:cs="Times New Roman"/>
          <w:szCs w:val="24"/>
        </w:rPr>
        <w:t xml:space="preserve">In order to monitor the success rate for </w:t>
      </w:r>
      <w:r w:rsidR="00D916ED">
        <w:rPr>
          <w:rFonts w:cs="Times New Roman"/>
          <w:szCs w:val="24"/>
        </w:rPr>
        <w:t>the provincial exam, Health Educators</w:t>
      </w:r>
      <w:r>
        <w:rPr>
          <w:rFonts w:cs="Times New Roman"/>
          <w:szCs w:val="24"/>
        </w:rPr>
        <w:t>/admin staff will be required to input data into the SharePoint system within 1 week of completing the course indicating:</w:t>
      </w:r>
    </w:p>
    <w:p w:rsidR="00565A94" w:rsidRDefault="00565A94" w:rsidP="00565A94">
      <w:pPr>
        <w:pStyle w:val="ListParagraph"/>
        <w:numPr>
          <w:ilvl w:val="0"/>
          <w:numId w:val="1"/>
        </w:numPr>
        <w:spacing w:line="480" w:lineRule="auto"/>
        <w:rPr>
          <w:rFonts w:cs="Times New Roman"/>
          <w:szCs w:val="24"/>
        </w:rPr>
      </w:pPr>
      <w:r>
        <w:rPr>
          <w:rFonts w:cs="Times New Roman"/>
          <w:szCs w:val="24"/>
        </w:rPr>
        <w:t>Number of students</w:t>
      </w:r>
    </w:p>
    <w:p w:rsidR="00565A94" w:rsidRDefault="00565A94" w:rsidP="00565A94">
      <w:pPr>
        <w:pStyle w:val="ListParagraph"/>
        <w:numPr>
          <w:ilvl w:val="0"/>
          <w:numId w:val="1"/>
        </w:numPr>
        <w:spacing w:line="480" w:lineRule="auto"/>
        <w:rPr>
          <w:rFonts w:cs="Times New Roman"/>
          <w:szCs w:val="24"/>
        </w:rPr>
      </w:pPr>
      <w:r>
        <w:rPr>
          <w:rFonts w:cs="Times New Roman"/>
          <w:szCs w:val="24"/>
        </w:rPr>
        <w:t>Number of successful students</w:t>
      </w:r>
    </w:p>
    <w:p w:rsidR="00565A94" w:rsidRDefault="00565A94" w:rsidP="00565A94">
      <w:pPr>
        <w:pStyle w:val="ListParagraph"/>
        <w:numPr>
          <w:ilvl w:val="0"/>
          <w:numId w:val="1"/>
        </w:numPr>
        <w:spacing w:line="480" w:lineRule="auto"/>
        <w:rPr>
          <w:rFonts w:cs="Times New Roman"/>
          <w:szCs w:val="24"/>
        </w:rPr>
      </w:pPr>
      <w:r>
        <w:rPr>
          <w:rFonts w:cs="Times New Roman"/>
          <w:szCs w:val="24"/>
        </w:rPr>
        <w:t>Number of unsuccessful students</w:t>
      </w:r>
    </w:p>
    <w:p w:rsidR="00565A94" w:rsidRDefault="00565A94" w:rsidP="00565A94">
      <w:pPr>
        <w:pStyle w:val="ListParagraph"/>
        <w:numPr>
          <w:ilvl w:val="0"/>
          <w:numId w:val="1"/>
        </w:numPr>
        <w:spacing w:line="480" w:lineRule="auto"/>
        <w:rPr>
          <w:rFonts w:cs="Times New Roman"/>
          <w:szCs w:val="24"/>
        </w:rPr>
      </w:pPr>
      <w:r>
        <w:rPr>
          <w:rFonts w:cs="Times New Roman"/>
          <w:szCs w:val="24"/>
        </w:rPr>
        <w:t>Number of successes on second attempt</w:t>
      </w:r>
      <w:r w:rsidR="001413D1">
        <w:rPr>
          <w:rFonts w:cs="Times New Roman"/>
          <w:szCs w:val="24"/>
        </w:rPr>
        <w:t xml:space="preserve"> (may be added at a later date as necessary)</w:t>
      </w:r>
    </w:p>
    <w:p w:rsidR="00565A94" w:rsidRDefault="00565A94" w:rsidP="00565A94">
      <w:pPr>
        <w:pStyle w:val="ListParagraph"/>
        <w:numPr>
          <w:ilvl w:val="0"/>
          <w:numId w:val="1"/>
        </w:numPr>
        <w:spacing w:line="480" w:lineRule="auto"/>
        <w:rPr>
          <w:rFonts w:cs="Times New Roman"/>
          <w:szCs w:val="24"/>
        </w:rPr>
      </w:pPr>
      <w:r>
        <w:rPr>
          <w:rFonts w:cs="Times New Roman"/>
          <w:szCs w:val="24"/>
        </w:rPr>
        <w:t>Number of failures on second attempt</w:t>
      </w:r>
      <w:r w:rsidR="001413D1">
        <w:rPr>
          <w:rFonts w:cs="Times New Roman"/>
          <w:szCs w:val="24"/>
        </w:rPr>
        <w:t xml:space="preserve"> (may be added at a later date as necessary)</w:t>
      </w:r>
    </w:p>
    <w:p w:rsidR="00565A94" w:rsidRDefault="00565A94" w:rsidP="00565A94">
      <w:pPr>
        <w:spacing w:line="480" w:lineRule="auto"/>
        <w:rPr>
          <w:rFonts w:cs="Times New Roman"/>
          <w:szCs w:val="24"/>
        </w:rPr>
      </w:pPr>
      <w:r>
        <w:rPr>
          <w:rFonts w:cs="Times New Roman"/>
          <w:szCs w:val="24"/>
        </w:rPr>
        <w:t xml:space="preserve">The Quality planning team can then carry out an analysis </w:t>
      </w:r>
      <w:r w:rsidR="006D6294">
        <w:rPr>
          <w:rFonts w:cs="Times New Roman"/>
          <w:szCs w:val="24"/>
        </w:rPr>
        <w:t xml:space="preserve">after </w:t>
      </w:r>
      <w:r>
        <w:rPr>
          <w:rFonts w:cs="Times New Roman"/>
          <w:szCs w:val="24"/>
        </w:rPr>
        <w:t>three months, six months and then yearly.</w:t>
      </w:r>
    </w:p>
    <w:p w:rsidR="00565A94" w:rsidRPr="00565A94" w:rsidRDefault="00565A94" w:rsidP="00565A94">
      <w:pPr>
        <w:spacing w:line="480" w:lineRule="auto"/>
        <w:rPr>
          <w:rFonts w:cs="Times New Roman"/>
          <w:szCs w:val="24"/>
        </w:rPr>
      </w:pPr>
      <w:r>
        <w:rPr>
          <w:rFonts w:cs="Times New Roman"/>
          <w:szCs w:val="24"/>
        </w:rPr>
        <w:t xml:space="preserve">In addition to inputting data on exam pass rates, the Quality </w:t>
      </w:r>
      <w:r w:rsidR="001413D1">
        <w:rPr>
          <w:rFonts w:cs="Times New Roman"/>
          <w:szCs w:val="24"/>
        </w:rPr>
        <w:t xml:space="preserve">planning </w:t>
      </w:r>
      <w:r>
        <w:rPr>
          <w:rFonts w:cs="Times New Roman"/>
          <w:szCs w:val="24"/>
        </w:rPr>
        <w:t xml:space="preserve">team will be completing surveys of selected courses throughout the province </w:t>
      </w:r>
      <w:r w:rsidR="006D6294">
        <w:rPr>
          <w:rFonts w:cs="Times New Roman"/>
          <w:szCs w:val="24"/>
        </w:rPr>
        <w:t xml:space="preserve">and carrying out an analysis of how students answered exam questions related to food protection agencies, food regulations and </w:t>
      </w:r>
      <w:proofErr w:type="spellStart"/>
      <w:r w:rsidR="006D6294">
        <w:rPr>
          <w:rFonts w:cs="Times New Roman"/>
          <w:szCs w:val="24"/>
        </w:rPr>
        <w:t>foodborne</w:t>
      </w:r>
      <w:proofErr w:type="spellEnd"/>
      <w:r w:rsidR="006D6294">
        <w:rPr>
          <w:rFonts w:cs="Times New Roman"/>
          <w:szCs w:val="24"/>
        </w:rPr>
        <w:t xml:space="preserve"> illness. After three months, six months and yearly, the team will soli</w:t>
      </w:r>
      <w:r w:rsidR="00D916ED">
        <w:rPr>
          <w:rFonts w:cs="Times New Roman"/>
          <w:szCs w:val="24"/>
        </w:rPr>
        <w:t>cit information from Health Educators for</w:t>
      </w:r>
      <w:r w:rsidR="006D6294">
        <w:rPr>
          <w:rFonts w:cs="Times New Roman"/>
          <w:szCs w:val="24"/>
        </w:rPr>
        <w:t xml:space="preserve"> ten courses. The concerned questions will be identified and pass rates entered into </w:t>
      </w:r>
      <w:r w:rsidR="006D6294">
        <w:rPr>
          <w:rFonts w:cs="Times New Roman"/>
          <w:szCs w:val="24"/>
        </w:rPr>
        <w:lastRenderedPageBreak/>
        <w:t>the SharePoint system by the Quality team and the analysis completed. If ta</w:t>
      </w:r>
      <w:r w:rsidR="001413D1">
        <w:rPr>
          <w:rFonts w:cs="Times New Roman"/>
          <w:szCs w:val="24"/>
        </w:rPr>
        <w:t xml:space="preserve">rgets are not reached, research (including informal and formal </w:t>
      </w:r>
      <w:r w:rsidR="006D6294">
        <w:rPr>
          <w:rFonts w:cs="Times New Roman"/>
          <w:szCs w:val="24"/>
        </w:rPr>
        <w:t>feedback from the stakeholders</w:t>
      </w:r>
      <w:r w:rsidR="001413D1">
        <w:rPr>
          <w:rFonts w:cs="Times New Roman"/>
          <w:szCs w:val="24"/>
        </w:rPr>
        <w:t>)</w:t>
      </w:r>
      <w:r w:rsidR="006D6294">
        <w:rPr>
          <w:rFonts w:cs="Times New Roman"/>
          <w:szCs w:val="24"/>
        </w:rPr>
        <w:t xml:space="preserve"> will be carried out to help uncover the potential cause and </w:t>
      </w:r>
      <w:r w:rsidR="001413D1">
        <w:rPr>
          <w:rFonts w:cs="Times New Roman"/>
          <w:szCs w:val="24"/>
        </w:rPr>
        <w:t xml:space="preserve">assist in making </w:t>
      </w:r>
      <w:r w:rsidR="006D6294">
        <w:rPr>
          <w:rFonts w:cs="Times New Roman"/>
          <w:szCs w:val="24"/>
        </w:rPr>
        <w:t>changes to the course package and/or instructional techniques as needed. If the research reveals that there is a problem with the exam question, this information will be forwarded to Alberta Health for consideration.</w:t>
      </w:r>
    </w:p>
    <w:p w:rsidR="006D6294" w:rsidRDefault="006D6294" w:rsidP="00E77FDA">
      <w:pPr>
        <w:spacing w:line="480" w:lineRule="auto"/>
        <w:rPr>
          <w:rFonts w:cs="Times New Roman"/>
          <w:szCs w:val="24"/>
        </w:rPr>
      </w:pPr>
      <w:r>
        <w:rPr>
          <w:rFonts w:cs="Times New Roman"/>
          <w:szCs w:val="24"/>
        </w:rPr>
        <w:t xml:space="preserve">Observation from instructors will provide qualitative feedback on the success of the program package and </w:t>
      </w:r>
      <w:r w:rsidR="006372FB">
        <w:rPr>
          <w:rFonts w:cs="Times New Roman"/>
          <w:szCs w:val="24"/>
        </w:rPr>
        <w:t>specific course facilitation. The Quality planning team will host an evaluation meeting three months after the course launch to openly discuss how the course is working and to provide support and suggest</w:t>
      </w:r>
      <w:r w:rsidR="001413D1">
        <w:rPr>
          <w:rFonts w:cs="Times New Roman"/>
          <w:szCs w:val="24"/>
        </w:rPr>
        <w:t xml:space="preserve">ions to the </w:t>
      </w:r>
      <w:r w:rsidR="00D916ED">
        <w:rPr>
          <w:rFonts w:cs="Times New Roman"/>
          <w:szCs w:val="24"/>
        </w:rPr>
        <w:t xml:space="preserve">Health Educators </w:t>
      </w:r>
      <w:r w:rsidR="001413D1">
        <w:rPr>
          <w:rFonts w:cs="Times New Roman"/>
          <w:szCs w:val="24"/>
        </w:rPr>
        <w:t>o</w:t>
      </w:r>
      <w:r w:rsidR="006372FB">
        <w:rPr>
          <w:rFonts w:cs="Times New Roman"/>
          <w:szCs w:val="24"/>
        </w:rPr>
        <w:t>n improving the success of their individual course offering</w:t>
      </w:r>
      <w:r w:rsidR="006D1A22">
        <w:rPr>
          <w:rFonts w:cs="Times New Roman"/>
          <w:szCs w:val="24"/>
        </w:rPr>
        <w:t>,</w:t>
      </w:r>
      <w:r w:rsidR="00D916ED">
        <w:rPr>
          <w:rFonts w:cs="Times New Roman"/>
          <w:szCs w:val="24"/>
        </w:rPr>
        <w:t xml:space="preserve"> as necessary. The Health Educators</w:t>
      </w:r>
      <w:r w:rsidR="006372FB">
        <w:rPr>
          <w:rFonts w:cs="Times New Roman"/>
          <w:szCs w:val="24"/>
        </w:rPr>
        <w:t xml:space="preserve"> will also be asked to observe and reflect on their own practices (and participant evaluations) to help improve their facilitation of the course.</w:t>
      </w:r>
      <w:r w:rsidR="001413D1">
        <w:rPr>
          <w:rFonts w:cs="Times New Roman"/>
          <w:szCs w:val="24"/>
        </w:rPr>
        <w:t xml:space="preserve"> A formal evaluat</w:t>
      </w:r>
      <w:r w:rsidR="00D916ED">
        <w:rPr>
          <w:rFonts w:cs="Times New Roman"/>
          <w:szCs w:val="24"/>
        </w:rPr>
        <w:t xml:space="preserve">ion of the </w:t>
      </w:r>
      <w:proofErr w:type="gramStart"/>
      <w:r w:rsidR="00D916ED">
        <w:rPr>
          <w:rFonts w:cs="Times New Roman"/>
          <w:szCs w:val="24"/>
        </w:rPr>
        <w:t>course,</w:t>
      </w:r>
      <w:proofErr w:type="gramEnd"/>
      <w:r w:rsidR="00D916ED">
        <w:rPr>
          <w:rFonts w:cs="Times New Roman"/>
          <w:szCs w:val="24"/>
        </w:rPr>
        <w:t xml:space="preserve"> will be completed by each Health Educator</w:t>
      </w:r>
      <w:r w:rsidR="001413D1">
        <w:rPr>
          <w:rFonts w:cs="Times New Roman"/>
          <w:szCs w:val="24"/>
        </w:rPr>
        <w:t xml:space="preserve"> after three months, six months and yearly that will assist in answering several of the evaluation questions. This formal evaluation will be adapted from questions in Exhibit 11.4 </w:t>
      </w:r>
      <w:r w:rsidR="00002C4E">
        <w:rPr>
          <w:rFonts w:cs="Times New Roman"/>
          <w:szCs w:val="24"/>
        </w:rPr>
        <w:t>in Planning Programs for Adult Learners (</w:t>
      </w:r>
      <w:proofErr w:type="spellStart"/>
      <w:r w:rsidR="00002C4E">
        <w:rPr>
          <w:rFonts w:cs="Times New Roman"/>
          <w:szCs w:val="24"/>
        </w:rPr>
        <w:t>Caffarella</w:t>
      </w:r>
      <w:proofErr w:type="spellEnd"/>
      <w:r w:rsidR="00002C4E">
        <w:rPr>
          <w:rFonts w:cs="Times New Roman"/>
          <w:szCs w:val="24"/>
        </w:rPr>
        <w:t>, 2002), Part 1: Session Content and Process. The first evaluation</w:t>
      </w:r>
      <w:r w:rsidR="001243D5">
        <w:rPr>
          <w:rFonts w:cs="Times New Roman"/>
          <w:szCs w:val="24"/>
        </w:rPr>
        <w:t xml:space="preserve"> will include questions in the following table.</w:t>
      </w:r>
    </w:p>
    <w:p w:rsidR="001243D5" w:rsidRDefault="006D1A22" w:rsidP="001243D5">
      <w:pPr>
        <w:pStyle w:val="Subtitle"/>
      </w:pPr>
      <w:bookmarkStart w:id="32" w:name="_Toc352430163"/>
      <w:r>
        <w:t xml:space="preserve">Table 11: </w:t>
      </w:r>
      <w:r w:rsidR="001243D5">
        <w:t>Draft</w:t>
      </w:r>
      <w:r w:rsidR="00065CE3">
        <w:t xml:space="preserve"> evaluation questions for i</w:t>
      </w:r>
      <w:r w:rsidR="001243D5">
        <w:t>nstructors</w:t>
      </w:r>
      <w:bookmarkEnd w:id="32"/>
    </w:p>
    <w:tbl>
      <w:tblPr>
        <w:tblStyle w:val="TableGrid"/>
        <w:tblW w:w="0" w:type="auto"/>
        <w:tblLayout w:type="fixed"/>
        <w:tblLook w:val="04A0"/>
      </w:tblPr>
      <w:tblGrid>
        <w:gridCol w:w="6228"/>
        <w:gridCol w:w="1080"/>
        <w:gridCol w:w="1350"/>
        <w:gridCol w:w="918"/>
      </w:tblGrid>
      <w:tr w:rsidR="001243D5" w:rsidTr="00742243">
        <w:tc>
          <w:tcPr>
            <w:tcW w:w="6228" w:type="dxa"/>
          </w:tcPr>
          <w:p w:rsidR="001243D5" w:rsidRPr="001243D5" w:rsidRDefault="001243D5" w:rsidP="001243D5">
            <w:pPr>
              <w:spacing w:line="480" w:lineRule="auto"/>
              <w:rPr>
                <w:rFonts w:cs="Times New Roman"/>
                <w:b/>
                <w:sz w:val="24"/>
                <w:szCs w:val="24"/>
              </w:rPr>
            </w:pPr>
            <w:r w:rsidRPr="001243D5">
              <w:rPr>
                <w:rFonts w:cs="Times New Roman"/>
                <w:b/>
                <w:sz w:val="24"/>
                <w:szCs w:val="24"/>
              </w:rPr>
              <w:t>Question</w:t>
            </w:r>
          </w:p>
        </w:tc>
        <w:tc>
          <w:tcPr>
            <w:tcW w:w="1080" w:type="dxa"/>
          </w:tcPr>
          <w:p w:rsidR="001243D5" w:rsidRPr="00D4145C" w:rsidRDefault="001243D5" w:rsidP="00D4145C">
            <w:r w:rsidRPr="00D4145C">
              <w:t xml:space="preserve">No </w:t>
            </w:r>
          </w:p>
          <w:p w:rsidR="001243D5" w:rsidRPr="00D4145C" w:rsidRDefault="001243D5" w:rsidP="00D4145C">
            <w:r w:rsidRPr="00D4145C">
              <w:t>(1)</w:t>
            </w:r>
          </w:p>
        </w:tc>
        <w:tc>
          <w:tcPr>
            <w:tcW w:w="1350" w:type="dxa"/>
          </w:tcPr>
          <w:p w:rsidR="001243D5" w:rsidRPr="00D4145C" w:rsidRDefault="001243D5" w:rsidP="00D4145C">
            <w:r w:rsidRPr="00D4145C">
              <w:t>Somewhat</w:t>
            </w:r>
          </w:p>
          <w:p w:rsidR="001243D5" w:rsidRPr="00D4145C" w:rsidRDefault="001243D5" w:rsidP="00D4145C">
            <w:r w:rsidRPr="00D4145C">
              <w:t>(2)</w:t>
            </w:r>
          </w:p>
        </w:tc>
        <w:tc>
          <w:tcPr>
            <w:tcW w:w="918" w:type="dxa"/>
          </w:tcPr>
          <w:p w:rsidR="00D47745" w:rsidRPr="00D4145C" w:rsidRDefault="00D47745" w:rsidP="00D4145C">
            <w:r w:rsidRPr="00D4145C">
              <w:t>Yes</w:t>
            </w:r>
          </w:p>
          <w:p w:rsidR="001243D5" w:rsidRPr="00D4145C" w:rsidRDefault="001243D5" w:rsidP="00D4145C">
            <w:r w:rsidRPr="00D4145C">
              <w:t xml:space="preserve"> (3)</w:t>
            </w:r>
          </w:p>
        </w:tc>
      </w:tr>
      <w:tr w:rsidR="001243D5" w:rsidTr="00742243">
        <w:tc>
          <w:tcPr>
            <w:tcW w:w="6228" w:type="dxa"/>
          </w:tcPr>
          <w:p w:rsidR="001243D5" w:rsidRDefault="001243D5" w:rsidP="001243D5">
            <w:pPr>
              <w:rPr>
                <w:rFonts w:cs="Times New Roman"/>
                <w:szCs w:val="24"/>
              </w:rPr>
            </w:pPr>
            <w:r w:rsidRPr="001243D5">
              <w:rPr>
                <w:rFonts w:cs="Times New Roman"/>
                <w:szCs w:val="24"/>
              </w:rPr>
              <w:t>Were the program objectives clear and realistic?</w:t>
            </w:r>
          </w:p>
          <w:p w:rsidR="001243D5" w:rsidRPr="001243D5" w:rsidRDefault="001243D5" w:rsidP="001243D5">
            <w:pPr>
              <w:rPr>
                <w:rFonts w:cs="Times New Roman"/>
                <w:szCs w:val="24"/>
              </w:rPr>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r w:rsidR="001243D5" w:rsidTr="00742243">
        <w:tc>
          <w:tcPr>
            <w:tcW w:w="6228" w:type="dxa"/>
          </w:tcPr>
          <w:p w:rsidR="001243D5" w:rsidRDefault="001243D5" w:rsidP="001243D5">
            <w:pPr>
              <w:rPr>
                <w:rFonts w:cs="Times New Roman"/>
                <w:szCs w:val="24"/>
              </w:rPr>
            </w:pPr>
            <w:r w:rsidRPr="001243D5">
              <w:rPr>
                <w:rFonts w:cs="Times New Roman"/>
                <w:szCs w:val="24"/>
              </w:rPr>
              <w:t>Were the course package materials relevant and valuable to you and the students?</w:t>
            </w:r>
          </w:p>
          <w:p w:rsidR="001243D5" w:rsidRPr="001243D5" w:rsidRDefault="001243D5" w:rsidP="001243D5">
            <w:pPr>
              <w:rPr>
                <w:rFonts w:cs="Times New Roman"/>
                <w:szCs w:val="24"/>
              </w:rPr>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r w:rsidR="001243D5" w:rsidTr="00742243">
        <w:tc>
          <w:tcPr>
            <w:tcW w:w="6228" w:type="dxa"/>
          </w:tcPr>
          <w:p w:rsidR="001243D5" w:rsidRPr="001243D5" w:rsidRDefault="001243D5" w:rsidP="001243D5">
            <w:pPr>
              <w:rPr>
                <w:rFonts w:cs="Times New Roman"/>
                <w:szCs w:val="24"/>
              </w:rPr>
            </w:pPr>
            <w:r w:rsidRPr="001243D5">
              <w:rPr>
                <w:rFonts w:cs="Times New Roman"/>
                <w:szCs w:val="24"/>
              </w:rPr>
              <w:t>Could the materials be presented at an appropriate pace?</w:t>
            </w:r>
          </w:p>
          <w:p w:rsidR="001243D5" w:rsidRDefault="001243D5" w:rsidP="001243D5">
            <w:pPr>
              <w:pStyle w:val="Subtitle"/>
              <w:spacing w:line="276" w:lineRule="auto"/>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r w:rsidR="001243D5" w:rsidTr="00742243">
        <w:tc>
          <w:tcPr>
            <w:tcW w:w="6228" w:type="dxa"/>
          </w:tcPr>
          <w:p w:rsidR="001243D5" w:rsidRPr="001243D5" w:rsidRDefault="001243D5" w:rsidP="001243D5">
            <w:pPr>
              <w:rPr>
                <w:rFonts w:cs="Times New Roman"/>
                <w:szCs w:val="24"/>
              </w:rPr>
            </w:pPr>
            <w:r w:rsidRPr="001243D5">
              <w:rPr>
                <w:rFonts w:cs="Times New Roman"/>
                <w:szCs w:val="24"/>
              </w:rPr>
              <w:t>Was there an adequate amount of time allotted to each topic?</w:t>
            </w:r>
          </w:p>
          <w:p w:rsidR="001243D5" w:rsidRDefault="001243D5" w:rsidP="001243D5">
            <w:pPr>
              <w:pStyle w:val="Subtitle"/>
              <w:spacing w:line="276" w:lineRule="auto"/>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r w:rsidR="001243D5" w:rsidTr="00742243">
        <w:tc>
          <w:tcPr>
            <w:tcW w:w="6228" w:type="dxa"/>
          </w:tcPr>
          <w:p w:rsidR="001243D5" w:rsidRPr="001243D5" w:rsidRDefault="006D1A22" w:rsidP="001243D5">
            <w:pPr>
              <w:rPr>
                <w:rFonts w:cs="Times New Roman"/>
                <w:szCs w:val="24"/>
              </w:rPr>
            </w:pPr>
            <w:r>
              <w:rPr>
                <w:rFonts w:cs="Times New Roman"/>
                <w:szCs w:val="24"/>
              </w:rPr>
              <w:lastRenderedPageBreak/>
              <w:t xml:space="preserve">Did </w:t>
            </w:r>
            <w:r w:rsidR="001243D5" w:rsidRPr="001243D5">
              <w:rPr>
                <w:rFonts w:cs="Times New Roman"/>
                <w:szCs w:val="24"/>
              </w:rPr>
              <w:t>the instructional and presentat</w:t>
            </w:r>
            <w:r w:rsidR="00742243">
              <w:rPr>
                <w:rFonts w:cs="Times New Roman"/>
                <w:szCs w:val="24"/>
              </w:rPr>
              <w:t xml:space="preserve">ion techniques suggested assist </w:t>
            </w:r>
            <w:r w:rsidR="001243D5" w:rsidRPr="001243D5">
              <w:rPr>
                <w:rFonts w:cs="Times New Roman"/>
                <w:szCs w:val="24"/>
              </w:rPr>
              <w:t>you in teaching the material?</w:t>
            </w:r>
          </w:p>
          <w:p w:rsidR="001243D5" w:rsidRDefault="001243D5" w:rsidP="001243D5">
            <w:pPr>
              <w:pStyle w:val="Subtitle"/>
              <w:spacing w:line="276" w:lineRule="auto"/>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r w:rsidR="001243D5" w:rsidTr="00742243">
        <w:tc>
          <w:tcPr>
            <w:tcW w:w="6228" w:type="dxa"/>
          </w:tcPr>
          <w:p w:rsidR="001243D5" w:rsidRPr="001243D5" w:rsidRDefault="001243D5" w:rsidP="001243D5">
            <w:pPr>
              <w:rPr>
                <w:rFonts w:cs="Times New Roman"/>
                <w:szCs w:val="24"/>
              </w:rPr>
            </w:pPr>
            <w:r w:rsidRPr="001243D5">
              <w:rPr>
                <w:rFonts w:cs="Times New Roman"/>
                <w:szCs w:val="24"/>
              </w:rPr>
              <w:t>Were there enough opportunities for the students to actively participate?</w:t>
            </w:r>
          </w:p>
          <w:p w:rsidR="001243D5" w:rsidRDefault="001243D5" w:rsidP="001243D5">
            <w:pPr>
              <w:pStyle w:val="Subtitle"/>
              <w:spacing w:line="276" w:lineRule="auto"/>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r w:rsidR="001243D5" w:rsidTr="00742243">
        <w:tc>
          <w:tcPr>
            <w:tcW w:w="6228" w:type="dxa"/>
          </w:tcPr>
          <w:p w:rsidR="001243D5" w:rsidRPr="001243D5" w:rsidRDefault="001243D5" w:rsidP="001243D5">
            <w:pPr>
              <w:rPr>
                <w:rFonts w:cs="Times New Roman"/>
                <w:szCs w:val="24"/>
              </w:rPr>
            </w:pPr>
            <w:r w:rsidRPr="001243D5">
              <w:rPr>
                <w:rFonts w:cs="Times New Roman"/>
                <w:szCs w:val="24"/>
              </w:rPr>
              <w:t>Did the instructional materials and aids provided in the course package enhance the learning process?</w:t>
            </w:r>
          </w:p>
          <w:p w:rsidR="001243D5" w:rsidRDefault="001243D5" w:rsidP="001243D5">
            <w:pPr>
              <w:pStyle w:val="Subtitle"/>
              <w:spacing w:line="276" w:lineRule="auto"/>
            </w:pPr>
          </w:p>
        </w:tc>
        <w:tc>
          <w:tcPr>
            <w:tcW w:w="1080" w:type="dxa"/>
          </w:tcPr>
          <w:p w:rsidR="001243D5" w:rsidRDefault="001243D5" w:rsidP="001243D5">
            <w:pPr>
              <w:pStyle w:val="Subtitle"/>
            </w:pPr>
          </w:p>
        </w:tc>
        <w:tc>
          <w:tcPr>
            <w:tcW w:w="1350" w:type="dxa"/>
          </w:tcPr>
          <w:p w:rsidR="001243D5" w:rsidRDefault="001243D5" w:rsidP="001243D5">
            <w:pPr>
              <w:pStyle w:val="Subtitle"/>
            </w:pPr>
          </w:p>
        </w:tc>
        <w:tc>
          <w:tcPr>
            <w:tcW w:w="918" w:type="dxa"/>
          </w:tcPr>
          <w:p w:rsidR="001243D5" w:rsidRDefault="001243D5" w:rsidP="001243D5">
            <w:pPr>
              <w:pStyle w:val="Subtitle"/>
            </w:pPr>
          </w:p>
        </w:tc>
      </w:tr>
    </w:tbl>
    <w:p w:rsidR="001243D5" w:rsidRDefault="001243D5" w:rsidP="006372FB">
      <w:pPr>
        <w:spacing w:line="480" w:lineRule="auto"/>
        <w:rPr>
          <w:rFonts w:cs="Times New Roman"/>
          <w:szCs w:val="24"/>
        </w:rPr>
      </w:pPr>
    </w:p>
    <w:p w:rsidR="001243D5" w:rsidRDefault="006372FB" w:rsidP="006372FB">
      <w:pPr>
        <w:spacing w:line="480" w:lineRule="auto"/>
        <w:rPr>
          <w:rFonts w:cs="Times New Roman"/>
          <w:szCs w:val="24"/>
        </w:rPr>
      </w:pPr>
      <w:r>
        <w:rPr>
          <w:rFonts w:cs="Times New Roman"/>
          <w:szCs w:val="24"/>
        </w:rPr>
        <w:t xml:space="preserve">Another important evaluation tool for many of the program objectives is the questionnaire to be provided to the participants. This draft questionnaire is taken from </w:t>
      </w:r>
      <w:proofErr w:type="spellStart"/>
      <w:r>
        <w:rPr>
          <w:rFonts w:cs="Times New Roman"/>
          <w:szCs w:val="24"/>
        </w:rPr>
        <w:t>Caffarella</w:t>
      </w:r>
      <w:proofErr w:type="spellEnd"/>
      <w:r>
        <w:rPr>
          <w:rFonts w:cs="Times New Roman"/>
          <w:szCs w:val="24"/>
        </w:rPr>
        <w:t xml:space="preserve"> (2002) Exhibit 11.3: Sample Participant Questionnaire (Short Form) although a copy of the long form of the questionnaire will be provided to the course instructor if they wish to add additional questions to be more knowledgeable on their presenter skills, logical arrangements, etc.</w:t>
      </w:r>
      <w:r w:rsidR="00D916ED">
        <w:rPr>
          <w:rFonts w:cs="Times New Roman"/>
          <w:szCs w:val="24"/>
        </w:rPr>
        <w:t xml:space="preserve"> All Health Educators</w:t>
      </w:r>
      <w:r w:rsidR="001413D1">
        <w:rPr>
          <w:rFonts w:cs="Times New Roman"/>
          <w:szCs w:val="24"/>
        </w:rPr>
        <w:t xml:space="preserve"> will be asked to submit evaluations of </w:t>
      </w:r>
      <w:r w:rsidR="00D916ED">
        <w:rPr>
          <w:rFonts w:cs="Times New Roman"/>
          <w:szCs w:val="24"/>
        </w:rPr>
        <w:t xml:space="preserve">at least </w:t>
      </w:r>
      <w:r w:rsidR="001413D1">
        <w:rPr>
          <w:rFonts w:cs="Times New Roman"/>
          <w:szCs w:val="24"/>
        </w:rPr>
        <w:t>one of their courses after thr</w:t>
      </w:r>
      <w:r w:rsidR="001243D5">
        <w:rPr>
          <w:rFonts w:cs="Times New Roman"/>
          <w:szCs w:val="24"/>
        </w:rPr>
        <w:t xml:space="preserve">ee months, six months and then </w:t>
      </w:r>
      <w:r w:rsidR="001413D1">
        <w:rPr>
          <w:rFonts w:cs="Times New Roman"/>
          <w:szCs w:val="24"/>
        </w:rPr>
        <w:t>yearly so that the Qual</w:t>
      </w:r>
      <w:r w:rsidR="00D916ED">
        <w:rPr>
          <w:rFonts w:cs="Times New Roman"/>
          <w:szCs w:val="24"/>
        </w:rPr>
        <w:t>ity planning team can provide a</w:t>
      </w:r>
      <w:r w:rsidR="001413D1">
        <w:rPr>
          <w:rFonts w:cs="Times New Roman"/>
          <w:szCs w:val="24"/>
        </w:rPr>
        <w:t xml:space="preserve"> summary</w:t>
      </w:r>
      <w:r w:rsidR="006D1A22">
        <w:rPr>
          <w:rFonts w:cs="Times New Roman"/>
          <w:szCs w:val="24"/>
        </w:rPr>
        <w:t xml:space="preserve"> of the results of questions 1 – 5</w:t>
      </w:r>
      <w:r w:rsidR="001413D1">
        <w:rPr>
          <w:rFonts w:cs="Times New Roman"/>
          <w:szCs w:val="24"/>
        </w:rPr>
        <w:t xml:space="preserve"> of the </w:t>
      </w:r>
      <w:r w:rsidR="00D916ED">
        <w:rPr>
          <w:rFonts w:cs="Times New Roman"/>
          <w:szCs w:val="24"/>
        </w:rPr>
        <w:t>Draft P</w:t>
      </w:r>
      <w:r w:rsidR="00BB2D56">
        <w:rPr>
          <w:rFonts w:cs="Times New Roman"/>
          <w:szCs w:val="24"/>
        </w:rPr>
        <w:t xml:space="preserve">articipant </w:t>
      </w:r>
      <w:r w:rsidR="00D916ED">
        <w:rPr>
          <w:rFonts w:cs="Times New Roman"/>
          <w:szCs w:val="24"/>
        </w:rPr>
        <w:t>Q</w:t>
      </w:r>
      <w:r w:rsidR="001413D1">
        <w:rPr>
          <w:rFonts w:cs="Times New Roman"/>
          <w:szCs w:val="24"/>
        </w:rPr>
        <w:t>uestionnaire</w:t>
      </w:r>
      <w:r w:rsidR="00D916ED">
        <w:rPr>
          <w:rFonts w:cs="Times New Roman"/>
          <w:szCs w:val="24"/>
        </w:rPr>
        <w:t xml:space="preserve"> (Table 12) to</w:t>
      </w:r>
      <w:r w:rsidR="001413D1">
        <w:rPr>
          <w:rFonts w:cs="Times New Roman"/>
          <w:szCs w:val="24"/>
        </w:rPr>
        <w:t xml:space="preserve"> stakeholders</w:t>
      </w:r>
      <w:r w:rsidR="00D916ED">
        <w:rPr>
          <w:rFonts w:cs="Times New Roman"/>
          <w:szCs w:val="24"/>
        </w:rPr>
        <w:t xml:space="preserve">. The team will also </w:t>
      </w:r>
      <w:r w:rsidR="001413D1">
        <w:rPr>
          <w:rFonts w:cs="Times New Roman"/>
          <w:szCs w:val="24"/>
        </w:rPr>
        <w:t>codify and create themes, along with % occurrences, from the infor</w:t>
      </w:r>
      <w:r w:rsidR="00BB2D56">
        <w:rPr>
          <w:rFonts w:cs="Times New Roman"/>
          <w:szCs w:val="24"/>
        </w:rPr>
        <w:t>mation provided from questions 6 and 7</w:t>
      </w:r>
      <w:r w:rsidR="001413D1">
        <w:rPr>
          <w:rFonts w:cs="Times New Roman"/>
          <w:szCs w:val="24"/>
        </w:rPr>
        <w:t xml:space="preserve"> of the questionnaire.</w:t>
      </w:r>
    </w:p>
    <w:p w:rsidR="00D916ED" w:rsidRDefault="00D916ED" w:rsidP="006372FB">
      <w:pPr>
        <w:spacing w:line="480" w:lineRule="auto"/>
        <w:rPr>
          <w:rFonts w:cs="Times New Roman"/>
          <w:szCs w:val="24"/>
        </w:rPr>
      </w:pPr>
    </w:p>
    <w:p w:rsidR="00D916ED" w:rsidRDefault="00D916ED" w:rsidP="006372FB">
      <w:pPr>
        <w:spacing w:line="480" w:lineRule="auto"/>
        <w:rPr>
          <w:rFonts w:cs="Times New Roman"/>
          <w:szCs w:val="24"/>
        </w:rPr>
      </w:pPr>
    </w:p>
    <w:p w:rsidR="00D916ED" w:rsidRDefault="00D916ED" w:rsidP="006372FB">
      <w:pPr>
        <w:spacing w:line="480" w:lineRule="auto"/>
        <w:rPr>
          <w:rFonts w:cs="Times New Roman"/>
          <w:szCs w:val="24"/>
        </w:rPr>
      </w:pPr>
    </w:p>
    <w:p w:rsidR="00D916ED" w:rsidRDefault="00D916ED" w:rsidP="006372FB">
      <w:pPr>
        <w:spacing w:line="480" w:lineRule="auto"/>
        <w:rPr>
          <w:rFonts w:cs="Times New Roman"/>
          <w:szCs w:val="24"/>
        </w:rPr>
      </w:pPr>
    </w:p>
    <w:p w:rsidR="00D916ED" w:rsidRPr="001243D5" w:rsidRDefault="00D916ED" w:rsidP="006372FB">
      <w:pPr>
        <w:spacing w:line="480" w:lineRule="auto"/>
        <w:rPr>
          <w:rFonts w:cs="Times New Roman"/>
          <w:szCs w:val="24"/>
        </w:rPr>
      </w:pPr>
    </w:p>
    <w:p w:rsidR="006372FB" w:rsidRDefault="00BB2D56" w:rsidP="001243D5">
      <w:pPr>
        <w:pStyle w:val="Subtitle"/>
      </w:pPr>
      <w:bookmarkStart w:id="33" w:name="_Toc352430164"/>
      <w:r>
        <w:lastRenderedPageBreak/>
        <w:t xml:space="preserve">Table 12: </w:t>
      </w:r>
      <w:r w:rsidR="00065CE3">
        <w:t>Draft participant q</w:t>
      </w:r>
      <w:r w:rsidR="006372FB">
        <w:t>uestionnaire</w:t>
      </w:r>
      <w:bookmarkEnd w:id="33"/>
    </w:p>
    <w:tbl>
      <w:tblPr>
        <w:tblStyle w:val="TableGrid"/>
        <w:tblW w:w="0" w:type="auto"/>
        <w:tblLook w:val="04A0"/>
      </w:tblPr>
      <w:tblGrid>
        <w:gridCol w:w="7668"/>
        <w:gridCol w:w="630"/>
        <w:gridCol w:w="630"/>
        <w:gridCol w:w="648"/>
      </w:tblGrid>
      <w:tr w:rsidR="003D00CE" w:rsidTr="003D00CE">
        <w:tc>
          <w:tcPr>
            <w:tcW w:w="9576" w:type="dxa"/>
            <w:gridSpan w:val="4"/>
            <w:tcBorders>
              <w:bottom w:val="nil"/>
            </w:tcBorders>
          </w:tcPr>
          <w:p w:rsidR="003D00CE" w:rsidRDefault="003D00CE" w:rsidP="003D00CE">
            <w:pPr>
              <w:rPr>
                <w:b/>
              </w:rPr>
            </w:pPr>
            <w:r w:rsidRPr="003D00CE">
              <w:rPr>
                <w:b/>
              </w:rPr>
              <w:t>AHS One Day Food Safety Course</w:t>
            </w:r>
            <w:r>
              <w:rPr>
                <w:b/>
              </w:rPr>
              <w:t xml:space="preserve">                                                              Date:</w:t>
            </w:r>
          </w:p>
          <w:p w:rsidR="003D00CE" w:rsidRPr="003D00CE" w:rsidRDefault="003D00CE" w:rsidP="003D00CE">
            <w:pPr>
              <w:rPr>
                <w:b/>
              </w:rPr>
            </w:pPr>
          </w:p>
        </w:tc>
      </w:tr>
      <w:tr w:rsidR="003D00CE" w:rsidTr="003D00CE">
        <w:trPr>
          <w:trHeight w:val="516"/>
        </w:trPr>
        <w:tc>
          <w:tcPr>
            <w:tcW w:w="9576" w:type="dxa"/>
            <w:gridSpan w:val="4"/>
            <w:tcBorders>
              <w:top w:val="nil"/>
              <w:bottom w:val="nil"/>
            </w:tcBorders>
          </w:tcPr>
          <w:p w:rsidR="003D00CE" w:rsidRDefault="003D00CE" w:rsidP="003D00CE">
            <w:pPr>
              <w:rPr>
                <w:i/>
              </w:rPr>
            </w:pPr>
            <w:r w:rsidRPr="003D00CE">
              <w:rPr>
                <w:i/>
              </w:rPr>
              <w:t>Please circle the ratings that best describe your reaction to the course</w:t>
            </w:r>
          </w:p>
          <w:p w:rsidR="003D00CE" w:rsidRPr="003D00CE" w:rsidRDefault="003D00CE" w:rsidP="003D00CE">
            <w:pPr>
              <w:rPr>
                <w:i/>
              </w:rPr>
            </w:pPr>
          </w:p>
          <w:p w:rsidR="003D00CE" w:rsidRDefault="003D00CE" w:rsidP="003D00CE">
            <w:pPr>
              <w:jc w:val="center"/>
              <w:rPr>
                <w:i/>
              </w:rPr>
            </w:pPr>
            <w:r w:rsidRPr="003D00CE">
              <w:rPr>
                <w:i/>
              </w:rPr>
              <w:t>1 = No                  2 = Somewhat                  3  = Yes, definitely</w:t>
            </w:r>
          </w:p>
          <w:p w:rsidR="003D00CE" w:rsidRDefault="003D00CE" w:rsidP="003D00CE">
            <w:pPr>
              <w:jc w:val="center"/>
              <w:rPr>
                <w:i/>
              </w:rPr>
            </w:pPr>
          </w:p>
          <w:p w:rsidR="003D00CE" w:rsidRPr="003D00CE" w:rsidRDefault="003D00CE" w:rsidP="003D00CE">
            <w:pPr>
              <w:jc w:val="center"/>
              <w:rPr>
                <w:i/>
              </w:rPr>
            </w:pPr>
          </w:p>
        </w:tc>
      </w:tr>
      <w:tr w:rsidR="003D00CE" w:rsidTr="003D00CE">
        <w:tc>
          <w:tcPr>
            <w:tcW w:w="7668" w:type="dxa"/>
            <w:tcBorders>
              <w:top w:val="nil"/>
              <w:bottom w:val="nil"/>
              <w:right w:val="nil"/>
            </w:tcBorders>
          </w:tcPr>
          <w:p w:rsidR="003D00CE" w:rsidRPr="00BB2D56" w:rsidRDefault="00BB2D56" w:rsidP="00BB2D56">
            <w:r w:rsidRPr="00BB2D56">
              <w:t>1.</w:t>
            </w:r>
            <w:r>
              <w:t xml:space="preserve"> </w:t>
            </w:r>
            <w:r w:rsidR="003D00CE" w:rsidRPr="00BB2D56">
              <w:t>Were the course objectives clear?</w:t>
            </w:r>
          </w:p>
          <w:p w:rsidR="003D00CE" w:rsidRDefault="003D00CE" w:rsidP="003D00CE">
            <w:r w:rsidRPr="00742243">
              <w:tab/>
            </w:r>
          </w:p>
        </w:tc>
        <w:tc>
          <w:tcPr>
            <w:tcW w:w="630" w:type="dxa"/>
            <w:tcBorders>
              <w:top w:val="nil"/>
              <w:left w:val="nil"/>
              <w:bottom w:val="nil"/>
              <w:right w:val="nil"/>
            </w:tcBorders>
          </w:tcPr>
          <w:p w:rsidR="003D00CE" w:rsidRDefault="003D00CE" w:rsidP="003D00CE">
            <w:r>
              <w:t>1</w:t>
            </w:r>
          </w:p>
        </w:tc>
        <w:tc>
          <w:tcPr>
            <w:tcW w:w="630" w:type="dxa"/>
            <w:tcBorders>
              <w:top w:val="nil"/>
              <w:left w:val="nil"/>
              <w:bottom w:val="nil"/>
              <w:right w:val="nil"/>
            </w:tcBorders>
          </w:tcPr>
          <w:p w:rsidR="003D00CE" w:rsidRDefault="003D00CE" w:rsidP="003D00CE">
            <w:r>
              <w:t>2</w:t>
            </w:r>
          </w:p>
        </w:tc>
        <w:tc>
          <w:tcPr>
            <w:tcW w:w="648" w:type="dxa"/>
            <w:tcBorders>
              <w:top w:val="nil"/>
              <w:left w:val="nil"/>
              <w:bottom w:val="nil"/>
            </w:tcBorders>
          </w:tcPr>
          <w:p w:rsidR="003D00CE" w:rsidRDefault="003D00CE" w:rsidP="003D00CE">
            <w:r>
              <w:t>3</w:t>
            </w:r>
          </w:p>
        </w:tc>
      </w:tr>
      <w:tr w:rsidR="003D00CE" w:rsidTr="003D00CE">
        <w:tc>
          <w:tcPr>
            <w:tcW w:w="7668" w:type="dxa"/>
            <w:tcBorders>
              <w:top w:val="nil"/>
              <w:bottom w:val="nil"/>
              <w:right w:val="nil"/>
            </w:tcBorders>
          </w:tcPr>
          <w:p w:rsidR="003D00CE" w:rsidRPr="00BB2D56" w:rsidRDefault="00BB2D56" w:rsidP="00BB2D56">
            <w:r w:rsidRPr="00BB2D56">
              <w:t>2.</w:t>
            </w:r>
            <w:r>
              <w:t xml:space="preserve"> </w:t>
            </w:r>
            <w:r w:rsidR="003D00CE" w:rsidRPr="00BB2D56">
              <w:t>Were the instructional techniques and materials helpful in your learning of the material?</w:t>
            </w:r>
            <w:r w:rsidR="003D00CE" w:rsidRPr="00BB2D56">
              <w:tab/>
            </w:r>
          </w:p>
          <w:p w:rsidR="003D00CE" w:rsidRDefault="003D00CE" w:rsidP="003D00CE"/>
        </w:tc>
        <w:tc>
          <w:tcPr>
            <w:tcW w:w="630" w:type="dxa"/>
            <w:tcBorders>
              <w:top w:val="nil"/>
              <w:left w:val="nil"/>
              <w:bottom w:val="nil"/>
              <w:right w:val="nil"/>
            </w:tcBorders>
          </w:tcPr>
          <w:p w:rsidR="003D00CE" w:rsidRDefault="003D00CE" w:rsidP="003D00CE">
            <w:r>
              <w:t>1</w:t>
            </w:r>
          </w:p>
        </w:tc>
        <w:tc>
          <w:tcPr>
            <w:tcW w:w="630" w:type="dxa"/>
            <w:tcBorders>
              <w:top w:val="nil"/>
              <w:left w:val="nil"/>
              <w:bottom w:val="nil"/>
              <w:right w:val="nil"/>
            </w:tcBorders>
          </w:tcPr>
          <w:p w:rsidR="003D00CE" w:rsidRDefault="003D00CE" w:rsidP="003D00CE">
            <w:r>
              <w:t>2</w:t>
            </w:r>
          </w:p>
        </w:tc>
        <w:tc>
          <w:tcPr>
            <w:tcW w:w="648" w:type="dxa"/>
            <w:tcBorders>
              <w:top w:val="nil"/>
              <w:left w:val="nil"/>
              <w:bottom w:val="nil"/>
            </w:tcBorders>
          </w:tcPr>
          <w:p w:rsidR="003D00CE" w:rsidRDefault="003D00CE" w:rsidP="003D00CE">
            <w:r>
              <w:t>3</w:t>
            </w:r>
          </w:p>
        </w:tc>
      </w:tr>
      <w:tr w:rsidR="003D00CE" w:rsidTr="003D00CE">
        <w:tc>
          <w:tcPr>
            <w:tcW w:w="7668" w:type="dxa"/>
            <w:tcBorders>
              <w:top w:val="nil"/>
              <w:bottom w:val="nil"/>
              <w:right w:val="nil"/>
            </w:tcBorders>
          </w:tcPr>
          <w:p w:rsidR="003D00CE" w:rsidRPr="00BB2D56" w:rsidRDefault="00BB2D56" w:rsidP="00BB2D56">
            <w:r w:rsidRPr="00BB2D56">
              <w:t>3.</w:t>
            </w:r>
            <w:r>
              <w:t xml:space="preserve"> </w:t>
            </w:r>
            <w:r w:rsidR="003D00CE" w:rsidRPr="00BB2D56">
              <w:t>Did the instructor focus the presentation and activities on the course objectives and use the instructional techniques and methods well?</w:t>
            </w:r>
          </w:p>
          <w:p w:rsidR="003D00CE" w:rsidRDefault="003D00CE" w:rsidP="003D00CE">
            <w:r w:rsidRPr="00742243">
              <w:tab/>
            </w:r>
          </w:p>
        </w:tc>
        <w:tc>
          <w:tcPr>
            <w:tcW w:w="630" w:type="dxa"/>
            <w:tcBorders>
              <w:top w:val="nil"/>
              <w:left w:val="nil"/>
              <w:bottom w:val="nil"/>
              <w:right w:val="nil"/>
            </w:tcBorders>
          </w:tcPr>
          <w:p w:rsidR="003D00CE" w:rsidRDefault="003D00CE" w:rsidP="003D00CE">
            <w:r>
              <w:t>1</w:t>
            </w:r>
          </w:p>
        </w:tc>
        <w:tc>
          <w:tcPr>
            <w:tcW w:w="630" w:type="dxa"/>
            <w:tcBorders>
              <w:top w:val="nil"/>
              <w:left w:val="nil"/>
              <w:bottom w:val="nil"/>
              <w:right w:val="nil"/>
            </w:tcBorders>
          </w:tcPr>
          <w:p w:rsidR="003D00CE" w:rsidRDefault="003D00CE" w:rsidP="003D00CE">
            <w:r>
              <w:t>2</w:t>
            </w:r>
          </w:p>
        </w:tc>
        <w:tc>
          <w:tcPr>
            <w:tcW w:w="648" w:type="dxa"/>
            <w:tcBorders>
              <w:top w:val="nil"/>
              <w:left w:val="nil"/>
              <w:bottom w:val="nil"/>
            </w:tcBorders>
          </w:tcPr>
          <w:p w:rsidR="003D00CE" w:rsidRDefault="003D00CE" w:rsidP="003D00CE">
            <w:r>
              <w:t>3</w:t>
            </w:r>
          </w:p>
        </w:tc>
      </w:tr>
      <w:tr w:rsidR="003D00CE" w:rsidTr="003D00CE">
        <w:tc>
          <w:tcPr>
            <w:tcW w:w="7668" w:type="dxa"/>
            <w:tcBorders>
              <w:top w:val="nil"/>
              <w:bottom w:val="nil"/>
              <w:right w:val="nil"/>
            </w:tcBorders>
          </w:tcPr>
          <w:p w:rsidR="003D00CE" w:rsidRPr="00BB2D56" w:rsidRDefault="00BB2D56" w:rsidP="00BB2D56">
            <w:r w:rsidRPr="00BB2D56">
              <w:t>4.</w:t>
            </w:r>
            <w:r>
              <w:t xml:space="preserve"> </w:t>
            </w:r>
            <w:r w:rsidR="003D00CE" w:rsidRPr="00BB2D56">
              <w:t>The course contributed to my knowledge.</w:t>
            </w:r>
          </w:p>
          <w:p w:rsidR="003D00CE" w:rsidRDefault="003D00CE" w:rsidP="003D00CE">
            <w:r w:rsidRPr="00742243">
              <w:tab/>
            </w:r>
          </w:p>
        </w:tc>
        <w:tc>
          <w:tcPr>
            <w:tcW w:w="630" w:type="dxa"/>
            <w:tcBorders>
              <w:top w:val="nil"/>
              <w:left w:val="nil"/>
              <w:bottom w:val="nil"/>
              <w:right w:val="nil"/>
            </w:tcBorders>
          </w:tcPr>
          <w:p w:rsidR="003D00CE" w:rsidRDefault="003D00CE" w:rsidP="003D00CE">
            <w:r>
              <w:t>1</w:t>
            </w:r>
          </w:p>
        </w:tc>
        <w:tc>
          <w:tcPr>
            <w:tcW w:w="630" w:type="dxa"/>
            <w:tcBorders>
              <w:top w:val="nil"/>
              <w:left w:val="nil"/>
              <w:bottom w:val="nil"/>
              <w:right w:val="nil"/>
            </w:tcBorders>
          </w:tcPr>
          <w:p w:rsidR="003D00CE" w:rsidRDefault="003D00CE" w:rsidP="003D00CE">
            <w:r>
              <w:t>2</w:t>
            </w:r>
          </w:p>
        </w:tc>
        <w:tc>
          <w:tcPr>
            <w:tcW w:w="648" w:type="dxa"/>
            <w:tcBorders>
              <w:top w:val="nil"/>
              <w:left w:val="nil"/>
              <w:bottom w:val="nil"/>
            </w:tcBorders>
          </w:tcPr>
          <w:p w:rsidR="003D00CE" w:rsidRDefault="003D00CE" w:rsidP="003D00CE">
            <w:r>
              <w:t>3</w:t>
            </w:r>
          </w:p>
        </w:tc>
      </w:tr>
      <w:tr w:rsidR="003D00CE" w:rsidTr="003D00CE">
        <w:tc>
          <w:tcPr>
            <w:tcW w:w="7668" w:type="dxa"/>
            <w:tcBorders>
              <w:top w:val="nil"/>
              <w:bottom w:val="nil"/>
              <w:right w:val="nil"/>
            </w:tcBorders>
          </w:tcPr>
          <w:p w:rsidR="003D00CE" w:rsidRDefault="00BB2D56" w:rsidP="003D00CE">
            <w:r>
              <w:t xml:space="preserve">5. </w:t>
            </w:r>
            <w:r w:rsidR="003D00CE" w:rsidRPr="00742243">
              <w:t>The pre-study (online course booklet) was helpful.</w:t>
            </w:r>
          </w:p>
          <w:p w:rsidR="003D00CE" w:rsidRDefault="003D00CE" w:rsidP="003D00CE"/>
        </w:tc>
        <w:tc>
          <w:tcPr>
            <w:tcW w:w="630" w:type="dxa"/>
            <w:tcBorders>
              <w:top w:val="nil"/>
              <w:left w:val="nil"/>
              <w:bottom w:val="nil"/>
              <w:right w:val="nil"/>
            </w:tcBorders>
          </w:tcPr>
          <w:p w:rsidR="003D00CE" w:rsidRDefault="003D00CE" w:rsidP="003D00CE">
            <w:r>
              <w:t>1</w:t>
            </w:r>
          </w:p>
        </w:tc>
        <w:tc>
          <w:tcPr>
            <w:tcW w:w="630" w:type="dxa"/>
            <w:tcBorders>
              <w:top w:val="nil"/>
              <w:left w:val="nil"/>
              <w:bottom w:val="nil"/>
              <w:right w:val="nil"/>
            </w:tcBorders>
          </w:tcPr>
          <w:p w:rsidR="003D00CE" w:rsidRDefault="003D00CE" w:rsidP="003D00CE">
            <w:r>
              <w:t>2</w:t>
            </w:r>
          </w:p>
        </w:tc>
        <w:tc>
          <w:tcPr>
            <w:tcW w:w="648" w:type="dxa"/>
            <w:tcBorders>
              <w:top w:val="nil"/>
              <w:left w:val="nil"/>
              <w:bottom w:val="nil"/>
            </w:tcBorders>
          </w:tcPr>
          <w:p w:rsidR="003D00CE" w:rsidRDefault="003D00CE" w:rsidP="003D00CE">
            <w:r>
              <w:t>3</w:t>
            </w:r>
          </w:p>
        </w:tc>
      </w:tr>
      <w:tr w:rsidR="003D00CE" w:rsidTr="003D00CE">
        <w:tc>
          <w:tcPr>
            <w:tcW w:w="9576" w:type="dxa"/>
            <w:gridSpan w:val="4"/>
            <w:tcBorders>
              <w:top w:val="nil"/>
              <w:bottom w:val="nil"/>
            </w:tcBorders>
          </w:tcPr>
          <w:p w:rsidR="003D00CE" w:rsidRDefault="00BB2D56" w:rsidP="003D00CE">
            <w:r>
              <w:t xml:space="preserve">6. </w:t>
            </w:r>
            <w:r w:rsidR="003D00CE">
              <w:t>Please list any information and/or skills you can use from this course:</w:t>
            </w:r>
          </w:p>
          <w:p w:rsidR="003D00CE" w:rsidRDefault="003D00CE" w:rsidP="003D00CE"/>
          <w:p w:rsidR="003D00CE" w:rsidRDefault="003D00CE" w:rsidP="003D00CE"/>
          <w:p w:rsidR="003D00CE" w:rsidRDefault="003D00CE" w:rsidP="003D00CE"/>
          <w:p w:rsidR="003D00CE" w:rsidRDefault="003D00CE" w:rsidP="003D00CE"/>
        </w:tc>
      </w:tr>
      <w:tr w:rsidR="003D00CE" w:rsidTr="003D00CE">
        <w:tc>
          <w:tcPr>
            <w:tcW w:w="9576" w:type="dxa"/>
            <w:gridSpan w:val="4"/>
            <w:tcBorders>
              <w:top w:val="nil"/>
              <w:bottom w:val="nil"/>
            </w:tcBorders>
          </w:tcPr>
          <w:p w:rsidR="003D00CE" w:rsidRPr="00BB2D56" w:rsidRDefault="00BB2D56" w:rsidP="00BB2D56">
            <w:r w:rsidRPr="00BB2D56">
              <w:t>7.</w:t>
            </w:r>
            <w:r>
              <w:t xml:space="preserve"> </w:t>
            </w:r>
            <w:r w:rsidR="003D00CE" w:rsidRPr="00BB2D56">
              <w:t>Please suggest improvements for this course:</w:t>
            </w:r>
          </w:p>
          <w:p w:rsidR="003D00CE" w:rsidRDefault="003D00CE" w:rsidP="003D00CE"/>
          <w:p w:rsidR="003D00CE" w:rsidRDefault="003D00CE" w:rsidP="003D00CE"/>
          <w:p w:rsidR="003D00CE" w:rsidRDefault="003D00CE" w:rsidP="003D00CE"/>
          <w:p w:rsidR="003D00CE" w:rsidRDefault="003D00CE" w:rsidP="003D00CE"/>
        </w:tc>
      </w:tr>
      <w:tr w:rsidR="003D00CE" w:rsidTr="003D00CE">
        <w:tc>
          <w:tcPr>
            <w:tcW w:w="9576" w:type="dxa"/>
            <w:gridSpan w:val="4"/>
            <w:tcBorders>
              <w:top w:val="nil"/>
            </w:tcBorders>
          </w:tcPr>
          <w:p w:rsidR="003D00CE" w:rsidRPr="003D00CE" w:rsidRDefault="003D00CE" w:rsidP="003D00CE">
            <w:pPr>
              <w:rPr>
                <w:i/>
                <w:sz w:val="18"/>
              </w:rPr>
            </w:pPr>
            <w:r w:rsidRPr="003D00CE">
              <w:rPr>
                <w:i/>
                <w:sz w:val="18"/>
              </w:rPr>
              <w:t xml:space="preserve">Questionnaire adapted from Exhibit 11.3 in </w:t>
            </w:r>
            <w:proofErr w:type="spellStart"/>
            <w:r w:rsidRPr="003D00CE">
              <w:rPr>
                <w:i/>
                <w:sz w:val="18"/>
              </w:rPr>
              <w:t>Caffarella</w:t>
            </w:r>
            <w:proofErr w:type="spellEnd"/>
            <w:r w:rsidRPr="003D00CE">
              <w:rPr>
                <w:i/>
                <w:sz w:val="18"/>
              </w:rPr>
              <w:t xml:space="preserve"> 2002</w:t>
            </w:r>
          </w:p>
        </w:tc>
      </w:tr>
    </w:tbl>
    <w:p w:rsidR="003D00CE" w:rsidRPr="003D00CE" w:rsidRDefault="003D00CE" w:rsidP="003D00CE"/>
    <w:p w:rsidR="00A90B4B" w:rsidRDefault="001821EA" w:rsidP="00E77FDA">
      <w:pPr>
        <w:spacing w:line="480" w:lineRule="auto"/>
        <w:rPr>
          <w:rFonts w:cs="Times New Roman"/>
          <w:szCs w:val="24"/>
        </w:rPr>
      </w:pPr>
      <w:r w:rsidRPr="00B90CBF">
        <w:rPr>
          <w:rFonts w:cs="Times New Roman"/>
          <w:szCs w:val="24"/>
        </w:rPr>
        <w:t xml:space="preserve">Two operational objectives that were deemed important by </w:t>
      </w:r>
      <w:r w:rsidR="00BB2D56">
        <w:rPr>
          <w:rFonts w:cs="Times New Roman"/>
          <w:szCs w:val="24"/>
        </w:rPr>
        <w:t>both Health E</w:t>
      </w:r>
      <w:r w:rsidRPr="00B90CBF">
        <w:rPr>
          <w:rFonts w:cs="Times New Roman"/>
          <w:szCs w:val="24"/>
        </w:rPr>
        <w:t xml:space="preserve">ducators and management </w:t>
      </w:r>
      <w:r w:rsidR="00BB2D56">
        <w:rPr>
          <w:rFonts w:cs="Times New Roman"/>
          <w:szCs w:val="24"/>
        </w:rPr>
        <w:t xml:space="preserve">are: </w:t>
      </w:r>
    </w:p>
    <w:p w:rsidR="00A90B4B" w:rsidRDefault="00BB2D56" w:rsidP="00E77FDA">
      <w:pPr>
        <w:spacing w:line="480" w:lineRule="auto"/>
        <w:rPr>
          <w:rFonts w:cs="Times New Roman"/>
          <w:szCs w:val="24"/>
        </w:rPr>
      </w:pPr>
      <w:r>
        <w:rPr>
          <w:rFonts w:cs="Times New Roman"/>
          <w:szCs w:val="24"/>
        </w:rPr>
        <w:t>1. T</w:t>
      </w:r>
      <w:r w:rsidR="001821EA" w:rsidRPr="00B90CBF">
        <w:rPr>
          <w:rFonts w:cs="Times New Roman"/>
          <w:szCs w:val="24"/>
        </w:rPr>
        <w:t>he need to maintain a quality course</w:t>
      </w:r>
      <w:r>
        <w:rPr>
          <w:rFonts w:cs="Times New Roman"/>
          <w:szCs w:val="24"/>
        </w:rPr>
        <w:t>;</w:t>
      </w:r>
      <w:r w:rsidR="001821EA" w:rsidRPr="00B90CBF">
        <w:rPr>
          <w:rFonts w:cs="Times New Roman"/>
          <w:szCs w:val="24"/>
        </w:rPr>
        <w:t xml:space="preserve"> and </w:t>
      </w:r>
    </w:p>
    <w:p w:rsidR="00A90B4B" w:rsidRDefault="00BB2D56" w:rsidP="00E77FDA">
      <w:pPr>
        <w:spacing w:line="480" w:lineRule="auto"/>
        <w:rPr>
          <w:rFonts w:cs="Times New Roman"/>
          <w:szCs w:val="24"/>
        </w:rPr>
      </w:pPr>
      <w:r>
        <w:rPr>
          <w:rFonts w:cs="Times New Roman"/>
          <w:szCs w:val="24"/>
        </w:rPr>
        <w:t>2. H</w:t>
      </w:r>
      <w:r w:rsidR="001821EA" w:rsidRPr="00B90CBF">
        <w:rPr>
          <w:rFonts w:cs="Times New Roman"/>
          <w:szCs w:val="24"/>
        </w:rPr>
        <w:t xml:space="preserve">elp recover the loss in registration numbers that the department has seen in the last few years due to the emergence of one day and online courses by competitors. </w:t>
      </w:r>
    </w:p>
    <w:p w:rsidR="001821EA" w:rsidRDefault="001821EA" w:rsidP="00E77FDA">
      <w:pPr>
        <w:spacing w:line="480" w:lineRule="auto"/>
        <w:rPr>
          <w:rFonts w:cs="Times New Roman"/>
          <w:szCs w:val="24"/>
        </w:rPr>
      </w:pPr>
      <w:r w:rsidRPr="00B90CBF">
        <w:rPr>
          <w:rFonts w:cs="Times New Roman"/>
          <w:szCs w:val="24"/>
        </w:rPr>
        <w:t xml:space="preserve">It is important that the Quality </w:t>
      </w:r>
      <w:r w:rsidR="00A90B4B">
        <w:rPr>
          <w:rFonts w:cs="Times New Roman"/>
          <w:szCs w:val="24"/>
        </w:rPr>
        <w:t xml:space="preserve">planning </w:t>
      </w:r>
      <w:r w:rsidRPr="00B90CBF">
        <w:rPr>
          <w:rFonts w:cs="Times New Roman"/>
          <w:szCs w:val="24"/>
        </w:rPr>
        <w:t xml:space="preserve">team review and codify participant evaluations to uncover themes related to suggested improvements for the course that can then be acted </w:t>
      </w:r>
      <w:r w:rsidR="00BB2D56">
        <w:rPr>
          <w:rFonts w:cs="Times New Roman"/>
          <w:szCs w:val="24"/>
        </w:rPr>
        <w:t xml:space="preserve">on as </w:t>
      </w:r>
      <w:r w:rsidR="00BB2D56">
        <w:rPr>
          <w:rFonts w:cs="Times New Roman"/>
          <w:szCs w:val="24"/>
        </w:rPr>
        <w:lastRenderedPageBreak/>
        <w:t>necessary. Also</w:t>
      </w:r>
      <w:r w:rsidR="00A90B4B">
        <w:rPr>
          <w:rFonts w:cs="Times New Roman"/>
          <w:szCs w:val="24"/>
        </w:rPr>
        <w:t>,</w:t>
      </w:r>
      <w:r w:rsidR="00BB2D56">
        <w:rPr>
          <w:rFonts w:cs="Times New Roman"/>
          <w:szCs w:val="24"/>
        </w:rPr>
        <w:t xml:space="preserve"> calculating</w:t>
      </w:r>
      <w:r w:rsidRPr="00B90CBF">
        <w:rPr>
          <w:rFonts w:cs="Times New Roman"/>
          <w:szCs w:val="24"/>
        </w:rPr>
        <w:t xml:space="preserve"> course registr</w:t>
      </w:r>
      <w:r w:rsidR="00BB2D56">
        <w:rPr>
          <w:rFonts w:cs="Times New Roman"/>
          <w:szCs w:val="24"/>
        </w:rPr>
        <w:t>ation numbers and comparing these</w:t>
      </w:r>
      <w:r w:rsidRPr="00B90CBF">
        <w:rPr>
          <w:rFonts w:cs="Times New Roman"/>
          <w:szCs w:val="24"/>
        </w:rPr>
        <w:t xml:space="preserve"> to numbers seen in 2009 (beginning of the dec</w:t>
      </w:r>
      <w:r w:rsidR="00BB2D56">
        <w:rPr>
          <w:rFonts w:cs="Times New Roman"/>
          <w:szCs w:val="24"/>
        </w:rPr>
        <w:t>line in registration numbers) and then</w:t>
      </w:r>
      <w:r w:rsidRPr="00B90CBF">
        <w:rPr>
          <w:rFonts w:cs="Times New Roman"/>
          <w:szCs w:val="24"/>
        </w:rPr>
        <w:t xml:space="preserve"> </w:t>
      </w:r>
      <w:r w:rsidR="00BB2D56">
        <w:rPr>
          <w:rFonts w:cs="Times New Roman"/>
          <w:szCs w:val="24"/>
        </w:rPr>
        <w:t>identifying</w:t>
      </w:r>
      <w:r w:rsidR="00E45AC9" w:rsidRPr="00B90CBF">
        <w:rPr>
          <w:rFonts w:cs="Times New Roman"/>
          <w:szCs w:val="24"/>
        </w:rPr>
        <w:t xml:space="preserve"> if targets are been meet, will provide a clear indicator to stakeholders, especially Environmental Public Health Management</w:t>
      </w:r>
      <w:r w:rsidR="00A90B4B">
        <w:rPr>
          <w:rFonts w:cs="Times New Roman"/>
          <w:szCs w:val="24"/>
        </w:rPr>
        <w:t>,</w:t>
      </w:r>
      <w:r w:rsidR="00E45AC9" w:rsidRPr="00B90CBF">
        <w:rPr>
          <w:rFonts w:cs="Times New Roman"/>
          <w:szCs w:val="24"/>
        </w:rPr>
        <w:t xml:space="preserve"> that the time and effort put into </w:t>
      </w:r>
      <w:r w:rsidR="00A90B4B">
        <w:rPr>
          <w:rFonts w:cs="Times New Roman"/>
          <w:szCs w:val="24"/>
        </w:rPr>
        <w:t xml:space="preserve">redesigning </w:t>
      </w:r>
      <w:r w:rsidR="00E45AC9" w:rsidRPr="00B90CBF">
        <w:rPr>
          <w:rFonts w:cs="Times New Roman"/>
          <w:szCs w:val="24"/>
        </w:rPr>
        <w:t>the course was well</w:t>
      </w:r>
      <w:r w:rsidR="00BB2D56">
        <w:rPr>
          <w:rFonts w:cs="Times New Roman"/>
          <w:szCs w:val="24"/>
        </w:rPr>
        <w:t xml:space="preserve"> worth</w:t>
      </w:r>
      <w:r w:rsidR="00E45AC9" w:rsidRPr="00B90CBF">
        <w:rPr>
          <w:rFonts w:cs="Times New Roman"/>
          <w:szCs w:val="24"/>
        </w:rPr>
        <w:t xml:space="preserve"> the cost.</w:t>
      </w:r>
    </w:p>
    <w:p w:rsidR="00585424" w:rsidRPr="00E77FDA" w:rsidRDefault="001243D5" w:rsidP="00E77FDA">
      <w:pPr>
        <w:spacing w:line="480" w:lineRule="auto"/>
        <w:rPr>
          <w:rFonts w:cs="Times New Roman"/>
          <w:szCs w:val="24"/>
        </w:rPr>
      </w:pPr>
      <w:r>
        <w:rPr>
          <w:rFonts w:cs="Times New Roman"/>
          <w:szCs w:val="24"/>
        </w:rPr>
        <w:t>Evaluation data and analysis wil</w:t>
      </w:r>
      <w:r w:rsidR="00A90B4B">
        <w:rPr>
          <w:rFonts w:cs="Times New Roman"/>
          <w:szCs w:val="24"/>
        </w:rPr>
        <w:t>l be provided to all Health Educators</w:t>
      </w:r>
      <w:r>
        <w:rPr>
          <w:rFonts w:cs="Times New Roman"/>
          <w:szCs w:val="24"/>
        </w:rPr>
        <w:t xml:space="preserve">, appropriate admin staff, Quality team and management (as well as any interested stakeholders such as HR departments </w:t>
      </w:r>
      <w:r w:rsidR="00BB2D56">
        <w:rPr>
          <w:rFonts w:cs="Times New Roman"/>
          <w:szCs w:val="24"/>
        </w:rPr>
        <w:t xml:space="preserve">of </w:t>
      </w:r>
      <w:r>
        <w:rPr>
          <w:rFonts w:cs="Times New Roman"/>
          <w:szCs w:val="24"/>
        </w:rPr>
        <w:t>food operations that send participants on an on-going basis to the course) after three months, six month</w:t>
      </w:r>
      <w:r w:rsidR="00BB2D56">
        <w:rPr>
          <w:rFonts w:cs="Times New Roman"/>
          <w:szCs w:val="24"/>
        </w:rPr>
        <w:t>s</w:t>
      </w:r>
      <w:r>
        <w:rPr>
          <w:rFonts w:cs="Times New Roman"/>
          <w:szCs w:val="24"/>
        </w:rPr>
        <w:t xml:space="preserve"> and then yearly. The registrant number comparison analysis will be provided to interested stakeholders by July 31, 2014.</w:t>
      </w:r>
    </w:p>
    <w:p w:rsidR="00D01A3E" w:rsidRDefault="00BB2D56" w:rsidP="00D01A3E">
      <w:pPr>
        <w:pStyle w:val="Subtitle"/>
      </w:pPr>
      <w:bookmarkStart w:id="34" w:name="_Toc352430165"/>
      <w:r>
        <w:t>Table 13</w:t>
      </w:r>
      <w:r w:rsidR="00D01A3E">
        <w:t xml:space="preserve">: </w:t>
      </w:r>
      <w:r w:rsidR="009555C2">
        <w:t xml:space="preserve">Course </w:t>
      </w:r>
      <w:r w:rsidR="00065CE3">
        <w:t>evaluation p</w:t>
      </w:r>
      <w:r w:rsidR="00D01A3E">
        <w:t>lan</w:t>
      </w:r>
      <w:bookmarkEnd w:id="34"/>
    </w:p>
    <w:tbl>
      <w:tblPr>
        <w:tblStyle w:val="TableGrid"/>
        <w:tblW w:w="0" w:type="auto"/>
        <w:tblLook w:val="04A0"/>
      </w:tblPr>
      <w:tblGrid>
        <w:gridCol w:w="1904"/>
        <w:gridCol w:w="1487"/>
        <w:gridCol w:w="2236"/>
        <w:gridCol w:w="1432"/>
        <w:gridCol w:w="2517"/>
      </w:tblGrid>
      <w:tr w:rsidR="00F317B1" w:rsidTr="008F6983">
        <w:tc>
          <w:tcPr>
            <w:tcW w:w="1915" w:type="dxa"/>
          </w:tcPr>
          <w:p w:rsidR="00D01A3E" w:rsidRPr="00D01A3E" w:rsidRDefault="00D01A3E" w:rsidP="00D01A3E">
            <w:pPr>
              <w:rPr>
                <w:rFonts w:cs="Times New Roman"/>
                <w:b/>
              </w:rPr>
            </w:pPr>
            <w:r w:rsidRPr="00D01A3E">
              <w:rPr>
                <w:rFonts w:cs="Times New Roman"/>
                <w:b/>
              </w:rPr>
              <w:t>What we need to know</w:t>
            </w:r>
            <w:bookmarkStart w:id="35" w:name="_GoBack"/>
            <w:bookmarkEnd w:id="35"/>
          </w:p>
        </w:tc>
        <w:tc>
          <w:tcPr>
            <w:tcW w:w="1433" w:type="dxa"/>
          </w:tcPr>
          <w:p w:rsidR="00D01A3E" w:rsidRPr="00D01A3E" w:rsidRDefault="00D01A3E" w:rsidP="00D01A3E">
            <w:pPr>
              <w:rPr>
                <w:rFonts w:cs="Times New Roman"/>
                <w:b/>
              </w:rPr>
            </w:pPr>
            <w:r w:rsidRPr="00D01A3E">
              <w:rPr>
                <w:rFonts w:cs="Times New Roman"/>
                <w:b/>
              </w:rPr>
              <w:t>Source of information</w:t>
            </w:r>
          </w:p>
        </w:tc>
        <w:tc>
          <w:tcPr>
            <w:tcW w:w="2250" w:type="dxa"/>
          </w:tcPr>
          <w:p w:rsidR="00D01A3E" w:rsidRPr="00D01A3E" w:rsidRDefault="00D01A3E" w:rsidP="00D01A3E">
            <w:pPr>
              <w:rPr>
                <w:rFonts w:cs="Times New Roman"/>
                <w:b/>
              </w:rPr>
            </w:pPr>
            <w:r w:rsidRPr="00D01A3E">
              <w:rPr>
                <w:rFonts w:cs="Times New Roman"/>
                <w:b/>
              </w:rPr>
              <w:t>Technique for obtaining information</w:t>
            </w:r>
          </w:p>
        </w:tc>
        <w:tc>
          <w:tcPr>
            <w:tcW w:w="1440" w:type="dxa"/>
          </w:tcPr>
          <w:p w:rsidR="00D01A3E" w:rsidRPr="00D01A3E" w:rsidRDefault="00D01A3E" w:rsidP="00D01A3E">
            <w:pPr>
              <w:rPr>
                <w:rFonts w:cs="Times New Roman"/>
                <w:b/>
              </w:rPr>
            </w:pPr>
            <w:r w:rsidRPr="00D01A3E">
              <w:rPr>
                <w:rFonts w:cs="Times New Roman"/>
                <w:b/>
              </w:rPr>
              <w:t>When</w:t>
            </w:r>
          </w:p>
        </w:tc>
        <w:tc>
          <w:tcPr>
            <w:tcW w:w="2538" w:type="dxa"/>
          </w:tcPr>
          <w:p w:rsidR="00D01A3E" w:rsidRPr="00D01A3E" w:rsidRDefault="00D01A3E" w:rsidP="00D01A3E">
            <w:pPr>
              <w:pStyle w:val="ListParagraph"/>
              <w:numPr>
                <w:ilvl w:val="0"/>
                <w:numId w:val="8"/>
              </w:numPr>
              <w:ind w:left="318"/>
              <w:rPr>
                <w:rFonts w:cs="Times New Roman"/>
                <w:b/>
              </w:rPr>
            </w:pPr>
            <w:r w:rsidRPr="00D01A3E">
              <w:rPr>
                <w:rFonts w:cs="Times New Roman"/>
                <w:b/>
              </w:rPr>
              <w:t>Action based on information</w:t>
            </w:r>
          </w:p>
          <w:p w:rsidR="00D01A3E" w:rsidRPr="00D01A3E" w:rsidRDefault="00D01A3E" w:rsidP="00D01A3E">
            <w:pPr>
              <w:pStyle w:val="ListParagraph"/>
              <w:numPr>
                <w:ilvl w:val="0"/>
                <w:numId w:val="8"/>
              </w:numPr>
              <w:ind w:left="318"/>
              <w:rPr>
                <w:rFonts w:cs="Times New Roman"/>
                <w:b/>
              </w:rPr>
            </w:pPr>
            <w:r w:rsidRPr="00D01A3E">
              <w:rPr>
                <w:rFonts w:cs="Times New Roman"/>
                <w:b/>
              </w:rPr>
              <w:t>Type of Evaluation (formative, summative)</w:t>
            </w:r>
          </w:p>
        </w:tc>
      </w:tr>
      <w:tr w:rsidR="00F317B1" w:rsidTr="008F6983">
        <w:tc>
          <w:tcPr>
            <w:tcW w:w="1915" w:type="dxa"/>
          </w:tcPr>
          <w:p w:rsidR="00D85153" w:rsidRPr="00D85153" w:rsidRDefault="00D85153" w:rsidP="00D85153">
            <w:pPr>
              <w:rPr>
                <w:rFonts w:cs="Times New Roman"/>
                <w:color w:val="000000"/>
              </w:rPr>
            </w:pPr>
            <w:r>
              <w:rPr>
                <w:rFonts w:cs="Times New Roman"/>
                <w:color w:val="000000"/>
              </w:rPr>
              <w:t>Did s</w:t>
            </w:r>
            <w:r w:rsidRPr="00D85153">
              <w:rPr>
                <w:rFonts w:cs="Times New Roman"/>
                <w:color w:val="000000"/>
              </w:rPr>
              <w:t>tudents gain the knowledge required to successfully pass the Provincial Examination in Food Sanitation and Hygiene</w:t>
            </w:r>
            <w:r w:rsidR="009D3806">
              <w:rPr>
                <w:rFonts w:cs="Times New Roman"/>
                <w:color w:val="000000"/>
              </w:rPr>
              <w:t>?</w:t>
            </w:r>
          </w:p>
          <w:p w:rsidR="00D01A3E" w:rsidRDefault="00D01A3E" w:rsidP="00D01A3E"/>
        </w:tc>
        <w:tc>
          <w:tcPr>
            <w:tcW w:w="1433" w:type="dxa"/>
          </w:tcPr>
          <w:p w:rsidR="00D01A3E" w:rsidRPr="008F6983" w:rsidRDefault="00D85153" w:rsidP="00D01A3E">
            <w:pPr>
              <w:rPr>
                <w:rFonts w:cs="Times New Roman"/>
              </w:rPr>
            </w:pPr>
            <w:r w:rsidRPr="008F6983">
              <w:rPr>
                <w:rFonts w:cs="Times New Roman"/>
              </w:rPr>
              <w:t>Exam results</w:t>
            </w:r>
          </w:p>
        </w:tc>
        <w:tc>
          <w:tcPr>
            <w:tcW w:w="2250" w:type="dxa"/>
          </w:tcPr>
          <w:p w:rsidR="008F6983" w:rsidRPr="008F6983" w:rsidRDefault="008F6983" w:rsidP="008F6983">
            <w:pPr>
              <w:pStyle w:val="ListParagraph"/>
              <w:numPr>
                <w:ilvl w:val="0"/>
                <w:numId w:val="16"/>
              </w:numPr>
              <w:ind w:left="270" w:hanging="270"/>
              <w:rPr>
                <w:rFonts w:cs="Times New Roman"/>
              </w:rPr>
            </w:pPr>
            <w:r w:rsidRPr="008F6983">
              <w:rPr>
                <w:rFonts w:cs="Times New Roman"/>
              </w:rPr>
              <w:t>Develop target criteria</w:t>
            </w:r>
          </w:p>
          <w:p w:rsidR="00D01A3E" w:rsidRPr="008F6983" w:rsidRDefault="00D85153" w:rsidP="008F6983">
            <w:pPr>
              <w:pStyle w:val="ListParagraph"/>
              <w:numPr>
                <w:ilvl w:val="0"/>
                <w:numId w:val="16"/>
              </w:numPr>
              <w:ind w:left="270" w:hanging="270"/>
              <w:rPr>
                <w:rFonts w:cs="Times New Roman"/>
              </w:rPr>
            </w:pPr>
            <w:r w:rsidRPr="008F6983">
              <w:rPr>
                <w:rFonts w:cs="Times New Roman"/>
              </w:rPr>
              <w:t>Record</w:t>
            </w:r>
            <w:r w:rsidR="008F6983" w:rsidRPr="008F6983">
              <w:rPr>
                <w:rFonts w:cs="Times New Roman"/>
              </w:rPr>
              <w:t xml:space="preserve"> the number of successes and failures for each course offered.</w:t>
            </w:r>
          </w:p>
          <w:p w:rsidR="008F6983" w:rsidRPr="008F6983" w:rsidRDefault="008F6983" w:rsidP="008F6983">
            <w:pPr>
              <w:pStyle w:val="ListParagraph"/>
              <w:numPr>
                <w:ilvl w:val="0"/>
                <w:numId w:val="16"/>
              </w:numPr>
              <w:ind w:left="270" w:hanging="270"/>
              <w:rPr>
                <w:rFonts w:cs="Times New Roman"/>
              </w:rPr>
            </w:pPr>
            <w:r w:rsidRPr="008F6983">
              <w:rPr>
                <w:rFonts w:cs="Times New Roman"/>
              </w:rPr>
              <w:t>Provide course results to Quality team</w:t>
            </w:r>
          </w:p>
          <w:p w:rsidR="008F6983" w:rsidRPr="008F6983" w:rsidRDefault="008F6983" w:rsidP="008F6983">
            <w:pPr>
              <w:pStyle w:val="ListParagraph"/>
              <w:numPr>
                <w:ilvl w:val="0"/>
                <w:numId w:val="16"/>
              </w:numPr>
              <w:ind w:left="270" w:hanging="270"/>
              <w:rPr>
                <w:rFonts w:cs="Times New Roman"/>
              </w:rPr>
            </w:pPr>
            <w:r w:rsidRPr="008F6983">
              <w:rPr>
                <w:rFonts w:cs="Times New Roman"/>
              </w:rPr>
              <w:t>Perform analysis on results to determine if target was reached</w:t>
            </w:r>
          </w:p>
        </w:tc>
        <w:tc>
          <w:tcPr>
            <w:tcW w:w="1440" w:type="dxa"/>
          </w:tcPr>
          <w:p w:rsidR="00E71856" w:rsidRPr="00BB2D56" w:rsidRDefault="00BB2D56" w:rsidP="00BB2D56">
            <w:pPr>
              <w:pStyle w:val="ListParagraph"/>
              <w:numPr>
                <w:ilvl w:val="0"/>
                <w:numId w:val="17"/>
              </w:numPr>
              <w:ind w:left="195" w:hanging="168"/>
              <w:rPr>
                <w:rFonts w:cs="Times New Roman"/>
              </w:rPr>
            </w:pPr>
            <w:r>
              <w:rPr>
                <w:rFonts w:cs="Times New Roman"/>
              </w:rPr>
              <w:t xml:space="preserve">Before Apr.30/13 </w:t>
            </w:r>
          </w:p>
          <w:p w:rsidR="008F6983" w:rsidRDefault="008F6983" w:rsidP="008F6983">
            <w:pPr>
              <w:pStyle w:val="ListParagraph"/>
              <w:numPr>
                <w:ilvl w:val="0"/>
                <w:numId w:val="17"/>
              </w:numPr>
              <w:ind w:left="195" w:hanging="168"/>
              <w:rPr>
                <w:rFonts w:cs="Times New Roman"/>
              </w:rPr>
            </w:pPr>
            <w:r w:rsidRPr="008F6983">
              <w:rPr>
                <w:rFonts w:cs="Times New Roman"/>
              </w:rPr>
              <w:t xml:space="preserve"> After each course</w:t>
            </w:r>
          </w:p>
          <w:p w:rsidR="008F6983" w:rsidRDefault="008F6983" w:rsidP="008F6983">
            <w:pPr>
              <w:pStyle w:val="ListParagraph"/>
              <w:ind w:left="195"/>
              <w:rPr>
                <w:rFonts w:cs="Times New Roman"/>
              </w:rPr>
            </w:pPr>
          </w:p>
          <w:p w:rsidR="00E71856" w:rsidRPr="00BB2D56" w:rsidRDefault="00E71856" w:rsidP="00BB2D56">
            <w:pPr>
              <w:rPr>
                <w:rFonts w:cs="Times New Roman"/>
              </w:rPr>
            </w:pPr>
          </w:p>
          <w:p w:rsidR="00E71856" w:rsidRPr="00BB2D56" w:rsidRDefault="008F6983" w:rsidP="00BB2D56">
            <w:pPr>
              <w:pStyle w:val="ListParagraph"/>
              <w:numPr>
                <w:ilvl w:val="0"/>
                <w:numId w:val="17"/>
              </w:numPr>
              <w:ind w:left="195" w:hanging="168"/>
              <w:rPr>
                <w:rFonts w:cs="Times New Roman"/>
              </w:rPr>
            </w:pPr>
            <w:r>
              <w:rPr>
                <w:rFonts w:cs="Times New Roman"/>
              </w:rPr>
              <w:t xml:space="preserve">One </w:t>
            </w:r>
            <w:r w:rsidRPr="008F6983">
              <w:rPr>
                <w:rFonts w:cs="Times New Roman"/>
              </w:rPr>
              <w:t>week after course</w:t>
            </w:r>
          </w:p>
          <w:p w:rsidR="008F6983" w:rsidRPr="008F6983" w:rsidRDefault="008F6983" w:rsidP="008F6983">
            <w:pPr>
              <w:pStyle w:val="ListParagraph"/>
              <w:numPr>
                <w:ilvl w:val="0"/>
                <w:numId w:val="17"/>
              </w:numPr>
              <w:ind w:left="195" w:hanging="168"/>
            </w:pPr>
            <w:r>
              <w:rPr>
                <w:rFonts w:cs="Times New Roman"/>
              </w:rPr>
              <w:t xml:space="preserve"> </w:t>
            </w:r>
            <w:r w:rsidR="00BB2D56">
              <w:rPr>
                <w:rFonts w:cs="Times New Roman"/>
              </w:rPr>
              <w:t>After t</w:t>
            </w:r>
            <w:r>
              <w:rPr>
                <w:rFonts w:cs="Times New Roman"/>
              </w:rPr>
              <w:t xml:space="preserve">hree months, six    </w:t>
            </w:r>
            <w:r w:rsidRPr="008F6983">
              <w:rPr>
                <w:rFonts w:cs="Times New Roman"/>
              </w:rPr>
              <w:t xml:space="preserve"> months and then yearly</w:t>
            </w:r>
          </w:p>
        </w:tc>
        <w:tc>
          <w:tcPr>
            <w:tcW w:w="2538" w:type="dxa"/>
          </w:tcPr>
          <w:p w:rsidR="00D01A3E" w:rsidRPr="008F6983" w:rsidRDefault="008F6983" w:rsidP="008F6983">
            <w:pPr>
              <w:pStyle w:val="ListParagraph"/>
              <w:numPr>
                <w:ilvl w:val="0"/>
                <w:numId w:val="18"/>
              </w:numPr>
              <w:ind w:left="342" w:hanging="342"/>
              <w:rPr>
                <w:rFonts w:cs="Times New Roman"/>
              </w:rPr>
            </w:pPr>
            <w:r w:rsidRPr="008F6983">
              <w:rPr>
                <w:rFonts w:cs="Times New Roman"/>
              </w:rPr>
              <w:t>Investigation into why students are not passing course. Review questions students are getting wrong, request opinion of stakeholders through surveys and informal interviews.</w:t>
            </w:r>
          </w:p>
          <w:p w:rsidR="008F6983" w:rsidRDefault="008F6983" w:rsidP="008F6983">
            <w:pPr>
              <w:pStyle w:val="ListParagraph"/>
              <w:numPr>
                <w:ilvl w:val="0"/>
                <w:numId w:val="18"/>
              </w:numPr>
              <w:ind w:left="342" w:hanging="342"/>
            </w:pPr>
            <w:r w:rsidRPr="008F6983">
              <w:rPr>
                <w:rFonts w:cs="Times New Roman"/>
              </w:rPr>
              <w:t xml:space="preserve">Summative </w:t>
            </w:r>
          </w:p>
        </w:tc>
      </w:tr>
      <w:tr w:rsidR="00F317B1" w:rsidTr="008F6983">
        <w:tc>
          <w:tcPr>
            <w:tcW w:w="1915" w:type="dxa"/>
          </w:tcPr>
          <w:p w:rsidR="008F6983" w:rsidRPr="008F6983" w:rsidRDefault="00E71856" w:rsidP="008F6983">
            <w:pPr>
              <w:rPr>
                <w:rFonts w:cs="Times New Roman"/>
                <w:color w:val="000000"/>
              </w:rPr>
            </w:pPr>
            <w:r>
              <w:rPr>
                <w:rFonts w:cs="Times New Roman"/>
                <w:color w:val="000000"/>
              </w:rPr>
              <w:t xml:space="preserve">Did students </w:t>
            </w:r>
            <w:r w:rsidR="008F6983" w:rsidRPr="008F6983">
              <w:rPr>
                <w:rFonts w:cs="Times New Roman"/>
                <w:color w:val="000000"/>
              </w:rPr>
              <w:t xml:space="preserve">gain a repertoire of food safety knowledge that can be used in practice to reduce the risk of </w:t>
            </w:r>
            <w:proofErr w:type="spellStart"/>
            <w:r w:rsidR="008F6983" w:rsidRPr="008F6983">
              <w:rPr>
                <w:rFonts w:cs="Times New Roman"/>
                <w:color w:val="000000"/>
              </w:rPr>
              <w:t>foodborne</w:t>
            </w:r>
            <w:proofErr w:type="spellEnd"/>
            <w:r w:rsidR="008F6983" w:rsidRPr="008F6983">
              <w:rPr>
                <w:rFonts w:cs="Times New Roman"/>
                <w:color w:val="000000"/>
              </w:rPr>
              <w:t xml:space="preserve"> illness when preparing </w:t>
            </w:r>
            <w:r w:rsidR="008F6983" w:rsidRPr="008F6983">
              <w:rPr>
                <w:rFonts w:cs="Times New Roman"/>
                <w:color w:val="000000"/>
              </w:rPr>
              <w:lastRenderedPageBreak/>
              <w:t>food</w:t>
            </w:r>
            <w:r w:rsidR="009D3806">
              <w:rPr>
                <w:rFonts w:cs="Times New Roman"/>
                <w:color w:val="000000"/>
              </w:rPr>
              <w:t>?</w:t>
            </w:r>
          </w:p>
          <w:p w:rsidR="00D01A3E" w:rsidRDefault="00D01A3E" w:rsidP="00D01A3E"/>
        </w:tc>
        <w:tc>
          <w:tcPr>
            <w:tcW w:w="1433" w:type="dxa"/>
          </w:tcPr>
          <w:p w:rsidR="00E71856" w:rsidRPr="00E71856" w:rsidRDefault="00E71856" w:rsidP="00D01A3E">
            <w:pPr>
              <w:rPr>
                <w:rFonts w:cs="Times New Roman"/>
              </w:rPr>
            </w:pPr>
            <w:r w:rsidRPr="00E71856">
              <w:rPr>
                <w:rFonts w:cs="Times New Roman"/>
              </w:rPr>
              <w:lastRenderedPageBreak/>
              <w:t>Observation of participants as well as activities and artifacts that surface students’ knowledge</w:t>
            </w:r>
          </w:p>
        </w:tc>
        <w:tc>
          <w:tcPr>
            <w:tcW w:w="2250" w:type="dxa"/>
          </w:tcPr>
          <w:p w:rsidR="00E71856" w:rsidRPr="00E71856" w:rsidRDefault="00E71856" w:rsidP="00E71856">
            <w:pPr>
              <w:pStyle w:val="ListParagraph"/>
              <w:numPr>
                <w:ilvl w:val="0"/>
                <w:numId w:val="20"/>
              </w:numPr>
              <w:ind w:left="252" w:hanging="252"/>
              <w:rPr>
                <w:rFonts w:cs="Times New Roman"/>
              </w:rPr>
            </w:pPr>
            <w:r w:rsidRPr="00E71856">
              <w:rPr>
                <w:rFonts w:cs="Times New Roman"/>
              </w:rPr>
              <w:t>Observation of participants</w:t>
            </w:r>
          </w:p>
          <w:p w:rsidR="00E71856" w:rsidRPr="00E71856" w:rsidRDefault="00E71856" w:rsidP="00E71856">
            <w:pPr>
              <w:pStyle w:val="ListParagraph"/>
              <w:numPr>
                <w:ilvl w:val="0"/>
                <w:numId w:val="20"/>
              </w:numPr>
              <w:ind w:left="252" w:hanging="252"/>
              <w:rPr>
                <w:rFonts w:cs="Times New Roman"/>
              </w:rPr>
            </w:pPr>
            <w:r w:rsidRPr="00E71856">
              <w:rPr>
                <w:rFonts w:cs="Times New Roman"/>
              </w:rPr>
              <w:t>Exam results</w:t>
            </w:r>
          </w:p>
          <w:p w:rsidR="00E71856" w:rsidRPr="00E71856" w:rsidRDefault="00E71856" w:rsidP="00E71856">
            <w:pPr>
              <w:pStyle w:val="ListParagraph"/>
              <w:numPr>
                <w:ilvl w:val="0"/>
                <w:numId w:val="20"/>
              </w:numPr>
              <w:ind w:left="252" w:hanging="252"/>
              <w:rPr>
                <w:rFonts w:cs="Times New Roman"/>
              </w:rPr>
            </w:pPr>
            <w:r w:rsidRPr="00E71856">
              <w:rPr>
                <w:rFonts w:cs="Times New Roman"/>
              </w:rPr>
              <w:t xml:space="preserve">Transfer of learning plan </w:t>
            </w:r>
          </w:p>
          <w:p w:rsidR="00D01A3E" w:rsidRPr="00E71856" w:rsidRDefault="00E71856" w:rsidP="00E71856">
            <w:pPr>
              <w:pStyle w:val="ListParagraph"/>
              <w:numPr>
                <w:ilvl w:val="0"/>
                <w:numId w:val="20"/>
              </w:numPr>
              <w:ind w:left="252" w:hanging="252"/>
              <w:rPr>
                <w:rFonts w:cs="Times New Roman"/>
              </w:rPr>
            </w:pPr>
            <w:r w:rsidRPr="00E71856">
              <w:rPr>
                <w:rFonts w:cs="Times New Roman"/>
              </w:rPr>
              <w:t>Questionnaire</w:t>
            </w:r>
          </w:p>
          <w:p w:rsidR="00E71856" w:rsidRDefault="00E71856" w:rsidP="00E71856">
            <w:pPr>
              <w:pStyle w:val="ListParagraph"/>
              <w:numPr>
                <w:ilvl w:val="0"/>
                <w:numId w:val="20"/>
              </w:numPr>
              <w:ind w:left="252" w:hanging="252"/>
              <w:rPr>
                <w:rFonts w:cs="Times New Roman"/>
              </w:rPr>
            </w:pPr>
            <w:r w:rsidRPr="00E71856">
              <w:rPr>
                <w:rFonts w:cs="Times New Roman"/>
              </w:rPr>
              <w:t>Expansion of icebreaker activity</w:t>
            </w:r>
          </w:p>
          <w:p w:rsidR="00B24D94" w:rsidRPr="00E71856" w:rsidRDefault="00B24D94" w:rsidP="00E71856">
            <w:pPr>
              <w:pStyle w:val="ListParagraph"/>
              <w:numPr>
                <w:ilvl w:val="0"/>
                <w:numId w:val="20"/>
              </w:numPr>
              <w:ind w:left="252" w:hanging="252"/>
              <w:rPr>
                <w:rFonts w:cs="Times New Roman"/>
              </w:rPr>
            </w:pPr>
            <w:r w:rsidRPr="00E71856">
              <w:rPr>
                <w:rFonts w:cs="Times New Roman"/>
              </w:rPr>
              <w:t xml:space="preserve">Review </w:t>
            </w:r>
            <w:r>
              <w:rPr>
                <w:rFonts w:cs="Times New Roman"/>
              </w:rPr>
              <w:t xml:space="preserve">and codify </w:t>
            </w:r>
            <w:r w:rsidRPr="00E71856">
              <w:rPr>
                <w:rFonts w:cs="Times New Roman"/>
              </w:rPr>
              <w:lastRenderedPageBreak/>
              <w:t>evaluations and instructor feedback</w:t>
            </w:r>
            <w:r>
              <w:rPr>
                <w:rFonts w:cs="Times New Roman"/>
              </w:rPr>
              <w:t xml:space="preserve"> to find themes</w:t>
            </w:r>
            <w:r w:rsidR="00F317B1">
              <w:rPr>
                <w:rFonts w:cs="Times New Roman"/>
              </w:rPr>
              <w:t xml:space="preserve">. Record % </w:t>
            </w:r>
            <w:proofErr w:type="spellStart"/>
            <w:r w:rsidR="00F317B1">
              <w:rPr>
                <w:rFonts w:cs="Times New Roman"/>
              </w:rPr>
              <w:t>occurances</w:t>
            </w:r>
            <w:proofErr w:type="spellEnd"/>
            <w:r w:rsidR="00F317B1">
              <w:rPr>
                <w:rFonts w:cs="Times New Roman"/>
              </w:rPr>
              <w:t>.</w:t>
            </w:r>
          </w:p>
        </w:tc>
        <w:tc>
          <w:tcPr>
            <w:tcW w:w="1440" w:type="dxa"/>
          </w:tcPr>
          <w:p w:rsidR="00B24D94" w:rsidRDefault="00B24D94" w:rsidP="00B24D94">
            <w:pPr>
              <w:rPr>
                <w:rFonts w:cs="Times New Roman"/>
              </w:rPr>
            </w:pPr>
          </w:p>
          <w:p w:rsidR="00B24D94" w:rsidRDefault="00B24D94" w:rsidP="00B24D94">
            <w:pPr>
              <w:rPr>
                <w:rFonts w:cs="Times New Roman"/>
              </w:rPr>
            </w:pPr>
          </w:p>
          <w:p w:rsidR="00D01A3E" w:rsidRDefault="00E71856" w:rsidP="00B24D94">
            <w:pPr>
              <w:rPr>
                <w:rFonts w:cs="Times New Roman"/>
              </w:rPr>
            </w:pPr>
            <w:r w:rsidRPr="00B24D94">
              <w:rPr>
                <w:rFonts w:cs="Times New Roman"/>
              </w:rPr>
              <w:t>During and after each course offering</w:t>
            </w:r>
          </w:p>
          <w:p w:rsidR="00B24D94" w:rsidRDefault="00B24D94" w:rsidP="00B24D94">
            <w:pPr>
              <w:rPr>
                <w:rFonts w:cs="Times New Roman"/>
              </w:rPr>
            </w:pPr>
          </w:p>
          <w:p w:rsidR="00B24D94" w:rsidRPr="00B24D94" w:rsidRDefault="00B24D94" w:rsidP="00B24D94">
            <w:pPr>
              <w:rPr>
                <w:rFonts w:cs="Times New Roman"/>
              </w:rPr>
            </w:pPr>
          </w:p>
          <w:p w:rsidR="00E71856" w:rsidRDefault="00BB2D56" w:rsidP="00B24D94">
            <w:r>
              <w:rPr>
                <w:rFonts w:cs="Times New Roman"/>
              </w:rPr>
              <w:t>After t</w:t>
            </w:r>
            <w:r w:rsidR="00E71856" w:rsidRPr="00B24D94">
              <w:rPr>
                <w:rFonts w:cs="Times New Roman"/>
              </w:rPr>
              <w:t xml:space="preserve">hree </w:t>
            </w:r>
            <w:r w:rsidR="00E71856" w:rsidRPr="00B24D94">
              <w:rPr>
                <w:rFonts w:cs="Times New Roman"/>
              </w:rPr>
              <w:lastRenderedPageBreak/>
              <w:t>months, six months and the yearly</w:t>
            </w:r>
          </w:p>
        </w:tc>
        <w:tc>
          <w:tcPr>
            <w:tcW w:w="2538" w:type="dxa"/>
          </w:tcPr>
          <w:p w:rsidR="00D01A3E" w:rsidRDefault="00B24D94" w:rsidP="00B24D94">
            <w:pPr>
              <w:rPr>
                <w:rFonts w:cs="Times New Roman"/>
              </w:rPr>
            </w:pPr>
            <w:r w:rsidRPr="00B24D94">
              <w:rPr>
                <w:rFonts w:cs="Times New Roman"/>
              </w:rPr>
              <w:lastRenderedPageBreak/>
              <w:t>Instructor make changes to facilitation techniques during and after course (formative and summative), notify Quality team of concerns and for assistance after course (summative)</w:t>
            </w:r>
          </w:p>
          <w:p w:rsidR="00B24D94" w:rsidRDefault="00B24D94" w:rsidP="00B24D94">
            <w:pPr>
              <w:rPr>
                <w:rFonts w:cs="Times New Roman"/>
              </w:rPr>
            </w:pPr>
          </w:p>
          <w:p w:rsidR="00B24D94" w:rsidRPr="00B24D94" w:rsidRDefault="00B24D94" w:rsidP="00B24D94">
            <w:pPr>
              <w:rPr>
                <w:rFonts w:cs="Times New Roman"/>
              </w:rPr>
            </w:pPr>
            <w:r>
              <w:rPr>
                <w:rFonts w:cs="Times New Roman"/>
              </w:rPr>
              <w:lastRenderedPageBreak/>
              <w:t>Quality team impose course changes based on codified feedback (summative).</w:t>
            </w:r>
          </w:p>
          <w:p w:rsidR="00B24D94" w:rsidRDefault="00B24D94" w:rsidP="00B24D94">
            <w:pPr>
              <w:pStyle w:val="ListParagraph"/>
            </w:pPr>
          </w:p>
        </w:tc>
      </w:tr>
      <w:tr w:rsidR="009D3806" w:rsidTr="008F6983">
        <w:tc>
          <w:tcPr>
            <w:tcW w:w="1915" w:type="dxa"/>
          </w:tcPr>
          <w:p w:rsidR="00B24D94" w:rsidRPr="00B24D94" w:rsidRDefault="00B24D94" w:rsidP="00B24D94">
            <w:pPr>
              <w:rPr>
                <w:rFonts w:cs="Times New Roman"/>
                <w:color w:val="000000"/>
              </w:rPr>
            </w:pPr>
            <w:r>
              <w:rPr>
                <w:rFonts w:cs="Times New Roman"/>
                <w:color w:val="000000"/>
              </w:rPr>
              <w:lastRenderedPageBreak/>
              <w:t>Did s</w:t>
            </w:r>
            <w:r w:rsidRPr="00B24D94">
              <w:rPr>
                <w:rFonts w:cs="Times New Roman"/>
                <w:color w:val="000000"/>
              </w:rPr>
              <w:t>tudents gain familiarity with the food protection agencies and regulations that impact their business</w:t>
            </w:r>
            <w:r w:rsidR="009D3806">
              <w:rPr>
                <w:rFonts w:cs="Times New Roman"/>
                <w:color w:val="000000"/>
              </w:rPr>
              <w:t>?</w:t>
            </w:r>
          </w:p>
          <w:p w:rsidR="00D01A3E" w:rsidRDefault="00D01A3E" w:rsidP="00D01A3E"/>
        </w:tc>
        <w:tc>
          <w:tcPr>
            <w:tcW w:w="1433" w:type="dxa"/>
          </w:tcPr>
          <w:p w:rsidR="00D01A3E" w:rsidRPr="00ED120F" w:rsidRDefault="00B24D94" w:rsidP="00D01A3E">
            <w:pPr>
              <w:rPr>
                <w:rFonts w:cs="Times New Roman"/>
              </w:rPr>
            </w:pPr>
            <w:r w:rsidRPr="00ED120F">
              <w:rPr>
                <w:rFonts w:cs="Times New Roman"/>
              </w:rPr>
              <w:t>Specific exam question results</w:t>
            </w:r>
          </w:p>
          <w:p w:rsidR="00B24D94" w:rsidRDefault="00B24D94" w:rsidP="00D01A3E"/>
          <w:p w:rsidR="00B24D94" w:rsidRDefault="00B24D94" w:rsidP="00D01A3E"/>
          <w:p w:rsidR="00B24D94" w:rsidRDefault="00B24D94" w:rsidP="00D01A3E"/>
        </w:tc>
        <w:tc>
          <w:tcPr>
            <w:tcW w:w="2250" w:type="dxa"/>
          </w:tcPr>
          <w:p w:rsidR="00B24D94" w:rsidRPr="008F6983" w:rsidRDefault="00B24D94" w:rsidP="00B24D94">
            <w:pPr>
              <w:pStyle w:val="ListParagraph"/>
              <w:numPr>
                <w:ilvl w:val="0"/>
                <w:numId w:val="24"/>
              </w:numPr>
              <w:ind w:left="252" w:hanging="252"/>
              <w:rPr>
                <w:rFonts w:cs="Times New Roman"/>
              </w:rPr>
            </w:pPr>
            <w:r w:rsidRPr="008F6983">
              <w:rPr>
                <w:rFonts w:cs="Times New Roman"/>
              </w:rPr>
              <w:t>Develop target criteria</w:t>
            </w:r>
          </w:p>
          <w:p w:rsidR="00B24D94" w:rsidRDefault="00B24D94" w:rsidP="00B24D94">
            <w:pPr>
              <w:pStyle w:val="ListParagraph"/>
              <w:numPr>
                <w:ilvl w:val="0"/>
                <w:numId w:val="24"/>
              </w:numPr>
              <w:ind w:left="270" w:hanging="270"/>
              <w:rPr>
                <w:rFonts w:cs="Times New Roman"/>
              </w:rPr>
            </w:pPr>
            <w:r w:rsidRPr="00B24D94">
              <w:rPr>
                <w:rFonts w:cs="Times New Roman"/>
              </w:rPr>
              <w:t xml:space="preserve">Record the number of successes and failures for </w:t>
            </w:r>
            <w:r>
              <w:rPr>
                <w:rFonts w:cs="Times New Roman"/>
              </w:rPr>
              <w:t>specific exam questions</w:t>
            </w:r>
            <w:r w:rsidR="006A3289">
              <w:rPr>
                <w:rFonts w:cs="Times New Roman"/>
              </w:rPr>
              <w:t xml:space="preserve"> </w:t>
            </w:r>
          </w:p>
          <w:p w:rsidR="00B24D94" w:rsidRPr="00B24D94" w:rsidRDefault="00B24D94" w:rsidP="00B24D94">
            <w:pPr>
              <w:pStyle w:val="ListParagraph"/>
              <w:numPr>
                <w:ilvl w:val="0"/>
                <w:numId w:val="24"/>
              </w:numPr>
              <w:ind w:left="270" w:hanging="270"/>
              <w:rPr>
                <w:rFonts w:cs="Times New Roman"/>
              </w:rPr>
            </w:pPr>
            <w:r w:rsidRPr="00B24D94">
              <w:rPr>
                <w:rFonts w:cs="Times New Roman"/>
              </w:rPr>
              <w:t>Provide course results to Quality team</w:t>
            </w:r>
          </w:p>
          <w:p w:rsidR="00D01A3E" w:rsidRDefault="00B24D94" w:rsidP="00B24D94">
            <w:pPr>
              <w:pStyle w:val="ListParagraph"/>
              <w:numPr>
                <w:ilvl w:val="0"/>
                <w:numId w:val="24"/>
              </w:numPr>
              <w:ind w:left="252" w:hanging="270"/>
            </w:pPr>
            <w:r w:rsidRPr="00B24D94">
              <w:rPr>
                <w:rFonts w:cs="Times New Roman"/>
              </w:rPr>
              <w:t>Perform analysis on results to determine if target was reached</w:t>
            </w:r>
          </w:p>
        </w:tc>
        <w:tc>
          <w:tcPr>
            <w:tcW w:w="1440" w:type="dxa"/>
          </w:tcPr>
          <w:p w:rsidR="00D01A3E" w:rsidRPr="006A3289" w:rsidRDefault="00BB2D56" w:rsidP="006A3289">
            <w:pPr>
              <w:rPr>
                <w:rFonts w:cs="Times New Roman"/>
              </w:rPr>
            </w:pPr>
            <w:r>
              <w:rPr>
                <w:rFonts w:cs="Times New Roman"/>
              </w:rPr>
              <w:t>After t</w:t>
            </w:r>
            <w:r w:rsidR="006A3289" w:rsidRPr="006A3289">
              <w:rPr>
                <w:rFonts w:cs="Times New Roman"/>
              </w:rPr>
              <w:t>hree months, six months and yearly</w:t>
            </w:r>
          </w:p>
        </w:tc>
        <w:tc>
          <w:tcPr>
            <w:tcW w:w="2538" w:type="dxa"/>
          </w:tcPr>
          <w:p w:rsidR="00D01A3E" w:rsidRDefault="006A3289" w:rsidP="006A3289">
            <w:pPr>
              <w:rPr>
                <w:rFonts w:cs="Times New Roman"/>
              </w:rPr>
            </w:pPr>
            <w:r w:rsidRPr="006A3289">
              <w:rPr>
                <w:rFonts w:cs="Times New Roman"/>
              </w:rPr>
              <w:t>Instructor make changes to facilitation techniques (summative)</w:t>
            </w:r>
          </w:p>
          <w:p w:rsidR="006A3289" w:rsidRPr="006A3289" w:rsidRDefault="006A3289" w:rsidP="006A3289">
            <w:pPr>
              <w:rPr>
                <w:rFonts w:cs="Times New Roman"/>
              </w:rPr>
            </w:pPr>
          </w:p>
          <w:p w:rsidR="006A3289" w:rsidRPr="006A3289" w:rsidRDefault="006A3289" w:rsidP="006A3289">
            <w:pPr>
              <w:rPr>
                <w:rFonts w:cs="Times New Roman"/>
              </w:rPr>
            </w:pPr>
            <w:r w:rsidRPr="006A3289">
              <w:rPr>
                <w:rFonts w:cs="Times New Roman"/>
              </w:rPr>
              <w:t>Quality team impose course changes based on analysis</w:t>
            </w:r>
            <w:r>
              <w:rPr>
                <w:rFonts w:cs="Times New Roman"/>
              </w:rPr>
              <w:t xml:space="preserve"> (summative)</w:t>
            </w:r>
          </w:p>
        </w:tc>
      </w:tr>
      <w:tr w:rsidR="00F317B1" w:rsidTr="008F6983">
        <w:tc>
          <w:tcPr>
            <w:tcW w:w="1915" w:type="dxa"/>
          </w:tcPr>
          <w:p w:rsidR="00ED120F" w:rsidRPr="00ED120F" w:rsidRDefault="00ED120F" w:rsidP="00ED120F">
            <w:pPr>
              <w:rPr>
                <w:rFonts w:cs="Times New Roman"/>
                <w:color w:val="000000"/>
              </w:rPr>
            </w:pPr>
            <w:r>
              <w:rPr>
                <w:rFonts w:cs="Times New Roman"/>
                <w:color w:val="000000"/>
              </w:rPr>
              <w:t>Did s</w:t>
            </w:r>
            <w:r w:rsidRPr="00ED120F">
              <w:rPr>
                <w:rFonts w:cs="Times New Roman"/>
                <w:color w:val="000000"/>
              </w:rPr>
              <w:t xml:space="preserve">tudents gain an understanding of what </w:t>
            </w:r>
            <w:proofErr w:type="spellStart"/>
            <w:r w:rsidRPr="00ED120F">
              <w:rPr>
                <w:rFonts w:cs="Times New Roman"/>
                <w:color w:val="000000"/>
              </w:rPr>
              <w:t>foodborne</w:t>
            </w:r>
            <w:proofErr w:type="spellEnd"/>
            <w:r w:rsidRPr="00ED120F">
              <w:rPr>
                <w:rFonts w:cs="Times New Roman"/>
                <w:color w:val="000000"/>
              </w:rPr>
              <w:t xml:space="preserve"> illness </w:t>
            </w:r>
            <w:proofErr w:type="gramStart"/>
            <w:r w:rsidRPr="00ED120F">
              <w:rPr>
                <w:rFonts w:cs="Times New Roman"/>
                <w:color w:val="000000"/>
              </w:rPr>
              <w:t>is,</w:t>
            </w:r>
            <w:proofErr w:type="gramEnd"/>
            <w:r w:rsidRPr="00ED120F">
              <w:rPr>
                <w:rFonts w:cs="Times New Roman"/>
                <w:color w:val="000000"/>
              </w:rPr>
              <w:t xml:space="preserve"> how it happens, the symptoms and how to deal with </w:t>
            </w:r>
            <w:proofErr w:type="spellStart"/>
            <w:r w:rsidRPr="00ED120F">
              <w:rPr>
                <w:rFonts w:cs="Times New Roman"/>
                <w:color w:val="000000"/>
              </w:rPr>
              <w:t>foodborne</w:t>
            </w:r>
            <w:proofErr w:type="spellEnd"/>
            <w:r w:rsidRPr="00ED120F">
              <w:rPr>
                <w:rFonts w:cs="Times New Roman"/>
                <w:color w:val="000000"/>
              </w:rPr>
              <w:t xml:space="preserve"> illness complaints or suspected illness in their facility</w:t>
            </w:r>
            <w:r w:rsidR="009D3806">
              <w:rPr>
                <w:rFonts w:cs="Times New Roman"/>
                <w:color w:val="000000"/>
              </w:rPr>
              <w:t>?</w:t>
            </w:r>
          </w:p>
          <w:p w:rsidR="006A3289" w:rsidRPr="00ED120F" w:rsidRDefault="006A3289" w:rsidP="00ED120F">
            <w:pPr>
              <w:spacing w:line="480" w:lineRule="auto"/>
              <w:rPr>
                <w:rFonts w:cs="Times New Roman"/>
                <w:color w:val="000000"/>
                <w:sz w:val="24"/>
                <w:szCs w:val="24"/>
              </w:rPr>
            </w:pPr>
            <w:r w:rsidRPr="00ED120F">
              <w:rPr>
                <w:rFonts w:cs="Times New Roman"/>
                <w:color w:val="000000"/>
                <w:sz w:val="24"/>
                <w:szCs w:val="24"/>
              </w:rPr>
              <w:t xml:space="preserve">                                                                                                                                                                                                                                                                                                                                                                                                                                                                                                                                                                                                                                                                                                                                                                                                                                                                              </w:t>
            </w:r>
          </w:p>
          <w:p w:rsidR="00D01A3E" w:rsidRDefault="006A3289" w:rsidP="00D01A3E">
            <w:r>
              <w:t xml:space="preserve">                                                       </w:t>
            </w:r>
          </w:p>
        </w:tc>
        <w:tc>
          <w:tcPr>
            <w:tcW w:w="1433" w:type="dxa"/>
          </w:tcPr>
          <w:p w:rsidR="00D01A3E" w:rsidRDefault="006F36A5" w:rsidP="00D01A3E">
            <w:r w:rsidRPr="00E71856">
              <w:rPr>
                <w:rFonts w:cs="Times New Roman"/>
              </w:rPr>
              <w:t>Observation of participants as well as activities and artifacts that surface students’ knowledge</w:t>
            </w:r>
          </w:p>
        </w:tc>
        <w:tc>
          <w:tcPr>
            <w:tcW w:w="2250" w:type="dxa"/>
          </w:tcPr>
          <w:p w:rsidR="006F36A5" w:rsidRDefault="006F36A5" w:rsidP="006F36A5">
            <w:pPr>
              <w:pStyle w:val="ListParagraph"/>
              <w:numPr>
                <w:ilvl w:val="0"/>
                <w:numId w:val="28"/>
              </w:numPr>
              <w:ind w:left="252" w:hanging="252"/>
              <w:rPr>
                <w:rFonts w:cs="Times New Roman"/>
              </w:rPr>
            </w:pPr>
            <w:r w:rsidRPr="00E71856">
              <w:rPr>
                <w:rFonts w:cs="Times New Roman"/>
              </w:rPr>
              <w:t>Observation of participants</w:t>
            </w:r>
          </w:p>
          <w:p w:rsidR="006F36A5" w:rsidRDefault="006F36A5" w:rsidP="006F36A5">
            <w:pPr>
              <w:pStyle w:val="ListParagraph"/>
              <w:numPr>
                <w:ilvl w:val="0"/>
                <w:numId w:val="28"/>
              </w:numPr>
              <w:ind w:left="252" w:hanging="252"/>
              <w:rPr>
                <w:rFonts w:cs="Times New Roman"/>
              </w:rPr>
            </w:pPr>
            <w:r>
              <w:rPr>
                <w:rFonts w:cs="Times New Roman"/>
              </w:rPr>
              <w:t>Meet the germs activity</w:t>
            </w:r>
          </w:p>
          <w:p w:rsidR="006F36A5" w:rsidRDefault="006F36A5" w:rsidP="006F36A5">
            <w:pPr>
              <w:pStyle w:val="ListParagraph"/>
              <w:numPr>
                <w:ilvl w:val="0"/>
                <w:numId w:val="28"/>
              </w:numPr>
              <w:ind w:left="252" w:hanging="252"/>
              <w:rPr>
                <w:rFonts w:cs="Times New Roman"/>
              </w:rPr>
            </w:pPr>
            <w:r>
              <w:rPr>
                <w:rFonts w:cs="Times New Roman"/>
              </w:rPr>
              <w:t>Class discussion</w:t>
            </w:r>
          </w:p>
          <w:p w:rsidR="006F36A5" w:rsidRDefault="006F36A5" w:rsidP="006F36A5">
            <w:pPr>
              <w:pStyle w:val="ListParagraph"/>
              <w:numPr>
                <w:ilvl w:val="0"/>
                <w:numId w:val="28"/>
              </w:numPr>
              <w:ind w:left="252" w:hanging="252"/>
              <w:rPr>
                <w:rFonts w:cs="Times New Roman"/>
              </w:rPr>
            </w:pPr>
            <w:r>
              <w:rPr>
                <w:rFonts w:cs="Times New Roman"/>
              </w:rPr>
              <w:t>Technique for specific exam question results:</w:t>
            </w:r>
          </w:p>
          <w:p w:rsidR="006F36A5" w:rsidRPr="008F6983" w:rsidRDefault="006F36A5" w:rsidP="006F36A5">
            <w:pPr>
              <w:pStyle w:val="ListParagraph"/>
              <w:numPr>
                <w:ilvl w:val="0"/>
                <w:numId w:val="29"/>
              </w:numPr>
              <w:ind w:left="252" w:hanging="252"/>
              <w:rPr>
                <w:rFonts w:cs="Times New Roman"/>
              </w:rPr>
            </w:pPr>
            <w:r w:rsidRPr="008F6983">
              <w:rPr>
                <w:rFonts w:cs="Times New Roman"/>
              </w:rPr>
              <w:t>Develop target criteria</w:t>
            </w:r>
          </w:p>
          <w:p w:rsidR="006F36A5" w:rsidRDefault="006F36A5" w:rsidP="006F36A5">
            <w:pPr>
              <w:pStyle w:val="ListParagraph"/>
              <w:numPr>
                <w:ilvl w:val="0"/>
                <w:numId w:val="29"/>
              </w:numPr>
              <w:ind w:left="252" w:hanging="252"/>
              <w:rPr>
                <w:rFonts w:cs="Times New Roman"/>
              </w:rPr>
            </w:pPr>
            <w:r w:rsidRPr="00B24D94">
              <w:rPr>
                <w:rFonts w:cs="Times New Roman"/>
              </w:rPr>
              <w:t xml:space="preserve">Record the number of successes and failures for </w:t>
            </w:r>
            <w:r>
              <w:rPr>
                <w:rFonts w:cs="Times New Roman"/>
              </w:rPr>
              <w:t xml:space="preserve">specific exam questions </w:t>
            </w:r>
          </w:p>
          <w:p w:rsidR="006F36A5" w:rsidRPr="00B24D94" w:rsidRDefault="006F36A5" w:rsidP="006F36A5">
            <w:pPr>
              <w:pStyle w:val="ListParagraph"/>
              <w:numPr>
                <w:ilvl w:val="0"/>
                <w:numId w:val="29"/>
              </w:numPr>
              <w:ind w:left="252" w:hanging="252"/>
              <w:rPr>
                <w:rFonts w:cs="Times New Roman"/>
              </w:rPr>
            </w:pPr>
            <w:r w:rsidRPr="00B24D94">
              <w:rPr>
                <w:rFonts w:cs="Times New Roman"/>
              </w:rPr>
              <w:t>Provide course results to Quality team</w:t>
            </w:r>
          </w:p>
          <w:p w:rsidR="006F36A5" w:rsidRPr="006F36A5" w:rsidRDefault="006F36A5" w:rsidP="006F36A5">
            <w:pPr>
              <w:pStyle w:val="ListParagraph"/>
              <w:numPr>
                <w:ilvl w:val="0"/>
                <w:numId w:val="29"/>
              </w:numPr>
              <w:ind w:left="252" w:hanging="252"/>
              <w:rPr>
                <w:rFonts w:cs="Times New Roman"/>
              </w:rPr>
            </w:pPr>
            <w:r w:rsidRPr="006F36A5">
              <w:rPr>
                <w:rFonts w:cs="Times New Roman"/>
              </w:rPr>
              <w:t>Perform analysis on results to determine if target was reached</w:t>
            </w:r>
          </w:p>
          <w:p w:rsidR="00D01A3E" w:rsidRPr="006F36A5" w:rsidRDefault="00D01A3E" w:rsidP="006F36A5">
            <w:pPr>
              <w:pStyle w:val="ListParagraph"/>
              <w:ind w:left="252"/>
              <w:rPr>
                <w:rFonts w:cs="Times New Roman"/>
              </w:rPr>
            </w:pPr>
          </w:p>
        </w:tc>
        <w:tc>
          <w:tcPr>
            <w:tcW w:w="1440" w:type="dxa"/>
          </w:tcPr>
          <w:p w:rsidR="006F36A5" w:rsidRDefault="006F36A5" w:rsidP="006F36A5">
            <w:pPr>
              <w:rPr>
                <w:rFonts w:cs="Times New Roman"/>
              </w:rPr>
            </w:pPr>
            <w:r w:rsidRPr="00B24D94">
              <w:rPr>
                <w:rFonts w:cs="Times New Roman"/>
              </w:rPr>
              <w:t>During and after each course offering</w:t>
            </w:r>
          </w:p>
          <w:p w:rsidR="006F36A5" w:rsidRDefault="006F36A5" w:rsidP="006F36A5">
            <w:pPr>
              <w:rPr>
                <w:rFonts w:cs="Times New Roman"/>
              </w:rPr>
            </w:pPr>
          </w:p>
          <w:p w:rsidR="00D01A3E" w:rsidRDefault="00BB2D56" w:rsidP="006F36A5">
            <w:r>
              <w:rPr>
                <w:rFonts w:cs="Times New Roman"/>
              </w:rPr>
              <w:t>After t</w:t>
            </w:r>
            <w:r w:rsidR="006F36A5" w:rsidRPr="00B24D94">
              <w:rPr>
                <w:rFonts w:cs="Times New Roman"/>
              </w:rPr>
              <w:t>hree months, six months and the yearly</w:t>
            </w:r>
          </w:p>
        </w:tc>
        <w:tc>
          <w:tcPr>
            <w:tcW w:w="2538" w:type="dxa"/>
          </w:tcPr>
          <w:p w:rsidR="006F36A5" w:rsidRDefault="006F36A5" w:rsidP="006F36A5">
            <w:pPr>
              <w:rPr>
                <w:rFonts w:cs="Times New Roman"/>
              </w:rPr>
            </w:pPr>
            <w:r w:rsidRPr="00B24D94">
              <w:rPr>
                <w:rFonts w:cs="Times New Roman"/>
              </w:rPr>
              <w:t>Instructor make changes to facilitation techniques during and after course (formative and summative), notify Quality team of concerns and for assistance after course (summative)</w:t>
            </w:r>
          </w:p>
          <w:p w:rsidR="006F36A5" w:rsidRDefault="006F36A5" w:rsidP="006F36A5">
            <w:pPr>
              <w:rPr>
                <w:rFonts w:cs="Times New Roman"/>
              </w:rPr>
            </w:pPr>
          </w:p>
          <w:p w:rsidR="006F36A5" w:rsidRPr="00B24D94" w:rsidRDefault="006F36A5" w:rsidP="006F36A5">
            <w:pPr>
              <w:rPr>
                <w:rFonts w:cs="Times New Roman"/>
              </w:rPr>
            </w:pPr>
            <w:r>
              <w:rPr>
                <w:rFonts w:cs="Times New Roman"/>
              </w:rPr>
              <w:t>Quality team impose course changes based on codified feedback and results from exam result analysis (summative).</w:t>
            </w:r>
          </w:p>
          <w:p w:rsidR="00D01A3E" w:rsidRDefault="00D01A3E" w:rsidP="00D01A3E"/>
        </w:tc>
      </w:tr>
      <w:tr w:rsidR="00F317B1" w:rsidTr="008F6983">
        <w:tc>
          <w:tcPr>
            <w:tcW w:w="1915" w:type="dxa"/>
          </w:tcPr>
          <w:p w:rsidR="006F36A5" w:rsidRPr="006F36A5" w:rsidRDefault="006F36A5" w:rsidP="006F36A5">
            <w:pPr>
              <w:rPr>
                <w:rFonts w:cs="Times New Roman"/>
                <w:color w:val="000000"/>
              </w:rPr>
            </w:pPr>
            <w:r>
              <w:rPr>
                <w:rFonts w:cs="Times New Roman"/>
                <w:color w:val="000000"/>
              </w:rPr>
              <w:t>Did s</w:t>
            </w:r>
            <w:r w:rsidRPr="006F36A5">
              <w:rPr>
                <w:rFonts w:cs="Times New Roman"/>
                <w:color w:val="000000"/>
              </w:rPr>
              <w:t>tudents learn practical skills that can be used in the safe production of food in their facility</w:t>
            </w:r>
            <w:r w:rsidR="009D3806">
              <w:rPr>
                <w:rFonts w:cs="Times New Roman"/>
                <w:color w:val="000000"/>
              </w:rPr>
              <w:t>?</w:t>
            </w:r>
          </w:p>
          <w:p w:rsidR="00D01A3E" w:rsidRDefault="00D01A3E" w:rsidP="00D01A3E"/>
        </w:tc>
        <w:tc>
          <w:tcPr>
            <w:tcW w:w="1433" w:type="dxa"/>
          </w:tcPr>
          <w:p w:rsidR="006F36A5" w:rsidRPr="005277F0" w:rsidRDefault="006F36A5" w:rsidP="00D01A3E">
            <w:pPr>
              <w:rPr>
                <w:rFonts w:cs="Times New Roman"/>
              </w:rPr>
            </w:pPr>
            <w:r w:rsidRPr="005277F0">
              <w:rPr>
                <w:rFonts w:cs="Times New Roman"/>
              </w:rPr>
              <w:t>Observations</w:t>
            </w:r>
            <w:r w:rsidR="009D3806">
              <w:rPr>
                <w:rFonts w:cs="Times New Roman"/>
              </w:rPr>
              <w:t xml:space="preserve"> and p</w:t>
            </w:r>
            <w:r w:rsidRPr="005277F0">
              <w:rPr>
                <w:rFonts w:cs="Times New Roman"/>
              </w:rPr>
              <w:t xml:space="preserve">articipant </w:t>
            </w:r>
            <w:r w:rsidR="009D3806">
              <w:rPr>
                <w:rFonts w:cs="Times New Roman"/>
              </w:rPr>
              <w:t>q</w:t>
            </w:r>
            <w:r w:rsidRPr="005277F0">
              <w:rPr>
                <w:rFonts w:cs="Times New Roman"/>
              </w:rPr>
              <w:t>uestionnaires</w:t>
            </w:r>
          </w:p>
        </w:tc>
        <w:tc>
          <w:tcPr>
            <w:tcW w:w="2250" w:type="dxa"/>
          </w:tcPr>
          <w:p w:rsidR="00D01A3E" w:rsidRPr="005277F0" w:rsidRDefault="006F36A5" w:rsidP="005277F0">
            <w:pPr>
              <w:pStyle w:val="ListParagraph"/>
              <w:numPr>
                <w:ilvl w:val="0"/>
                <w:numId w:val="31"/>
              </w:numPr>
              <w:ind w:left="170" w:hanging="181"/>
              <w:rPr>
                <w:rFonts w:cs="Times New Roman"/>
              </w:rPr>
            </w:pPr>
            <w:r w:rsidRPr="005277F0">
              <w:rPr>
                <w:rFonts w:cs="Times New Roman"/>
              </w:rPr>
              <w:t xml:space="preserve">Instructor watch students get familiar with thermometer, use test strips, observe results of </w:t>
            </w:r>
            <w:proofErr w:type="spellStart"/>
            <w:r w:rsidRPr="005277F0">
              <w:rPr>
                <w:rFonts w:cs="Times New Roman"/>
              </w:rPr>
              <w:t>glo</w:t>
            </w:r>
            <w:proofErr w:type="spellEnd"/>
            <w:r w:rsidRPr="005277F0">
              <w:rPr>
                <w:rFonts w:cs="Times New Roman"/>
              </w:rPr>
              <w:t xml:space="preserve"> -germ activity</w:t>
            </w:r>
          </w:p>
          <w:p w:rsidR="005277F0" w:rsidRPr="005277F0" w:rsidRDefault="005277F0" w:rsidP="005277F0">
            <w:pPr>
              <w:pStyle w:val="ListParagraph"/>
              <w:numPr>
                <w:ilvl w:val="0"/>
                <w:numId w:val="31"/>
              </w:numPr>
              <w:ind w:left="170" w:hanging="181"/>
              <w:rPr>
                <w:rFonts w:cs="Times New Roman"/>
              </w:rPr>
            </w:pPr>
            <w:r w:rsidRPr="005277F0">
              <w:rPr>
                <w:rFonts w:cs="Times New Roman"/>
              </w:rPr>
              <w:t xml:space="preserve">Ask self assessment question on student evaluation form regarding practical </w:t>
            </w:r>
            <w:r w:rsidRPr="005277F0">
              <w:rPr>
                <w:rFonts w:cs="Times New Roman"/>
              </w:rPr>
              <w:lastRenderedPageBreak/>
              <w:t>skills.</w:t>
            </w:r>
          </w:p>
          <w:p w:rsidR="005277F0" w:rsidRPr="005277F0" w:rsidRDefault="005277F0" w:rsidP="005277F0">
            <w:pPr>
              <w:pStyle w:val="ListParagraph"/>
              <w:numPr>
                <w:ilvl w:val="0"/>
                <w:numId w:val="31"/>
              </w:numPr>
              <w:ind w:left="170" w:hanging="181"/>
              <w:rPr>
                <w:rFonts w:cs="Times New Roman"/>
              </w:rPr>
            </w:pPr>
            <w:r w:rsidRPr="005277F0">
              <w:rPr>
                <w:rFonts w:cs="Times New Roman"/>
              </w:rPr>
              <w:t>Review and codify evaluations and instructor feedback to find themes</w:t>
            </w:r>
          </w:p>
        </w:tc>
        <w:tc>
          <w:tcPr>
            <w:tcW w:w="1440" w:type="dxa"/>
          </w:tcPr>
          <w:p w:rsidR="00D01A3E" w:rsidRPr="005277F0" w:rsidRDefault="005277F0" w:rsidP="00D01A3E">
            <w:pPr>
              <w:rPr>
                <w:rFonts w:cs="Times New Roman"/>
              </w:rPr>
            </w:pPr>
            <w:r w:rsidRPr="005277F0">
              <w:rPr>
                <w:rFonts w:cs="Times New Roman"/>
              </w:rPr>
              <w:lastRenderedPageBreak/>
              <w:t>During and after each course offering</w:t>
            </w:r>
          </w:p>
          <w:p w:rsidR="005277F0" w:rsidRPr="005277F0" w:rsidRDefault="005277F0" w:rsidP="00D01A3E">
            <w:pPr>
              <w:rPr>
                <w:rFonts w:cs="Times New Roman"/>
              </w:rPr>
            </w:pPr>
          </w:p>
          <w:p w:rsidR="00BB2D56" w:rsidRDefault="00BB2D56" w:rsidP="00D01A3E">
            <w:pPr>
              <w:rPr>
                <w:rFonts w:cs="Times New Roman"/>
              </w:rPr>
            </w:pPr>
          </w:p>
          <w:p w:rsidR="00BB2D56" w:rsidRDefault="00BB2D56" w:rsidP="00D01A3E">
            <w:pPr>
              <w:rPr>
                <w:rFonts w:cs="Times New Roman"/>
              </w:rPr>
            </w:pPr>
          </w:p>
          <w:p w:rsidR="00BB2D56" w:rsidRDefault="00BB2D56" w:rsidP="00D01A3E">
            <w:pPr>
              <w:rPr>
                <w:rFonts w:cs="Times New Roman"/>
              </w:rPr>
            </w:pPr>
          </w:p>
          <w:p w:rsidR="00BB2D56" w:rsidRDefault="00BB2D56" w:rsidP="00D01A3E">
            <w:pPr>
              <w:rPr>
                <w:rFonts w:cs="Times New Roman"/>
              </w:rPr>
            </w:pPr>
          </w:p>
          <w:p w:rsidR="00BB2D56" w:rsidRDefault="00BB2D56" w:rsidP="00D01A3E">
            <w:pPr>
              <w:rPr>
                <w:rFonts w:cs="Times New Roman"/>
              </w:rPr>
            </w:pPr>
          </w:p>
          <w:p w:rsidR="00BB2D56" w:rsidRDefault="00BB2D56" w:rsidP="00D01A3E">
            <w:pPr>
              <w:rPr>
                <w:rFonts w:cs="Times New Roman"/>
              </w:rPr>
            </w:pPr>
          </w:p>
          <w:p w:rsidR="005277F0" w:rsidRPr="005277F0" w:rsidRDefault="00BB2D56" w:rsidP="00D01A3E">
            <w:pPr>
              <w:rPr>
                <w:rFonts w:cs="Times New Roman"/>
              </w:rPr>
            </w:pPr>
            <w:r>
              <w:rPr>
                <w:rFonts w:cs="Times New Roman"/>
              </w:rPr>
              <w:t>After t</w:t>
            </w:r>
            <w:r w:rsidR="005277F0" w:rsidRPr="005277F0">
              <w:rPr>
                <w:rFonts w:cs="Times New Roman"/>
              </w:rPr>
              <w:t>hree months, six months and the yearly</w:t>
            </w:r>
          </w:p>
          <w:p w:rsidR="005277F0" w:rsidRPr="005277F0" w:rsidRDefault="005277F0" w:rsidP="00D01A3E">
            <w:pPr>
              <w:rPr>
                <w:rFonts w:cs="Times New Roman"/>
              </w:rPr>
            </w:pPr>
          </w:p>
        </w:tc>
        <w:tc>
          <w:tcPr>
            <w:tcW w:w="2538" w:type="dxa"/>
          </w:tcPr>
          <w:p w:rsidR="005277F0" w:rsidRDefault="005277F0" w:rsidP="005277F0">
            <w:pPr>
              <w:rPr>
                <w:rFonts w:cs="Times New Roman"/>
              </w:rPr>
            </w:pPr>
            <w:r w:rsidRPr="00B24D94">
              <w:rPr>
                <w:rFonts w:cs="Times New Roman"/>
              </w:rPr>
              <w:lastRenderedPageBreak/>
              <w:t>Instructor make changes to facilitation techniques during and after course (formative and summative), notify Quality team of concerns and for assistance after course (summative)</w:t>
            </w:r>
          </w:p>
          <w:p w:rsidR="005277F0" w:rsidRDefault="005277F0" w:rsidP="005277F0">
            <w:pPr>
              <w:rPr>
                <w:rFonts w:cs="Times New Roman"/>
              </w:rPr>
            </w:pPr>
          </w:p>
          <w:p w:rsidR="005277F0" w:rsidRPr="00B24D94" w:rsidRDefault="005277F0" w:rsidP="005277F0">
            <w:pPr>
              <w:rPr>
                <w:rFonts w:cs="Times New Roman"/>
              </w:rPr>
            </w:pPr>
            <w:r>
              <w:rPr>
                <w:rFonts w:cs="Times New Roman"/>
              </w:rPr>
              <w:t xml:space="preserve">Quality team impose </w:t>
            </w:r>
            <w:r>
              <w:rPr>
                <w:rFonts w:cs="Times New Roman"/>
              </w:rPr>
              <w:lastRenderedPageBreak/>
              <w:t>course changes based o</w:t>
            </w:r>
            <w:r w:rsidR="00F317B1">
              <w:rPr>
                <w:rFonts w:cs="Times New Roman"/>
              </w:rPr>
              <w:t>n codified feedback (summative)</w:t>
            </w:r>
          </w:p>
          <w:p w:rsidR="00D01A3E" w:rsidRDefault="00D01A3E" w:rsidP="00D01A3E"/>
        </w:tc>
      </w:tr>
      <w:tr w:rsidR="00F317B1" w:rsidTr="008F6983">
        <w:tc>
          <w:tcPr>
            <w:tcW w:w="1915" w:type="dxa"/>
          </w:tcPr>
          <w:p w:rsidR="009D3806" w:rsidRPr="009D3806" w:rsidRDefault="009D3806" w:rsidP="009D3806">
            <w:pPr>
              <w:rPr>
                <w:rFonts w:cs="Times New Roman"/>
                <w:color w:val="000000"/>
              </w:rPr>
            </w:pPr>
            <w:r>
              <w:rPr>
                <w:rFonts w:cs="Times New Roman"/>
                <w:color w:val="000000"/>
              </w:rPr>
              <w:lastRenderedPageBreak/>
              <w:t xml:space="preserve">Is </w:t>
            </w:r>
            <w:r w:rsidRPr="009D3806">
              <w:rPr>
                <w:rFonts w:cs="Times New Roman"/>
                <w:color w:val="000000"/>
              </w:rPr>
              <w:t xml:space="preserve">the high standard of course design and facilitation that the department is known to offer </w:t>
            </w:r>
            <w:r>
              <w:rPr>
                <w:rFonts w:cs="Times New Roman"/>
                <w:color w:val="000000"/>
              </w:rPr>
              <w:t xml:space="preserve">being maintained </w:t>
            </w:r>
            <w:r w:rsidRPr="009D3806">
              <w:rPr>
                <w:rFonts w:cs="Times New Roman"/>
                <w:color w:val="000000"/>
              </w:rPr>
              <w:t>while ensuring that the classroom portion of the course doesn’</w:t>
            </w:r>
            <w:r>
              <w:rPr>
                <w:rFonts w:cs="Times New Roman"/>
                <w:color w:val="000000"/>
              </w:rPr>
              <w:t>t exceed the allotted six hours?</w:t>
            </w:r>
          </w:p>
          <w:p w:rsidR="00D01A3E" w:rsidRDefault="00D01A3E" w:rsidP="00D01A3E"/>
        </w:tc>
        <w:tc>
          <w:tcPr>
            <w:tcW w:w="1433" w:type="dxa"/>
          </w:tcPr>
          <w:p w:rsidR="00D01A3E" w:rsidRPr="00F317B1" w:rsidRDefault="009D3806" w:rsidP="00D01A3E">
            <w:pPr>
              <w:rPr>
                <w:rFonts w:cs="Times New Roman"/>
              </w:rPr>
            </w:pPr>
            <w:r w:rsidRPr="00F317B1">
              <w:rPr>
                <w:rFonts w:cs="Times New Roman"/>
              </w:rPr>
              <w:t>Participant questionnaires</w:t>
            </w:r>
          </w:p>
          <w:p w:rsidR="009D3806" w:rsidRDefault="009D3806" w:rsidP="00D01A3E">
            <w:r w:rsidRPr="00F317B1">
              <w:rPr>
                <w:rFonts w:cs="Times New Roman"/>
              </w:rPr>
              <w:t>Feedback from instructors</w:t>
            </w:r>
          </w:p>
        </w:tc>
        <w:tc>
          <w:tcPr>
            <w:tcW w:w="2250" w:type="dxa"/>
          </w:tcPr>
          <w:p w:rsidR="00D01A3E" w:rsidRDefault="009D3806" w:rsidP="009D3806">
            <w:pPr>
              <w:rPr>
                <w:rFonts w:cs="Times New Roman"/>
              </w:rPr>
            </w:pPr>
            <w:r w:rsidRPr="005277F0">
              <w:rPr>
                <w:rFonts w:cs="Times New Roman"/>
              </w:rPr>
              <w:t>Review and codify evaluations and find themes</w:t>
            </w:r>
            <w:r w:rsidR="00F317B1">
              <w:rPr>
                <w:rFonts w:cs="Times New Roman"/>
              </w:rPr>
              <w:t xml:space="preserve">, along with </w:t>
            </w:r>
            <w:r w:rsidR="00952849">
              <w:rPr>
                <w:rFonts w:cs="Times New Roman"/>
              </w:rPr>
              <w:t>% occurrences</w:t>
            </w:r>
            <w:r>
              <w:rPr>
                <w:rFonts w:cs="Times New Roman"/>
              </w:rPr>
              <w:t>. Divide themes into positive and negative categories. Compare results to previous course evaluations from 14 hour course.</w:t>
            </w:r>
          </w:p>
          <w:p w:rsidR="009D3806" w:rsidRDefault="009D3806" w:rsidP="009D3806"/>
        </w:tc>
        <w:tc>
          <w:tcPr>
            <w:tcW w:w="1440" w:type="dxa"/>
          </w:tcPr>
          <w:p w:rsidR="009D3806" w:rsidRPr="005277F0" w:rsidRDefault="00BB2D56" w:rsidP="009D3806">
            <w:pPr>
              <w:rPr>
                <w:rFonts w:cs="Times New Roman"/>
              </w:rPr>
            </w:pPr>
            <w:r>
              <w:rPr>
                <w:rFonts w:cs="Times New Roman"/>
              </w:rPr>
              <w:t>After t</w:t>
            </w:r>
            <w:r w:rsidR="009D3806" w:rsidRPr="005277F0">
              <w:rPr>
                <w:rFonts w:cs="Times New Roman"/>
              </w:rPr>
              <w:t>hree months, six months and the yearly</w:t>
            </w:r>
          </w:p>
          <w:p w:rsidR="00D01A3E" w:rsidRDefault="00D01A3E" w:rsidP="00D01A3E"/>
        </w:tc>
        <w:tc>
          <w:tcPr>
            <w:tcW w:w="2538" w:type="dxa"/>
          </w:tcPr>
          <w:p w:rsidR="00F317B1" w:rsidRDefault="00F317B1" w:rsidP="00F317B1">
            <w:pPr>
              <w:rPr>
                <w:rFonts w:cs="Times New Roman"/>
              </w:rPr>
            </w:pPr>
            <w:r w:rsidRPr="00B24D94">
              <w:rPr>
                <w:rFonts w:cs="Times New Roman"/>
              </w:rPr>
              <w:t>Instructor make changes to facilitation techniques during and after course (formative and summative), notify Quality team of concerns and for assistance after course (summative)</w:t>
            </w:r>
          </w:p>
          <w:p w:rsidR="00F317B1" w:rsidRDefault="00F317B1" w:rsidP="00985F5C">
            <w:pPr>
              <w:rPr>
                <w:rFonts w:cs="Times New Roman"/>
              </w:rPr>
            </w:pPr>
          </w:p>
          <w:p w:rsidR="00985F5C" w:rsidRDefault="00985F5C" w:rsidP="00985F5C">
            <w:pPr>
              <w:rPr>
                <w:rFonts w:cs="Times New Roman"/>
              </w:rPr>
            </w:pPr>
            <w:r>
              <w:rPr>
                <w:rFonts w:cs="Times New Roman"/>
              </w:rPr>
              <w:t>Quality team impose course changes based o</w:t>
            </w:r>
            <w:r w:rsidR="00F317B1">
              <w:rPr>
                <w:rFonts w:cs="Times New Roman"/>
              </w:rPr>
              <w:t>n codified feedback (summative)</w:t>
            </w:r>
          </w:p>
          <w:p w:rsidR="00985F5C" w:rsidRDefault="00985F5C" w:rsidP="00985F5C">
            <w:pPr>
              <w:rPr>
                <w:rFonts w:cs="Times New Roman"/>
              </w:rPr>
            </w:pPr>
          </w:p>
          <w:p w:rsidR="00985F5C" w:rsidRPr="00B24D94" w:rsidRDefault="00985F5C" w:rsidP="00985F5C">
            <w:pPr>
              <w:rPr>
                <w:rFonts w:cs="Times New Roman"/>
              </w:rPr>
            </w:pPr>
            <w:r>
              <w:rPr>
                <w:rFonts w:cs="Times New Roman"/>
              </w:rPr>
              <w:t>Quality team provide summative feedback to instructors, admin and management (summative)</w:t>
            </w:r>
          </w:p>
          <w:p w:rsidR="00D01A3E" w:rsidRDefault="00D01A3E" w:rsidP="00D01A3E"/>
        </w:tc>
      </w:tr>
      <w:tr w:rsidR="00F317B1" w:rsidTr="00952849">
        <w:trPr>
          <w:trHeight w:val="58"/>
        </w:trPr>
        <w:tc>
          <w:tcPr>
            <w:tcW w:w="1915" w:type="dxa"/>
          </w:tcPr>
          <w:p w:rsidR="00F317B1" w:rsidRPr="00F317B1" w:rsidRDefault="00F317B1" w:rsidP="00F317B1">
            <w:pPr>
              <w:spacing w:line="276" w:lineRule="auto"/>
              <w:rPr>
                <w:rFonts w:cs="Times New Roman"/>
                <w:color w:val="000000"/>
              </w:rPr>
            </w:pPr>
            <w:r>
              <w:rPr>
                <w:rFonts w:cs="Times New Roman"/>
                <w:color w:val="000000"/>
              </w:rPr>
              <w:t xml:space="preserve">Has a </w:t>
            </w:r>
            <w:r w:rsidRPr="00F317B1">
              <w:rPr>
                <w:rFonts w:cs="Times New Roman"/>
                <w:color w:val="000000"/>
              </w:rPr>
              <w:t>portion of the marketplace lost to competitors</w:t>
            </w:r>
            <w:r>
              <w:rPr>
                <w:rFonts w:cs="Times New Roman"/>
                <w:color w:val="000000"/>
              </w:rPr>
              <w:t xml:space="preserve"> been regained to participant levels </w:t>
            </w:r>
            <w:r w:rsidRPr="00F317B1">
              <w:rPr>
                <w:rFonts w:cs="Times New Roman"/>
                <w:color w:val="000000"/>
              </w:rPr>
              <w:t xml:space="preserve">achieved in 2009 </w:t>
            </w:r>
            <w:r>
              <w:rPr>
                <w:rFonts w:cs="Times New Roman"/>
                <w:color w:val="000000"/>
              </w:rPr>
              <w:t>by June 2014?</w:t>
            </w:r>
          </w:p>
          <w:p w:rsidR="00D01A3E" w:rsidRDefault="00D01A3E" w:rsidP="00D01A3E"/>
        </w:tc>
        <w:tc>
          <w:tcPr>
            <w:tcW w:w="1433" w:type="dxa"/>
          </w:tcPr>
          <w:p w:rsidR="00D01A3E" w:rsidRPr="00F317B1" w:rsidRDefault="00F317B1" w:rsidP="00D01A3E">
            <w:pPr>
              <w:rPr>
                <w:rFonts w:cs="Times New Roman"/>
              </w:rPr>
            </w:pPr>
            <w:r w:rsidRPr="00F317B1">
              <w:rPr>
                <w:rFonts w:cs="Times New Roman"/>
              </w:rPr>
              <w:t>Participant numbers from 2009 and participant numbers moving forward with new course</w:t>
            </w:r>
          </w:p>
        </w:tc>
        <w:tc>
          <w:tcPr>
            <w:tcW w:w="2250" w:type="dxa"/>
          </w:tcPr>
          <w:p w:rsidR="00D01A3E" w:rsidRPr="00952849" w:rsidRDefault="00F317B1" w:rsidP="00952849">
            <w:pPr>
              <w:pStyle w:val="ListParagraph"/>
              <w:numPr>
                <w:ilvl w:val="0"/>
                <w:numId w:val="34"/>
              </w:numPr>
              <w:ind w:left="209" w:hanging="209"/>
              <w:rPr>
                <w:rFonts w:cs="Times New Roman"/>
              </w:rPr>
            </w:pPr>
            <w:r w:rsidRPr="00952849">
              <w:rPr>
                <w:rFonts w:cs="Times New Roman"/>
              </w:rPr>
              <w:t xml:space="preserve">Gather course statistics (# of course offerings and # of participants) for the year 2009. </w:t>
            </w:r>
          </w:p>
          <w:p w:rsidR="00952849" w:rsidRPr="00952849" w:rsidRDefault="00F317B1" w:rsidP="00952849">
            <w:pPr>
              <w:pStyle w:val="ListParagraph"/>
              <w:numPr>
                <w:ilvl w:val="0"/>
                <w:numId w:val="34"/>
              </w:numPr>
              <w:ind w:left="209" w:hanging="209"/>
              <w:rPr>
                <w:rFonts w:cs="Times New Roman"/>
              </w:rPr>
            </w:pPr>
            <w:r w:rsidRPr="00952849">
              <w:rPr>
                <w:rFonts w:cs="Times New Roman"/>
              </w:rPr>
              <w:t xml:space="preserve">Compare these </w:t>
            </w:r>
            <w:r w:rsidR="00952849" w:rsidRPr="00952849">
              <w:rPr>
                <w:rFonts w:cs="Times New Roman"/>
              </w:rPr>
              <w:t xml:space="preserve">statistics </w:t>
            </w:r>
            <w:r w:rsidRPr="00952849">
              <w:rPr>
                <w:rFonts w:cs="Times New Roman"/>
              </w:rPr>
              <w:t>with statistics from June 2013 –</w:t>
            </w:r>
            <w:r w:rsidR="00952849" w:rsidRPr="00952849">
              <w:rPr>
                <w:rFonts w:cs="Times New Roman"/>
              </w:rPr>
              <w:t xml:space="preserve"> 2014 and determine the % change and it if is statistically significant.</w:t>
            </w:r>
          </w:p>
          <w:p w:rsidR="00F317B1" w:rsidRDefault="00952849" w:rsidP="00952849">
            <w:pPr>
              <w:pStyle w:val="ListParagraph"/>
              <w:numPr>
                <w:ilvl w:val="0"/>
                <w:numId w:val="34"/>
              </w:numPr>
              <w:ind w:left="209" w:hanging="209"/>
            </w:pPr>
            <w:r w:rsidRPr="00952849">
              <w:rPr>
                <w:rFonts w:cs="Times New Roman"/>
              </w:rPr>
              <w:t xml:space="preserve"> C</w:t>
            </w:r>
            <w:r w:rsidR="00F317B1" w:rsidRPr="00952849">
              <w:rPr>
                <w:rFonts w:cs="Times New Roman"/>
              </w:rPr>
              <w:t>omplete a six month comparison (Jan 2009-June 2009</w:t>
            </w:r>
            <w:r w:rsidRPr="00952849">
              <w:rPr>
                <w:rFonts w:cs="Times New Roman"/>
              </w:rPr>
              <w:t xml:space="preserve"> </w:t>
            </w:r>
            <w:proofErr w:type="spellStart"/>
            <w:r w:rsidRPr="00952849">
              <w:rPr>
                <w:rFonts w:cs="Times New Roman"/>
              </w:rPr>
              <w:t>vs</w:t>
            </w:r>
            <w:proofErr w:type="spellEnd"/>
            <w:r w:rsidRPr="00952849">
              <w:rPr>
                <w:rFonts w:cs="Times New Roman"/>
              </w:rPr>
              <w:t xml:space="preserve"> Jan 2014 – June 2014) as well.</w:t>
            </w:r>
          </w:p>
        </w:tc>
        <w:tc>
          <w:tcPr>
            <w:tcW w:w="1440" w:type="dxa"/>
          </w:tcPr>
          <w:p w:rsidR="00D01A3E" w:rsidRPr="00952849" w:rsidRDefault="00952849" w:rsidP="00D01A3E">
            <w:pPr>
              <w:rPr>
                <w:rFonts w:cs="Times New Roman"/>
              </w:rPr>
            </w:pPr>
            <w:r w:rsidRPr="00952849">
              <w:rPr>
                <w:rFonts w:cs="Times New Roman"/>
              </w:rPr>
              <w:t>Obtain numbers on a monthly basis</w:t>
            </w:r>
          </w:p>
          <w:p w:rsidR="00952849" w:rsidRPr="00952849" w:rsidRDefault="00952849" w:rsidP="00D01A3E">
            <w:pPr>
              <w:rPr>
                <w:rFonts w:cs="Times New Roman"/>
              </w:rPr>
            </w:pPr>
          </w:p>
          <w:p w:rsidR="00952849" w:rsidRDefault="00952849" w:rsidP="00D01A3E">
            <w:r w:rsidRPr="00952849">
              <w:rPr>
                <w:rFonts w:cs="Times New Roman"/>
              </w:rPr>
              <w:t>Analysis complete by July 31, 2014</w:t>
            </w:r>
          </w:p>
        </w:tc>
        <w:tc>
          <w:tcPr>
            <w:tcW w:w="2538" w:type="dxa"/>
          </w:tcPr>
          <w:p w:rsidR="00D01A3E" w:rsidRPr="00952849" w:rsidRDefault="00952849" w:rsidP="00952849">
            <w:pPr>
              <w:rPr>
                <w:rFonts w:cs="Times New Roman"/>
              </w:rPr>
            </w:pPr>
            <w:r w:rsidRPr="00952849">
              <w:rPr>
                <w:rFonts w:cs="Times New Roman"/>
              </w:rPr>
              <w:t>Quality team evaluate marketing plan, participants’ evaluations, instructor feedback to provide insight into any possible changes (summative)</w:t>
            </w:r>
          </w:p>
          <w:p w:rsidR="00952849" w:rsidRPr="00952849" w:rsidRDefault="00952849" w:rsidP="00952849">
            <w:pPr>
              <w:rPr>
                <w:rFonts w:cs="Times New Roman"/>
              </w:rPr>
            </w:pPr>
          </w:p>
          <w:p w:rsidR="00952849" w:rsidRDefault="00952849" w:rsidP="00952849">
            <w:r w:rsidRPr="00952849">
              <w:rPr>
                <w:rFonts w:cs="Times New Roman"/>
              </w:rPr>
              <w:t>Complete an environmental scan of the status of food safety certification courses and participant rates to provide insight into possible changes. Potentially hire an outside contractor to complete the investigation if necessary (summative)</w:t>
            </w:r>
          </w:p>
        </w:tc>
      </w:tr>
    </w:tbl>
    <w:p w:rsidR="00D01A3E" w:rsidRDefault="00D01A3E" w:rsidP="00D01A3E"/>
    <w:p w:rsidR="00A90B4B" w:rsidRDefault="00A90B4B" w:rsidP="00D01A3E"/>
    <w:sdt>
      <w:sdtPr>
        <w:rPr>
          <w:rFonts w:ascii="Times New Roman" w:eastAsiaTheme="minorHAnsi" w:hAnsi="Times New Roman" w:cstheme="minorBidi"/>
          <w:b w:val="0"/>
          <w:bCs w:val="0"/>
          <w:color w:val="auto"/>
          <w:sz w:val="24"/>
          <w:szCs w:val="22"/>
        </w:rPr>
        <w:id w:val="65112359"/>
        <w:docPartObj>
          <w:docPartGallery w:val="Bibliographies"/>
          <w:docPartUnique/>
        </w:docPartObj>
      </w:sdtPr>
      <w:sdtContent>
        <w:bookmarkStart w:id="36" w:name="_Toc352430166" w:displacedByCustomXml="prev"/>
        <w:p w:rsidR="00E357F6" w:rsidRDefault="00E357F6">
          <w:pPr>
            <w:pStyle w:val="Heading1"/>
          </w:pPr>
          <w:r>
            <w:t>Bibliography</w:t>
          </w:r>
          <w:bookmarkEnd w:id="36"/>
        </w:p>
        <w:sdt>
          <w:sdtPr>
            <w:id w:val="111145805"/>
            <w:bibliography/>
          </w:sdtPr>
          <w:sdtContent>
            <w:p w:rsidR="00E357F6" w:rsidRDefault="00E357F6" w:rsidP="00E357F6">
              <w:pPr>
                <w:pStyle w:val="Bibliography"/>
              </w:pPr>
            </w:p>
            <w:p w:rsidR="00BB2D56" w:rsidRDefault="00473588" w:rsidP="00BB2D56">
              <w:pPr>
                <w:pStyle w:val="Bibliography"/>
                <w:rPr>
                  <w:noProof/>
                </w:rPr>
              </w:pPr>
              <w:r>
                <w:fldChar w:fldCharType="begin"/>
              </w:r>
              <w:r w:rsidR="00E357F6">
                <w:instrText xml:space="preserve"> BIBLIOGRAPHY </w:instrText>
              </w:r>
              <w:r>
                <w:fldChar w:fldCharType="separate"/>
              </w:r>
              <w:r w:rsidR="00BB2D56">
                <w:rPr>
                  <w:noProof/>
                </w:rPr>
                <w:t xml:space="preserve">Caffarella, R. S. (2002). </w:t>
              </w:r>
              <w:r w:rsidR="00A90B4B">
                <w:rPr>
                  <w:i/>
                  <w:iCs/>
                  <w:noProof/>
                </w:rPr>
                <w:t>Plan</w:t>
              </w:r>
              <w:r w:rsidR="00BB2D56">
                <w:rPr>
                  <w:i/>
                  <w:iCs/>
                  <w:noProof/>
                </w:rPr>
                <w:t>ning Programs for Adult Learners</w:t>
              </w:r>
              <w:r w:rsidR="00BB2D56">
                <w:rPr>
                  <w:noProof/>
                </w:rPr>
                <w:t xml:space="preserve"> (2nd ed.). San Francisco: Jossey-Bass.</w:t>
              </w:r>
            </w:p>
            <w:p w:rsidR="00BB2D56" w:rsidRDefault="00BB2D56" w:rsidP="00BB2D56">
              <w:pPr>
                <w:pStyle w:val="Bibliography"/>
                <w:rPr>
                  <w:noProof/>
                </w:rPr>
              </w:pPr>
              <w:r>
                <w:rPr>
                  <w:noProof/>
                </w:rPr>
                <w:t xml:space="preserve">Chickering, A., &amp; Gamson, Z. (1987, Fall). Seven Principles for Good Practice in Undergraduate Education. </w:t>
              </w:r>
              <w:r>
                <w:rPr>
                  <w:i/>
                  <w:iCs/>
                  <w:noProof/>
                </w:rPr>
                <w:t>Washington Center News</w:t>
              </w:r>
              <w:r>
                <w:rPr>
                  <w:noProof/>
                </w:rPr>
                <w:t xml:space="preserve"> .</w:t>
              </w:r>
            </w:p>
            <w:p w:rsidR="00BB2D56" w:rsidRDefault="00BB2D56" w:rsidP="00BB2D56">
              <w:pPr>
                <w:pStyle w:val="Bibliography"/>
                <w:rPr>
                  <w:noProof/>
                </w:rPr>
              </w:pPr>
              <w:r>
                <w:rPr>
                  <w:noProof/>
                </w:rPr>
                <w:t xml:space="preserve">Fenwick, T. (2009). Choosing a strategy: Alternative methods of evaluation. </w:t>
              </w:r>
              <w:r>
                <w:rPr>
                  <w:i/>
                  <w:iCs/>
                  <w:noProof/>
                </w:rPr>
                <w:t>The art of evaluation: A resource for educators and trainers</w:t>
              </w:r>
              <w:r>
                <w:rPr>
                  <w:noProof/>
                </w:rPr>
                <w:t xml:space="preserve"> , 48-56.</w:t>
              </w:r>
            </w:p>
            <w:p w:rsidR="00BB2D56" w:rsidRDefault="00BB2D56" w:rsidP="00BB2D56">
              <w:pPr>
                <w:pStyle w:val="Bibliography"/>
                <w:rPr>
                  <w:noProof/>
                </w:rPr>
              </w:pPr>
              <w:r>
                <w:rPr>
                  <w:noProof/>
                </w:rPr>
                <w:t xml:space="preserve">Sork, T. J. (1984). The workshop as a unique instructional format. </w:t>
              </w:r>
              <w:r>
                <w:rPr>
                  <w:i/>
                  <w:iCs/>
                  <w:noProof/>
                </w:rPr>
                <w:t>New directions for adult and continuing education</w:t>
              </w:r>
              <w:r>
                <w:rPr>
                  <w:noProof/>
                </w:rPr>
                <w:t xml:space="preserve"> </w:t>
              </w:r>
              <w:r>
                <w:rPr>
                  <w:i/>
                  <w:iCs/>
                  <w:noProof/>
                </w:rPr>
                <w:t>, 22</w:t>
              </w:r>
              <w:r>
                <w:rPr>
                  <w:noProof/>
                </w:rPr>
                <w:t>, 3-10.</w:t>
              </w:r>
            </w:p>
            <w:p w:rsidR="00BB2D56" w:rsidRDefault="00BB2D56" w:rsidP="00BB2D56">
              <w:pPr>
                <w:pStyle w:val="Bibliography"/>
                <w:rPr>
                  <w:noProof/>
                </w:rPr>
              </w:pPr>
              <w:r>
                <w:rPr>
                  <w:noProof/>
                </w:rPr>
                <w:t xml:space="preserve">Sork, T. (2001). Needs Assessment. In A. a. Poonwassie, </w:t>
              </w:r>
              <w:r>
                <w:rPr>
                  <w:i/>
                  <w:iCs/>
                  <w:noProof/>
                </w:rPr>
                <w:t>Fundamentals of adult education</w:t>
              </w:r>
              <w:r>
                <w:rPr>
                  <w:noProof/>
                </w:rPr>
                <w:t xml:space="preserve"> (pp. 100-115). Toronto: Thompson Educational Publishing.</w:t>
              </w:r>
            </w:p>
            <w:p w:rsidR="00E357F6" w:rsidRDefault="00473588" w:rsidP="00BB2D56">
              <w:r>
                <w:fldChar w:fldCharType="end"/>
              </w:r>
            </w:p>
          </w:sdtContent>
        </w:sdt>
      </w:sdtContent>
    </w:sdt>
    <w:p w:rsidR="009C4281" w:rsidRPr="008F407D" w:rsidRDefault="009C4281" w:rsidP="009C4281">
      <w:pPr>
        <w:pStyle w:val="Heading1"/>
      </w:pPr>
    </w:p>
    <w:sectPr w:rsidR="009C4281" w:rsidRPr="008F407D" w:rsidSect="00D4145C">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56" w:rsidRDefault="00947D56" w:rsidP="00D4145C">
      <w:pPr>
        <w:spacing w:after="0" w:line="240" w:lineRule="auto"/>
      </w:pPr>
      <w:r>
        <w:separator/>
      </w:r>
    </w:p>
  </w:endnote>
  <w:endnote w:type="continuationSeparator" w:id="0">
    <w:p w:rsidR="00947D56" w:rsidRDefault="00947D56" w:rsidP="00D41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12354"/>
      <w:docPartObj>
        <w:docPartGallery w:val="Page Numbers (Bottom of Page)"/>
        <w:docPartUnique/>
      </w:docPartObj>
    </w:sdtPr>
    <w:sdtContent>
      <w:p w:rsidR="00F55C9C" w:rsidRDefault="00F55C9C">
        <w:pPr>
          <w:pStyle w:val="Footer"/>
          <w:jc w:val="right"/>
        </w:pPr>
        <w:fldSimple w:instr=" PAGE   \* MERGEFORMAT ">
          <w:r w:rsidR="00A90B4B">
            <w:rPr>
              <w:noProof/>
            </w:rPr>
            <w:t>3</w:t>
          </w:r>
        </w:fldSimple>
      </w:p>
    </w:sdtContent>
  </w:sdt>
  <w:p w:rsidR="00F55C9C" w:rsidRDefault="00F55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56" w:rsidRDefault="00947D56" w:rsidP="00D4145C">
      <w:pPr>
        <w:spacing w:after="0" w:line="240" w:lineRule="auto"/>
      </w:pPr>
      <w:r>
        <w:separator/>
      </w:r>
    </w:p>
  </w:footnote>
  <w:footnote w:type="continuationSeparator" w:id="0">
    <w:p w:rsidR="00947D56" w:rsidRDefault="00947D56" w:rsidP="00D41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110"/>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666"/>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4D71"/>
    <w:multiLevelType w:val="hybridMultilevel"/>
    <w:tmpl w:val="430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27E5"/>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148C"/>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10DE1"/>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20F7C"/>
    <w:multiLevelType w:val="hybridMultilevel"/>
    <w:tmpl w:val="12FC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90316"/>
    <w:multiLevelType w:val="hybridMultilevel"/>
    <w:tmpl w:val="F9D2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70C78"/>
    <w:multiLevelType w:val="hybridMultilevel"/>
    <w:tmpl w:val="9146CECA"/>
    <w:lvl w:ilvl="0" w:tplc="F3443146">
      <w:start w:val="1"/>
      <w:numFmt w:val="lowerLetter"/>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9">
    <w:nsid w:val="1DA90E91"/>
    <w:multiLevelType w:val="hybridMultilevel"/>
    <w:tmpl w:val="DD9C4B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5414FB"/>
    <w:multiLevelType w:val="hybridMultilevel"/>
    <w:tmpl w:val="B768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63BA3"/>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10C67"/>
    <w:multiLevelType w:val="hybridMultilevel"/>
    <w:tmpl w:val="377A96F6"/>
    <w:lvl w:ilvl="0" w:tplc="0409000F">
      <w:start w:val="1"/>
      <w:numFmt w:val="decimal"/>
      <w:lvlText w:val="%1."/>
      <w:lvlJc w:val="left"/>
      <w:pPr>
        <w:ind w:left="408" w:hanging="360"/>
      </w:pPr>
      <w:rPr>
        <w:rFonts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nsid w:val="2E0526E2"/>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51593"/>
    <w:multiLevelType w:val="hybridMultilevel"/>
    <w:tmpl w:val="4564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876E9"/>
    <w:multiLevelType w:val="hybridMultilevel"/>
    <w:tmpl w:val="369C6D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255D9"/>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A167A"/>
    <w:multiLevelType w:val="hybridMultilevel"/>
    <w:tmpl w:val="4094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20242"/>
    <w:multiLevelType w:val="hybridMultilevel"/>
    <w:tmpl w:val="34BED7DE"/>
    <w:lvl w:ilvl="0" w:tplc="32AEA9A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76A66"/>
    <w:multiLevelType w:val="hybridMultilevel"/>
    <w:tmpl w:val="5B9E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B2FF3"/>
    <w:multiLevelType w:val="hybridMultilevel"/>
    <w:tmpl w:val="61E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D78FF"/>
    <w:multiLevelType w:val="hybridMultilevel"/>
    <w:tmpl w:val="CF00E7C2"/>
    <w:lvl w:ilvl="0" w:tplc="3DF2EF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06085"/>
    <w:multiLevelType w:val="hybridMultilevel"/>
    <w:tmpl w:val="779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41DF4"/>
    <w:multiLevelType w:val="hybridMultilevel"/>
    <w:tmpl w:val="2628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145C6"/>
    <w:multiLevelType w:val="hybridMultilevel"/>
    <w:tmpl w:val="F28A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278C1"/>
    <w:multiLevelType w:val="hybridMultilevel"/>
    <w:tmpl w:val="78303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60106"/>
    <w:multiLevelType w:val="hybridMultilevel"/>
    <w:tmpl w:val="291C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539E1"/>
    <w:multiLevelType w:val="hybridMultilevel"/>
    <w:tmpl w:val="657E1D90"/>
    <w:lvl w:ilvl="0" w:tplc="EAD47066">
      <w:numFmt w:val="bullet"/>
      <w:lvlText w:val="-"/>
      <w:lvlJc w:val="left"/>
      <w:pPr>
        <w:ind w:left="408" w:hanging="360"/>
      </w:pPr>
      <w:rPr>
        <w:rFonts w:ascii="Arial" w:eastAsiaTheme="minorHAnsi"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nsid w:val="5D6A73B0"/>
    <w:multiLevelType w:val="hybridMultilevel"/>
    <w:tmpl w:val="5B9E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D13A0"/>
    <w:multiLevelType w:val="hybridMultilevel"/>
    <w:tmpl w:val="5F84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62682"/>
    <w:multiLevelType w:val="hybridMultilevel"/>
    <w:tmpl w:val="2628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747E67"/>
    <w:multiLevelType w:val="hybridMultilevel"/>
    <w:tmpl w:val="6F24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86ABD"/>
    <w:multiLevelType w:val="hybridMultilevel"/>
    <w:tmpl w:val="92AE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D6CC5"/>
    <w:multiLevelType w:val="hybridMultilevel"/>
    <w:tmpl w:val="49524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565145"/>
    <w:multiLevelType w:val="hybridMultilevel"/>
    <w:tmpl w:val="E2242A26"/>
    <w:lvl w:ilvl="0" w:tplc="6B9835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52B5A"/>
    <w:multiLevelType w:val="hybridMultilevel"/>
    <w:tmpl w:val="04C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81ADF"/>
    <w:multiLevelType w:val="hybridMultilevel"/>
    <w:tmpl w:val="68A4B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14C32"/>
    <w:multiLevelType w:val="hybridMultilevel"/>
    <w:tmpl w:val="050CE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
  </w:num>
  <w:num w:numId="4">
    <w:abstractNumId w:val="20"/>
  </w:num>
  <w:num w:numId="5">
    <w:abstractNumId w:val="29"/>
  </w:num>
  <w:num w:numId="6">
    <w:abstractNumId w:val="33"/>
  </w:num>
  <w:num w:numId="7">
    <w:abstractNumId w:val="9"/>
  </w:num>
  <w:num w:numId="8">
    <w:abstractNumId w:val="8"/>
  </w:num>
  <w:num w:numId="9">
    <w:abstractNumId w:val="21"/>
  </w:num>
  <w:num w:numId="10">
    <w:abstractNumId w:val="34"/>
  </w:num>
  <w:num w:numId="11">
    <w:abstractNumId w:val="18"/>
  </w:num>
  <w:num w:numId="12">
    <w:abstractNumId w:val="7"/>
  </w:num>
  <w:num w:numId="13">
    <w:abstractNumId w:val="24"/>
  </w:num>
  <w:num w:numId="14">
    <w:abstractNumId w:val="1"/>
  </w:num>
  <w:num w:numId="15">
    <w:abstractNumId w:val="4"/>
  </w:num>
  <w:num w:numId="16">
    <w:abstractNumId w:val="30"/>
  </w:num>
  <w:num w:numId="17">
    <w:abstractNumId w:val="31"/>
  </w:num>
  <w:num w:numId="18">
    <w:abstractNumId w:val="25"/>
  </w:num>
  <w:num w:numId="19">
    <w:abstractNumId w:val="11"/>
  </w:num>
  <w:num w:numId="20">
    <w:abstractNumId w:val="19"/>
  </w:num>
  <w:num w:numId="21">
    <w:abstractNumId w:val="6"/>
  </w:num>
  <w:num w:numId="22">
    <w:abstractNumId w:val="36"/>
  </w:num>
  <w:num w:numId="23">
    <w:abstractNumId w:val="5"/>
  </w:num>
  <w:num w:numId="24">
    <w:abstractNumId w:val="23"/>
  </w:num>
  <w:num w:numId="25">
    <w:abstractNumId w:val="37"/>
  </w:num>
  <w:num w:numId="26">
    <w:abstractNumId w:val="22"/>
  </w:num>
  <w:num w:numId="27">
    <w:abstractNumId w:val="13"/>
  </w:num>
  <w:num w:numId="28">
    <w:abstractNumId w:val="28"/>
  </w:num>
  <w:num w:numId="29">
    <w:abstractNumId w:val="15"/>
  </w:num>
  <w:num w:numId="30">
    <w:abstractNumId w:val="3"/>
  </w:num>
  <w:num w:numId="31">
    <w:abstractNumId w:val="26"/>
  </w:num>
  <w:num w:numId="32">
    <w:abstractNumId w:val="0"/>
  </w:num>
  <w:num w:numId="33">
    <w:abstractNumId w:val="16"/>
  </w:num>
  <w:num w:numId="34">
    <w:abstractNumId w:val="10"/>
  </w:num>
  <w:num w:numId="35">
    <w:abstractNumId w:val="17"/>
  </w:num>
  <w:num w:numId="36">
    <w:abstractNumId w:val="14"/>
  </w:num>
  <w:num w:numId="37">
    <w:abstractNumId w:val="35"/>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36DF"/>
    <w:rsid w:val="00002C4E"/>
    <w:rsid w:val="000104DC"/>
    <w:rsid w:val="0003789B"/>
    <w:rsid w:val="000467EF"/>
    <w:rsid w:val="00062DE9"/>
    <w:rsid w:val="0006329C"/>
    <w:rsid w:val="00065CE3"/>
    <w:rsid w:val="000A07FE"/>
    <w:rsid w:val="000C20E3"/>
    <w:rsid w:val="000C4A04"/>
    <w:rsid w:val="000D6AB5"/>
    <w:rsid w:val="000D6F13"/>
    <w:rsid w:val="000E514F"/>
    <w:rsid w:val="000F5A89"/>
    <w:rsid w:val="00105308"/>
    <w:rsid w:val="00120A86"/>
    <w:rsid w:val="00121A9D"/>
    <w:rsid w:val="001243D5"/>
    <w:rsid w:val="00134184"/>
    <w:rsid w:val="001413D1"/>
    <w:rsid w:val="001455F2"/>
    <w:rsid w:val="00155624"/>
    <w:rsid w:val="001821EA"/>
    <w:rsid w:val="00182853"/>
    <w:rsid w:val="00187168"/>
    <w:rsid w:val="001A378F"/>
    <w:rsid w:val="001A6074"/>
    <w:rsid w:val="001C2255"/>
    <w:rsid w:val="001C678B"/>
    <w:rsid w:val="001D36C7"/>
    <w:rsid w:val="001E2A2C"/>
    <w:rsid w:val="002024FD"/>
    <w:rsid w:val="002177D9"/>
    <w:rsid w:val="00242A4B"/>
    <w:rsid w:val="0024667B"/>
    <w:rsid w:val="00246CF4"/>
    <w:rsid w:val="00247129"/>
    <w:rsid w:val="00267133"/>
    <w:rsid w:val="00272C55"/>
    <w:rsid w:val="002776E7"/>
    <w:rsid w:val="00280290"/>
    <w:rsid w:val="00287C6C"/>
    <w:rsid w:val="002921E5"/>
    <w:rsid w:val="002A3FD7"/>
    <w:rsid w:val="002B3F6A"/>
    <w:rsid w:val="002B7279"/>
    <w:rsid w:val="002D4E1E"/>
    <w:rsid w:val="002D7FD0"/>
    <w:rsid w:val="002F1C50"/>
    <w:rsid w:val="002F6C13"/>
    <w:rsid w:val="003137F1"/>
    <w:rsid w:val="00331538"/>
    <w:rsid w:val="0033302C"/>
    <w:rsid w:val="003402CF"/>
    <w:rsid w:val="00343978"/>
    <w:rsid w:val="00350FE0"/>
    <w:rsid w:val="00365A6F"/>
    <w:rsid w:val="00375848"/>
    <w:rsid w:val="00380F19"/>
    <w:rsid w:val="00386296"/>
    <w:rsid w:val="003900F8"/>
    <w:rsid w:val="00393391"/>
    <w:rsid w:val="003C3CDA"/>
    <w:rsid w:val="003D00CE"/>
    <w:rsid w:val="003D22CF"/>
    <w:rsid w:val="003E3D1E"/>
    <w:rsid w:val="004101B4"/>
    <w:rsid w:val="004346FE"/>
    <w:rsid w:val="00442853"/>
    <w:rsid w:val="00455CFC"/>
    <w:rsid w:val="0046112E"/>
    <w:rsid w:val="00462005"/>
    <w:rsid w:val="004725B1"/>
    <w:rsid w:val="00473588"/>
    <w:rsid w:val="004762B6"/>
    <w:rsid w:val="00480C69"/>
    <w:rsid w:val="004911DB"/>
    <w:rsid w:val="004977D3"/>
    <w:rsid w:val="004B3644"/>
    <w:rsid w:val="004C3FEC"/>
    <w:rsid w:val="004C7CF4"/>
    <w:rsid w:val="004E6169"/>
    <w:rsid w:val="00512897"/>
    <w:rsid w:val="00513CC5"/>
    <w:rsid w:val="005158EE"/>
    <w:rsid w:val="005277F0"/>
    <w:rsid w:val="00543131"/>
    <w:rsid w:val="00546A9C"/>
    <w:rsid w:val="00565A94"/>
    <w:rsid w:val="005734AE"/>
    <w:rsid w:val="005755BB"/>
    <w:rsid w:val="00585424"/>
    <w:rsid w:val="00585802"/>
    <w:rsid w:val="0059196D"/>
    <w:rsid w:val="005B66D3"/>
    <w:rsid w:val="005C1F45"/>
    <w:rsid w:val="005C6B2F"/>
    <w:rsid w:val="00603E77"/>
    <w:rsid w:val="006102B1"/>
    <w:rsid w:val="00620C84"/>
    <w:rsid w:val="00635045"/>
    <w:rsid w:val="006372FB"/>
    <w:rsid w:val="006421AC"/>
    <w:rsid w:val="00652B66"/>
    <w:rsid w:val="00664504"/>
    <w:rsid w:val="00673111"/>
    <w:rsid w:val="00684011"/>
    <w:rsid w:val="00686D9F"/>
    <w:rsid w:val="00694A55"/>
    <w:rsid w:val="00697555"/>
    <w:rsid w:val="006A3289"/>
    <w:rsid w:val="006A52B9"/>
    <w:rsid w:val="006D1A22"/>
    <w:rsid w:val="006D6294"/>
    <w:rsid w:val="006F36A5"/>
    <w:rsid w:val="00700469"/>
    <w:rsid w:val="00700DE9"/>
    <w:rsid w:val="007104D3"/>
    <w:rsid w:val="00711D70"/>
    <w:rsid w:val="00742243"/>
    <w:rsid w:val="00762D52"/>
    <w:rsid w:val="00767E3C"/>
    <w:rsid w:val="0078095E"/>
    <w:rsid w:val="007837AC"/>
    <w:rsid w:val="007A59A8"/>
    <w:rsid w:val="007C3A9A"/>
    <w:rsid w:val="007D07FA"/>
    <w:rsid w:val="007E077E"/>
    <w:rsid w:val="007E07F4"/>
    <w:rsid w:val="007F2828"/>
    <w:rsid w:val="00801E5A"/>
    <w:rsid w:val="00807E28"/>
    <w:rsid w:val="00812113"/>
    <w:rsid w:val="00815721"/>
    <w:rsid w:val="00822ED2"/>
    <w:rsid w:val="00861E3D"/>
    <w:rsid w:val="00870294"/>
    <w:rsid w:val="008714D5"/>
    <w:rsid w:val="008730F2"/>
    <w:rsid w:val="00892430"/>
    <w:rsid w:val="00892D24"/>
    <w:rsid w:val="00892F79"/>
    <w:rsid w:val="00893F39"/>
    <w:rsid w:val="008B65D9"/>
    <w:rsid w:val="008C5629"/>
    <w:rsid w:val="008D0811"/>
    <w:rsid w:val="008D0B78"/>
    <w:rsid w:val="008E43CA"/>
    <w:rsid w:val="008E4613"/>
    <w:rsid w:val="008E765E"/>
    <w:rsid w:val="008F407D"/>
    <w:rsid w:val="008F6983"/>
    <w:rsid w:val="008F7756"/>
    <w:rsid w:val="009123C0"/>
    <w:rsid w:val="00914AC3"/>
    <w:rsid w:val="00934541"/>
    <w:rsid w:val="00944E30"/>
    <w:rsid w:val="00947D56"/>
    <w:rsid w:val="009520EA"/>
    <w:rsid w:val="00952849"/>
    <w:rsid w:val="00952BE6"/>
    <w:rsid w:val="009555C2"/>
    <w:rsid w:val="00956598"/>
    <w:rsid w:val="009566D7"/>
    <w:rsid w:val="009611CC"/>
    <w:rsid w:val="00962E5A"/>
    <w:rsid w:val="00984E30"/>
    <w:rsid w:val="00985F5C"/>
    <w:rsid w:val="00990357"/>
    <w:rsid w:val="00996475"/>
    <w:rsid w:val="00997103"/>
    <w:rsid w:val="009C4281"/>
    <w:rsid w:val="009D3806"/>
    <w:rsid w:val="009E3965"/>
    <w:rsid w:val="009E4A3A"/>
    <w:rsid w:val="009F144A"/>
    <w:rsid w:val="009F643B"/>
    <w:rsid w:val="00A150C2"/>
    <w:rsid w:val="00A22963"/>
    <w:rsid w:val="00A244E9"/>
    <w:rsid w:val="00A43D27"/>
    <w:rsid w:val="00A57B5F"/>
    <w:rsid w:val="00A8419F"/>
    <w:rsid w:val="00A8517C"/>
    <w:rsid w:val="00A90B4B"/>
    <w:rsid w:val="00AA237C"/>
    <w:rsid w:val="00AC73AD"/>
    <w:rsid w:val="00AE1D46"/>
    <w:rsid w:val="00B036DF"/>
    <w:rsid w:val="00B1785D"/>
    <w:rsid w:val="00B24D94"/>
    <w:rsid w:val="00B3458B"/>
    <w:rsid w:val="00B90CBF"/>
    <w:rsid w:val="00BB2D56"/>
    <w:rsid w:val="00BD681C"/>
    <w:rsid w:val="00C06E73"/>
    <w:rsid w:val="00C10E17"/>
    <w:rsid w:val="00C208BD"/>
    <w:rsid w:val="00C411E7"/>
    <w:rsid w:val="00C558B5"/>
    <w:rsid w:val="00C560AC"/>
    <w:rsid w:val="00CA3B7C"/>
    <w:rsid w:val="00CA72B0"/>
    <w:rsid w:val="00CA72CF"/>
    <w:rsid w:val="00CD21C7"/>
    <w:rsid w:val="00CD2B4D"/>
    <w:rsid w:val="00CD4841"/>
    <w:rsid w:val="00D01A3E"/>
    <w:rsid w:val="00D3558B"/>
    <w:rsid w:val="00D372B0"/>
    <w:rsid w:val="00D4145C"/>
    <w:rsid w:val="00D47745"/>
    <w:rsid w:val="00D6469C"/>
    <w:rsid w:val="00D85153"/>
    <w:rsid w:val="00D85F53"/>
    <w:rsid w:val="00D916ED"/>
    <w:rsid w:val="00DC4CB4"/>
    <w:rsid w:val="00DD2BD0"/>
    <w:rsid w:val="00DE1195"/>
    <w:rsid w:val="00DF2D58"/>
    <w:rsid w:val="00DF2D6B"/>
    <w:rsid w:val="00DF45F6"/>
    <w:rsid w:val="00E357F6"/>
    <w:rsid w:val="00E4174E"/>
    <w:rsid w:val="00E45AC9"/>
    <w:rsid w:val="00E52A91"/>
    <w:rsid w:val="00E71856"/>
    <w:rsid w:val="00E72F4C"/>
    <w:rsid w:val="00E77FDA"/>
    <w:rsid w:val="00E81CB5"/>
    <w:rsid w:val="00E845F9"/>
    <w:rsid w:val="00E84FF3"/>
    <w:rsid w:val="00EA21E2"/>
    <w:rsid w:val="00EB1242"/>
    <w:rsid w:val="00EB26C5"/>
    <w:rsid w:val="00EB5C29"/>
    <w:rsid w:val="00EC02F8"/>
    <w:rsid w:val="00EC4630"/>
    <w:rsid w:val="00EC7425"/>
    <w:rsid w:val="00EC74C1"/>
    <w:rsid w:val="00ED120F"/>
    <w:rsid w:val="00EF53FD"/>
    <w:rsid w:val="00EF6598"/>
    <w:rsid w:val="00F03E20"/>
    <w:rsid w:val="00F317B1"/>
    <w:rsid w:val="00F55C9C"/>
    <w:rsid w:val="00F706B1"/>
    <w:rsid w:val="00F72AF2"/>
    <w:rsid w:val="00F8244C"/>
    <w:rsid w:val="00FA0980"/>
    <w:rsid w:val="00FD0141"/>
    <w:rsid w:val="00FD2B58"/>
    <w:rsid w:val="00FE2194"/>
    <w:rsid w:val="00FE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55"/>
    <w:rPr>
      <w:rFonts w:ascii="Times New Roman" w:hAnsi="Times New Roman"/>
      <w:sz w:val="24"/>
    </w:rPr>
  </w:style>
  <w:style w:type="paragraph" w:styleId="Heading1">
    <w:name w:val="heading 1"/>
    <w:basedOn w:val="Normal"/>
    <w:next w:val="Normal"/>
    <w:link w:val="Heading1Char"/>
    <w:uiPriority w:val="9"/>
    <w:qFormat/>
    <w:rsid w:val="00313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8B"/>
    <w:rPr>
      <w:rFonts w:ascii="Tahoma" w:hAnsi="Tahoma" w:cs="Tahoma"/>
      <w:sz w:val="16"/>
      <w:szCs w:val="16"/>
    </w:rPr>
  </w:style>
  <w:style w:type="paragraph" w:styleId="ListParagraph">
    <w:name w:val="List Paragraph"/>
    <w:basedOn w:val="Normal"/>
    <w:uiPriority w:val="34"/>
    <w:qFormat/>
    <w:rsid w:val="000F5A89"/>
    <w:pPr>
      <w:ind w:left="720"/>
      <w:contextualSpacing/>
    </w:pPr>
  </w:style>
  <w:style w:type="character" w:customStyle="1" w:styleId="Heading1Char">
    <w:name w:val="Heading 1 Char"/>
    <w:basedOn w:val="DefaultParagraphFont"/>
    <w:link w:val="Heading1"/>
    <w:uiPriority w:val="9"/>
    <w:rsid w:val="003137F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137F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137F1"/>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96475"/>
    <w:rPr>
      <w:b/>
      <w:bCs/>
      <w:i/>
      <w:iCs/>
      <w:color w:val="4F81BD" w:themeColor="accent1"/>
      <w:sz w:val="28"/>
    </w:rPr>
  </w:style>
  <w:style w:type="character" w:customStyle="1" w:styleId="Heading2Char">
    <w:name w:val="Heading 2 Char"/>
    <w:basedOn w:val="DefaultParagraphFont"/>
    <w:link w:val="Heading2"/>
    <w:uiPriority w:val="9"/>
    <w:rsid w:val="00EC463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921E5"/>
    <w:pPr>
      <w:spacing w:before="100" w:beforeAutospacing="1" w:after="100" w:afterAutospacing="1" w:line="240" w:lineRule="auto"/>
    </w:pPr>
    <w:rPr>
      <w:rFonts w:eastAsia="Times New Roman" w:cs="Times New Roman"/>
      <w:szCs w:val="24"/>
      <w:lang w:val="en-US"/>
    </w:rPr>
  </w:style>
  <w:style w:type="paragraph" w:styleId="TOCHeading">
    <w:name w:val="TOC Heading"/>
    <w:basedOn w:val="Heading1"/>
    <w:next w:val="Normal"/>
    <w:uiPriority w:val="39"/>
    <w:semiHidden/>
    <w:unhideWhenUsed/>
    <w:qFormat/>
    <w:rsid w:val="00D47745"/>
    <w:pPr>
      <w:outlineLvl w:val="9"/>
    </w:pPr>
    <w:rPr>
      <w:lang w:val="en-US"/>
    </w:rPr>
  </w:style>
  <w:style w:type="paragraph" w:styleId="TOC1">
    <w:name w:val="toc 1"/>
    <w:basedOn w:val="Normal"/>
    <w:next w:val="Normal"/>
    <w:autoRedefine/>
    <w:uiPriority w:val="39"/>
    <w:unhideWhenUsed/>
    <w:rsid w:val="00D47745"/>
    <w:pPr>
      <w:spacing w:after="100"/>
    </w:pPr>
  </w:style>
  <w:style w:type="paragraph" w:styleId="TOC2">
    <w:name w:val="toc 2"/>
    <w:basedOn w:val="Normal"/>
    <w:next w:val="Normal"/>
    <w:autoRedefine/>
    <w:uiPriority w:val="39"/>
    <w:unhideWhenUsed/>
    <w:rsid w:val="00D47745"/>
    <w:pPr>
      <w:spacing w:after="100"/>
      <w:ind w:left="240"/>
    </w:pPr>
  </w:style>
  <w:style w:type="character" w:styleId="Hyperlink">
    <w:name w:val="Hyperlink"/>
    <w:basedOn w:val="DefaultParagraphFont"/>
    <w:uiPriority w:val="99"/>
    <w:unhideWhenUsed/>
    <w:rsid w:val="00D47745"/>
    <w:rPr>
      <w:color w:val="0000FF" w:themeColor="hyperlink"/>
      <w:u w:val="single"/>
    </w:rPr>
  </w:style>
  <w:style w:type="character" w:customStyle="1" w:styleId="Heading3Char">
    <w:name w:val="Heading 3 Char"/>
    <w:basedOn w:val="DefaultParagraphFont"/>
    <w:link w:val="Heading3"/>
    <w:uiPriority w:val="9"/>
    <w:semiHidden/>
    <w:rsid w:val="00D47745"/>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D4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5C"/>
    <w:rPr>
      <w:rFonts w:ascii="Times New Roman" w:hAnsi="Times New Roman"/>
      <w:sz w:val="24"/>
    </w:rPr>
  </w:style>
  <w:style w:type="paragraph" w:styleId="Footer">
    <w:name w:val="footer"/>
    <w:basedOn w:val="Normal"/>
    <w:link w:val="FooterChar"/>
    <w:uiPriority w:val="99"/>
    <w:unhideWhenUsed/>
    <w:rsid w:val="00D4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5C"/>
    <w:rPr>
      <w:rFonts w:ascii="Times New Roman" w:hAnsi="Times New Roman"/>
      <w:sz w:val="24"/>
    </w:rPr>
  </w:style>
  <w:style w:type="paragraph" w:styleId="Bibliography">
    <w:name w:val="Bibliography"/>
    <w:basedOn w:val="Normal"/>
    <w:next w:val="Normal"/>
    <w:uiPriority w:val="37"/>
    <w:unhideWhenUsed/>
    <w:rsid w:val="00E3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5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healthregion.ca/publichealth/envhealth/education/documents/Home_study_course_with_exam_edited_May_31_2012.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Sor01</b:Tag>
    <b:SourceType>BookSection</b:SourceType>
    <b:Guid>{75C6C09E-393C-4664-83A9-76B82195698C}</b:Guid>
    <b:Author>
      <b:Author>
        <b:NameList>
          <b:Person>
            <b:Last>Sork</b:Last>
            <b:First>T.J.</b:First>
          </b:Person>
        </b:NameList>
      </b:Author>
      <b:BookAuthor>
        <b:NameList>
          <b:Person>
            <b:Last>Poonwassie</b:Last>
            <b:First>A.</b:First>
            <b:Middle>and Poonwassie, D. (eds.)</b:Middle>
          </b:Person>
        </b:NameList>
      </b:BookAuthor>
    </b:Author>
    <b:Title>Needs Assessment</b:Title>
    <b:Year>2001</b:Year>
    <b:City>Toronto</b:City>
    <b:Publisher>Thompson Educational Publishing</b:Publisher>
    <b:BookTitle>Fundamentals of adult education</b:BookTitle>
    <b:Pages>100-115</b:Pages>
    <b:RefOrder>1</b:RefOrder>
  </b:Source>
  <b:Source>
    <b:Tag>Caf021</b:Tag>
    <b:SourceType>Book</b:SourceType>
    <b:Guid>{F4026A00-57BD-4F21-A6CE-8A1DE380B376}</b:Guid>
    <b:Author>
      <b:Author>
        <b:NameList>
          <b:Person>
            <b:Last>Caffarella</b:Last>
            <b:First>Rosemary</b:First>
            <b:Middle>S</b:Middle>
          </b:Person>
        </b:NameList>
      </b:Author>
    </b:Author>
    <b:Title>Plaaning Programs for Adult Learners</b:Title>
    <b:Year>2002</b:Year>
    <b:City>San Francisco</b:City>
    <b:Publisher>Jossey-Bass</b:Publisher>
    <b:Edition>2nd</b:Edition>
    <b:RefOrder>2</b:RefOrder>
  </b:Source>
  <b:Source>
    <b:Tag>Chi87</b:Tag>
    <b:SourceType>JournalArticle</b:SourceType>
    <b:Guid>{07E010C3-7C69-4923-AE7D-13C4F09C445A}</b:Guid>
    <b:LCID>0</b:LCID>
    <b:Author>
      <b:Author>
        <b:NameList>
          <b:Person>
            <b:Last>Chickering</b:Last>
            <b:First>Arthur</b:First>
          </b:Person>
          <b:Person>
            <b:Last>Gamson</b:Last>
            <b:First>Zelda</b:First>
          </b:Person>
        </b:NameList>
      </b:Author>
    </b:Author>
    <b:Title>Seven Principles for Good Practice in Undergraduate Education</b:Title>
    <b:Year>1987</b:Year>
    <b:JournalName>Washington Center News</b:JournalName>
    <b:Month>Fall</b:Month>
    <b:RefOrder>3</b:RefOrder>
  </b:Source>
  <b:Source>
    <b:Tag>Fen09</b:Tag>
    <b:SourceType>JournalArticle</b:SourceType>
    <b:Guid>{1F4A3FBA-7F20-49E7-8A86-DC93F57BFE73}</b:Guid>
    <b:LCID>0</b:LCID>
    <b:Author>
      <b:Author>
        <b:NameList>
          <b:Person>
            <b:Last>Fenwick</b:Last>
            <b:First>T.</b:First>
          </b:Person>
        </b:NameList>
      </b:Author>
    </b:Author>
    <b:Title>Choosing a strategy: Alternative methods of evaluation</b:Title>
    <b:JournalName>The art of evaluation: A resource for educators and trainers</b:JournalName>
    <b:Year>2009</b:Year>
    <b:Pages>48-56</b:Pages>
    <b:City>Toronto</b:City>
    <b:Publisher>Thompson Educational Publishing, Inc.</b:Publisher>
    <b:RefOrder>4</b:RefOrder>
  </b:Source>
  <b:Source>
    <b:Tag>Sor84</b:Tag>
    <b:SourceType>JournalArticle</b:SourceType>
    <b:Guid>{6ED00E37-08C2-41A7-9C0D-43C43863FBA6}</b:Guid>
    <b:LCID>0</b:LCID>
    <b:Author>
      <b:Author>
        <b:NameList>
          <b:Person>
            <b:Last>Sork</b:Last>
            <b:First>T</b:First>
            <b:Middle>J</b:Middle>
          </b:Person>
        </b:NameList>
      </b:Author>
    </b:Author>
    <b:Title>The workshop as a unique instructional format</b:Title>
    <b:Year>1984</b:Year>
    <b:JournalName>New directions for adult and continuing education</b:JournalName>
    <b:Pages>3-10</b:Pages>
    <b:Volume>22</b:Volume>
    <b:RefOrder>5</b:RefOrder>
  </b:Source>
</b:Sources>
</file>

<file path=customXml/itemProps1.xml><?xml version="1.0" encoding="utf-8"?>
<ds:datastoreItem xmlns:ds="http://schemas.openxmlformats.org/officeDocument/2006/customXml" ds:itemID="{EA274DAD-DD22-4468-A851-D83E1709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46</Pages>
  <Words>12348</Words>
  <Characters>70385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Calgary Health Region</Company>
  <LinksUpToDate>false</LinksUpToDate>
  <CharactersWithSpaces>82568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jgbrown</dc:creator>
  <cp:keywords/>
  <dc:description/>
  <cp:lastModifiedBy>Jenny Brown</cp:lastModifiedBy>
  <cp:revision>3</cp:revision>
  <cp:lastPrinted>2013-03-30T18:30:00Z</cp:lastPrinted>
  <dcterms:created xsi:type="dcterms:W3CDTF">2013-03-31T03:11:00Z</dcterms:created>
  <dcterms:modified xsi:type="dcterms:W3CDTF">2013-03-31T14:27:00Z</dcterms:modified>
</cp:coreProperties>
</file>