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FF0E" w14:textId="70D82FA2" w:rsidR="0081332A" w:rsidRPr="00E07D04" w:rsidRDefault="00222804" w:rsidP="00222804">
      <w:pPr>
        <w:rPr>
          <w:rFonts w:ascii="Times New Roman" w:hAnsi="Times New Roman" w:cs="Times New Roman"/>
          <w:sz w:val="24"/>
          <w:szCs w:val="24"/>
        </w:rPr>
      </w:pPr>
      <w:r w:rsidRPr="00E07D04">
        <w:rPr>
          <w:rFonts w:ascii="Times New Roman" w:hAnsi="Times New Roman" w:cs="Times New Roman"/>
          <w:b/>
          <w:sz w:val="24"/>
          <w:szCs w:val="24"/>
        </w:rPr>
        <w:t>To:</w:t>
      </w:r>
      <w:r w:rsidRPr="00E07D04">
        <w:rPr>
          <w:rFonts w:ascii="Times New Roman" w:hAnsi="Times New Roman" w:cs="Times New Roman"/>
          <w:sz w:val="24"/>
          <w:szCs w:val="24"/>
        </w:rPr>
        <w:t xml:space="preserve"> Dr. Erika Paterson</w:t>
      </w:r>
    </w:p>
    <w:p w14:paraId="2893CD18" w14:textId="270B91BE" w:rsidR="00222804" w:rsidRPr="00E07D04" w:rsidRDefault="00222804" w:rsidP="00222804">
      <w:pPr>
        <w:rPr>
          <w:rFonts w:ascii="Times New Roman" w:hAnsi="Times New Roman" w:cs="Times New Roman"/>
          <w:sz w:val="24"/>
          <w:szCs w:val="24"/>
        </w:rPr>
      </w:pPr>
      <w:r w:rsidRPr="00E07D04">
        <w:rPr>
          <w:rFonts w:ascii="Times New Roman" w:hAnsi="Times New Roman" w:cs="Times New Roman"/>
          <w:b/>
          <w:sz w:val="24"/>
          <w:szCs w:val="24"/>
        </w:rPr>
        <w:t>From:</w:t>
      </w:r>
      <w:r w:rsidRPr="00E07D04">
        <w:rPr>
          <w:rFonts w:ascii="Times New Roman" w:hAnsi="Times New Roman" w:cs="Times New Roman"/>
          <w:sz w:val="24"/>
          <w:szCs w:val="24"/>
        </w:rPr>
        <w:t xml:space="preserve"> Long You</w:t>
      </w:r>
    </w:p>
    <w:p w14:paraId="01E2F5A4" w14:textId="2B157FE4" w:rsidR="00222804" w:rsidRPr="00E07D04" w:rsidRDefault="00222804" w:rsidP="00222804">
      <w:pPr>
        <w:rPr>
          <w:rFonts w:ascii="Times New Roman" w:hAnsi="Times New Roman" w:cs="Times New Roman"/>
          <w:sz w:val="24"/>
          <w:szCs w:val="24"/>
        </w:rPr>
      </w:pPr>
      <w:r w:rsidRPr="00E07D04">
        <w:rPr>
          <w:rFonts w:ascii="Times New Roman" w:hAnsi="Times New Roman" w:cs="Times New Roman"/>
          <w:b/>
          <w:sz w:val="24"/>
          <w:szCs w:val="24"/>
        </w:rPr>
        <w:t>Date:</w:t>
      </w:r>
      <w:r w:rsidRPr="00E07D04">
        <w:rPr>
          <w:rFonts w:ascii="Times New Roman" w:hAnsi="Times New Roman" w:cs="Times New Roman"/>
          <w:sz w:val="24"/>
          <w:szCs w:val="24"/>
        </w:rPr>
        <w:t xml:space="preserve"> Feb 21, 2023</w:t>
      </w:r>
    </w:p>
    <w:p w14:paraId="050AD18F" w14:textId="350BF7F6" w:rsidR="00222804" w:rsidRDefault="00222804" w:rsidP="00222804">
      <w:pPr>
        <w:rPr>
          <w:rFonts w:ascii="Times New Roman" w:hAnsi="Times New Roman" w:cs="Times New Roman"/>
          <w:sz w:val="24"/>
          <w:szCs w:val="24"/>
        </w:rPr>
      </w:pPr>
      <w:r w:rsidRPr="00E07D04">
        <w:rPr>
          <w:rFonts w:ascii="Times New Roman" w:hAnsi="Times New Roman" w:cs="Times New Roman"/>
          <w:b/>
          <w:sz w:val="24"/>
          <w:szCs w:val="24"/>
        </w:rPr>
        <w:t>Subject:</w:t>
      </w:r>
      <w:r w:rsidRPr="00E07D04">
        <w:rPr>
          <w:rFonts w:ascii="Times New Roman" w:hAnsi="Times New Roman" w:cs="Times New Roman"/>
          <w:sz w:val="24"/>
          <w:szCs w:val="24"/>
        </w:rPr>
        <w:t xml:space="preserve"> Proposal for </w:t>
      </w:r>
      <w:r w:rsidR="00370AF4" w:rsidRPr="00E07D04">
        <w:rPr>
          <w:rFonts w:ascii="Times New Roman" w:hAnsi="Times New Roman" w:cs="Times New Roman"/>
          <w:sz w:val="24"/>
          <w:szCs w:val="24"/>
        </w:rPr>
        <w:t xml:space="preserve">Encouraging TWU Students to Participate </w:t>
      </w:r>
      <w:r w:rsidR="0050287C">
        <w:rPr>
          <w:rFonts w:ascii="Times New Roman" w:hAnsi="Times New Roman" w:cs="Times New Roman"/>
          <w:sz w:val="24"/>
          <w:szCs w:val="24"/>
        </w:rPr>
        <w:t xml:space="preserve">in </w:t>
      </w:r>
      <w:r w:rsidR="00370AF4" w:rsidRPr="00E07D04">
        <w:rPr>
          <w:rFonts w:ascii="Times New Roman" w:hAnsi="Times New Roman" w:cs="Times New Roman"/>
          <w:sz w:val="24"/>
          <w:szCs w:val="24"/>
        </w:rPr>
        <w:t xml:space="preserve">Exercise at City of Richmond’s </w:t>
      </w:r>
      <w:r w:rsidRPr="00E07D04">
        <w:rPr>
          <w:rFonts w:ascii="Times New Roman" w:hAnsi="Times New Roman" w:cs="Times New Roman"/>
          <w:sz w:val="24"/>
          <w:szCs w:val="24"/>
        </w:rPr>
        <w:t>City C</w:t>
      </w:r>
      <w:r w:rsidR="00370AF4" w:rsidRPr="00E07D04">
        <w:rPr>
          <w:rFonts w:ascii="Times New Roman" w:hAnsi="Times New Roman" w:cs="Times New Roman"/>
          <w:sz w:val="24"/>
          <w:szCs w:val="24"/>
        </w:rPr>
        <w:t>enter Community Center</w:t>
      </w:r>
    </w:p>
    <w:p w14:paraId="64804E3A" w14:textId="77777777" w:rsidR="00E07D04" w:rsidRPr="00E07D04" w:rsidRDefault="00E07D04" w:rsidP="00222804">
      <w:pPr>
        <w:rPr>
          <w:rFonts w:ascii="Times New Roman" w:hAnsi="Times New Roman" w:cs="Times New Roman"/>
          <w:sz w:val="24"/>
          <w:szCs w:val="24"/>
        </w:rPr>
      </w:pPr>
    </w:p>
    <w:p w14:paraId="72D8244B" w14:textId="58DB25BF" w:rsidR="00222804" w:rsidRPr="00E07D04" w:rsidRDefault="00222804" w:rsidP="00222804">
      <w:pPr>
        <w:rPr>
          <w:rFonts w:ascii="Times New Roman" w:hAnsi="Times New Roman" w:cs="Times New Roman"/>
          <w:b/>
          <w:sz w:val="24"/>
          <w:szCs w:val="24"/>
        </w:rPr>
      </w:pPr>
      <w:r w:rsidRPr="00E07D04">
        <w:rPr>
          <w:rFonts w:ascii="Times New Roman" w:hAnsi="Times New Roman" w:cs="Times New Roman"/>
          <w:b/>
          <w:sz w:val="24"/>
          <w:szCs w:val="24"/>
        </w:rPr>
        <w:t xml:space="preserve">Introduction  </w:t>
      </w:r>
    </w:p>
    <w:p w14:paraId="3A24B072" w14:textId="273E0E7F" w:rsidR="00C707BB" w:rsidRDefault="001323E9" w:rsidP="00222804">
      <w:pPr>
        <w:rPr>
          <w:rFonts w:ascii="Times New Roman" w:hAnsi="Times New Roman" w:cs="Times New Roman"/>
          <w:color w:val="2D2A2B"/>
          <w:sz w:val="24"/>
          <w:szCs w:val="24"/>
        </w:rPr>
      </w:pPr>
      <w:r w:rsidRPr="00E07D04">
        <w:rPr>
          <w:rFonts w:ascii="Times New Roman" w:hAnsi="Times New Roman" w:cs="Times New Roman"/>
          <w:color w:val="2D2A2B"/>
          <w:sz w:val="24"/>
          <w:szCs w:val="24"/>
        </w:rPr>
        <w:t xml:space="preserve">Trinity Western University (TWU) is a global Christian university offering </w:t>
      </w:r>
      <w:r w:rsidR="00C707BB">
        <w:rPr>
          <w:rFonts w:ascii="Times New Roman" w:hAnsi="Times New Roman" w:cs="Times New Roman"/>
          <w:color w:val="2D2A2B"/>
          <w:sz w:val="24"/>
          <w:szCs w:val="24"/>
        </w:rPr>
        <w:t xml:space="preserve">a </w:t>
      </w:r>
      <w:r w:rsidR="00770673" w:rsidRPr="00E07D04">
        <w:rPr>
          <w:rFonts w:ascii="Times New Roman" w:hAnsi="Times New Roman" w:cs="Times New Roman"/>
          <w:color w:val="2D2A2B"/>
          <w:sz w:val="24"/>
          <w:szCs w:val="24"/>
        </w:rPr>
        <w:t xml:space="preserve">variety of </w:t>
      </w:r>
      <w:r w:rsidRPr="00E07D04">
        <w:rPr>
          <w:rFonts w:ascii="Times New Roman" w:hAnsi="Times New Roman" w:cs="Times New Roman"/>
          <w:color w:val="2D2A2B"/>
          <w:sz w:val="24"/>
          <w:szCs w:val="24"/>
        </w:rPr>
        <w:t xml:space="preserve">courses. Its </w:t>
      </w:r>
      <w:r w:rsidR="00770673" w:rsidRPr="00E07D04">
        <w:rPr>
          <w:rFonts w:ascii="Times New Roman" w:hAnsi="Times New Roman" w:cs="Times New Roman"/>
          <w:color w:val="2D2A2B"/>
          <w:sz w:val="24"/>
          <w:szCs w:val="24"/>
        </w:rPr>
        <w:t xml:space="preserve">Richmond campus, TWU Richmond offers MBA and Leadership Bachelor programs at Lansdowne and Minoru locations. </w:t>
      </w:r>
      <w:r w:rsidRPr="00E07D04">
        <w:rPr>
          <w:rFonts w:ascii="Times New Roman" w:hAnsi="Times New Roman" w:cs="Times New Roman"/>
          <w:color w:val="2D2A2B"/>
          <w:sz w:val="24"/>
          <w:szCs w:val="24"/>
        </w:rPr>
        <w:t>TWU Richmond, Minoru is located on the third and fourth floor above the City of Richmond’s City Centre Community Centre</w:t>
      </w:r>
      <w:r w:rsidR="001477CE" w:rsidRPr="00E07D04">
        <w:rPr>
          <w:rFonts w:ascii="Times New Roman" w:hAnsi="Times New Roman" w:cs="Times New Roman"/>
          <w:color w:val="2D2A2B"/>
          <w:sz w:val="24"/>
          <w:szCs w:val="24"/>
        </w:rPr>
        <w:t xml:space="preserve"> (CCCC)</w:t>
      </w:r>
      <w:r w:rsidRPr="00E07D04">
        <w:rPr>
          <w:rFonts w:ascii="Times New Roman" w:hAnsi="Times New Roman" w:cs="Times New Roman"/>
          <w:color w:val="2D2A2B"/>
          <w:sz w:val="24"/>
          <w:szCs w:val="24"/>
        </w:rPr>
        <w:t xml:space="preserve">. </w:t>
      </w:r>
      <w:r w:rsidR="001477CE" w:rsidRPr="00E07D04">
        <w:rPr>
          <w:rFonts w:ascii="Times New Roman" w:hAnsi="Times New Roman" w:cs="Times New Roman"/>
          <w:color w:val="2D2A2B"/>
          <w:sz w:val="24"/>
          <w:szCs w:val="24"/>
        </w:rPr>
        <w:t>The CCCC</w:t>
      </w:r>
      <w:r w:rsidR="00851F5C" w:rsidRPr="00E07D04">
        <w:rPr>
          <w:rFonts w:ascii="Times New Roman" w:hAnsi="Times New Roman" w:cs="Times New Roman"/>
          <w:color w:val="2D2A2B"/>
          <w:sz w:val="24"/>
          <w:szCs w:val="24"/>
        </w:rPr>
        <w:t xml:space="preserve"> provides recreational facilities and programs for the local community. </w:t>
      </w:r>
      <w:r w:rsidR="005E2FD1" w:rsidRPr="00E07D04">
        <w:rPr>
          <w:rFonts w:ascii="Times New Roman" w:hAnsi="Times New Roman" w:cs="Times New Roman"/>
          <w:color w:val="2D2A2B"/>
          <w:sz w:val="24"/>
          <w:szCs w:val="24"/>
        </w:rPr>
        <w:t>Its</w:t>
      </w:r>
      <w:r w:rsidR="00851F5C" w:rsidRPr="00E07D04">
        <w:rPr>
          <w:rFonts w:ascii="Times New Roman" w:hAnsi="Times New Roman" w:cs="Times New Roman"/>
          <w:color w:val="2D2A2B"/>
          <w:sz w:val="24"/>
          <w:szCs w:val="24"/>
        </w:rPr>
        <w:t xml:space="preserve"> fitness center plays a vital role in supporting the health and well-being </w:t>
      </w:r>
      <w:r w:rsidR="005E2FD1" w:rsidRPr="00E07D04">
        <w:rPr>
          <w:rFonts w:ascii="Times New Roman" w:hAnsi="Times New Roman" w:cs="Times New Roman"/>
          <w:color w:val="2D2A2B"/>
          <w:sz w:val="24"/>
          <w:szCs w:val="24"/>
        </w:rPr>
        <w:t xml:space="preserve">of the neighborhood community. </w:t>
      </w:r>
    </w:p>
    <w:p w14:paraId="70B6BB6A" w14:textId="7010BBCE" w:rsidR="001477CE" w:rsidRPr="00E07D04" w:rsidRDefault="00C707BB" w:rsidP="00222804">
      <w:pPr>
        <w:rPr>
          <w:rFonts w:ascii="Times New Roman" w:hAnsi="Times New Roman" w:cs="Times New Roman"/>
          <w:color w:val="2D2A2B"/>
          <w:sz w:val="24"/>
          <w:szCs w:val="24"/>
        </w:rPr>
      </w:pPr>
      <w:r>
        <w:rPr>
          <w:rFonts w:ascii="Times New Roman" w:hAnsi="Times New Roman" w:cs="Times New Roman"/>
          <w:color w:val="2D2A2B"/>
          <w:sz w:val="24"/>
          <w:szCs w:val="24"/>
        </w:rPr>
        <w:t xml:space="preserve">The CCCC fitness center has been slowly recovering from the pandemic. </w:t>
      </w:r>
      <w:r w:rsidR="005E2FD1" w:rsidRPr="00E07D04">
        <w:rPr>
          <w:rFonts w:ascii="Times New Roman" w:hAnsi="Times New Roman" w:cs="Times New Roman"/>
          <w:color w:val="2D2A2B"/>
          <w:sz w:val="24"/>
          <w:szCs w:val="24"/>
        </w:rPr>
        <w:t xml:space="preserve">To encourage TWU students </w:t>
      </w:r>
      <w:r>
        <w:rPr>
          <w:rFonts w:ascii="Times New Roman" w:hAnsi="Times New Roman" w:cs="Times New Roman"/>
          <w:color w:val="2D2A2B"/>
          <w:sz w:val="24"/>
          <w:szCs w:val="24"/>
        </w:rPr>
        <w:t xml:space="preserve">to </w:t>
      </w:r>
      <w:r w:rsidR="005E2FD1" w:rsidRPr="00E07D04">
        <w:rPr>
          <w:rFonts w:ascii="Times New Roman" w:hAnsi="Times New Roman" w:cs="Times New Roman"/>
          <w:color w:val="2D2A2B"/>
          <w:sz w:val="24"/>
          <w:szCs w:val="24"/>
        </w:rPr>
        <w:t>exercise at the fitness center</w:t>
      </w:r>
      <w:r w:rsidR="001477CE" w:rsidRPr="00E07D04">
        <w:rPr>
          <w:rFonts w:ascii="Times New Roman" w:hAnsi="Times New Roman" w:cs="Times New Roman"/>
          <w:color w:val="2D2A2B"/>
          <w:sz w:val="24"/>
          <w:szCs w:val="24"/>
        </w:rPr>
        <w:t xml:space="preserve"> and increase the </w:t>
      </w:r>
      <w:r w:rsidR="005E2FD1" w:rsidRPr="00E07D04">
        <w:rPr>
          <w:rFonts w:ascii="Times New Roman" w:hAnsi="Times New Roman" w:cs="Times New Roman"/>
          <w:color w:val="2D2A2B"/>
          <w:sz w:val="24"/>
          <w:szCs w:val="24"/>
        </w:rPr>
        <w:t>membership</w:t>
      </w:r>
      <w:r w:rsidR="001477CE" w:rsidRPr="00E07D04">
        <w:rPr>
          <w:rFonts w:ascii="Times New Roman" w:hAnsi="Times New Roman" w:cs="Times New Roman"/>
          <w:color w:val="2D2A2B"/>
          <w:sz w:val="24"/>
          <w:szCs w:val="24"/>
        </w:rPr>
        <w:t xml:space="preserve"> enrollment of CCCC, TWU</w:t>
      </w:r>
      <w:r>
        <w:rPr>
          <w:rFonts w:ascii="Times New Roman" w:hAnsi="Times New Roman" w:cs="Times New Roman"/>
          <w:color w:val="2D2A2B"/>
          <w:sz w:val="24"/>
          <w:szCs w:val="24"/>
        </w:rPr>
        <w:t>,</w:t>
      </w:r>
      <w:r w:rsidR="001477CE" w:rsidRPr="00E07D04">
        <w:rPr>
          <w:rFonts w:ascii="Times New Roman" w:hAnsi="Times New Roman" w:cs="Times New Roman"/>
          <w:color w:val="2D2A2B"/>
          <w:sz w:val="24"/>
          <w:szCs w:val="24"/>
        </w:rPr>
        <w:t xml:space="preserve"> and CCCC</w:t>
      </w:r>
      <w:r w:rsidR="005E2FD1" w:rsidRPr="00E07D04">
        <w:rPr>
          <w:rFonts w:ascii="Times New Roman" w:hAnsi="Times New Roman" w:cs="Times New Roman"/>
          <w:color w:val="2D2A2B"/>
          <w:sz w:val="24"/>
          <w:szCs w:val="24"/>
        </w:rPr>
        <w:t xml:space="preserve"> jointly launched the TWU student Kick-</w:t>
      </w:r>
      <w:r w:rsidR="00770673" w:rsidRPr="00E07D04">
        <w:rPr>
          <w:rFonts w:ascii="Times New Roman" w:hAnsi="Times New Roman" w:cs="Times New Roman"/>
          <w:color w:val="2D2A2B"/>
          <w:sz w:val="24"/>
          <w:szCs w:val="24"/>
        </w:rPr>
        <w:t xml:space="preserve">off Week Promotion in January 2023. During the week, students could attend free fitness classes </w:t>
      </w:r>
      <w:r w:rsidR="00B65696">
        <w:rPr>
          <w:rFonts w:ascii="Times New Roman" w:hAnsi="Times New Roman" w:cs="Times New Roman"/>
          <w:color w:val="2D2A2B"/>
          <w:sz w:val="24"/>
          <w:szCs w:val="24"/>
        </w:rPr>
        <w:t xml:space="preserve">and </w:t>
      </w:r>
      <w:r w:rsidR="00770673" w:rsidRPr="00E07D04">
        <w:rPr>
          <w:rFonts w:ascii="Times New Roman" w:hAnsi="Times New Roman" w:cs="Times New Roman"/>
          <w:color w:val="2D2A2B"/>
          <w:sz w:val="24"/>
          <w:szCs w:val="24"/>
        </w:rPr>
        <w:t>workshops</w:t>
      </w:r>
      <w:r w:rsidR="00B65696">
        <w:rPr>
          <w:rFonts w:ascii="Times New Roman" w:hAnsi="Times New Roman" w:cs="Times New Roman"/>
          <w:color w:val="2D2A2B"/>
          <w:sz w:val="24"/>
          <w:szCs w:val="24"/>
        </w:rPr>
        <w:t>. T</w:t>
      </w:r>
      <w:r>
        <w:rPr>
          <w:rFonts w:ascii="Times New Roman" w:hAnsi="Times New Roman" w:cs="Times New Roman"/>
          <w:color w:val="2D2A2B"/>
          <w:sz w:val="24"/>
          <w:szCs w:val="24"/>
        </w:rPr>
        <w:t>hey</w:t>
      </w:r>
      <w:r w:rsidR="00770673" w:rsidRPr="00E07D04">
        <w:rPr>
          <w:rFonts w:ascii="Times New Roman" w:hAnsi="Times New Roman" w:cs="Times New Roman"/>
          <w:color w:val="2D2A2B"/>
          <w:sz w:val="24"/>
          <w:szCs w:val="24"/>
        </w:rPr>
        <w:t xml:space="preserve"> were </w:t>
      </w:r>
      <w:r w:rsidR="001477CE" w:rsidRPr="00E07D04">
        <w:rPr>
          <w:rFonts w:ascii="Times New Roman" w:hAnsi="Times New Roman" w:cs="Times New Roman"/>
          <w:color w:val="2D2A2B"/>
          <w:sz w:val="24"/>
          <w:szCs w:val="24"/>
        </w:rPr>
        <w:t xml:space="preserve">also </w:t>
      </w:r>
      <w:r w:rsidR="00770673" w:rsidRPr="00E07D04">
        <w:rPr>
          <w:rFonts w:ascii="Times New Roman" w:hAnsi="Times New Roman" w:cs="Times New Roman"/>
          <w:color w:val="2D2A2B"/>
          <w:sz w:val="24"/>
          <w:szCs w:val="24"/>
        </w:rPr>
        <w:t xml:space="preserve">eligible for free admission to </w:t>
      </w:r>
      <w:r>
        <w:rPr>
          <w:rFonts w:ascii="Times New Roman" w:hAnsi="Times New Roman" w:cs="Times New Roman"/>
          <w:color w:val="2D2A2B"/>
          <w:sz w:val="24"/>
          <w:szCs w:val="24"/>
        </w:rPr>
        <w:t xml:space="preserve">the </w:t>
      </w:r>
      <w:r w:rsidR="00770673" w:rsidRPr="00E07D04">
        <w:rPr>
          <w:rFonts w:ascii="Times New Roman" w:hAnsi="Times New Roman" w:cs="Times New Roman"/>
          <w:color w:val="2D2A2B"/>
          <w:sz w:val="24"/>
          <w:szCs w:val="24"/>
        </w:rPr>
        <w:t xml:space="preserve">fitness center. </w:t>
      </w:r>
      <w:r w:rsidR="001477CE" w:rsidRPr="00E07D04">
        <w:rPr>
          <w:rFonts w:ascii="Times New Roman" w:hAnsi="Times New Roman" w:cs="Times New Roman"/>
          <w:color w:val="2D2A2B"/>
          <w:sz w:val="24"/>
          <w:szCs w:val="24"/>
        </w:rPr>
        <w:t xml:space="preserve">However, the </w:t>
      </w:r>
      <w:r>
        <w:rPr>
          <w:rFonts w:ascii="Times New Roman" w:hAnsi="Times New Roman" w:cs="Times New Roman"/>
          <w:color w:val="2D2A2B"/>
          <w:sz w:val="24"/>
          <w:szCs w:val="24"/>
        </w:rPr>
        <w:t>student</w:t>
      </w:r>
      <w:r w:rsidR="001477CE" w:rsidRPr="00E07D04">
        <w:rPr>
          <w:rFonts w:ascii="Times New Roman" w:hAnsi="Times New Roman" w:cs="Times New Roman"/>
          <w:color w:val="2D2A2B"/>
          <w:sz w:val="24"/>
          <w:szCs w:val="24"/>
        </w:rPr>
        <w:t xml:space="preserve"> participation rate was extremely </w:t>
      </w:r>
      <w:r w:rsidRPr="00E07D04">
        <w:rPr>
          <w:rFonts w:ascii="Times New Roman" w:hAnsi="Times New Roman" w:cs="Times New Roman"/>
          <w:color w:val="2D2A2B"/>
          <w:sz w:val="24"/>
          <w:szCs w:val="24"/>
        </w:rPr>
        <w:t>low,</w:t>
      </w:r>
      <w:r w:rsidR="001477CE" w:rsidRPr="00E07D04">
        <w:rPr>
          <w:rFonts w:ascii="Times New Roman" w:hAnsi="Times New Roman" w:cs="Times New Roman"/>
          <w:color w:val="2D2A2B"/>
          <w:sz w:val="24"/>
          <w:szCs w:val="24"/>
        </w:rPr>
        <w:t xml:space="preserve"> and no student signed up </w:t>
      </w:r>
      <w:r>
        <w:rPr>
          <w:rFonts w:ascii="Times New Roman" w:hAnsi="Times New Roman" w:cs="Times New Roman"/>
          <w:color w:val="2D2A2B"/>
          <w:sz w:val="24"/>
          <w:szCs w:val="24"/>
        </w:rPr>
        <w:t xml:space="preserve">for </w:t>
      </w:r>
      <w:r w:rsidR="001477CE" w:rsidRPr="00E07D04">
        <w:rPr>
          <w:rFonts w:ascii="Times New Roman" w:hAnsi="Times New Roman" w:cs="Times New Roman"/>
          <w:color w:val="2D2A2B"/>
          <w:sz w:val="24"/>
          <w:szCs w:val="24"/>
        </w:rPr>
        <w:t xml:space="preserve">the membership despite the special student offers. Both TWU Richmond and CCCC are willing to </w:t>
      </w:r>
      <w:r w:rsidR="00B33389" w:rsidRPr="00E07D04">
        <w:rPr>
          <w:rFonts w:ascii="Times New Roman" w:hAnsi="Times New Roman" w:cs="Times New Roman"/>
          <w:color w:val="2D2A2B"/>
          <w:sz w:val="24"/>
          <w:szCs w:val="24"/>
        </w:rPr>
        <w:t xml:space="preserve">investigate the </w:t>
      </w:r>
      <w:r w:rsidR="00FD1904">
        <w:rPr>
          <w:rFonts w:ascii="Times New Roman" w:hAnsi="Times New Roman" w:cs="Times New Roman"/>
          <w:color w:val="2D2A2B"/>
          <w:sz w:val="24"/>
          <w:szCs w:val="24"/>
        </w:rPr>
        <w:t xml:space="preserve">motivations and </w:t>
      </w:r>
      <w:r w:rsidR="00B33389" w:rsidRPr="00E07D04">
        <w:rPr>
          <w:rFonts w:ascii="Times New Roman" w:hAnsi="Times New Roman" w:cs="Times New Roman"/>
          <w:color w:val="2D2A2B"/>
          <w:sz w:val="24"/>
          <w:szCs w:val="24"/>
        </w:rPr>
        <w:t xml:space="preserve">barriers for students to engage in exercising at </w:t>
      </w:r>
      <w:r>
        <w:rPr>
          <w:rFonts w:ascii="Times New Roman" w:hAnsi="Times New Roman" w:cs="Times New Roman"/>
          <w:color w:val="2D2A2B"/>
          <w:sz w:val="24"/>
          <w:szCs w:val="24"/>
        </w:rPr>
        <w:t xml:space="preserve">the </w:t>
      </w:r>
      <w:r w:rsidR="00B33389" w:rsidRPr="00E07D04">
        <w:rPr>
          <w:rFonts w:ascii="Times New Roman" w:hAnsi="Times New Roman" w:cs="Times New Roman"/>
          <w:color w:val="2D2A2B"/>
          <w:sz w:val="24"/>
          <w:szCs w:val="24"/>
        </w:rPr>
        <w:t xml:space="preserve">fitness center, the </w:t>
      </w:r>
      <w:r w:rsidR="0050287C">
        <w:rPr>
          <w:rFonts w:ascii="Times New Roman" w:hAnsi="Times New Roman" w:cs="Times New Roman"/>
          <w:color w:val="2D2A2B"/>
          <w:sz w:val="24"/>
          <w:szCs w:val="24"/>
        </w:rPr>
        <w:t xml:space="preserve">research results </w:t>
      </w:r>
      <w:r w:rsidR="00D00323">
        <w:rPr>
          <w:rFonts w:ascii="Times New Roman" w:hAnsi="Times New Roman" w:cs="Times New Roman"/>
          <w:color w:val="2D2A2B"/>
          <w:sz w:val="24"/>
          <w:szCs w:val="24"/>
        </w:rPr>
        <w:t>could</w:t>
      </w:r>
      <w:r w:rsidR="0050287C">
        <w:rPr>
          <w:rFonts w:ascii="Times New Roman" w:hAnsi="Times New Roman" w:cs="Times New Roman"/>
          <w:color w:val="2D2A2B"/>
          <w:sz w:val="24"/>
          <w:szCs w:val="24"/>
        </w:rPr>
        <w:t xml:space="preserve"> be used to design </w:t>
      </w:r>
      <w:r w:rsidR="00D00323">
        <w:rPr>
          <w:rFonts w:ascii="Times New Roman" w:hAnsi="Times New Roman" w:cs="Times New Roman"/>
          <w:color w:val="2D2A2B"/>
          <w:sz w:val="24"/>
          <w:szCs w:val="24"/>
        </w:rPr>
        <w:t xml:space="preserve">the next campaign </w:t>
      </w:r>
      <w:r w:rsidR="00B33389" w:rsidRPr="00E07D04">
        <w:rPr>
          <w:rFonts w:ascii="Times New Roman" w:hAnsi="Times New Roman" w:cs="Times New Roman"/>
          <w:color w:val="2D2A2B"/>
          <w:sz w:val="24"/>
          <w:szCs w:val="24"/>
        </w:rPr>
        <w:t xml:space="preserve">in Sep 2023.     </w:t>
      </w:r>
    </w:p>
    <w:p w14:paraId="68951D71" w14:textId="5C658EDF" w:rsidR="00E07D04" w:rsidRDefault="00B33389" w:rsidP="00B33389">
      <w:pPr>
        <w:rPr>
          <w:rFonts w:ascii="Times New Roman" w:hAnsi="Times New Roman" w:cs="Times New Roman"/>
          <w:b/>
          <w:sz w:val="24"/>
          <w:szCs w:val="24"/>
        </w:rPr>
      </w:pPr>
      <w:r w:rsidRPr="00E07D04">
        <w:rPr>
          <w:rFonts w:ascii="Times New Roman" w:hAnsi="Times New Roman" w:cs="Times New Roman"/>
          <w:b/>
          <w:sz w:val="24"/>
          <w:szCs w:val="24"/>
        </w:rPr>
        <w:t>Literature Review</w:t>
      </w:r>
      <w:r w:rsidR="0050287C">
        <w:rPr>
          <w:rFonts w:ascii="Times New Roman" w:hAnsi="Times New Roman" w:cs="Times New Roman"/>
          <w:b/>
          <w:sz w:val="24"/>
          <w:szCs w:val="24"/>
        </w:rPr>
        <w:t xml:space="preserve"> and Statement of Problem</w:t>
      </w:r>
    </w:p>
    <w:p w14:paraId="03DB20A6" w14:textId="272DE69B" w:rsidR="00FD1904" w:rsidRPr="00E07D04" w:rsidRDefault="00FD1904" w:rsidP="00B33389">
      <w:pPr>
        <w:rPr>
          <w:rFonts w:ascii="Times New Roman" w:hAnsi="Times New Roman" w:cs="Times New Roman"/>
          <w:b/>
          <w:sz w:val="24"/>
          <w:szCs w:val="24"/>
        </w:rPr>
      </w:pPr>
      <w:r>
        <w:rPr>
          <w:rFonts w:ascii="Times New Roman" w:hAnsi="Times New Roman" w:cs="Times New Roman"/>
          <w:sz w:val="24"/>
          <w:szCs w:val="24"/>
        </w:rPr>
        <w:t>L</w:t>
      </w:r>
      <w:r w:rsidRPr="00E07D04">
        <w:rPr>
          <w:rFonts w:ascii="Times New Roman" w:hAnsi="Times New Roman" w:cs="Times New Roman"/>
          <w:sz w:val="24"/>
          <w:szCs w:val="24"/>
        </w:rPr>
        <w:t>ack of time</w:t>
      </w:r>
      <w:r w:rsidR="00C707BB">
        <w:rPr>
          <w:rFonts w:ascii="Times New Roman" w:hAnsi="Times New Roman" w:cs="Times New Roman"/>
          <w:sz w:val="24"/>
          <w:szCs w:val="24"/>
        </w:rPr>
        <w:t xml:space="preserve">, </w:t>
      </w:r>
      <w:r w:rsidRPr="00E07D04">
        <w:rPr>
          <w:rFonts w:ascii="Times New Roman" w:hAnsi="Times New Roman" w:cs="Times New Roman"/>
          <w:sz w:val="24"/>
          <w:szCs w:val="24"/>
        </w:rPr>
        <w:t xml:space="preserve">motivation, and multiple commitments </w:t>
      </w:r>
      <w:r w:rsidR="00C707BB">
        <w:rPr>
          <w:rFonts w:ascii="Times New Roman" w:hAnsi="Times New Roman" w:cs="Times New Roman"/>
          <w:sz w:val="24"/>
          <w:szCs w:val="24"/>
        </w:rPr>
        <w:t xml:space="preserve">are the </w:t>
      </w:r>
      <w:r w:rsidRPr="00E07D04">
        <w:rPr>
          <w:rFonts w:ascii="Times New Roman" w:hAnsi="Times New Roman" w:cs="Times New Roman"/>
          <w:sz w:val="24"/>
          <w:szCs w:val="24"/>
        </w:rPr>
        <w:t>most common</w:t>
      </w:r>
      <w:r>
        <w:rPr>
          <w:rFonts w:ascii="Times New Roman" w:hAnsi="Times New Roman" w:cs="Times New Roman"/>
          <w:sz w:val="24"/>
          <w:szCs w:val="24"/>
        </w:rPr>
        <w:t xml:space="preserve"> barriers for people to</w:t>
      </w:r>
      <w:r w:rsidRPr="00E07D04">
        <w:rPr>
          <w:rFonts w:ascii="Times New Roman" w:hAnsi="Times New Roman" w:cs="Times New Roman"/>
          <w:sz w:val="24"/>
          <w:szCs w:val="24"/>
        </w:rPr>
        <w:t xml:space="preserve"> begin and continue to </w:t>
      </w:r>
      <w:r w:rsidR="00C707BB" w:rsidRPr="00E07D04">
        <w:rPr>
          <w:rFonts w:ascii="Times New Roman" w:hAnsi="Times New Roman" w:cs="Times New Roman"/>
          <w:sz w:val="24"/>
          <w:szCs w:val="24"/>
        </w:rPr>
        <w:t>exercis</w:t>
      </w:r>
      <w:r w:rsidR="00C707BB">
        <w:rPr>
          <w:rFonts w:ascii="Times New Roman" w:hAnsi="Times New Roman" w:cs="Times New Roman"/>
          <w:sz w:val="24"/>
          <w:szCs w:val="24"/>
        </w:rPr>
        <w:t>e</w:t>
      </w:r>
      <w:r w:rsidR="0050287C">
        <w:rPr>
          <w:rFonts w:ascii="Times New Roman" w:hAnsi="Times New Roman" w:cs="Times New Roman"/>
          <w:sz w:val="24"/>
          <w:szCs w:val="24"/>
        </w:rPr>
        <w:t xml:space="preserve"> </w:t>
      </w:r>
      <w:r>
        <w:rPr>
          <w:rFonts w:ascii="Times New Roman" w:hAnsi="Times New Roman" w:cs="Times New Roman"/>
          <w:sz w:val="24"/>
          <w:szCs w:val="24"/>
        </w:rPr>
        <w:t xml:space="preserve">(Ebben, 2008). </w:t>
      </w:r>
      <w:r w:rsidR="00C707BB">
        <w:rPr>
          <w:rFonts w:ascii="Times New Roman" w:hAnsi="Times New Roman" w:cs="Times New Roman"/>
          <w:sz w:val="24"/>
          <w:szCs w:val="24"/>
        </w:rPr>
        <w:t>Before</w:t>
      </w:r>
      <w:r w:rsidR="0016065F">
        <w:rPr>
          <w:rFonts w:ascii="Times New Roman" w:hAnsi="Times New Roman" w:cs="Times New Roman"/>
          <w:sz w:val="24"/>
          <w:szCs w:val="24"/>
        </w:rPr>
        <w:t xml:space="preserve"> the promotion, </w:t>
      </w:r>
      <w:r>
        <w:rPr>
          <w:rFonts w:ascii="Times New Roman" w:hAnsi="Times New Roman" w:cs="Times New Roman"/>
          <w:sz w:val="24"/>
          <w:szCs w:val="24"/>
        </w:rPr>
        <w:t xml:space="preserve">TWU and CCCC should </w:t>
      </w:r>
      <w:r w:rsidRPr="00E07D04">
        <w:rPr>
          <w:rFonts w:ascii="Times New Roman" w:hAnsi="Times New Roman" w:cs="Times New Roman"/>
          <w:sz w:val="24"/>
          <w:szCs w:val="24"/>
        </w:rPr>
        <w:t>identify the specific factors t</w:t>
      </w:r>
      <w:r>
        <w:rPr>
          <w:rFonts w:ascii="Times New Roman" w:hAnsi="Times New Roman" w:cs="Times New Roman"/>
          <w:sz w:val="24"/>
          <w:szCs w:val="24"/>
        </w:rPr>
        <w:t xml:space="preserve">hat potentially compromise </w:t>
      </w:r>
      <w:r w:rsidR="0050287C">
        <w:rPr>
          <w:rFonts w:ascii="Times New Roman" w:hAnsi="Times New Roman" w:cs="Times New Roman"/>
          <w:sz w:val="24"/>
          <w:szCs w:val="24"/>
        </w:rPr>
        <w:t>students’</w:t>
      </w:r>
      <w:r w:rsidR="00C707BB">
        <w:rPr>
          <w:rFonts w:ascii="Times New Roman" w:hAnsi="Times New Roman" w:cs="Times New Roman"/>
          <w:sz w:val="24"/>
          <w:szCs w:val="24"/>
        </w:rPr>
        <w:t xml:space="preserve"> e</w:t>
      </w:r>
      <w:r w:rsidRPr="00E07D04">
        <w:rPr>
          <w:rFonts w:ascii="Times New Roman" w:hAnsi="Times New Roman" w:cs="Times New Roman"/>
          <w:sz w:val="24"/>
          <w:szCs w:val="24"/>
        </w:rPr>
        <w:t>xercise adheren</w:t>
      </w:r>
      <w:r>
        <w:rPr>
          <w:rFonts w:ascii="Times New Roman" w:hAnsi="Times New Roman" w:cs="Times New Roman"/>
          <w:sz w:val="24"/>
          <w:szCs w:val="24"/>
        </w:rPr>
        <w:t>ce and work together to provide</w:t>
      </w:r>
      <w:r w:rsidRPr="00E07D04">
        <w:rPr>
          <w:rFonts w:ascii="Times New Roman" w:hAnsi="Times New Roman" w:cs="Times New Roman"/>
          <w:sz w:val="24"/>
          <w:szCs w:val="24"/>
        </w:rPr>
        <w:t xml:space="preserve"> solutions</w:t>
      </w:r>
      <w:r w:rsidR="0016065F">
        <w:rPr>
          <w:rFonts w:ascii="Times New Roman" w:hAnsi="Times New Roman" w:cs="Times New Roman"/>
          <w:sz w:val="24"/>
          <w:szCs w:val="24"/>
        </w:rPr>
        <w:t xml:space="preserve">.  Conversely, </w:t>
      </w:r>
      <w:r w:rsidR="0016065F" w:rsidRPr="00E07D04">
        <w:rPr>
          <w:rFonts w:ascii="Times New Roman" w:hAnsi="Times New Roman" w:cs="Times New Roman"/>
          <w:sz w:val="24"/>
          <w:szCs w:val="24"/>
        </w:rPr>
        <w:t>health, fitness, stress reduction, and pleasure are among the most common reasons people exercise</w:t>
      </w:r>
      <w:r w:rsidR="0016065F">
        <w:rPr>
          <w:rFonts w:ascii="Times New Roman" w:hAnsi="Times New Roman" w:cs="Times New Roman"/>
          <w:sz w:val="24"/>
          <w:szCs w:val="24"/>
        </w:rPr>
        <w:t xml:space="preserve"> (Ebben, 2008). TWU and CCCC should understand each student’s motivations for exercise and customize the fitness proposals to encourage those unique motivations. </w:t>
      </w:r>
      <w:r w:rsidR="0050287C">
        <w:rPr>
          <w:rFonts w:ascii="Times New Roman" w:hAnsi="Times New Roman" w:cs="Times New Roman"/>
          <w:sz w:val="24"/>
          <w:szCs w:val="24"/>
        </w:rPr>
        <w:t>The major task for TWU and CCCC is to identify students’ motivations and barriers to exercise in the fitness center and offer relevant solutions based on research analysis.</w:t>
      </w:r>
    </w:p>
    <w:p w14:paraId="7633D7F7" w14:textId="5485D71A" w:rsidR="00D00323" w:rsidRDefault="00D00323" w:rsidP="00D00323">
      <w:pPr>
        <w:rPr>
          <w:rFonts w:ascii="Times New Roman" w:hAnsi="Times New Roman" w:cs="Times New Roman"/>
          <w:b/>
          <w:sz w:val="24"/>
          <w:szCs w:val="24"/>
        </w:rPr>
      </w:pPr>
      <w:r>
        <w:rPr>
          <w:rFonts w:ascii="Times New Roman" w:hAnsi="Times New Roman" w:cs="Times New Roman"/>
          <w:b/>
          <w:sz w:val="24"/>
          <w:szCs w:val="24"/>
        </w:rPr>
        <w:t>Proposed Solution</w:t>
      </w:r>
    </w:p>
    <w:p w14:paraId="2D99DB1C" w14:textId="4352CDBB" w:rsidR="00D00323" w:rsidRDefault="00D00323" w:rsidP="00D00323">
      <w:pPr>
        <w:rPr>
          <w:rFonts w:ascii="Times New Roman" w:hAnsi="Times New Roman" w:cs="Times New Roman"/>
          <w:bCs/>
          <w:sz w:val="24"/>
          <w:szCs w:val="24"/>
        </w:rPr>
      </w:pPr>
      <w:r w:rsidRPr="00D00323">
        <w:rPr>
          <w:rFonts w:ascii="Times New Roman" w:hAnsi="Times New Roman" w:cs="Times New Roman"/>
          <w:bCs/>
          <w:sz w:val="24"/>
          <w:szCs w:val="24"/>
        </w:rPr>
        <w:t xml:space="preserve">Identifying </w:t>
      </w:r>
      <w:r>
        <w:rPr>
          <w:rFonts w:ascii="Times New Roman" w:hAnsi="Times New Roman" w:cs="Times New Roman"/>
          <w:bCs/>
          <w:sz w:val="24"/>
          <w:szCs w:val="24"/>
        </w:rPr>
        <w:t xml:space="preserve">students’ motivations and barriers to exercise in the fitness center is the foundation of a marketing campaign. International students have a significant ratio </w:t>
      </w:r>
      <w:r w:rsidR="00C33924">
        <w:rPr>
          <w:rFonts w:ascii="Times New Roman" w:hAnsi="Times New Roman" w:cs="Times New Roman"/>
          <w:bCs/>
          <w:sz w:val="24"/>
          <w:szCs w:val="24"/>
        </w:rPr>
        <w:t xml:space="preserve">in the TWU Richmond campus. There may be differences in the approach to fitness centers which can be influenced by cultural, social, and personal factors. In some cultures, it may be common to exercise outdoors or </w:t>
      </w:r>
      <w:r w:rsidR="00C33924">
        <w:rPr>
          <w:rFonts w:ascii="Times New Roman" w:hAnsi="Times New Roman" w:cs="Times New Roman"/>
          <w:bCs/>
          <w:sz w:val="24"/>
          <w:szCs w:val="24"/>
        </w:rPr>
        <w:lastRenderedPageBreak/>
        <w:t xml:space="preserve">participate in group activities, while in others, individual workouts in a gym setting may be more common. </w:t>
      </w:r>
      <w:r w:rsidR="003545E4">
        <w:rPr>
          <w:rFonts w:ascii="Times New Roman" w:hAnsi="Times New Roman" w:cs="Times New Roman"/>
          <w:bCs/>
          <w:sz w:val="24"/>
          <w:szCs w:val="24"/>
        </w:rPr>
        <w:t xml:space="preserve">A possible solution is to investigate and identify these differences (barriers and motivations).  TWU and CCCC could relaunch the campaign based on the research analysis. </w:t>
      </w:r>
    </w:p>
    <w:p w14:paraId="4164BF98" w14:textId="379D754C" w:rsidR="003545E4" w:rsidRDefault="003545E4" w:rsidP="003545E4">
      <w:pPr>
        <w:rPr>
          <w:rFonts w:ascii="Times New Roman" w:hAnsi="Times New Roman" w:cs="Times New Roman"/>
          <w:b/>
          <w:sz w:val="24"/>
          <w:szCs w:val="24"/>
        </w:rPr>
      </w:pPr>
      <w:r>
        <w:rPr>
          <w:rFonts w:ascii="Times New Roman" w:hAnsi="Times New Roman" w:cs="Times New Roman"/>
          <w:b/>
          <w:sz w:val="24"/>
          <w:szCs w:val="24"/>
        </w:rPr>
        <w:t>Scope</w:t>
      </w:r>
    </w:p>
    <w:p w14:paraId="2EA9A9EB" w14:textId="13C02AE8" w:rsidR="003545E4" w:rsidRDefault="003545E4" w:rsidP="003545E4">
      <w:pPr>
        <w:rPr>
          <w:rFonts w:ascii="Times New Roman" w:hAnsi="Times New Roman" w:cs="Times New Roman"/>
          <w:bCs/>
          <w:sz w:val="24"/>
          <w:szCs w:val="24"/>
        </w:rPr>
      </w:pPr>
      <w:r>
        <w:rPr>
          <w:rFonts w:ascii="Times New Roman" w:hAnsi="Times New Roman" w:cs="Times New Roman"/>
          <w:bCs/>
          <w:sz w:val="24"/>
          <w:szCs w:val="24"/>
        </w:rPr>
        <w:t xml:space="preserve">To identify </w:t>
      </w:r>
      <w:r w:rsidR="00E8402C">
        <w:rPr>
          <w:rFonts w:ascii="Times New Roman" w:hAnsi="Times New Roman" w:cs="Times New Roman"/>
          <w:bCs/>
          <w:sz w:val="24"/>
          <w:szCs w:val="24"/>
        </w:rPr>
        <w:t>students’ motivations</w:t>
      </w:r>
      <w:r>
        <w:rPr>
          <w:rFonts w:ascii="Times New Roman" w:hAnsi="Times New Roman" w:cs="Times New Roman"/>
          <w:bCs/>
          <w:sz w:val="24"/>
          <w:szCs w:val="24"/>
        </w:rPr>
        <w:t xml:space="preserve"> and barriers</w:t>
      </w:r>
      <w:r w:rsidR="00E8402C">
        <w:rPr>
          <w:rFonts w:ascii="Times New Roman" w:hAnsi="Times New Roman" w:cs="Times New Roman"/>
          <w:bCs/>
          <w:sz w:val="24"/>
          <w:szCs w:val="24"/>
        </w:rPr>
        <w:t xml:space="preserve"> to exercise in the fitness center, I plan to investigate the following area:</w:t>
      </w:r>
    </w:p>
    <w:p w14:paraId="115A7281" w14:textId="0A03BF47" w:rsidR="00E8402C" w:rsidRDefault="00E8402C" w:rsidP="00E8402C">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How often do TWU students engage in physical activities or exercise each </w:t>
      </w:r>
      <w:r w:rsidR="00FC2564">
        <w:rPr>
          <w:rFonts w:ascii="Times New Roman" w:hAnsi="Times New Roman" w:cs="Times New Roman"/>
          <w:bCs/>
          <w:sz w:val="24"/>
          <w:szCs w:val="24"/>
        </w:rPr>
        <w:t>week?</w:t>
      </w:r>
    </w:p>
    <w:p w14:paraId="380D1DD5" w14:textId="4CCDCD4D" w:rsidR="00E8402C" w:rsidRDefault="00E8402C" w:rsidP="00E8402C">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What type of physical activities or exercises do they prefer</w:t>
      </w:r>
      <w:r w:rsidR="00FC2564">
        <w:rPr>
          <w:rFonts w:ascii="Times New Roman" w:hAnsi="Times New Roman" w:cs="Times New Roman"/>
          <w:bCs/>
          <w:sz w:val="24"/>
          <w:szCs w:val="24"/>
        </w:rPr>
        <w:t>?</w:t>
      </w:r>
    </w:p>
    <w:p w14:paraId="077030DF" w14:textId="0E49D9E5" w:rsidR="00E8402C" w:rsidRDefault="00E8402C" w:rsidP="00E8402C">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Do they feel they have access to adequate fitness facilities near campus</w:t>
      </w:r>
      <w:r w:rsidR="00FC2564">
        <w:rPr>
          <w:rFonts w:ascii="Times New Roman" w:hAnsi="Times New Roman" w:cs="Times New Roman"/>
          <w:bCs/>
          <w:sz w:val="24"/>
          <w:szCs w:val="24"/>
        </w:rPr>
        <w:t>?</w:t>
      </w:r>
    </w:p>
    <w:p w14:paraId="49A9A8B9" w14:textId="4238CE47" w:rsidR="00E8402C" w:rsidRDefault="00E8402C" w:rsidP="00E8402C">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How important is it to them to have access to a fitness center near campus</w:t>
      </w:r>
      <w:r w:rsidR="00FC2564">
        <w:rPr>
          <w:rFonts w:ascii="Times New Roman" w:hAnsi="Times New Roman" w:cs="Times New Roman"/>
          <w:bCs/>
          <w:sz w:val="24"/>
          <w:szCs w:val="24"/>
        </w:rPr>
        <w:t>?</w:t>
      </w:r>
    </w:p>
    <w:p w14:paraId="0AFB1396" w14:textId="22E4AFD6" w:rsidR="00E8402C" w:rsidRDefault="00FC2564" w:rsidP="00E8402C">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What motivates them to engage in physical activities and exercises?</w:t>
      </w:r>
    </w:p>
    <w:p w14:paraId="17CD7DEE" w14:textId="507FF6B0" w:rsidR="003545E4" w:rsidRPr="00944DA1" w:rsidRDefault="00FC2564" w:rsidP="00D0032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What barriers prevent them from participating in physical activities and exercises?</w:t>
      </w:r>
    </w:p>
    <w:p w14:paraId="18BE9CA1" w14:textId="29B67355" w:rsidR="00FC2564" w:rsidRDefault="00FC2564" w:rsidP="00FC2564">
      <w:pPr>
        <w:rPr>
          <w:rFonts w:ascii="Times New Roman" w:hAnsi="Times New Roman" w:cs="Times New Roman"/>
          <w:b/>
          <w:sz w:val="24"/>
          <w:szCs w:val="24"/>
        </w:rPr>
      </w:pPr>
      <w:r>
        <w:rPr>
          <w:rFonts w:ascii="Times New Roman" w:hAnsi="Times New Roman" w:cs="Times New Roman"/>
          <w:b/>
          <w:sz w:val="24"/>
          <w:szCs w:val="24"/>
        </w:rPr>
        <w:t>Methods</w:t>
      </w:r>
      <w:r w:rsidR="00944DA1">
        <w:rPr>
          <w:rFonts w:ascii="Times New Roman" w:hAnsi="Times New Roman" w:cs="Times New Roman"/>
          <w:b/>
          <w:sz w:val="24"/>
          <w:szCs w:val="24"/>
        </w:rPr>
        <w:t xml:space="preserve"> and Timeline</w:t>
      </w:r>
    </w:p>
    <w:p w14:paraId="0F809A94" w14:textId="189CBE19" w:rsidR="00FC2564" w:rsidRDefault="00FC2564" w:rsidP="00FC2564">
      <w:pPr>
        <w:rPr>
          <w:rFonts w:ascii="Times New Roman" w:hAnsi="Times New Roman" w:cs="Times New Roman"/>
          <w:bCs/>
          <w:sz w:val="24"/>
          <w:szCs w:val="24"/>
        </w:rPr>
      </w:pPr>
      <w:r w:rsidRPr="00FC2564">
        <w:rPr>
          <w:rFonts w:ascii="Times New Roman" w:hAnsi="Times New Roman" w:cs="Times New Roman"/>
          <w:bCs/>
          <w:sz w:val="24"/>
          <w:szCs w:val="24"/>
        </w:rPr>
        <w:t xml:space="preserve">My </w:t>
      </w:r>
      <w:r>
        <w:rPr>
          <w:rFonts w:ascii="Times New Roman" w:hAnsi="Times New Roman" w:cs="Times New Roman"/>
          <w:bCs/>
          <w:sz w:val="24"/>
          <w:szCs w:val="24"/>
        </w:rPr>
        <w:t xml:space="preserve">primary information source is Nelson Chiu, CCCC fitness coordinator, Nelson would connect me to TWU student service and account coordinator. Nelson </w:t>
      </w:r>
      <w:r w:rsidR="00806A75">
        <w:rPr>
          <w:rFonts w:ascii="Times New Roman" w:hAnsi="Times New Roman" w:cs="Times New Roman"/>
          <w:bCs/>
          <w:sz w:val="24"/>
          <w:szCs w:val="24"/>
        </w:rPr>
        <w:t xml:space="preserve">also </w:t>
      </w:r>
      <w:r>
        <w:rPr>
          <w:rFonts w:ascii="Times New Roman" w:hAnsi="Times New Roman" w:cs="Times New Roman"/>
          <w:bCs/>
          <w:sz w:val="24"/>
          <w:szCs w:val="24"/>
        </w:rPr>
        <w:t>agreed to speak to TWU about facilitating a student email survey</w:t>
      </w:r>
      <w:r w:rsidR="00806A75">
        <w:rPr>
          <w:rFonts w:ascii="Times New Roman" w:hAnsi="Times New Roman" w:cs="Times New Roman"/>
          <w:bCs/>
          <w:sz w:val="24"/>
          <w:szCs w:val="24"/>
        </w:rPr>
        <w:t xml:space="preserve">. </w:t>
      </w:r>
      <w:r w:rsidR="00944DA1">
        <w:rPr>
          <w:rFonts w:ascii="Times New Roman" w:hAnsi="Times New Roman" w:cs="Times New Roman"/>
          <w:bCs/>
          <w:sz w:val="24"/>
          <w:szCs w:val="24"/>
        </w:rPr>
        <w:t xml:space="preserve">At the end of Mar 2023, </w:t>
      </w:r>
      <w:r w:rsidR="00806A75">
        <w:rPr>
          <w:rFonts w:ascii="Times New Roman" w:hAnsi="Times New Roman" w:cs="Times New Roman"/>
          <w:bCs/>
          <w:sz w:val="24"/>
          <w:szCs w:val="24"/>
        </w:rPr>
        <w:t xml:space="preserve">I will round out my primary research with the student survey </w:t>
      </w:r>
      <w:r>
        <w:rPr>
          <w:rFonts w:ascii="Times New Roman" w:hAnsi="Times New Roman" w:cs="Times New Roman"/>
          <w:bCs/>
          <w:sz w:val="24"/>
          <w:szCs w:val="24"/>
        </w:rPr>
        <w:t xml:space="preserve">through </w:t>
      </w:r>
      <w:r w:rsidR="00806A75">
        <w:rPr>
          <w:rFonts w:ascii="Times New Roman" w:hAnsi="Times New Roman" w:cs="Times New Roman"/>
          <w:bCs/>
          <w:sz w:val="24"/>
          <w:szCs w:val="24"/>
        </w:rPr>
        <w:t xml:space="preserve">my UBC Qualtrics account. </w:t>
      </w:r>
    </w:p>
    <w:p w14:paraId="6EE436E1" w14:textId="58278C03" w:rsidR="00806A75" w:rsidRDefault="00806A75" w:rsidP="00944DA1">
      <w:pPr>
        <w:rPr>
          <w:rFonts w:ascii="Times New Roman" w:hAnsi="Times New Roman" w:cs="Times New Roman"/>
          <w:bCs/>
          <w:sz w:val="24"/>
          <w:szCs w:val="24"/>
        </w:rPr>
      </w:pPr>
      <w:r>
        <w:rPr>
          <w:rFonts w:ascii="Times New Roman" w:hAnsi="Times New Roman" w:cs="Times New Roman"/>
          <w:bCs/>
          <w:sz w:val="24"/>
          <w:szCs w:val="24"/>
        </w:rPr>
        <w:t xml:space="preserve">A secondary source will include research articles about university students’ fitness participation. </w:t>
      </w:r>
    </w:p>
    <w:p w14:paraId="441A5411" w14:textId="55024BE6" w:rsidR="00806A75" w:rsidRDefault="00806A75" w:rsidP="00806A75">
      <w:pPr>
        <w:rPr>
          <w:rFonts w:ascii="Times New Roman" w:hAnsi="Times New Roman" w:cs="Times New Roman"/>
          <w:b/>
          <w:sz w:val="24"/>
          <w:szCs w:val="24"/>
        </w:rPr>
      </w:pPr>
      <w:r>
        <w:rPr>
          <w:rFonts w:ascii="Times New Roman" w:hAnsi="Times New Roman" w:cs="Times New Roman"/>
          <w:b/>
          <w:sz w:val="24"/>
          <w:szCs w:val="24"/>
        </w:rPr>
        <w:t>My Qualifications</w:t>
      </w:r>
    </w:p>
    <w:p w14:paraId="4CBA8ED7" w14:textId="1D6B4200" w:rsidR="001A17AF" w:rsidRDefault="00806A75" w:rsidP="00806A75">
      <w:pPr>
        <w:rPr>
          <w:rFonts w:ascii="Times New Roman" w:hAnsi="Times New Roman" w:cs="Times New Roman"/>
          <w:bCs/>
          <w:sz w:val="24"/>
          <w:szCs w:val="24"/>
        </w:rPr>
      </w:pPr>
      <w:r>
        <w:rPr>
          <w:rFonts w:ascii="Times New Roman" w:hAnsi="Times New Roman" w:cs="Times New Roman"/>
          <w:bCs/>
          <w:sz w:val="24"/>
          <w:szCs w:val="24"/>
        </w:rPr>
        <w:t xml:space="preserve">I </w:t>
      </w:r>
      <w:r w:rsidR="001A17AF">
        <w:rPr>
          <w:rFonts w:ascii="Times New Roman" w:hAnsi="Times New Roman" w:cs="Times New Roman"/>
          <w:bCs/>
          <w:sz w:val="24"/>
          <w:szCs w:val="24"/>
        </w:rPr>
        <w:t xml:space="preserve">am a </w:t>
      </w:r>
      <w:r w:rsidR="001A17AF">
        <w:rPr>
          <w:rFonts w:ascii="Times New Roman" w:hAnsi="Times New Roman" w:cs="Times New Roman"/>
          <w:bCs/>
          <w:sz w:val="24"/>
          <w:szCs w:val="24"/>
        </w:rPr>
        <w:t xml:space="preserve">BCRPA-certified personal </w:t>
      </w:r>
      <w:r w:rsidR="001A17AF">
        <w:rPr>
          <w:rFonts w:ascii="Times New Roman" w:hAnsi="Times New Roman" w:cs="Times New Roman"/>
          <w:bCs/>
          <w:sz w:val="24"/>
          <w:szCs w:val="24"/>
        </w:rPr>
        <w:t xml:space="preserve">trainer and I </w:t>
      </w:r>
      <w:r>
        <w:rPr>
          <w:rFonts w:ascii="Times New Roman" w:hAnsi="Times New Roman" w:cs="Times New Roman"/>
          <w:bCs/>
          <w:sz w:val="24"/>
          <w:szCs w:val="24"/>
        </w:rPr>
        <w:t xml:space="preserve">have been working at CCCC since 2016. </w:t>
      </w:r>
      <w:r>
        <w:rPr>
          <w:rFonts w:ascii="Times New Roman" w:hAnsi="Times New Roman" w:cs="Times New Roman"/>
          <w:bCs/>
          <w:sz w:val="24"/>
          <w:szCs w:val="24"/>
        </w:rPr>
        <w:t xml:space="preserve">In June of this year, I </w:t>
      </w:r>
      <w:r w:rsidR="001A17AF">
        <w:rPr>
          <w:rFonts w:ascii="Times New Roman" w:hAnsi="Times New Roman" w:cs="Times New Roman"/>
          <w:bCs/>
          <w:sz w:val="24"/>
          <w:szCs w:val="24"/>
        </w:rPr>
        <w:t xml:space="preserve">will receive my BKIN in Kinesiology. I am very familiar with fitness center operations and </w:t>
      </w:r>
      <w:r w:rsidR="00431A63">
        <w:rPr>
          <w:rFonts w:ascii="Times New Roman" w:hAnsi="Times New Roman" w:cs="Times New Roman"/>
          <w:bCs/>
          <w:sz w:val="24"/>
          <w:szCs w:val="24"/>
        </w:rPr>
        <w:t>their</w:t>
      </w:r>
      <w:r w:rsidR="001A17AF">
        <w:rPr>
          <w:rFonts w:ascii="Times New Roman" w:hAnsi="Times New Roman" w:cs="Times New Roman"/>
          <w:bCs/>
          <w:sz w:val="24"/>
          <w:szCs w:val="24"/>
        </w:rPr>
        <w:t xml:space="preserve"> environment.</w:t>
      </w:r>
    </w:p>
    <w:p w14:paraId="7F1CD01E" w14:textId="00333346" w:rsidR="001A17AF" w:rsidRDefault="001A17AF" w:rsidP="00806A75">
      <w:pPr>
        <w:rPr>
          <w:rFonts w:ascii="Times New Roman" w:hAnsi="Times New Roman" w:cs="Times New Roman"/>
          <w:bCs/>
          <w:sz w:val="24"/>
          <w:szCs w:val="24"/>
        </w:rPr>
      </w:pPr>
      <w:r>
        <w:rPr>
          <w:rFonts w:ascii="Times New Roman" w:hAnsi="Times New Roman" w:cs="Times New Roman"/>
          <w:bCs/>
          <w:sz w:val="24"/>
          <w:szCs w:val="24"/>
        </w:rPr>
        <w:t xml:space="preserve">I have TCPS 2 certification in research ethics. </w:t>
      </w:r>
    </w:p>
    <w:p w14:paraId="7F2A745A" w14:textId="363CEF26" w:rsidR="001A17AF" w:rsidRDefault="001A17AF" w:rsidP="001A17AF">
      <w:pPr>
        <w:rPr>
          <w:rFonts w:ascii="Times New Roman" w:hAnsi="Times New Roman" w:cs="Times New Roman"/>
          <w:b/>
          <w:sz w:val="24"/>
          <w:szCs w:val="24"/>
        </w:rPr>
      </w:pPr>
      <w:r>
        <w:rPr>
          <w:rFonts w:ascii="Times New Roman" w:hAnsi="Times New Roman" w:cs="Times New Roman"/>
          <w:b/>
          <w:sz w:val="24"/>
          <w:szCs w:val="24"/>
        </w:rPr>
        <w:t>Conclusion</w:t>
      </w:r>
    </w:p>
    <w:p w14:paraId="5AAF5893" w14:textId="1ECBF97C" w:rsidR="001A17AF" w:rsidRPr="001A17AF" w:rsidRDefault="00431A63" w:rsidP="001A17AF">
      <w:pPr>
        <w:rPr>
          <w:rFonts w:ascii="Times New Roman" w:hAnsi="Times New Roman" w:cs="Times New Roman"/>
          <w:bCs/>
          <w:sz w:val="24"/>
          <w:szCs w:val="24"/>
        </w:rPr>
      </w:pPr>
      <w:r>
        <w:rPr>
          <w:rFonts w:ascii="Times New Roman" w:hAnsi="Times New Roman" w:cs="Times New Roman"/>
          <w:bCs/>
          <w:sz w:val="24"/>
          <w:szCs w:val="24"/>
        </w:rPr>
        <w:t xml:space="preserve">It is clear that the fitness motivations and barriers should be identified and analyzed before relaunching a marketing campaign for TWU students. By addressing the six investigation areas mentioned earlier, I can determine the key targets that TWU and CCCC should focus on in their marketing plan. With your approval, I will begin my research at once.   </w:t>
      </w:r>
    </w:p>
    <w:p w14:paraId="49B20A02" w14:textId="15DD2CFB" w:rsidR="001A17AF" w:rsidRDefault="001A17AF" w:rsidP="00806A75">
      <w:pPr>
        <w:rPr>
          <w:rFonts w:ascii="Times New Roman" w:hAnsi="Times New Roman" w:cs="Times New Roman"/>
          <w:bCs/>
          <w:sz w:val="24"/>
          <w:szCs w:val="24"/>
        </w:rPr>
      </w:pPr>
    </w:p>
    <w:p w14:paraId="611349E3" w14:textId="77777777" w:rsidR="00CF43F9" w:rsidRPr="00806A75" w:rsidRDefault="00CF43F9" w:rsidP="00806A75">
      <w:pPr>
        <w:rPr>
          <w:rFonts w:ascii="Times New Roman" w:hAnsi="Times New Roman" w:cs="Times New Roman"/>
          <w:bCs/>
          <w:sz w:val="24"/>
          <w:szCs w:val="24"/>
        </w:rPr>
      </w:pPr>
    </w:p>
    <w:p w14:paraId="21A381FD" w14:textId="09DC98F2" w:rsidR="00FC2564" w:rsidRPr="00D00323" w:rsidRDefault="00806A75" w:rsidP="00806A75">
      <w:pPr>
        <w:tabs>
          <w:tab w:val="left" w:pos="3435"/>
        </w:tabs>
        <w:rPr>
          <w:rFonts w:ascii="Times New Roman" w:hAnsi="Times New Roman" w:cs="Times New Roman"/>
          <w:bCs/>
          <w:sz w:val="24"/>
          <w:szCs w:val="24"/>
        </w:rPr>
      </w:pPr>
      <w:r>
        <w:rPr>
          <w:rFonts w:ascii="Times New Roman" w:hAnsi="Times New Roman" w:cs="Times New Roman"/>
          <w:bCs/>
          <w:sz w:val="24"/>
          <w:szCs w:val="24"/>
        </w:rPr>
        <w:tab/>
      </w:r>
    </w:p>
    <w:p w14:paraId="4CCB7D07" w14:textId="04A29F87" w:rsidR="00E07D04" w:rsidRPr="00E07D04" w:rsidRDefault="00CF43F9" w:rsidP="00CF43F9">
      <w:pPr>
        <w:jc w:val="center"/>
        <w:rPr>
          <w:rFonts w:ascii="Times New Roman" w:hAnsi="Times New Roman" w:cs="Times New Roman"/>
          <w:sz w:val="24"/>
          <w:szCs w:val="24"/>
        </w:rPr>
      </w:pPr>
      <w:r w:rsidRPr="00E07D04">
        <w:rPr>
          <w:rFonts w:ascii="Times New Roman" w:hAnsi="Times New Roman" w:cs="Times New Roman"/>
          <w:sz w:val="24"/>
          <w:szCs w:val="24"/>
        </w:rPr>
        <w:t>Reference</w:t>
      </w:r>
    </w:p>
    <w:p w14:paraId="06376132" w14:textId="6A9EE2F8" w:rsidR="00305E49" w:rsidRPr="003C48F5" w:rsidRDefault="00E07D04" w:rsidP="00B44B87">
      <w:pPr>
        <w:rPr>
          <w:rFonts w:ascii="Times New Roman" w:hAnsi="Times New Roman" w:cs="Times New Roman"/>
          <w:color w:val="222222"/>
          <w:sz w:val="24"/>
          <w:szCs w:val="24"/>
          <w:shd w:val="clear" w:color="auto" w:fill="FFFFFF"/>
        </w:rPr>
      </w:pPr>
      <w:r w:rsidRPr="00E07D04">
        <w:rPr>
          <w:rFonts w:ascii="Times New Roman" w:hAnsi="Times New Roman" w:cs="Times New Roman"/>
          <w:color w:val="222222"/>
          <w:sz w:val="24"/>
          <w:szCs w:val="24"/>
          <w:shd w:val="clear" w:color="auto" w:fill="FFFFFF"/>
        </w:rPr>
        <w:t>Ebben, W. (2008). </w:t>
      </w:r>
      <w:r w:rsidRPr="00E07D04">
        <w:rPr>
          <w:rFonts w:ascii="Times New Roman" w:hAnsi="Times New Roman" w:cs="Times New Roman"/>
          <w:i/>
          <w:iCs/>
          <w:color w:val="222222"/>
          <w:sz w:val="24"/>
          <w:szCs w:val="24"/>
          <w:shd w:val="clear" w:color="auto" w:fill="FFFFFF"/>
        </w:rPr>
        <w:t>Motivations and barriers to exercise among college students</w:t>
      </w:r>
      <w:r w:rsidRPr="00E07D04">
        <w:rPr>
          <w:rFonts w:ascii="Times New Roman" w:hAnsi="Times New Roman" w:cs="Times New Roman"/>
          <w:color w:val="222222"/>
          <w:sz w:val="24"/>
          <w:szCs w:val="24"/>
          <w:shd w:val="clear" w:color="auto" w:fill="FFFFFF"/>
        </w:rPr>
        <w:t> </w:t>
      </w:r>
      <w:proofErr w:type="gramStart"/>
      <w:r w:rsidRPr="00E07D04">
        <w:rPr>
          <w:rFonts w:ascii="Times New Roman" w:hAnsi="Times New Roman" w:cs="Times New Roman"/>
          <w:color w:val="222222"/>
          <w:sz w:val="24"/>
          <w:szCs w:val="24"/>
          <w:shd w:val="clear" w:color="auto" w:fill="FFFFFF"/>
        </w:rPr>
        <w:t xml:space="preserve">American </w:t>
      </w:r>
      <w:r w:rsidR="00CF43F9">
        <w:rPr>
          <w:rFonts w:ascii="Times New Roman" w:hAnsi="Times New Roman" w:cs="Times New Roman"/>
          <w:color w:val="222222"/>
          <w:sz w:val="24"/>
          <w:szCs w:val="24"/>
          <w:shd w:val="clear" w:color="auto" w:fill="FFFFFF"/>
        </w:rPr>
        <w:t xml:space="preserve"> </w:t>
      </w:r>
      <w:r w:rsidRPr="00E07D04">
        <w:rPr>
          <w:rFonts w:ascii="Times New Roman" w:hAnsi="Times New Roman" w:cs="Times New Roman"/>
          <w:color w:val="222222"/>
          <w:sz w:val="24"/>
          <w:szCs w:val="24"/>
          <w:shd w:val="clear" w:color="auto" w:fill="FFFFFF"/>
        </w:rPr>
        <w:t>Society</w:t>
      </w:r>
      <w:proofErr w:type="gramEnd"/>
      <w:r w:rsidRPr="00E07D04">
        <w:rPr>
          <w:rFonts w:ascii="Times New Roman" w:hAnsi="Times New Roman" w:cs="Times New Roman"/>
          <w:color w:val="222222"/>
          <w:sz w:val="24"/>
          <w:szCs w:val="24"/>
          <w:shd w:val="clear" w:color="auto" w:fill="FFFFFF"/>
        </w:rPr>
        <w:t xml:space="preserve"> of Exercise Physiologists.</w:t>
      </w:r>
    </w:p>
    <w:sectPr w:rsidR="00305E49" w:rsidRPr="003C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B9"/>
    <w:multiLevelType w:val="multilevel"/>
    <w:tmpl w:val="663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546B4"/>
    <w:multiLevelType w:val="multilevel"/>
    <w:tmpl w:val="5D8C5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001B6"/>
    <w:multiLevelType w:val="multilevel"/>
    <w:tmpl w:val="C6068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15CFE"/>
    <w:multiLevelType w:val="multilevel"/>
    <w:tmpl w:val="A87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B1649"/>
    <w:multiLevelType w:val="multilevel"/>
    <w:tmpl w:val="3F3E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C51CC"/>
    <w:multiLevelType w:val="multilevel"/>
    <w:tmpl w:val="782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9337F"/>
    <w:multiLevelType w:val="multilevel"/>
    <w:tmpl w:val="A8D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1319AF"/>
    <w:multiLevelType w:val="multilevel"/>
    <w:tmpl w:val="E66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B277E5"/>
    <w:multiLevelType w:val="multilevel"/>
    <w:tmpl w:val="A99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6626E"/>
    <w:multiLevelType w:val="multilevel"/>
    <w:tmpl w:val="CCC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B70F73"/>
    <w:multiLevelType w:val="multilevel"/>
    <w:tmpl w:val="A2B0A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87157B"/>
    <w:multiLevelType w:val="multilevel"/>
    <w:tmpl w:val="A7C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576EE"/>
    <w:multiLevelType w:val="multilevel"/>
    <w:tmpl w:val="90AEE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7A122D"/>
    <w:multiLevelType w:val="multilevel"/>
    <w:tmpl w:val="E6A60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CD215D"/>
    <w:multiLevelType w:val="multilevel"/>
    <w:tmpl w:val="54F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1209D"/>
    <w:multiLevelType w:val="multilevel"/>
    <w:tmpl w:val="C43CA6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383A2E"/>
    <w:multiLevelType w:val="hybridMultilevel"/>
    <w:tmpl w:val="3124B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24CBB"/>
    <w:multiLevelType w:val="multilevel"/>
    <w:tmpl w:val="AF7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1A5384"/>
    <w:multiLevelType w:val="multilevel"/>
    <w:tmpl w:val="7EC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4D2E09"/>
    <w:multiLevelType w:val="multilevel"/>
    <w:tmpl w:val="730E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9331470">
    <w:abstractNumId w:val="18"/>
  </w:num>
  <w:num w:numId="2" w16cid:durableId="136339085">
    <w:abstractNumId w:val="13"/>
  </w:num>
  <w:num w:numId="3" w16cid:durableId="534931834">
    <w:abstractNumId w:val="15"/>
  </w:num>
  <w:num w:numId="4" w16cid:durableId="313603791">
    <w:abstractNumId w:val="14"/>
  </w:num>
  <w:num w:numId="5" w16cid:durableId="973368204">
    <w:abstractNumId w:val="1"/>
  </w:num>
  <w:num w:numId="6" w16cid:durableId="277687246">
    <w:abstractNumId w:val="12"/>
  </w:num>
  <w:num w:numId="7" w16cid:durableId="1303317313">
    <w:abstractNumId w:val="7"/>
  </w:num>
  <w:num w:numId="8" w16cid:durableId="287273641">
    <w:abstractNumId w:val="17"/>
  </w:num>
  <w:num w:numId="9" w16cid:durableId="1878854586">
    <w:abstractNumId w:val="2"/>
  </w:num>
  <w:num w:numId="10" w16cid:durableId="1327786634">
    <w:abstractNumId w:val="8"/>
  </w:num>
  <w:num w:numId="11" w16cid:durableId="1443917982">
    <w:abstractNumId w:val="4"/>
  </w:num>
  <w:num w:numId="12" w16cid:durableId="191305622">
    <w:abstractNumId w:val="9"/>
  </w:num>
  <w:num w:numId="13" w16cid:durableId="733890342">
    <w:abstractNumId w:val="10"/>
  </w:num>
  <w:num w:numId="14" w16cid:durableId="1920017975">
    <w:abstractNumId w:val="6"/>
  </w:num>
  <w:num w:numId="15" w16cid:durableId="682586060">
    <w:abstractNumId w:val="3"/>
  </w:num>
  <w:num w:numId="16" w16cid:durableId="513962438">
    <w:abstractNumId w:val="5"/>
  </w:num>
  <w:num w:numId="17" w16cid:durableId="1904749455">
    <w:abstractNumId w:val="0"/>
  </w:num>
  <w:num w:numId="18" w16cid:durableId="705720068">
    <w:abstractNumId w:val="19"/>
  </w:num>
  <w:num w:numId="19" w16cid:durableId="1298950815">
    <w:abstractNumId w:val="16"/>
  </w:num>
  <w:num w:numId="20" w16cid:durableId="19501616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05"/>
    <w:rsid w:val="00046E4A"/>
    <w:rsid w:val="00050AA7"/>
    <w:rsid w:val="000538A8"/>
    <w:rsid w:val="00073CDF"/>
    <w:rsid w:val="00092E97"/>
    <w:rsid w:val="000A5D56"/>
    <w:rsid w:val="000E0D9A"/>
    <w:rsid w:val="000E7F93"/>
    <w:rsid w:val="000F0BED"/>
    <w:rsid w:val="00110F33"/>
    <w:rsid w:val="00116020"/>
    <w:rsid w:val="001323E9"/>
    <w:rsid w:val="00142A89"/>
    <w:rsid w:val="001477CE"/>
    <w:rsid w:val="0016065F"/>
    <w:rsid w:val="00160C80"/>
    <w:rsid w:val="0017580D"/>
    <w:rsid w:val="00176EE1"/>
    <w:rsid w:val="001A17AF"/>
    <w:rsid w:val="001A4E64"/>
    <w:rsid w:val="001D14FE"/>
    <w:rsid w:val="00201189"/>
    <w:rsid w:val="00222804"/>
    <w:rsid w:val="00246628"/>
    <w:rsid w:val="00257504"/>
    <w:rsid w:val="0026795B"/>
    <w:rsid w:val="00286C65"/>
    <w:rsid w:val="002A7809"/>
    <w:rsid w:val="00305E49"/>
    <w:rsid w:val="003478B0"/>
    <w:rsid w:val="003545E4"/>
    <w:rsid w:val="00370AF4"/>
    <w:rsid w:val="00381309"/>
    <w:rsid w:val="003A57B9"/>
    <w:rsid w:val="003C48F5"/>
    <w:rsid w:val="003C76A1"/>
    <w:rsid w:val="003E56BF"/>
    <w:rsid w:val="003F7903"/>
    <w:rsid w:val="004110F5"/>
    <w:rsid w:val="004176DE"/>
    <w:rsid w:val="00431A63"/>
    <w:rsid w:val="0043650B"/>
    <w:rsid w:val="00446B15"/>
    <w:rsid w:val="004706E9"/>
    <w:rsid w:val="00485C82"/>
    <w:rsid w:val="00490ECF"/>
    <w:rsid w:val="004F06E9"/>
    <w:rsid w:val="0050287C"/>
    <w:rsid w:val="00503D91"/>
    <w:rsid w:val="005068CC"/>
    <w:rsid w:val="00511198"/>
    <w:rsid w:val="00522C83"/>
    <w:rsid w:val="00570BDA"/>
    <w:rsid w:val="005D03D9"/>
    <w:rsid w:val="005E2E55"/>
    <w:rsid w:val="005E2FD1"/>
    <w:rsid w:val="0064567A"/>
    <w:rsid w:val="00645A19"/>
    <w:rsid w:val="006814C1"/>
    <w:rsid w:val="00696B88"/>
    <w:rsid w:val="006D0D57"/>
    <w:rsid w:val="006E50D5"/>
    <w:rsid w:val="00724D2D"/>
    <w:rsid w:val="00733373"/>
    <w:rsid w:val="00735083"/>
    <w:rsid w:val="00770673"/>
    <w:rsid w:val="007E1488"/>
    <w:rsid w:val="007E4D3B"/>
    <w:rsid w:val="00800AB6"/>
    <w:rsid w:val="00806A75"/>
    <w:rsid w:val="00812E28"/>
    <w:rsid w:val="0081332A"/>
    <w:rsid w:val="00846659"/>
    <w:rsid w:val="00850388"/>
    <w:rsid w:val="00851F5C"/>
    <w:rsid w:val="008706C3"/>
    <w:rsid w:val="00877C8A"/>
    <w:rsid w:val="00890A31"/>
    <w:rsid w:val="008C3BA7"/>
    <w:rsid w:val="008C4BE3"/>
    <w:rsid w:val="008D28B9"/>
    <w:rsid w:val="00900AA8"/>
    <w:rsid w:val="00944DA1"/>
    <w:rsid w:val="009845EA"/>
    <w:rsid w:val="00993C28"/>
    <w:rsid w:val="009A4FE7"/>
    <w:rsid w:val="009A4FF4"/>
    <w:rsid w:val="009C5F96"/>
    <w:rsid w:val="009F6D41"/>
    <w:rsid w:val="00A05F4D"/>
    <w:rsid w:val="00A667B2"/>
    <w:rsid w:val="00A71503"/>
    <w:rsid w:val="00A94093"/>
    <w:rsid w:val="00A95948"/>
    <w:rsid w:val="00AA2360"/>
    <w:rsid w:val="00AC5235"/>
    <w:rsid w:val="00AE050C"/>
    <w:rsid w:val="00B211A0"/>
    <w:rsid w:val="00B33389"/>
    <w:rsid w:val="00B44B87"/>
    <w:rsid w:val="00B65696"/>
    <w:rsid w:val="00B929CC"/>
    <w:rsid w:val="00BA0D17"/>
    <w:rsid w:val="00BA75FE"/>
    <w:rsid w:val="00BB7DFA"/>
    <w:rsid w:val="00BF48BC"/>
    <w:rsid w:val="00C12F8C"/>
    <w:rsid w:val="00C16E05"/>
    <w:rsid w:val="00C20149"/>
    <w:rsid w:val="00C20913"/>
    <w:rsid w:val="00C2252B"/>
    <w:rsid w:val="00C24FA7"/>
    <w:rsid w:val="00C33924"/>
    <w:rsid w:val="00C46B3C"/>
    <w:rsid w:val="00C707BB"/>
    <w:rsid w:val="00C7220C"/>
    <w:rsid w:val="00C83D00"/>
    <w:rsid w:val="00CC14BA"/>
    <w:rsid w:val="00CF43F9"/>
    <w:rsid w:val="00D00323"/>
    <w:rsid w:val="00D610F8"/>
    <w:rsid w:val="00D946A4"/>
    <w:rsid w:val="00DA097C"/>
    <w:rsid w:val="00DA79F0"/>
    <w:rsid w:val="00DD3C03"/>
    <w:rsid w:val="00DF212C"/>
    <w:rsid w:val="00E07D04"/>
    <w:rsid w:val="00E64281"/>
    <w:rsid w:val="00E82FB9"/>
    <w:rsid w:val="00E8402C"/>
    <w:rsid w:val="00EB7EF8"/>
    <w:rsid w:val="00EF468C"/>
    <w:rsid w:val="00F00D9C"/>
    <w:rsid w:val="00F46D5E"/>
    <w:rsid w:val="00F97110"/>
    <w:rsid w:val="00FC2564"/>
    <w:rsid w:val="00FD1904"/>
    <w:rsid w:val="00FD1A79"/>
    <w:rsid w:val="00FD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0881"/>
  <w15:chartTrackingRefBased/>
  <w15:docId w15:val="{B8CB85E3-F1E1-4818-B358-E80920C8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7B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E05"/>
    <w:rPr>
      <w:b/>
      <w:bCs/>
    </w:rPr>
  </w:style>
  <w:style w:type="character" w:styleId="Emphasis">
    <w:name w:val="Emphasis"/>
    <w:basedOn w:val="DefaultParagraphFont"/>
    <w:uiPriority w:val="20"/>
    <w:qFormat/>
    <w:rsid w:val="00C16E05"/>
    <w:rPr>
      <w:i/>
      <w:iCs/>
    </w:rPr>
  </w:style>
  <w:style w:type="character" w:styleId="Hyperlink">
    <w:name w:val="Hyperlink"/>
    <w:basedOn w:val="DefaultParagraphFont"/>
    <w:uiPriority w:val="99"/>
    <w:unhideWhenUsed/>
    <w:rsid w:val="00C16E05"/>
    <w:rPr>
      <w:color w:val="0000FF"/>
      <w:u w:val="single"/>
    </w:rPr>
  </w:style>
  <w:style w:type="character" w:customStyle="1" w:styleId="Heading4Char">
    <w:name w:val="Heading 4 Char"/>
    <w:basedOn w:val="DefaultParagraphFont"/>
    <w:link w:val="Heading4"/>
    <w:uiPriority w:val="9"/>
    <w:rsid w:val="00FD7B0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3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2A"/>
    <w:rPr>
      <w:rFonts w:ascii="Segoe UI" w:hAnsi="Segoe UI" w:cs="Segoe UI"/>
      <w:sz w:val="18"/>
      <w:szCs w:val="18"/>
    </w:rPr>
  </w:style>
  <w:style w:type="paragraph" w:styleId="ListParagraph">
    <w:name w:val="List Paragraph"/>
    <w:basedOn w:val="Normal"/>
    <w:uiPriority w:val="34"/>
    <w:qFormat/>
    <w:rsid w:val="00E8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4034">
      <w:bodyDiv w:val="1"/>
      <w:marLeft w:val="0"/>
      <w:marRight w:val="0"/>
      <w:marTop w:val="0"/>
      <w:marBottom w:val="0"/>
      <w:divBdr>
        <w:top w:val="none" w:sz="0" w:space="0" w:color="auto"/>
        <w:left w:val="none" w:sz="0" w:space="0" w:color="auto"/>
        <w:bottom w:val="none" w:sz="0" w:space="0" w:color="auto"/>
        <w:right w:val="none" w:sz="0" w:space="0" w:color="auto"/>
      </w:divBdr>
    </w:div>
    <w:div w:id="766776540">
      <w:bodyDiv w:val="1"/>
      <w:marLeft w:val="0"/>
      <w:marRight w:val="0"/>
      <w:marTop w:val="0"/>
      <w:marBottom w:val="0"/>
      <w:divBdr>
        <w:top w:val="none" w:sz="0" w:space="0" w:color="auto"/>
        <w:left w:val="none" w:sz="0" w:space="0" w:color="auto"/>
        <w:bottom w:val="none" w:sz="0" w:space="0" w:color="auto"/>
        <w:right w:val="none" w:sz="0" w:space="0" w:color="auto"/>
      </w:divBdr>
    </w:div>
    <w:div w:id="777480391">
      <w:bodyDiv w:val="1"/>
      <w:marLeft w:val="0"/>
      <w:marRight w:val="0"/>
      <w:marTop w:val="0"/>
      <w:marBottom w:val="0"/>
      <w:divBdr>
        <w:top w:val="none" w:sz="0" w:space="0" w:color="auto"/>
        <w:left w:val="none" w:sz="0" w:space="0" w:color="auto"/>
        <w:bottom w:val="none" w:sz="0" w:space="0" w:color="auto"/>
        <w:right w:val="none" w:sz="0" w:space="0" w:color="auto"/>
      </w:divBdr>
    </w:div>
    <w:div w:id="833296844">
      <w:bodyDiv w:val="1"/>
      <w:marLeft w:val="0"/>
      <w:marRight w:val="0"/>
      <w:marTop w:val="0"/>
      <w:marBottom w:val="0"/>
      <w:divBdr>
        <w:top w:val="none" w:sz="0" w:space="0" w:color="auto"/>
        <w:left w:val="none" w:sz="0" w:space="0" w:color="auto"/>
        <w:bottom w:val="none" w:sz="0" w:space="0" w:color="auto"/>
        <w:right w:val="none" w:sz="0" w:space="0" w:color="auto"/>
      </w:divBdr>
      <w:divsChild>
        <w:div w:id="51999460">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860781026">
      <w:bodyDiv w:val="1"/>
      <w:marLeft w:val="0"/>
      <w:marRight w:val="0"/>
      <w:marTop w:val="0"/>
      <w:marBottom w:val="0"/>
      <w:divBdr>
        <w:top w:val="none" w:sz="0" w:space="0" w:color="auto"/>
        <w:left w:val="none" w:sz="0" w:space="0" w:color="auto"/>
        <w:bottom w:val="none" w:sz="0" w:space="0" w:color="auto"/>
        <w:right w:val="none" w:sz="0" w:space="0" w:color="auto"/>
      </w:divBdr>
    </w:div>
    <w:div w:id="1202935207">
      <w:bodyDiv w:val="1"/>
      <w:marLeft w:val="0"/>
      <w:marRight w:val="0"/>
      <w:marTop w:val="0"/>
      <w:marBottom w:val="0"/>
      <w:divBdr>
        <w:top w:val="none" w:sz="0" w:space="0" w:color="auto"/>
        <w:left w:val="none" w:sz="0" w:space="0" w:color="auto"/>
        <w:bottom w:val="none" w:sz="0" w:space="0" w:color="auto"/>
        <w:right w:val="none" w:sz="0" w:space="0" w:color="auto"/>
      </w:divBdr>
    </w:div>
    <w:div w:id="1307275004">
      <w:bodyDiv w:val="1"/>
      <w:marLeft w:val="0"/>
      <w:marRight w:val="0"/>
      <w:marTop w:val="0"/>
      <w:marBottom w:val="0"/>
      <w:divBdr>
        <w:top w:val="none" w:sz="0" w:space="0" w:color="auto"/>
        <w:left w:val="none" w:sz="0" w:space="0" w:color="auto"/>
        <w:bottom w:val="none" w:sz="0" w:space="0" w:color="auto"/>
        <w:right w:val="none" w:sz="0" w:space="0" w:color="auto"/>
      </w:divBdr>
    </w:div>
    <w:div w:id="1417365540">
      <w:bodyDiv w:val="1"/>
      <w:marLeft w:val="0"/>
      <w:marRight w:val="0"/>
      <w:marTop w:val="0"/>
      <w:marBottom w:val="0"/>
      <w:divBdr>
        <w:top w:val="none" w:sz="0" w:space="0" w:color="auto"/>
        <w:left w:val="none" w:sz="0" w:space="0" w:color="auto"/>
        <w:bottom w:val="none" w:sz="0" w:space="0" w:color="auto"/>
        <w:right w:val="none" w:sz="0" w:space="0" w:color="auto"/>
      </w:divBdr>
    </w:div>
    <w:div w:id="1448354231">
      <w:bodyDiv w:val="1"/>
      <w:marLeft w:val="0"/>
      <w:marRight w:val="0"/>
      <w:marTop w:val="0"/>
      <w:marBottom w:val="0"/>
      <w:divBdr>
        <w:top w:val="none" w:sz="0" w:space="0" w:color="auto"/>
        <w:left w:val="none" w:sz="0" w:space="0" w:color="auto"/>
        <w:bottom w:val="none" w:sz="0" w:space="0" w:color="auto"/>
        <w:right w:val="none" w:sz="0" w:space="0" w:color="auto"/>
      </w:divBdr>
    </w:div>
    <w:div w:id="1732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2</Pages>
  <Words>712</Words>
  <Characters>4089</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you</dc:creator>
  <cp:keywords/>
  <dc:description/>
  <cp:lastModifiedBy>long you</cp:lastModifiedBy>
  <cp:revision>103</cp:revision>
  <cp:lastPrinted>2023-02-13T03:23:00Z</cp:lastPrinted>
  <dcterms:created xsi:type="dcterms:W3CDTF">2023-02-08T07:06:00Z</dcterms:created>
  <dcterms:modified xsi:type="dcterms:W3CDTF">2023-02-23T20:31:00Z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56d7b5420968aeffb932f25c52474dddcc3bdba80d5166624eef651d2830c272</vt:lpwstr>
  </property>
</Properties>
</file>