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AC5F" w14:textId="77777777" w:rsidR="00C7013D" w:rsidRDefault="00C7013D" w:rsidP="00EB5471">
      <w:pPr>
        <w:jc w:val="center"/>
        <w:rPr>
          <w:b/>
          <w:bCs/>
        </w:rPr>
      </w:pPr>
    </w:p>
    <w:p w14:paraId="15276BF9" w14:textId="07E6073F" w:rsidR="00C7013D" w:rsidRDefault="00C7013D" w:rsidP="00EB5471">
      <w:pPr>
        <w:jc w:val="center"/>
        <w:rPr>
          <w:b/>
          <w:bCs/>
        </w:rPr>
      </w:pPr>
    </w:p>
    <w:p w14:paraId="1EB0B2BD" w14:textId="7BC5AEA2" w:rsidR="0026326C" w:rsidRDefault="0026326C" w:rsidP="00EB5471">
      <w:pPr>
        <w:jc w:val="center"/>
        <w:rPr>
          <w:b/>
          <w:bCs/>
        </w:rPr>
      </w:pPr>
    </w:p>
    <w:p w14:paraId="69C982F9" w14:textId="72B269B0" w:rsidR="0026326C" w:rsidRDefault="0026326C" w:rsidP="00EB5471">
      <w:pPr>
        <w:jc w:val="center"/>
        <w:rPr>
          <w:b/>
          <w:bCs/>
        </w:rPr>
      </w:pPr>
    </w:p>
    <w:p w14:paraId="418D7FF8" w14:textId="6C7330D2" w:rsidR="0026326C" w:rsidRDefault="0026326C" w:rsidP="00EB5471">
      <w:pPr>
        <w:jc w:val="center"/>
        <w:rPr>
          <w:b/>
          <w:bCs/>
        </w:rPr>
      </w:pPr>
    </w:p>
    <w:p w14:paraId="1A24DF6D" w14:textId="139C2B3F" w:rsidR="0026326C" w:rsidRDefault="0026326C" w:rsidP="00EB5471">
      <w:pPr>
        <w:jc w:val="center"/>
        <w:rPr>
          <w:b/>
          <w:bCs/>
        </w:rPr>
      </w:pPr>
    </w:p>
    <w:p w14:paraId="6933D0C6" w14:textId="03DD2150" w:rsidR="0026326C" w:rsidRDefault="0026326C" w:rsidP="00EB5471">
      <w:pPr>
        <w:jc w:val="center"/>
        <w:rPr>
          <w:b/>
          <w:bCs/>
        </w:rPr>
      </w:pPr>
    </w:p>
    <w:p w14:paraId="5553A452" w14:textId="04D3C8B7" w:rsidR="0026326C" w:rsidRDefault="0026326C" w:rsidP="00EB5471">
      <w:pPr>
        <w:jc w:val="center"/>
        <w:rPr>
          <w:b/>
          <w:bCs/>
        </w:rPr>
      </w:pPr>
    </w:p>
    <w:p w14:paraId="4BC7CFAC" w14:textId="4B76E65B" w:rsidR="0026326C" w:rsidRDefault="0026326C" w:rsidP="00EB5471">
      <w:pPr>
        <w:jc w:val="center"/>
        <w:rPr>
          <w:b/>
          <w:bCs/>
        </w:rPr>
      </w:pPr>
    </w:p>
    <w:p w14:paraId="2B7007FA" w14:textId="03EED046" w:rsidR="0026326C" w:rsidRDefault="0026326C" w:rsidP="00EB5471">
      <w:pPr>
        <w:jc w:val="center"/>
        <w:rPr>
          <w:b/>
          <w:bCs/>
        </w:rPr>
      </w:pPr>
    </w:p>
    <w:p w14:paraId="7BB8C7B8" w14:textId="7AD2EA2E" w:rsidR="0026326C" w:rsidRDefault="0026326C" w:rsidP="00EB5471">
      <w:pPr>
        <w:jc w:val="center"/>
        <w:rPr>
          <w:b/>
          <w:bCs/>
        </w:rPr>
      </w:pPr>
    </w:p>
    <w:p w14:paraId="7431E9B4" w14:textId="39DF8EDC" w:rsidR="0026326C" w:rsidRDefault="0026326C" w:rsidP="00EB5471">
      <w:pPr>
        <w:jc w:val="center"/>
        <w:rPr>
          <w:b/>
          <w:bCs/>
        </w:rPr>
      </w:pPr>
    </w:p>
    <w:p w14:paraId="50785A20" w14:textId="34264D0D" w:rsidR="0026326C" w:rsidRDefault="0026326C" w:rsidP="00EB5471">
      <w:pPr>
        <w:jc w:val="center"/>
        <w:rPr>
          <w:b/>
          <w:bCs/>
        </w:rPr>
      </w:pPr>
    </w:p>
    <w:p w14:paraId="3C66B3E1" w14:textId="77777777" w:rsidR="0026326C" w:rsidRDefault="0026326C" w:rsidP="00EB5471">
      <w:pPr>
        <w:jc w:val="center"/>
        <w:rPr>
          <w:b/>
          <w:bCs/>
        </w:rPr>
      </w:pPr>
    </w:p>
    <w:p w14:paraId="72E26674" w14:textId="77777777" w:rsidR="00C7013D" w:rsidRDefault="00C7013D" w:rsidP="0026326C">
      <w:pPr>
        <w:jc w:val="center"/>
        <w:rPr>
          <w:b/>
          <w:bCs/>
        </w:rPr>
      </w:pPr>
    </w:p>
    <w:p w14:paraId="5CE22DB5" w14:textId="3C9F6EE4" w:rsidR="00EB5471" w:rsidRDefault="00EB5471" w:rsidP="0026326C">
      <w:pPr>
        <w:jc w:val="center"/>
        <w:rPr>
          <w:b/>
          <w:bCs/>
        </w:rPr>
      </w:pPr>
      <w:r>
        <w:rPr>
          <w:b/>
          <w:bCs/>
        </w:rPr>
        <w:t>Increasing</w:t>
      </w:r>
      <w:r w:rsidRPr="00955B75">
        <w:rPr>
          <w:b/>
          <w:bCs/>
        </w:rPr>
        <w:t xml:space="preserve"> </w:t>
      </w:r>
      <w:r w:rsidR="009428D6">
        <w:rPr>
          <w:b/>
          <w:bCs/>
        </w:rPr>
        <w:t>Academic Support for Student Athletes</w:t>
      </w:r>
      <w:r w:rsidRPr="00955B75">
        <w:rPr>
          <w:b/>
          <w:bCs/>
        </w:rPr>
        <w:t xml:space="preserve"> at the University of British Columbia</w:t>
      </w:r>
    </w:p>
    <w:p w14:paraId="6C005B6F" w14:textId="77777777" w:rsidR="00EB5471" w:rsidRDefault="00EB5471" w:rsidP="0026326C">
      <w:pPr>
        <w:jc w:val="center"/>
        <w:rPr>
          <w:b/>
          <w:bCs/>
        </w:rPr>
      </w:pPr>
    </w:p>
    <w:p w14:paraId="64C093A1" w14:textId="77777777" w:rsidR="00EB5471" w:rsidRDefault="00EB5471" w:rsidP="0026326C">
      <w:pPr>
        <w:jc w:val="center"/>
        <w:rPr>
          <w:b/>
          <w:bCs/>
        </w:rPr>
      </w:pPr>
    </w:p>
    <w:p w14:paraId="4AEC6D51" w14:textId="77777777" w:rsidR="00EB5471" w:rsidRDefault="00EB5471" w:rsidP="0026326C">
      <w:pPr>
        <w:jc w:val="center"/>
        <w:rPr>
          <w:b/>
          <w:bCs/>
        </w:rPr>
      </w:pPr>
    </w:p>
    <w:p w14:paraId="6B2A907E" w14:textId="77777777" w:rsidR="00EB5471" w:rsidRDefault="00EB5471" w:rsidP="0026326C">
      <w:pPr>
        <w:jc w:val="center"/>
        <w:rPr>
          <w:b/>
          <w:bCs/>
        </w:rPr>
      </w:pPr>
    </w:p>
    <w:p w14:paraId="3F820B30" w14:textId="546402CD" w:rsidR="00EB5471" w:rsidRPr="002170F6" w:rsidRDefault="00EB5471" w:rsidP="0026326C">
      <w:pPr>
        <w:jc w:val="center"/>
      </w:pPr>
    </w:p>
    <w:p w14:paraId="4C877C0E" w14:textId="77777777" w:rsidR="002170F6" w:rsidRPr="002170F6" w:rsidRDefault="002170F6" w:rsidP="0026326C">
      <w:pPr>
        <w:jc w:val="center"/>
        <w:rPr>
          <w:color w:val="000000"/>
          <w:shd w:val="clear" w:color="auto" w:fill="FFFFFF"/>
        </w:rPr>
      </w:pPr>
      <w:r w:rsidRPr="002170F6">
        <w:rPr>
          <w:color w:val="000000"/>
          <w:shd w:val="clear" w:color="auto" w:fill="FFFFFF"/>
        </w:rPr>
        <w:t>Natalie O'Leary</w:t>
      </w:r>
    </w:p>
    <w:p w14:paraId="74795216" w14:textId="1BCC4E56" w:rsidR="002170F6" w:rsidRPr="002170F6" w:rsidRDefault="002170F6" w:rsidP="0026326C">
      <w:pPr>
        <w:jc w:val="center"/>
        <w:rPr>
          <w:color w:val="000000"/>
          <w:shd w:val="clear" w:color="auto" w:fill="FFFFFF"/>
        </w:rPr>
      </w:pPr>
      <w:r w:rsidRPr="002170F6">
        <w:rPr>
          <w:color w:val="000000"/>
          <w:shd w:val="clear" w:color="auto" w:fill="FFFFFF"/>
        </w:rPr>
        <w:t>Academic Support Coordinator</w:t>
      </w:r>
    </w:p>
    <w:p w14:paraId="7FCA0082" w14:textId="7B881E56" w:rsidR="00EB5471" w:rsidRPr="002170F6" w:rsidRDefault="00EB5471" w:rsidP="0026326C">
      <w:pPr>
        <w:jc w:val="center"/>
      </w:pPr>
      <w:r w:rsidRPr="002170F6">
        <w:t>University of British Columbia</w:t>
      </w:r>
    </w:p>
    <w:p w14:paraId="03827CA2" w14:textId="77777777" w:rsidR="00EB5471" w:rsidRPr="002170F6" w:rsidRDefault="00EB5471" w:rsidP="0026326C">
      <w:pPr>
        <w:jc w:val="center"/>
      </w:pPr>
      <w:r w:rsidRPr="002170F6">
        <w:t>Vancouver, British Columbia</w:t>
      </w:r>
    </w:p>
    <w:p w14:paraId="3FF3FAA4" w14:textId="77777777" w:rsidR="00EB5471" w:rsidRDefault="00EB5471" w:rsidP="0026326C">
      <w:pPr>
        <w:jc w:val="center"/>
      </w:pPr>
    </w:p>
    <w:p w14:paraId="0DE32A5E" w14:textId="77777777" w:rsidR="00EB5471" w:rsidRDefault="00EB5471" w:rsidP="0026326C">
      <w:pPr>
        <w:jc w:val="center"/>
      </w:pPr>
    </w:p>
    <w:p w14:paraId="5F9E1B9C" w14:textId="71C3AF95" w:rsidR="00EB5471" w:rsidRDefault="009428D6" w:rsidP="0026326C">
      <w:pPr>
        <w:jc w:val="center"/>
      </w:pPr>
      <w:r>
        <w:t>Sonja</w:t>
      </w:r>
      <w:r w:rsidR="00EB5471">
        <w:t xml:space="preserve"> </w:t>
      </w:r>
      <w:r>
        <w:t>Tang</w:t>
      </w:r>
    </w:p>
    <w:p w14:paraId="4F9607B6" w14:textId="77777777" w:rsidR="00EB5471" w:rsidRDefault="00EB5471" w:rsidP="0026326C">
      <w:pPr>
        <w:jc w:val="center"/>
      </w:pPr>
      <w:r>
        <w:t>ENGL 301 Student</w:t>
      </w:r>
    </w:p>
    <w:p w14:paraId="49B2BB5E" w14:textId="77777777" w:rsidR="00EB5471" w:rsidRDefault="00EB5471" w:rsidP="0026326C">
      <w:pPr>
        <w:jc w:val="center"/>
      </w:pPr>
      <w:r>
        <w:t>University of British Columbia</w:t>
      </w:r>
    </w:p>
    <w:p w14:paraId="68CACE5A" w14:textId="77777777" w:rsidR="00EB5471" w:rsidRDefault="00EB5471" w:rsidP="0026326C">
      <w:pPr>
        <w:jc w:val="center"/>
      </w:pPr>
      <w:r>
        <w:t>April 12, 2023</w:t>
      </w:r>
    </w:p>
    <w:p w14:paraId="475B3E4B" w14:textId="77777777" w:rsidR="00EB5471" w:rsidRDefault="00EB5471" w:rsidP="0026326C">
      <w:pPr>
        <w:jc w:val="center"/>
      </w:pPr>
    </w:p>
    <w:p w14:paraId="127196CB" w14:textId="77777777" w:rsidR="00EB5471" w:rsidRDefault="00EB5471" w:rsidP="0026326C">
      <w:pPr>
        <w:jc w:val="center"/>
      </w:pPr>
    </w:p>
    <w:p w14:paraId="2AB2B187" w14:textId="77777777" w:rsidR="00EB5471" w:rsidRDefault="00EB5471" w:rsidP="0026326C">
      <w:pPr>
        <w:jc w:val="center"/>
      </w:pPr>
    </w:p>
    <w:p w14:paraId="24516255" w14:textId="77777777" w:rsidR="00EB5471" w:rsidRDefault="00EB5471" w:rsidP="0026326C">
      <w:pPr>
        <w:jc w:val="center"/>
      </w:pPr>
    </w:p>
    <w:p w14:paraId="61362BFF" w14:textId="77777777" w:rsidR="00EB5471" w:rsidRDefault="00EB5471" w:rsidP="00EB5471">
      <w:pPr>
        <w:jc w:val="center"/>
      </w:pPr>
    </w:p>
    <w:p w14:paraId="7642BCA9" w14:textId="77777777" w:rsidR="00EB5471" w:rsidRDefault="00EB5471" w:rsidP="00EB5471">
      <w:pPr>
        <w:jc w:val="center"/>
      </w:pPr>
    </w:p>
    <w:p w14:paraId="794C963A" w14:textId="77777777" w:rsidR="00EB5471" w:rsidRDefault="00EB5471" w:rsidP="00EB5471">
      <w:pPr>
        <w:jc w:val="center"/>
      </w:pPr>
    </w:p>
    <w:p w14:paraId="0A2C3293" w14:textId="77777777" w:rsidR="00EB5471" w:rsidRDefault="00EB5471" w:rsidP="00EB5471">
      <w:pPr>
        <w:jc w:val="center"/>
      </w:pPr>
    </w:p>
    <w:p w14:paraId="5C9CDC7C" w14:textId="77777777" w:rsidR="00EB5471" w:rsidRDefault="00EB5471" w:rsidP="00EB5471">
      <w:pPr>
        <w:jc w:val="center"/>
      </w:pPr>
    </w:p>
    <w:p w14:paraId="08C36BE6" w14:textId="77777777" w:rsidR="00EB5471" w:rsidRDefault="00EB5471" w:rsidP="00EB5471">
      <w:pPr>
        <w:jc w:val="center"/>
      </w:pPr>
    </w:p>
    <w:p w14:paraId="4C0F0AC8" w14:textId="77777777" w:rsidR="00EB5471" w:rsidRDefault="00EB5471" w:rsidP="00EB5471">
      <w:pPr>
        <w:jc w:val="center"/>
      </w:pPr>
    </w:p>
    <w:p w14:paraId="781D6548" w14:textId="77777777" w:rsidR="00EB5471" w:rsidRDefault="00EB5471" w:rsidP="00EB5471">
      <w:pPr>
        <w:jc w:val="center"/>
      </w:pPr>
    </w:p>
    <w:p w14:paraId="1AC37810" w14:textId="77777777" w:rsidR="00EB5471" w:rsidRDefault="00EB5471" w:rsidP="00EB5471">
      <w:pPr>
        <w:jc w:val="center"/>
      </w:pPr>
    </w:p>
    <w:p w14:paraId="57E1CFDC" w14:textId="77777777" w:rsidR="00EB5471" w:rsidRDefault="00EB5471" w:rsidP="00EB5471">
      <w:pPr>
        <w:jc w:val="center"/>
      </w:pPr>
    </w:p>
    <w:p w14:paraId="0CF000CB" w14:textId="77777777" w:rsidR="00EB5471" w:rsidRDefault="00EB5471" w:rsidP="00EB5471">
      <w:pPr>
        <w:jc w:val="center"/>
      </w:pPr>
    </w:p>
    <w:p w14:paraId="6E5B255D" w14:textId="77777777" w:rsidR="00EB5471" w:rsidRDefault="00EB5471" w:rsidP="00EB5471">
      <w:pPr>
        <w:jc w:val="center"/>
      </w:pPr>
    </w:p>
    <w:p w14:paraId="39B554C6" w14:textId="77777777" w:rsidR="00EB5471" w:rsidRDefault="00EB5471" w:rsidP="00EB5471">
      <w:pPr>
        <w:jc w:val="center"/>
      </w:pPr>
    </w:p>
    <w:p w14:paraId="7C8210A9" w14:textId="77777777" w:rsidR="00EB5471" w:rsidRDefault="00EB5471" w:rsidP="00EB5471">
      <w:pPr>
        <w:jc w:val="center"/>
      </w:pPr>
    </w:p>
    <w:p w14:paraId="24C61058" w14:textId="77777777" w:rsidR="00EB5471" w:rsidRDefault="00EB5471" w:rsidP="00EB5471">
      <w:pPr>
        <w:jc w:val="center"/>
      </w:pPr>
    </w:p>
    <w:p w14:paraId="5D6DB7A4" w14:textId="77777777" w:rsidR="00EB5471" w:rsidRDefault="00EB5471" w:rsidP="00EB5471">
      <w:pPr>
        <w:jc w:val="center"/>
      </w:pPr>
    </w:p>
    <w:p w14:paraId="2B8D704E" w14:textId="77777777" w:rsidR="00EB5471" w:rsidRPr="009428D6" w:rsidRDefault="00EB5471" w:rsidP="00EB5471">
      <w:pPr>
        <w:spacing w:line="480" w:lineRule="auto"/>
        <w:rPr>
          <w:b/>
          <w:bCs/>
          <w:color w:val="538135" w:themeColor="accent6" w:themeShade="BF"/>
        </w:rPr>
      </w:pPr>
      <w:r w:rsidRPr="009428D6">
        <w:rPr>
          <w:b/>
          <w:bCs/>
          <w:color w:val="538135" w:themeColor="accent6" w:themeShade="BF"/>
        </w:rPr>
        <w:t>TABLE OF CONTENTS</w:t>
      </w:r>
    </w:p>
    <w:p w14:paraId="6C1A3707" w14:textId="37A205F9" w:rsidR="00EB5471" w:rsidRPr="00806127" w:rsidRDefault="00EB5471" w:rsidP="00EB5471">
      <w:pPr>
        <w:pStyle w:val="ListParagraph"/>
        <w:numPr>
          <w:ilvl w:val="0"/>
          <w:numId w:val="2"/>
        </w:numPr>
        <w:spacing w:line="480" w:lineRule="auto"/>
        <w:rPr>
          <w:b/>
          <w:bCs/>
          <w:color w:val="000000" w:themeColor="text1"/>
        </w:rPr>
      </w:pPr>
      <w:r>
        <w:rPr>
          <w:color w:val="000000" w:themeColor="text1"/>
        </w:rPr>
        <w:t>ABSTRACT</w:t>
      </w:r>
    </w:p>
    <w:p w14:paraId="44BDE774" w14:textId="5DCC00D7" w:rsidR="00EB5471" w:rsidRPr="00806127" w:rsidRDefault="00EB5471" w:rsidP="00EB5471">
      <w:pPr>
        <w:pStyle w:val="ListParagraph"/>
        <w:numPr>
          <w:ilvl w:val="0"/>
          <w:numId w:val="2"/>
        </w:numPr>
        <w:spacing w:line="480" w:lineRule="auto"/>
        <w:rPr>
          <w:b/>
          <w:bCs/>
          <w:color w:val="000000" w:themeColor="text1"/>
        </w:rPr>
      </w:pPr>
      <w:r>
        <w:rPr>
          <w:color w:val="000000" w:themeColor="text1"/>
        </w:rPr>
        <w:t>INTRODUCTION</w:t>
      </w:r>
    </w:p>
    <w:p w14:paraId="28B2ECA0" w14:textId="77777777" w:rsidR="009428D6" w:rsidRPr="009428D6" w:rsidRDefault="009428D6" w:rsidP="00EB5471">
      <w:pPr>
        <w:pStyle w:val="ListParagraph"/>
        <w:numPr>
          <w:ilvl w:val="0"/>
          <w:numId w:val="3"/>
        </w:numPr>
        <w:spacing w:line="480" w:lineRule="auto"/>
        <w:rPr>
          <w:color w:val="000000" w:themeColor="text1"/>
        </w:rPr>
      </w:pPr>
      <w:r w:rsidRPr="009428D6">
        <w:rPr>
          <w:color w:val="000000" w:themeColor="text1"/>
          <w:shd w:val="clear" w:color="auto" w:fill="FFFFFF"/>
        </w:rPr>
        <w:t>Background of current academic support for student athletes at UBC</w:t>
      </w:r>
    </w:p>
    <w:p w14:paraId="7FA54F82" w14:textId="77777777" w:rsidR="009428D6" w:rsidRPr="009428D6" w:rsidRDefault="009428D6" w:rsidP="00EB5471">
      <w:pPr>
        <w:pStyle w:val="ListParagraph"/>
        <w:numPr>
          <w:ilvl w:val="0"/>
          <w:numId w:val="3"/>
        </w:numPr>
        <w:spacing w:line="480" w:lineRule="auto"/>
        <w:rPr>
          <w:color w:val="000000" w:themeColor="text1"/>
        </w:rPr>
      </w:pPr>
      <w:r w:rsidRPr="009428D6">
        <w:rPr>
          <w:color w:val="000000" w:themeColor="text1"/>
          <w:shd w:val="clear" w:color="auto" w:fill="FFFFFF"/>
        </w:rPr>
        <w:t>Overview of lack of academic support and description of benefits</w:t>
      </w:r>
    </w:p>
    <w:p w14:paraId="6CE292F0" w14:textId="137B6383" w:rsidR="00EB5471" w:rsidRPr="009428D6" w:rsidRDefault="00EB5471" w:rsidP="00EB5471">
      <w:pPr>
        <w:pStyle w:val="ListParagraph"/>
        <w:numPr>
          <w:ilvl w:val="0"/>
          <w:numId w:val="3"/>
        </w:numPr>
        <w:spacing w:line="480" w:lineRule="auto"/>
        <w:rPr>
          <w:color w:val="000000" w:themeColor="text1"/>
        </w:rPr>
      </w:pPr>
      <w:r w:rsidRPr="009428D6">
        <w:rPr>
          <w:color w:val="000000" w:themeColor="text1"/>
        </w:rPr>
        <w:t>Purpose and Intended Audience</w:t>
      </w:r>
    </w:p>
    <w:p w14:paraId="4B2BE2AB" w14:textId="03E833E7" w:rsidR="00EB5471" w:rsidRPr="009428D6" w:rsidRDefault="00EB5471" w:rsidP="00EB5471">
      <w:pPr>
        <w:pStyle w:val="ListParagraph"/>
        <w:numPr>
          <w:ilvl w:val="0"/>
          <w:numId w:val="3"/>
        </w:numPr>
        <w:spacing w:line="480" w:lineRule="auto"/>
        <w:rPr>
          <w:color w:val="000000" w:themeColor="text1"/>
        </w:rPr>
      </w:pPr>
      <w:r w:rsidRPr="009428D6">
        <w:rPr>
          <w:color w:val="000000" w:themeColor="text1"/>
        </w:rPr>
        <w:t xml:space="preserve">Data Sources </w:t>
      </w:r>
    </w:p>
    <w:p w14:paraId="6DA3A019" w14:textId="77777777" w:rsidR="00EB5471" w:rsidRPr="009428D6" w:rsidRDefault="00EB5471" w:rsidP="00EB5471">
      <w:pPr>
        <w:pStyle w:val="ListParagraph"/>
        <w:numPr>
          <w:ilvl w:val="0"/>
          <w:numId w:val="3"/>
        </w:numPr>
        <w:spacing w:line="480" w:lineRule="auto"/>
        <w:rPr>
          <w:color w:val="000000" w:themeColor="text1"/>
        </w:rPr>
      </w:pPr>
      <w:r w:rsidRPr="009428D6">
        <w:rPr>
          <w:color w:val="000000" w:themeColor="text1"/>
        </w:rPr>
        <w:t>Scope of Inquiry</w:t>
      </w:r>
    </w:p>
    <w:p w14:paraId="3941C117" w14:textId="275678FD" w:rsidR="00EB5471" w:rsidRPr="009428D6" w:rsidRDefault="00EB5471" w:rsidP="00EB5471">
      <w:pPr>
        <w:pStyle w:val="ListParagraph"/>
        <w:numPr>
          <w:ilvl w:val="0"/>
          <w:numId w:val="2"/>
        </w:numPr>
        <w:spacing w:line="480" w:lineRule="auto"/>
        <w:rPr>
          <w:color w:val="000000" w:themeColor="text1"/>
        </w:rPr>
      </w:pPr>
      <w:r w:rsidRPr="009428D6">
        <w:rPr>
          <w:color w:val="000000" w:themeColor="text1"/>
        </w:rPr>
        <w:t xml:space="preserve">DATA </w:t>
      </w:r>
      <w:r w:rsidR="009428D6" w:rsidRPr="009428D6">
        <w:rPr>
          <w:color w:val="000000" w:themeColor="text1"/>
        </w:rPr>
        <w:t>SECTION</w:t>
      </w:r>
    </w:p>
    <w:p w14:paraId="13E8119F" w14:textId="77777777" w:rsidR="009428D6" w:rsidRPr="009428D6" w:rsidRDefault="009428D6" w:rsidP="00EB5471">
      <w:pPr>
        <w:pStyle w:val="ListParagraph"/>
        <w:numPr>
          <w:ilvl w:val="1"/>
          <w:numId w:val="2"/>
        </w:numPr>
        <w:spacing w:before="100" w:beforeAutospacing="1" w:after="100" w:afterAutospacing="1" w:line="480" w:lineRule="auto"/>
        <w:rPr>
          <w:color w:val="000000" w:themeColor="text1"/>
          <w:lang w:eastAsia="en-GB"/>
        </w:rPr>
      </w:pPr>
      <w:r w:rsidRPr="009428D6">
        <w:rPr>
          <w:color w:val="000000" w:themeColor="text1"/>
          <w:shd w:val="clear" w:color="auto" w:fill="FFFFFF"/>
        </w:rPr>
        <w:t>Analysis of collected data: Surveys of student athletes on the Men’s and Women’s varsity golf team</w:t>
      </w:r>
    </w:p>
    <w:p w14:paraId="7B5A3E35" w14:textId="77777777" w:rsidR="009428D6" w:rsidRPr="009428D6" w:rsidRDefault="009428D6" w:rsidP="009428D6">
      <w:pPr>
        <w:pStyle w:val="ListParagraph"/>
        <w:numPr>
          <w:ilvl w:val="1"/>
          <w:numId w:val="2"/>
        </w:numPr>
        <w:spacing w:before="100" w:beforeAutospacing="1" w:after="100" w:afterAutospacing="1" w:line="480" w:lineRule="auto"/>
        <w:rPr>
          <w:color w:val="000000" w:themeColor="text1"/>
          <w:lang w:eastAsia="en-GB"/>
        </w:rPr>
      </w:pPr>
      <w:r w:rsidRPr="009428D6">
        <w:rPr>
          <w:color w:val="000000" w:themeColor="text1"/>
          <w:shd w:val="clear" w:color="auto" w:fill="FFFFFF"/>
        </w:rPr>
        <w:t>Proposed solution and feasibility discussio</w:t>
      </w:r>
      <w:r w:rsidRPr="009428D6">
        <w:rPr>
          <w:color w:val="000000" w:themeColor="text1"/>
          <w:shd w:val="clear" w:color="auto" w:fill="FFFFFF"/>
        </w:rPr>
        <w:t>n</w:t>
      </w:r>
    </w:p>
    <w:p w14:paraId="33F37875" w14:textId="77777777" w:rsidR="002170F6" w:rsidRPr="002170F6" w:rsidRDefault="009428D6" w:rsidP="009428D6">
      <w:pPr>
        <w:pStyle w:val="ListParagraph"/>
        <w:numPr>
          <w:ilvl w:val="2"/>
          <w:numId w:val="2"/>
        </w:numPr>
        <w:spacing w:before="100" w:beforeAutospacing="1" w:after="100" w:afterAutospacing="1" w:line="480" w:lineRule="auto"/>
        <w:rPr>
          <w:color w:val="000000" w:themeColor="text1"/>
          <w:lang w:val="en-AU" w:eastAsia="en-GB"/>
        </w:rPr>
      </w:pPr>
      <w:r w:rsidRPr="009428D6">
        <w:rPr>
          <w:color w:val="000000" w:themeColor="text1"/>
        </w:rPr>
        <w:t>Feasibility of offering free tutoring sessions for athletes only</w:t>
      </w:r>
    </w:p>
    <w:p w14:paraId="5AE87152" w14:textId="30AC47AD" w:rsidR="009428D6" w:rsidRPr="002170F6" w:rsidRDefault="009428D6" w:rsidP="002170F6">
      <w:pPr>
        <w:pStyle w:val="ListParagraph"/>
        <w:numPr>
          <w:ilvl w:val="2"/>
          <w:numId w:val="2"/>
        </w:numPr>
        <w:spacing w:before="100" w:beforeAutospacing="1" w:after="100" w:afterAutospacing="1" w:line="480" w:lineRule="auto"/>
        <w:rPr>
          <w:color w:val="000000" w:themeColor="text1"/>
          <w:lang w:val="en-AU" w:eastAsia="en-GB"/>
        </w:rPr>
      </w:pPr>
      <w:r w:rsidRPr="009428D6">
        <w:rPr>
          <w:color w:val="000000" w:themeColor="text1"/>
        </w:rPr>
        <w:t>Feasibility of</w:t>
      </w:r>
      <w:r w:rsidR="002170F6">
        <w:rPr>
          <w:color w:val="000000" w:themeColor="text1"/>
        </w:rPr>
        <w:t xml:space="preserve"> </w:t>
      </w:r>
      <w:r w:rsidRPr="002170F6">
        <w:rPr>
          <w:color w:val="000000" w:themeColor="text1"/>
        </w:rPr>
        <w:t>hiring</w:t>
      </w:r>
      <w:r w:rsidRPr="002170F6">
        <w:rPr>
          <w:color w:val="000000" w:themeColor="text1"/>
          <w:bdr w:val="none" w:sz="0" w:space="0" w:color="auto" w:frame="1"/>
        </w:rPr>
        <w:t> more academic advisors</w:t>
      </w:r>
    </w:p>
    <w:p w14:paraId="11F7883C" w14:textId="2CC7F8E7" w:rsidR="009428D6" w:rsidRPr="009428D6" w:rsidRDefault="009428D6" w:rsidP="009428D6">
      <w:pPr>
        <w:pStyle w:val="ListParagraph"/>
        <w:numPr>
          <w:ilvl w:val="1"/>
          <w:numId w:val="2"/>
        </w:numPr>
        <w:spacing w:before="100" w:beforeAutospacing="1" w:after="100" w:afterAutospacing="1" w:line="480" w:lineRule="auto"/>
        <w:rPr>
          <w:color w:val="000000" w:themeColor="text1"/>
          <w:lang w:eastAsia="en-GB"/>
        </w:rPr>
      </w:pPr>
      <w:r w:rsidRPr="009428D6">
        <w:rPr>
          <w:color w:val="000000" w:themeColor="text1"/>
          <w:shd w:val="clear" w:color="auto" w:fill="FFFFFF"/>
        </w:rPr>
        <w:t>Potential risks and limitations</w:t>
      </w:r>
    </w:p>
    <w:p w14:paraId="0C11CD63" w14:textId="77777777" w:rsidR="00EB5471" w:rsidRDefault="00EB5471" w:rsidP="00EB5471">
      <w:pPr>
        <w:pStyle w:val="ListParagraph"/>
        <w:numPr>
          <w:ilvl w:val="0"/>
          <w:numId w:val="2"/>
        </w:numPr>
        <w:spacing w:line="480" w:lineRule="auto"/>
        <w:rPr>
          <w:color w:val="000000" w:themeColor="text1"/>
        </w:rPr>
      </w:pPr>
      <w:r>
        <w:rPr>
          <w:color w:val="000000" w:themeColor="text1"/>
        </w:rPr>
        <w:t>CONCLUSION</w:t>
      </w:r>
    </w:p>
    <w:p w14:paraId="220108D0" w14:textId="77777777" w:rsidR="00EB5471" w:rsidRPr="00E31B76" w:rsidRDefault="00EB5471" w:rsidP="00EB5471">
      <w:pPr>
        <w:pStyle w:val="ListParagraph"/>
        <w:numPr>
          <w:ilvl w:val="1"/>
          <w:numId w:val="2"/>
        </w:numPr>
        <w:spacing w:line="480" w:lineRule="auto"/>
        <w:rPr>
          <w:color w:val="000000" w:themeColor="text1"/>
        </w:rPr>
      </w:pPr>
      <w:r>
        <w:rPr>
          <w:color w:val="000000" w:themeColor="text1"/>
        </w:rPr>
        <w:t>Summary of Findings</w:t>
      </w:r>
    </w:p>
    <w:p w14:paraId="1CBBCFBB" w14:textId="77777777" w:rsidR="00EB5471" w:rsidRDefault="00EB5471" w:rsidP="00EB5471">
      <w:pPr>
        <w:pStyle w:val="ListParagraph"/>
        <w:numPr>
          <w:ilvl w:val="1"/>
          <w:numId w:val="2"/>
        </w:numPr>
        <w:spacing w:line="480" w:lineRule="auto"/>
        <w:rPr>
          <w:color w:val="000000" w:themeColor="text1"/>
        </w:rPr>
      </w:pPr>
      <w:r>
        <w:rPr>
          <w:color w:val="000000" w:themeColor="text1"/>
        </w:rPr>
        <w:t>Recommendations</w:t>
      </w:r>
    </w:p>
    <w:p w14:paraId="6CC74C4C" w14:textId="77777777" w:rsidR="00EB5471" w:rsidRDefault="00EB5471" w:rsidP="00EB5471">
      <w:pPr>
        <w:pStyle w:val="ListParagraph"/>
        <w:numPr>
          <w:ilvl w:val="0"/>
          <w:numId w:val="2"/>
        </w:numPr>
        <w:spacing w:line="480" w:lineRule="auto"/>
        <w:rPr>
          <w:color w:val="000000" w:themeColor="text1"/>
        </w:rPr>
      </w:pPr>
      <w:r>
        <w:rPr>
          <w:color w:val="000000" w:themeColor="text1"/>
        </w:rPr>
        <w:t>APPENDICES</w:t>
      </w:r>
    </w:p>
    <w:p w14:paraId="34C6FA6B" w14:textId="77777777" w:rsidR="00EB5471" w:rsidRDefault="00EB5471" w:rsidP="00EB5471">
      <w:pPr>
        <w:pStyle w:val="ListParagraph"/>
        <w:numPr>
          <w:ilvl w:val="1"/>
          <w:numId w:val="2"/>
        </w:numPr>
        <w:spacing w:line="480" w:lineRule="auto"/>
        <w:rPr>
          <w:color w:val="000000" w:themeColor="text1"/>
        </w:rPr>
      </w:pPr>
      <w:r>
        <w:rPr>
          <w:color w:val="000000" w:themeColor="text1"/>
        </w:rPr>
        <w:t>Student Survey Questions</w:t>
      </w:r>
    </w:p>
    <w:p w14:paraId="6F2A95F4" w14:textId="77777777" w:rsidR="00EB5471" w:rsidRDefault="00EB5471" w:rsidP="00EB5471">
      <w:pPr>
        <w:pStyle w:val="ListParagraph"/>
        <w:numPr>
          <w:ilvl w:val="0"/>
          <w:numId w:val="2"/>
        </w:numPr>
        <w:spacing w:line="480" w:lineRule="auto"/>
        <w:rPr>
          <w:color w:val="000000" w:themeColor="text1"/>
        </w:rPr>
      </w:pPr>
      <w:r>
        <w:rPr>
          <w:color w:val="000000" w:themeColor="text1"/>
        </w:rPr>
        <w:t>REFERENCES</w:t>
      </w:r>
    </w:p>
    <w:p w14:paraId="36B18EAC" w14:textId="77777777" w:rsidR="00EB5471" w:rsidRDefault="00EB5471" w:rsidP="00EB5471">
      <w:pPr>
        <w:spacing w:line="480" w:lineRule="auto"/>
        <w:rPr>
          <w:color w:val="2F5496" w:themeColor="accent1" w:themeShade="BF"/>
        </w:rPr>
      </w:pPr>
    </w:p>
    <w:p w14:paraId="54BB3B58" w14:textId="77777777" w:rsidR="00EB5471" w:rsidRDefault="00EB5471" w:rsidP="00EB5471">
      <w:pPr>
        <w:spacing w:line="480" w:lineRule="auto"/>
        <w:rPr>
          <w:color w:val="2F5496" w:themeColor="accent1" w:themeShade="BF"/>
        </w:rPr>
      </w:pPr>
    </w:p>
    <w:p w14:paraId="2DE07729" w14:textId="77777777" w:rsidR="00EB5471" w:rsidRDefault="00EB5471" w:rsidP="00EB5471">
      <w:pPr>
        <w:spacing w:line="480" w:lineRule="auto"/>
        <w:rPr>
          <w:color w:val="2F5496" w:themeColor="accent1" w:themeShade="BF"/>
        </w:rPr>
      </w:pPr>
    </w:p>
    <w:p w14:paraId="174831B8" w14:textId="77777777" w:rsidR="00EB5471" w:rsidRDefault="00EB5471" w:rsidP="00EB5471">
      <w:pPr>
        <w:spacing w:line="480" w:lineRule="auto"/>
        <w:rPr>
          <w:color w:val="2F5496" w:themeColor="accent1" w:themeShade="BF"/>
        </w:rPr>
      </w:pPr>
    </w:p>
    <w:p w14:paraId="47A820CE" w14:textId="77777777" w:rsidR="00EB5471" w:rsidRDefault="00EB5471" w:rsidP="00EB5471">
      <w:pPr>
        <w:spacing w:line="480" w:lineRule="auto"/>
        <w:rPr>
          <w:color w:val="2F5496" w:themeColor="accent1" w:themeShade="BF"/>
        </w:rPr>
      </w:pPr>
    </w:p>
    <w:p w14:paraId="17FF6B2F" w14:textId="77777777" w:rsidR="00EB5471" w:rsidRDefault="00EB5471" w:rsidP="00EB5471">
      <w:pPr>
        <w:spacing w:line="480" w:lineRule="auto"/>
        <w:rPr>
          <w:color w:val="2F5496" w:themeColor="accent1" w:themeShade="BF"/>
        </w:rPr>
      </w:pPr>
    </w:p>
    <w:p w14:paraId="3CBFB694" w14:textId="77777777" w:rsidR="00EB5471" w:rsidRDefault="00EB5471" w:rsidP="00EB5471">
      <w:pPr>
        <w:spacing w:line="480" w:lineRule="auto"/>
        <w:rPr>
          <w:color w:val="2F5496" w:themeColor="accent1" w:themeShade="BF"/>
        </w:rPr>
      </w:pPr>
    </w:p>
    <w:p w14:paraId="21CC10B4" w14:textId="77777777" w:rsidR="00EB5471" w:rsidRDefault="00EB5471" w:rsidP="00EB5471">
      <w:pPr>
        <w:spacing w:line="480" w:lineRule="auto"/>
        <w:rPr>
          <w:color w:val="2F5496" w:themeColor="accent1" w:themeShade="BF"/>
        </w:rPr>
      </w:pPr>
    </w:p>
    <w:p w14:paraId="2CA98110" w14:textId="77777777" w:rsidR="00EB5471" w:rsidRDefault="00EB5471" w:rsidP="00EB5471">
      <w:pPr>
        <w:spacing w:line="480" w:lineRule="auto"/>
        <w:rPr>
          <w:color w:val="2F5496" w:themeColor="accent1" w:themeShade="BF"/>
        </w:rPr>
      </w:pPr>
    </w:p>
    <w:p w14:paraId="7DC91B13" w14:textId="77777777" w:rsidR="00EB5471" w:rsidRDefault="00EB5471" w:rsidP="00EB5471">
      <w:pPr>
        <w:spacing w:line="480" w:lineRule="auto"/>
        <w:rPr>
          <w:color w:val="2F5496" w:themeColor="accent1" w:themeShade="BF"/>
        </w:rPr>
      </w:pPr>
    </w:p>
    <w:p w14:paraId="2720A70F" w14:textId="77777777" w:rsidR="00EB5471" w:rsidRDefault="00EB5471" w:rsidP="00EB5471">
      <w:pPr>
        <w:spacing w:line="480" w:lineRule="auto"/>
        <w:rPr>
          <w:color w:val="2F5496" w:themeColor="accent1" w:themeShade="BF"/>
        </w:rPr>
      </w:pPr>
    </w:p>
    <w:p w14:paraId="2AB5A75E" w14:textId="77777777" w:rsidR="00EB5471" w:rsidRDefault="00EB5471" w:rsidP="00EB5471">
      <w:pPr>
        <w:spacing w:line="480" w:lineRule="auto"/>
        <w:rPr>
          <w:color w:val="2F5496" w:themeColor="accent1" w:themeShade="BF"/>
        </w:rPr>
      </w:pPr>
    </w:p>
    <w:p w14:paraId="15E28E7A" w14:textId="77777777" w:rsidR="00EB5471" w:rsidRDefault="00EB5471" w:rsidP="00EB5471">
      <w:pPr>
        <w:spacing w:line="480" w:lineRule="auto"/>
        <w:rPr>
          <w:color w:val="2F5496" w:themeColor="accent1" w:themeShade="BF"/>
        </w:rPr>
      </w:pPr>
    </w:p>
    <w:p w14:paraId="2F80A32E" w14:textId="77777777" w:rsidR="00EB5471" w:rsidRDefault="00EB5471" w:rsidP="00EB5471">
      <w:pPr>
        <w:spacing w:line="480" w:lineRule="auto"/>
        <w:rPr>
          <w:color w:val="2F5496" w:themeColor="accent1" w:themeShade="BF"/>
        </w:rPr>
      </w:pPr>
    </w:p>
    <w:p w14:paraId="7500F2C6" w14:textId="77777777" w:rsidR="00EB5471" w:rsidRDefault="00EB5471" w:rsidP="00EB5471">
      <w:pPr>
        <w:spacing w:line="480" w:lineRule="auto"/>
        <w:rPr>
          <w:color w:val="2F5496" w:themeColor="accent1" w:themeShade="BF"/>
        </w:rPr>
      </w:pPr>
    </w:p>
    <w:p w14:paraId="406E98AE" w14:textId="77777777" w:rsidR="00EB5471" w:rsidRDefault="00EB5471" w:rsidP="00EB5471">
      <w:pPr>
        <w:spacing w:line="480" w:lineRule="auto"/>
        <w:rPr>
          <w:color w:val="2F5496" w:themeColor="accent1" w:themeShade="BF"/>
        </w:rPr>
      </w:pPr>
    </w:p>
    <w:p w14:paraId="6DE423B3" w14:textId="77777777" w:rsidR="00EB5471" w:rsidRDefault="00EB5471" w:rsidP="00EB5471">
      <w:pPr>
        <w:spacing w:line="480" w:lineRule="auto"/>
        <w:rPr>
          <w:color w:val="2F5496" w:themeColor="accent1" w:themeShade="BF"/>
        </w:rPr>
      </w:pPr>
    </w:p>
    <w:p w14:paraId="643A77B8" w14:textId="77777777" w:rsidR="00EB5471" w:rsidRDefault="00EB5471" w:rsidP="00EB5471">
      <w:pPr>
        <w:spacing w:line="480" w:lineRule="auto"/>
        <w:rPr>
          <w:color w:val="2F5496" w:themeColor="accent1" w:themeShade="BF"/>
        </w:rPr>
      </w:pPr>
    </w:p>
    <w:p w14:paraId="320FCB0D" w14:textId="77777777" w:rsidR="00EB5471" w:rsidRDefault="00EB5471" w:rsidP="00EB5471">
      <w:pPr>
        <w:spacing w:line="480" w:lineRule="auto"/>
        <w:rPr>
          <w:color w:val="2F5496" w:themeColor="accent1" w:themeShade="BF"/>
        </w:rPr>
      </w:pPr>
    </w:p>
    <w:p w14:paraId="22ED7935" w14:textId="77777777" w:rsidR="00EB5471" w:rsidRDefault="00EB5471" w:rsidP="00EB5471">
      <w:pPr>
        <w:spacing w:line="480" w:lineRule="auto"/>
        <w:rPr>
          <w:color w:val="2F5496" w:themeColor="accent1" w:themeShade="BF"/>
        </w:rPr>
      </w:pPr>
    </w:p>
    <w:p w14:paraId="096D19BA" w14:textId="77777777" w:rsidR="00EB5471" w:rsidRDefault="00EB5471" w:rsidP="00EB5471">
      <w:pPr>
        <w:spacing w:line="480" w:lineRule="auto"/>
        <w:rPr>
          <w:color w:val="2F5496" w:themeColor="accent1" w:themeShade="BF"/>
        </w:rPr>
      </w:pPr>
    </w:p>
    <w:p w14:paraId="4700F566" w14:textId="0AD31C1B" w:rsidR="00EB5471" w:rsidRDefault="00D25A3F" w:rsidP="00D25A3F">
      <w:pPr>
        <w:spacing w:line="480" w:lineRule="auto"/>
        <w:ind w:left="720" w:hanging="720"/>
        <w:rPr>
          <w:color w:val="2F5496" w:themeColor="accent1" w:themeShade="BF"/>
        </w:rPr>
      </w:pPr>
      <w:r>
        <w:rPr>
          <w:color w:val="2F5496" w:themeColor="accent1" w:themeShade="BF"/>
        </w:rPr>
        <w:br w:type="page"/>
      </w:r>
    </w:p>
    <w:p w14:paraId="3980B3BC" w14:textId="76491AB5" w:rsidR="00EB5471" w:rsidRDefault="00EB5471" w:rsidP="004478C0">
      <w:pPr>
        <w:pStyle w:val="ListParagraph"/>
        <w:numPr>
          <w:ilvl w:val="0"/>
          <w:numId w:val="4"/>
        </w:numPr>
        <w:spacing w:line="480" w:lineRule="auto"/>
        <w:rPr>
          <w:b/>
          <w:bCs/>
          <w:color w:val="538135" w:themeColor="accent6" w:themeShade="BF"/>
        </w:rPr>
      </w:pPr>
      <w:r w:rsidRPr="009428D6">
        <w:rPr>
          <w:b/>
          <w:bCs/>
          <w:color w:val="538135" w:themeColor="accent6" w:themeShade="BF"/>
        </w:rPr>
        <w:lastRenderedPageBreak/>
        <w:t>ABSTRACT</w:t>
      </w:r>
    </w:p>
    <w:p w14:paraId="6D929374" w14:textId="77777777" w:rsidR="00F5718E" w:rsidRPr="00F5718E" w:rsidRDefault="00F5718E" w:rsidP="004478C0">
      <w:pPr>
        <w:spacing w:line="480" w:lineRule="auto"/>
        <w:rPr>
          <w:b/>
          <w:bCs/>
          <w:color w:val="538135" w:themeColor="accent6" w:themeShade="BF"/>
        </w:rPr>
      </w:pPr>
    </w:p>
    <w:p w14:paraId="197C11DC" w14:textId="77777777" w:rsidR="00EB5471" w:rsidRPr="009428D6" w:rsidRDefault="00EB5471" w:rsidP="004478C0">
      <w:pPr>
        <w:pStyle w:val="ListParagraph"/>
        <w:numPr>
          <w:ilvl w:val="0"/>
          <w:numId w:val="4"/>
        </w:numPr>
        <w:spacing w:line="480" w:lineRule="auto"/>
        <w:rPr>
          <w:b/>
          <w:bCs/>
          <w:color w:val="538135" w:themeColor="accent6" w:themeShade="BF"/>
        </w:rPr>
      </w:pPr>
      <w:r w:rsidRPr="009428D6">
        <w:rPr>
          <w:b/>
          <w:bCs/>
          <w:color w:val="538135" w:themeColor="accent6" w:themeShade="BF"/>
        </w:rPr>
        <w:t>INTRODUCTION</w:t>
      </w:r>
    </w:p>
    <w:p w14:paraId="47C5E13D" w14:textId="7192F361" w:rsidR="00EB5471" w:rsidRPr="009428D6" w:rsidRDefault="009428D6" w:rsidP="004478C0">
      <w:pPr>
        <w:pStyle w:val="ListParagraph"/>
        <w:numPr>
          <w:ilvl w:val="1"/>
          <w:numId w:val="2"/>
        </w:numPr>
        <w:spacing w:line="480" w:lineRule="auto"/>
        <w:rPr>
          <w:b/>
          <w:bCs/>
          <w:color w:val="538135" w:themeColor="accent6" w:themeShade="BF"/>
        </w:rPr>
      </w:pPr>
      <w:r>
        <w:rPr>
          <w:b/>
          <w:bCs/>
          <w:color w:val="538135" w:themeColor="accent6" w:themeShade="BF"/>
        </w:rPr>
        <w:t>Background of Current Academic Support for Student Athletes at UBC</w:t>
      </w:r>
    </w:p>
    <w:p w14:paraId="0941F517" w14:textId="77777777" w:rsidR="002170F6" w:rsidRDefault="002170F6" w:rsidP="004478C0">
      <w:pPr>
        <w:spacing w:line="480" w:lineRule="auto"/>
        <w:ind w:firstLine="426"/>
        <w:rPr>
          <w:color w:val="000000" w:themeColor="text1"/>
        </w:rPr>
      </w:pPr>
      <w:r w:rsidRPr="002170F6">
        <w:rPr>
          <w:color w:val="000000" w:themeColor="text1"/>
        </w:rPr>
        <w:t xml:space="preserve">Currently there are a few resources is offered by </w:t>
      </w:r>
      <w:r w:rsidRPr="002170F6">
        <w:rPr>
          <w:color w:val="000000" w:themeColor="text1"/>
          <w:shd w:val="clear" w:color="auto" w:fill="FFFFFF"/>
        </w:rPr>
        <w:t xml:space="preserve">UBC Student Athlete Services </w:t>
      </w:r>
      <w:r w:rsidRPr="002170F6">
        <w:rPr>
          <w:color w:val="000000" w:themeColor="text1"/>
          <w:shd w:val="clear" w:color="auto" w:fill="FFFFFF"/>
        </w:rPr>
        <w:t xml:space="preserve">to </w:t>
      </w:r>
      <w:r w:rsidRPr="002170F6">
        <w:rPr>
          <w:color w:val="000000" w:themeColor="text1"/>
          <w:shd w:val="clear" w:color="auto" w:fill="FFFFFF"/>
        </w:rPr>
        <w:t>provide</w:t>
      </w:r>
      <w:r w:rsidRPr="002170F6">
        <w:rPr>
          <w:color w:val="000000" w:themeColor="text1"/>
          <w:shd w:val="clear" w:color="auto" w:fill="FFFFFF"/>
        </w:rPr>
        <w:t xml:space="preserve"> </w:t>
      </w:r>
      <w:r w:rsidRPr="002170F6">
        <w:rPr>
          <w:color w:val="000000" w:themeColor="text1"/>
          <w:shd w:val="clear" w:color="auto" w:fill="FFFFFF"/>
        </w:rPr>
        <w:t xml:space="preserve">support and enhance </w:t>
      </w:r>
      <w:r w:rsidRPr="002170F6">
        <w:rPr>
          <w:color w:val="000000" w:themeColor="text1"/>
          <w:shd w:val="clear" w:color="auto" w:fill="FFFFFF"/>
        </w:rPr>
        <w:t>l</w:t>
      </w:r>
      <w:r w:rsidRPr="002170F6">
        <w:rPr>
          <w:color w:val="000000" w:themeColor="text1"/>
          <w:shd w:val="clear" w:color="auto" w:fill="FFFFFF"/>
        </w:rPr>
        <w:t>earning experience at UBC. </w:t>
      </w:r>
      <w:r w:rsidR="00EB5471" w:rsidRPr="002170F6">
        <w:rPr>
          <w:color w:val="000000" w:themeColor="text1"/>
        </w:rPr>
        <w:t xml:space="preserve"> </w:t>
      </w:r>
      <w:r w:rsidRPr="002170F6">
        <w:rPr>
          <w:color w:val="000000" w:themeColor="text1"/>
        </w:rPr>
        <w:t xml:space="preserve">One of them are </w:t>
      </w:r>
      <w:r w:rsidRPr="002170F6">
        <w:rPr>
          <w:color w:val="000000" w:themeColor="text1"/>
          <w:shd w:val="clear" w:color="auto" w:fill="FFFFFF"/>
        </w:rPr>
        <w:t xml:space="preserve">Varsity Team Academic Coaches (VTACs) </w:t>
      </w:r>
      <w:r w:rsidRPr="002170F6">
        <w:rPr>
          <w:color w:val="000000" w:themeColor="text1"/>
          <w:shd w:val="clear" w:color="auto" w:fill="FFFFFF"/>
        </w:rPr>
        <w:t xml:space="preserve">who </w:t>
      </w:r>
      <w:r w:rsidRPr="002170F6">
        <w:rPr>
          <w:color w:val="000000" w:themeColor="text1"/>
        </w:rPr>
        <w:t>are experienced students who can help student athletes with navigating university life. They can provide advice on understanding course syllabi and tracking grades, creating a study plan, preparing for exams, essay writing, managing an athletics and academic schedule, and working with professors and TAs</w:t>
      </w:r>
      <w:r>
        <w:rPr>
          <w:color w:val="000000" w:themeColor="text1"/>
        </w:rPr>
        <w:t xml:space="preserve"> (teaching assistants)</w:t>
      </w:r>
      <w:r w:rsidRPr="002170F6">
        <w:rPr>
          <w:color w:val="000000" w:themeColor="text1"/>
        </w:rPr>
        <w:t>. VTACs are available during the Winter Session (September to April), excluding exam period and stat holidays. If a student does not have a VTAC assigned to them, they can contact student.varsity</w:t>
      </w:r>
      <w:r>
        <w:rPr>
          <w:color w:val="000000" w:themeColor="text1"/>
        </w:rPr>
        <w:t>@ubc.com</w:t>
      </w:r>
      <w:r w:rsidRPr="002170F6">
        <w:rPr>
          <w:color w:val="000000" w:themeColor="text1"/>
        </w:rPr>
        <w:t xml:space="preserve"> for help.</w:t>
      </w:r>
      <w:r>
        <w:rPr>
          <w:color w:val="000000" w:themeColor="text1"/>
        </w:rPr>
        <w:t xml:space="preserve"> </w:t>
      </w:r>
    </w:p>
    <w:p w14:paraId="173E0A89" w14:textId="20DE4E0C" w:rsidR="002170F6" w:rsidRDefault="002170F6" w:rsidP="004478C0">
      <w:pPr>
        <w:spacing w:line="480" w:lineRule="auto"/>
        <w:ind w:firstLine="426"/>
        <w:rPr>
          <w:color w:val="000000" w:themeColor="text1"/>
        </w:rPr>
      </w:pPr>
      <w:r w:rsidRPr="002170F6">
        <w:rPr>
          <w:color w:val="000000" w:themeColor="text1"/>
        </w:rPr>
        <w:t>Student Athlete Services</w:t>
      </w:r>
      <w:r w:rsidRPr="002170F6">
        <w:rPr>
          <w:color w:val="000000" w:themeColor="text1"/>
        </w:rPr>
        <w:t xml:space="preserve"> also</w:t>
      </w:r>
      <w:r w:rsidRPr="002170F6">
        <w:rPr>
          <w:color w:val="000000" w:themeColor="text1"/>
        </w:rPr>
        <w:t xml:space="preserve"> provide academic workshops during the year to support student athletes in developing their academic abilities. The workshops cover various topics, such as creating an academic plan, understanding learning styles, taking notes effectively, and writing multiple choice exams. All student athletes are welcome to attend, and some may be required to attend based on the academic plan they have created with their coach. A complete list of workshop dates is available on the Student Athlete Portal in August.</w:t>
      </w:r>
    </w:p>
    <w:p w14:paraId="0B64E653" w14:textId="7803C065" w:rsidR="002170F6" w:rsidRPr="002170F6" w:rsidRDefault="002170F6" w:rsidP="004478C0">
      <w:pPr>
        <w:spacing w:line="480" w:lineRule="auto"/>
        <w:ind w:firstLine="426"/>
        <w:rPr>
          <w:color w:val="000000" w:themeColor="text1"/>
        </w:rPr>
      </w:pPr>
      <w:r w:rsidRPr="002170F6">
        <w:rPr>
          <w:color w:val="000000" w:themeColor="text1"/>
        </w:rPr>
        <w:t xml:space="preserve">Additionally, first year athletes receives </w:t>
      </w:r>
      <w:r w:rsidRPr="002170F6">
        <w:rPr>
          <w:color w:val="000000" w:themeColor="text1"/>
          <w:shd w:val="clear" w:color="auto" w:fill="FFFFFF"/>
        </w:rPr>
        <w:t>New T</w:t>
      </w:r>
      <w:r w:rsidRPr="002170F6">
        <w:rPr>
          <w:color w:val="000000" w:themeColor="text1"/>
          <w:shd w:val="clear" w:color="auto" w:fill="FFFFFF"/>
        </w:rPr>
        <w:t>-</w:t>
      </w:r>
      <w:r w:rsidRPr="002170F6">
        <w:rPr>
          <w:color w:val="000000" w:themeColor="text1"/>
          <w:shd w:val="clear" w:color="auto" w:fill="FFFFFF"/>
        </w:rPr>
        <w:t>bird Orientation</w:t>
      </w:r>
      <w:r w:rsidRPr="002170F6">
        <w:rPr>
          <w:color w:val="000000" w:themeColor="text1"/>
          <w:shd w:val="clear" w:color="auto" w:fill="FFFFFF"/>
        </w:rPr>
        <w:t xml:space="preserve"> and seminars. </w:t>
      </w:r>
      <w:r w:rsidRPr="002170F6">
        <w:rPr>
          <w:color w:val="000000" w:themeColor="text1"/>
        </w:rPr>
        <w:br/>
        <w:t xml:space="preserve">At the start of the school year, UBC Student Athlete Services offers an orientation course that is mandatory for all new Thunderbird student athletes. The course is held online and runs from mid-May to the end of June to ensure that everyone is ready for registration. It covers topics such as UBC's history and culture, contacts on campus, eligibility, and registration help. Each module requires 30-60 minutes of work and there are 5 modules in total. </w:t>
      </w:r>
      <w:r w:rsidRPr="002170F6">
        <w:rPr>
          <w:color w:val="000000" w:themeColor="text1"/>
        </w:rPr>
        <w:lastRenderedPageBreak/>
        <w:t xml:space="preserve">Additionally, there is a seminar for first year student athletes whose last school of attendance was high school and some lower year transfer students. This seminar takes place from </w:t>
      </w:r>
      <w:proofErr w:type="spellStart"/>
      <w:r w:rsidRPr="002170F6">
        <w:rPr>
          <w:color w:val="000000" w:themeColor="text1"/>
        </w:rPr>
        <w:t>mid July</w:t>
      </w:r>
      <w:proofErr w:type="spellEnd"/>
      <w:r w:rsidRPr="002170F6">
        <w:rPr>
          <w:color w:val="000000" w:themeColor="text1"/>
        </w:rPr>
        <w:t xml:space="preserve"> - mid August and is also online. It helps to provide the skills and knowledge for a successful year at UBC and requires about an hour of work each week.</w:t>
      </w:r>
    </w:p>
    <w:p w14:paraId="5E897C4D" w14:textId="170D443C" w:rsidR="00EB5471" w:rsidRPr="009428D6" w:rsidRDefault="002170F6" w:rsidP="004478C0">
      <w:pPr>
        <w:pStyle w:val="ListParagraph"/>
        <w:numPr>
          <w:ilvl w:val="1"/>
          <w:numId w:val="2"/>
        </w:numPr>
        <w:spacing w:line="480" w:lineRule="auto"/>
        <w:rPr>
          <w:b/>
          <w:bCs/>
          <w:color w:val="538135" w:themeColor="accent6" w:themeShade="BF"/>
        </w:rPr>
      </w:pPr>
      <w:r>
        <w:rPr>
          <w:b/>
          <w:bCs/>
          <w:color w:val="538135" w:themeColor="accent6" w:themeShade="BF"/>
        </w:rPr>
        <w:t xml:space="preserve">Overview of lack of academic support and description of benefits </w:t>
      </w:r>
    </w:p>
    <w:p w14:paraId="4B7CDDDE" w14:textId="1C2FAF33" w:rsidR="002170F6" w:rsidRPr="002170F6" w:rsidRDefault="00EB5471" w:rsidP="004478C0">
      <w:pPr>
        <w:spacing w:line="480" w:lineRule="auto"/>
        <w:ind w:firstLine="709"/>
        <w:rPr>
          <w:color w:val="000000" w:themeColor="text1"/>
          <w:bdr w:val="none" w:sz="0" w:space="0" w:color="auto" w:frame="1"/>
          <w:shd w:val="clear" w:color="auto" w:fill="FFFFFF"/>
        </w:rPr>
      </w:pPr>
      <w:r w:rsidRPr="002170F6">
        <w:rPr>
          <w:color w:val="000000" w:themeColor="text1"/>
        </w:rPr>
        <w:t xml:space="preserve">According to </w:t>
      </w:r>
      <w:r w:rsidR="002170F6" w:rsidRPr="002170F6">
        <w:rPr>
          <w:color w:val="000000" w:themeColor="text1"/>
          <w:shd w:val="clear" w:color="auto" w:fill="FFFFFF"/>
        </w:rPr>
        <w:t>At</w:t>
      </w:r>
      <w:r w:rsidR="002170F6" w:rsidRPr="002170F6">
        <w:rPr>
          <w:color w:val="000000" w:themeColor="text1"/>
          <w:bdr w:val="none" w:sz="0" w:space="0" w:color="auto" w:frame="1"/>
          <w:shd w:val="clear" w:color="auto" w:fill="FFFFFF"/>
        </w:rPr>
        <w:t> UBC, the athletic program has been struggling to receive enough academic support for</w:t>
      </w:r>
      <w:r w:rsidR="002170F6">
        <w:rPr>
          <w:color w:val="000000" w:themeColor="text1"/>
          <w:bdr w:val="none" w:sz="0" w:space="0" w:color="auto" w:frame="1"/>
          <w:shd w:val="clear" w:color="auto" w:fill="FFFFFF"/>
        </w:rPr>
        <w:t xml:space="preserve"> their athletes. This lack of academic support has had a negative impact on the academic performance of student athletes, as they are often forced to choose between their athletics and </w:t>
      </w:r>
      <w:r w:rsidR="002170F6" w:rsidRPr="002170F6">
        <w:rPr>
          <w:color w:val="000000" w:themeColor="text1"/>
          <w:bdr w:val="none" w:sz="0" w:space="0" w:color="auto" w:frame="1"/>
          <w:shd w:val="clear" w:color="auto" w:fill="FFFFFF"/>
        </w:rPr>
        <w:t>their studies.</w:t>
      </w:r>
      <w:r w:rsidR="002170F6" w:rsidRPr="002170F6">
        <w:rPr>
          <w:color w:val="000000" w:themeColor="text1"/>
          <w:shd w:val="clear" w:color="auto" w:fill="FFFFFF"/>
        </w:rPr>
        <w:t> There is also not a lot of support and flexibility from university professors for allowing more test/exam options, such as taking on-the-road exams and rescheduling.</w:t>
      </w:r>
      <w:r w:rsidR="002170F6">
        <w:rPr>
          <w:color w:val="000000" w:themeColor="text1"/>
          <w:shd w:val="clear" w:color="auto" w:fill="FFFFFF"/>
        </w:rPr>
        <w:t xml:space="preserve"> This is due to the fact that professors are not familiar with he specific requirements of these exams. Additionally, many professors may not have the time or resources to provide such support.</w:t>
      </w:r>
      <w:r w:rsidR="002170F6">
        <w:rPr>
          <w:color w:val="000000" w:themeColor="text1"/>
          <w:bdr w:val="none" w:sz="0" w:space="0" w:color="auto" w:frame="1"/>
          <w:shd w:val="clear" w:color="auto" w:fill="FFFFFF"/>
        </w:rPr>
        <w:t xml:space="preserve"> </w:t>
      </w:r>
    </w:p>
    <w:p w14:paraId="14BE07B0" w14:textId="4E31E9E1" w:rsidR="00EB5471" w:rsidRPr="009428D6" w:rsidRDefault="00EB5471" w:rsidP="004478C0">
      <w:pPr>
        <w:pStyle w:val="ListParagraph"/>
        <w:numPr>
          <w:ilvl w:val="1"/>
          <w:numId w:val="2"/>
        </w:numPr>
        <w:spacing w:line="480" w:lineRule="auto"/>
        <w:rPr>
          <w:b/>
          <w:bCs/>
          <w:color w:val="538135" w:themeColor="accent6" w:themeShade="BF"/>
        </w:rPr>
      </w:pPr>
      <w:r w:rsidRPr="009428D6">
        <w:rPr>
          <w:b/>
          <w:bCs/>
          <w:color w:val="538135" w:themeColor="accent6" w:themeShade="BF"/>
        </w:rPr>
        <w:t>Purpose and Intended Audience</w:t>
      </w:r>
    </w:p>
    <w:p w14:paraId="5939AC20" w14:textId="4ED56873" w:rsidR="00EB5471" w:rsidRPr="002170F6" w:rsidRDefault="00EB5471" w:rsidP="004478C0">
      <w:pPr>
        <w:spacing w:line="480" w:lineRule="auto"/>
        <w:ind w:firstLine="426"/>
        <w:rPr>
          <w:color w:val="000000"/>
          <w:shd w:val="clear" w:color="auto" w:fill="FFFFFF"/>
        </w:rPr>
      </w:pPr>
      <w:r w:rsidRPr="00194579">
        <w:rPr>
          <w:color w:val="000000" w:themeColor="text1"/>
        </w:rPr>
        <w:t xml:space="preserve">The purpose of this report is to assess the demand, feasibility, and potential impact of increasing </w:t>
      </w:r>
      <w:r w:rsidR="002170F6">
        <w:rPr>
          <w:color w:val="000000" w:themeColor="text1"/>
        </w:rPr>
        <w:t xml:space="preserve">academic support </w:t>
      </w:r>
      <w:r w:rsidRPr="00194579">
        <w:rPr>
          <w:color w:val="000000" w:themeColor="text1"/>
        </w:rPr>
        <w:t xml:space="preserve">for </w:t>
      </w:r>
      <w:r w:rsidR="002170F6">
        <w:rPr>
          <w:color w:val="000000" w:themeColor="text1"/>
        </w:rPr>
        <w:t xml:space="preserve">student athletes at UBC. </w:t>
      </w:r>
      <w:r w:rsidRPr="00194579">
        <w:rPr>
          <w:color w:val="000000" w:themeColor="text1"/>
        </w:rPr>
        <w:t xml:space="preserve">The results are analyzed, compared to, and supported by current research, and recommendations are made on how to offer the best </w:t>
      </w:r>
      <w:r w:rsidR="002170F6">
        <w:rPr>
          <w:color w:val="000000" w:themeColor="text1"/>
        </w:rPr>
        <w:t xml:space="preserve">academic support for student athletes at the </w:t>
      </w:r>
      <w:r w:rsidRPr="00194579">
        <w:rPr>
          <w:color w:val="000000" w:themeColor="text1"/>
        </w:rPr>
        <w:t xml:space="preserve">University of British Columbia. The primary audience for this report is </w:t>
      </w:r>
      <w:r w:rsidR="002170F6" w:rsidRPr="002170F6">
        <w:rPr>
          <w:color w:val="000000"/>
          <w:shd w:val="clear" w:color="auto" w:fill="FFFFFF"/>
        </w:rPr>
        <w:t>Natalie O'Leary</w:t>
      </w:r>
      <w:r w:rsidR="002170F6">
        <w:rPr>
          <w:color w:val="000000"/>
          <w:shd w:val="clear" w:color="auto" w:fill="FFFFFF"/>
        </w:rPr>
        <w:t xml:space="preserve"> who is the</w:t>
      </w:r>
      <w:r w:rsidR="002170F6" w:rsidRPr="002170F6">
        <w:rPr>
          <w:color w:val="000000"/>
          <w:shd w:val="clear" w:color="auto" w:fill="FFFFFF"/>
        </w:rPr>
        <w:t> Academic Support Coordinator</w:t>
      </w:r>
      <w:r w:rsidR="002170F6">
        <w:rPr>
          <w:color w:val="000000"/>
          <w:shd w:val="clear" w:color="auto" w:fill="FFFFFF"/>
        </w:rPr>
        <w:t xml:space="preserve"> for UBC Athletics Services, </w:t>
      </w:r>
      <w:r w:rsidRPr="00194579">
        <w:rPr>
          <w:color w:val="000000" w:themeColor="text1"/>
        </w:rPr>
        <w:t>The secondary audience consists of Dr. Erika Patterson, Professor of ENGL 301</w:t>
      </w:r>
      <w:r>
        <w:rPr>
          <w:color w:val="000000" w:themeColor="text1"/>
        </w:rPr>
        <w:t xml:space="preserve">. </w:t>
      </w:r>
    </w:p>
    <w:p w14:paraId="148D2284" w14:textId="77777777" w:rsidR="00EB5471" w:rsidRPr="009428D6" w:rsidRDefault="00EB5471" w:rsidP="004478C0">
      <w:pPr>
        <w:pStyle w:val="ListParagraph"/>
        <w:numPr>
          <w:ilvl w:val="1"/>
          <w:numId w:val="2"/>
        </w:numPr>
        <w:spacing w:line="480" w:lineRule="auto"/>
        <w:rPr>
          <w:b/>
          <w:bCs/>
          <w:color w:val="538135" w:themeColor="accent6" w:themeShade="BF"/>
        </w:rPr>
      </w:pPr>
      <w:r w:rsidRPr="009428D6">
        <w:rPr>
          <w:b/>
          <w:bCs/>
          <w:color w:val="538135" w:themeColor="accent6" w:themeShade="BF"/>
        </w:rPr>
        <w:t>Data Sources and Method of Inquiry</w:t>
      </w:r>
    </w:p>
    <w:p w14:paraId="1F6579CA" w14:textId="227E9C10" w:rsidR="002170F6" w:rsidRPr="002170F6" w:rsidRDefault="002170F6" w:rsidP="004478C0">
      <w:pPr>
        <w:spacing w:line="480" w:lineRule="auto"/>
        <w:ind w:firstLine="426"/>
        <w:rPr>
          <w:b/>
          <w:bCs/>
          <w:color w:val="000000" w:themeColor="text1"/>
        </w:rPr>
      </w:pPr>
      <w:r w:rsidRPr="002170F6">
        <w:rPr>
          <w:color w:val="000000" w:themeColor="text1"/>
          <w:shd w:val="clear" w:color="auto" w:fill="FFFFFF"/>
        </w:rPr>
        <w:t xml:space="preserve">The primary method will be to create and distribute a survey to examine and evaluate the student athlete experience. The survey will be made from Google Forms and I will ask permission from the head coach of the golf team to distribute them to the team. I will contact </w:t>
      </w:r>
      <w:r w:rsidRPr="002170F6">
        <w:rPr>
          <w:color w:val="000000" w:themeColor="text1"/>
          <w:shd w:val="clear" w:color="auto" w:fill="FFFFFF"/>
        </w:rPr>
        <w:lastRenderedPageBreak/>
        <w:t xml:space="preserve">the I will contact </w:t>
      </w:r>
      <w:r w:rsidRPr="002170F6">
        <w:rPr>
          <w:color w:val="000000"/>
          <w:shd w:val="clear" w:color="auto" w:fill="FFFFFF"/>
        </w:rPr>
        <w:t>Natalie O'Leary</w:t>
      </w:r>
      <w:r>
        <w:rPr>
          <w:color w:val="000000"/>
          <w:shd w:val="clear" w:color="auto" w:fill="FFFFFF"/>
        </w:rPr>
        <w:t xml:space="preserve"> who is the</w:t>
      </w:r>
      <w:r w:rsidRPr="002170F6">
        <w:rPr>
          <w:color w:val="000000"/>
          <w:shd w:val="clear" w:color="auto" w:fill="FFFFFF"/>
        </w:rPr>
        <w:t> Academic Support Coordinator</w:t>
      </w:r>
      <w:r>
        <w:rPr>
          <w:color w:val="000000"/>
          <w:shd w:val="clear" w:color="auto" w:fill="FFFFFF"/>
        </w:rPr>
        <w:t xml:space="preserve"> for UBC Athletics Services</w:t>
      </w:r>
      <w:r w:rsidRPr="002170F6">
        <w:rPr>
          <w:color w:val="000000" w:themeColor="text1"/>
          <w:shd w:val="clear" w:color="auto" w:fill="FFFFFF"/>
        </w:rPr>
        <w:t>, and enquire about the cost of offering tutoring for varsity athletes. Secondary methods for this proposal include my own research of the athletics department</w:t>
      </w:r>
      <w:r>
        <w:rPr>
          <w:color w:val="000000" w:themeColor="text1"/>
          <w:shd w:val="clear" w:color="auto" w:fill="FFFFFF"/>
        </w:rPr>
        <w:t xml:space="preserve">. </w:t>
      </w:r>
    </w:p>
    <w:p w14:paraId="7CFB78C6" w14:textId="7693CE7D" w:rsidR="00EB5471" w:rsidRPr="002170F6" w:rsidRDefault="00EB5471" w:rsidP="004478C0">
      <w:pPr>
        <w:pStyle w:val="ListParagraph"/>
        <w:numPr>
          <w:ilvl w:val="1"/>
          <w:numId w:val="2"/>
        </w:numPr>
        <w:spacing w:line="480" w:lineRule="auto"/>
        <w:rPr>
          <w:b/>
          <w:bCs/>
          <w:color w:val="538135" w:themeColor="accent6" w:themeShade="BF"/>
        </w:rPr>
      </w:pPr>
      <w:r w:rsidRPr="002170F6">
        <w:rPr>
          <w:b/>
          <w:bCs/>
          <w:color w:val="538135" w:themeColor="accent6" w:themeShade="BF"/>
        </w:rPr>
        <w:t>Scope of Inquiry</w:t>
      </w:r>
    </w:p>
    <w:p w14:paraId="1B4F7AFD" w14:textId="30DBEB33" w:rsidR="002170F6" w:rsidRDefault="00EB5471" w:rsidP="004478C0">
      <w:pPr>
        <w:spacing w:line="480" w:lineRule="auto"/>
        <w:ind w:left="709"/>
        <w:rPr>
          <w:color w:val="000000" w:themeColor="text1"/>
        </w:rPr>
      </w:pPr>
      <w:r w:rsidRPr="001139C2">
        <w:rPr>
          <w:color w:val="000000" w:themeColor="text1"/>
        </w:rPr>
        <w:t xml:space="preserve">These are </w:t>
      </w:r>
      <w:r w:rsidR="002170F6">
        <w:rPr>
          <w:color w:val="000000" w:themeColor="text1"/>
        </w:rPr>
        <w:t>four</w:t>
      </w:r>
      <w:r>
        <w:rPr>
          <w:color w:val="000000" w:themeColor="text1"/>
        </w:rPr>
        <w:t xml:space="preserve"> </w:t>
      </w:r>
      <w:r w:rsidRPr="001139C2">
        <w:rPr>
          <w:color w:val="000000" w:themeColor="text1"/>
        </w:rPr>
        <w:t xml:space="preserve">main points of inquiry. </w:t>
      </w:r>
    </w:p>
    <w:p w14:paraId="4F8777FB" w14:textId="77777777" w:rsidR="002170F6" w:rsidRDefault="002170F6" w:rsidP="004478C0">
      <w:pPr>
        <w:pStyle w:val="ListParagraph"/>
        <w:numPr>
          <w:ilvl w:val="2"/>
          <w:numId w:val="2"/>
        </w:numPr>
        <w:spacing w:line="480" w:lineRule="auto"/>
        <w:rPr>
          <w:color w:val="000000" w:themeColor="text1"/>
        </w:rPr>
      </w:pPr>
      <w:r w:rsidRPr="002170F6">
        <w:rPr>
          <w:color w:val="000000" w:themeColor="text1"/>
        </w:rPr>
        <w:t>How great is the demand for increasing the availability of academic tutoring?</w:t>
      </w:r>
    </w:p>
    <w:p w14:paraId="33EB6CFA" w14:textId="77777777" w:rsidR="002170F6" w:rsidRDefault="002170F6" w:rsidP="004478C0">
      <w:pPr>
        <w:pStyle w:val="ListParagraph"/>
        <w:numPr>
          <w:ilvl w:val="2"/>
          <w:numId w:val="2"/>
        </w:numPr>
        <w:spacing w:line="480" w:lineRule="auto"/>
        <w:rPr>
          <w:color w:val="000000" w:themeColor="text1"/>
        </w:rPr>
      </w:pPr>
      <w:r w:rsidRPr="002170F6">
        <w:rPr>
          <w:color w:val="000000" w:themeColor="text1"/>
        </w:rPr>
        <w:t>What is the cost of hiring academic tutoring dedicated to varsity athletes?</w:t>
      </w:r>
    </w:p>
    <w:p w14:paraId="08831B08" w14:textId="77777777" w:rsidR="002170F6" w:rsidRDefault="002170F6" w:rsidP="004478C0">
      <w:pPr>
        <w:pStyle w:val="ListParagraph"/>
        <w:numPr>
          <w:ilvl w:val="2"/>
          <w:numId w:val="2"/>
        </w:numPr>
        <w:spacing w:line="480" w:lineRule="auto"/>
        <w:rPr>
          <w:color w:val="000000" w:themeColor="text1"/>
        </w:rPr>
      </w:pPr>
      <w:r w:rsidRPr="002170F6">
        <w:rPr>
          <w:color w:val="000000" w:themeColor="text1"/>
        </w:rPr>
        <w:t>Would more awareness on the demands of athletic pursuits among professors help student athletes to feel supported and treated fairly?</w:t>
      </w:r>
    </w:p>
    <w:p w14:paraId="3298A87E" w14:textId="2C38578A" w:rsidR="002170F6" w:rsidRPr="002170F6" w:rsidRDefault="002170F6" w:rsidP="004478C0">
      <w:pPr>
        <w:pStyle w:val="ListParagraph"/>
        <w:numPr>
          <w:ilvl w:val="2"/>
          <w:numId w:val="2"/>
        </w:numPr>
        <w:spacing w:line="480" w:lineRule="auto"/>
        <w:rPr>
          <w:color w:val="000000" w:themeColor="text1"/>
        </w:rPr>
      </w:pPr>
      <w:r w:rsidRPr="002170F6">
        <w:rPr>
          <w:color w:val="000000" w:themeColor="text1"/>
        </w:rPr>
        <w:t>Do student athletes feel like they’d get higher grades and more life satisfaction from accessible tutoring both in-person and online?</w:t>
      </w:r>
    </w:p>
    <w:p w14:paraId="0253AA82" w14:textId="77777777" w:rsidR="00EB5471" w:rsidRPr="002170F6" w:rsidRDefault="00EB5471" w:rsidP="004478C0">
      <w:pPr>
        <w:pStyle w:val="ListParagraph"/>
        <w:numPr>
          <w:ilvl w:val="0"/>
          <w:numId w:val="4"/>
        </w:numPr>
        <w:spacing w:line="480" w:lineRule="auto"/>
        <w:rPr>
          <w:b/>
          <w:bCs/>
          <w:color w:val="538135" w:themeColor="accent6" w:themeShade="BF"/>
        </w:rPr>
      </w:pPr>
      <w:r w:rsidRPr="002170F6">
        <w:rPr>
          <w:b/>
          <w:bCs/>
          <w:color w:val="538135" w:themeColor="accent6" w:themeShade="BF"/>
        </w:rPr>
        <w:t>COLLECTED DATA</w:t>
      </w:r>
    </w:p>
    <w:p w14:paraId="5EC0FE30" w14:textId="59DDA78F" w:rsidR="00EB5471" w:rsidRDefault="002170F6" w:rsidP="004478C0">
      <w:pPr>
        <w:pStyle w:val="ListParagraph"/>
        <w:numPr>
          <w:ilvl w:val="1"/>
          <w:numId w:val="4"/>
        </w:numPr>
        <w:spacing w:before="100" w:beforeAutospacing="1" w:after="100" w:afterAutospacing="1" w:line="480" w:lineRule="auto"/>
        <w:rPr>
          <w:b/>
          <w:bCs/>
          <w:color w:val="538135" w:themeColor="accent6" w:themeShade="BF"/>
          <w:lang w:eastAsia="en-GB"/>
        </w:rPr>
      </w:pPr>
      <w:r>
        <w:rPr>
          <w:b/>
          <w:bCs/>
          <w:color w:val="538135" w:themeColor="accent6" w:themeShade="BF"/>
          <w:lang w:eastAsia="en-GB"/>
        </w:rPr>
        <w:t>Analysis of collected data: Surveys of Student athletes on the Men’s and Women’s Varsity Golf Team</w:t>
      </w:r>
    </w:p>
    <w:p w14:paraId="2771FE2E" w14:textId="308FC889" w:rsidR="0026326C" w:rsidRDefault="00F5718E" w:rsidP="004478C0">
      <w:pPr>
        <w:spacing w:before="100" w:beforeAutospacing="1" w:after="100" w:afterAutospacing="1" w:line="480" w:lineRule="auto"/>
        <w:rPr>
          <w:b/>
          <w:bCs/>
          <w:color w:val="538135" w:themeColor="accent6" w:themeShade="BF"/>
          <w:lang w:eastAsia="en-GB"/>
        </w:rPr>
      </w:pPr>
      <w:r>
        <w:rPr>
          <w:b/>
          <w:bCs/>
          <w:noProof/>
          <w:color w:val="70AD47" w:themeColor="accent6"/>
          <w:lang w:eastAsia="en-GB"/>
        </w:rPr>
        <w:drawing>
          <wp:inline distT="0" distB="0" distL="0" distR="0" wp14:anchorId="26E1D8E9" wp14:editId="6AC98119">
            <wp:extent cx="5727700" cy="3385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385185"/>
                    </a:xfrm>
                    <a:prstGeom prst="rect">
                      <a:avLst/>
                    </a:prstGeom>
                  </pic:spPr>
                </pic:pic>
              </a:graphicData>
            </a:graphic>
          </wp:inline>
        </w:drawing>
      </w:r>
    </w:p>
    <w:p w14:paraId="170D0783" w14:textId="73DCC863" w:rsidR="004478C0" w:rsidRPr="004478C0" w:rsidRDefault="004478C0" w:rsidP="004478C0">
      <w:pPr>
        <w:spacing w:before="100" w:beforeAutospacing="1" w:after="100" w:afterAutospacing="1" w:line="480" w:lineRule="auto"/>
        <w:rPr>
          <w:i/>
          <w:iCs/>
          <w:color w:val="000000" w:themeColor="text1"/>
          <w:lang w:eastAsia="en-GB"/>
        </w:rPr>
      </w:pPr>
      <w:r w:rsidRPr="004478C0">
        <w:rPr>
          <w:i/>
          <w:iCs/>
          <w:color w:val="000000" w:themeColor="text1"/>
          <w:lang w:eastAsia="en-GB"/>
        </w:rPr>
        <w:lastRenderedPageBreak/>
        <w:t>Figure 1. Students Satisfaction with</w:t>
      </w:r>
      <w:r>
        <w:rPr>
          <w:i/>
          <w:iCs/>
          <w:color w:val="000000" w:themeColor="text1"/>
          <w:lang w:eastAsia="en-GB"/>
        </w:rPr>
        <w:t xml:space="preserve"> Current Academic Support</w:t>
      </w:r>
    </w:p>
    <w:p w14:paraId="472E5760" w14:textId="78006B6F" w:rsidR="00F5718E" w:rsidRDefault="00F5718E" w:rsidP="004478C0">
      <w:pPr>
        <w:spacing w:before="100" w:beforeAutospacing="1" w:after="100" w:afterAutospacing="1" w:line="480" w:lineRule="auto"/>
        <w:rPr>
          <w:b/>
          <w:bCs/>
          <w:color w:val="538135" w:themeColor="accent6" w:themeShade="BF"/>
          <w:lang w:eastAsia="en-GB"/>
        </w:rPr>
      </w:pPr>
      <w:r>
        <w:rPr>
          <w:b/>
          <w:bCs/>
          <w:noProof/>
          <w:color w:val="70AD47" w:themeColor="accent6"/>
          <w:lang w:eastAsia="en-GB"/>
        </w:rPr>
        <w:drawing>
          <wp:inline distT="0" distB="0" distL="0" distR="0" wp14:anchorId="3E91EAB0" wp14:editId="5B52BB6D">
            <wp:extent cx="5727700" cy="3272790"/>
            <wp:effectExtent l="0" t="0" r="0" b="381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272790"/>
                    </a:xfrm>
                    <a:prstGeom prst="rect">
                      <a:avLst/>
                    </a:prstGeom>
                  </pic:spPr>
                </pic:pic>
              </a:graphicData>
            </a:graphic>
          </wp:inline>
        </w:drawing>
      </w:r>
    </w:p>
    <w:p w14:paraId="432680A1" w14:textId="5F1ECC17" w:rsidR="004478C0" w:rsidRPr="004478C0" w:rsidRDefault="004478C0" w:rsidP="004478C0">
      <w:pPr>
        <w:spacing w:before="100" w:beforeAutospacing="1" w:after="100" w:afterAutospacing="1" w:line="480" w:lineRule="auto"/>
        <w:rPr>
          <w:i/>
          <w:iCs/>
          <w:color w:val="000000" w:themeColor="text1"/>
          <w:lang w:eastAsia="en-GB"/>
        </w:rPr>
      </w:pPr>
      <w:r w:rsidRPr="004478C0">
        <w:rPr>
          <w:i/>
          <w:iCs/>
          <w:color w:val="000000" w:themeColor="text1"/>
          <w:lang w:eastAsia="en-GB"/>
        </w:rPr>
        <w:t xml:space="preserve">Figure 2. </w:t>
      </w:r>
      <w:r w:rsidRPr="004478C0">
        <w:rPr>
          <w:i/>
          <w:iCs/>
          <w:color w:val="000000" w:themeColor="text1"/>
          <w:shd w:val="clear" w:color="auto" w:fill="FFFFFF"/>
        </w:rPr>
        <w:t>Do you feel that you receive enough academic support to help you succeed in the classroom?</w:t>
      </w:r>
    </w:p>
    <w:p w14:paraId="17DAB32C" w14:textId="1BD4C03F" w:rsidR="00F5718E" w:rsidRDefault="00F5718E" w:rsidP="004478C0">
      <w:pPr>
        <w:spacing w:before="100" w:beforeAutospacing="1" w:after="100" w:afterAutospacing="1" w:line="480" w:lineRule="auto"/>
        <w:rPr>
          <w:b/>
          <w:bCs/>
          <w:color w:val="538135" w:themeColor="accent6" w:themeShade="BF"/>
          <w:lang w:eastAsia="en-GB"/>
        </w:rPr>
      </w:pPr>
      <w:r>
        <w:rPr>
          <w:b/>
          <w:bCs/>
          <w:noProof/>
          <w:color w:val="70AD47" w:themeColor="accent6"/>
          <w:lang w:eastAsia="en-GB"/>
        </w:rPr>
        <w:drawing>
          <wp:inline distT="0" distB="0" distL="0" distR="0" wp14:anchorId="7FD4BEB8" wp14:editId="0A5CC55F">
            <wp:extent cx="5727700" cy="1652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1652270"/>
                    </a:xfrm>
                    <a:prstGeom prst="rect">
                      <a:avLst/>
                    </a:prstGeom>
                  </pic:spPr>
                </pic:pic>
              </a:graphicData>
            </a:graphic>
          </wp:inline>
        </w:drawing>
      </w:r>
    </w:p>
    <w:p w14:paraId="665C48AD" w14:textId="04723F45" w:rsidR="004478C0" w:rsidRPr="004478C0" w:rsidRDefault="004478C0" w:rsidP="004478C0">
      <w:pPr>
        <w:spacing w:before="100" w:beforeAutospacing="1" w:after="100" w:afterAutospacing="1" w:line="480" w:lineRule="auto"/>
        <w:rPr>
          <w:i/>
          <w:iCs/>
          <w:color w:val="000000" w:themeColor="text1"/>
          <w:lang w:eastAsia="en-GB"/>
        </w:rPr>
      </w:pPr>
      <w:r w:rsidRPr="004478C0">
        <w:rPr>
          <w:i/>
          <w:iCs/>
          <w:color w:val="000000" w:themeColor="text1"/>
          <w:lang w:eastAsia="en-GB"/>
        </w:rPr>
        <w:t>Figure 3. How Often Students Meet with Academic Advisors</w:t>
      </w:r>
    </w:p>
    <w:p w14:paraId="103E6A41" w14:textId="2DF1EED1" w:rsidR="00F5718E" w:rsidRPr="004478C0" w:rsidRDefault="00F5718E" w:rsidP="004478C0">
      <w:pPr>
        <w:spacing w:before="100" w:beforeAutospacing="1" w:after="100" w:afterAutospacing="1" w:line="480" w:lineRule="auto"/>
        <w:rPr>
          <w:color w:val="000000" w:themeColor="text1"/>
          <w:lang w:eastAsia="en-GB"/>
        </w:rPr>
      </w:pPr>
      <w:r w:rsidRPr="004478C0">
        <w:rPr>
          <w:noProof/>
          <w:color w:val="000000" w:themeColor="text1"/>
          <w:lang w:eastAsia="en-GB"/>
        </w:rPr>
        <w:lastRenderedPageBreak/>
        <w:drawing>
          <wp:inline distT="0" distB="0" distL="0" distR="0" wp14:anchorId="6626C5A6" wp14:editId="7A4FD04C">
            <wp:extent cx="5727700" cy="32727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3272790"/>
                    </a:xfrm>
                    <a:prstGeom prst="rect">
                      <a:avLst/>
                    </a:prstGeom>
                  </pic:spPr>
                </pic:pic>
              </a:graphicData>
            </a:graphic>
          </wp:inline>
        </w:drawing>
      </w:r>
    </w:p>
    <w:p w14:paraId="35639CF8" w14:textId="1BA6DAC9" w:rsidR="004478C0" w:rsidRPr="004478C0" w:rsidRDefault="004478C0" w:rsidP="004478C0">
      <w:pPr>
        <w:spacing w:before="100" w:beforeAutospacing="1" w:after="100" w:afterAutospacing="1" w:line="480" w:lineRule="auto"/>
        <w:rPr>
          <w:i/>
          <w:iCs/>
          <w:color w:val="000000" w:themeColor="text1"/>
          <w:lang w:eastAsia="en-GB"/>
        </w:rPr>
      </w:pPr>
      <w:r w:rsidRPr="004478C0">
        <w:rPr>
          <w:i/>
          <w:iCs/>
          <w:color w:val="000000" w:themeColor="text1"/>
          <w:lang w:eastAsia="en-GB"/>
        </w:rPr>
        <w:t xml:space="preserve">Figure 4. </w:t>
      </w:r>
      <w:r w:rsidRPr="004478C0">
        <w:rPr>
          <w:i/>
          <w:iCs/>
          <w:color w:val="000000" w:themeColor="text1"/>
          <w:shd w:val="clear" w:color="auto" w:fill="FFFFFF"/>
        </w:rPr>
        <w:t>Are you provided with enough resources to help you succeed academically?</w:t>
      </w:r>
    </w:p>
    <w:p w14:paraId="2FE75CBE" w14:textId="2AF37623" w:rsidR="0026326C" w:rsidRDefault="00F5718E" w:rsidP="004478C0">
      <w:pPr>
        <w:spacing w:before="100" w:beforeAutospacing="1" w:after="100" w:afterAutospacing="1" w:line="480" w:lineRule="auto"/>
        <w:rPr>
          <w:b/>
          <w:bCs/>
          <w:color w:val="538135" w:themeColor="accent6" w:themeShade="BF"/>
          <w:lang w:eastAsia="en-GB"/>
        </w:rPr>
      </w:pPr>
      <w:r>
        <w:rPr>
          <w:b/>
          <w:bCs/>
          <w:noProof/>
          <w:color w:val="70AD47" w:themeColor="accent6"/>
          <w:lang w:eastAsia="en-GB"/>
        </w:rPr>
        <w:drawing>
          <wp:inline distT="0" distB="0" distL="0" distR="0" wp14:anchorId="0D60940F" wp14:editId="74A39B76">
            <wp:extent cx="5727700" cy="2284095"/>
            <wp:effectExtent l="0" t="0" r="0" b="1905"/>
            <wp:docPr id="17" name="Picture 17"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rectangl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2284095"/>
                    </a:xfrm>
                    <a:prstGeom prst="rect">
                      <a:avLst/>
                    </a:prstGeom>
                  </pic:spPr>
                </pic:pic>
              </a:graphicData>
            </a:graphic>
          </wp:inline>
        </w:drawing>
      </w:r>
    </w:p>
    <w:p w14:paraId="5907E552" w14:textId="59983C95" w:rsidR="004478C0" w:rsidRPr="004478C0" w:rsidRDefault="004478C0" w:rsidP="004478C0">
      <w:pPr>
        <w:spacing w:before="100" w:beforeAutospacing="1" w:after="100" w:afterAutospacing="1" w:line="480" w:lineRule="auto"/>
        <w:rPr>
          <w:i/>
          <w:iCs/>
          <w:color w:val="000000" w:themeColor="text1"/>
          <w:lang w:eastAsia="en-GB"/>
        </w:rPr>
      </w:pPr>
      <w:r w:rsidRPr="004478C0">
        <w:rPr>
          <w:i/>
          <w:iCs/>
          <w:color w:val="000000" w:themeColor="text1"/>
          <w:lang w:eastAsia="en-GB"/>
        </w:rPr>
        <w:t xml:space="preserve">Figure 5. </w:t>
      </w:r>
      <w:r w:rsidRPr="004478C0">
        <w:rPr>
          <w:i/>
          <w:iCs/>
          <w:color w:val="000000" w:themeColor="text1"/>
          <w:shd w:val="clear" w:color="auto" w:fill="FFFFFF"/>
        </w:rPr>
        <w:t>Do you feel like there is enough communication between your academic and athletic departments?</w:t>
      </w:r>
    </w:p>
    <w:p w14:paraId="04A2DAD8" w14:textId="4EC84F32" w:rsidR="00F5718E" w:rsidRDefault="00F5718E" w:rsidP="004478C0">
      <w:pPr>
        <w:spacing w:before="100" w:beforeAutospacing="1" w:after="100" w:afterAutospacing="1" w:line="480" w:lineRule="auto"/>
        <w:rPr>
          <w:b/>
          <w:bCs/>
          <w:color w:val="538135" w:themeColor="accent6" w:themeShade="BF"/>
          <w:lang w:eastAsia="en-GB"/>
        </w:rPr>
      </w:pPr>
      <w:r>
        <w:rPr>
          <w:b/>
          <w:bCs/>
          <w:noProof/>
          <w:color w:val="70AD47" w:themeColor="accent6"/>
          <w:lang w:eastAsia="en-GB"/>
        </w:rPr>
        <w:lastRenderedPageBreak/>
        <w:drawing>
          <wp:inline distT="0" distB="0" distL="0" distR="0" wp14:anchorId="46F81108" wp14:editId="7ED1A20F">
            <wp:extent cx="5727700" cy="3689350"/>
            <wp:effectExtent l="0" t="0" r="0" b="6350"/>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689350"/>
                    </a:xfrm>
                    <a:prstGeom prst="rect">
                      <a:avLst/>
                    </a:prstGeom>
                  </pic:spPr>
                </pic:pic>
              </a:graphicData>
            </a:graphic>
          </wp:inline>
        </w:drawing>
      </w:r>
    </w:p>
    <w:p w14:paraId="75930C6C" w14:textId="5AFDCA1F" w:rsidR="004478C0" w:rsidRPr="004478C0" w:rsidRDefault="004478C0" w:rsidP="004478C0">
      <w:pPr>
        <w:spacing w:before="100" w:beforeAutospacing="1" w:after="100" w:afterAutospacing="1" w:line="480" w:lineRule="auto"/>
        <w:rPr>
          <w:i/>
          <w:iCs/>
          <w:color w:val="000000" w:themeColor="text1"/>
          <w:lang w:eastAsia="en-GB"/>
        </w:rPr>
      </w:pPr>
      <w:r w:rsidRPr="004478C0">
        <w:rPr>
          <w:i/>
          <w:iCs/>
          <w:color w:val="000000" w:themeColor="text1"/>
          <w:lang w:eastAsia="en-GB"/>
        </w:rPr>
        <w:t xml:space="preserve">Figure 5. </w:t>
      </w:r>
      <w:r w:rsidRPr="004478C0">
        <w:rPr>
          <w:i/>
          <w:iCs/>
          <w:color w:val="000000" w:themeColor="text1"/>
          <w:shd w:val="clear" w:color="auto" w:fill="FFFFFF"/>
        </w:rPr>
        <w:t>Do you think it will be beneficial to have free tutoring sessions for athletes only?</w:t>
      </w:r>
    </w:p>
    <w:p w14:paraId="74E12A56" w14:textId="7A2A6405" w:rsidR="002170F6" w:rsidRDefault="002170F6" w:rsidP="004478C0">
      <w:pPr>
        <w:pStyle w:val="ListParagraph"/>
        <w:numPr>
          <w:ilvl w:val="1"/>
          <w:numId w:val="4"/>
        </w:numPr>
        <w:spacing w:before="100" w:beforeAutospacing="1" w:after="100" w:afterAutospacing="1" w:line="480" w:lineRule="auto"/>
        <w:rPr>
          <w:b/>
          <w:bCs/>
          <w:color w:val="538135" w:themeColor="accent6" w:themeShade="BF"/>
          <w:lang w:eastAsia="en-GB"/>
        </w:rPr>
      </w:pPr>
      <w:r w:rsidRPr="002170F6">
        <w:rPr>
          <w:b/>
          <w:bCs/>
          <w:color w:val="538135" w:themeColor="accent6" w:themeShade="BF"/>
          <w:lang w:eastAsia="en-GB"/>
        </w:rPr>
        <w:t>Proposed Solution and Feasibility Discussion</w:t>
      </w:r>
    </w:p>
    <w:p w14:paraId="37332076" w14:textId="77777777" w:rsidR="00F5718E" w:rsidRPr="00F5718E" w:rsidRDefault="0026326C" w:rsidP="004478C0">
      <w:pPr>
        <w:pStyle w:val="ListParagraph"/>
        <w:numPr>
          <w:ilvl w:val="0"/>
          <w:numId w:val="9"/>
        </w:numPr>
        <w:spacing w:before="100" w:beforeAutospacing="1" w:after="100" w:afterAutospacing="1" w:line="480" w:lineRule="auto"/>
        <w:rPr>
          <w:color w:val="538135" w:themeColor="accent6" w:themeShade="BF"/>
          <w:lang w:val="en-AU" w:eastAsia="en-GB"/>
        </w:rPr>
      </w:pPr>
      <w:r w:rsidRPr="00F5718E">
        <w:rPr>
          <w:color w:val="538135" w:themeColor="accent6" w:themeShade="BF"/>
        </w:rPr>
        <w:t>Feasibility of offering free tutoring sessions for athletes only</w:t>
      </w:r>
    </w:p>
    <w:p w14:paraId="74A2CC74" w14:textId="339BEA53" w:rsidR="00F5718E" w:rsidRPr="00F5718E" w:rsidRDefault="00F5718E" w:rsidP="004478C0">
      <w:pPr>
        <w:spacing w:before="100" w:beforeAutospacing="1" w:after="100" w:afterAutospacing="1" w:line="480" w:lineRule="auto"/>
        <w:ind w:firstLine="720"/>
        <w:rPr>
          <w:color w:val="000000" w:themeColor="text1"/>
          <w:lang w:val="en-AU" w:eastAsia="en-GB"/>
        </w:rPr>
      </w:pPr>
      <w:r w:rsidRPr="00F5718E">
        <w:rPr>
          <w:color w:val="000000" w:themeColor="text1"/>
        </w:rPr>
        <w:t xml:space="preserve">A proposed solution of offering free tutoring sessions for student athletes only has the potential to be a viable and beneficial option for universities. Student athletes are often some of the most academically successful students on campus and offering them free tutoring can help them excel even further academically. It can also help those athletes who are struggling in their courses to get the extra help they need in order to keep up with their studies. Hiring upper year students to provide the tutoring would be beneficial for several reasons. Firstly, upper year students would have a better understanding of the course material, having gone through it already. This would allow them to provide more effective assistance to the student athletes. Secondly, upper year students would have a better understanding of the student athletes' academic and time commitments, as they have likely gone through similar situations. </w:t>
      </w:r>
      <w:r w:rsidRPr="00F5718E">
        <w:rPr>
          <w:color w:val="000000" w:themeColor="text1"/>
        </w:rPr>
        <w:lastRenderedPageBreak/>
        <w:t>Lastly, upper year students may be more likely to offer their services at a discounted rate or even for free, making the tutoring sessions more affordable for the university. In conclusion, offering free tutoring sessions for student athletes only and hiring upper year students to provide the tutoring could be a feasible and beneficial solution for universities. It would provide student athletes with the extra help they need to excel academically, while also providing the university with an affordable and effective tutoring option.</w:t>
      </w:r>
    </w:p>
    <w:p w14:paraId="0EC7F03B" w14:textId="492BDE1E" w:rsidR="0026326C" w:rsidRPr="00F5718E" w:rsidRDefault="0026326C" w:rsidP="004478C0">
      <w:pPr>
        <w:pStyle w:val="ListParagraph"/>
        <w:numPr>
          <w:ilvl w:val="0"/>
          <w:numId w:val="9"/>
        </w:numPr>
        <w:spacing w:before="100" w:beforeAutospacing="1" w:after="100" w:afterAutospacing="1" w:line="480" w:lineRule="auto"/>
        <w:rPr>
          <w:color w:val="538135" w:themeColor="accent6" w:themeShade="BF"/>
          <w:lang w:val="en-AU" w:eastAsia="en-GB"/>
        </w:rPr>
      </w:pPr>
      <w:r w:rsidRPr="00F5718E">
        <w:rPr>
          <w:color w:val="538135" w:themeColor="accent6" w:themeShade="BF"/>
        </w:rPr>
        <w:t xml:space="preserve">Feasibility of </w:t>
      </w:r>
      <w:r w:rsidR="00F5718E" w:rsidRPr="00F5718E">
        <w:rPr>
          <w:color w:val="538135" w:themeColor="accent6" w:themeShade="BF"/>
        </w:rPr>
        <w:t xml:space="preserve">improving communication and understanding between UBC Athletics and Academic Faculties </w:t>
      </w:r>
      <w:r w:rsidR="00F5718E" w:rsidRPr="00F5718E">
        <w:rPr>
          <w:color w:val="538135" w:themeColor="accent6" w:themeShade="BF"/>
          <w:bdr w:val="none" w:sz="0" w:space="0" w:color="auto" w:frame="1"/>
        </w:rPr>
        <w:t xml:space="preserve"> </w:t>
      </w:r>
    </w:p>
    <w:p w14:paraId="62C28973" w14:textId="77777777" w:rsidR="00F5718E" w:rsidRPr="00F5718E" w:rsidRDefault="00F5718E" w:rsidP="004478C0">
      <w:pPr>
        <w:pStyle w:val="ListParagraph"/>
        <w:numPr>
          <w:ilvl w:val="0"/>
          <w:numId w:val="10"/>
        </w:numPr>
        <w:spacing w:before="100" w:beforeAutospacing="1" w:after="100" w:afterAutospacing="1" w:line="480" w:lineRule="auto"/>
        <w:rPr>
          <w:color w:val="000000" w:themeColor="text1"/>
          <w:lang w:val="en-AU" w:eastAsia="en-GB"/>
        </w:rPr>
      </w:pPr>
      <w:r w:rsidRPr="00F5718E">
        <w:rPr>
          <w:color w:val="000000" w:themeColor="text1"/>
        </w:rPr>
        <w:t>Establish a formal communication system between university professors and athletic services</w:t>
      </w:r>
      <w:r w:rsidRPr="00F5718E">
        <w:rPr>
          <w:color w:val="000000" w:themeColor="text1"/>
        </w:rPr>
        <w:t>:</w:t>
      </w:r>
    </w:p>
    <w:p w14:paraId="3DC8DD62"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d</w:t>
      </w:r>
      <w:r w:rsidRPr="00F5718E">
        <w:rPr>
          <w:color w:val="000000" w:themeColor="text1"/>
        </w:rPr>
        <w:t>esignate a point of contact between the two departments to facilitate communication.</w:t>
      </w:r>
    </w:p>
    <w:p w14:paraId="74560186"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Develop a system that allows professors to quickly and easily access athlete’s records and progress reports.</w:t>
      </w:r>
    </w:p>
    <w:p w14:paraId="22272F1B"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 xml:space="preserve">Utilize a shared calendar system to schedule meetings and check-ins. </w:t>
      </w:r>
    </w:p>
    <w:p w14:paraId="1AE4C652" w14:textId="77777777" w:rsidR="00F5718E" w:rsidRPr="00F5718E" w:rsidRDefault="00F5718E" w:rsidP="004478C0">
      <w:pPr>
        <w:pStyle w:val="ListParagraph"/>
        <w:numPr>
          <w:ilvl w:val="0"/>
          <w:numId w:val="10"/>
        </w:numPr>
        <w:spacing w:before="100" w:beforeAutospacing="1" w:after="100" w:afterAutospacing="1" w:line="480" w:lineRule="auto"/>
        <w:rPr>
          <w:color w:val="000000" w:themeColor="text1"/>
          <w:lang w:val="en-AU" w:eastAsia="en-GB"/>
        </w:rPr>
      </w:pPr>
      <w:r w:rsidRPr="00F5718E">
        <w:rPr>
          <w:color w:val="000000" w:themeColor="text1"/>
        </w:rPr>
        <w:t xml:space="preserve">Create a dedicated student athlete support team: </w:t>
      </w:r>
    </w:p>
    <w:p w14:paraId="6EE7DEDA"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 xml:space="preserve">Assign a team of faculty, administrators, and coaches to communicate with and support student athletes. </w:t>
      </w:r>
    </w:p>
    <w:p w14:paraId="76D3BA79"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 xml:space="preserve">Establish a system of regular check-ins with student athletes to ensure academic and athletic progress. </w:t>
      </w:r>
    </w:p>
    <w:p w14:paraId="2F851028" w14:textId="77777777" w:rsidR="00F5718E" w:rsidRPr="00F5718E" w:rsidRDefault="00F5718E" w:rsidP="004478C0">
      <w:pPr>
        <w:pStyle w:val="ListParagraph"/>
        <w:numPr>
          <w:ilvl w:val="0"/>
          <w:numId w:val="10"/>
        </w:numPr>
        <w:spacing w:before="100" w:beforeAutospacing="1" w:after="100" w:afterAutospacing="1" w:line="480" w:lineRule="auto"/>
        <w:rPr>
          <w:color w:val="000000" w:themeColor="text1"/>
          <w:lang w:val="en-AU" w:eastAsia="en-GB"/>
        </w:rPr>
      </w:pPr>
      <w:r w:rsidRPr="00F5718E">
        <w:rPr>
          <w:color w:val="000000" w:themeColor="text1"/>
        </w:rPr>
        <w:t xml:space="preserve">Develop a comprehensive student athlete support program: </w:t>
      </w:r>
    </w:p>
    <w:p w14:paraId="7BAF597F"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 xml:space="preserve">Create a program that outlines expectations for student athletes and provides resources for academic and athletic success. </w:t>
      </w:r>
    </w:p>
    <w:p w14:paraId="1029DB6A"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lastRenderedPageBreak/>
        <w:t xml:space="preserve">Establish a series of seminars and workshops to help student athletes develop essential skills such as study habits, time management, goal setting, and communication. </w:t>
      </w:r>
    </w:p>
    <w:p w14:paraId="32E1FF51"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 xml:space="preserve">Provide ongoing training and education to professors and athletic staff: a. Train professors on how to support student athletes in the classroom. b. Educate athletic staff on how to support student athletes in their sport. </w:t>
      </w:r>
    </w:p>
    <w:p w14:paraId="6C646256" w14:textId="77777777" w:rsidR="00F5718E" w:rsidRPr="00F5718E" w:rsidRDefault="00F5718E" w:rsidP="004478C0">
      <w:pPr>
        <w:pStyle w:val="ListParagraph"/>
        <w:numPr>
          <w:ilvl w:val="0"/>
          <w:numId w:val="10"/>
        </w:numPr>
        <w:spacing w:before="100" w:beforeAutospacing="1" w:after="100" w:afterAutospacing="1" w:line="480" w:lineRule="auto"/>
        <w:rPr>
          <w:color w:val="000000" w:themeColor="text1"/>
          <w:lang w:val="en-AU" w:eastAsia="en-GB"/>
        </w:rPr>
      </w:pPr>
      <w:r w:rsidRPr="00F5718E">
        <w:rPr>
          <w:color w:val="000000" w:themeColor="text1"/>
        </w:rPr>
        <w:t xml:space="preserve"> Create a system of accountability: </w:t>
      </w:r>
    </w:p>
    <w:p w14:paraId="361EACFE" w14:textId="77777777" w:rsidR="00F5718E" w:rsidRPr="00F5718E"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Establish a system of accountability for athletic staff and professors to ensure they are meeting their obligations to student athletes.</w:t>
      </w:r>
    </w:p>
    <w:p w14:paraId="12F8FD6F" w14:textId="334E7E15" w:rsidR="00F5718E" w:rsidRPr="004478C0" w:rsidRDefault="00F5718E" w:rsidP="004478C0">
      <w:pPr>
        <w:pStyle w:val="ListParagraph"/>
        <w:numPr>
          <w:ilvl w:val="1"/>
          <w:numId w:val="10"/>
        </w:numPr>
        <w:spacing w:before="100" w:beforeAutospacing="1" w:after="100" w:afterAutospacing="1" w:line="480" w:lineRule="auto"/>
        <w:rPr>
          <w:color w:val="000000" w:themeColor="text1"/>
          <w:lang w:val="en-AU" w:eastAsia="en-GB"/>
        </w:rPr>
      </w:pPr>
      <w:r w:rsidRPr="00F5718E">
        <w:rPr>
          <w:color w:val="000000" w:themeColor="text1"/>
        </w:rPr>
        <w:t>Develop a system of rewards and recognition for those who demonstrate exemplary support for student athletes.</w:t>
      </w:r>
    </w:p>
    <w:p w14:paraId="6547BE93" w14:textId="77777777" w:rsidR="004478C0" w:rsidRPr="004478C0" w:rsidRDefault="004478C0" w:rsidP="004478C0">
      <w:pPr>
        <w:spacing w:before="100" w:beforeAutospacing="1" w:after="100" w:afterAutospacing="1" w:line="480" w:lineRule="auto"/>
        <w:ind w:left="1080"/>
        <w:rPr>
          <w:color w:val="000000" w:themeColor="text1"/>
          <w:lang w:val="en-AU" w:eastAsia="en-GB"/>
        </w:rPr>
      </w:pPr>
    </w:p>
    <w:p w14:paraId="31957A84" w14:textId="77777777" w:rsidR="00EB5471" w:rsidRPr="002170F6" w:rsidRDefault="00EB5471" w:rsidP="004478C0">
      <w:pPr>
        <w:pStyle w:val="ListParagraph"/>
        <w:numPr>
          <w:ilvl w:val="0"/>
          <w:numId w:val="4"/>
        </w:numPr>
        <w:spacing w:before="100" w:beforeAutospacing="1" w:after="100" w:afterAutospacing="1" w:line="480" w:lineRule="auto"/>
        <w:rPr>
          <w:b/>
          <w:bCs/>
          <w:color w:val="538135" w:themeColor="accent6" w:themeShade="BF"/>
          <w:lang w:eastAsia="en-GB"/>
        </w:rPr>
      </w:pPr>
      <w:r w:rsidRPr="002170F6">
        <w:rPr>
          <w:b/>
          <w:bCs/>
          <w:color w:val="538135" w:themeColor="accent6" w:themeShade="BF"/>
          <w:lang w:eastAsia="en-GB"/>
        </w:rPr>
        <w:t>CONCLUSION</w:t>
      </w:r>
    </w:p>
    <w:p w14:paraId="4E89E687" w14:textId="77777777" w:rsidR="00EB5471" w:rsidRPr="002170F6" w:rsidRDefault="00EB5471" w:rsidP="004478C0">
      <w:pPr>
        <w:pStyle w:val="ListParagraph"/>
        <w:numPr>
          <w:ilvl w:val="1"/>
          <w:numId w:val="4"/>
        </w:numPr>
        <w:spacing w:line="480" w:lineRule="auto"/>
        <w:rPr>
          <w:b/>
          <w:bCs/>
          <w:color w:val="538135" w:themeColor="accent6" w:themeShade="BF"/>
        </w:rPr>
      </w:pPr>
      <w:r w:rsidRPr="002170F6">
        <w:rPr>
          <w:b/>
          <w:bCs/>
          <w:color w:val="538135" w:themeColor="accent6" w:themeShade="BF"/>
        </w:rPr>
        <w:t>Summary of Findings</w:t>
      </w:r>
    </w:p>
    <w:p w14:paraId="6CF19608" w14:textId="3A62133E" w:rsidR="00F5718E" w:rsidRPr="00F5718E" w:rsidRDefault="00F5718E" w:rsidP="004478C0">
      <w:pPr>
        <w:spacing w:line="480" w:lineRule="auto"/>
        <w:ind w:firstLine="426"/>
        <w:rPr>
          <w:color w:val="000000" w:themeColor="text1"/>
          <w:sz w:val="21"/>
          <w:szCs w:val="21"/>
        </w:rPr>
      </w:pPr>
      <w:r w:rsidRPr="00F5718E">
        <w:rPr>
          <w:color w:val="000000" w:themeColor="text1"/>
        </w:rPr>
        <w:t>UBC student athletes would benefit immensely from free tutoring dedicated to the athletics department due to the hectic nature of their schedules and the pressure to perform both academically and athletically. This study</w:t>
      </w:r>
      <w:r w:rsidRPr="00F5718E">
        <w:rPr>
          <w:color w:val="000000" w:themeColor="text1"/>
          <w:sz w:val="21"/>
          <w:szCs w:val="21"/>
        </w:rPr>
        <w:t xml:space="preserve"> assessed the benefits and drawbacks of the current academic support for student athletes and identified current student athletes’ perspectives and satisfaction with the current amount of academic support. </w:t>
      </w:r>
      <w:r w:rsidRPr="00F5718E">
        <w:rPr>
          <w:color w:val="000000" w:themeColor="text1"/>
        </w:rPr>
        <w:t>Good communication between the academic faculties and the athletics department would ensure that the athletes receive the support they need to succeed in both areas. It would allow the athletes to focus more on their studies, while still being able to compete at their highest level. This would ultimately help them to perform to their best ability and reach their full potential.</w:t>
      </w:r>
      <w:r w:rsidRPr="00F5718E">
        <w:rPr>
          <w:color w:val="000000" w:themeColor="text1"/>
        </w:rPr>
        <w:t xml:space="preserve"> </w:t>
      </w:r>
    </w:p>
    <w:p w14:paraId="1EFF35D0" w14:textId="77777777" w:rsidR="00F5718E" w:rsidRPr="00C90C99" w:rsidRDefault="00F5718E" w:rsidP="004478C0">
      <w:pPr>
        <w:spacing w:line="480" w:lineRule="auto"/>
        <w:rPr>
          <w:color w:val="000000" w:themeColor="text1"/>
        </w:rPr>
      </w:pPr>
    </w:p>
    <w:p w14:paraId="75E79F9C" w14:textId="77777777" w:rsidR="00EB5471" w:rsidRPr="009428D6" w:rsidRDefault="00EB5471" w:rsidP="004478C0">
      <w:pPr>
        <w:pStyle w:val="ListParagraph"/>
        <w:numPr>
          <w:ilvl w:val="1"/>
          <w:numId w:val="4"/>
        </w:numPr>
        <w:spacing w:line="480" w:lineRule="auto"/>
        <w:rPr>
          <w:b/>
          <w:bCs/>
          <w:color w:val="538135" w:themeColor="accent6" w:themeShade="BF"/>
        </w:rPr>
      </w:pPr>
      <w:r w:rsidRPr="009428D6">
        <w:rPr>
          <w:b/>
          <w:bCs/>
          <w:color w:val="538135" w:themeColor="accent6" w:themeShade="BF"/>
        </w:rPr>
        <w:lastRenderedPageBreak/>
        <w:t>Recommendations</w:t>
      </w:r>
    </w:p>
    <w:p w14:paraId="51E322AD" w14:textId="0E50F223" w:rsidR="00EB5471" w:rsidRPr="004478C0" w:rsidRDefault="00EB5471" w:rsidP="004478C0">
      <w:pPr>
        <w:spacing w:line="480" w:lineRule="auto"/>
        <w:ind w:firstLine="360"/>
        <w:rPr>
          <w:rFonts w:ascii="Times" w:hAnsi="Times"/>
          <w:color w:val="000000" w:themeColor="text1"/>
        </w:rPr>
      </w:pPr>
      <w:r w:rsidRPr="004478C0">
        <w:rPr>
          <w:rFonts w:ascii="Times" w:hAnsi="Times"/>
          <w:color w:val="000000" w:themeColor="text1"/>
        </w:rPr>
        <w:t xml:space="preserve">Below are several recommendations for how to improve </w:t>
      </w:r>
      <w:r w:rsidR="004478C0" w:rsidRPr="004478C0">
        <w:rPr>
          <w:rFonts w:ascii="Times" w:hAnsi="Times"/>
          <w:color w:val="000000" w:themeColor="text1"/>
        </w:rPr>
        <w:t xml:space="preserve">tutoring services for student athletes. </w:t>
      </w:r>
    </w:p>
    <w:p w14:paraId="722959C3" w14:textId="77777777" w:rsidR="004478C0" w:rsidRPr="004478C0" w:rsidRDefault="004478C0" w:rsidP="004478C0">
      <w:pPr>
        <w:pStyle w:val="ListParagraph"/>
        <w:numPr>
          <w:ilvl w:val="0"/>
          <w:numId w:val="12"/>
        </w:numPr>
        <w:spacing w:line="480" w:lineRule="auto"/>
        <w:rPr>
          <w:rFonts w:ascii="Times" w:hAnsi="Times"/>
          <w:color w:val="538135" w:themeColor="accent6" w:themeShade="BF"/>
        </w:rPr>
      </w:pPr>
      <w:r w:rsidRPr="004478C0">
        <w:rPr>
          <w:rFonts w:ascii="Times" w:hAnsi="Times"/>
          <w:color w:val="538135" w:themeColor="accent6" w:themeShade="BF"/>
        </w:rPr>
        <w:t>Increase Communication</w:t>
      </w:r>
      <w:r w:rsidRPr="004478C0">
        <w:rPr>
          <w:rFonts w:ascii="Times" w:hAnsi="Times"/>
          <w:color w:val="353740"/>
        </w:rPr>
        <w:t xml:space="preserve">: Student athletes should have clear and frequent communication with their tutor in order to ensure they understand the material and are making progress. It is important to check in with the student athlete regularly to ensure they are staying on top of their work. </w:t>
      </w:r>
    </w:p>
    <w:p w14:paraId="0EB22FD3" w14:textId="77777777" w:rsidR="004478C0" w:rsidRPr="004478C0" w:rsidRDefault="004478C0" w:rsidP="004478C0">
      <w:pPr>
        <w:pStyle w:val="ListParagraph"/>
        <w:numPr>
          <w:ilvl w:val="0"/>
          <w:numId w:val="12"/>
        </w:numPr>
        <w:spacing w:line="480" w:lineRule="auto"/>
        <w:rPr>
          <w:rFonts w:ascii="Times" w:hAnsi="Times"/>
          <w:color w:val="538135" w:themeColor="accent6" w:themeShade="BF"/>
        </w:rPr>
      </w:pPr>
      <w:r w:rsidRPr="004478C0">
        <w:rPr>
          <w:rFonts w:ascii="Times" w:hAnsi="Times"/>
          <w:color w:val="538135" w:themeColor="accent6" w:themeShade="BF"/>
        </w:rPr>
        <w:t>Provide Flexibility</w:t>
      </w:r>
      <w:r w:rsidRPr="004478C0">
        <w:rPr>
          <w:rFonts w:ascii="Times" w:hAnsi="Times"/>
          <w:color w:val="353740"/>
        </w:rPr>
        <w:t xml:space="preserve">: Tutoring sessions should be flexible and tailored to the student athlete’s needs. For example, if the student athlete has a game or practice, the tutor should be willing to adjust the tutoring session to accommodate their schedule. </w:t>
      </w:r>
    </w:p>
    <w:p w14:paraId="0E9AAFBD" w14:textId="77777777" w:rsidR="004478C0" w:rsidRPr="004478C0" w:rsidRDefault="004478C0" w:rsidP="004478C0">
      <w:pPr>
        <w:pStyle w:val="ListParagraph"/>
        <w:numPr>
          <w:ilvl w:val="0"/>
          <w:numId w:val="12"/>
        </w:numPr>
        <w:spacing w:line="480" w:lineRule="auto"/>
        <w:rPr>
          <w:rFonts w:ascii="Times" w:hAnsi="Times"/>
          <w:color w:val="538135" w:themeColor="accent6" w:themeShade="BF"/>
        </w:rPr>
      </w:pPr>
      <w:r w:rsidRPr="004478C0">
        <w:rPr>
          <w:rFonts w:ascii="Times" w:hAnsi="Times"/>
          <w:color w:val="538135" w:themeColor="accent6" w:themeShade="BF"/>
        </w:rPr>
        <w:t>Use Technology</w:t>
      </w:r>
      <w:r w:rsidRPr="004478C0">
        <w:rPr>
          <w:rFonts w:ascii="Times" w:hAnsi="Times"/>
          <w:color w:val="353740"/>
        </w:rPr>
        <w:t xml:space="preserve">: Technology can be a great tool to help student athletes stay organized and on top of assignments. Tutors should use applications such as Google Classroom and other online resources to help the student athlete stay up to date with their work. </w:t>
      </w:r>
    </w:p>
    <w:p w14:paraId="10A68630" w14:textId="77777777" w:rsidR="004478C0" w:rsidRPr="004478C0" w:rsidRDefault="004478C0" w:rsidP="004478C0">
      <w:pPr>
        <w:pStyle w:val="ListParagraph"/>
        <w:numPr>
          <w:ilvl w:val="0"/>
          <w:numId w:val="12"/>
        </w:numPr>
        <w:spacing w:line="480" w:lineRule="auto"/>
        <w:rPr>
          <w:rFonts w:ascii="Times" w:hAnsi="Times"/>
          <w:color w:val="538135" w:themeColor="accent6" w:themeShade="BF"/>
        </w:rPr>
      </w:pPr>
      <w:r w:rsidRPr="004478C0">
        <w:rPr>
          <w:rFonts w:ascii="Times" w:hAnsi="Times"/>
          <w:color w:val="538135" w:themeColor="accent6" w:themeShade="BF"/>
        </w:rPr>
        <w:t>Set Goals</w:t>
      </w:r>
      <w:r w:rsidRPr="004478C0">
        <w:rPr>
          <w:rFonts w:ascii="Times" w:hAnsi="Times"/>
          <w:color w:val="353740"/>
        </w:rPr>
        <w:t xml:space="preserve">: Setting goals can be a great way to measure progress and stay motivated. Tutors should work with student athletes to set short and long-term goals to help them stay on track. </w:t>
      </w:r>
    </w:p>
    <w:p w14:paraId="00A9C873" w14:textId="2EC9D96A" w:rsidR="0026326C" w:rsidRPr="004478C0" w:rsidRDefault="004478C0" w:rsidP="004478C0">
      <w:pPr>
        <w:pStyle w:val="ListParagraph"/>
        <w:numPr>
          <w:ilvl w:val="0"/>
          <w:numId w:val="12"/>
        </w:numPr>
        <w:spacing w:line="480" w:lineRule="auto"/>
        <w:rPr>
          <w:rFonts w:ascii="Times" w:hAnsi="Times"/>
          <w:color w:val="538135" w:themeColor="accent6" w:themeShade="BF"/>
        </w:rPr>
      </w:pPr>
      <w:r w:rsidRPr="004478C0">
        <w:rPr>
          <w:rFonts w:ascii="Times" w:hAnsi="Times"/>
          <w:color w:val="538135" w:themeColor="accent6" w:themeShade="BF"/>
        </w:rPr>
        <w:t>Offer Tutoring for Teams</w:t>
      </w:r>
      <w:r w:rsidRPr="004478C0">
        <w:rPr>
          <w:rFonts w:ascii="Times" w:hAnsi="Times"/>
          <w:color w:val="353740"/>
        </w:rPr>
        <w:t>: Offering tutoring for teams can help student athletes stay organized and on track. Tutors can provide group sessions to help the student athletes with their academic work and review material from their classes.</w:t>
      </w:r>
    </w:p>
    <w:p w14:paraId="54AAFF23" w14:textId="312462D1" w:rsidR="004478C0" w:rsidRDefault="004478C0" w:rsidP="004478C0">
      <w:pPr>
        <w:spacing w:line="480" w:lineRule="auto"/>
        <w:rPr>
          <w:color w:val="538135" w:themeColor="accent6" w:themeShade="BF"/>
        </w:rPr>
      </w:pPr>
    </w:p>
    <w:p w14:paraId="562A80D9" w14:textId="3F1875CE" w:rsidR="004478C0" w:rsidRDefault="004478C0" w:rsidP="004478C0">
      <w:pPr>
        <w:spacing w:line="480" w:lineRule="auto"/>
        <w:rPr>
          <w:color w:val="538135" w:themeColor="accent6" w:themeShade="BF"/>
        </w:rPr>
      </w:pPr>
    </w:p>
    <w:p w14:paraId="286C2765" w14:textId="58301313" w:rsidR="004478C0" w:rsidRDefault="004478C0" w:rsidP="004478C0">
      <w:pPr>
        <w:spacing w:line="480" w:lineRule="auto"/>
        <w:rPr>
          <w:color w:val="538135" w:themeColor="accent6" w:themeShade="BF"/>
        </w:rPr>
      </w:pPr>
    </w:p>
    <w:p w14:paraId="4758A162" w14:textId="2E341281" w:rsidR="004478C0" w:rsidRDefault="004478C0" w:rsidP="004478C0">
      <w:pPr>
        <w:spacing w:line="480" w:lineRule="auto"/>
        <w:rPr>
          <w:color w:val="538135" w:themeColor="accent6" w:themeShade="BF"/>
        </w:rPr>
      </w:pPr>
    </w:p>
    <w:p w14:paraId="105B1475" w14:textId="77777777" w:rsidR="004478C0" w:rsidRDefault="004478C0" w:rsidP="004478C0">
      <w:pPr>
        <w:spacing w:line="480" w:lineRule="auto"/>
      </w:pPr>
    </w:p>
    <w:p w14:paraId="5C29C2E7" w14:textId="77777777" w:rsidR="004478C0" w:rsidRPr="004478C0" w:rsidRDefault="004478C0" w:rsidP="004478C0">
      <w:pPr>
        <w:pStyle w:val="ListParagraph"/>
        <w:numPr>
          <w:ilvl w:val="0"/>
          <w:numId w:val="2"/>
        </w:numPr>
        <w:spacing w:line="480" w:lineRule="auto"/>
        <w:rPr>
          <w:b/>
          <w:bCs/>
          <w:color w:val="538135" w:themeColor="accent6" w:themeShade="BF"/>
        </w:rPr>
      </w:pPr>
      <w:r w:rsidRPr="004478C0">
        <w:rPr>
          <w:b/>
          <w:bCs/>
          <w:color w:val="538135" w:themeColor="accent6" w:themeShade="BF"/>
        </w:rPr>
        <w:lastRenderedPageBreak/>
        <w:t>APPENDICES</w:t>
      </w:r>
    </w:p>
    <w:p w14:paraId="49270311" w14:textId="7B2AB2D5" w:rsidR="004478C0" w:rsidRDefault="004478C0" w:rsidP="004478C0">
      <w:pPr>
        <w:pStyle w:val="ListParagraph"/>
        <w:numPr>
          <w:ilvl w:val="1"/>
          <w:numId w:val="2"/>
        </w:numPr>
        <w:spacing w:line="480" w:lineRule="auto"/>
        <w:rPr>
          <w:b/>
          <w:bCs/>
          <w:color w:val="538135" w:themeColor="accent6" w:themeShade="BF"/>
        </w:rPr>
      </w:pPr>
      <w:r w:rsidRPr="004478C0">
        <w:rPr>
          <w:b/>
          <w:bCs/>
          <w:color w:val="538135" w:themeColor="accent6" w:themeShade="BF"/>
        </w:rPr>
        <w:t>Student Survey Questions</w:t>
      </w:r>
    </w:p>
    <w:p w14:paraId="301B7C8E" w14:textId="0911CC91" w:rsidR="004478C0" w:rsidRPr="004478C0" w:rsidRDefault="004478C0" w:rsidP="004478C0">
      <w:pPr>
        <w:pStyle w:val="ListParagraph"/>
        <w:spacing w:line="480" w:lineRule="auto"/>
        <w:ind w:left="360"/>
        <w:rPr>
          <w:color w:val="000000" w:themeColor="text1"/>
        </w:rPr>
      </w:pPr>
      <w:r w:rsidRPr="004478C0">
        <w:rPr>
          <w:color w:val="000000" w:themeColor="text1"/>
        </w:rPr>
        <w:t>(to be completed)</w:t>
      </w:r>
    </w:p>
    <w:p w14:paraId="78AD7EBC" w14:textId="77777777" w:rsidR="004478C0" w:rsidRPr="004478C0" w:rsidRDefault="004478C0" w:rsidP="004478C0">
      <w:pPr>
        <w:pStyle w:val="ListParagraph"/>
        <w:numPr>
          <w:ilvl w:val="0"/>
          <w:numId w:val="2"/>
        </w:numPr>
        <w:spacing w:line="480" w:lineRule="auto"/>
        <w:rPr>
          <w:b/>
          <w:bCs/>
          <w:color w:val="538135" w:themeColor="accent6" w:themeShade="BF"/>
        </w:rPr>
      </w:pPr>
      <w:r w:rsidRPr="004478C0">
        <w:rPr>
          <w:b/>
          <w:bCs/>
          <w:color w:val="538135" w:themeColor="accent6" w:themeShade="BF"/>
        </w:rPr>
        <w:t>REFERENCES</w:t>
      </w:r>
    </w:p>
    <w:p w14:paraId="4165E136" w14:textId="3E270D01" w:rsidR="004478C0" w:rsidRDefault="004478C0" w:rsidP="004478C0">
      <w:pPr>
        <w:spacing w:line="480" w:lineRule="auto"/>
      </w:pPr>
      <w:r>
        <w:fldChar w:fldCharType="begin"/>
      </w:r>
      <w:r>
        <w:instrText xml:space="preserve"> HYPERLINK "</w:instrText>
      </w:r>
      <w:r w:rsidRPr="004478C0">
        <w:instrText>https://gothunderbirds.ca/sports/2009/10/19/athserv-support.aspx</w:instrText>
      </w:r>
      <w:r>
        <w:instrText xml:space="preserve">" </w:instrText>
      </w:r>
      <w:r>
        <w:fldChar w:fldCharType="separate"/>
      </w:r>
      <w:r w:rsidRPr="005843D5">
        <w:rPr>
          <w:rStyle w:val="Hyperlink"/>
        </w:rPr>
        <w:t>https://gothunderbirds.ca/sports/2009/10/19/athserv-support.aspx</w:t>
      </w:r>
      <w:r>
        <w:fldChar w:fldCharType="end"/>
      </w:r>
      <w:r>
        <w:t xml:space="preserve"> </w:t>
      </w:r>
    </w:p>
    <w:p w14:paraId="7C7DBE56" w14:textId="77777777" w:rsidR="004478C0" w:rsidRDefault="004478C0" w:rsidP="004478C0">
      <w:pPr>
        <w:spacing w:line="480" w:lineRule="auto"/>
      </w:pPr>
      <w:r>
        <w:t>(to be completed)</w:t>
      </w:r>
    </w:p>
    <w:p w14:paraId="1D6F9FB5" w14:textId="5E4EAD62" w:rsidR="004478C0" w:rsidRDefault="004478C0" w:rsidP="004478C0">
      <w:pPr>
        <w:spacing w:line="480" w:lineRule="auto"/>
      </w:pPr>
    </w:p>
    <w:p w14:paraId="0B5E5F26" w14:textId="77777777" w:rsidR="004478C0" w:rsidRDefault="004478C0" w:rsidP="004478C0">
      <w:pPr>
        <w:spacing w:line="480" w:lineRule="auto"/>
      </w:pPr>
    </w:p>
    <w:p w14:paraId="7F102EDA" w14:textId="5B2EBF3D" w:rsidR="0026326C" w:rsidRDefault="0026326C" w:rsidP="004478C0">
      <w:pPr>
        <w:spacing w:line="480" w:lineRule="auto"/>
      </w:pPr>
    </w:p>
    <w:p w14:paraId="2B6B6FB0" w14:textId="77777777" w:rsidR="0026326C" w:rsidRDefault="0026326C" w:rsidP="0026326C"/>
    <w:sectPr w:rsidR="0026326C" w:rsidSect="00BF1D31">
      <w:headerReference w:type="even" r:id="rId13"/>
      <w:headerReference w:type="default" r:id="rId14"/>
      <w:footerReference w:type="even" r:id="rId15"/>
      <w:footerReference w:type="default" r:id="rId16"/>
      <w:headerReference w:type="first" r:id="rId17"/>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CEDC" w14:textId="77777777" w:rsidR="0057272C" w:rsidRDefault="0057272C" w:rsidP="00EB5471">
      <w:r>
        <w:separator/>
      </w:r>
    </w:p>
  </w:endnote>
  <w:endnote w:type="continuationSeparator" w:id="0">
    <w:p w14:paraId="5F738E23" w14:textId="77777777" w:rsidR="0057272C" w:rsidRDefault="0057272C" w:rsidP="00EB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236492"/>
      <w:docPartObj>
        <w:docPartGallery w:val="Page Numbers (Bottom of Page)"/>
        <w:docPartUnique/>
      </w:docPartObj>
    </w:sdtPr>
    <w:sdtContent>
      <w:p w14:paraId="59FE4702" w14:textId="1478F499" w:rsidR="00D25A3F" w:rsidRDefault="00D25A3F" w:rsidP="005B7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1D31">
          <w:rPr>
            <w:rStyle w:val="PageNumber"/>
            <w:noProof/>
          </w:rPr>
          <w:t>2</w:t>
        </w:r>
        <w:r>
          <w:rPr>
            <w:rStyle w:val="PageNumber"/>
          </w:rPr>
          <w:fldChar w:fldCharType="end"/>
        </w:r>
      </w:p>
    </w:sdtContent>
  </w:sdt>
  <w:p w14:paraId="7DB6699A" w14:textId="77777777" w:rsidR="00D25A3F" w:rsidRDefault="00D25A3F" w:rsidP="00D25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6FB"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1238" w14:textId="77777777" w:rsidR="0057272C" w:rsidRDefault="0057272C" w:rsidP="00EB5471">
      <w:r>
        <w:separator/>
      </w:r>
    </w:p>
  </w:footnote>
  <w:footnote w:type="continuationSeparator" w:id="0">
    <w:p w14:paraId="519BA606" w14:textId="77777777" w:rsidR="0057272C" w:rsidRDefault="0057272C" w:rsidP="00EB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788257"/>
      <w:docPartObj>
        <w:docPartGallery w:val="Page Numbers (Top of Page)"/>
        <w:docPartUnique/>
      </w:docPartObj>
    </w:sdtPr>
    <w:sdtContent>
      <w:p w14:paraId="30A137F5" w14:textId="1C9CC761" w:rsidR="00D25A3F" w:rsidRDefault="00D25A3F" w:rsidP="005B7B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1AEF95E" w14:textId="77777777" w:rsidR="00D25A3F" w:rsidRDefault="00D25A3F" w:rsidP="00D25A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3E80" w14:textId="6C829C84" w:rsidR="00EB5471" w:rsidRPr="00EB5471" w:rsidRDefault="00EB5471" w:rsidP="00EB5471">
    <w:pPr>
      <w:pStyle w:val="Header"/>
      <w:ind w:right="360"/>
    </w:pPr>
    <w:r w:rsidRPr="00EB5471">
      <w:t>DISTANCE EDUCATION AT UBC</w:t>
    </w:r>
    <w:r w:rsidRPr="00EB5471">
      <w:tab/>
    </w:r>
  </w:p>
  <w:p w14:paraId="18E5595C" w14:textId="6F513A72" w:rsidR="00EB5471" w:rsidRDefault="00EB5471">
    <w:pPr>
      <w:pStyle w:val="Header"/>
    </w:pPr>
  </w:p>
  <w:p w14:paraId="5898BB23" w14:textId="77777777" w:rsidR="00EB5471" w:rsidRDefault="00EB5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233233"/>
      <w:docPartObj>
        <w:docPartGallery w:val="Page Numbers (Top of Page)"/>
        <w:docPartUnique/>
      </w:docPartObj>
    </w:sdtPr>
    <w:sdtContent>
      <w:p w14:paraId="1F54C474" w14:textId="3F6F68E6" w:rsidR="00BF1D31" w:rsidRDefault="00BF1D31" w:rsidP="005B7B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C0C62" w14:textId="77777777" w:rsidR="00BF1D31" w:rsidRDefault="00BF1D31" w:rsidP="00BF1D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44A"/>
    <w:multiLevelType w:val="hybridMultilevel"/>
    <w:tmpl w:val="04022FB0"/>
    <w:lvl w:ilvl="0" w:tplc="08090013">
      <w:start w:val="1"/>
      <w:numFmt w:val="upperRoman"/>
      <w:lvlText w:val="%1."/>
      <w:lvlJc w:val="right"/>
      <w:pPr>
        <w:ind w:left="360" w:hanging="360"/>
      </w:pPr>
    </w:lvl>
    <w:lvl w:ilvl="1" w:tplc="C25E2FAA">
      <w:start w:val="1"/>
      <w:numFmt w:val="upperLetter"/>
      <w:lvlText w:val="%2."/>
      <w:lvlJc w:val="left"/>
      <w:pPr>
        <w:ind w:left="709" w:hanging="360"/>
      </w:pPr>
      <w:rPr>
        <w:rFonts w:ascii="Times New Roman" w:eastAsia="Times New Roman" w:hAnsi="Times New Roman" w:cs="Times New Roman"/>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86124"/>
    <w:multiLevelType w:val="hybridMultilevel"/>
    <w:tmpl w:val="C514463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85620"/>
    <w:multiLevelType w:val="hybridMultilevel"/>
    <w:tmpl w:val="C4163364"/>
    <w:lvl w:ilvl="0" w:tplc="93A6BE6C">
      <w:start w:val="1"/>
      <w:numFmt w:val="decimal"/>
      <w:lvlText w:val="%1)"/>
      <w:lvlJc w:val="left"/>
      <w:pPr>
        <w:ind w:left="720" w:hanging="360"/>
      </w:pPr>
      <w:rPr>
        <w:rFonts w:hint="default"/>
        <w:color w:val="3537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61275"/>
    <w:multiLevelType w:val="hybridMultilevel"/>
    <w:tmpl w:val="27C4D8B0"/>
    <w:lvl w:ilvl="0" w:tplc="808AAD8C">
      <w:start w:val="1"/>
      <w:numFmt w:val="decimal"/>
      <w:lvlText w:val="%1)"/>
      <w:lvlJc w:val="left"/>
      <w:pPr>
        <w:ind w:left="720" w:hanging="360"/>
      </w:pPr>
      <w:rPr>
        <w:rFonts w:ascii="Times New Roman" w:hAnsi="Times New Roman" w:cs="Times New Roman"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6459"/>
    <w:multiLevelType w:val="hybridMultilevel"/>
    <w:tmpl w:val="0C80F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36089"/>
    <w:multiLevelType w:val="hybridMultilevel"/>
    <w:tmpl w:val="8074744A"/>
    <w:lvl w:ilvl="0" w:tplc="C25E2FAA">
      <w:start w:val="1"/>
      <w:numFmt w:val="upperLetter"/>
      <w:lvlText w:val="%1."/>
      <w:lvlJc w:val="left"/>
      <w:pPr>
        <w:ind w:left="709"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F1388"/>
    <w:multiLevelType w:val="hybridMultilevel"/>
    <w:tmpl w:val="FB36CA90"/>
    <w:lvl w:ilvl="0" w:tplc="DA1604D4">
      <w:start w:val="1"/>
      <w:numFmt w:val="decimal"/>
      <w:lvlText w:val="%1."/>
      <w:lvlJc w:val="right"/>
      <w:pPr>
        <w:ind w:left="1314"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D0FE4"/>
    <w:multiLevelType w:val="multilevel"/>
    <w:tmpl w:val="8F3E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E11295"/>
    <w:multiLevelType w:val="multilevel"/>
    <w:tmpl w:val="01B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2D4CFC"/>
    <w:multiLevelType w:val="hybridMultilevel"/>
    <w:tmpl w:val="316C8C22"/>
    <w:lvl w:ilvl="0" w:tplc="78CC9C14">
      <w:start w:val="1"/>
      <w:numFmt w:val="upperRoman"/>
      <w:lvlText w:val="%1."/>
      <w:lvlJc w:val="right"/>
      <w:pPr>
        <w:ind w:left="360" w:hanging="360"/>
      </w:pPr>
      <w:rPr>
        <w:b w:val="0"/>
        <w:bCs w:val="0"/>
      </w:rPr>
    </w:lvl>
    <w:lvl w:ilvl="1" w:tplc="14241EA8">
      <w:start w:val="1"/>
      <w:numFmt w:val="upperLetter"/>
      <w:lvlText w:val="%2."/>
      <w:lvlJc w:val="left"/>
      <w:pPr>
        <w:ind w:left="786" w:hanging="360"/>
      </w:pPr>
      <w:rPr>
        <w:rFonts w:ascii="Times New Roman" w:eastAsia="Times New Roman" w:hAnsi="Times New Roman" w:cs="Times New Roman"/>
      </w:rPr>
    </w:lvl>
    <w:lvl w:ilvl="2" w:tplc="DA1604D4">
      <w:start w:val="1"/>
      <w:numFmt w:val="decimal"/>
      <w:lvlText w:val="%3."/>
      <w:lvlJc w:val="right"/>
      <w:pPr>
        <w:ind w:left="1314" w:hanging="180"/>
      </w:pPr>
      <w:rPr>
        <w:rFonts w:ascii="Times New Roman" w:eastAsia="Times New Roman" w:hAnsi="Times New Roman"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757C6F6C">
      <w:start w:val="6"/>
      <w:numFmt w:val="upperLetter"/>
      <w:lvlText w:val="%6&gt;"/>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390D6D"/>
    <w:multiLevelType w:val="hybridMultilevel"/>
    <w:tmpl w:val="6E425C20"/>
    <w:lvl w:ilvl="0" w:tplc="8B4A3444">
      <w:start w:val="1"/>
      <w:numFmt w:val="upperLetter"/>
      <w:lvlText w:val="%1."/>
      <w:lvlJc w:val="left"/>
      <w:pPr>
        <w:ind w:left="786" w:hanging="360"/>
      </w:pPr>
      <w:rPr>
        <w:rFonts w:ascii="Times New Roman" w:eastAsiaTheme="minorHAnsi"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74A1E44"/>
    <w:multiLevelType w:val="hybridMultilevel"/>
    <w:tmpl w:val="D70466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544868">
    <w:abstractNumId w:val="4"/>
  </w:num>
  <w:num w:numId="2" w16cid:durableId="1103375814">
    <w:abstractNumId w:val="9"/>
  </w:num>
  <w:num w:numId="3" w16cid:durableId="769662307">
    <w:abstractNumId w:val="10"/>
  </w:num>
  <w:num w:numId="4" w16cid:durableId="410856118">
    <w:abstractNumId w:val="0"/>
  </w:num>
  <w:num w:numId="5" w16cid:durableId="1379822802">
    <w:abstractNumId w:val="1"/>
  </w:num>
  <w:num w:numId="6" w16cid:durableId="1176534123">
    <w:abstractNumId w:val="7"/>
  </w:num>
  <w:num w:numId="7" w16cid:durableId="1968849088">
    <w:abstractNumId w:val="5"/>
  </w:num>
  <w:num w:numId="8" w16cid:durableId="250898398">
    <w:abstractNumId w:val="11"/>
  </w:num>
  <w:num w:numId="9" w16cid:durableId="663048282">
    <w:abstractNumId w:val="6"/>
  </w:num>
  <w:num w:numId="10" w16cid:durableId="1371759971">
    <w:abstractNumId w:val="2"/>
  </w:num>
  <w:num w:numId="11" w16cid:durableId="1510757477">
    <w:abstractNumId w:val="8"/>
  </w:num>
  <w:num w:numId="12" w16cid:durableId="33117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71"/>
    <w:rsid w:val="000645C1"/>
    <w:rsid w:val="0006515C"/>
    <w:rsid w:val="002170F6"/>
    <w:rsid w:val="0026326C"/>
    <w:rsid w:val="004478C0"/>
    <w:rsid w:val="0057272C"/>
    <w:rsid w:val="00903CD5"/>
    <w:rsid w:val="009428D6"/>
    <w:rsid w:val="00BD0B87"/>
    <w:rsid w:val="00BF1D31"/>
    <w:rsid w:val="00C7013D"/>
    <w:rsid w:val="00D25A3F"/>
    <w:rsid w:val="00D27DE3"/>
    <w:rsid w:val="00EB5471"/>
    <w:rsid w:val="00F571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446E8C"/>
  <w15:chartTrackingRefBased/>
  <w15:docId w15:val="{E8C358A0-2704-6C47-8C2C-6441C190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F6"/>
    <w:rPr>
      <w:rFonts w:ascii="Times New Roman" w:eastAsia="Times New Roman" w:hAnsi="Times New Roman"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71"/>
    <w:pPr>
      <w:ind w:left="720"/>
      <w:contextualSpacing/>
    </w:pPr>
  </w:style>
  <w:style w:type="paragraph" w:styleId="Caption">
    <w:name w:val="caption"/>
    <w:basedOn w:val="Normal"/>
    <w:next w:val="Normal"/>
    <w:uiPriority w:val="35"/>
    <w:unhideWhenUsed/>
    <w:qFormat/>
    <w:rsid w:val="00EB5471"/>
    <w:pPr>
      <w:spacing w:after="200"/>
    </w:pPr>
    <w:rPr>
      <w:i/>
      <w:iCs/>
      <w:color w:val="44546A" w:themeColor="text2"/>
      <w:sz w:val="18"/>
      <w:szCs w:val="18"/>
    </w:rPr>
  </w:style>
  <w:style w:type="paragraph" w:styleId="Header">
    <w:name w:val="header"/>
    <w:basedOn w:val="Normal"/>
    <w:link w:val="HeaderChar"/>
    <w:uiPriority w:val="99"/>
    <w:unhideWhenUsed/>
    <w:rsid w:val="00EB5471"/>
    <w:pPr>
      <w:tabs>
        <w:tab w:val="center" w:pos="4513"/>
        <w:tab w:val="right" w:pos="9026"/>
      </w:tabs>
    </w:pPr>
  </w:style>
  <w:style w:type="character" w:customStyle="1" w:styleId="HeaderChar">
    <w:name w:val="Header Char"/>
    <w:basedOn w:val="DefaultParagraphFont"/>
    <w:link w:val="Header"/>
    <w:uiPriority w:val="99"/>
    <w:rsid w:val="00EB5471"/>
  </w:style>
  <w:style w:type="paragraph" w:styleId="Footer">
    <w:name w:val="footer"/>
    <w:basedOn w:val="Normal"/>
    <w:link w:val="FooterChar"/>
    <w:uiPriority w:val="99"/>
    <w:unhideWhenUsed/>
    <w:rsid w:val="00EB5471"/>
    <w:pPr>
      <w:tabs>
        <w:tab w:val="center" w:pos="4513"/>
        <w:tab w:val="right" w:pos="9026"/>
      </w:tabs>
    </w:pPr>
  </w:style>
  <w:style w:type="character" w:customStyle="1" w:styleId="FooterChar">
    <w:name w:val="Footer Char"/>
    <w:basedOn w:val="DefaultParagraphFont"/>
    <w:link w:val="Footer"/>
    <w:uiPriority w:val="99"/>
    <w:rsid w:val="00EB5471"/>
  </w:style>
  <w:style w:type="character" w:styleId="PageNumber">
    <w:name w:val="page number"/>
    <w:basedOn w:val="DefaultParagraphFont"/>
    <w:uiPriority w:val="99"/>
    <w:semiHidden/>
    <w:unhideWhenUsed/>
    <w:rsid w:val="00D25A3F"/>
  </w:style>
  <w:style w:type="paragraph" w:styleId="NormalWeb">
    <w:name w:val="Normal (Web)"/>
    <w:basedOn w:val="Normal"/>
    <w:uiPriority w:val="99"/>
    <w:semiHidden/>
    <w:unhideWhenUsed/>
    <w:rsid w:val="009428D6"/>
    <w:pPr>
      <w:spacing w:before="100" w:beforeAutospacing="1" w:after="100" w:afterAutospacing="1"/>
    </w:pPr>
  </w:style>
  <w:style w:type="character" w:styleId="Hyperlink">
    <w:name w:val="Hyperlink"/>
    <w:basedOn w:val="DefaultParagraphFont"/>
    <w:uiPriority w:val="99"/>
    <w:unhideWhenUsed/>
    <w:rsid w:val="0026326C"/>
    <w:rPr>
      <w:color w:val="0563C1" w:themeColor="hyperlink"/>
      <w:u w:val="single"/>
    </w:rPr>
  </w:style>
  <w:style w:type="character" w:styleId="UnresolvedMention">
    <w:name w:val="Unresolved Mention"/>
    <w:basedOn w:val="DefaultParagraphFont"/>
    <w:uiPriority w:val="99"/>
    <w:semiHidden/>
    <w:unhideWhenUsed/>
    <w:rsid w:val="0026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906">
      <w:bodyDiv w:val="1"/>
      <w:marLeft w:val="0"/>
      <w:marRight w:val="0"/>
      <w:marTop w:val="0"/>
      <w:marBottom w:val="0"/>
      <w:divBdr>
        <w:top w:val="none" w:sz="0" w:space="0" w:color="auto"/>
        <w:left w:val="none" w:sz="0" w:space="0" w:color="auto"/>
        <w:bottom w:val="none" w:sz="0" w:space="0" w:color="auto"/>
        <w:right w:val="none" w:sz="0" w:space="0" w:color="auto"/>
      </w:divBdr>
    </w:div>
    <w:div w:id="496305883">
      <w:bodyDiv w:val="1"/>
      <w:marLeft w:val="0"/>
      <w:marRight w:val="0"/>
      <w:marTop w:val="0"/>
      <w:marBottom w:val="0"/>
      <w:divBdr>
        <w:top w:val="none" w:sz="0" w:space="0" w:color="auto"/>
        <w:left w:val="none" w:sz="0" w:space="0" w:color="auto"/>
        <w:bottom w:val="none" w:sz="0" w:space="0" w:color="auto"/>
        <w:right w:val="none" w:sz="0" w:space="0" w:color="auto"/>
      </w:divBdr>
    </w:div>
    <w:div w:id="755172181">
      <w:bodyDiv w:val="1"/>
      <w:marLeft w:val="0"/>
      <w:marRight w:val="0"/>
      <w:marTop w:val="0"/>
      <w:marBottom w:val="0"/>
      <w:divBdr>
        <w:top w:val="none" w:sz="0" w:space="0" w:color="auto"/>
        <w:left w:val="none" w:sz="0" w:space="0" w:color="auto"/>
        <w:bottom w:val="none" w:sz="0" w:space="0" w:color="auto"/>
        <w:right w:val="none" w:sz="0" w:space="0" w:color="auto"/>
      </w:divBdr>
    </w:div>
    <w:div w:id="1907838145">
      <w:bodyDiv w:val="1"/>
      <w:marLeft w:val="0"/>
      <w:marRight w:val="0"/>
      <w:marTop w:val="0"/>
      <w:marBottom w:val="0"/>
      <w:divBdr>
        <w:top w:val="none" w:sz="0" w:space="0" w:color="auto"/>
        <w:left w:val="none" w:sz="0" w:space="0" w:color="auto"/>
        <w:bottom w:val="none" w:sz="0" w:space="0" w:color="auto"/>
        <w:right w:val="none" w:sz="0" w:space="0" w:color="auto"/>
      </w:divBdr>
    </w:div>
    <w:div w:id="21107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13</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McCoan</dc:creator>
  <cp:keywords/>
  <dc:description/>
  <cp:lastModifiedBy>stang20@student.ubc.ca</cp:lastModifiedBy>
  <cp:revision>8</cp:revision>
  <dcterms:created xsi:type="dcterms:W3CDTF">2023-03-29T15:32:00Z</dcterms:created>
  <dcterms:modified xsi:type="dcterms:W3CDTF">2023-03-30T02:29:00Z</dcterms:modified>
</cp:coreProperties>
</file>