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B5AE" w14:textId="18A3E668" w:rsidR="00FF03E8" w:rsidRPr="00FF03E8" w:rsidRDefault="009D7C48" w:rsidP="00FF03E8">
      <w:pPr>
        <w:rPr>
          <w:rFonts w:ascii="Verdana" w:hAnsi="Verdana"/>
          <w:b/>
          <w:bCs/>
          <w:color w:val="000000"/>
          <w:sz w:val="26"/>
          <w:szCs w:val="26"/>
        </w:rPr>
      </w:pPr>
      <w:r>
        <w:rPr>
          <w:rStyle w:val="Strong"/>
          <w:rFonts w:ascii="Verdana" w:hAnsi="Verdana"/>
          <w:color w:val="000000"/>
          <w:sz w:val="26"/>
          <w:szCs w:val="17"/>
        </w:rPr>
        <w:t xml:space="preserve">GMST </w:t>
      </w:r>
      <w:r w:rsidR="009F5645">
        <w:rPr>
          <w:rStyle w:val="Strong"/>
          <w:rFonts w:ascii="Verdana" w:hAnsi="Verdana"/>
          <w:color w:val="000000"/>
          <w:sz w:val="26"/>
          <w:szCs w:val="17"/>
        </w:rPr>
        <w:t>346-201/</w:t>
      </w:r>
      <w:r w:rsidR="008E1A30">
        <w:rPr>
          <w:rStyle w:val="Strong"/>
          <w:rFonts w:ascii="Verdana" w:hAnsi="Verdana"/>
          <w:color w:val="000000"/>
          <w:sz w:val="26"/>
          <w:szCs w:val="17"/>
        </w:rPr>
        <w:t>GERM</w:t>
      </w:r>
      <w:r w:rsidR="00912C0A">
        <w:rPr>
          <w:rStyle w:val="Strong"/>
          <w:rFonts w:ascii="Verdana" w:hAnsi="Verdana"/>
          <w:color w:val="000000"/>
          <w:sz w:val="26"/>
          <w:szCs w:val="17"/>
        </w:rPr>
        <w:t xml:space="preserve"> 301</w:t>
      </w:r>
      <w:r w:rsidR="009F5645">
        <w:rPr>
          <w:rStyle w:val="Strong"/>
          <w:rFonts w:ascii="Verdana" w:hAnsi="Verdana"/>
          <w:color w:val="000000"/>
          <w:sz w:val="26"/>
          <w:szCs w:val="17"/>
        </w:rPr>
        <w:t>-</w:t>
      </w:r>
      <w:r w:rsidR="00912C0A">
        <w:rPr>
          <w:rStyle w:val="Strong"/>
          <w:rFonts w:ascii="Verdana" w:hAnsi="Verdana"/>
          <w:color w:val="000000"/>
          <w:sz w:val="26"/>
          <w:szCs w:val="17"/>
        </w:rPr>
        <w:t>00</w:t>
      </w:r>
      <w:r w:rsidR="0076020F">
        <w:rPr>
          <w:rStyle w:val="Strong"/>
          <w:rFonts w:ascii="Verdana" w:hAnsi="Verdana"/>
          <w:color w:val="000000"/>
          <w:sz w:val="26"/>
          <w:szCs w:val="17"/>
        </w:rPr>
        <w:t>2</w:t>
      </w:r>
      <w:r w:rsidR="00912C0A">
        <w:rPr>
          <w:rFonts w:ascii="Verdana" w:hAnsi="Verdana"/>
          <w:b/>
          <w:bCs/>
          <w:color w:val="000000"/>
          <w:sz w:val="26"/>
          <w:szCs w:val="17"/>
        </w:rPr>
        <w:br/>
      </w:r>
      <w:r w:rsidR="00FF03E8" w:rsidRPr="00FF03E8">
        <w:rPr>
          <w:rFonts w:ascii="Verdana" w:hAnsi="Verdana"/>
          <w:b/>
          <w:bCs/>
          <w:color w:val="000000"/>
          <w:sz w:val="26"/>
          <w:szCs w:val="26"/>
        </w:rPr>
        <w:t>German</w:t>
      </w:r>
      <w:r w:rsidR="00FB3E50">
        <w:rPr>
          <w:rFonts w:ascii="Verdana" w:hAnsi="Verdana"/>
          <w:b/>
          <w:bCs/>
          <w:color w:val="000000"/>
          <w:sz w:val="26"/>
          <w:szCs w:val="26"/>
        </w:rPr>
        <w:t>ophone</w:t>
      </w:r>
      <w:r w:rsidR="00FF03E8" w:rsidRPr="00FF03E8">
        <w:rPr>
          <w:rFonts w:ascii="Verdana" w:hAnsi="Verdana"/>
          <w:b/>
          <w:bCs/>
          <w:color w:val="000000"/>
          <w:sz w:val="26"/>
          <w:szCs w:val="26"/>
        </w:rPr>
        <w:t xml:space="preserve"> Literature 1900 - 1945</w:t>
      </w:r>
      <w:r w:rsidR="007D6B3A">
        <w:rPr>
          <w:rFonts w:ascii="Verdana" w:hAnsi="Verdana"/>
          <w:b/>
          <w:bCs/>
          <w:color w:val="000000"/>
          <w:sz w:val="26"/>
          <w:szCs w:val="26"/>
        </w:rPr>
        <w:t>: Mass Movements and the Individual</w:t>
      </w:r>
    </w:p>
    <w:p w14:paraId="7D84E447" w14:textId="77777777" w:rsidR="008C7E12" w:rsidRDefault="00912C0A" w:rsidP="00656E21">
      <w:pPr>
        <w:rPr>
          <w:b/>
          <w:color w:val="000000"/>
          <w:szCs w:val="17"/>
        </w:rPr>
      </w:pPr>
      <w:r w:rsidRPr="00633323">
        <w:rPr>
          <w:rFonts w:ascii="Verdana" w:hAnsi="Verdana"/>
          <w:color w:val="000000"/>
        </w:rPr>
        <w:br/>
      </w:r>
      <w:r w:rsidR="008C7E12">
        <w:rPr>
          <w:b/>
          <w:noProof/>
          <w:color w:val="000000"/>
          <w:szCs w:val="17"/>
        </w:rPr>
        <w:drawing>
          <wp:inline distT="0" distB="0" distL="0" distR="0" wp14:anchorId="021C54EE" wp14:editId="1FD1C151">
            <wp:extent cx="5697855" cy="2400300"/>
            <wp:effectExtent l="0" t="0" r="4445" b="0"/>
            <wp:docPr id="1712444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44646" name="Picture 1712444646"/>
                    <pic:cNvPicPr/>
                  </pic:nvPicPr>
                  <pic:blipFill>
                    <a:blip r:embed="rId7"/>
                    <a:stretch>
                      <a:fillRect/>
                    </a:stretch>
                  </pic:blipFill>
                  <pic:spPr>
                    <a:xfrm>
                      <a:off x="0" y="0"/>
                      <a:ext cx="5697855" cy="2400300"/>
                    </a:xfrm>
                    <a:prstGeom prst="rect">
                      <a:avLst/>
                    </a:prstGeom>
                  </pic:spPr>
                </pic:pic>
              </a:graphicData>
            </a:graphic>
          </wp:inline>
        </w:drawing>
      </w:r>
    </w:p>
    <w:p w14:paraId="3BCE5623" w14:textId="77777777" w:rsidR="008C7E12" w:rsidRDefault="008C7E12" w:rsidP="00656E21">
      <w:pPr>
        <w:rPr>
          <w:b/>
          <w:color w:val="000000"/>
          <w:szCs w:val="17"/>
        </w:rPr>
      </w:pPr>
    </w:p>
    <w:p w14:paraId="52732E37" w14:textId="6E367FB6" w:rsidR="00DE1CC7" w:rsidRDefault="00374E76" w:rsidP="00656E21">
      <w:pPr>
        <w:rPr>
          <w:color w:val="000000"/>
          <w:szCs w:val="17"/>
        </w:rPr>
      </w:pPr>
      <w:r w:rsidRPr="00374E76">
        <w:rPr>
          <w:b/>
          <w:color w:val="000000"/>
          <w:szCs w:val="17"/>
        </w:rPr>
        <w:t>Term 2 (202</w:t>
      </w:r>
      <w:r w:rsidR="00FB7809">
        <w:rPr>
          <w:b/>
          <w:color w:val="000000"/>
          <w:szCs w:val="17"/>
        </w:rPr>
        <w:t>3</w:t>
      </w:r>
      <w:r w:rsidRPr="00374E76">
        <w:rPr>
          <w:b/>
          <w:color w:val="000000"/>
          <w:szCs w:val="17"/>
        </w:rPr>
        <w:t>/2</w:t>
      </w:r>
      <w:r w:rsidR="00FB7809">
        <w:rPr>
          <w:b/>
          <w:color w:val="000000"/>
          <w:szCs w:val="17"/>
        </w:rPr>
        <w:t>4</w:t>
      </w:r>
      <w:r w:rsidRPr="00374E76">
        <w:rPr>
          <w:b/>
          <w:color w:val="000000"/>
          <w:szCs w:val="17"/>
        </w:rPr>
        <w:t xml:space="preserve">), </w:t>
      </w:r>
      <w:r w:rsidR="00912C0A" w:rsidRPr="00374E76">
        <w:rPr>
          <w:color w:val="000000"/>
          <w:szCs w:val="17"/>
        </w:rPr>
        <w:t>3 credits</w:t>
      </w:r>
      <w:r w:rsidR="00912C0A" w:rsidRPr="00374E76">
        <w:rPr>
          <w:rFonts w:ascii="Verdana" w:hAnsi="Verdana"/>
          <w:color w:val="000000"/>
          <w:szCs w:val="17"/>
        </w:rPr>
        <w:br/>
      </w:r>
      <w:r w:rsidR="00912C0A" w:rsidRPr="00B448E4">
        <w:rPr>
          <w:color w:val="000000"/>
          <w:szCs w:val="17"/>
        </w:rPr>
        <w:t>Prerequisite: none</w:t>
      </w:r>
      <w:r w:rsidR="00357B06">
        <w:rPr>
          <w:color w:val="000000"/>
          <w:szCs w:val="17"/>
        </w:rPr>
        <w:t xml:space="preserve"> (taught in English)</w:t>
      </w:r>
    </w:p>
    <w:p w14:paraId="042939CF" w14:textId="1A4820BC" w:rsidR="00087F1F" w:rsidRDefault="00DE1CC7" w:rsidP="00656E21">
      <w:pPr>
        <w:rPr>
          <w:b/>
          <w:color w:val="000000"/>
          <w:szCs w:val="17"/>
        </w:rPr>
      </w:pPr>
      <w:r w:rsidRPr="0003164A">
        <w:rPr>
          <w:b/>
          <w:bCs/>
          <w:i/>
          <w:iCs/>
          <w:color w:val="000000"/>
          <w:szCs w:val="17"/>
        </w:rPr>
        <w:t xml:space="preserve">Important Note: </w:t>
      </w:r>
      <w:r w:rsidRPr="00F8704F">
        <w:rPr>
          <w:b/>
          <w:bCs/>
          <w:i/>
          <w:iCs/>
          <w:color w:val="FF0000"/>
          <w:szCs w:val="17"/>
        </w:rPr>
        <w:t xml:space="preserve">You can </w:t>
      </w:r>
      <w:r w:rsidR="00FB7809">
        <w:rPr>
          <w:b/>
          <w:bCs/>
          <w:i/>
          <w:iCs/>
          <w:color w:val="FF0000"/>
          <w:szCs w:val="17"/>
        </w:rPr>
        <w:t>get credit</w:t>
      </w:r>
      <w:r w:rsidRPr="00F8704F">
        <w:rPr>
          <w:b/>
          <w:bCs/>
          <w:i/>
          <w:iCs/>
          <w:color w:val="FF0000"/>
          <w:szCs w:val="17"/>
        </w:rPr>
        <w:t xml:space="preserve"> for either Germ 301-002 or </w:t>
      </w:r>
      <w:r w:rsidR="009D7C48">
        <w:rPr>
          <w:b/>
          <w:bCs/>
          <w:i/>
          <w:iCs/>
          <w:color w:val="FF0000"/>
          <w:szCs w:val="17"/>
        </w:rPr>
        <w:t>GMST</w:t>
      </w:r>
      <w:r w:rsidRPr="00F8704F">
        <w:rPr>
          <w:b/>
          <w:bCs/>
          <w:i/>
          <w:iCs/>
          <w:color w:val="FF0000"/>
          <w:szCs w:val="17"/>
        </w:rPr>
        <w:t xml:space="preserve"> 3</w:t>
      </w:r>
      <w:r w:rsidR="009F5645">
        <w:rPr>
          <w:b/>
          <w:bCs/>
          <w:i/>
          <w:iCs/>
          <w:color w:val="FF0000"/>
          <w:szCs w:val="17"/>
        </w:rPr>
        <w:t>46</w:t>
      </w:r>
      <w:r w:rsidR="00646798">
        <w:rPr>
          <w:b/>
          <w:bCs/>
          <w:i/>
          <w:iCs/>
          <w:color w:val="FF0000"/>
          <w:szCs w:val="17"/>
        </w:rPr>
        <w:t>-201</w:t>
      </w:r>
      <w:r w:rsidRPr="00F8704F">
        <w:rPr>
          <w:b/>
          <w:bCs/>
          <w:i/>
          <w:iCs/>
          <w:color w:val="FF0000"/>
          <w:szCs w:val="17"/>
        </w:rPr>
        <w:t>, but not both.</w:t>
      </w:r>
      <w:r w:rsidR="00912C0A" w:rsidRPr="00B448E4">
        <w:rPr>
          <w:rFonts w:ascii="Verdana" w:hAnsi="Verdana"/>
          <w:color w:val="000000"/>
          <w:szCs w:val="17"/>
        </w:rPr>
        <w:br/>
      </w:r>
    </w:p>
    <w:p w14:paraId="63E8C7C0" w14:textId="2EC23F52" w:rsidR="00087F1F" w:rsidRDefault="00912C0A" w:rsidP="00656E21">
      <w:pPr>
        <w:rPr>
          <w:color w:val="000000"/>
          <w:szCs w:val="17"/>
        </w:rPr>
      </w:pPr>
      <w:r w:rsidRPr="00F81B47">
        <w:rPr>
          <w:b/>
          <w:color w:val="000000"/>
          <w:szCs w:val="17"/>
          <w:u w:val="single"/>
        </w:rPr>
        <w:t>Instructor</w:t>
      </w:r>
      <w:r w:rsidRPr="00F81B47">
        <w:rPr>
          <w:b/>
          <w:color w:val="000000"/>
          <w:szCs w:val="17"/>
        </w:rPr>
        <w:t xml:space="preserve">: </w:t>
      </w:r>
      <w:hyperlink r:id="rId8" w:history="1">
        <w:r w:rsidR="00891A52" w:rsidRPr="00BE1F35">
          <w:rPr>
            <w:rStyle w:val="Hyperlink"/>
            <w:b/>
            <w:szCs w:val="17"/>
          </w:rPr>
          <w:t xml:space="preserve">Markus Hallensleben </w:t>
        </w:r>
        <w:r w:rsidR="00891A52" w:rsidRPr="00BE1F35">
          <w:rPr>
            <w:rStyle w:val="Hyperlink"/>
            <w:b/>
            <w:szCs w:val="17"/>
          </w:rPr>
          <w:br/>
          <w:t xml:space="preserve">E-mail: mhallen@mail.ubc.ca </w:t>
        </w:r>
        <w:r w:rsidR="00891A52" w:rsidRPr="00BE1F35">
          <w:rPr>
            <w:rStyle w:val="Hyperlink"/>
            <w:b/>
            <w:szCs w:val="17"/>
          </w:rPr>
          <w:br/>
        </w:r>
      </w:hyperlink>
      <w:r w:rsidRPr="00202953">
        <w:rPr>
          <w:b/>
          <w:color w:val="000000"/>
          <w:szCs w:val="17"/>
          <w:u w:val="single"/>
        </w:rPr>
        <w:t>Office Hours</w:t>
      </w:r>
      <w:r w:rsidRPr="00202953">
        <w:rPr>
          <w:b/>
          <w:color w:val="000000"/>
          <w:szCs w:val="17"/>
        </w:rPr>
        <w:t xml:space="preserve">: </w:t>
      </w:r>
      <w:r w:rsidR="00FB7809">
        <w:rPr>
          <w:b/>
          <w:color w:val="000000"/>
          <w:szCs w:val="17"/>
        </w:rPr>
        <w:t>T</w:t>
      </w:r>
      <w:r w:rsidRPr="00202953">
        <w:rPr>
          <w:b/>
          <w:color w:val="000000"/>
          <w:szCs w:val="17"/>
        </w:rPr>
        <w:t xml:space="preserve"> </w:t>
      </w:r>
      <w:r w:rsidR="002306B9">
        <w:rPr>
          <w:b/>
          <w:szCs w:val="17"/>
        </w:rPr>
        <w:t>1</w:t>
      </w:r>
      <w:r w:rsidR="00AD5728">
        <w:rPr>
          <w:b/>
          <w:szCs w:val="17"/>
        </w:rPr>
        <w:t>2</w:t>
      </w:r>
      <w:r w:rsidR="002306B9">
        <w:rPr>
          <w:b/>
          <w:szCs w:val="17"/>
        </w:rPr>
        <w:t>:</w:t>
      </w:r>
      <w:r w:rsidR="00AD5728">
        <w:rPr>
          <w:b/>
          <w:szCs w:val="17"/>
        </w:rPr>
        <w:t>3</w:t>
      </w:r>
      <w:r w:rsidR="002306B9">
        <w:rPr>
          <w:b/>
          <w:szCs w:val="17"/>
        </w:rPr>
        <w:t>0-1:</w:t>
      </w:r>
      <w:r w:rsidR="004776FD">
        <w:rPr>
          <w:b/>
          <w:szCs w:val="17"/>
        </w:rPr>
        <w:t>0</w:t>
      </w:r>
      <w:r w:rsidR="00214CF8" w:rsidRPr="00202953">
        <w:rPr>
          <w:b/>
          <w:szCs w:val="17"/>
        </w:rPr>
        <w:t>0</w:t>
      </w:r>
      <w:r w:rsidR="00AD5728">
        <w:rPr>
          <w:b/>
          <w:szCs w:val="17"/>
        </w:rPr>
        <w:t>pm P</w:t>
      </w:r>
      <w:r w:rsidR="00FB7809">
        <w:rPr>
          <w:b/>
          <w:szCs w:val="17"/>
        </w:rPr>
        <w:t>S</w:t>
      </w:r>
      <w:r w:rsidR="00AD5728">
        <w:rPr>
          <w:b/>
          <w:szCs w:val="17"/>
        </w:rPr>
        <w:t>T</w:t>
      </w:r>
      <w:r w:rsidR="00A5290C">
        <w:rPr>
          <w:color w:val="000000"/>
          <w:szCs w:val="17"/>
        </w:rPr>
        <w:t xml:space="preserve"> </w:t>
      </w:r>
      <w:r w:rsidR="00D567A0">
        <w:rPr>
          <w:szCs w:val="17"/>
        </w:rPr>
        <w:t xml:space="preserve">only </w:t>
      </w:r>
      <w:r w:rsidR="00AD5728">
        <w:rPr>
          <w:szCs w:val="17"/>
        </w:rPr>
        <w:t xml:space="preserve">by appointment on either </w:t>
      </w:r>
      <w:proofErr w:type="gramStart"/>
      <w:r w:rsidR="00AD5728">
        <w:rPr>
          <w:szCs w:val="17"/>
        </w:rPr>
        <w:t>Zoom</w:t>
      </w:r>
      <w:proofErr w:type="gramEnd"/>
      <w:r w:rsidR="00AD5728">
        <w:rPr>
          <w:szCs w:val="17"/>
        </w:rPr>
        <w:t xml:space="preserve"> or at </w:t>
      </w:r>
      <w:proofErr w:type="spellStart"/>
      <w:r w:rsidR="00AD5728" w:rsidRPr="00B448E4">
        <w:rPr>
          <w:color w:val="000000"/>
          <w:szCs w:val="17"/>
        </w:rPr>
        <w:t>Bu</w:t>
      </w:r>
      <w:r w:rsidR="00AD5728">
        <w:rPr>
          <w:color w:val="000000"/>
          <w:szCs w:val="17"/>
        </w:rPr>
        <w:t>T</w:t>
      </w:r>
      <w:r w:rsidR="00AD5728" w:rsidRPr="00B448E4">
        <w:rPr>
          <w:color w:val="000000"/>
          <w:szCs w:val="17"/>
        </w:rPr>
        <w:t>o</w:t>
      </w:r>
      <w:proofErr w:type="spellEnd"/>
      <w:r w:rsidR="00AD5728" w:rsidRPr="00B448E4">
        <w:rPr>
          <w:color w:val="000000"/>
          <w:szCs w:val="17"/>
        </w:rPr>
        <w:t xml:space="preserve"> </w:t>
      </w:r>
      <w:r w:rsidR="00AD5728">
        <w:rPr>
          <w:color w:val="000000"/>
          <w:szCs w:val="17"/>
        </w:rPr>
        <w:t>922</w:t>
      </w:r>
    </w:p>
    <w:p w14:paraId="2323991B" w14:textId="6AA3F3D0" w:rsidR="00087F1F" w:rsidRPr="008C7E12" w:rsidRDefault="00087F1F" w:rsidP="008C7E12">
      <w:pPr>
        <w:ind w:right="-291"/>
        <w:rPr>
          <w:highlight w:val="yellow"/>
          <w:lang w:val="en-CA"/>
        </w:rPr>
      </w:pPr>
      <w:r w:rsidRPr="009D7C48">
        <w:rPr>
          <w:b/>
          <w:bCs/>
          <w:u w:val="single"/>
          <w:lang w:val="en-CA"/>
        </w:rPr>
        <w:t>Time</w:t>
      </w:r>
      <w:r w:rsidRPr="009D7C48">
        <w:rPr>
          <w:b/>
          <w:bCs/>
          <w:lang w:val="en-CA"/>
        </w:rPr>
        <w:t xml:space="preserve">: </w:t>
      </w:r>
      <w:r w:rsidR="008C7E12">
        <w:rPr>
          <w:b/>
          <w:bCs/>
          <w:highlight w:val="yellow"/>
          <w:lang w:val="en-CA"/>
        </w:rPr>
        <w:t xml:space="preserve">T </w:t>
      </w:r>
      <w:r w:rsidR="00FB7809" w:rsidRPr="009D7C48">
        <w:rPr>
          <w:b/>
          <w:bCs/>
          <w:highlight w:val="yellow"/>
          <w:lang w:val="en-CA"/>
        </w:rPr>
        <w:t>11</w:t>
      </w:r>
      <w:r w:rsidRPr="009D7C48">
        <w:rPr>
          <w:b/>
          <w:bCs/>
          <w:highlight w:val="yellow"/>
          <w:lang w:val="en-CA"/>
        </w:rPr>
        <w:t>am-</w:t>
      </w:r>
      <w:r w:rsidR="003A570C" w:rsidRPr="009D7C48">
        <w:rPr>
          <w:b/>
          <w:bCs/>
          <w:highlight w:val="yellow"/>
          <w:lang w:val="en-CA"/>
        </w:rPr>
        <w:t>1</w:t>
      </w:r>
      <w:r w:rsidR="00FB7809" w:rsidRPr="009D7C48">
        <w:rPr>
          <w:b/>
          <w:bCs/>
          <w:highlight w:val="yellow"/>
          <w:lang w:val="en-CA"/>
        </w:rPr>
        <w:t>2</w:t>
      </w:r>
      <w:r w:rsidRPr="009D7C48">
        <w:rPr>
          <w:b/>
          <w:bCs/>
          <w:highlight w:val="yellow"/>
          <w:lang w:val="en-CA"/>
        </w:rPr>
        <w:t>:</w:t>
      </w:r>
      <w:r w:rsidR="00FB7809" w:rsidRPr="009D7C48">
        <w:rPr>
          <w:b/>
          <w:bCs/>
          <w:highlight w:val="yellow"/>
          <w:lang w:val="en-CA"/>
        </w:rPr>
        <w:t>3</w:t>
      </w:r>
      <w:r w:rsidR="003A570C" w:rsidRPr="009D7C48">
        <w:rPr>
          <w:b/>
          <w:bCs/>
          <w:highlight w:val="yellow"/>
          <w:lang w:val="en-CA"/>
        </w:rPr>
        <w:t>0</w:t>
      </w:r>
      <w:r w:rsidR="00FB7809" w:rsidRPr="009D7C48">
        <w:rPr>
          <w:b/>
          <w:bCs/>
          <w:highlight w:val="yellow"/>
          <w:lang w:val="en-CA"/>
        </w:rPr>
        <w:t>p</w:t>
      </w:r>
      <w:r w:rsidR="00357B06" w:rsidRPr="009D7C48">
        <w:rPr>
          <w:b/>
          <w:bCs/>
          <w:highlight w:val="yellow"/>
          <w:lang w:val="en-CA"/>
        </w:rPr>
        <w:t>m</w:t>
      </w:r>
      <w:r w:rsidR="00AD5728" w:rsidRPr="009D7C48">
        <w:rPr>
          <w:b/>
          <w:bCs/>
          <w:highlight w:val="yellow"/>
          <w:lang w:val="en-CA"/>
        </w:rPr>
        <w:t xml:space="preserve"> P</w:t>
      </w:r>
      <w:r w:rsidR="00FB7809" w:rsidRPr="009D7C48">
        <w:rPr>
          <w:b/>
          <w:bCs/>
          <w:highlight w:val="yellow"/>
          <w:lang w:val="en-CA"/>
        </w:rPr>
        <w:t>S</w:t>
      </w:r>
      <w:r w:rsidR="00AD5728" w:rsidRPr="009D7C48">
        <w:rPr>
          <w:b/>
          <w:bCs/>
          <w:highlight w:val="yellow"/>
          <w:lang w:val="en-CA"/>
        </w:rPr>
        <w:t>T</w:t>
      </w:r>
      <w:r w:rsidR="00357B06" w:rsidRPr="009D7C48">
        <w:rPr>
          <w:b/>
          <w:bCs/>
          <w:highlight w:val="yellow"/>
          <w:lang w:val="en-CA"/>
        </w:rPr>
        <w:t xml:space="preserve">. </w:t>
      </w:r>
    </w:p>
    <w:p w14:paraId="47785AF5" w14:textId="4647FDCC" w:rsidR="008C7E12" w:rsidRDefault="00357B06" w:rsidP="00656E21">
      <w:pPr>
        <w:rPr>
          <w:bCs/>
          <w:color w:val="000000"/>
          <w:szCs w:val="17"/>
        </w:rPr>
      </w:pPr>
      <w:r w:rsidRPr="00CA20D5">
        <w:rPr>
          <w:b/>
          <w:color w:val="000000"/>
          <w:szCs w:val="17"/>
          <w:u w:val="single"/>
        </w:rPr>
        <w:t>Place</w:t>
      </w:r>
      <w:r w:rsidRPr="00CA20D5">
        <w:rPr>
          <w:b/>
          <w:color w:val="000000"/>
          <w:szCs w:val="17"/>
        </w:rPr>
        <w:t xml:space="preserve">: </w:t>
      </w:r>
      <w:r w:rsidR="00CA20D5" w:rsidRPr="00CA20D5">
        <w:rPr>
          <w:b/>
          <w:color w:val="000000"/>
          <w:szCs w:val="17"/>
        </w:rPr>
        <w:t>BUCH</w:t>
      </w:r>
      <w:r w:rsidR="008C7E12" w:rsidRPr="00CA20D5">
        <w:rPr>
          <w:b/>
          <w:color w:val="000000"/>
          <w:szCs w:val="17"/>
        </w:rPr>
        <w:tab/>
      </w:r>
      <w:r w:rsidR="00CA20D5" w:rsidRPr="00CA20D5">
        <w:rPr>
          <w:b/>
          <w:color w:val="000000"/>
          <w:szCs w:val="17"/>
        </w:rPr>
        <w:t>B218</w:t>
      </w:r>
      <w:r>
        <w:rPr>
          <w:b/>
          <w:color w:val="000000"/>
          <w:szCs w:val="17"/>
        </w:rPr>
        <w:t xml:space="preserve">. </w:t>
      </w:r>
    </w:p>
    <w:p w14:paraId="78732820" w14:textId="77777777" w:rsidR="008C7E12" w:rsidRDefault="008C7E12" w:rsidP="00656E21">
      <w:pPr>
        <w:rPr>
          <w:bCs/>
          <w:color w:val="000000"/>
          <w:szCs w:val="17"/>
        </w:rPr>
      </w:pPr>
    </w:p>
    <w:p w14:paraId="46FA58C5" w14:textId="77777777" w:rsidR="00480627" w:rsidRPr="00357B06" w:rsidRDefault="00087F1F" w:rsidP="00480627">
      <w:pPr>
        <w:rPr>
          <w:b/>
        </w:rPr>
      </w:pPr>
      <w:r w:rsidRPr="00BA2E84">
        <w:rPr>
          <w:b/>
        </w:rPr>
        <w:t>COURSE DESCRIPTION</w:t>
      </w:r>
      <w:r w:rsidR="00912C0A" w:rsidRPr="00B448E4">
        <w:rPr>
          <w:rFonts w:ascii="Verdana" w:hAnsi="Verdana"/>
          <w:color w:val="000000"/>
          <w:szCs w:val="17"/>
        </w:rPr>
        <w:br/>
      </w:r>
      <w:r w:rsidR="00480627">
        <w:rPr>
          <w:color w:val="000000"/>
        </w:rPr>
        <w:t>Reading and discussion of literary works, theatre and film, from early 20</w:t>
      </w:r>
      <w:r w:rsidR="00480627">
        <w:rPr>
          <w:color w:val="000000"/>
          <w:vertAlign w:val="superscript"/>
        </w:rPr>
        <w:t>th</w:t>
      </w:r>
      <w:r w:rsidR="00480627">
        <w:rPr>
          <w:color w:val="000000"/>
        </w:rPr>
        <w:t> century bestsellers to minor literature, from avant-garde literature to visual art, from Expressionism to DADA, from the Austrian-Hungarian Empire to Weimar cinema, from WWI to WWII, and from the Great Depression to National Socialism. This course is designed to critically engage with Eurocentric history and thought by addressing topics such as fascism and capitalism, industrialization and individualism, power and place, imperialism and colonialism, exile and emigration.</w:t>
      </w:r>
    </w:p>
    <w:p w14:paraId="0D2C657F" w14:textId="77777777" w:rsidR="00480627" w:rsidRPr="00656E21" w:rsidRDefault="00480627" w:rsidP="00480627">
      <w:pPr>
        <w:rPr>
          <w:lang w:val="en-CA"/>
        </w:rPr>
      </w:pPr>
      <w:r w:rsidRPr="00BA2E84">
        <w:rPr>
          <w:b/>
          <w:lang w:eastAsia="ja-JP"/>
        </w:rPr>
        <w:t>All course material is in English</w:t>
      </w:r>
      <w:r w:rsidRPr="00BA2E84">
        <w:rPr>
          <w:lang w:eastAsia="ja-JP"/>
        </w:rPr>
        <w:t xml:space="preserve">. </w:t>
      </w:r>
      <w:r w:rsidRPr="008C2E14">
        <w:rPr>
          <w:lang w:eastAsia="ja-JP"/>
        </w:rPr>
        <w:t xml:space="preserve">Major texts and films are available either as </w:t>
      </w:r>
      <w:proofErr w:type="spellStart"/>
      <w:r w:rsidRPr="008C2E14">
        <w:rPr>
          <w:lang w:eastAsia="ja-JP"/>
        </w:rPr>
        <w:t>ebooks</w:t>
      </w:r>
      <w:proofErr w:type="spellEnd"/>
      <w:r w:rsidRPr="008C2E14">
        <w:rPr>
          <w:lang w:eastAsia="ja-JP"/>
        </w:rPr>
        <w:t xml:space="preserve"> or through Library Online Course Reserves (LOCR). Additional resources will be available on UBC Canvas. </w:t>
      </w:r>
      <w:r w:rsidRPr="008C2E14">
        <w:rPr>
          <w:b/>
          <w:lang w:eastAsia="ja-JP"/>
        </w:rPr>
        <w:t xml:space="preserve">All assignments for the </w:t>
      </w:r>
      <w:r>
        <w:rPr>
          <w:b/>
          <w:lang w:eastAsia="ja-JP"/>
        </w:rPr>
        <w:t>online home study</w:t>
      </w:r>
      <w:r w:rsidRPr="008C2E14">
        <w:rPr>
          <w:b/>
          <w:lang w:eastAsia="ja-JP"/>
        </w:rPr>
        <w:t xml:space="preserve"> parts and all lecture notes (ppt) of the in-person lessons on </w:t>
      </w:r>
      <w:r>
        <w:rPr>
          <w:b/>
          <w:lang w:eastAsia="ja-JP"/>
        </w:rPr>
        <w:t>Tuesdays</w:t>
      </w:r>
      <w:r w:rsidRPr="008C2E14">
        <w:rPr>
          <w:b/>
          <w:lang w:eastAsia="ja-JP"/>
        </w:rPr>
        <w:t xml:space="preserve"> will be posted on Canvas</w:t>
      </w:r>
      <w:r w:rsidRPr="008C2E14">
        <w:rPr>
          <w:lang w:eastAsia="ja-JP"/>
        </w:rPr>
        <w:t>.</w:t>
      </w:r>
    </w:p>
    <w:p w14:paraId="40488B15" w14:textId="7B3E6A23" w:rsidR="00D0691D" w:rsidRPr="00480627" w:rsidRDefault="00D0691D" w:rsidP="00480627">
      <w:pPr>
        <w:rPr>
          <w:b/>
          <w:lang w:val="en-CA"/>
        </w:rPr>
      </w:pPr>
    </w:p>
    <w:p w14:paraId="29107D6A" w14:textId="77777777" w:rsidR="008C7E12" w:rsidRDefault="008C7E12">
      <w:pPr>
        <w:rPr>
          <w:b/>
        </w:rPr>
      </w:pPr>
      <w:r>
        <w:rPr>
          <w:b/>
        </w:rPr>
        <w:br w:type="page"/>
      </w:r>
    </w:p>
    <w:p w14:paraId="3A0C8C1B" w14:textId="27E8CD16" w:rsidR="00D0691D" w:rsidRPr="00AA2A1E" w:rsidRDefault="00D0691D" w:rsidP="00D0691D">
      <w:pPr>
        <w:rPr>
          <w:b/>
          <w:color w:val="000000"/>
        </w:rPr>
      </w:pPr>
      <w:r w:rsidRPr="00BA2E84">
        <w:rPr>
          <w:b/>
        </w:rPr>
        <w:lastRenderedPageBreak/>
        <w:t>LEARNING OBJECTIVES</w:t>
      </w:r>
    </w:p>
    <w:p w14:paraId="0E67BBBB" w14:textId="77777777" w:rsidR="00D0691D" w:rsidRPr="00BA2E84" w:rsidRDefault="00D0691D" w:rsidP="00D0691D">
      <w:pPr>
        <w:pStyle w:val="MediumGrid21"/>
        <w:rPr>
          <w:rFonts w:ascii="Times New Roman" w:hAnsi="Times New Roman" w:cs="Times New Roman"/>
          <w:sz w:val="24"/>
          <w:szCs w:val="24"/>
        </w:rPr>
      </w:pPr>
      <w:r w:rsidRPr="00BA2E84">
        <w:rPr>
          <w:rFonts w:ascii="Times New Roman" w:eastAsia="Times New Roman" w:hAnsi="Times New Roman" w:cs="Times New Roman"/>
          <w:sz w:val="24"/>
          <w:szCs w:val="24"/>
        </w:rPr>
        <w:t>Upon successful completion of this course (i.e., with active attendance and participation, completion of reading and writing assignments), students will be individually and cooperatively able to:</w:t>
      </w:r>
    </w:p>
    <w:p w14:paraId="3C99B932" w14:textId="77777777" w:rsidR="00D0691D" w:rsidRPr="00BA2E84" w:rsidRDefault="00D0691D" w:rsidP="00D0691D">
      <w:pPr>
        <w:pStyle w:val="Normal1"/>
        <w:widowControl w:val="0"/>
        <w:numPr>
          <w:ilvl w:val="0"/>
          <w:numId w:val="7"/>
        </w:numPr>
        <w:spacing w:line="240" w:lineRule="auto"/>
        <w:ind w:left="284" w:hanging="284"/>
        <w:contextualSpacing/>
        <w:rPr>
          <w:rFonts w:ascii="Times New Roman" w:eastAsia="Times New Roman" w:hAnsi="Times New Roman" w:cs="Times New Roman"/>
          <w:sz w:val="24"/>
          <w:szCs w:val="24"/>
        </w:rPr>
      </w:pPr>
      <w:proofErr w:type="spellStart"/>
      <w:r w:rsidRPr="00BA2E84">
        <w:rPr>
          <w:rFonts w:ascii="Times New Roman" w:eastAsia="Times New Roman" w:hAnsi="Times New Roman" w:cs="Times New Roman"/>
          <w:sz w:val="24"/>
          <w:szCs w:val="24"/>
        </w:rPr>
        <w:t>analyse</w:t>
      </w:r>
      <w:proofErr w:type="spellEnd"/>
      <w:r w:rsidRPr="00BA2E84">
        <w:rPr>
          <w:rFonts w:ascii="Times New Roman" w:eastAsia="Times New Roman" w:hAnsi="Times New Roman" w:cs="Times New Roman"/>
          <w:sz w:val="24"/>
          <w:szCs w:val="24"/>
        </w:rPr>
        <w:t xml:space="preserve"> elements of the German-language cultural and historical context that are reflected in the literature of the period;</w:t>
      </w:r>
    </w:p>
    <w:p w14:paraId="706278D8" w14:textId="1E6F356B" w:rsidR="00D0691D" w:rsidRPr="00BA2E84" w:rsidRDefault="00D0691D" w:rsidP="00D0691D">
      <w:pPr>
        <w:pStyle w:val="Normal1"/>
        <w:widowControl w:val="0"/>
        <w:numPr>
          <w:ilvl w:val="0"/>
          <w:numId w:val="7"/>
        </w:numPr>
        <w:spacing w:line="240" w:lineRule="auto"/>
        <w:ind w:left="284"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 xml:space="preserve">link the historical background to current </w:t>
      </w:r>
      <w:r w:rsidR="00656E21">
        <w:rPr>
          <w:rFonts w:ascii="Times New Roman" w:eastAsia="Times New Roman" w:hAnsi="Times New Roman" w:cs="Times New Roman"/>
          <w:sz w:val="24"/>
          <w:szCs w:val="24"/>
        </w:rPr>
        <w:t>societal issues such as an ongoing colonialism,</w:t>
      </w:r>
      <w:r w:rsidRPr="00BA2E84">
        <w:rPr>
          <w:rFonts w:ascii="Times New Roman" w:eastAsia="Times New Roman" w:hAnsi="Times New Roman" w:cs="Times New Roman"/>
          <w:sz w:val="24"/>
          <w:szCs w:val="24"/>
        </w:rPr>
        <w:t xml:space="preserve"> </w:t>
      </w:r>
      <w:r w:rsidR="00087F1F">
        <w:rPr>
          <w:rFonts w:ascii="Times New Roman" w:eastAsia="Times New Roman" w:hAnsi="Times New Roman" w:cs="Times New Roman"/>
          <w:sz w:val="24"/>
          <w:szCs w:val="24"/>
        </w:rPr>
        <w:t>discourses of power</w:t>
      </w:r>
      <w:r w:rsidR="00124320">
        <w:rPr>
          <w:rFonts w:ascii="Times New Roman" w:eastAsia="Times New Roman" w:hAnsi="Times New Roman" w:cs="Times New Roman"/>
          <w:sz w:val="24"/>
          <w:szCs w:val="24"/>
        </w:rPr>
        <w:t xml:space="preserve"> and place</w:t>
      </w:r>
      <w:r w:rsidR="00087F1F">
        <w:rPr>
          <w:rFonts w:ascii="Times New Roman" w:eastAsia="Times New Roman" w:hAnsi="Times New Roman" w:cs="Times New Roman"/>
          <w:sz w:val="24"/>
          <w:szCs w:val="24"/>
        </w:rPr>
        <w:t xml:space="preserve">, </w:t>
      </w:r>
      <w:r w:rsidR="00656E21">
        <w:rPr>
          <w:rFonts w:ascii="Times New Roman" w:eastAsia="Times New Roman" w:hAnsi="Times New Roman" w:cs="Times New Roman"/>
          <w:sz w:val="24"/>
          <w:szCs w:val="24"/>
        </w:rPr>
        <w:t xml:space="preserve">concepts of inclusion and exclusion </w:t>
      </w:r>
      <w:r w:rsidRPr="00BA2E84">
        <w:rPr>
          <w:rFonts w:ascii="Times New Roman" w:eastAsia="Times New Roman" w:hAnsi="Times New Roman" w:cs="Times New Roman"/>
          <w:sz w:val="24"/>
          <w:szCs w:val="24"/>
        </w:rPr>
        <w:t xml:space="preserve">within a European context; </w:t>
      </w:r>
    </w:p>
    <w:p w14:paraId="0CC2F3D4" w14:textId="708E3232" w:rsidR="00D0691D" w:rsidRPr="00BA2E84" w:rsidRDefault="00D0691D" w:rsidP="00D0691D">
      <w:pPr>
        <w:pStyle w:val="Normal1"/>
        <w:widowControl w:val="0"/>
        <w:numPr>
          <w:ilvl w:val="0"/>
          <w:numId w:val="7"/>
        </w:numPr>
        <w:spacing w:line="240" w:lineRule="auto"/>
        <w:ind w:left="284"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 xml:space="preserve">learn about </w:t>
      </w:r>
      <w:r w:rsidR="00656E21">
        <w:rPr>
          <w:rFonts w:ascii="Times New Roman" w:eastAsia="Times New Roman" w:hAnsi="Times New Roman" w:cs="Times New Roman"/>
          <w:sz w:val="24"/>
          <w:szCs w:val="24"/>
        </w:rPr>
        <w:t>mass movements</w:t>
      </w:r>
      <w:r w:rsidRPr="00BA2E84">
        <w:rPr>
          <w:rFonts w:ascii="Times New Roman" w:eastAsia="Times New Roman" w:hAnsi="Times New Roman" w:cs="Times New Roman"/>
          <w:sz w:val="24"/>
          <w:szCs w:val="24"/>
        </w:rPr>
        <w:t xml:space="preserve"> and </w:t>
      </w:r>
      <w:r w:rsidR="00656E21">
        <w:rPr>
          <w:rFonts w:ascii="Times New Roman" w:eastAsia="Times New Roman" w:hAnsi="Times New Roman" w:cs="Times New Roman"/>
          <w:sz w:val="24"/>
          <w:szCs w:val="24"/>
        </w:rPr>
        <w:t>minority</w:t>
      </w:r>
      <w:r w:rsidRPr="00BA2E84">
        <w:rPr>
          <w:rFonts w:ascii="Times New Roman" w:eastAsia="Times New Roman" w:hAnsi="Times New Roman" w:cs="Times New Roman"/>
          <w:sz w:val="24"/>
          <w:szCs w:val="24"/>
        </w:rPr>
        <w:t xml:space="preserve"> experiences</w:t>
      </w:r>
      <w:r w:rsidR="00656E21">
        <w:rPr>
          <w:rFonts w:ascii="Times New Roman" w:eastAsia="Times New Roman" w:hAnsi="Times New Roman" w:cs="Times New Roman"/>
          <w:sz w:val="24"/>
          <w:szCs w:val="24"/>
        </w:rPr>
        <w:t xml:space="preserve"> during industrialization</w:t>
      </w:r>
      <w:r w:rsidR="00554ACD">
        <w:rPr>
          <w:rFonts w:ascii="Times New Roman" w:eastAsia="Times New Roman" w:hAnsi="Times New Roman" w:cs="Times New Roman"/>
          <w:sz w:val="24"/>
          <w:szCs w:val="24"/>
        </w:rPr>
        <w:t>, urbanization and National Socialism</w:t>
      </w:r>
      <w:r w:rsidRPr="00BA2E84">
        <w:rPr>
          <w:rFonts w:ascii="Times New Roman" w:eastAsia="Times New Roman" w:hAnsi="Times New Roman" w:cs="Times New Roman"/>
          <w:sz w:val="24"/>
          <w:szCs w:val="24"/>
        </w:rPr>
        <w:t>;</w:t>
      </w:r>
    </w:p>
    <w:p w14:paraId="2E10BB26" w14:textId="64CE7B69" w:rsidR="00D0691D" w:rsidRPr="00BA2E84" w:rsidRDefault="00D0691D" w:rsidP="00D0691D">
      <w:pPr>
        <w:pStyle w:val="Normal1"/>
        <w:widowControl w:val="0"/>
        <w:numPr>
          <w:ilvl w:val="0"/>
          <w:numId w:val="7"/>
        </w:numPr>
        <w:spacing w:line="240" w:lineRule="auto"/>
        <w:ind w:left="284"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 xml:space="preserve">identify collective core-narratives of belonging </w:t>
      </w:r>
      <w:r w:rsidR="00554ACD">
        <w:rPr>
          <w:rFonts w:ascii="Times New Roman" w:eastAsia="Times New Roman" w:hAnsi="Times New Roman" w:cs="Times New Roman"/>
          <w:sz w:val="24"/>
          <w:szCs w:val="24"/>
        </w:rPr>
        <w:t xml:space="preserve">and non-belonging </w:t>
      </w:r>
      <w:r w:rsidRPr="00BA2E84">
        <w:rPr>
          <w:rFonts w:ascii="Times New Roman" w:eastAsia="Times New Roman" w:hAnsi="Times New Roman" w:cs="Times New Roman"/>
          <w:sz w:val="24"/>
          <w:szCs w:val="24"/>
        </w:rPr>
        <w:t xml:space="preserve">across cultures and nations; </w:t>
      </w:r>
    </w:p>
    <w:p w14:paraId="52E85DF2" w14:textId="032F72C2" w:rsidR="00D0691D" w:rsidRPr="00BA2E84" w:rsidRDefault="00D0691D" w:rsidP="00D0691D">
      <w:pPr>
        <w:pStyle w:val="Normal1"/>
        <w:widowControl w:val="0"/>
        <w:numPr>
          <w:ilvl w:val="0"/>
          <w:numId w:val="7"/>
        </w:numPr>
        <w:spacing w:line="240" w:lineRule="auto"/>
        <w:ind w:left="284"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 xml:space="preserve">recognize the impact that </w:t>
      </w:r>
      <w:r w:rsidR="00554ACD">
        <w:rPr>
          <w:rFonts w:ascii="Times New Roman" w:eastAsia="Times New Roman" w:hAnsi="Times New Roman" w:cs="Times New Roman"/>
          <w:sz w:val="24"/>
          <w:szCs w:val="24"/>
        </w:rPr>
        <w:t>avant-garde literature and art</w:t>
      </w:r>
      <w:r w:rsidRPr="00BA2E84">
        <w:rPr>
          <w:rFonts w:ascii="Times New Roman" w:eastAsia="Times New Roman" w:hAnsi="Times New Roman" w:cs="Times New Roman"/>
          <w:sz w:val="24"/>
          <w:szCs w:val="24"/>
        </w:rPr>
        <w:t xml:space="preserve"> have </w:t>
      </w:r>
      <w:r w:rsidR="00554ACD">
        <w:rPr>
          <w:rFonts w:ascii="Times New Roman" w:eastAsia="Times New Roman" w:hAnsi="Times New Roman" w:cs="Times New Roman"/>
          <w:sz w:val="24"/>
          <w:szCs w:val="24"/>
        </w:rPr>
        <w:t xml:space="preserve">had </w:t>
      </w:r>
      <w:r w:rsidRPr="00BA2E84">
        <w:rPr>
          <w:rFonts w:ascii="Times New Roman" w:eastAsia="Times New Roman" w:hAnsi="Times New Roman" w:cs="Times New Roman"/>
          <w:sz w:val="24"/>
          <w:szCs w:val="24"/>
        </w:rPr>
        <w:t>on individuals and society;</w:t>
      </w:r>
    </w:p>
    <w:p w14:paraId="0B4CA652" w14:textId="6C9CE5BB" w:rsidR="001E38B2" w:rsidRPr="00D0691D" w:rsidRDefault="00D0691D" w:rsidP="00D0691D">
      <w:pPr>
        <w:pStyle w:val="Normal1"/>
        <w:widowControl w:val="0"/>
        <w:numPr>
          <w:ilvl w:val="0"/>
          <w:numId w:val="7"/>
        </w:numPr>
        <w:spacing w:line="240" w:lineRule="auto"/>
        <w:ind w:left="284" w:hanging="284"/>
        <w:contextualSpacing/>
        <w:rPr>
          <w:rFonts w:ascii="Times New Roman" w:eastAsia="Times New Roman" w:hAnsi="Times New Roman" w:cs="Times New Roman"/>
          <w:sz w:val="24"/>
          <w:szCs w:val="24"/>
        </w:rPr>
      </w:pPr>
      <w:r w:rsidRPr="00BA2E84">
        <w:rPr>
          <w:rFonts w:ascii="Times New Roman" w:eastAsia="Times New Roman" w:hAnsi="Times New Roman" w:cs="Times New Roman"/>
          <w:sz w:val="24"/>
          <w:szCs w:val="24"/>
        </w:rPr>
        <w:t xml:space="preserve">develop and manage in-class group work that addresses course themes/objectives in regards to values that differ from one’s own. </w:t>
      </w:r>
    </w:p>
    <w:p w14:paraId="06ECE2D9" w14:textId="77777777" w:rsidR="00A5290C" w:rsidRPr="00B448E4" w:rsidRDefault="00A5290C" w:rsidP="001E38B2">
      <w:pPr>
        <w:ind w:right="-241"/>
        <w:rPr>
          <w:color w:val="000000"/>
          <w:szCs w:val="17"/>
        </w:rPr>
      </w:pPr>
    </w:p>
    <w:p w14:paraId="081B433F" w14:textId="2ECD53F8" w:rsidR="00D0691D" w:rsidRPr="00BA2E84" w:rsidRDefault="00D0691D" w:rsidP="00D0691D">
      <w:pPr>
        <w:rPr>
          <w:b/>
        </w:rPr>
      </w:pPr>
      <w:r>
        <w:rPr>
          <w:b/>
        </w:rPr>
        <w:t>L</w:t>
      </w:r>
      <w:r w:rsidRPr="00BA2E84">
        <w:rPr>
          <w:b/>
        </w:rPr>
        <w:t xml:space="preserve">ist of textbooks and primary material available as </w:t>
      </w:r>
      <w:proofErr w:type="spellStart"/>
      <w:r w:rsidRPr="00BA2E84">
        <w:rPr>
          <w:b/>
        </w:rPr>
        <w:t>ebook</w:t>
      </w:r>
      <w:r>
        <w:rPr>
          <w:b/>
        </w:rPr>
        <w:t>s</w:t>
      </w:r>
      <w:proofErr w:type="spellEnd"/>
      <w:r w:rsidRPr="00BA2E84">
        <w:rPr>
          <w:b/>
        </w:rPr>
        <w:t xml:space="preserve">: </w:t>
      </w:r>
    </w:p>
    <w:p w14:paraId="64538A0C" w14:textId="7F227067" w:rsidR="00B67C65" w:rsidRPr="00502433" w:rsidRDefault="001E38B2" w:rsidP="00502433">
      <w:pPr>
        <w:ind w:right="-241"/>
        <w:rPr>
          <w:i/>
          <w:iCs/>
          <w:color w:val="000000"/>
          <w:szCs w:val="17"/>
          <w:lang w:val="en-CA"/>
        </w:rPr>
      </w:pPr>
      <w:r w:rsidRPr="00B448E4">
        <w:rPr>
          <w:color w:val="000000"/>
          <w:szCs w:val="17"/>
        </w:rPr>
        <w:t xml:space="preserve">- Franz Kafka: </w:t>
      </w:r>
      <w:r w:rsidR="00D0691D" w:rsidRPr="00B448E4">
        <w:rPr>
          <w:iCs/>
          <w:color w:val="000000"/>
          <w:szCs w:val="17"/>
        </w:rPr>
        <w:t>“</w:t>
      </w:r>
      <w:hyperlink r:id="rId9" w:history="1">
        <w:r w:rsidR="00D0691D" w:rsidRPr="00B448E4">
          <w:rPr>
            <w:rStyle w:val="Hyperlink"/>
            <w:iCs/>
            <w:szCs w:val="17"/>
          </w:rPr>
          <w:t>Before the Law</w:t>
        </w:r>
      </w:hyperlink>
      <w:r w:rsidR="003E2EE6">
        <w:rPr>
          <w:rStyle w:val="Hyperlink"/>
          <w:iCs/>
          <w:szCs w:val="17"/>
        </w:rPr>
        <w:t>.</w:t>
      </w:r>
      <w:r w:rsidR="00D0691D">
        <w:rPr>
          <w:iCs/>
          <w:color w:val="000000"/>
          <w:szCs w:val="17"/>
        </w:rPr>
        <w:t>”</w:t>
      </w:r>
      <w:r w:rsidR="00523004">
        <w:rPr>
          <w:iCs/>
          <w:color w:val="000000"/>
          <w:szCs w:val="17"/>
        </w:rPr>
        <w:t xml:space="preserve"> </w:t>
      </w:r>
    </w:p>
    <w:p w14:paraId="2C24AE4B" w14:textId="673F20BE" w:rsidR="00C34681" w:rsidRPr="00775FC7" w:rsidRDefault="001E38B2" w:rsidP="00C34681">
      <w:pPr>
        <w:pStyle w:val="List"/>
        <w:ind w:right="42"/>
      </w:pPr>
      <w:r w:rsidRPr="00B448E4">
        <w:rPr>
          <w:color w:val="000000"/>
          <w:szCs w:val="17"/>
        </w:rPr>
        <w:t xml:space="preserve">- </w:t>
      </w:r>
      <w:r w:rsidR="00C34681">
        <w:t xml:space="preserve">Franz Kafka: </w:t>
      </w:r>
      <w:r w:rsidR="00C34681" w:rsidRPr="004D3212">
        <w:rPr>
          <w:i/>
          <w:color w:val="000000"/>
          <w:szCs w:val="17"/>
        </w:rPr>
        <w:t>The Metamorphosis</w:t>
      </w:r>
      <w:r w:rsidR="00C34681" w:rsidRPr="00C372B1">
        <w:rPr>
          <w:i/>
          <w:color w:val="000000"/>
          <w:szCs w:val="17"/>
        </w:rPr>
        <w:t xml:space="preserve">: A New Translation by Susan </w:t>
      </w:r>
      <w:proofErr w:type="spellStart"/>
      <w:r w:rsidR="00C34681" w:rsidRPr="00C372B1">
        <w:rPr>
          <w:i/>
          <w:color w:val="000000"/>
          <w:szCs w:val="17"/>
        </w:rPr>
        <w:t>Bernofsky</w:t>
      </w:r>
      <w:proofErr w:type="spellEnd"/>
      <w:r w:rsidR="00C34681">
        <w:rPr>
          <w:i/>
          <w:color w:val="000000"/>
          <w:szCs w:val="17"/>
        </w:rPr>
        <w:t>*</w:t>
      </w:r>
      <w:r w:rsidR="00C34681" w:rsidRPr="00C372B1">
        <w:rPr>
          <w:color w:val="000000"/>
          <w:szCs w:val="17"/>
        </w:rPr>
        <w:t>.</w:t>
      </w:r>
      <w:r w:rsidR="003E2EE6">
        <w:rPr>
          <w:color w:val="000000"/>
          <w:szCs w:val="17"/>
        </w:rPr>
        <w:t xml:space="preserve"> </w:t>
      </w:r>
    </w:p>
    <w:p w14:paraId="163F2E38" w14:textId="4C65F986" w:rsidR="00C34681" w:rsidRPr="00390F85" w:rsidRDefault="00C34681" w:rsidP="00C34681">
      <w:pPr>
        <w:pStyle w:val="List"/>
        <w:ind w:right="42"/>
      </w:pPr>
      <w:r>
        <w:t xml:space="preserve">- </w:t>
      </w:r>
      <w:r w:rsidRPr="003E10AE">
        <w:t xml:space="preserve">Joseph Roth: </w:t>
      </w:r>
      <w:r w:rsidRPr="003E10AE">
        <w:rPr>
          <w:i/>
        </w:rPr>
        <w:t>Job</w:t>
      </w:r>
      <w:r>
        <w:t>*</w:t>
      </w:r>
      <w:r w:rsidR="003E2EE6">
        <w:t xml:space="preserve">. </w:t>
      </w:r>
    </w:p>
    <w:p w14:paraId="5EC9174D" w14:textId="3D56902A" w:rsidR="00D0691D" w:rsidRPr="00D0691D" w:rsidRDefault="00D0691D" w:rsidP="00502433">
      <w:pPr>
        <w:ind w:right="-241"/>
        <w:rPr>
          <w:color w:val="000000"/>
          <w:szCs w:val="17"/>
        </w:rPr>
      </w:pPr>
      <w:r w:rsidRPr="00B448E4">
        <w:rPr>
          <w:i/>
          <w:iCs/>
          <w:color w:val="000000"/>
          <w:szCs w:val="17"/>
        </w:rPr>
        <w:t xml:space="preserve">- </w:t>
      </w:r>
      <w:r w:rsidRPr="00B448E4">
        <w:rPr>
          <w:iCs/>
          <w:color w:val="000000"/>
          <w:szCs w:val="17"/>
        </w:rPr>
        <w:t xml:space="preserve">Selected </w:t>
      </w:r>
      <w:r w:rsidR="00554ACD" w:rsidRPr="00554ACD">
        <w:rPr>
          <w:iCs/>
          <w:color w:val="000000"/>
          <w:szCs w:val="17"/>
          <w:lang w:val="en-CA"/>
        </w:rPr>
        <w:t>avant-garde manifestos</w:t>
      </w:r>
      <w:r w:rsidR="00554ACD">
        <w:rPr>
          <w:iCs/>
          <w:color w:val="000000"/>
          <w:szCs w:val="17"/>
          <w:lang w:val="en-CA"/>
        </w:rPr>
        <w:t xml:space="preserve">, </w:t>
      </w:r>
      <w:r w:rsidRPr="00B448E4">
        <w:rPr>
          <w:iCs/>
          <w:color w:val="000000"/>
          <w:szCs w:val="17"/>
        </w:rPr>
        <w:t>poetry</w:t>
      </w:r>
      <w:r>
        <w:rPr>
          <w:iCs/>
          <w:color w:val="000000"/>
          <w:szCs w:val="17"/>
        </w:rPr>
        <w:t xml:space="preserve"> </w:t>
      </w:r>
      <w:r w:rsidRPr="00B448E4">
        <w:rPr>
          <w:iCs/>
          <w:color w:val="000000"/>
          <w:szCs w:val="17"/>
        </w:rPr>
        <w:t xml:space="preserve">(from </w:t>
      </w:r>
      <w:r w:rsidRPr="00B448E4">
        <w:rPr>
          <w:i/>
          <w:iCs/>
          <w:color w:val="000000"/>
          <w:szCs w:val="17"/>
        </w:rPr>
        <w:t>Dawn of Humanity</w:t>
      </w:r>
      <w:r w:rsidRPr="00B448E4">
        <w:rPr>
          <w:iCs/>
          <w:color w:val="000000"/>
          <w:szCs w:val="17"/>
        </w:rPr>
        <w:t xml:space="preserve">) </w:t>
      </w:r>
      <w:r>
        <w:rPr>
          <w:iCs/>
          <w:color w:val="000000"/>
          <w:szCs w:val="17"/>
        </w:rPr>
        <w:t>and artwork from</w:t>
      </w:r>
      <w:r w:rsidRPr="00B448E4">
        <w:rPr>
          <w:iCs/>
          <w:color w:val="000000"/>
          <w:szCs w:val="17"/>
        </w:rPr>
        <w:t xml:space="preserve"> Expressionis</w:t>
      </w:r>
      <w:r>
        <w:rPr>
          <w:iCs/>
          <w:color w:val="000000"/>
          <w:szCs w:val="17"/>
        </w:rPr>
        <w:t>m</w:t>
      </w:r>
      <w:r w:rsidR="00554ACD">
        <w:rPr>
          <w:iCs/>
          <w:color w:val="000000"/>
          <w:szCs w:val="17"/>
        </w:rPr>
        <w:t xml:space="preserve"> and DADA</w:t>
      </w:r>
    </w:p>
    <w:p w14:paraId="2A0452BC" w14:textId="12CC9B59" w:rsidR="00C34681" w:rsidRPr="00AA1AA1" w:rsidRDefault="001E38B2" w:rsidP="00BE7AB3">
      <w:pPr>
        <w:ind w:right="-241"/>
        <w:rPr>
          <w:i/>
          <w:iCs/>
          <w:color w:val="000000"/>
          <w:szCs w:val="17"/>
        </w:rPr>
      </w:pPr>
      <w:r w:rsidRPr="00D0691D">
        <w:rPr>
          <w:i/>
          <w:iCs/>
          <w:color w:val="000000"/>
          <w:szCs w:val="17"/>
        </w:rPr>
        <w:t xml:space="preserve">- </w:t>
      </w:r>
      <w:r w:rsidR="004D0512" w:rsidRPr="00D0691D">
        <w:rPr>
          <w:iCs/>
          <w:color w:val="000000"/>
          <w:szCs w:val="17"/>
        </w:rPr>
        <w:t xml:space="preserve">Selected writings by </w:t>
      </w:r>
      <w:r w:rsidR="00566BF3">
        <w:rPr>
          <w:iCs/>
          <w:color w:val="000000"/>
          <w:szCs w:val="17"/>
        </w:rPr>
        <w:t xml:space="preserve">Brecht, </w:t>
      </w:r>
      <w:r w:rsidR="00A5290C" w:rsidRPr="00D0691D">
        <w:rPr>
          <w:iCs/>
          <w:color w:val="000000"/>
          <w:szCs w:val="17"/>
        </w:rPr>
        <w:t xml:space="preserve">Freud, </w:t>
      </w:r>
      <w:r w:rsidR="003955FD">
        <w:rPr>
          <w:iCs/>
          <w:color w:val="000000"/>
          <w:szCs w:val="17"/>
        </w:rPr>
        <w:t xml:space="preserve">Kafka, </w:t>
      </w:r>
      <w:proofErr w:type="spellStart"/>
      <w:r w:rsidR="003955FD" w:rsidRPr="00D0691D">
        <w:rPr>
          <w:iCs/>
          <w:color w:val="000000"/>
          <w:szCs w:val="17"/>
        </w:rPr>
        <w:t>Kracauer</w:t>
      </w:r>
      <w:proofErr w:type="spellEnd"/>
      <w:r w:rsidR="003955FD">
        <w:rPr>
          <w:iCs/>
          <w:color w:val="000000"/>
          <w:szCs w:val="17"/>
        </w:rPr>
        <w:t>,</w:t>
      </w:r>
      <w:r w:rsidR="003955FD" w:rsidRPr="00D0691D">
        <w:rPr>
          <w:iCs/>
          <w:color w:val="000000"/>
          <w:szCs w:val="17"/>
        </w:rPr>
        <w:t xml:space="preserve"> Marx, Simmel</w:t>
      </w:r>
      <w:r w:rsidR="003955FD">
        <w:rPr>
          <w:iCs/>
          <w:color w:val="000000"/>
          <w:szCs w:val="17"/>
        </w:rPr>
        <w:t>,</w:t>
      </w:r>
      <w:r w:rsidR="003955FD" w:rsidRPr="00D0691D">
        <w:rPr>
          <w:iCs/>
          <w:color w:val="000000"/>
          <w:szCs w:val="17"/>
        </w:rPr>
        <w:t xml:space="preserve"> </w:t>
      </w:r>
      <w:r w:rsidRPr="00D0691D">
        <w:rPr>
          <w:iCs/>
          <w:color w:val="000000"/>
          <w:szCs w:val="17"/>
        </w:rPr>
        <w:t xml:space="preserve">Spengler </w:t>
      </w:r>
      <w:r w:rsidR="00566BF3">
        <w:rPr>
          <w:iCs/>
          <w:color w:val="000000"/>
          <w:szCs w:val="17"/>
        </w:rPr>
        <w:t>and</w:t>
      </w:r>
      <w:r w:rsidR="003955FD">
        <w:rPr>
          <w:iCs/>
          <w:color w:val="000000"/>
          <w:szCs w:val="17"/>
        </w:rPr>
        <w:t xml:space="preserve"> Roth</w:t>
      </w:r>
      <w:r w:rsidR="00566BF3">
        <w:rPr>
          <w:iCs/>
          <w:color w:val="000000"/>
          <w:szCs w:val="17"/>
        </w:rPr>
        <w:t xml:space="preserve"> </w:t>
      </w:r>
      <w:r w:rsidR="0033311B">
        <w:rPr>
          <w:iCs/>
          <w:color w:val="000000"/>
          <w:szCs w:val="17"/>
        </w:rPr>
        <w:br/>
      </w:r>
      <w:r w:rsidR="00C34681" w:rsidRPr="00C34681">
        <w:rPr>
          <w:bCs/>
          <w:color w:val="000000"/>
          <w:szCs w:val="17"/>
          <w:lang w:val="en-CA"/>
        </w:rPr>
        <w:t xml:space="preserve">- </w:t>
      </w:r>
      <w:r w:rsidR="003E2EE6" w:rsidRPr="00C34681">
        <w:rPr>
          <w:bCs/>
          <w:color w:val="000000"/>
          <w:szCs w:val="17"/>
          <w:lang w:val="en-CA"/>
        </w:rPr>
        <w:t xml:space="preserve">Bertolt </w:t>
      </w:r>
      <w:r w:rsidR="00C34681" w:rsidRPr="00C34681">
        <w:rPr>
          <w:bCs/>
          <w:color w:val="000000"/>
          <w:szCs w:val="17"/>
          <w:lang w:val="en-CA"/>
        </w:rPr>
        <w:t>Brecht</w:t>
      </w:r>
      <w:r w:rsidR="003E2EE6">
        <w:rPr>
          <w:bCs/>
          <w:color w:val="000000"/>
          <w:szCs w:val="17"/>
          <w:lang w:val="en-CA"/>
        </w:rPr>
        <w:t>:</w:t>
      </w:r>
      <w:r w:rsidR="00C34681" w:rsidRPr="00C34681">
        <w:rPr>
          <w:bCs/>
          <w:color w:val="000000"/>
          <w:szCs w:val="17"/>
          <w:lang w:val="en-CA"/>
        </w:rPr>
        <w:t xml:space="preserve"> </w:t>
      </w:r>
      <w:r w:rsidR="00AA1AA1" w:rsidRPr="00AA1AA1">
        <w:rPr>
          <w:bCs/>
          <w:i/>
          <w:iCs/>
          <w:color w:val="000000"/>
          <w:szCs w:val="17"/>
          <w:lang w:val="en-CA"/>
        </w:rPr>
        <w:t>Saint Joan of the Stockyards</w:t>
      </w:r>
      <w:r w:rsidR="00AD0E5F">
        <w:rPr>
          <w:bCs/>
          <w:i/>
          <w:iCs/>
          <w:color w:val="000000"/>
          <w:szCs w:val="17"/>
          <w:lang w:val="en-CA"/>
        </w:rPr>
        <w:t>*</w:t>
      </w:r>
      <w:r w:rsidR="00BE7AB3" w:rsidRPr="00AA1AA1">
        <w:rPr>
          <w:i/>
          <w:iCs/>
          <w:color w:val="000000"/>
        </w:rPr>
        <w:t>.</w:t>
      </w:r>
      <w:r w:rsidR="00BE7AB3" w:rsidRPr="00AA1AA1">
        <w:rPr>
          <w:rFonts w:ascii="Helvetica" w:eastAsiaTheme="minorEastAsia" w:hAnsi="Helvetica"/>
          <w:i/>
          <w:iCs/>
        </w:rPr>
        <w:t xml:space="preserve"> </w:t>
      </w:r>
    </w:p>
    <w:p w14:paraId="0073C45B" w14:textId="02E6B949" w:rsidR="001E38B2" w:rsidRPr="00B448E4" w:rsidRDefault="001E38B2" w:rsidP="00CF5E41">
      <w:pPr>
        <w:ind w:right="-241"/>
        <w:rPr>
          <w:color w:val="000000"/>
          <w:szCs w:val="17"/>
        </w:rPr>
      </w:pPr>
    </w:p>
    <w:p w14:paraId="3612E7D1" w14:textId="77777777" w:rsidR="005D6BDD" w:rsidRPr="00B448E4" w:rsidRDefault="001E38B2" w:rsidP="005D6BDD">
      <w:pPr>
        <w:ind w:right="-241"/>
        <w:rPr>
          <w:color w:val="000000"/>
          <w:szCs w:val="17"/>
        </w:rPr>
      </w:pPr>
      <w:r w:rsidRPr="00121347">
        <w:rPr>
          <w:b/>
          <w:color w:val="000000"/>
          <w:szCs w:val="17"/>
          <w:u w:val="single"/>
        </w:rPr>
        <w:t>Films and Videos</w:t>
      </w:r>
      <w:r w:rsidRPr="00B448E4">
        <w:rPr>
          <w:color w:val="000000"/>
          <w:szCs w:val="17"/>
          <w:u w:val="single"/>
        </w:rPr>
        <w:t xml:space="preserve"> </w:t>
      </w:r>
      <w:r w:rsidR="005D6BDD" w:rsidRPr="00B448E4">
        <w:rPr>
          <w:color w:val="000000"/>
          <w:szCs w:val="17"/>
          <w:u w:val="single"/>
        </w:rPr>
        <w:t xml:space="preserve">(excerpts </w:t>
      </w:r>
      <w:r w:rsidR="005D6BDD">
        <w:rPr>
          <w:color w:val="000000"/>
          <w:szCs w:val="17"/>
          <w:u w:val="single"/>
        </w:rPr>
        <w:t>online or on Canvas</w:t>
      </w:r>
      <w:r w:rsidR="005D6BDD" w:rsidRPr="00B448E4">
        <w:rPr>
          <w:color w:val="000000"/>
          <w:szCs w:val="17"/>
          <w:u w:val="single"/>
        </w:rPr>
        <w:t>)</w:t>
      </w:r>
      <w:r w:rsidR="005D6BDD" w:rsidRPr="00B448E4">
        <w:rPr>
          <w:color w:val="000000"/>
          <w:szCs w:val="17"/>
        </w:rPr>
        <w:t>:</w:t>
      </w:r>
    </w:p>
    <w:p w14:paraId="571AD632" w14:textId="3618B079" w:rsidR="00391555" w:rsidRPr="00B92062" w:rsidRDefault="00391555" w:rsidP="00B92062">
      <w:pPr>
        <w:pStyle w:val="ListBullet"/>
        <w:numPr>
          <w:ilvl w:val="0"/>
          <w:numId w:val="0"/>
        </w:numPr>
        <w:ind w:left="142" w:right="42" w:hanging="142"/>
      </w:pPr>
      <w:r w:rsidRPr="00E85D23">
        <w:rPr>
          <w:color w:val="000000"/>
          <w:szCs w:val="17"/>
          <w:lang w:val="en-CA"/>
        </w:rPr>
        <w:t xml:space="preserve">- </w:t>
      </w:r>
      <w:r w:rsidRPr="00E85D23">
        <w:rPr>
          <w:lang w:val="en-CA"/>
        </w:rPr>
        <w:t xml:space="preserve">Helmut Herbst: </w:t>
      </w:r>
      <w:hyperlink r:id="rId10" w:history="1">
        <w:r w:rsidRPr="00E85D23">
          <w:rPr>
            <w:rStyle w:val="Hyperlink"/>
            <w:i/>
            <w:iCs/>
            <w:lang w:val="en-CA"/>
          </w:rPr>
          <w:t>Dada</w:t>
        </w:r>
      </w:hyperlink>
      <w:r w:rsidRPr="00E85D23">
        <w:rPr>
          <w:lang w:val="en-CA"/>
        </w:rPr>
        <w:t xml:space="preserve"> (</w:t>
      </w:r>
      <w:r w:rsidR="00E85D23" w:rsidRPr="00E85D23">
        <w:rPr>
          <w:lang w:val="en-CA"/>
        </w:rPr>
        <w:t xml:space="preserve">Documentary, </w:t>
      </w:r>
      <w:r w:rsidRPr="00E85D23">
        <w:rPr>
          <w:lang w:val="en-CA"/>
        </w:rPr>
        <w:t>Germany, 1968/69)</w:t>
      </w:r>
    </w:p>
    <w:p w14:paraId="5824AF4E" w14:textId="6D8A42BB" w:rsidR="002C44B6" w:rsidRPr="00BE7AB3" w:rsidRDefault="002C44B6" w:rsidP="002C44B6">
      <w:pPr>
        <w:ind w:right="-241"/>
        <w:rPr>
          <w:color w:val="000000"/>
          <w:szCs w:val="17"/>
          <w:lang w:val="en-CA"/>
        </w:rPr>
      </w:pPr>
      <w:r w:rsidRPr="00BE7AB3">
        <w:rPr>
          <w:color w:val="000000"/>
          <w:szCs w:val="17"/>
          <w:lang w:val="en-CA"/>
        </w:rPr>
        <w:t xml:space="preserve">- Fritz Lang: </w:t>
      </w:r>
      <w:hyperlink r:id="rId11" w:history="1">
        <w:r w:rsidRPr="00BE7AB3">
          <w:rPr>
            <w:rStyle w:val="Hyperlink"/>
            <w:i/>
            <w:szCs w:val="17"/>
            <w:lang w:val="en-CA"/>
          </w:rPr>
          <w:t>Metropolis</w:t>
        </w:r>
      </w:hyperlink>
      <w:r w:rsidRPr="00BE7AB3">
        <w:rPr>
          <w:color w:val="000000"/>
          <w:szCs w:val="17"/>
          <w:lang w:val="en-CA"/>
        </w:rPr>
        <w:t xml:space="preserve"> (</w:t>
      </w:r>
      <w:r w:rsidR="00E85D23" w:rsidRPr="00BE7AB3">
        <w:rPr>
          <w:color w:val="000000"/>
          <w:szCs w:val="17"/>
          <w:lang w:val="en-CA"/>
        </w:rPr>
        <w:t xml:space="preserve">Silent Film, </w:t>
      </w:r>
      <w:r w:rsidRPr="00BE7AB3">
        <w:rPr>
          <w:color w:val="000000"/>
          <w:szCs w:val="17"/>
          <w:lang w:val="en-CA"/>
        </w:rPr>
        <w:t>Germany, 1927)</w:t>
      </w:r>
    </w:p>
    <w:p w14:paraId="2B700B4D" w14:textId="6C36ECB1" w:rsidR="00554ACD" w:rsidRPr="00B448E4" w:rsidRDefault="00554ACD" w:rsidP="00BE7AB3">
      <w:pPr>
        <w:ind w:left="142" w:right="-241" w:hanging="142"/>
        <w:rPr>
          <w:color w:val="000000"/>
          <w:szCs w:val="17"/>
        </w:rPr>
      </w:pPr>
      <w:r w:rsidRPr="00B448E4">
        <w:rPr>
          <w:color w:val="000000"/>
          <w:szCs w:val="17"/>
        </w:rPr>
        <w:t xml:space="preserve">- Walter </w:t>
      </w:r>
      <w:proofErr w:type="spellStart"/>
      <w:r w:rsidRPr="00B448E4">
        <w:rPr>
          <w:color w:val="000000"/>
          <w:szCs w:val="17"/>
        </w:rPr>
        <w:t>Ruttmann</w:t>
      </w:r>
      <w:proofErr w:type="spellEnd"/>
      <w:r w:rsidRPr="00B448E4">
        <w:rPr>
          <w:color w:val="000000"/>
          <w:szCs w:val="17"/>
        </w:rPr>
        <w:t>:</w:t>
      </w:r>
      <w:r w:rsidRPr="00B448E4">
        <w:rPr>
          <w:b/>
          <w:color w:val="000000"/>
          <w:szCs w:val="17"/>
        </w:rPr>
        <w:t xml:space="preserve"> </w:t>
      </w:r>
      <w:hyperlink r:id="rId12" w:history="1">
        <w:r w:rsidRPr="00B448E4">
          <w:rPr>
            <w:rStyle w:val="Hyperlink"/>
            <w:i/>
            <w:szCs w:val="17"/>
          </w:rPr>
          <w:t>Berlin, Symphony of a Great City</w:t>
        </w:r>
      </w:hyperlink>
      <w:r w:rsidRPr="00B448E4">
        <w:rPr>
          <w:color w:val="000000"/>
          <w:szCs w:val="17"/>
        </w:rPr>
        <w:t xml:space="preserve"> (</w:t>
      </w:r>
      <w:r w:rsidR="00E85D23">
        <w:rPr>
          <w:color w:val="000000"/>
          <w:szCs w:val="17"/>
        </w:rPr>
        <w:t xml:space="preserve">Silent Film, </w:t>
      </w:r>
      <w:r w:rsidRPr="00B448E4">
        <w:rPr>
          <w:color w:val="000000"/>
          <w:szCs w:val="17"/>
        </w:rPr>
        <w:t>Germany, 1927)</w:t>
      </w:r>
      <w:r w:rsidR="00BE7AB3">
        <w:rPr>
          <w:color w:val="000000"/>
          <w:szCs w:val="17"/>
        </w:rPr>
        <w:t xml:space="preserve"> </w:t>
      </w:r>
    </w:p>
    <w:p w14:paraId="4B87D984" w14:textId="6113FCAC" w:rsidR="00554ACD" w:rsidRPr="00BE7AB3" w:rsidRDefault="00554ACD" w:rsidP="00BE7AB3">
      <w:pPr>
        <w:pStyle w:val="List"/>
        <w:ind w:left="142" w:right="42" w:hanging="142"/>
      </w:pPr>
      <w:r>
        <w:rPr>
          <w:color w:val="000000"/>
          <w:szCs w:val="17"/>
        </w:rPr>
        <w:t xml:space="preserve">- </w:t>
      </w:r>
      <w:proofErr w:type="spellStart"/>
      <w:r w:rsidRPr="00B448E4">
        <w:rPr>
          <w:color w:val="000000"/>
          <w:szCs w:val="17"/>
        </w:rPr>
        <w:t>Thédore</w:t>
      </w:r>
      <w:proofErr w:type="spellEnd"/>
      <w:r w:rsidRPr="00B448E4">
        <w:rPr>
          <w:color w:val="000000"/>
          <w:szCs w:val="17"/>
        </w:rPr>
        <w:t xml:space="preserve"> </w:t>
      </w:r>
      <w:proofErr w:type="spellStart"/>
      <w:r w:rsidRPr="00B448E4">
        <w:rPr>
          <w:color w:val="000000"/>
          <w:szCs w:val="17"/>
        </w:rPr>
        <w:t>Ushev</w:t>
      </w:r>
      <w:proofErr w:type="spellEnd"/>
      <w:r w:rsidRPr="00B448E4">
        <w:rPr>
          <w:color w:val="000000"/>
          <w:szCs w:val="17"/>
        </w:rPr>
        <w:t xml:space="preserve">: </w:t>
      </w:r>
      <w:hyperlink r:id="rId13" w:history="1">
        <w:r w:rsidRPr="002C44B6">
          <w:rPr>
            <w:rStyle w:val="Hyperlink"/>
            <w:i/>
            <w:szCs w:val="17"/>
          </w:rPr>
          <w:t>The Man Who Waited</w:t>
        </w:r>
      </w:hyperlink>
      <w:r w:rsidRPr="00B448E4">
        <w:rPr>
          <w:color w:val="000000"/>
          <w:szCs w:val="17"/>
        </w:rPr>
        <w:t xml:space="preserve"> (</w:t>
      </w:r>
      <w:r w:rsidR="00E85D23">
        <w:rPr>
          <w:color w:val="000000"/>
          <w:szCs w:val="17"/>
        </w:rPr>
        <w:t xml:space="preserve">Short Film, </w:t>
      </w:r>
      <w:r w:rsidRPr="00B448E4">
        <w:rPr>
          <w:color w:val="000000"/>
          <w:szCs w:val="17"/>
        </w:rPr>
        <w:t>Canada, 2006)</w:t>
      </w:r>
      <w:r w:rsidR="00BE7AB3">
        <w:rPr>
          <w:color w:val="000000"/>
          <w:szCs w:val="17"/>
        </w:rPr>
        <w:t xml:space="preserve"> </w:t>
      </w:r>
    </w:p>
    <w:p w14:paraId="6D871189" w14:textId="56D133D1" w:rsidR="002C44B6" w:rsidRPr="00B448E4" w:rsidRDefault="002C44B6" w:rsidP="00BE7AB3">
      <w:pPr>
        <w:ind w:left="142" w:right="-241" w:hanging="142"/>
        <w:rPr>
          <w:color w:val="000000"/>
          <w:szCs w:val="17"/>
        </w:rPr>
      </w:pPr>
      <w:r>
        <w:rPr>
          <w:color w:val="000000"/>
          <w:szCs w:val="17"/>
        </w:rPr>
        <w:t xml:space="preserve">- Orson Welles: </w:t>
      </w:r>
      <w:r w:rsidRPr="00F90A60">
        <w:rPr>
          <w:i/>
          <w:color w:val="000000"/>
          <w:szCs w:val="17"/>
        </w:rPr>
        <w:t>The Trail</w:t>
      </w:r>
      <w:r>
        <w:rPr>
          <w:color w:val="000000"/>
          <w:szCs w:val="17"/>
        </w:rPr>
        <w:t xml:space="preserve"> (France/Germany/Italy, 1962, </w:t>
      </w:r>
      <w:hyperlink r:id="rId14" w:history="1">
        <w:r>
          <w:rPr>
            <w:rStyle w:val="Hyperlink"/>
            <w:szCs w:val="17"/>
            <w:u w:val="single"/>
          </w:rPr>
          <w:t>e</w:t>
        </w:r>
        <w:r w:rsidRPr="00F90A60">
          <w:rPr>
            <w:rStyle w:val="Hyperlink"/>
            <w:szCs w:val="17"/>
            <w:u w:val="single"/>
          </w:rPr>
          <w:t>xcerpt</w:t>
        </w:r>
      </w:hyperlink>
      <w:r>
        <w:rPr>
          <w:color w:val="000000"/>
          <w:szCs w:val="17"/>
        </w:rPr>
        <w:t>)</w:t>
      </w:r>
      <w:r w:rsidR="00BE7AB3">
        <w:rPr>
          <w:color w:val="000000"/>
          <w:szCs w:val="17"/>
        </w:rPr>
        <w:t xml:space="preserve"> </w:t>
      </w:r>
    </w:p>
    <w:p w14:paraId="461DB4BC" w14:textId="01710FA9" w:rsidR="00E74063" w:rsidRDefault="001E38B2" w:rsidP="00E6221F">
      <w:pPr>
        <w:ind w:right="-241"/>
        <w:rPr>
          <w:color w:val="000000"/>
          <w:szCs w:val="17"/>
        </w:rPr>
      </w:pPr>
      <w:r w:rsidRPr="00B448E4">
        <w:rPr>
          <w:color w:val="000000"/>
          <w:szCs w:val="17"/>
        </w:rPr>
        <w:t xml:space="preserve">- </w:t>
      </w:r>
      <w:r w:rsidR="00391555">
        <w:rPr>
          <w:color w:val="000000"/>
          <w:szCs w:val="17"/>
        </w:rPr>
        <w:t xml:space="preserve">Selected </w:t>
      </w:r>
      <w:r w:rsidRPr="00B448E4">
        <w:rPr>
          <w:color w:val="000000"/>
          <w:szCs w:val="17"/>
        </w:rPr>
        <w:t>Documentaries on Berlin</w:t>
      </w:r>
      <w:r w:rsidR="00391555">
        <w:rPr>
          <w:color w:val="000000"/>
          <w:szCs w:val="17"/>
        </w:rPr>
        <w:t xml:space="preserve"> </w:t>
      </w:r>
      <w:r w:rsidRPr="00B448E4">
        <w:rPr>
          <w:color w:val="000000"/>
          <w:szCs w:val="17"/>
        </w:rPr>
        <w:t>and German History</w:t>
      </w:r>
      <w:r w:rsidR="00391555">
        <w:rPr>
          <w:color w:val="000000"/>
          <w:szCs w:val="17"/>
        </w:rPr>
        <w:t xml:space="preserve"> (excerpts)</w:t>
      </w:r>
    </w:p>
    <w:p w14:paraId="646307E0" w14:textId="3237FE1C" w:rsidR="008C7E12" w:rsidRDefault="008C7E12">
      <w:pPr>
        <w:rPr>
          <w:rFonts w:eastAsiaTheme="majorEastAsia"/>
          <w:b/>
          <w:color w:val="000000"/>
          <w:szCs w:val="17"/>
          <w:u w:val="single"/>
        </w:rPr>
      </w:pPr>
    </w:p>
    <w:p w14:paraId="4EE2A69C" w14:textId="49E10C59" w:rsidR="00543E1F" w:rsidRPr="00BA2E84" w:rsidRDefault="00543E1F" w:rsidP="00543E1F">
      <w:pPr>
        <w:rPr>
          <w:b/>
        </w:rPr>
      </w:pPr>
      <w:r w:rsidRPr="00BA2E84">
        <w:rPr>
          <w:b/>
        </w:rPr>
        <w:t>GRADING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963"/>
      </w:tblGrid>
      <w:tr w:rsidR="00543E1F" w:rsidRPr="00BA2E84" w14:paraId="32F7BF91" w14:textId="77777777" w:rsidTr="00816B7B">
        <w:tc>
          <w:tcPr>
            <w:tcW w:w="7508" w:type="dxa"/>
            <w:shd w:val="clear" w:color="auto" w:fill="auto"/>
          </w:tcPr>
          <w:p w14:paraId="681E7CF8" w14:textId="77777777" w:rsidR="00543E1F" w:rsidRPr="00BA2E84" w:rsidRDefault="00543E1F" w:rsidP="00816B7B">
            <w:pPr>
              <w:rPr>
                <w:rFonts w:eastAsia="Cambria"/>
                <w:b/>
              </w:rPr>
            </w:pPr>
            <w:r w:rsidRPr="00BA2E84">
              <w:rPr>
                <w:rFonts w:eastAsia="Cambria"/>
                <w:b/>
              </w:rPr>
              <w:t>Component</w:t>
            </w:r>
          </w:p>
        </w:tc>
        <w:tc>
          <w:tcPr>
            <w:tcW w:w="709" w:type="dxa"/>
            <w:shd w:val="clear" w:color="auto" w:fill="auto"/>
          </w:tcPr>
          <w:p w14:paraId="74AD2F2D" w14:textId="77777777" w:rsidR="00543E1F" w:rsidRPr="00BA2E84" w:rsidRDefault="00543E1F" w:rsidP="00816B7B">
            <w:pPr>
              <w:rPr>
                <w:rFonts w:eastAsia="Cambria"/>
                <w:b/>
              </w:rPr>
            </w:pPr>
            <w:r w:rsidRPr="00BA2E84">
              <w:rPr>
                <w:rFonts w:eastAsia="Cambria"/>
                <w:b/>
              </w:rPr>
              <w:t>Weight</w:t>
            </w:r>
          </w:p>
        </w:tc>
      </w:tr>
      <w:tr w:rsidR="00543E1F" w:rsidRPr="00BA2E84" w14:paraId="1AACB495" w14:textId="77777777" w:rsidTr="00816B7B">
        <w:tc>
          <w:tcPr>
            <w:tcW w:w="7508" w:type="dxa"/>
            <w:shd w:val="clear" w:color="auto" w:fill="auto"/>
          </w:tcPr>
          <w:p w14:paraId="657CFF01" w14:textId="663F8B8D" w:rsidR="00543E1F" w:rsidRPr="00BA2E84" w:rsidRDefault="00543E1F" w:rsidP="00816B7B">
            <w:pPr>
              <w:rPr>
                <w:rFonts w:eastAsia="Cambria"/>
                <w:b/>
              </w:rPr>
            </w:pPr>
            <w:r w:rsidRPr="00BA2E84">
              <w:rPr>
                <w:rFonts w:eastAsia="Cambria"/>
                <w:b/>
              </w:rPr>
              <w:t>Class Participation (</w:t>
            </w:r>
            <w:r w:rsidR="00AD5728" w:rsidRPr="0014182D">
              <w:t xml:space="preserve">includes </w:t>
            </w:r>
            <w:r w:rsidR="00AD5728">
              <w:t>active participation in home study assignments through self-assessment on Canvas</w:t>
            </w:r>
            <w:r w:rsidR="00AD5728" w:rsidRPr="0014182D">
              <w:t xml:space="preserve"> </w:t>
            </w:r>
            <w:r w:rsidR="00AD5728" w:rsidRPr="004B55EC">
              <w:rPr>
                <w:bCs/>
              </w:rPr>
              <w:t>(20%)</w:t>
            </w:r>
            <w:r w:rsidR="00AD5728">
              <w:t xml:space="preserve">, as well as </w:t>
            </w:r>
            <w:r w:rsidR="00AD5728" w:rsidRPr="0014182D">
              <w:t>attendance</w:t>
            </w:r>
            <w:r w:rsidR="00AD5728">
              <w:t xml:space="preserve"> of in-person lectures</w:t>
            </w:r>
            <w:r w:rsidR="00AD5728" w:rsidRPr="0014182D">
              <w:t xml:space="preserve"> </w:t>
            </w:r>
            <w:r w:rsidR="00AD5728">
              <w:t>(10%</w:t>
            </w:r>
            <w:r w:rsidRPr="00BA2E84">
              <w:rPr>
                <w:rFonts w:eastAsia="Cambria"/>
                <w:b/>
              </w:rPr>
              <w:t>)</w:t>
            </w:r>
          </w:p>
        </w:tc>
        <w:tc>
          <w:tcPr>
            <w:tcW w:w="709" w:type="dxa"/>
            <w:shd w:val="clear" w:color="auto" w:fill="auto"/>
          </w:tcPr>
          <w:p w14:paraId="074FC7B2" w14:textId="552B1057" w:rsidR="00543E1F" w:rsidRPr="00BA2E84" w:rsidRDefault="00AD5728" w:rsidP="00816B7B">
            <w:pPr>
              <w:rPr>
                <w:rFonts w:eastAsia="Cambria"/>
                <w:b/>
              </w:rPr>
            </w:pPr>
            <w:r>
              <w:rPr>
                <w:rFonts w:eastAsia="Cambria"/>
                <w:b/>
              </w:rPr>
              <w:t>3</w:t>
            </w:r>
            <w:r w:rsidR="00543E1F" w:rsidRPr="00BA2E84">
              <w:rPr>
                <w:rFonts w:eastAsia="Cambria"/>
                <w:b/>
              </w:rPr>
              <w:t>0%</w:t>
            </w:r>
          </w:p>
        </w:tc>
      </w:tr>
      <w:tr w:rsidR="00543E1F" w:rsidRPr="00BA2E84" w14:paraId="1F7C2CEE" w14:textId="77777777" w:rsidTr="00816B7B">
        <w:tc>
          <w:tcPr>
            <w:tcW w:w="7508" w:type="dxa"/>
            <w:shd w:val="clear" w:color="auto" w:fill="auto"/>
          </w:tcPr>
          <w:p w14:paraId="6E988574" w14:textId="089FD58B" w:rsidR="00543E1F" w:rsidRPr="00BA2E84" w:rsidRDefault="0033311B" w:rsidP="00816B7B">
            <w:pPr>
              <w:rPr>
                <w:rFonts w:eastAsia="Cambria"/>
                <w:b/>
              </w:rPr>
            </w:pPr>
            <w:r>
              <w:rPr>
                <w:rFonts w:eastAsia="Cambria"/>
                <w:b/>
              </w:rPr>
              <w:t xml:space="preserve">2 Short </w:t>
            </w:r>
            <w:r w:rsidR="00C34681">
              <w:rPr>
                <w:rFonts w:eastAsia="Cambria"/>
                <w:b/>
              </w:rPr>
              <w:t>Reflection</w:t>
            </w:r>
            <w:r>
              <w:rPr>
                <w:rFonts w:eastAsia="Cambria"/>
                <w:b/>
              </w:rPr>
              <w:t>s</w:t>
            </w:r>
            <w:r w:rsidR="00C34681">
              <w:rPr>
                <w:rFonts w:eastAsia="Cambria"/>
                <w:b/>
              </w:rPr>
              <w:t xml:space="preserve"> </w:t>
            </w:r>
            <w:r w:rsidR="00543E1F" w:rsidRPr="00BA2E84">
              <w:rPr>
                <w:rFonts w:eastAsia="Cambria"/>
                <w:b/>
              </w:rPr>
              <w:t xml:space="preserve">to be submitted on CANVAS (each </w:t>
            </w:r>
            <w:r w:rsidR="00543E1F">
              <w:rPr>
                <w:rFonts w:eastAsia="Cambria"/>
                <w:b/>
              </w:rPr>
              <w:t>10</w:t>
            </w:r>
            <w:r w:rsidR="00543E1F" w:rsidRPr="00BA2E84">
              <w:rPr>
                <w:rFonts w:eastAsia="Cambria"/>
                <w:b/>
              </w:rPr>
              <w:t>%)</w:t>
            </w:r>
          </w:p>
        </w:tc>
        <w:tc>
          <w:tcPr>
            <w:tcW w:w="709" w:type="dxa"/>
            <w:shd w:val="clear" w:color="auto" w:fill="auto"/>
          </w:tcPr>
          <w:p w14:paraId="6C449E5C" w14:textId="63FC77EA" w:rsidR="00543E1F" w:rsidRPr="00BA2E84" w:rsidRDefault="00AD5728" w:rsidP="00816B7B">
            <w:pPr>
              <w:rPr>
                <w:rFonts w:eastAsia="Cambria"/>
                <w:b/>
              </w:rPr>
            </w:pPr>
            <w:r>
              <w:rPr>
                <w:rFonts w:eastAsia="Cambria"/>
                <w:b/>
              </w:rPr>
              <w:t>2</w:t>
            </w:r>
            <w:r w:rsidR="00543E1F" w:rsidRPr="00BA2E84">
              <w:rPr>
                <w:rFonts w:eastAsia="Cambria"/>
                <w:b/>
              </w:rPr>
              <w:t>0%</w:t>
            </w:r>
          </w:p>
        </w:tc>
      </w:tr>
      <w:tr w:rsidR="00543E1F" w:rsidRPr="00BA2E84" w14:paraId="313A4C78" w14:textId="77777777" w:rsidTr="00816B7B">
        <w:tc>
          <w:tcPr>
            <w:tcW w:w="7508" w:type="dxa"/>
            <w:shd w:val="clear" w:color="auto" w:fill="auto"/>
          </w:tcPr>
          <w:p w14:paraId="79D46386" w14:textId="19F18117" w:rsidR="00543E1F" w:rsidRPr="00BA2E84" w:rsidRDefault="00543E1F" w:rsidP="00816B7B">
            <w:pPr>
              <w:rPr>
                <w:rFonts w:eastAsia="Cambria"/>
                <w:b/>
              </w:rPr>
            </w:pPr>
            <w:r w:rsidRPr="00BA2E84">
              <w:rPr>
                <w:rFonts w:eastAsia="Cambria"/>
                <w:b/>
              </w:rPr>
              <w:t>Midterm on CANVAS (Lockdown Browser)</w:t>
            </w:r>
            <w:r>
              <w:rPr>
                <w:rFonts w:eastAsia="Cambria"/>
                <w:b/>
              </w:rPr>
              <w:t xml:space="preserve">: </w:t>
            </w:r>
            <w:r w:rsidR="007A1ED6">
              <w:rPr>
                <w:rFonts w:eastAsia="Cambria"/>
                <w:b/>
                <w:color w:val="FF0000"/>
              </w:rPr>
              <w:t>15</w:t>
            </w:r>
            <w:r w:rsidRPr="00AA0484">
              <w:rPr>
                <w:rFonts w:eastAsia="Cambria"/>
                <w:b/>
                <w:color w:val="FF0000"/>
              </w:rPr>
              <w:t xml:space="preserve"> </w:t>
            </w:r>
            <w:r>
              <w:rPr>
                <w:rFonts w:eastAsia="Cambria"/>
                <w:b/>
                <w:color w:val="FF0000"/>
              </w:rPr>
              <w:t>February</w:t>
            </w:r>
            <w:r w:rsidRPr="00AA0484">
              <w:rPr>
                <w:rFonts w:eastAsia="Cambria"/>
                <w:b/>
                <w:color w:val="FF0000"/>
              </w:rPr>
              <w:t xml:space="preserve"> 202</w:t>
            </w:r>
            <w:r>
              <w:rPr>
                <w:rFonts w:eastAsia="Cambria"/>
                <w:b/>
                <w:color w:val="FF0000"/>
              </w:rPr>
              <w:t>3</w:t>
            </w:r>
            <w:r w:rsidR="003406FC">
              <w:rPr>
                <w:rFonts w:eastAsia="Cambria"/>
                <w:b/>
                <w:color w:val="FF0000"/>
              </w:rPr>
              <w:t xml:space="preserve">, </w:t>
            </w:r>
            <w:r w:rsidR="007A1ED6">
              <w:rPr>
                <w:rFonts w:eastAsia="Cambria"/>
                <w:b/>
                <w:color w:val="FF0000"/>
              </w:rPr>
              <w:t>11am</w:t>
            </w:r>
            <w:r w:rsidR="003406FC">
              <w:rPr>
                <w:rFonts w:eastAsia="Cambria"/>
                <w:b/>
                <w:color w:val="FF0000"/>
              </w:rPr>
              <w:t>-</w:t>
            </w:r>
            <w:r w:rsidR="007A1ED6">
              <w:rPr>
                <w:rFonts w:eastAsia="Cambria"/>
                <w:b/>
                <w:color w:val="FF0000"/>
              </w:rPr>
              <w:t>12.30pm</w:t>
            </w:r>
            <w:r w:rsidR="003406FC">
              <w:rPr>
                <w:rFonts w:eastAsia="Cambria"/>
                <w:b/>
                <w:color w:val="FF0000"/>
              </w:rPr>
              <w:t xml:space="preserve"> P</w:t>
            </w:r>
            <w:r w:rsidR="007A1ED6">
              <w:rPr>
                <w:rFonts w:eastAsia="Cambria"/>
                <w:b/>
                <w:color w:val="FF0000"/>
              </w:rPr>
              <w:t>S</w:t>
            </w:r>
            <w:r w:rsidR="003406FC">
              <w:rPr>
                <w:rFonts w:eastAsia="Cambria"/>
                <w:b/>
                <w:color w:val="FF0000"/>
              </w:rPr>
              <w:t>T</w:t>
            </w:r>
          </w:p>
        </w:tc>
        <w:tc>
          <w:tcPr>
            <w:tcW w:w="709" w:type="dxa"/>
            <w:shd w:val="clear" w:color="auto" w:fill="auto"/>
          </w:tcPr>
          <w:p w14:paraId="63FB0D4E" w14:textId="77777777" w:rsidR="00543E1F" w:rsidRPr="00BA2E84" w:rsidRDefault="00543E1F" w:rsidP="00816B7B">
            <w:pPr>
              <w:rPr>
                <w:rFonts w:eastAsia="Cambria"/>
                <w:b/>
              </w:rPr>
            </w:pPr>
            <w:r w:rsidRPr="00BA2E84">
              <w:rPr>
                <w:rFonts w:eastAsia="Cambria"/>
                <w:b/>
              </w:rPr>
              <w:t>20%</w:t>
            </w:r>
          </w:p>
        </w:tc>
      </w:tr>
      <w:tr w:rsidR="00543E1F" w:rsidRPr="00BA2E84" w14:paraId="63D98C9F" w14:textId="77777777" w:rsidTr="00816B7B">
        <w:tc>
          <w:tcPr>
            <w:tcW w:w="7508" w:type="dxa"/>
            <w:shd w:val="clear" w:color="auto" w:fill="auto"/>
          </w:tcPr>
          <w:p w14:paraId="249456FC" w14:textId="60F2071A" w:rsidR="00543E1F" w:rsidRPr="00AA0484" w:rsidRDefault="00543E1F" w:rsidP="00816B7B">
            <w:pPr>
              <w:rPr>
                <w:rFonts w:eastAsia="Cambria"/>
                <w:b/>
              </w:rPr>
            </w:pPr>
            <w:r w:rsidRPr="00AA0484">
              <w:rPr>
                <w:rFonts w:eastAsia="Cambria"/>
                <w:b/>
                <w:color w:val="FF0000"/>
              </w:rPr>
              <w:t xml:space="preserve">Either </w:t>
            </w:r>
            <w:r w:rsidRPr="00AA0484">
              <w:rPr>
                <w:rFonts w:eastAsia="Cambria"/>
                <w:b/>
              </w:rPr>
              <w:t xml:space="preserve">Final Essay to be submitted on CANVAS, </w:t>
            </w:r>
            <w:r w:rsidRPr="00AA0484">
              <w:rPr>
                <w:b/>
              </w:rPr>
              <w:t>due on</w:t>
            </w:r>
            <w:r>
              <w:rPr>
                <w:b/>
                <w:color w:val="FF0000"/>
              </w:rPr>
              <w:t xml:space="preserve"> 1</w:t>
            </w:r>
            <w:r w:rsidR="007A1ED6">
              <w:rPr>
                <w:b/>
                <w:color w:val="FF0000"/>
              </w:rPr>
              <w:t>1</w:t>
            </w:r>
            <w:r>
              <w:rPr>
                <w:b/>
                <w:color w:val="FF0000"/>
              </w:rPr>
              <w:t xml:space="preserve"> April</w:t>
            </w:r>
            <w:r w:rsidRPr="00AA0484">
              <w:rPr>
                <w:b/>
                <w:color w:val="FF0000"/>
              </w:rPr>
              <w:t xml:space="preserve"> 202</w:t>
            </w:r>
            <w:r>
              <w:rPr>
                <w:b/>
                <w:color w:val="FF0000"/>
              </w:rPr>
              <w:t>3</w:t>
            </w:r>
            <w:r w:rsidR="00AD5728">
              <w:rPr>
                <w:b/>
                <w:color w:val="FF0000"/>
              </w:rPr>
              <w:t xml:space="preserve"> at midnight</w:t>
            </w:r>
            <w:r w:rsidR="003406FC">
              <w:rPr>
                <w:b/>
                <w:color w:val="FF0000"/>
              </w:rPr>
              <w:t xml:space="preserve"> P</w:t>
            </w:r>
            <w:r w:rsidR="007A1ED6">
              <w:rPr>
                <w:b/>
                <w:color w:val="FF0000"/>
              </w:rPr>
              <w:t>S</w:t>
            </w:r>
            <w:r w:rsidR="003406FC">
              <w:rPr>
                <w:b/>
                <w:color w:val="FF0000"/>
              </w:rPr>
              <w:t>T</w:t>
            </w:r>
          </w:p>
        </w:tc>
        <w:tc>
          <w:tcPr>
            <w:tcW w:w="709" w:type="dxa"/>
            <w:shd w:val="clear" w:color="auto" w:fill="auto"/>
          </w:tcPr>
          <w:p w14:paraId="69D9CEA5" w14:textId="77777777" w:rsidR="00543E1F" w:rsidRPr="00BA2E84" w:rsidRDefault="00543E1F" w:rsidP="00816B7B">
            <w:pPr>
              <w:rPr>
                <w:rFonts w:eastAsia="Cambria"/>
                <w:b/>
              </w:rPr>
            </w:pPr>
            <w:r w:rsidRPr="00BA2E84">
              <w:rPr>
                <w:rFonts w:eastAsia="Cambria"/>
                <w:b/>
              </w:rPr>
              <w:t>30%</w:t>
            </w:r>
            <w:r>
              <w:rPr>
                <w:rFonts w:eastAsia="Cambria"/>
                <w:b/>
              </w:rPr>
              <w:t xml:space="preserve"> </w:t>
            </w:r>
          </w:p>
        </w:tc>
      </w:tr>
      <w:tr w:rsidR="00543E1F" w:rsidRPr="00BA2E84" w14:paraId="31863ACB" w14:textId="77777777" w:rsidTr="00816B7B">
        <w:tc>
          <w:tcPr>
            <w:tcW w:w="7508" w:type="dxa"/>
            <w:shd w:val="clear" w:color="auto" w:fill="auto"/>
          </w:tcPr>
          <w:p w14:paraId="2BF49331" w14:textId="40074FAE" w:rsidR="00543E1F" w:rsidRPr="00AA0484" w:rsidRDefault="00543E1F" w:rsidP="00816B7B">
            <w:pPr>
              <w:rPr>
                <w:rFonts w:eastAsia="Cambria"/>
                <w:b/>
              </w:rPr>
            </w:pPr>
            <w:r w:rsidRPr="00AA0484">
              <w:rPr>
                <w:rFonts w:eastAsia="Cambria"/>
                <w:b/>
                <w:color w:val="FF0000"/>
              </w:rPr>
              <w:t xml:space="preserve">Or </w:t>
            </w:r>
            <w:r w:rsidRPr="00AA0484">
              <w:rPr>
                <w:rFonts w:eastAsia="Cambria"/>
                <w:b/>
              </w:rPr>
              <w:t xml:space="preserve">Final Exam on CANVAS (Lockdown Browser): </w:t>
            </w:r>
            <w:r>
              <w:rPr>
                <w:b/>
                <w:color w:val="FF0000"/>
              </w:rPr>
              <w:t>1</w:t>
            </w:r>
            <w:r w:rsidR="007A1ED6">
              <w:rPr>
                <w:b/>
                <w:color w:val="FF0000"/>
              </w:rPr>
              <w:t>1</w:t>
            </w:r>
            <w:r>
              <w:rPr>
                <w:b/>
                <w:color w:val="FF0000"/>
              </w:rPr>
              <w:t xml:space="preserve"> April</w:t>
            </w:r>
            <w:r w:rsidRPr="00AA0484">
              <w:rPr>
                <w:b/>
                <w:color w:val="FF0000"/>
              </w:rPr>
              <w:t xml:space="preserve"> 202</w:t>
            </w:r>
            <w:r>
              <w:rPr>
                <w:b/>
                <w:color w:val="FF0000"/>
              </w:rPr>
              <w:t>3</w:t>
            </w:r>
            <w:r w:rsidR="003406FC">
              <w:rPr>
                <w:b/>
                <w:color w:val="FF0000"/>
              </w:rPr>
              <w:t>,</w:t>
            </w:r>
            <w:r w:rsidR="003406FC">
              <w:rPr>
                <w:rFonts w:eastAsia="Cambria"/>
                <w:b/>
                <w:color w:val="FF0000"/>
              </w:rPr>
              <w:t xml:space="preserve"> </w:t>
            </w:r>
            <w:r w:rsidR="007A1ED6">
              <w:rPr>
                <w:rFonts w:eastAsia="Cambria"/>
                <w:b/>
                <w:color w:val="FF0000"/>
              </w:rPr>
              <w:t xml:space="preserve">11am-12.30pm </w:t>
            </w:r>
            <w:r w:rsidR="003406FC">
              <w:rPr>
                <w:rFonts w:eastAsia="Cambria"/>
                <w:b/>
                <w:color w:val="FF0000"/>
              </w:rPr>
              <w:t>P</w:t>
            </w:r>
            <w:r w:rsidR="007A1ED6">
              <w:rPr>
                <w:rFonts w:eastAsia="Cambria"/>
                <w:b/>
                <w:color w:val="FF0000"/>
              </w:rPr>
              <w:t>S</w:t>
            </w:r>
            <w:r w:rsidR="003406FC">
              <w:rPr>
                <w:rFonts w:eastAsia="Cambria"/>
                <w:b/>
                <w:color w:val="FF0000"/>
              </w:rPr>
              <w:t>T</w:t>
            </w:r>
          </w:p>
        </w:tc>
        <w:tc>
          <w:tcPr>
            <w:tcW w:w="709" w:type="dxa"/>
            <w:shd w:val="clear" w:color="auto" w:fill="auto"/>
          </w:tcPr>
          <w:p w14:paraId="60BF9A10" w14:textId="77777777" w:rsidR="00543E1F" w:rsidRPr="00BA2E84" w:rsidRDefault="00543E1F" w:rsidP="00816B7B">
            <w:pPr>
              <w:rPr>
                <w:rFonts w:eastAsia="Cambria"/>
                <w:b/>
              </w:rPr>
            </w:pPr>
            <w:r>
              <w:rPr>
                <w:rFonts w:eastAsia="Cambria"/>
                <w:b/>
              </w:rPr>
              <w:t>3</w:t>
            </w:r>
            <w:r w:rsidRPr="00BA2E84">
              <w:rPr>
                <w:rFonts w:eastAsia="Cambria"/>
                <w:b/>
              </w:rPr>
              <w:t>0%</w:t>
            </w:r>
          </w:p>
        </w:tc>
      </w:tr>
    </w:tbl>
    <w:p w14:paraId="058A5591" w14:textId="77777777" w:rsidR="00543E1F" w:rsidRPr="00BA2E84" w:rsidRDefault="00543E1F" w:rsidP="00543E1F">
      <w:pPr>
        <w:pStyle w:val="Normal1"/>
        <w:rPr>
          <w:rFonts w:ascii="Times New Roman" w:eastAsia="Times New Roman" w:hAnsi="Times New Roman" w:cs="Times New Roman"/>
          <w:b/>
          <w:sz w:val="24"/>
          <w:szCs w:val="24"/>
        </w:rPr>
      </w:pPr>
    </w:p>
    <w:p w14:paraId="4395BE67" w14:textId="33E5E2A4" w:rsidR="00543E1F" w:rsidRPr="00BA2E84" w:rsidRDefault="00543E1F" w:rsidP="00543E1F">
      <w:pPr>
        <w:rPr>
          <w:rFonts w:eastAsiaTheme="minorEastAsia"/>
          <w:b/>
        </w:rPr>
      </w:pPr>
      <w:r w:rsidRPr="00BA2E84">
        <w:rPr>
          <w:rFonts w:eastAsiaTheme="minorEastAsia"/>
          <w:b/>
        </w:rPr>
        <w:t>Acknowledgement</w:t>
      </w:r>
    </w:p>
    <w:p w14:paraId="62B644B1" w14:textId="77777777" w:rsidR="00543E1F" w:rsidRPr="00BA2E84" w:rsidRDefault="00543E1F" w:rsidP="00543E1F">
      <w:pPr>
        <w:rPr>
          <w:rFonts w:eastAsiaTheme="minorEastAsia"/>
        </w:rPr>
      </w:pPr>
      <w:r w:rsidRPr="00BA2E84">
        <w:rPr>
          <w:rFonts w:eastAsiaTheme="minorEastAsia"/>
        </w:rPr>
        <w:t xml:space="preserve">UBC’s Point Grey Campus is located on the traditional, ancestral, and unceded territory of the </w:t>
      </w:r>
      <w:proofErr w:type="spellStart"/>
      <w:r w:rsidRPr="00BA2E84">
        <w:rPr>
          <w:rFonts w:eastAsiaTheme="minorEastAsia"/>
        </w:rPr>
        <w:t>xwməθkwəy̓əm</w:t>
      </w:r>
      <w:proofErr w:type="spellEnd"/>
      <w:r w:rsidRPr="00BA2E84">
        <w:rPr>
          <w:rFonts w:eastAsiaTheme="minorEastAsia"/>
        </w:rPr>
        <w:t xml:space="preserve"> (Musqueam) people. The land it is situated on has always been a place of learning for the Musqueam people, who for millennia have passed on in their culture, history, and traditions from one generation to the next on this site.</w:t>
      </w:r>
    </w:p>
    <w:p w14:paraId="68D99F2D" w14:textId="7C775AB3" w:rsidR="007A6DF9" w:rsidRDefault="007A6DF9">
      <w:pPr>
        <w:rPr>
          <w:rFonts w:ascii="Times" w:hAnsi="Times"/>
          <w:b/>
          <w:color w:val="000000"/>
        </w:rPr>
      </w:pPr>
    </w:p>
    <w:p w14:paraId="166DC41F" w14:textId="6902841E" w:rsidR="008C7E12" w:rsidRDefault="008C7E12">
      <w:pPr>
        <w:rPr>
          <w:rFonts w:ascii="Times" w:hAnsi="Times"/>
          <w:b/>
          <w:color w:val="000000"/>
        </w:rPr>
      </w:pPr>
    </w:p>
    <w:p w14:paraId="69DF6E01" w14:textId="75CB61A4" w:rsidR="001E38B2" w:rsidRDefault="001E38B2" w:rsidP="00CD3892">
      <w:pPr>
        <w:pStyle w:val="Heading1"/>
      </w:pPr>
      <w:r>
        <w:t>Syllabus</w:t>
      </w:r>
    </w:p>
    <w:p w14:paraId="213F8C3E" w14:textId="77777777" w:rsidR="0005281A" w:rsidRPr="0005281A" w:rsidRDefault="0005281A" w:rsidP="0005281A"/>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655"/>
      </w:tblGrid>
      <w:tr w:rsidR="00F853E8" w14:paraId="733CDE60" w14:textId="77777777" w:rsidTr="00AD0E5F">
        <w:trPr>
          <w:tblHeader/>
        </w:trPr>
        <w:tc>
          <w:tcPr>
            <w:tcW w:w="1276" w:type="dxa"/>
            <w:tcBorders>
              <w:top w:val="single" w:sz="4" w:space="0" w:color="auto"/>
              <w:left w:val="single" w:sz="4" w:space="0" w:color="auto"/>
              <w:bottom w:val="single" w:sz="4" w:space="0" w:color="auto"/>
              <w:right w:val="single" w:sz="4" w:space="0" w:color="auto"/>
            </w:tcBorders>
            <w:shd w:val="clear" w:color="auto" w:fill="C0C0C0"/>
          </w:tcPr>
          <w:p w14:paraId="3B8BFDEC" w14:textId="77777777" w:rsidR="00F853E8" w:rsidRDefault="00F853E8" w:rsidP="001E38B2">
            <w:pPr>
              <w:rPr>
                <w:b/>
              </w:rPr>
            </w:pPr>
            <w:r>
              <w:rPr>
                <w:b/>
              </w:rPr>
              <w:t>Date</w:t>
            </w:r>
          </w:p>
        </w:tc>
        <w:tc>
          <w:tcPr>
            <w:tcW w:w="7655" w:type="dxa"/>
            <w:tcBorders>
              <w:top w:val="single" w:sz="4" w:space="0" w:color="auto"/>
              <w:left w:val="single" w:sz="4" w:space="0" w:color="auto"/>
              <w:bottom w:val="single" w:sz="4" w:space="0" w:color="auto"/>
              <w:right w:val="single" w:sz="4" w:space="0" w:color="auto"/>
            </w:tcBorders>
            <w:shd w:val="clear" w:color="auto" w:fill="C0C0C0"/>
          </w:tcPr>
          <w:p w14:paraId="04990D3F" w14:textId="77777777" w:rsidR="00F853E8" w:rsidRDefault="00F853E8">
            <w:pPr>
              <w:rPr>
                <w:b/>
              </w:rPr>
            </w:pPr>
            <w:r>
              <w:rPr>
                <w:b/>
              </w:rPr>
              <w:t>Topic</w:t>
            </w:r>
          </w:p>
        </w:tc>
      </w:tr>
      <w:tr w:rsidR="00C34681" w14:paraId="0D717B54" w14:textId="77777777" w:rsidTr="00AD0E5F">
        <w:tc>
          <w:tcPr>
            <w:tcW w:w="1276" w:type="dxa"/>
            <w:tcBorders>
              <w:top w:val="single" w:sz="4" w:space="0" w:color="auto"/>
              <w:left w:val="single" w:sz="4" w:space="0" w:color="auto"/>
              <w:bottom w:val="single" w:sz="4" w:space="0" w:color="auto"/>
              <w:right w:val="single" w:sz="4" w:space="0" w:color="auto"/>
            </w:tcBorders>
          </w:tcPr>
          <w:p w14:paraId="012C0D47" w14:textId="55FC638E" w:rsidR="00AD5728" w:rsidRPr="001E6893" w:rsidRDefault="00AD5728" w:rsidP="00FD5CFC">
            <w:pPr>
              <w:spacing w:line="276" w:lineRule="auto"/>
              <w:rPr>
                <w:b/>
                <w:bCs/>
              </w:rPr>
            </w:pPr>
            <w:r>
              <w:rPr>
                <w:b/>
                <w:bCs/>
              </w:rPr>
              <w:t xml:space="preserve">Jan </w:t>
            </w:r>
            <w:r w:rsidR="00E0552A">
              <w:rPr>
                <w:b/>
                <w:bCs/>
              </w:rPr>
              <w:t>9</w:t>
            </w:r>
          </w:p>
        </w:tc>
        <w:tc>
          <w:tcPr>
            <w:tcW w:w="7655" w:type="dxa"/>
            <w:tcBorders>
              <w:top w:val="single" w:sz="4" w:space="0" w:color="auto"/>
              <w:left w:val="single" w:sz="4" w:space="0" w:color="auto"/>
              <w:bottom w:val="single" w:sz="4" w:space="0" w:color="auto"/>
              <w:right w:val="single" w:sz="4" w:space="0" w:color="auto"/>
            </w:tcBorders>
          </w:tcPr>
          <w:p w14:paraId="12060EC6" w14:textId="2F8B981C" w:rsidR="001E38B2" w:rsidRDefault="001E38B2" w:rsidP="00FD5CFC">
            <w:pPr>
              <w:spacing w:line="276" w:lineRule="auto"/>
            </w:pPr>
            <w:r>
              <w:rPr>
                <w:b/>
              </w:rPr>
              <w:t>1. Overview and Int</w:t>
            </w:r>
            <w:r w:rsidR="0086435D">
              <w:rPr>
                <w:b/>
              </w:rPr>
              <w:t>roduc</w:t>
            </w:r>
            <w:r w:rsidR="00A5290C">
              <w:rPr>
                <w:b/>
              </w:rPr>
              <w:t>tion</w:t>
            </w:r>
          </w:p>
        </w:tc>
      </w:tr>
      <w:tr w:rsidR="00C34681" w14:paraId="51A36D0A" w14:textId="77777777" w:rsidTr="00C34681">
        <w:tc>
          <w:tcPr>
            <w:tcW w:w="8931" w:type="dxa"/>
            <w:gridSpan w:val="2"/>
            <w:tcBorders>
              <w:top w:val="single" w:sz="4" w:space="0" w:color="auto"/>
              <w:left w:val="single" w:sz="4" w:space="0" w:color="auto"/>
              <w:bottom w:val="single" w:sz="4" w:space="0" w:color="auto"/>
              <w:right w:val="single" w:sz="4" w:space="0" w:color="auto"/>
            </w:tcBorders>
          </w:tcPr>
          <w:p w14:paraId="559509BD" w14:textId="76F45692" w:rsidR="001E38B2" w:rsidRPr="00916128" w:rsidRDefault="009806C5" w:rsidP="00F8704F">
            <w:pPr>
              <w:pStyle w:val="Heading2"/>
              <w:spacing w:before="0" w:line="276" w:lineRule="auto"/>
              <w:jc w:val="left"/>
              <w:rPr>
                <w:i/>
              </w:rPr>
            </w:pPr>
            <w:r>
              <w:rPr>
                <w:i/>
              </w:rPr>
              <w:t xml:space="preserve">I. </w:t>
            </w:r>
            <w:r w:rsidR="003406FC">
              <w:rPr>
                <w:i/>
              </w:rPr>
              <w:t xml:space="preserve">Power and </w:t>
            </w:r>
            <w:r w:rsidR="00F8704F">
              <w:rPr>
                <w:i/>
              </w:rPr>
              <w:t xml:space="preserve">Place </w:t>
            </w:r>
            <w:r w:rsidR="00A846B9">
              <w:rPr>
                <w:i/>
              </w:rPr>
              <w:t>during</w:t>
            </w:r>
            <w:r w:rsidR="00F8704F">
              <w:rPr>
                <w:i/>
              </w:rPr>
              <w:t xml:space="preserve"> the Austrian-Hungarian Empire</w:t>
            </w:r>
          </w:p>
        </w:tc>
      </w:tr>
      <w:tr w:rsidR="00F853E8" w14:paraId="174636B3" w14:textId="77777777" w:rsidTr="00AD0E5F">
        <w:tc>
          <w:tcPr>
            <w:tcW w:w="1276" w:type="dxa"/>
            <w:tcBorders>
              <w:top w:val="single" w:sz="4" w:space="0" w:color="auto"/>
              <w:left w:val="single" w:sz="4" w:space="0" w:color="auto"/>
              <w:bottom w:val="single" w:sz="4" w:space="0" w:color="auto"/>
              <w:right w:val="single" w:sz="4" w:space="0" w:color="auto"/>
            </w:tcBorders>
          </w:tcPr>
          <w:p w14:paraId="0DAF46CA" w14:textId="3C762199" w:rsidR="00F853E8" w:rsidRPr="00AD5728" w:rsidRDefault="00F853E8" w:rsidP="00D34986">
            <w:r w:rsidRPr="00AD5728">
              <w:t>Jan 1</w:t>
            </w:r>
            <w:r>
              <w:t>1</w:t>
            </w:r>
          </w:p>
          <w:p w14:paraId="4BFB0305" w14:textId="14503A15" w:rsidR="00F853E8" w:rsidRPr="00AD5728" w:rsidRDefault="00F853E8" w:rsidP="00AD5728">
            <w:pPr>
              <w:rPr>
                <w:b/>
                <w:bCs/>
              </w:rPr>
            </w:pPr>
            <w:r w:rsidRPr="00AD5728">
              <w:rPr>
                <w:b/>
                <w:bCs/>
              </w:rPr>
              <w:t>Jan 1</w:t>
            </w:r>
            <w:r>
              <w:rPr>
                <w:b/>
                <w:bCs/>
              </w:rPr>
              <w:t>6</w:t>
            </w:r>
            <w:r w:rsidRPr="00AD5728">
              <w:rPr>
                <w:b/>
                <w:bCs/>
              </w:rPr>
              <w:t xml:space="preserve"> </w:t>
            </w:r>
          </w:p>
          <w:p w14:paraId="27151DF2" w14:textId="5D28FBCC" w:rsidR="00F853E8" w:rsidRDefault="00F853E8" w:rsidP="001E38B2"/>
        </w:tc>
        <w:tc>
          <w:tcPr>
            <w:tcW w:w="7655" w:type="dxa"/>
            <w:tcBorders>
              <w:top w:val="single" w:sz="4" w:space="0" w:color="auto"/>
              <w:left w:val="single" w:sz="4" w:space="0" w:color="auto"/>
              <w:bottom w:val="single" w:sz="4" w:space="0" w:color="auto"/>
              <w:right w:val="single" w:sz="4" w:space="0" w:color="auto"/>
            </w:tcBorders>
          </w:tcPr>
          <w:p w14:paraId="702A9A16" w14:textId="297DF813" w:rsidR="00F853E8" w:rsidRDefault="00F853E8" w:rsidP="001E38B2">
            <w:pPr>
              <w:rPr>
                <w:b/>
              </w:rPr>
            </w:pPr>
            <w:r>
              <w:rPr>
                <w:b/>
              </w:rPr>
              <w:t>2. Franz Kafka: “Before the Law“ (1915)</w:t>
            </w:r>
          </w:p>
          <w:p w14:paraId="46F10FF6" w14:textId="222A17F1" w:rsidR="00F853E8" w:rsidRPr="00F90A60" w:rsidRDefault="00F853E8" w:rsidP="00F853E8">
            <w:pPr>
              <w:rPr>
                <w:color w:val="000000"/>
                <w:szCs w:val="17"/>
              </w:rPr>
            </w:pPr>
            <w:proofErr w:type="spellStart"/>
            <w:r w:rsidRPr="00B448E4">
              <w:rPr>
                <w:color w:val="000000"/>
                <w:szCs w:val="17"/>
              </w:rPr>
              <w:t>Ushev</w:t>
            </w:r>
            <w:proofErr w:type="spellEnd"/>
            <w:r w:rsidRPr="00B448E4">
              <w:rPr>
                <w:color w:val="000000"/>
                <w:szCs w:val="17"/>
              </w:rPr>
              <w:t xml:space="preserve">: </w:t>
            </w:r>
            <w:r w:rsidRPr="00B448E4">
              <w:rPr>
                <w:i/>
                <w:color w:val="000000"/>
                <w:szCs w:val="17"/>
              </w:rPr>
              <w:t>The Man Who Waited</w:t>
            </w:r>
            <w:r w:rsidRPr="00B448E4">
              <w:rPr>
                <w:color w:val="000000"/>
                <w:szCs w:val="17"/>
              </w:rPr>
              <w:t xml:space="preserve"> (</w:t>
            </w:r>
            <w:r>
              <w:rPr>
                <w:color w:val="000000"/>
                <w:szCs w:val="17"/>
              </w:rPr>
              <w:t xml:space="preserve">2006, </w:t>
            </w:r>
            <w:r w:rsidRPr="00B448E4">
              <w:rPr>
                <w:color w:val="000000"/>
                <w:szCs w:val="17"/>
              </w:rPr>
              <w:t>Short Film</w:t>
            </w:r>
            <w:r>
              <w:rPr>
                <w:color w:val="000000"/>
                <w:szCs w:val="17"/>
              </w:rPr>
              <w:t xml:space="preserve">); Orson Welles: </w:t>
            </w:r>
            <w:r w:rsidRPr="00F90A60">
              <w:rPr>
                <w:i/>
                <w:color w:val="000000"/>
                <w:szCs w:val="17"/>
              </w:rPr>
              <w:t>The Trail</w:t>
            </w:r>
            <w:r>
              <w:rPr>
                <w:color w:val="000000"/>
                <w:szCs w:val="17"/>
              </w:rPr>
              <w:t xml:space="preserve"> (1962, </w:t>
            </w:r>
            <w:hyperlink r:id="rId15" w:history="1">
              <w:r>
                <w:rPr>
                  <w:rStyle w:val="Hyperlink"/>
                  <w:szCs w:val="17"/>
                  <w:u w:val="single"/>
                </w:rPr>
                <w:t>e</w:t>
              </w:r>
              <w:r w:rsidRPr="00F90A60">
                <w:rPr>
                  <w:rStyle w:val="Hyperlink"/>
                  <w:szCs w:val="17"/>
                  <w:u w:val="single"/>
                </w:rPr>
                <w:t>xcerpt</w:t>
              </w:r>
            </w:hyperlink>
            <w:r>
              <w:rPr>
                <w:color w:val="000000"/>
                <w:szCs w:val="17"/>
              </w:rPr>
              <w:t>)</w:t>
            </w:r>
          </w:p>
        </w:tc>
      </w:tr>
      <w:tr w:rsidR="00F853E8" w14:paraId="4ED2F621" w14:textId="77777777" w:rsidTr="00AD0E5F">
        <w:tc>
          <w:tcPr>
            <w:tcW w:w="1276" w:type="dxa"/>
            <w:tcBorders>
              <w:top w:val="single" w:sz="4" w:space="0" w:color="auto"/>
              <w:left w:val="single" w:sz="4" w:space="0" w:color="auto"/>
              <w:bottom w:val="single" w:sz="4" w:space="0" w:color="auto"/>
              <w:right w:val="single" w:sz="4" w:space="0" w:color="auto"/>
            </w:tcBorders>
          </w:tcPr>
          <w:p w14:paraId="2A2305AB" w14:textId="72B5A8BB" w:rsidR="00F853E8" w:rsidRPr="00AD5728" w:rsidRDefault="00F853E8" w:rsidP="00C34681">
            <w:r w:rsidRPr="00AD5728">
              <w:t xml:space="preserve">Jan </w:t>
            </w:r>
            <w:r>
              <w:t>18</w:t>
            </w:r>
            <w:r w:rsidRPr="00AD5728">
              <w:t xml:space="preserve"> </w:t>
            </w:r>
          </w:p>
          <w:p w14:paraId="54115828" w14:textId="1119996B" w:rsidR="00F853E8" w:rsidRPr="00C34681" w:rsidRDefault="00F853E8" w:rsidP="00AD5728">
            <w:pPr>
              <w:rPr>
                <w:color w:val="FF0000"/>
              </w:rPr>
            </w:pPr>
            <w:r w:rsidRPr="00C34681">
              <w:rPr>
                <w:color w:val="FF0000"/>
              </w:rPr>
              <w:t>Jan 2</w:t>
            </w:r>
            <w:r>
              <w:rPr>
                <w:color w:val="FF0000"/>
              </w:rPr>
              <w:t>2</w:t>
            </w:r>
          </w:p>
          <w:p w14:paraId="3B728524" w14:textId="5BF56724" w:rsidR="00F853E8" w:rsidRPr="0033311B" w:rsidRDefault="00F853E8" w:rsidP="00C34681">
            <w:pPr>
              <w:rPr>
                <w:b/>
                <w:bCs/>
              </w:rPr>
            </w:pPr>
            <w:r w:rsidRPr="00AD5728">
              <w:rPr>
                <w:b/>
                <w:bCs/>
              </w:rPr>
              <w:t>Jan 2</w:t>
            </w:r>
            <w:r>
              <w:rPr>
                <w:b/>
                <w:bCs/>
              </w:rPr>
              <w:t>3</w:t>
            </w:r>
            <w:r w:rsidRPr="00AD5728">
              <w:rPr>
                <w:b/>
                <w:bCs/>
              </w:rPr>
              <w:t xml:space="preserve"> </w:t>
            </w:r>
          </w:p>
        </w:tc>
        <w:tc>
          <w:tcPr>
            <w:tcW w:w="7655" w:type="dxa"/>
            <w:tcBorders>
              <w:top w:val="single" w:sz="4" w:space="0" w:color="auto"/>
              <w:left w:val="single" w:sz="4" w:space="0" w:color="auto"/>
              <w:bottom w:val="single" w:sz="4" w:space="0" w:color="auto"/>
              <w:right w:val="single" w:sz="4" w:space="0" w:color="auto"/>
            </w:tcBorders>
          </w:tcPr>
          <w:p w14:paraId="4C947A22" w14:textId="6C90A933" w:rsidR="00F853E8" w:rsidRPr="00BC09CC" w:rsidRDefault="00F853E8" w:rsidP="00C34681">
            <w:pPr>
              <w:ind w:right="42"/>
              <w:rPr>
                <w:b/>
                <w:iCs/>
              </w:rPr>
            </w:pPr>
            <w:r>
              <w:rPr>
                <w:b/>
              </w:rPr>
              <w:t xml:space="preserve">3. Franz Kafka: </w:t>
            </w:r>
            <w:r w:rsidRPr="009A3756">
              <w:rPr>
                <w:b/>
                <w:i/>
              </w:rPr>
              <w:t>The Metamorphosis</w:t>
            </w:r>
            <w:r>
              <w:rPr>
                <w:b/>
                <w:iCs/>
              </w:rPr>
              <w:t xml:space="preserve"> (1912/15)</w:t>
            </w:r>
          </w:p>
          <w:p w14:paraId="0B7A06C3" w14:textId="327DDB5E" w:rsidR="00F853E8" w:rsidRDefault="00F853E8" w:rsidP="00C34681">
            <w:pPr>
              <w:rPr>
                <w:b/>
              </w:rPr>
            </w:pPr>
            <w:r w:rsidRPr="004F6EC2">
              <w:rPr>
                <w:b/>
                <w:color w:val="FF0000"/>
              </w:rPr>
              <w:t>1</w:t>
            </w:r>
            <w:r w:rsidRPr="004F6EC2">
              <w:rPr>
                <w:b/>
                <w:color w:val="FF0000"/>
                <w:vertAlign w:val="superscript"/>
              </w:rPr>
              <w:t>st</w:t>
            </w:r>
            <w:r w:rsidRPr="004F6EC2">
              <w:rPr>
                <w:b/>
                <w:color w:val="FF0000"/>
              </w:rPr>
              <w:t xml:space="preserve"> Marked Assignment</w:t>
            </w:r>
            <w:r>
              <w:rPr>
                <w:b/>
                <w:color w:val="FF0000"/>
              </w:rPr>
              <w:t xml:space="preserve"> (Short Reflection 10%)</w:t>
            </w:r>
          </w:p>
        </w:tc>
      </w:tr>
      <w:tr w:rsidR="00F853E8" w14:paraId="1DA03A96" w14:textId="77777777" w:rsidTr="00AD0E5F">
        <w:trPr>
          <w:trHeight w:val="61"/>
        </w:trPr>
        <w:tc>
          <w:tcPr>
            <w:tcW w:w="1276" w:type="dxa"/>
            <w:tcBorders>
              <w:top w:val="single" w:sz="4" w:space="0" w:color="auto"/>
              <w:left w:val="single" w:sz="4" w:space="0" w:color="auto"/>
              <w:bottom w:val="single" w:sz="4" w:space="0" w:color="auto"/>
              <w:right w:val="single" w:sz="4" w:space="0" w:color="auto"/>
            </w:tcBorders>
          </w:tcPr>
          <w:p w14:paraId="693429E8" w14:textId="7578F368" w:rsidR="00F853E8" w:rsidRDefault="00F853E8" w:rsidP="00F853E8">
            <w:r w:rsidRPr="00AD5728">
              <w:t xml:space="preserve">Jan </w:t>
            </w:r>
            <w:r>
              <w:t>25</w:t>
            </w:r>
          </w:p>
          <w:p w14:paraId="057853A9" w14:textId="0459375C" w:rsidR="00AD0E5F" w:rsidRDefault="00AD0E5F" w:rsidP="00F853E8">
            <w:pPr>
              <w:rPr>
                <w:b/>
                <w:bCs/>
              </w:rPr>
            </w:pPr>
            <w:r>
              <w:rPr>
                <w:b/>
                <w:bCs/>
              </w:rPr>
              <w:t>Jan 30</w:t>
            </w:r>
          </w:p>
          <w:p w14:paraId="311198EB" w14:textId="78B484FE" w:rsidR="00AD0E5F" w:rsidRDefault="00AD0E5F" w:rsidP="00F853E8">
            <w:r>
              <w:t>Feb 1</w:t>
            </w:r>
          </w:p>
          <w:p w14:paraId="14367C5E" w14:textId="5D8123C5" w:rsidR="00AD0E5F" w:rsidRDefault="00AD0E5F" w:rsidP="00F853E8">
            <w:pPr>
              <w:rPr>
                <w:b/>
                <w:bCs/>
              </w:rPr>
            </w:pPr>
            <w:r>
              <w:rPr>
                <w:b/>
                <w:bCs/>
              </w:rPr>
              <w:t>Feb 6</w:t>
            </w:r>
          </w:p>
          <w:p w14:paraId="2323D674" w14:textId="7C4ECA51" w:rsidR="00AD0E5F" w:rsidRPr="00AD0E5F" w:rsidRDefault="00AD0E5F" w:rsidP="00F853E8">
            <w:pPr>
              <w:rPr>
                <w:color w:val="000000" w:themeColor="text1"/>
              </w:rPr>
            </w:pPr>
            <w:r>
              <w:t>Feb 8</w:t>
            </w:r>
          </w:p>
          <w:p w14:paraId="0E3940AF" w14:textId="034FEE3B" w:rsidR="00F853E8" w:rsidRPr="00F853E8" w:rsidRDefault="00F853E8" w:rsidP="00C34681">
            <w:pPr>
              <w:rPr>
                <w:b/>
                <w:bCs/>
                <w:color w:val="000000" w:themeColor="text1"/>
              </w:rPr>
            </w:pPr>
            <w:r>
              <w:rPr>
                <w:b/>
                <w:bCs/>
                <w:color w:val="000000" w:themeColor="text1"/>
              </w:rPr>
              <w:t>Feb 13</w:t>
            </w:r>
          </w:p>
        </w:tc>
        <w:tc>
          <w:tcPr>
            <w:tcW w:w="7655" w:type="dxa"/>
            <w:tcBorders>
              <w:top w:val="single" w:sz="4" w:space="0" w:color="auto"/>
              <w:left w:val="single" w:sz="4" w:space="0" w:color="auto"/>
              <w:bottom w:val="single" w:sz="4" w:space="0" w:color="auto"/>
              <w:right w:val="single" w:sz="4" w:space="0" w:color="auto"/>
            </w:tcBorders>
          </w:tcPr>
          <w:p w14:paraId="5FE901AC" w14:textId="71CA356D" w:rsidR="00F853E8" w:rsidRPr="00BC09CC" w:rsidRDefault="00F853E8" w:rsidP="00C34681">
            <w:pPr>
              <w:ind w:right="42"/>
              <w:rPr>
                <w:b/>
                <w:iCs/>
              </w:rPr>
            </w:pPr>
            <w:r>
              <w:rPr>
                <w:b/>
              </w:rPr>
              <w:t>4.</w:t>
            </w:r>
            <w:r w:rsidRPr="00916128">
              <w:rPr>
                <w:b/>
              </w:rPr>
              <w:t xml:space="preserve"> </w:t>
            </w:r>
            <w:r w:rsidR="00AD0E5F">
              <w:rPr>
                <w:b/>
              </w:rPr>
              <w:t xml:space="preserve">Emigration: </w:t>
            </w:r>
            <w:r w:rsidRPr="00916128">
              <w:rPr>
                <w:b/>
              </w:rPr>
              <w:t>Joseph Roth</w:t>
            </w:r>
            <w:r>
              <w:rPr>
                <w:b/>
              </w:rPr>
              <w:t xml:space="preserve">: </w:t>
            </w:r>
            <w:r w:rsidRPr="00B448E4">
              <w:rPr>
                <w:b/>
                <w:i/>
              </w:rPr>
              <w:t>Job</w:t>
            </w:r>
            <w:r>
              <w:rPr>
                <w:b/>
                <w:iCs/>
              </w:rPr>
              <w:t xml:space="preserve"> (1930)</w:t>
            </w:r>
            <w:r>
              <w:rPr>
                <w:b/>
                <w:i/>
              </w:rPr>
              <w:t>;</w:t>
            </w:r>
            <w:r w:rsidRPr="00B448E4">
              <w:rPr>
                <w:b/>
                <w:i/>
              </w:rPr>
              <w:t xml:space="preserve"> </w:t>
            </w:r>
            <w:r w:rsidRPr="000D3C00">
              <w:rPr>
                <w:b/>
                <w:i/>
              </w:rPr>
              <w:t xml:space="preserve">Wandering </w:t>
            </w:r>
            <w:r w:rsidRPr="00BC09CC">
              <w:rPr>
                <w:b/>
                <w:i/>
              </w:rPr>
              <w:t xml:space="preserve">Jews </w:t>
            </w:r>
            <w:r w:rsidRPr="00BC09CC">
              <w:rPr>
                <w:b/>
                <w:iCs/>
              </w:rPr>
              <w:t>(</w:t>
            </w:r>
            <w:r w:rsidR="0033311B">
              <w:rPr>
                <w:b/>
                <w:iCs/>
              </w:rPr>
              <w:t>1926/</w:t>
            </w:r>
            <w:r w:rsidRPr="00BC09CC">
              <w:rPr>
                <w:b/>
                <w:iCs/>
              </w:rPr>
              <w:t>27</w:t>
            </w:r>
            <w:r w:rsidR="00AD0E5F">
              <w:rPr>
                <w:b/>
                <w:iCs/>
              </w:rPr>
              <w:t>, excerpts</w:t>
            </w:r>
            <w:r w:rsidRPr="00BC09CC">
              <w:rPr>
                <w:b/>
                <w:i/>
              </w:rPr>
              <w:t>)</w:t>
            </w:r>
          </w:p>
          <w:p w14:paraId="2F7C3EE1" w14:textId="77777777" w:rsidR="009C7B4A" w:rsidRDefault="009C7B4A" w:rsidP="00C34681">
            <w:pPr>
              <w:ind w:right="42"/>
              <w:rPr>
                <w:b/>
                <w:bCs/>
                <w:iCs/>
              </w:rPr>
            </w:pPr>
          </w:p>
          <w:p w14:paraId="29C97039" w14:textId="77777777" w:rsidR="009C7B4A" w:rsidRDefault="009C7B4A" w:rsidP="00C34681">
            <w:pPr>
              <w:ind w:right="42"/>
              <w:rPr>
                <w:b/>
                <w:bCs/>
                <w:iCs/>
              </w:rPr>
            </w:pPr>
          </w:p>
          <w:p w14:paraId="32BB1183" w14:textId="77777777" w:rsidR="009C7B4A" w:rsidRDefault="009C7B4A" w:rsidP="00C34681">
            <w:pPr>
              <w:ind w:right="42"/>
              <w:rPr>
                <w:b/>
                <w:bCs/>
                <w:iCs/>
              </w:rPr>
            </w:pPr>
          </w:p>
          <w:p w14:paraId="4573343E" w14:textId="2FE30171" w:rsidR="00F853E8" w:rsidRPr="00C34681" w:rsidRDefault="00F853E8" w:rsidP="00C34681">
            <w:pPr>
              <w:ind w:right="42"/>
              <w:rPr>
                <w:b/>
                <w:bCs/>
                <w:iCs/>
              </w:rPr>
            </w:pPr>
            <w:r>
              <w:rPr>
                <w:b/>
                <w:bCs/>
                <w:iCs/>
              </w:rPr>
              <w:t>Midterm Review</w:t>
            </w:r>
          </w:p>
        </w:tc>
      </w:tr>
      <w:tr w:rsidR="00C34681" w:rsidRPr="00F45B58" w14:paraId="5B8C0B1F" w14:textId="77777777" w:rsidTr="00AD0E5F">
        <w:tc>
          <w:tcPr>
            <w:tcW w:w="1276" w:type="dxa"/>
            <w:tcBorders>
              <w:top w:val="single" w:sz="4" w:space="0" w:color="auto"/>
              <w:left w:val="single" w:sz="4" w:space="0" w:color="auto"/>
              <w:bottom w:val="single" w:sz="4" w:space="0" w:color="auto"/>
              <w:right w:val="single" w:sz="4" w:space="0" w:color="auto"/>
            </w:tcBorders>
          </w:tcPr>
          <w:p w14:paraId="23F39393" w14:textId="0E52044B" w:rsidR="000816FD" w:rsidRPr="00F45B58" w:rsidRDefault="008943B5" w:rsidP="00FD5CFC">
            <w:pPr>
              <w:spacing w:line="276" w:lineRule="auto"/>
              <w:rPr>
                <w:b/>
              </w:rPr>
            </w:pPr>
            <w:r w:rsidRPr="00357D00">
              <w:rPr>
                <w:color w:val="FF0000"/>
              </w:rPr>
              <w:t xml:space="preserve">Feb </w:t>
            </w:r>
            <w:r w:rsidR="00E0552A">
              <w:rPr>
                <w:color w:val="FF0000"/>
              </w:rPr>
              <w:t>15</w:t>
            </w:r>
          </w:p>
        </w:tc>
        <w:tc>
          <w:tcPr>
            <w:tcW w:w="7655" w:type="dxa"/>
            <w:tcBorders>
              <w:top w:val="single" w:sz="4" w:space="0" w:color="auto"/>
              <w:left w:val="single" w:sz="4" w:space="0" w:color="auto"/>
              <w:bottom w:val="single" w:sz="4" w:space="0" w:color="auto"/>
              <w:right w:val="single" w:sz="4" w:space="0" w:color="auto"/>
            </w:tcBorders>
          </w:tcPr>
          <w:p w14:paraId="527131B0" w14:textId="65988C13" w:rsidR="000816FD" w:rsidRPr="00357D00" w:rsidRDefault="000816FD" w:rsidP="00FD5CFC">
            <w:pPr>
              <w:pStyle w:val="Heading2"/>
              <w:spacing w:before="0" w:line="276" w:lineRule="auto"/>
              <w:jc w:val="left"/>
              <w:rPr>
                <w:color w:val="FF0000"/>
              </w:rPr>
            </w:pPr>
            <w:r w:rsidRPr="00357D00">
              <w:rPr>
                <w:color w:val="FF0000"/>
              </w:rPr>
              <w:t>Midterm Exam</w:t>
            </w:r>
            <w:r w:rsidR="00357D00" w:rsidRPr="00357D00">
              <w:rPr>
                <w:color w:val="FF0000"/>
              </w:rPr>
              <w:t xml:space="preserve"> on Canvas</w:t>
            </w:r>
            <w:r w:rsidR="00210406">
              <w:rPr>
                <w:color w:val="FF0000"/>
              </w:rPr>
              <w:t xml:space="preserve"> (20%)</w:t>
            </w:r>
          </w:p>
        </w:tc>
      </w:tr>
      <w:tr w:rsidR="00E0552A" w:rsidRPr="00F45B58" w14:paraId="334A2E2E" w14:textId="77777777" w:rsidTr="00AD0E5F">
        <w:tc>
          <w:tcPr>
            <w:tcW w:w="1276" w:type="dxa"/>
            <w:tcBorders>
              <w:top w:val="single" w:sz="4" w:space="0" w:color="auto"/>
              <w:left w:val="single" w:sz="4" w:space="0" w:color="auto"/>
              <w:bottom w:val="single" w:sz="4" w:space="0" w:color="auto"/>
              <w:right w:val="single" w:sz="4" w:space="0" w:color="auto"/>
            </w:tcBorders>
          </w:tcPr>
          <w:p w14:paraId="108DE017" w14:textId="422A6906" w:rsidR="00E0552A" w:rsidRPr="0024178B" w:rsidRDefault="00E0552A" w:rsidP="005949AE">
            <w:pPr>
              <w:spacing w:line="276" w:lineRule="auto"/>
              <w:rPr>
                <w:i/>
                <w:iCs/>
                <w:color w:val="000000" w:themeColor="text1"/>
              </w:rPr>
            </w:pPr>
            <w:r w:rsidRPr="0024178B">
              <w:rPr>
                <w:i/>
                <w:iCs/>
                <w:color w:val="000000" w:themeColor="text1"/>
              </w:rPr>
              <w:t xml:space="preserve">Feb </w:t>
            </w:r>
            <w:r>
              <w:rPr>
                <w:i/>
                <w:iCs/>
                <w:color w:val="000000" w:themeColor="text1"/>
              </w:rPr>
              <w:t>19</w:t>
            </w:r>
            <w:r w:rsidRPr="0024178B">
              <w:rPr>
                <w:i/>
                <w:iCs/>
                <w:color w:val="000000" w:themeColor="text1"/>
              </w:rPr>
              <w:t>-2</w:t>
            </w:r>
            <w:r>
              <w:rPr>
                <w:i/>
                <w:iCs/>
                <w:color w:val="000000" w:themeColor="text1"/>
              </w:rPr>
              <w:t>3</w:t>
            </w:r>
          </w:p>
        </w:tc>
        <w:tc>
          <w:tcPr>
            <w:tcW w:w="7655" w:type="dxa"/>
            <w:tcBorders>
              <w:top w:val="single" w:sz="4" w:space="0" w:color="auto"/>
              <w:left w:val="single" w:sz="4" w:space="0" w:color="auto"/>
              <w:bottom w:val="single" w:sz="4" w:space="0" w:color="auto"/>
              <w:right w:val="single" w:sz="4" w:space="0" w:color="auto"/>
            </w:tcBorders>
          </w:tcPr>
          <w:p w14:paraId="2DDA85C2" w14:textId="77777777" w:rsidR="00E0552A" w:rsidRPr="00BE0160" w:rsidRDefault="00E0552A" w:rsidP="005949AE">
            <w:pPr>
              <w:pStyle w:val="Heading2"/>
              <w:spacing w:before="0" w:line="276" w:lineRule="auto"/>
              <w:jc w:val="left"/>
              <w:rPr>
                <w:b w:val="0"/>
                <w:bCs/>
                <w:i/>
                <w:iCs/>
                <w:color w:val="000000" w:themeColor="text1"/>
              </w:rPr>
            </w:pPr>
            <w:r w:rsidRPr="00BE0160">
              <w:rPr>
                <w:b w:val="0"/>
                <w:bCs/>
                <w:i/>
                <w:iCs/>
                <w:color w:val="000000" w:themeColor="text1"/>
              </w:rPr>
              <w:t>Reading Week</w:t>
            </w:r>
          </w:p>
        </w:tc>
      </w:tr>
      <w:tr w:rsidR="00C34681" w14:paraId="0533C7C8" w14:textId="77777777" w:rsidTr="00C34681">
        <w:tc>
          <w:tcPr>
            <w:tcW w:w="8931" w:type="dxa"/>
            <w:gridSpan w:val="2"/>
            <w:tcBorders>
              <w:top w:val="single" w:sz="4" w:space="0" w:color="auto"/>
              <w:left w:val="single" w:sz="4" w:space="0" w:color="auto"/>
              <w:bottom w:val="single" w:sz="4" w:space="0" w:color="auto"/>
              <w:right w:val="single" w:sz="4" w:space="0" w:color="auto"/>
            </w:tcBorders>
          </w:tcPr>
          <w:p w14:paraId="26938A77" w14:textId="70665CDC" w:rsidR="000816FD" w:rsidRPr="00916128" w:rsidRDefault="000816FD" w:rsidP="00F8704F">
            <w:pPr>
              <w:pStyle w:val="Heading2"/>
              <w:spacing w:before="0" w:line="276" w:lineRule="auto"/>
              <w:jc w:val="left"/>
              <w:rPr>
                <w:i/>
              </w:rPr>
            </w:pPr>
            <w:r>
              <w:rPr>
                <w:i/>
              </w:rPr>
              <w:t xml:space="preserve">II. </w:t>
            </w:r>
            <w:r w:rsidRPr="00916128">
              <w:rPr>
                <w:i/>
              </w:rPr>
              <w:t xml:space="preserve">Mass Movements and the Individual </w:t>
            </w:r>
            <w:r>
              <w:rPr>
                <w:i/>
              </w:rPr>
              <w:t>from</w:t>
            </w:r>
            <w:r w:rsidRPr="00916128">
              <w:rPr>
                <w:i/>
              </w:rPr>
              <w:t xml:space="preserve"> WW I</w:t>
            </w:r>
            <w:r>
              <w:rPr>
                <w:i/>
              </w:rPr>
              <w:t xml:space="preserve"> to WW II</w:t>
            </w:r>
          </w:p>
        </w:tc>
      </w:tr>
      <w:tr w:rsidR="00F853E8" w14:paraId="0A3BE960" w14:textId="77777777" w:rsidTr="00AD0E5F">
        <w:trPr>
          <w:trHeight w:val="461"/>
        </w:trPr>
        <w:tc>
          <w:tcPr>
            <w:tcW w:w="1276" w:type="dxa"/>
            <w:tcBorders>
              <w:top w:val="single" w:sz="4" w:space="0" w:color="auto"/>
              <w:left w:val="single" w:sz="4" w:space="0" w:color="auto"/>
              <w:bottom w:val="single" w:sz="4" w:space="0" w:color="auto"/>
              <w:right w:val="single" w:sz="4" w:space="0" w:color="auto"/>
            </w:tcBorders>
          </w:tcPr>
          <w:p w14:paraId="1044662F" w14:textId="210FB9AF" w:rsidR="00F853E8" w:rsidRDefault="00F853E8" w:rsidP="000816FD">
            <w:pPr>
              <w:rPr>
                <w:b/>
                <w:bCs/>
              </w:rPr>
            </w:pPr>
            <w:r>
              <w:rPr>
                <w:b/>
                <w:bCs/>
              </w:rPr>
              <w:t>Feb 27</w:t>
            </w:r>
          </w:p>
          <w:p w14:paraId="2C59AD54" w14:textId="00637349" w:rsidR="00F853E8" w:rsidRPr="00E0552A" w:rsidRDefault="00F853E8" w:rsidP="00E0552A"/>
        </w:tc>
        <w:tc>
          <w:tcPr>
            <w:tcW w:w="7655" w:type="dxa"/>
            <w:tcBorders>
              <w:top w:val="single" w:sz="4" w:space="0" w:color="auto"/>
              <w:left w:val="single" w:sz="4" w:space="0" w:color="auto"/>
              <w:bottom w:val="single" w:sz="4" w:space="0" w:color="auto"/>
              <w:right w:val="single" w:sz="4" w:space="0" w:color="auto"/>
            </w:tcBorders>
          </w:tcPr>
          <w:p w14:paraId="2FE6EBEC" w14:textId="300FC454" w:rsidR="00F853E8" w:rsidRDefault="00F853E8" w:rsidP="00480FFD">
            <w:pPr>
              <w:rPr>
                <w:b/>
              </w:rPr>
            </w:pPr>
            <w:r>
              <w:rPr>
                <w:b/>
              </w:rPr>
              <w:t>5</w:t>
            </w:r>
            <w:r w:rsidRPr="00916128">
              <w:rPr>
                <w:b/>
              </w:rPr>
              <w:t xml:space="preserve">. </w:t>
            </w:r>
            <w:r>
              <w:rPr>
                <w:b/>
              </w:rPr>
              <w:t>Avant-Garde Art and Poetry:</w:t>
            </w:r>
          </w:p>
          <w:p w14:paraId="075B2A7D" w14:textId="5AC81FA9" w:rsidR="00F853E8" w:rsidRPr="00357D00" w:rsidRDefault="00F853E8" w:rsidP="00480FFD">
            <w:pPr>
              <w:rPr>
                <w:iCs/>
              </w:rPr>
            </w:pPr>
            <w:r>
              <w:rPr>
                <w:b/>
              </w:rPr>
              <w:t>Expressionism:</w:t>
            </w:r>
            <w:r w:rsidRPr="00D03D0B">
              <w:rPr>
                <w:b/>
              </w:rPr>
              <w:t xml:space="preserve"> </w:t>
            </w:r>
            <w:r w:rsidRPr="00D03D0B">
              <w:rPr>
                <w:b/>
                <w:i/>
              </w:rPr>
              <w:t>Dawn of Humanity</w:t>
            </w:r>
            <w:r>
              <w:rPr>
                <w:b/>
                <w:iCs/>
              </w:rPr>
              <w:t xml:space="preserve"> (1919)</w:t>
            </w:r>
            <w:r>
              <w:rPr>
                <w:b/>
                <w:i/>
              </w:rPr>
              <w:t xml:space="preserve"> </w:t>
            </w:r>
            <w:r>
              <w:rPr>
                <w:bCs/>
                <w:iCs/>
                <w:color w:val="000000" w:themeColor="text1"/>
              </w:rPr>
              <w:t>(</w:t>
            </w:r>
            <w:r w:rsidRPr="00F853E8">
              <w:rPr>
                <w:bCs/>
                <w:color w:val="FF0000"/>
              </w:rPr>
              <w:t>Group Work</w:t>
            </w:r>
            <w:r w:rsidRPr="00AD5728">
              <w:rPr>
                <w:bCs/>
                <w:color w:val="000000" w:themeColor="text1"/>
              </w:rPr>
              <w:t>)</w:t>
            </w:r>
          </w:p>
        </w:tc>
      </w:tr>
      <w:tr w:rsidR="00F853E8" w14:paraId="31AB1A3E" w14:textId="77777777" w:rsidTr="00AD0E5F">
        <w:tc>
          <w:tcPr>
            <w:tcW w:w="1276" w:type="dxa"/>
            <w:tcBorders>
              <w:top w:val="single" w:sz="4" w:space="0" w:color="auto"/>
              <w:left w:val="single" w:sz="4" w:space="0" w:color="auto"/>
              <w:bottom w:val="single" w:sz="4" w:space="0" w:color="auto"/>
              <w:right w:val="single" w:sz="4" w:space="0" w:color="auto"/>
            </w:tcBorders>
          </w:tcPr>
          <w:p w14:paraId="1FA78A5F" w14:textId="77777777" w:rsidR="00F853E8" w:rsidRPr="00021AE6" w:rsidRDefault="00F853E8" w:rsidP="000816FD">
            <w:pPr>
              <w:rPr>
                <w:color w:val="000000" w:themeColor="text1"/>
              </w:rPr>
            </w:pPr>
            <w:r w:rsidRPr="00021AE6">
              <w:rPr>
                <w:color w:val="000000" w:themeColor="text1"/>
              </w:rPr>
              <w:t>Feb 29</w:t>
            </w:r>
          </w:p>
          <w:p w14:paraId="126432F8" w14:textId="19C50CF2" w:rsidR="00F853E8" w:rsidRPr="00F853E8" w:rsidRDefault="00F853E8" w:rsidP="000816FD">
            <w:r w:rsidRPr="00E0552A">
              <w:rPr>
                <w:b/>
                <w:bCs/>
                <w:color w:val="000000" w:themeColor="text1"/>
              </w:rPr>
              <w:t xml:space="preserve">Mar </w:t>
            </w:r>
            <w:r w:rsidR="00021AE6">
              <w:rPr>
                <w:b/>
                <w:bCs/>
                <w:color w:val="000000" w:themeColor="text1"/>
              </w:rPr>
              <w:t>5</w:t>
            </w:r>
          </w:p>
        </w:tc>
        <w:tc>
          <w:tcPr>
            <w:tcW w:w="7655" w:type="dxa"/>
            <w:tcBorders>
              <w:top w:val="single" w:sz="4" w:space="0" w:color="auto"/>
              <w:left w:val="single" w:sz="4" w:space="0" w:color="auto"/>
              <w:bottom w:val="single" w:sz="4" w:space="0" w:color="auto"/>
              <w:right w:val="single" w:sz="4" w:space="0" w:color="auto"/>
            </w:tcBorders>
          </w:tcPr>
          <w:p w14:paraId="1A38E280" w14:textId="215562BE" w:rsidR="00F853E8" w:rsidRPr="00D253DE" w:rsidRDefault="00F853E8" w:rsidP="00AB51AF">
            <w:pPr>
              <w:widowControl w:val="0"/>
              <w:autoSpaceDE w:val="0"/>
              <w:autoSpaceDN w:val="0"/>
              <w:adjustRightInd w:val="0"/>
            </w:pPr>
            <w:r>
              <w:rPr>
                <w:b/>
              </w:rPr>
              <w:t xml:space="preserve">6. </w:t>
            </w:r>
            <w:r w:rsidRPr="00916128">
              <w:rPr>
                <w:b/>
              </w:rPr>
              <w:t xml:space="preserve">DADA </w:t>
            </w:r>
            <w:r>
              <w:rPr>
                <w:b/>
              </w:rPr>
              <w:t xml:space="preserve">Art, </w:t>
            </w:r>
            <w:r w:rsidRPr="00916128">
              <w:rPr>
                <w:b/>
              </w:rPr>
              <w:t>Poetry and Manifestos</w:t>
            </w:r>
            <w:r>
              <w:rPr>
                <w:b/>
              </w:rPr>
              <w:t xml:space="preserve">; </w:t>
            </w:r>
            <w:r w:rsidRPr="00E263A3">
              <w:rPr>
                <w:lang w:val="de-DE"/>
              </w:rPr>
              <w:t xml:space="preserve">Helmut Herbst: </w:t>
            </w:r>
            <w:hyperlink r:id="rId16" w:history="1">
              <w:r w:rsidRPr="00E263A3">
                <w:rPr>
                  <w:rStyle w:val="Hyperlink"/>
                  <w:i/>
                  <w:iCs/>
                  <w:lang w:val="de-DE"/>
                </w:rPr>
                <w:t>Dada</w:t>
              </w:r>
            </w:hyperlink>
            <w:r w:rsidRPr="00E263A3">
              <w:rPr>
                <w:lang w:val="de-DE"/>
              </w:rPr>
              <w:t xml:space="preserve"> (1968/69, </w:t>
            </w:r>
            <w:proofErr w:type="spellStart"/>
            <w:r>
              <w:rPr>
                <w:lang w:val="de-DE"/>
              </w:rPr>
              <w:t>Documentary</w:t>
            </w:r>
            <w:proofErr w:type="spellEnd"/>
            <w:r w:rsidRPr="00E263A3">
              <w:rPr>
                <w:lang w:val="de-DE"/>
              </w:rPr>
              <w:t>)</w:t>
            </w:r>
          </w:p>
        </w:tc>
      </w:tr>
      <w:tr w:rsidR="00F853E8" w14:paraId="7A8F4770" w14:textId="77777777" w:rsidTr="00AD0E5F">
        <w:tc>
          <w:tcPr>
            <w:tcW w:w="1276" w:type="dxa"/>
            <w:tcBorders>
              <w:top w:val="single" w:sz="4" w:space="0" w:color="auto"/>
              <w:left w:val="single" w:sz="4" w:space="0" w:color="auto"/>
              <w:bottom w:val="single" w:sz="4" w:space="0" w:color="auto"/>
              <w:right w:val="single" w:sz="4" w:space="0" w:color="auto"/>
            </w:tcBorders>
          </w:tcPr>
          <w:p w14:paraId="5879DC2D" w14:textId="7E027456" w:rsidR="00F853E8" w:rsidRPr="009C7B4A" w:rsidRDefault="00F853E8" w:rsidP="000816FD">
            <w:pPr>
              <w:rPr>
                <w:color w:val="FF0000"/>
              </w:rPr>
            </w:pPr>
            <w:r w:rsidRPr="009C7B4A">
              <w:rPr>
                <w:color w:val="FF0000"/>
              </w:rPr>
              <w:t>Mar 7</w:t>
            </w:r>
          </w:p>
          <w:p w14:paraId="743355B5" w14:textId="5458EE3E" w:rsidR="00F853E8" w:rsidRPr="00021AE6" w:rsidRDefault="00F853E8" w:rsidP="000816FD">
            <w:pPr>
              <w:rPr>
                <w:b/>
                <w:bCs/>
                <w:color w:val="000000" w:themeColor="text1"/>
              </w:rPr>
            </w:pPr>
            <w:r w:rsidRPr="00021AE6">
              <w:rPr>
                <w:b/>
                <w:bCs/>
                <w:color w:val="000000" w:themeColor="text1"/>
              </w:rPr>
              <w:t xml:space="preserve">Mar 12 </w:t>
            </w:r>
          </w:p>
          <w:p w14:paraId="275F2353" w14:textId="6FEBA71D" w:rsidR="00021AE6" w:rsidRDefault="00F853E8" w:rsidP="00021AE6">
            <w:pPr>
              <w:rPr>
                <w:lang w:val="fr-FR"/>
              </w:rPr>
            </w:pPr>
            <w:r w:rsidRPr="00AD5728">
              <w:t xml:space="preserve">Mar </w:t>
            </w:r>
            <w:r>
              <w:t>14</w:t>
            </w:r>
            <w:r w:rsidRPr="007A55BA">
              <w:t xml:space="preserve"> </w:t>
            </w:r>
            <w:r w:rsidRPr="00021AE6">
              <w:rPr>
                <w:b/>
                <w:bCs/>
                <w:color w:val="FF0000"/>
              </w:rPr>
              <w:t>Mar 19</w:t>
            </w:r>
            <w:r w:rsidR="00021AE6" w:rsidRPr="009D7C48">
              <w:rPr>
                <w:lang w:val="fr-FR"/>
              </w:rPr>
              <w:t xml:space="preserve"> </w:t>
            </w:r>
            <w:r w:rsidR="00021AE6" w:rsidRPr="009D7C48">
              <w:rPr>
                <w:lang w:val="fr-FR"/>
              </w:rPr>
              <w:t>Mar 21</w:t>
            </w:r>
          </w:p>
          <w:p w14:paraId="5E17EAA3" w14:textId="3E76E7B7" w:rsidR="00F853E8" w:rsidRPr="00021AE6" w:rsidRDefault="00021AE6" w:rsidP="000816FD">
            <w:pPr>
              <w:rPr>
                <w:b/>
                <w:bCs/>
                <w:lang w:val="fr-FR"/>
              </w:rPr>
            </w:pPr>
            <w:r>
              <w:rPr>
                <w:b/>
                <w:bCs/>
                <w:lang w:val="fr-FR"/>
              </w:rPr>
              <w:t>Mar 26</w:t>
            </w:r>
          </w:p>
        </w:tc>
        <w:tc>
          <w:tcPr>
            <w:tcW w:w="7655" w:type="dxa"/>
            <w:tcBorders>
              <w:top w:val="single" w:sz="4" w:space="0" w:color="auto"/>
              <w:left w:val="single" w:sz="4" w:space="0" w:color="auto"/>
              <w:bottom w:val="single" w:sz="4" w:space="0" w:color="auto"/>
              <w:right w:val="single" w:sz="4" w:space="0" w:color="auto"/>
            </w:tcBorders>
          </w:tcPr>
          <w:p w14:paraId="241B067D" w14:textId="77777777" w:rsidR="009C7B4A" w:rsidRDefault="009C7B4A" w:rsidP="009C7B4A">
            <w:pPr>
              <w:rPr>
                <w:color w:val="FF0000"/>
                <w:lang w:val="en-CA"/>
              </w:rPr>
            </w:pPr>
            <w:r w:rsidRPr="00902D9C">
              <w:rPr>
                <w:color w:val="FF0000"/>
                <w:lang w:val="en-CA"/>
              </w:rPr>
              <w:t>Final Essay Draft Due (Optional)</w:t>
            </w:r>
          </w:p>
          <w:p w14:paraId="16FC345A" w14:textId="3BD4B84F" w:rsidR="00021AE6" w:rsidRDefault="00F853E8" w:rsidP="0033311B">
            <w:pPr>
              <w:ind w:firstLine="7"/>
              <w:rPr>
                <w:b/>
                <w:iCs/>
                <w:color w:val="FF0000"/>
              </w:rPr>
            </w:pPr>
            <w:r>
              <w:rPr>
                <w:b/>
              </w:rPr>
              <w:t>7</w:t>
            </w:r>
            <w:r w:rsidRPr="00916128">
              <w:rPr>
                <w:b/>
              </w:rPr>
              <w:t xml:space="preserve">. </w:t>
            </w:r>
            <w:r>
              <w:rPr>
                <w:b/>
              </w:rPr>
              <w:t xml:space="preserve">Weimar Cinema: </w:t>
            </w:r>
            <w:r w:rsidRPr="00916128">
              <w:rPr>
                <w:b/>
              </w:rPr>
              <w:t xml:space="preserve">Walter </w:t>
            </w:r>
            <w:proofErr w:type="spellStart"/>
            <w:r w:rsidRPr="00916128">
              <w:rPr>
                <w:b/>
              </w:rPr>
              <w:t>Ruttmann</w:t>
            </w:r>
            <w:proofErr w:type="spellEnd"/>
            <w:r w:rsidRPr="00916128">
              <w:rPr>
                <w:b/>
              </w:rPr>
              <w:t xml:space="preserve">: </w:t>
            </w:r>
            <w:r>
              <w:rPr>
                <w:b/>
                <w:i/>
              </w:rPr>
              <w:t xml:space="preserve">Berlin, Symphony of a </w:t>
            </w:r>
            <w:r w:rsidRPr="00916128">
              <w:rPr>
                <w:b/>
                <w:i/>
              </w:rPr>
              <w:t>Great City</w:t>
            </w:r>
            <w:r>
              <w:rPr>
                <w:b/>
                <w:i/>
              </w:rPr>
              <w:t xml:space="preserve"> </w:t>
            </w:r>
            <w:r>
              <w:rPr>
                <w:b/>
                <w:iCs/>
              </w:rPr>
              <w:t>(1927)</w:t>
            </w:r>
            <w:r w:rsidR="0033311B">
              <w:rPr>
                <w:b/>
                <w:iCs/>
              </w:rPr>
              <w:t xml:space="preserve">; </w:t>
            </w:r>
            <w:r w:rsidRPr="00502433">
              <w:rPr>
                <w:lang w:val="en-CA"/>
              </w:rPr>
              <w:t>Marx/Engels, Spengler, Simmel (</w:t>
            </w:r>
            <w:r>
              <w:rPr>
                <w:lang w:val="en-CA"/>
              </w:rPr>
              <w:t xml:space="preserve">short </w:t>
            </w:r>
            <w:r w:rsidRPr="00502433">
              <w:rPr>
                <w:lang w:val="en-CA"/>
              </w:rPr>
              <w:t>excerpts</w:t>
            </w:r>
            <w:r>
              <w:rPr>
                <w:lang w:val="en-CA"/>
              </w:rPr>
              <w:t>)</w:t>
            </w:r>
          </w:p>
          <w:p w14:paraId="12AA20DA" w14:textId="6AAF92CD" w:rsidR="00021AE6" w:rsidRPr="009C7B4A" w:rsidRDefault="00F853E8" w:rsidP="009C7B4A">
            <w:pPr>
              <w:ind w:firstLine="7"/>
              <w:rPr>
                <w:b/>
                <w:iCs/>
              </w:rPr>
            </w:pPr>
            <w:r>
              <w:rPr>
                <w:b/>
                <w:iCs/>
                <w:color w:val="FF0000"/>
              </w:rPr>
              <w:t>2</w:t>
            </w:r>
            <w:r w:rsidRPr="00710E6F">
              <w:rPr>
                <w:b/>
                <w:iCs/>
                <w:color w:val="FF0000"/>
                <w:vertAlign w:val="superscript"/>
              </w:rPr>
              <w:t>nd</w:t>
            </w:r>
            <w:r>
              <w:rPr>
                <w:b/>
                <w:iCs/>
                <w:color w:val="FF0000"/>
              </w:rPr>
              <w:t xml:space="preserve"> Marked Assignment: Short </w:t>
            </w:r>
            <w:r>
              <w:rPr>
                <w:b/>
                <w:color w:val="FF0000"/>
              </w:rPr>
              <w:t xml:space="preserve">Reflection </w:t>
            </w:r>
            <w:r w:rsidR="0033311B">
              <w:rPr>
                <w:b/>
                <w:color w:val="FF0000"/>
              </w:rPr>
              <w:t>(</w:t>
            </w:r>
            <w:r>
              <w:rPr>
                <w:b/>
                <w:color w:val="FF0000"/>
              </w:rPr>
              <w:t>10%</w:t>
            </w:r>
            <w:r w:rsidR="0033311B">
              <w:rPr>
                <w:b/>
                <w:color w:val="FF0000"/>
              </w:rPr>
              <w:t>)</w:t>
            </w:r>
            <w:r>
              <w:rPr>
                <w:b/>
                <w:color w:val="FF0000"/>
              </w:rPr>
              <w:t xml:space="preserve"> and Group Work</w:t>
            </w:r>
          </w:p>
          <w:p w14:paraId="56915258" w14:textId="1BF49FFB" w:rsidR="00F853E8" w:rsidRPr="00633323" w:rsidRDefault="00F853E8" w:rsidP="000816FD">
            <w:pPr>
              <w:rPr>
                <w:i/>
                <w:lang w:val="de-DE"/>
              </w:rPr>
            </w:pPr>
            <w:r w:rsidRPr="00386D1F">
              <w:rPr>
                <w:b/>
                <w:lang w:val="de-DE"/>
              </w:rPr>
              <w:t xml:space="preserve">Fritz Lang: </w:t>
            </w:r>
            <w:r w:rsidRPr="00386D1F">
              <w:rPr>
                <w:b/>
                <w:i/>
                <w:lang w:val="de-DE"/>
              </w:rPr>
              <w:t>Metropolis</w:t>
            </w:r>
            <w:r w:rsidRPr="00386D1F">
              <w:rPr>
                <w:b/>
                <w:lang w:val="de-DE"/>
              </w:rPr>
              <w:t xml:space="preserve"> (</w:t>
            </w:r>
            <w:r>
              <w:rPr>
                <w:b/>
                <w:lang w:val="de-DE"/>
              </w:rPr>
              <w:t>1927,</w:t>
            </w:r>
            <w:r w:rsidRPr="00386D1F">
              <w:rPr>
                <w:b/>
                <w:lang w:val="de-DE"/>
              </w:rPr>
              <w:t xml:space="preserve"> </w:t>
            </w:r>
            <w:proofErr w:type="spellStart"/>
            <w:r w:rsidRPr="00386D1F">
              <w:rPr>
                <w:b/>
                <w:lang w:val="de-DE"/>
              </w:rPr>
              <w:t>excerpts</w:t>
            </w:r>
            <w:proofErr w:type="spellEnd"/>
            <w:r>
              <w:rPr>
                <w:b/>
                <w:lang w:val="de-DE"/>
              </w:rPr>
              <w:t>)</w:t>
            </w:r>
          </w:p>
        </w:tc>
      </w:tr>
      <w:tr w:rsidR="00F853E8" w:rsidRPr="00C2520C" w14:paraId="741C14C2" w14:textId="77777777" w:rsidTr="00AD0E5F">
        <w:tc>
          <w:tcPr>
            <w:tcW w:w="1276" w:type="dxa"/>
            <w:tcBorders>
              <w:top w:val="single" w:sz="4" w:space="0" w:color="auto"/>
              <w:left w:val="single" w:sz="4" w:space="0" w:color="auto"/>
              <w:bottom w:val="single" w:sz="4" w:space="0" w:color="auto"/>
              <w:right w:val="single" w:sz="4" w:space="0" w:color="auto"/>
            </w:tcBorders>
          </w:tcPr>
          <w:p w14:paraId="09ACF6AC" w14:textId="7F4782FC" w:rsidR="00AD0E5F" w:rsidRPr="00AD0E5F" w:rsidRDefault="00AD0E5F" w:rsidP="00F853E8">
            <w:pPr>
              <w:rPr>
                <w:lang w:val="fr-FR"/>
              </w:rPr>
            </w:pPr>
            <w:r>
              <w:rPr>
                <w:lang w:val="fr-FR"/>
              </w:rPr>
              <w:t>Mar 28</w:t>
            </w:r>
          </w:p>
          <w:p w14:paraId="4A07EAD0" w14:textId="38755E3C" w:rsidR="00AD0E5F" w:rsidRDefault="00AD0E5F" w:rsidP="00F853E8">
            <w:pPr>
              <w:rPr>
                <w:lang w:val="fr-FR"/>
              </w:rPr>
            </w:pPr>
            <w:proofErr w:type="spellStart"/>
            <w:r w:rsidRPr="00AD0E5F">
              <w:rPr>
                <w:b/>
                <w:bCs/>
                <w:lang w:val="fr-FR"/>
              </w:rPr>
              <w:t>Apr</w:t>
            </w:r>
            <w:proofErr w:type="spellEnd"/>
            <w:r w:rsidRPr="00AD0E5F">
              <w:rPr>
                <w:b/>
                <w:bCs/>
                <w:lang w:val="fr-FR"/>
              </w:rPr>
              <w:t xml:space="preserve"> 2</w:t>
            </w:r>
          </w:p>
          <w:p w14:paraId="5B7FCA25" w14:textId="47D3AD15" w:rsidR="00F853E8" w:rsidRPr="009D7C48" w:rsidRDefault="00F853E8" w:rsidP="00F853E8">
            <w:pPr>
              <w:rPr>
                <w:b/>
                <w:bCs/>
                <w:lang w:val="fr-FR"/>
              </w:rPr>
            </w:pPr>
            <w:proofErr w:type="spellStart"/>
            <w:r w:rsidRPr="009D7C48">
              <w:rPr>
                <w:lang w:val="fr-FR"/>
              </w:rPr>
              <w:t>Apr</w:t>
            </w:r>
            <w:proofErr w:type="spellEnd"/>
            <w:r w:rsidRPr="009D7C48">
              <w:rPr>
                <w:lang w:val="fr-FR"/>
              </w:rPr>
              <w:t xml:space="preserve"> 4</w:t>
            </w:r>
            <w:r w:rsidR="009C7B4A" w:rsidRPr="00AD5728">
              <w:rPr>
                <w:b/>
                <w:bCs/>
              </w:rPr>
              <w:t xml:space="preserve"> </w:t>
            </w:r>
            <w:r w:rsidR="009C7B4A">
              <w:rPr>
                <w:b/>
                <w:bCs/>
              </w:rPr>
              <w:br/>
            </w:r>
            <w:r w:rsidR="009C7B4A" w:rsidRPr="00AD5728">
              <w:rPr>
                <w:b/>
                <w:bCs/>
              </w:rPr>
              <w:t xml:space="preserve">Apr </w:t>
            </w:r>
            <w:r w:rsidR="009C7B4A">
              <w:rPr>
                <w:b/>
                <w:bCs/>
              </w:rPr>
              <w:t>9</w:t>
            </w:r>
          </w:p>
        </w:tc>
        <w:tc>
          <w:tcPr>
            <w:tcW w:w="7655" w:type="dxa"/>
            <w:tcBorders>
              <w:top w:val="single" w:sz="4" w:space="0" w:color="auto"/>
              <w:left w:val="single" w:sz="4" w:space="0" w:color="auto"/>
              <w:bottom w:val="single" w:sz="4" w:space="0" w:color="auto"/>
              <w:right w:val="single" w:sz="4" w:space="0" w:color="auto"/>
            </w:tcBorders>
          </w:tcPr>
          <w:p w14:paraId="6434E1BC" w14:textId="3E696A3E" w:rsidR="00F853E8" w:rsidRDefault="00F853E8" w:rsidP="000816FD">
            <w:pPr>
              <w:rPr>
                <w:bCs/>
                <w:iCs/>
                <w:color w:val="000000" w:themeColor="text1"/>
              </w:rPr>
            </w:pPr>
            <w:r>
              <w:rPr>
                <w:b/>
                <w:color w:val="000000" w:themeColor="text1"/>
              </w:rPr>
              <w:t>8</w:t>
            </w:r>
            <w:r w:rsidRPr="000816FD">
              <w:rPr>
                <w:b/>
                <w:color w:val="000000" w:themeColor="text1"/>
              </w:rPr>
              <w:t xml:space="preserve">. </w:t>
            </w:r>
            <w:r w:rsidR="00AD0E5F">
              <w:rPr>
                <w:b/>
                <w:color w:val="000000" w:themeColor="text1"/>
              </w:rPr>
              <w:t xml:space="preserve">The </w:t>
            </w:r>
            <w:r w:rsidR="00AD0E5F">
              <w:rPr>
                <w:b/>
                <w:color w:val="000000" w:themeColor="text1"/>
                <w:lang w:val="en-CA"/>
              </w:rPr>
              <w:t>Great Depression</w:t>
            </w:r>
            <w:r w:rsidRPr="00792529">
              <w:rPr>
                <w:b/>
                <w:color w:val="000000" w:themeColor="text1"/>
                <w:lang w:val="en-CA"/>
              </w:rPr>
              <w:t xml:space="preserve"> </w:t>
            </w:r>
            <w:r w:rsidR="00AD0E5F">
              <w:rPr>
                <w:b/>
                <w:color w:val="000000" w:themeColor="text1"/>
                <w:lang w:val="en-CA"/>
              </w:rPr>
              <w:t>before</w:t>
            </w:r>
            <w:r w:rsidRPr="00792529">
              <w:rPr>
                <w:b/>
                <w:color w:val="000000" w:themeColor="text1"/>
                <w:lang w:val="en-CA"/>
              </w:rPr>
              <w:t xml:space="preserve"> National Socialism: </w:t>
            </w:r>
            <w:r w:rsidRPr="000816FD">
              <w:rPr>
                <w:b/>
                <w:color w:val="000000" w:themeColor="text1"/>
              </w:rPr>
              <w:t xml:space="preserve">Brecht, Bertolt: </w:t>
            </w:r>
            <w:r w:rsidR="00146F12" w:rsidRPr="00146F12">
              <w:rPr>
                <w:b/>
                <w:bCs/>
                <w:i/>
                <w:iCs/>
              </w:rPr>
              <w:t>Saint Joan of the Stockyards</w:t>
            </w:r>
            <w:r>
              <w:rPr>
                <w:bCs/>
                <w:iCs/>
                <w:color w:val="000000" w:themeColor="text1"/>
              </w:rPr>
              <w:t xml:space="preserve"> (19</w:t>
            </w:r>
            <w:r w:rsidR="00146F12">
              <w:rPr>
                <w:bCs/>
                <w:iCs/>
                <w:color w:val="000000" w:themeColor="text1"/>
              </w:rPr>
              <w:t>3</w:t>
            </w:r>
            <w:r>
              <w:rPr>
                <w:bCs/>
                <w:iCs/>
                <w:color w:val="000000" w:themeColor="text1"/>
              </w:rPr>
              <w:t>1</w:t>
            </w:r>
            <w:r w:rsidR="00AD0E5F">
              <w:rPr>
                <w:bCs/>
                <w:iCs/>
                <w:color w:val="000000" w:themeColor="text1"/>
              </w:rPr>
              <w:t>/1959</w:t>
            </w:r>
            <w:r>
              <w:rPr>
                <w:bCs/>
                <w:iCs/>
                <w:color w:val="000000" w:themeColor="text1"/>
              </w:rPr>
              <w:t xml:space="preserve">); selected </w:t>
            </w:r>
            <w:r w:rsidR="00AA1AA1">
              <w:rPr>
                <w:bCs/>
                <w:iCs/>
                <w:color w:val="000000" w:themeColor="text1"/>
              </w:rPr>
              <w:t>other</w:t>
            </w:r>
            <w:r>
              <w:rPr>
                <w:bCs/>
                <w:iCs/>
                <w:color w:val="000000" w:themeColor="text1"/>
              </w:rPr>
              <w:t xml:space="preserve"> material </w:t>
            </w:r>
          </w:p>
          <w:p w14:paraId="0C41754F" w14:textId="283C6175" w:rsidR="00AA1AA1" w:rsidRPr="00AD0E5F" w:rsidRDefault="00AA1AA1" w:rsidP="000816FD">
            <w:pPr>
              <w:rPr>
                <w:bCs/>
                <w:i/>
                <w:color w:val="000000" w:themeColor="text1"/>
              </w:rPr>
            </w:pPr>
            <w:r w:rsidRPr="00AD0E5F">
              <w:rPr>
                <w:bCs/>
                <w:i/>
                <w:color w:val="FF0000"/>
              </w:rPr>
              <w:t>Note, that this play will also be performed by UBC Theatre, and that we will arrange for attending one of the evening performances.</w:t>
            </w:r>
          </w:p>
        </w:tc>
      </w:tr>
      <w:tr w:rsidR="00592CD3" w14:paraId="48FA6E0C" w14:textId="77777777" w:rsidTr="00AD0E5F">
        <w:tc>
          <w:tcPr>
            <w:tcW w:w="1276" w:type="dxa"/>
            <w:tcBorders>
              <w:top w:val="single" w:sz="4" w:space="0" w:color="auto"/>
              <w:left w:val="single" w:sz="4" w:space="0" w:color="auto"/>
              <w:bottom w:val="single" w:sz="4" w:space="0" w:color="auto"/>
              <w:right w:val="single" w:sz="4" w:space="0" w:color="auto"/>
            </w:tcBorders>
          </w:tcPr>
          <w:p w14:paraId="72585065" w14:textId="3775A8EC" w:rsidR="00592CD3" w:rsidRPr="000309CF" w:rsidRDefault="009C7B4A" w:rsidP="00FD5CFC">
            <w:pPr>
              <w:spacing w:line="276" w:lineRule="auto"/>
              <w:rPr>
                <w:bCs/>
                <w:color w:val="FF0000"/>
              </w:rPr>
            </w:pPr>
            <w:proofErr w:type="spellStart"/>
            <w:r w:rsidRPr="009C7B4A">
              <w:rPr>
                <w:bCs/>
                <w:color w:val="000000" w:themeColor="text1"/>
              </w:rPr>
              <w:t>t.b.a</w:t>
            </w:r>
            <w:proofErr w:type="spellEnd"/>
            <w:r w:rsidRPr="009C7B4A">
              <w:rPr>
                <w:bCs/>
                <w:color w:val="000000" w:themeColor="text1"/>
              </w:rPr>
              <w:t>.</w:t>
            </w:r>
          </w:p>
        </w:tc>
        <w:tc>
          <w:tcPr>
            <w:tcW w:w="7655" w:type="dxa"/>
            <w:tcBorders>
              <w:top w:val="single" w:sz="4" w:space="0" w:color="auto"/>
              <w:left w:val="single" w:sz="4" w:space="0" w:color="auto"/>
              <w:bottom w:val="single" w:sz="4" w:space="0" w:color="auto"/>
              <w:right w:val="single" w:sz="4" w:space="0" w:color="auto"/>
            </w:tcBorders>
          </w:tcPr>
          <w:p w14:paraId="41111FB6" w14:textId="46F9D44D" w:rsidR="00592CD3" w:rsidRPr="00592CD3" w:rsidRDefault="00592CD3" w:rsidP="00FD5CFC">
            <w:pPr>
              <w:keepNext/>
              <w:widowControl w:val="0"/>
              <w:autoSpaceDE w:val="0"/>
              <w:autoSpaceDN w:val="0"/>
              <w:adjustRightInd w:val="0"/>
              <w:spacing w:line="276" w:lineRule="auto"/>
              <w:outlineLvl w:val="1"/>
              <w:rPr>
                <w:b/>
                <w:color w:val="000000" w:themeColor="text1"/>
              </w:rPr>
            </w:pPr>
            <w:r>
              <w:rPr>
                <w:b/>
                <w:color w:val="000000" w:themeColor="text1"/>
              </w:rPr>
              <w:t xml:space="preserve">Final Essay Peer </w:t>
            </w:r>
            <w:r w:rsidR="00C93FFD">
              <w:rPr>
                <w:b/>
                <w:color w:val="000000" w:themeColor="text1"/>
              </w:rPr>
              <w:t xml:space="preserve">Review </w:t>
            </w:r>
            <w:r>
              <w:rPr>
                <w:b/>
                <w:color w:val="000000" w:themeColor="text1"/>
              </w:rPr>
              <w:t>and Final Exam Review</w:t>
            </w:r>
          </w:p>
        </w:tc>
      </w:tr>
      <w:tr w:rsidR="00C34681" w14:paraId="5ADE4EE8" w14:textId="77777777" w:rsidTr="00AD0E5F">
        <w:tc>
          <w:tcPr>
            <w:tcW w:w="1276" w:type="dxa"/>
            <w:tcBorders>
              <w:top w:val="single" w:sz="4" w:space="0" w:color="auto"/>
              <w:left w:val="single" w:sz="4" w:space="0" w:color="auto"/>
              <w:bottom w:val="single" w:sz="4" w:space="0" w:color="auto"/>
              <w:right w:val="single" w:sz="4" w:space="0" w:color="auto"/>
            </w:tcBorders>
          </w:tcPr>
          <w:p w14:paraId="5404BD44" w14:textId="5CD67B3B" w:rsidR="000816FD" w:rsidRPr="000309CF" w:rsidRDefault="001E6893" w:rsidP="00FD5CFC">
            <w:pPr>
              <w:spacing w:line="276" w:lineRule="auto"/>
              <w:rPr>
                <w:bCs/>
                <w:color w:val="FF0000"/>
              </w:rPr>
            </w:pPr>
            <w:r w:rsidRPr="000309CF">
              <w:rPr>
                <w:bCs/>
                <w:color w:val="FF0000"/>
              </w:rPr>
              <w:t>Apr 1</w:t>
            </w:r>
            <w:r w:rsidR="00592CD3">
              <w:rPr>
                <w:bCs/>
                <w:color w:val="FF0000"/>
              </w:rPr>
              <w:t>1</w:t>
            </w:r>
          </w:p>
        </w:tc>
        <w:tc>
          <w:tcPr>
            <w:tcW w:w="7655" w:type="dxa"/>
            <w:tcBorders>
              <w:top w:val="single" w:sz="4" w:space="0" w:color="auto"/>
              <w:left w:val="single" w:sz="4" w:space="0" w:color="auto"/>
              <w:bottom w:val="single" w:sz="4" w:space="0" w:color="auto"/>
              <w:right w:val="single" w:sz="4" w:space="0" w:color="auto"/>
            </w:tcBorders>
          </w:tcPr>
          <w:p w14:paraId="54DDC513" w14:textId="0640F16F" w:rsidR="000816FD" w:rsidRDefault="000816FD" w:rsidP="00FD5CFC">
            <w:pPr>
              <w:keepNext/>
              <w:widowControl w:val="0"/>
              <w:autoSpaceDE w:val="0"/>
              <w:autoSpaceDN w:val="0"/>
              <w:adjustRightInd w:val="0"/>
              <w:spacing w:line="276" w:lineRule="auto"/>
              <w:outlineLvl w:val="1"/>
              <w:rPr>
                <w:b/>
              </w:rPr>
            </w:pPr>
            <w:r w:rsidRPr="000309CF">
              <w:rPr>
                <w:b/>
                <w:color w:val="FF0000"/>
              </w:rPr>
              <w:t>Final Exam</w:t>
            </w:r>
            <w:r w:rsidR="000309CF">
              <w:rPr>
                <w:b/>
                <w:color w:val="FF0000"/>
              </w:rPr>
              <w:t xml:space="preserve"> </w:t>
            </w:r>
            <w:r w:rsidR="00210406">
              <w:rPr>
                <w:b/>
                <w:color w:val="FF0000"/>
              </w:rPr>
              <w:t>on Canvas</w:t>
            </w:r>
            <w:r w:rsidR="0033311B">
              <w:rPr>
                <w:b/>
                <w:color w:val="FF0000"/>
              </w:rPr>
              <w:t xml:space="preserve"> </w:t>
            </w:r>
            <w:r w:rsidR="0033311B" w:rsidRPr="00BA2E84">
              <w:rPr>
                <w:b/>
                <w:color w:val="FF0000"/>
              </w:rPr>
              <w:t xml:space="preserve">(30%) </w:t>
            </w:r>
            <w:r w:rsidR="00210406" w:rsidRPr="003D6022">
              <w:rPr>
                <w:b/>
                <w:color w:val="000000" w:themeColor="text1"/>
              </w:rPr>
              <w:t xml:space="preserve"> or </w:t>
            </w:r>
            <w:r w:rsidR="00210406" w:rsidRPr="00BA2E84">
              <w:rPr>
                <w:b/>
                <w:color w:val="FF0000"/>
              </w:rPr>
              <w:t>Final Essay due at midnight</w:t>
            </w:r>
            <w:r w:rsidR="00210406" w:rsidRPr="00BA2E84">
              <w:rPr>
                <w:color w:val="FF0000"/>
              </w:rPr>
              <w:t xml:space="preserve"> </w:t>
            </w:r>
            <w:r w:rsidR="00210406" w:rsidRPr="00BA2E84">
              <w:rPr>
                <w:b/>
                <w:color w:val="FF0000"/>
              </w:rPr>
              <w:t>(30%)</w:t>
            </w:r>
            <w:r w:rsidR="00210406">
              <w:rPr>
                <w:b/>
                <w:color w:val="FF0000"/>
              </w:rPr>
              <w:t xml:space="preserve"> </w:t>
            </w:r>
          </w:p>
        </w:tc>
      </w:tr>
    </w:tbl>
    <w:p w14:paraId="1D85EE6E" w14:textId="49AEC82B" w:rsidR="001E38B2" w:rsidRPr="008B18A2" w:rsidRDefault="001E38B2" w:rsidP="008B18A2">
      <w:pPr>
        <w:rPr>
          <w:b/>
        </w:rPr>
      </w:pPr>
    </w:p>
    <w:sectPr w:rsidR="001E38B2" w:rsidRPr="008B18A2" w:rsidSect="007B72F5">
      <w:headerReference w:type="even" r:id="rId17"/>
      <w:headerReference w:type="default" r:id="rId18"/>
      <w:headerReference w:type="first" r:id="rId19"/>
      <w:pgSz w:w="12240" w:h="15840"/>
      <w:pgMar w:top="1440" w:right="1467" w:bottom="127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5501" w14:textId="77777777" w:rsidR="003A4F74" w:rsidRDefault="003A4F74">
      <w:r>
        <w:separator/>
      </w:r>
    </w:p>
  </w:endnote>
  <w:endnote w:type="continuationSeparator" w:id="0">
    <w:p w14:paraId="5A343952" w14:textId="77777777" w:rsidR="003A4F74" w:rsidRDefault="003A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A251" w14:textId="77777777" w:rsidR="003A4F74" w:rsidRDefault="003A4F74">
      <w:r>
        <w:separator/>
      </w:r>
    </w:p>
  </w:footnote>
  <w:footnote w:type="continuationSeparator" w:id="0">
    <w:p w14:paraId="7CF15B9E" w14:textId="77777777" w:rsidR="003A4F74" w:rsidRDefault="003A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6580263"/>
      <w:docPartObj>
        <w:docPartGallery w:val="Page Numbers (Top of Page)"/>
        <w:docPartUnique/>
      </w:docPartObj>
    </w:sdtPr>
    <w:sdtEndPr>
      <w:rPr>
        <w:rStyle w:val="PageNumber"/>
      </w:rPr>
    </w:sdtEndPr>
    <w:sdtContent>
      <w:p w14:paraId="672A7328" w14:textId="65F05B20" w:rsidR="00096002" w:rsidRDefault="00096002" w:rsidP="009C00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6A37B" w14:textId="77777777" w:rsidR="00096002" w:rsidRDefault="00096002" w:rsidP="0009600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1028599"/>
      <w:docPartObj>
        <w:docPartGallery w:val="Page Numbers (Top of Page)"/>
        <w:docPartUnique/>
      </w:docPartObj>
    </w:sdtPr>
    <w:sdtEndPr>
      <w:rPr>
        <w:rStyle w:val="PageNumber"/>
      </w:rPr>
    </w:sdtEndPr>
    <w:sdtContent>
      <w:p w14:paraId="1A0C9328" w14:textId="0B70B23F" w:rsidR="00096002" w:rsidRPr="00096002" w:rsidRDefault="00096002" w:rsidP="009C0000">
        <w:pPr>
          <w:pStyle w:val="Header"/>
          <w:framePr w:wrap="none" w:vAnchor="text" w:hAnchor="margin" w:xAlign="right" w:y="1"/>
          <w:rPr>
            <w:rStyle w:val="PageNumber"/>
          </w:rPr>
        </w:pPr>
        <w:r w:rsidRPr="00096002">
          <w:rPr>
            <w:rStyle w:val="PageNumber"/>
          </w:rPr>
          <w:fldChar w:fldCharType="begin"/>
        </w:r>
        <w:r w:rsidRPr="00096002">
          <w:rPr>
            <w:rStyle w:val="PageNumber"/>
          </w:rPr>
          <w:instrText xml:space="preserve"> PAGE </w:instrText>
        </w:r>
        <w:r w:rsidRPr="00096002">
          <w:rPr>
            <w:rStyle w:val="PageNumber"/>
          </w:rPr>
          <w:fldChar w:fldCharType="separate"/>
        </w:r>
        <w:r w:rsidRPr="00096002">
          <w:rPr>
            <w:rStyle w:val="PageNumber"/>
            <w:noProof/>
          </w:rPr>
          <w:t>4</w:t>
        </w:r>
        <w:r w:rsidRPr="00096002">
          <w:rPr>
            <w:rStyle w:val="PageNumber"/>
          </w:rPr>
          <w:fldChar w:fldCharType="end"/>
        </w:r>
      </w:p>
    </w:sdtContent>
  </w:sdt>
  <w:p w14:paraId="77CD3BAE" w14:textId="7A8F8E8B" w:rsidR="001404CF" w:rsidRPr="00096002" w:rsidRDefault="00B8267A" w:rsidP="00096002">
    <w:pPr>
      <w:pStyle w:val="Header"/>
      <w:ind w:right="360"/>
    </w:pPr>
    <w:r w:rsidRPr="00B8267A">
      <w:rPr>
        <w:b/>
        <w:bCs/>
      </w:rPr>
      <w:t>GMST 346-201</w:t>
    </w:r>
    <w:r>
      <w:rPr>
        <w:b/>
        <w:bCs/>
      </w:rPr>
      <w:t>/</w:t>
    </w:r>
    <w:r w:rsidR="001404CF" w:rsidRPr="00096002">
      <w:rPr>
        <w:b/>
      </w:rPr>
      <w:t>GERM 301</w:t>
    </w:r>
    <w:r>
      <w:rPr>
        <w:b/>
      </w:rPr>
      <w:t>-</w:t>
    </w:r>
    <w:r w:rsidR="001404CF" w:rsidRPr="00096002">
      <w:rPr>
        <w:b/>
      </w:rPr>
      <w:t>00</w:t>
    </w:r>
    <w:r w:rsidR="00E47C13" w:rsidRPr="00096002">
      <w:rPr>
        <w:b/>
      </w:rPr>
      <w:t>2</w:t>
    </w:r>
    <w:r w:rsidR="001404CF" w:rsidRPr="00096002">
      <w:tab/>
    </w:r>
    <w:r w:rsidR="001404CF" w:rsidRPr="0009600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C64B" w14:textId="77777777" w:rsidR="00BE4319" w:rsidRPr="0088676E" w:rsidRDefault="00BE4319" w:rsidP="00BE4319">
    <w:pPr>
      <w:pStyle w:val="Header"/>
      <w:tabs>
        <w:tab w:val="clear" w:pos="8640"/>
        <w:tab w:val="right" w:pos="8931"/>
      </w:tabs>
      <w:rPr>
        <w:b/>
        <w:bCs/>
        <w:lang w:val="en-CA"/>
      </w:rPr>
    </w:pPr>
    <w:r w:rsidRPr="0088676E">
      <w:rPr>
        <w:b/>
        <w:bCs/>
        <w:lang w:val="en-CA"/>
      </w:rPr>
      <w:t xml:space="preserve">Dept. </w:t>
    </w:r>
    <w:r>
      <w:rPr>
        <w:b/>
        <w:bCs/>
        <w:lang w:val="en-CA"/>
      </w:rPr>
      <w:t>o</w:t>
    </w:r>
    <w:r w:rsidRPr="0088676E">
      <w:rPr>
        <w:b/>
        <w:bCs/>
        <w:lang w:val="en-CA"/>
      </w:rPr>
      <w:t>f Central, Eastern, and Northern European Studies</w:t>
    </w:r>
    <w:r>
      <w:rPr>
        <w:b/>
        <w:bCs/>
        <w:lang w:val="en-CA"/>
      </w:rPr>
      <w:t xml:space="preserve"> </w:t>
    </w:r>
    <w:r>
      <w:rPr>
        <w:b/>
        <w:bCs/>
        <w:lang w:val="en-CA"/>
      </w:rPr>
      <w:tab/>
      <w:t>UBC Vancouver</w:t>
    </w:r>
  </w:p>
  <w:p w14:paraId="7E75A3DE" w14:textId="77777777" w:rsidR="00B8267A" w:rsidRPr="00BE4319" w:rsidRDefault="00B8267A">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286D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3E1E92"/>
    <w:multiLevelType w:val="hybridMultilevel"/>
    <w:tmpl w:val="09F0B0FE"/>
    <w:lvl w:ilvl="0" w:tplc="62D6CD44">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502A6"/>
    <w:multiLevelType w:val="hybridMultilevel"/>
    <w:tmpl w:val="4B3EE930"/>
    <w:lvl w:ilvl="0" w:tplc="0086B35A">
      <w:start w:val="2"/>
      <w:numFmt w:val="bullet"/>
      <w:lvlText w:val="–"/>
      <w:lvlJc w:val="left"/>
      <w:pPr>
        <w:tabs>
          <w:tab w:val="num" w:pos="720"/>
        </w:tabs>
        <w:ind w:left="720" w:hanging="360"/>
      </w:pPr>
      <w:rPr>
        <w:rFonts w:ascii="Times" w:eastAsia="Times New Roman" w:hAnsi="Times"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3" w15:restartNumberingAfterBreak="0">
    <w:nsid w:val="1DBA20F7"/>
    <w:multiLevelType w:val="hybridMultilevel"/>
    <w:tmpl w:val="76121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37B30"/>
    <w:multiLevelType w:val="multilevel"/>
    <w:tmpl w:val="EE7CA70C"/>
    <w:lvl w:ilvl="0">
      <w:start w:val="1"/>
      <w:numFmt w:val="decimal"/>
      <w:lvlText w:val="%1."/>
      <w:lvlJc w:val="left"/>
      <w:pPr>
        <w:ind w:left="720" w:firstLine="360"/>
      </w:pPr>
      <w:rPr>
        <w:rFonts w:ascii="Times New Roman" w:eastAsia="Arial" w:hAnsi="Times New Roman" w:cs="Times New Roman" w:hint="default"/>
        <w:b w:val="0"/>
        <w:i w:val="0"/>
        <w:smallCaps w:val="0"/>
        <w:strike w:val="0"/>
        <w:color w:val="000000"/>
        <w:sz w:val="24"/>
        <w:szCs w:val="24"/>
        <w:u w:val="none"/>
        <w:vertAlign w:val="baseline"/>
      </w:rPr>
    </w:lvl>
    <w:lvl w:ilvl="1">
      <w:start w:val="1"/>
      <w:numFmt w:val="lowerLetter"/>
      <w:lvlText w:val="%2."/>
      <w:lvlJc w:val="left"/>
      <w:pPr>
        <w:ind w:left="1440" w:firstLine="1080"/>
      </w:pPr>
      <w:rPr>
        <w:rFonts w:ascii="Arial" w:eastAsia="Arial" w:hAnsi="Arial" w:cs="Arial" w:hint="default"/>
        <w:b w:val="0"/>
        <w:i w:val="0"/>
        <w:smallCaps w:val="0"/>
        <w:strike w:val="0"/>
        <w:color w:val="000000"/>
        <w:sz w:val="22"/>
        <w:szCs w:val="22"/>
        <w:u w:val="none"/>
        <w:vertAlign w:val="baseline"/>
      </w:rPr>
    </w:lvl>
    <w:lvl w:ilvl="2">
      <w:start w:val="1"/>
      <w:numFmt w:val="lowerRoman"/>
      <w:lvlText w:val="%3."/>
      <w:lvlJc w:val="left"/>
      <w:pPr>
        <w:ind w:left="2160" w:firstLine="1980"/>
      </w:pPr>
      <w:rPr>
        <w:rFonts w:ascii="Arial" w:eastAsia="Arial" w:hAnsi="Arial" w:cs="Arial" w:hint="default"/>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hint="default"/>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hint="default"/>
        <w:b w:val="0"/>
        <w:i w:val="0"/>
        <w:smallCaps w:val="0"/>
        <w:strike w:val="0"/>
        <w:color w:val="000000"/>
        <w:sz w:val="22"/>
        <w:szCs w:val="22"/>
        <w:u w:val="none"/>
        <w:vertAlign w:val="baseline"/>
      </w:rPr>
    </w:lvl>
    <w:lvl w:ilvl="5">
      <w:start w:val="1"/>
      <w:numFmt w:val="lowerRoman"/>
      <w:lvlText w:val="%6."/>
      <w:lvlJc w:val="left"/>
      <w:pPr>
        <w:ind w:left="4320" w:firstLine="4140"/>
      </w:pPr>
      <w:rPr>
        <w:rFonts w:ascii="Arial" w:eastAsia="Arial" w:hAnsi="Arial" w:cs="Arial" w:hint="default"/>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hint="default"/>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hint="default"/>
        <w:b w:val="0"/>
        <w:i w:val="0"/>
        <w:smallCaps w:val="0"/>
        <w:strike w:val="0"/>
        <w:color w:val="000000"/>
        <w:sz w:val="22"/>
        <w:szCs w:val="22"/>
        <w:u w:val="none"/>
        <w:vertAlign w:val="baseline"/>
      </w:rPr>
    </w:lvl>
    <w:lvl w:ilvl="8">
      <w:start w:val="1"/>
      <w:numFmt w:val="lowerRoman"/>
      <w:lvlText w:val="%9."/>
      <w:lvlJc w:val="left"/>
      <w:pPr>
        <w:ind w:left="6480" w:firstLine="6300"/>
      </w:pPr>
      <w:rPr>
        <w:rFonts w:ascii="Arial" w:eastAsia="Arial" w:hAnsi="Arial" w:cs="Arial" w:hint="default"/>
        <w:b w:val="0"/>
        <w:i w:val="0"/>
        <w:smallCaps w:val="0"/>
        <w:strike w:val="0"/>
        <w:color w:val="000000"/>
        <w:sz w:val="22"/>
        <w:szCs w:val="22"/>
        <w:u w:val="none"/>
        <w:vertAlign w:val="baseline"/>
      </w:rPr>
    </w:lvl>
  </w:abstractNum>
  <w:abstractNum w:abstractNumId="5" w15:restartNumberingAfterBreak="0">
    <w:nsid w:val="626340B4"/>
    <w:multiLevelType w:val="hybridMultilevel"/>
    <w:tmpl w:val="E9B43742"/>
    <w:lvl w:ilvl="0" w:tplc="03CCE1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60318"/>
    <w:multiLevelType w:val="hybridMultilevel"/>
    <w:tmpl w:val="0756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A1391"/>
    <w:multiLevelType w:val="hybridMultilevel"/>
    <w:tmpl w:val="BFF23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0566173">
    <w:abstractNumId w:val="2"/>
  </w:num>
  <w:num w:numId="2" w16cid:durableId="1969119626">
    <w:abstractNumId w:val="1"/>
  </w:num>
  <w:num w:numId="3" w16cid:durableId="237984935">
    <w:abstractNumId w:val="7"/>
  </w:num>
  <w:num w:numId="4" w16cid:durableId="1773238136">
    <w:abstractNumId w:val="5"/>
  </w:num>
  <w:num w:numId="5" w16cid:durableId="394201623">
    <w:abstractNumId w:val="3"/>
  </w:num>
  <w:num w:numId="6" w16cid:durableId="939489175">
    <w:abstractNumId w:val="6"/>
  </w:num>
  <w:num w:numId="7" w16cid:durableId="1432555193">
    <w:abstractNumId w:val="4"/>
  </w:num>
  <w:num w:numId="8" w16cid:durableId="133241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39"/>
    <w:rsid w:val="00021AE6"/>
    <w:rsid w:val="000309CF"/>
    <w:rsid w:val="0005281A"/>
    <w:rsid w:val="000655AB"/>
    <w:rsid w:val="00080744"/>
    <w:rsid w:val="000816FD"/>
    <w:rsid w:val="00087F1F"/>
    <w:rsid w:val="00096002"/>
    <w:rsid w:val="000A0F64"/>
    <w:rsid w:val="000B2AAE"/>
    <w:rsid w:val="000B751D"/>
    <w:rsid w:val="000B7887"/>
    <w:rsid w:val="000C037C"/>
    <w:rsid w:val="000C4EBA"/>
    <w:rsid w:val="000E2950"/>
    <w:rsid w:val="000E52BA"/>
    <w:rsid w:val="000F5267"/>
    <w:rsid w:val="00110F6E"/>
    <w:rsid w:val="00121347"/>
    <w:rsid w:val="00124320"/>
    <w:rsid w:val="001404CF"/>
    <w:rsid w:val="00146F12"/>
    <w:rsid w:val="001714E5"/>
    <w:rsid w:val="0017453E"/>
    <w:rsid w:val="0019319A"/>
    <w:rsid w:val="001E09EC"/>
    <w:rsid w:val="001E38B2"/>
    <w:rsid w:val="001E6893"/>
    <w:rsid w:val="00202953"/>
    <w:rsid w:val="00210406"/>
    <w:rsid w:val="00214CF8"/>
    <w:rsid w:val="00216DAC"/>
    <w:rsid w:val="00227B51"/>
    <w:rsid w:val="002306B9"/>
    <w:rsid w:val="002515F1"/>
    <w:rsid w:val="00255163"/>
    <w:rsid w:val="002754AF"/>
    <w:rsid w:val="002A636C"/>
    <w:rsid w:val="002C3889"/>
    <w:rsid w:val="002C44B6"/>
    <w:rsid w:val="002C7AE5"/>
    <w:rsid w:val="00303AB7"/>
    <w:rsid w:val="00307AF2"/>
    <w:rsid w:val="00310C79"/>
    <w:rsid w:val="003176DB"/>
    <w:rsid w:val="0033311B"/>
    <w:rsid w:val="003406FC"/>
    <w:rsid w:val="00357B06"/>
    <w:rsid w:val="00357D00"/>
    <w:rsid w:val="003706D0"/>
    <w:rsid w:val="00371312"/>
    <w:rsid w:val="00371B12"/>
    <w:rsid w:val="00372D99"/>
    <w:rsid w:val="00374E76"/>
    <w:rsid w:val="00386D1F"/>
    <w:rsid w:val="00391555"/>
    <w:rsid w:val="003955FD"/>
    <w:rsid w:val="00397BB1"/>
    <w:rsid w:val="003A4F74"/>
    <w:rsid w:val="003A570C"/>
    <w:rsid w:val="003C034E"/>
    <w:rsid w:val="003D0B8C"/>
    <w:rsid w:val="003D7364"/>
    <w:rsid w:val="003E2EE6"/>
    <w:rsid w:val="003E55E9"/>
    <w:rsid w:val="00417A05"/>
    <w:rsid w:val="004271A8"/>
    <w:rsid w:val="00427A12"/>
    <w:rsid w:val="004320DC"/>
    <w:rsid w:val="00432316"/>
    <w:rsid w:val="00435B3B"/>
    <w:rsid w:val="00462ED1"/>
    <w:rsid w:val="00464139"/>
    <w:rsid w:val="00475150"/>
    <w:rsid w:val="00476FF0"/>
    <w:rsid w:val="004776FD"/>
    <w:rsid w:val="00480627"/>
    <w:rsid w:val="00480FFD"/>
    <w:rsid w:val="004945D6"/>
    <w:rsid w:val="00494EC9"/>
    <w:rsid w:val="004D0512"/>
    <w:rsid w:val="004E3517"/>
    <w:rsid w:val="00501279"/>
    <w:rsid w:val="00502433"/>
    <w:rsid w:val="00520FDA"/>
    <w:rsid w:val="00523004"/>
    <w:rsid w:val="00543E1F"/>
    <w:rsid w:val="0055207C"/>
    <w:rsid w:val="00554ACD"/>
    <w:rsid w:val="00566BF3"/>
    <w:rsid w:val="0058331A"/>
    <w:rsid w:val="005863F0"/>
    <w:rsid w:val="00592CD3"/>
    <w:rsid w:val="005D6BDD"/>
    <w:rsid w:val="005F3D73"/>
    <w:rsid w:val="005F6E18"/>
    <w:rsid w:val="006048F9"/>
    <w:rsid w:val="00633323"/>
    <w:rsid w:val="00636538"/>
    <w:rsid w:val="00636ECA"/>
    <w:rsid w:val="00646798"/>
    <w:rsid w:val="00656E21"/>
    <w:rsid w:val="006979D4"/>
    <w:rsid w:val="006A54F6"/>
    <w:rsid w:val="006A6FF8"/>
    <w:rsid w:val="006B60B7"/>
    <w:rsid w:val="006C5F61"/>
    <w:rsid w:val="006D12BA"/>
    <w:rsid w:val="006E38BD"/>
    <w:rsid w:val="006E5731"/>
    <w:rsid w:val="006F4698"/>
    <w:rsid w:val="00700D41"/>
    <w:rsid w:val="00710E6F"/>
    <w:rsid w:val="00726532"/>
    <w:rsid w:val="00727AE6"/>
    <w:rsid w:val="00731FAC"/>
    <w:rsid w:val="007347D2"/>
    <w:rsid w:val="0076020F"/>
    <w:rsid w:val="00771B0F"/>
    <w:rsid w:val="00792529"/>
    <w:rsid w:val="007939E9"/>
    <w:rsid w:val="007A04DE"/>
    <w:rsid w:val="007A1ED6"/>
    <w:rsid w:val="007A55BA"/>
    <w:rsid w:val="007A6DF9"/>
    <w:rsid w:val="007B71D2"/>
    <w:rsid w:val="007B72F5"/>
    <w:rsid w:val="007D6B3A"/>
    <w:rsid w:val="007F179D"/>
    <w:rsid w:val="00830F5E"/>
    <w:rsid w:val="008379FF"/>
    <w:rsid w:val="00851BB5"/>
    <w:rsid w:val="0086435D"/>
    <w:rsid w:val="00875E6F"/>
    <w:rsid w:val="00891A52"/>
    <w:rsid w:val="008943B5"/>
    <w:rsid w:val="008A2C1A"/>
    <w:rsid w:val="008B18A2"/>
    <w:rsid w:val="008C4C5B"/>
    <w:rsid w:val="008C7E12"/>
    <w:rsid w:val="008D1AB8"/>
    <w:rsid w:val="008D1C98"/>
    <w:rsid w:val="008E1A30"/>
    <w:rsid w:val="008E25E6"/>
    <w:rsid w:val="008E3F70"/>
    <w:rsid w:val="00912C0A"/>
    <w:rsid w:val="00964F40"/>
    <w:rsid w:val="00966C8B"/>
    <w:rsid w:val="009806C5"/>
    <w:rsid w:val="009820B2"/>
    <w:rsid w:val="009A7400"/>
    <w:rsid w:val="009A75BB"/>
    <w:rsid w:val="009B0DC9"/>
    <w:rsid w:val="009C7B4A"/>
    <w:rsid w:val="009D7C48"/>
    <w:rsid w:val="009F33D5"/>
    <w:rsid w:val="009F36F2"/>
    <w:rsid w:val="009F5645"/>
    <w:rsid w:val="00A01B7E"/>
    <w:rsid w:val="00A053D4"/>
    <w:rsid w:val="00A16E88"/>
    <w:rsid w:val="00A44D28"/>
    <w:rsid w:val="00A45BB9"/>
    <w:rsid w:val="00A5290C"/>
    <w:rsid w:val="00A67031"/>
    <w:rsid w:val="00A702F1"/>
    <w:rsid w:val="00A71496"/>
    <w:rsid w:val="00A846B9"/>
    <w:rsid w:val="00A90F95"/>
    <w:rsid w:val="00A91072"/>
    <w:rsid w:val="00AA082D"/>
    <w:rsid w:val="00AA1AA1"/>
    <w:rsid w:val="00AB1769"/>
    <w:rsid w:val="00AB51AF"/>
    <w:rsid w:val="00AB72AA"/>
    <w:rsid w:val="00AD0E5F"/>
    <w:rsid w:val="00AD5728"/>
    <w:rsid w:val="00AD7461"/>
    <w:rsid w:val="00B0035F"/>
    <w:rsid w:val="00B05163"/>
    <w:rsid w:val="00B141E3"/>
    <w:rsid w:val="00B23D49"/>
    <w:rsid w:val="00B37FBC"/>
    <w:rsid w:val="00B573F0"/>
    <w:rsid w:val="00B67C65"/>
    <w:rsid w:val="00B8267A"/>
    <w:rsid w:val="00B82A01"/>
    <w:rsid w:val="00B92062"/>
    <w:rsid w:val="00BA2711"/>
    <w:rsid w:val="00BA55DB"/>
    <w:rsid w:val="00BC09CC"/>
    <w:rsid w:val="00BE0160"/>
    <w:rsid w:val="00BE4291"/>
    <w:rsid w:val="00BE4319"/>
    <w:rsid w:val="00BE6433"/>
    <w:rsid w:val="00BE7000"/>
    <w:rsid w:val="00BE72F9"/>
    <w:rsid w:val="00BE7AB3"/>
    <w:rsid w:val="00BF0817"/>
    <w:rsid w:val="00C02E37"/>
    <w:rsid w:val="00C20A06"/>
    <w:rsid w:val="00C2520C"/>
    <w:rsid w:val="00C318E3"/>
    <w:rsid w:val="00C34681"/>
    <w:rsid w:val="00C76F50"/>
    <w:rsid w:val="00C83150"/>
    <w:rsid w:val="00C8341F"/>
    <w:rsid w:val="00C93FFD"/>
    <w:rsid w:val="00C94EF7"/>
    <w:rsid w:val="00CA20D5"/>
    <w:rsid w:val="00CC39EE"/>
    <w:rsid w:val="00CC4765"/>
    <w:rsid w:val="00CD3892"/>
    <w:rsid w:val="00CE2218"/>
    <w:rsid w:val="00CF42AF"/>
    <w:rsid w:val="00CF5E41"/>
    <w:rsid w:val="00D0691D"/>
    <w:rsid w:val="00D2478F"/>
    <w:rsid w:val="00D253DE"/>
    <w:rsid w:val="00D34986"/>
    <w:rsid w:val="00D34B02"/>
    <w:rsid w:val="00D567A0"/>
    <w:rsid w:val="00D71655"/>
    <w:rsid w:val="00D91064"/>
    <w:rsid w:val="00DD2F90"/>
    <w:rsid w:val="00DE1CC7"/>
    <w:rsid w:val="00E0552A"/>
    <w:rsid w:val="00E05E43"/>
    <w:rsid w:val="00E27F3A"/>
    <w:rsid w:val="00E47C13"/>
    <w:rsid w:val="00E6221F"/>
    <w:rsid w:val="00E73401"/>
    <w:rsid w:val="00E74063"/>
    <w:rsid w:val="00E85B18"/>
    <w:rsid w:val="00E85D23"/>
    <w:rsid w:val="00EC41EA"/>
    <w:rsid w:val="00EE39FD"/>
    <w:rsid w:val="00F07D13"/>
    <w:rsid w:val="00F10AC3"/>
    <w:rsid w:val="00F26F94"/>
    <w:rsid w:val="00F30D33"/>
    <w:rsid w:val="00F352A5"/>
    <w:rsid w:val="00F52865"/>
    <w:rsid w:val="00F60BE6"/>
    <w:rsid w:val="00F65870"/>
    <w:rsid w:val="00F853E8"/>
    <w:rsid w:val="00F8601C"/>
    <w:rsid w:val="00F8704F"/>
    <w:rsid w:val="00FB3E50"/>
    <w:rsid w:val="00FB7809"/>
    <w:rsid w:val="00FD2CC7"/>
    <w:rsid w:val="00FD5CFC"/>
    <w:rsid w:val="00FE15BE"/>
    <w:rsid w:val="00FF03E8"/>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3634A52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11BB"/>
    <w:rPr>
      <w:sz w:val="24"/>
      <w:szCs w:val="24"/>
      <w:lang w:val="en-US"/>
    </w:rPr>
  </w:style>
  <w:style w:type="paragraph" w:styleId="Heading1">
    <w:name w:val="heading 1"/>
    <w:basedOn w:val="Normal"/>
    <w:next w:val="Normal"/>
    <w:qFormat/>
    <w:rsid w:val="00916128"/>
    <w:pPr>
      <w:keepNext/>
      <w:outlineLvl w:val="0"/>
    </w:pPr>
    <w:rPr>
      <w:rFonts w:ascii="Times" w:hAnsi="Times"/>
      <w:b/>
      <w:color w:val="000000"/>
    </w:rPr>
  </w:style>
  <w:style w:type="paragraph" w:styleId="Heading2">
    <w:name w:val="heading 2"/>
    <w:basedOn w:val="Normal"/>
    <w:next w:val="Normal"/>
    <w:qFormat/>
    <w:rsid w:val="00916128"/>
    <w:pPr>
      <w:keepNext/>
      <w:widowControl w:val="0"/>
      <w:autoSpaceDE w:val="0"/>
      <w:autoSpaceDN w:val="0"/>
      <w:adjustRightInd w:val="0"/>
      <w:spacing w:before="120"/>
      <w:jc w:val="both"/>
      <w:outlineLvl w:val="1"/>
    </w:pPr>
    <w:rPr>
      <w:rFonts w:ascii="Times" w:hAnsi="Times"/>
      <w:b/>
    </w:rPr>
  </w:style>
  <w:style w:type="paragraph" w:styleId="Heading3">
    <w:name w:val="heading 3"/>
    <w:basedOn w:val="Normal"/>
    <w:next w:val="Normal"/>
    <w:qFormat/>
    <w:rsid w:val="00916128"/>
    <w:pPr>
      <w:keepNext/>
      <w:outlineLvl w:val="2"/>
    </w:pPr>
    <w:rPr>
      <w:rFonts w:ascii="Times" w:hAnsi="Times"/>
      <w:b/>
    </w:rPr>
  </w:style>
  <w:style w:type="paragraph" w:styleId="Heading5">
    <w:name w:val="heading 5"/>
    <w:basedOn w:val="Normal"/>
    <w:next w:val="Normal"/>
    <w:link w:val="Heading5Char"/>
    <w:uiPriority w:val="9"/>
    <w:unhideWhenUsed/>
    <w:qFormat/>
    <w:rsid w:val="00CD38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autoRedefine/>
    <w:rsid w:val="00464139"/>
    <w:pPr>
      <w:spacing w:after="120"/>
      <w:jc w:val="both"/>
    </w:pPr>
    <w:rPr>
      <w:rFonts w:ascii="Times" w:hAnsi="Times"/>
      <w:sz w:val="22"/>
      <w:lang w:val="de-DE"/>
    </w:rPr>
  </w:style>
  <w:style w:type="character" w:styleId="Hyperlink">
    <w:name w:val="Hyperlink"/>
    <w:rsid w:val="004311BB"/>
    <w:rPr>
      <w:strike w:val="0"/>
      <w:dstrike w:val="0"/>
      <w:color w:val="004588"/>
      <w:u w:val="none"/>
      <w:effect w:val="none"/>
      <w:shd w:val="clear" w:color="auto" w:fill="auto"/>
    </w:rPr>
  </w:style>
  <w:style w:type="character" w:styleId="Strong">
    <w:name w:val="Strong"/>
    <w:qFormat/>
    <w:rsid w:val="004311BB"/>
    <w:rPr>
      <w:b/>
      <w:bCs/>
    </w:rPr>
  </w:style>
  <w:style w:type="character" w:styleId="Emphasis">
    <w:name w:val="Emphasis"/>
    <w:qFormat/>
    <w:rsid w:val="004311BB"/>
    <w:rPr>
      <w:i/>
      <w:iCs/>
    </w:rPr>
  </w:style>
  <w:style w:type="paragraph" w:styleId="CommentText">
    <w:name w:val="annotation text"/>
    <w:basedOn w:val="Normal"/>
    <w:semiHidden/>
    <w:rsid w:val="00916128"/>
    <w:pPr>
      <w:spacing w:after="72"/>
    </w:pPr>
    <w:rPr>
      <w:lang w:val="de-DE"/>
    </w:rPr>
  </w:style>
  <w:style w:type="character" w:styleId="FollowedHyperlink">
    <w:name w:val="FollowedHyperlink"/>
    <w:rsid w:val="00B448E4"/>
    <w:rPr>
      <w:color w:val="800080"/>
      <w:u w:val="single"/>
    </w:rPr>
  </w:style>
  <w:style w:type="paragraph" w:styleId="Header">
    <w:name w:val="header"/>
    <w:basedOn w:val="Normal"/>
    <w:link w:val="HeaderChar"/>
    <w:uiPriority w:val="99"/>
    <w:rsid w:val="00B17385"/>
    <w:pPr>
      <w:tabs>
        <w:tab w:val="center" w:pos="4320"/>
        <w:tab w:val="right" w:pos="8640"/>
      </w:tabs>
    </w:pPr>
  </w:style>
  <w:style w:type="paragraph" w:styleId="Footer">
    <w:name w:val="footer"/>
    <w:basedOn w:val="Normal"/>
    <w:semiHidden/>
    <w:rsid w:val="00B17385"/>
    <w:pPr>
      <w:tabs>
        <w:tab w:val="center" w:pos="4320"/>
        <w:tab w:val="right" w:pos="8640"/>
      </w:tabs>
    </w:pPr>
  </w:style>
  <w:style w:type="character" w:styleId="PageNumber">
    <w:name w:val="page number"/>
    <w:basedOn w:val="DefaultParagraphFont"/>
    <w:rsid w:val="00B17385"/>
  </w:style>
  <w:style w:type="character" w:customStyle="1" w:styleId="Heading5Char">
    <w:name w:val="Heading 5 Char"/>
    <w:basedOn w:val="DefaultParagraphFont"/>
    <w:link w:val="Heading5"/>
    <w:uiPriority w:val="9"/>
    <w:rsid w:val="00CD3892"/>
    <w:rPr>
      <w:rFonts w:asciiTheme="majorHAnsi" w:eastAsiaTheme="majorEastAsia" w:hAnsiTheme="majorHAnsi" w:cstheme="majorBidi"/>
      <w:color w:val="243F60" w:themeColor="accent1" w:themeShade="7F"/>
      <w:sz w:val="24"/>
      <w:szCs w:val="24"/>
      <w:lang w:val="en-US"/>
    </w:rPr>
  </w:style>
  <w:style w:type="paragraph" w:customStyle="1" w:styleId="Normal1">
    <w:name w:val="Normal1"/>
    <w:rsid w:val="00543E1F"/>
    <w:pPr>
      <w:spacing w:line="276" w:lineRule="auto"/>
    </w:pPr>
    <w:rPr>
      <w:rFonts w:ascii="Arial" w:eastAsia="Arial" w:hAnsi="Arial" w:cs="Arial"/>
      <w:color w:val="000000"/>
      <w:sz w:val="22"/>
      <w:szCs w:val="22"/>
      <w:lang w:val="en-US"/>
    </w:rPr>
  </w:style>
  <w:style w:type="paragraph" w:styleId="NormalWeb">
    <w:name w:val="Normal (Web)"/>
    <w:basedOn w:val="Normal"/>
    <w:uiPriority w:val="99"/>
    <w:unhideWhenUsed/>
    <w:rsid w:val="00543E1F"/>
    <w:pPr>
      <w:spacing w:before="100" w:beforeAutospacing="1" w:after="100" w:afterAutospacing="1"/>
    </w:pPr>
    <w:rPr>
      <w:rFonts w:eastAsia="MS Mincho"/>
    </w:rPr>
  </w:style>
  <w:style w:type="paragraph" w:styleId="ListParagraph">
    <w:name w:val="List Paragraph"/>
    <w:basedOn w:val="Normal"/>
    <w:uiPriority w:val="34"/>
    <w:qFormat/>
    <w:rsid w:val="00543E1F"/>
    <w:pPr>
      <w:suppressAutoHyphens/>
      <w:ind w:left="720"/>
      <w:contextualSpacing/>
    </w:pPr>
    <w:rPr>
      <w:rFonts w:eastAsia="MS Mincho"/>
      <w:sz w:val="20"/>
      <w:szCs w:val="20"/>
      <w:lang w:eastAsia="ar-SA"/>
    </w:rPr>
  </w:style>
  <w:style w:type="paragraph" w:customStyle="1" w:styleId="MediumGrid21">
    <w:name w:val="Medium Grid 21"/>
    <w:uiPriority w:val="1"/>
    <w:qFormat/>
    <w:rsid w:val="00D0691D"/>
    <w:rPr>
      <w:rFonts w:ascii="Arial" w:eastAsia="Arial" w:hAnsi="Arial" w:cs="Arial"/>
      <w:color w:val="000000"/>
      <w:sz w:val="22"/>
      <w:szCs w:val="22"/>
      <w:lang w:val="en-US"/>
    </w:rPr>
  </w:style>
  <w:style w:type="character" w:styleId="UnresolvedMention">
    <w:name w:val="Unresolved Mention"/>
    <w:basedOn w:val="DefaultParagraphFont"/>
    <w:uiPriority w:val="99"/>
    <w:rsid w:val="00CF5E41"/>
    <w:rPr>
      <w:color w:val="605E5C"/>
      <w:shd w:val="clear" w:color="auto" w:fill="E1DFDD"/>
    </w:rPr>
  </w:style>
  <w:style w:type="paragraph" w:styleId="List">
    <w:name w:val="List"/>
    <w:basedOn w:val="Normal"/>
    <w:uiPriority w:val="99"/>
    <w:unhideWhenUsed/>
    <w:rsid w:val="00C34681"/>
    <w:pPr>
      <w:ind w:left="283" w:hanging="283"/>
      <w:contextualSpacing/>
    </w:pPr>
  </w:style>
  <w:style w:type="paragraph" w:styleId="ListBullet">
    <w:name w:val="List Bullet"/>
    <w:basedOn w:val="Normal"/>
    <w:uiPriority w:val="99"/>
    <w:unhideWhenUsed/>
    <w:rsid w:val="00C34681"/>
    <w:pPr>
      <w:numPr>
        <w:numId w:val="8"/>
      </w:numPr>
      <w:contextualSpacing/>
    </w:pPr>
  </w:style>
  <w:style w:type="table" w:styleId="TableGrid">
    <w:name w:val="Table Grid"/>
    <w:basedOn w:val="TableNormal"/>
    <w:uiPriority w:val="59"/>
    <w:rsid w:val="008C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E431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1112">
      <w:bodyDiv w:val="1"/>
      <w:marLeft w:val="0"/>
      <w:marRight w:val="0"/>
      <w:marTop w:val="0"/>
      <w:marBottom w:val="0"/>
      <w:divBdr>
        <w:top w:val="none" w:sz="0" w:space="0" w:color="auto"/>
        <w:left w:val="none" w:sz="0" w:space="0" w:color="auto"/>
        <w:bottom w:val="none" w:sz="0" w:space="0" w:color="auto"/>
        <w:right w:val="none" w:sz="0" w:space="0" w:color="auto"/>
      </w:divBdr>
    </w:div>
    <w:div w:id="159925465">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2">
          <w:marLeft w:val="0"/>
          <w:marRight w:val="0"/>
          <w:marTop w:val="0"/>
          <w:marBottom w:val="0"/>
          <w:divBdr>
            <w:top w:val="none" w:sz="0" w:space="0" w:color="auto"/>
            <w:left w:val="none" w:sz="0" w:space="0" w:color="auto"/>
            <w:bottom w:val="none" w:sz="0" w:space="0" w:color="auto"/>
            <w:right w:val="none" w:sz="0" w:space="0" w:color="auto"/>
          </w:divBdr>
          <w:divsChild>
            <w:div w:id="888103642">
              <w:marLeft w:val="0"/>
              <w:marRight w:val="0"/>
              <w:marTop w:val="0"/>
              <w:marBottom w:val="0"/>
              <w:divBdr>
                <w:top w:val="none" w:sz="0" w:space="0" w:color="auto"/>
                <w:left w:val="none" w:sz="0" w:space="0" w:color="auto"/>
                <w:bottom w:val="none" w:sz="0" w:space="0" w:color="auto"/>
                <w:right w:val="none" w:sz="0" w:space="0" w:color="auto"/>
              </w:divBdr>
              <w:divsChild>
                <w:div w:id="7745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2987">
      <w:bodyDiv w:val="1"/>
      <w:marLeft w:val="0"/>
      <w:marRight w:val="0"/>
      <w:marTop w:val="0"/>
      <w:marBottom w:val="0"/>
      <w:divBdr>
        <w:top w:val="none" w:sz="0" w:space="0" w:color="auto"/>
        <w:left w:val="none" w:sz="0" w:space="0" w:color="auto"/>
        <w:bottom w:val="none" w:sz="0" w:space="0" w:color="auto"/>
        <w:right w:val="none" w:sz="0" w:space="0" w:color="auto"/>
      </w:divBdr>
      <w:divsChild>
        <w:div w:id="881208093">
          <w:marLeft w:val="0"/>
          <w:marRight w:val="0"/>
          <w:marTop w:val="0"/>
          <w:marBottom w:val="0"/>
          <w:divBdr>
            <w:top w:val="none" w:sz="0" w:space="0" w:color="auto"/>
            <w:left w:val="none" w:sz="0" w:space="0" w:color="auto"/>
            <w:bottom w:val="none" w:sz="0" w:space="0" w:color="auto"/>
            <w:right w:val="none" w:sz="0" w:space="0" w:color="auto"/>
          </w:divBdr>
        </w:div>
      </w:divsChild>
    </w:div>
    <w:div w:id="407268175">
      <w:bodyDiv w:val="1"/>
      <w:marLeft w:val="0"/>
      <w:marRight w:val="0"/>
      <w:marTop w:val="0"/>
      <w:marBottom w:val="0"/>
      <w:divBdr>
        <w:top w:val="none" w:sz="0" w:space="0" w:color="auto"/>
        <w:left w:val="none" w:sz="0" w:space="0" w:color="auto"/>
        <w:bottom w:val="none" w:sz="0" w:space="0" w:color="auto"/>
        <w:right w:val="none" w:sz="0" w:space="0" w:color="auto"/>
      </w:divBdr>
    </w:div>
    <w:div w:id="429545849">
      <w:bodyDiv w:val="1"/>
      <w:marLeft w:val="0"/>
      <w:marRight w:val="0"/>
      <w:marTop w:val="0"/>
      <w:marBottom w:val="0"/>
      <w:divBdr>
        <w:top w:val="none" w:sz="0" w:space="0" w:color="auto"/>
        <w:left w:val="none" w:sz="0" w:space="0" w:color="auto"/>
        <w:bottom w:val="none" w:sz="0" w:space="0" w:color="auto"/>
        <w:right w:val="none" w:sz="0" w:space="0" w:color="auto"/>
      </w:divBdr>
    </w:div>
    <w:div w:id="747726467">
      <w:bodyDiv w:val="1"/>
      <w:marLeft w:val="0"/>
      <w:marRight w:val="0"/>
      <w:marTop w:val="0"/>
      <w:marBottom w:val="0"/>
      <w:divBdr>
        <w:top w:val="none" w:sz="0" w:space="0" w:color="auto"/>
        <w:left w:val="none" w:sz="0" w:space="0" w:color="auto"/>
        <w:bottom w:val="none" w:sz="0" w:space="0" w:color="auto"/>
        <w:right w:val="none" w:sz="0" w:space="0" w:color="auto"/>
      </w:divBdr>
      <w:divsChild>
        <w:div w:id="506288499">
          <w:marLeft w:val="0"/>
          <w:marRight w:val="0"/>
          <w:marTop w:val="0"/>
          <w:marBottom w:val="0"/>
          <w:divBdr>
            <w:top w:val="none" w:sz="0" w:space="0" w:color="auto"/>
            <w:left w:val="none" w:sz="0" w:space="0" w:color="auto"/>
            <w:bottom w:val="none" w:sz="0" w:space="0" w:color="auto"/>
            <w:right w:val="none" w:sz="0" w:space="0" w:color="auto"/>
          </w:divBdr>
          <w:divsChild>
            <w:div w:id="164711460">
              <w:marLeft w:val="0"/>
              <w:marRight w:val="0"/>
              <w:marTop w:val="0"/>
              <w:marBottom w:val="0"/>
              <w:divBdr>
                <w:top w:val="none" w:sz="0" w:space="0" w:color="auto"/>
                <w:left w:val="none" w:sz="0" w:space="0" w:color="auto"/>
                <w:bottom w:val="none" w:sz="0" w:space="0" w:color="auto"/>
                <w:right w:val="none" w:sz="0" w:space="0" w:color="auto"/>
              </w:divBdr>
              <w:divsChild>
                <w:div w:id="4392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9642">
      <w:bodyDiv w:val="1"/>
      <w:marLeft w:val="0"/>
      <w:marRight w:val="0"/>
      <w:marTop w:val="0"/>
      <w:marBottom w:val="0"/>
      <w:divBdr>
        <w:top w:val="none" w:sz="0" w:space="0" w:color="auto"/>
        <w:left w:val="none" w:sz="0" w:space="0" w:color="auto"/>
        <w:bottom w:val="none" w:sz="0" w:space="0" w:color="auto"/>
        <w:right w:val="none" w:sz="0" w:space="0" w:color="auto"/>
      </w:divBdr>
    </w:div>
    <w:div w:id="1145852552">
      <w:bodyDiv w:val="1"/>
      <w:marLeft w:val="0"/>
      <w:marRight w:val="0"/>
      <w:marTop w:val="0"/>
      <w:marBottom w:val="0"/>
      <w:divBdr>
        <w:top w:val="none" w:sz="0" w:space="0" w:color="auto"/>
        <w:left w:val="none" w:sz="0" w:space="0" w:color="auto"/>
        <w:bottom w:val="none" w:sz="0" w:space="0" w:color="auto"/>
        <w:right w:val="none" w:sz="0" w:space="0" w:color="auto"/>
      </w:divBdr>
    </w:div>
    <w:div w:id="1189563563">
      <w:bodyDiv w:val="1"/>
      <w:marLeft w:val="0"/>
      <w:marRight w:val="0"/>
      <w:marTop w:val="0"/>
      <w:marBottom w:val="0"/>
      <w:divBdr>
        <w:top w:val="none" w:sz="0" w:space="0" w:color="auto"/>
        <w:left w:val="none" w:sz="0" w:space="0" w:color="auto"/>
        <w:bottom w:val="none" w:sz="0" w:space="0" w:color="auto"/>
        <w:right w:val="none" w:sz="0" w:space="0" w:color="auto"/>
      </w:divBdr>
    </w:div>
    <w:div w:id="1643389465">
      <w:bodyDiv w:val="1"/>
      <w:marLeft w:val="0"/>
      <w:marRight w:val="0"/>
      <w:marTop w:val="0"/>
      <w:marBottom w:val="0"/>
      <w:divBdr>
        <w:top w:val="none" w:sz="0" w:space="0" w:color="auto"/>
        <w:left w:val="none" w:sz="0" w:space="0" w:color="auto"/>
        <w:bottom w:val="none" w:sz="0" w:space="0" w:color="auto"/>
        <w:right w:val="none" w:sz="0" w:space="0" w:color="auto"/>
      </w:divBdr>
      <w:divsChild>
        <w:div w:id="1235629733">
          <w:marLeft w:val="0"/>
          <w:marRight w:val="0"/>
          <w:marTop w:val="0"/>
          <w:marBottom w:val="0"/>
          <w:divBdr>
            <w:top w:val="none" w:sz="0" w:space="0" w:color="auto"/>
            <w:left w:val="none" w:sz="0" w:space="0" w:color="auto"/>
            <w:bottom w:val="none" w:sz="0" w:space="0" w:color="auto"/>
            <w:right w:val="none" w:sz="0" w:space="0" w:color="auto"/>
          </w:divBdr>
        </w:div>
      </w:divsChild>
    </w:div>
    <w:div w:id="1730375017">
      <w:bodyDiv w:val="1"/>
      <w:marLeft w:val="0"/>
      <w:marRight w:val="0"/>
      <w:marTop w:val="0"/>
      <w:marBottom w:val="0"/>
      <w:divBdr>
        <w:top w:val="none" w:sz="0" w:space="0" w:color="auto"/>
        <w:left w:val="none" w:sz="0" w:space="0" w:color="auto"/>
        <w:bottom w:val="none" w:sz="0" w:space="0" w:color="auto"/>
        <w:right w:val="none" w:sz="0" w:space="0" w:color="auto"/>
      </w:divBdr>
    </w:div>
    <w:div w:id="1770199311">
      <w:bodyDiv w:val="1"/>
      <w:marLeft w:val="0"/>
      <w:marRight w:val="0"/>
      <w:marTop w:val="0"/>
      <w:marBottom w:val="0"/>
      <w:divBdr>
        <w:top w:val="none" w:sz="0" w:space="0" w:color="auto"/>
        <w:left w:val="none" w:sz="0" w:space="0" w:color="auto"/>
        <w:bottom w:val="none" w:sz="0" w:space="0" w:color="auto"/>
        <w:right w:val="none" w:sz="0" w:space="0" w:color="auto"/>
      </w:divBdr>
    </w:div>
    <w:div w:id="1876385343">
      <w:bodyDiv w:val="1"/>
      <w:marLeft w:val="0"/>
      <w:marRight w:val="0"/>
      <w:marTop w:val="0"/>
      <w:marBottom w:val="0"/>
      <w:divBdr>
        <w:top w:val="none" w:sz="0" w:space="0" w:color="auto"/>
        <w:left w:val="none" w:sz="0" w:space="0" w:color="auto"/>
        <w:bottom w:val="none" w:sz="0" w:space="0" w:color="auto"/>
        <w:right w:val="none" w:sz="0" w:space="0" w:color="auto"/>
      </w:divBdr>
    </w:div>
    <w:div w:id="1943293089">
      <w:bodyDiv w:val="1"/>
      <w:marLeft w:val="0"/>
      <w:marRight w:val="0"/>
      <w:marTop w:val="0"/>
      <w:marBottom w:val="0"/>
      <w:divBdr>
        <w:top w:val="none" w:sz="0" w:space="0" w:color="auto"/>
        <w:left w:val="none" w:sz="0" w:space="0" w:color="auto"/>
        <w:bottom w:val="none" w:sz="0" w:space="0" w:color="auto"/>
        <w:right w:val="none" w:sz="0" w:space="0" w:color="auto"/>
      </w:divBdr>
    </w:div>
    <w:div w:id="2013095293">
      <w:bodyDiv w:val="1"/>
      <w:marLeft w:val="0"/>
      <w:marRight w:val="0"/>
      <w:marTop w:val="0"/>
      <w:marBottom w:val="0"/>
      <w:divBdr>
        <w:top w:val="none" w:sz="0" w:space="0" w:color="auto"/>
        <w:left w:val="none" w:sz="0" w:space="0" w:color="auto"/>
        <w:bottom w:val="none" w:sz="0" w:space="0" w:color="auto"/>
        <w:right w:val="none" w:sz="0" w:space="0" w:color="auto"/>
      </w:divBdr>
    </w:div>
    <w:div w:id="2016834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llen@mail.ubc.ca?subject=Germ%20301" TargetMode="External"/><Relationship Id="rId13" Type="http://schemas.openxmlformats.org/officeDocument/2006/relationships/hyperlink" Target="http://www.nfb.ca/collection/films/fiche/?id=53918&amp;v=h&amp;lg=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german-films.de/app/filmarchive/film_view.php?film_id=57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bu.com/film/herbst_dd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no.com/metropolis/" TargetMode="External"/><Relationship Id="rId5" Type="http://schemas.openxmlformats.org/officeDocument/2006/relationships/footnotes" Target="footnotes.xml"/><Relationship Id="rId15" Type="http://schemas.openxmlformats.org/officeDocument/2006/relationships/hyperlink" Target="http://www.youtube.com/watch?v=pqPeI7-eVgc&amp;feature=related" TargetMode="External"/><Relationship Id="rId10" Type="http://schemas.openxmlformats.org/officeDocument/2006/relationships/hyperlink" Target="https://www.ubu.com/film/herbst_dd1.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kafka.org/index.php?id=162,165,0,0,1,0" TargetMode="External"/><Relationship Id="rId14" Type="http://schemas.openxmlformats.org/officeDocument/2006/relationships/hyperlink" Target="http://www.youtube.com/watch?v=pqPeI7-eVgc&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858</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GERMAN 301 SECTION 001</vt:lpstr>
    </vt:vector>
  </TitlesOfParts>
  <Company>UBC</Company>
  <LinksUpToDate>false</LinksUpToDate>
  <CharactersWithSpaces>6170</CharactersWithSpaces>
  <SharedDoc>false</SharedDoc>
  <HLinks>
    <vt:vector size="48" baseType="variant">
      <vt:variant>
        <vt:i4>7078015</vt:i4>
      </vt:variant>
      <vt:variant>
        <vt:i4>21</vt:i4>
      </vt:variant>
      <vt:variant>
        <vt:i4>0</vt:i4>
      </vt:variant>
      <vt:variant>
        <vt:i4>5</vt:i4>
      </vt:variant>
      <vt:variant>
        <vt:lpwstr>http://www.youtube.com/watch?v=pqPeI7-eVgc&amp;feature=related</vt:lpwstr>
      </vt:variant>
      <vt:variant>
        <vt:lpwstr/>
      </vt:variant>
      <vt:variant>
        <vt:i4>131115</vt:i4>
      </vt:variant>
      <vt:variant>
        <vt:i4>18</vt:i4>
      </vt:variant>
      <vt:variant>
        <vt:i4>0</vt:i4>
      </vt:variant>
      <vt:variant>
        <vt:i4>5</vt:i4>
      </vt:variant>
      <vt:variant>
        <vt:lpwstr>http://lib.myilibrary.com.ezproxy.library.ubc.ca/Open.aspx?id=23708&amp;src=2</vt:lpwstr>
      </vt:variant>
      <vt:variant>
        <vt:lpwstr/>
      </vt:variant>
      <vt:variant>
        <vt:i4>3670023</vt:i4>
      </vt:variant>
      <vt:variant>
        <vt:i4>15</vt:i4>
      </vt:variant>
      <vt:variant>
        <vt:i4>0</vt:i4>
      </vt:variant>
      <vt:variant>
        <vt:i4>5</vt:i4>
      </vt:variant>
      <vt:variant>
        <vt:lpwstr>http://www.kino.com/metropolis/</vt:lpwstr>
      </vt:variant>
      <vt:variant>
        <vt:lpwstr/>
      </vt:variant>
      <vt:variant>
        <vt:i4>5636117</vt:i4>
      </vt:variant>
      <vt:variant>
        <vt:i4>12</vt:i4>
      </vt:variant>
      <vt:variant>
        <vt:i4>0</vt:i4>
      </vt:variant>
      <vt:variant>
        <vt:i4>5</vt:i4>
      </vt:variant>
      <vt:variant>
        <vt:lpwstr>http://www.german-films.de/app/filmarchive/film_view.php?film_id=571</vt:lpwstr>
      </vt:variant>
      <vt:variant>
        <vt:lpwstr/>
      </vt:variant>
      <vt:variant>
        <vt:i4>7078015</vt:i4>
      </vt:variant>
      <vt:variant>
        <vt:i4>9</vt:i4>
      </vt:variant>
      <vt:variant>
        <vt:i4>0</vt:i4>
      </vt:variant>
      <vt:variant>
        <vt:i4>5</vt:i4>
      </vt:variant>
      <vt:variant>
        <vt:lpwstr>http://www.youtube.com/watch?v=pqPeI7-eVgc&amp;feature=related</vt:lpwstr>
      </vt:variant>
      <vt:variant>
        <vt:lpwstr/>
      </vt:variant>
      <vt:variant>
        <vt:i4>5963851</vt:i4>
      </vt:variant>
      <vt:variant>
        <vt:i4>6</vt:i4>
      </vt:variant>
      <vt:variant>
        <vt:i4>0</vt:i4>
      </vt:variant>
      <vt:variant>
        <vt:i4>5</vt:i4>
      </vt:variant>
      <vt:variant>
        <vt:lpwstr>http://www.nfb.ca/collection/films/fiche/?id=53918&amp;v=h&amp;lg=en</vt:lpwstr>
      </vt:variant>
      <vt:variant>
        <vt:lpwstr/>
      </vt:variant>
      <vt:variant>
        <vt:i4>4325433</vt:i4>
      </vt:variant>
      <vt:variant>
        <vt:i4>3</vt:i4>
      </vt:variant>
      <vt:variant>
        <vt:i4>0</vt:i4>
      </vt:variant>
      <vt:variant>
        <vt:i4>5</vt:i4>
      </vt:variant>
      <vt:variant>
        <vt:lpwstr>http://www.kafka.org/index.php?id=162,165,0,0,1,0</vt:lpwstr>
      </vt:variant>
      <vt:variant>
        <vt:lpwstr/>
      </vt:variant>
      <vt:variant>
        <vt:i4>3473507</vt:i4>
      </vt:variant>
      <vt:variant>
        <vt:i4>0</vt:i4>
      </vt:variant>
      <vt:variant>
        <vt:i4>0</vt:i4>
      </vt:variant>
      <vt:variant>
        <vt:i4>5</vt:i4>
      </vt:variant>
      <vt:variant>
        <vt:lpwstr>mailto:Markus Hallensleben %0BE-mail: mhallen@mail.ubc.ca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301 SECTION 001</dc:title>
  <dc:subject/>
  <dc:creator>Markus Hallensleben</dc:creator>
  <cp:keywords/>
  <dc:description/>
  <cp:lastModifiedBy>Hallensleben, Markus</cp:lastModifiedBy>
  <cp:revision>7</cp:revision>
  <cp:lastPrinted>2014-08-22T00:30:00Z</cp:lastPrinted>
  <dcterms:created xsi:type="dcterms:W3CDTF">2023-08-08T03:02:00Z</dcterms:created>
  <dcterms:modified xsi:type="dcterms:W3CDTF">2023-10-21T01:06:00Z</dcterms:modified>
</cp:coreProperties>
</file>