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DA20" w14:textId="7ED07D44" w:rsidR="002A1908" w:rsidRPr="00DF02EA" w:rsidRDefault="00F200A7" w:rsidP="002A1908">
      <w:pPr>
        <w:suppressAutoHyphens w:val="0"/>
        <w:spacing w:line="240" w:lineRule="auto"/>
        <w:ind w:firstLine="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GMST </w:t>
      </w:r>
      <w:r w:rsidR="00E93A74">
        <w:rPr>
          <w:rFonts w:eastAsia="Times New Roman" w:cs="Times New Roman"/>
          <w:b/>
          <w:color w:val="000000"/>
        </w:rPr>
        <w:t>424/</w:t>
      </w:r>
      <w:r>
        <w:rPr>
          <w:rFonts w:eastAsia="Times New Roman" w:cs="Times New Roman"/>
          <w:b/>
          <w:color w:val="000000"/>
        </w:rPr>
        <w:t xml:space="preserve"> </w:t>
      </w:r>
      <w:r w:rsidRPr="00DF02EA">
        <w:rPr>
          <w:rFonts w:eastAsia="Times New Roman" w:cs="Times New Roman"/>
          <w:b/>
          <w:color w:val="000000"/>
        </w:rPr>
        <w:t xml:space="preserve">Germ </w:t>
      </w:r>
      <w:r w:rsidR="00E93A74">
        <w:rPr>
          <w:rFonts w:eastAsia="Times New Roman" w:cs="Times New Roman"/>
          <w:b/>
          <w:color w:val="000000"/>
        </w:rPr>
        <w:t>408</w:t>
      </w:r>
      <w:r w:rsidR="002A1908" w:rsidRPr="00DF02EA">
        <w:rPr>
          <w:rFonts w:eastAsia="Times New Roman" w:cs="Times New Roman"/>
          <w:b/>
          <w:color w:val="000000"/>
        </w:rPr>
        <w:t xml:space="preserve"> </w:t>
      </w:r>
      <w:r w:rsidR="00E93A74" w:rsidRPr="00E93A74">
        <w:rPr>
          <w:rFonts w:eastAsia="Times New Roman" w:cs="Times New Roman"/>
          <w:b/>
          <w:color w:val="000000"/>
          <w:lang w:val="en-CA"/>
        </w:rPr>
        <w:t>Selected Issues in </w:t>
      </w:r>
      <w:r w:rsidR="00E93A74" w:rsidRPr="00E93A74">
        <w:rPr>
          <w:rFonts w:eastAsia="Times New Roman" w:cs="Times New Roman"/>
          <w:b/>
          <w:bCs/>
          <w:color w:val="000000"/>
          <w:lang w:val="en-CA"/>
        </w:rPr>
        <w:t>German</w:t>
      </w:r>
      <w:r w:rsidR="00E93A74" w:rsidRPr="00E93A74">
        <w:rPr>
          <w:rFonts w:eastAsia="Times New Roman" w:cs="Times New Roman"/>
          <w:b/>
          <w:color w:val="000000"/>
          <w:lang w:val="en-CA"/>
        </w:rPr>
        <w:t> Culture</w:t>
      </w:r>
      <w:r w:rsidR="002A1908" w:rsidRPr="00DF02EA">
        <w:rPr>
          <w:rFonts w:eastAsia="Times New Roman" w:cs="Times New Roman"/>
          <w:b/>
          <w:color w:val="000000"/>
        </w:rPr>
        <w:t>: Narratives of Belonging</w:t>
      </w:r>
    </w:p>
    <w:p w14:paraId="5A622A47" w14:textId="77777777" w:rsidR="00A4196E" w:rsidRDefault="00A4196E" w:rsidP="002A1908">
      <w:pPr>
        <w:suppressAutoHyphens w:val="0"/>
        <w:spacing w:line="240" w:lineRule="auto"/>
        <w:ind w:firstLine="0"/>
        <w:rPr>
          <w:rFonts w:eastAsia="Times New Roman" w:cs="Times New Roman"/>
          <w:b/>
          <w:bCs/>
          <w:color w:val="000000"/>
        </w:rPr>
      </w:pPr>
    </w:p>
    <w:p w14:paraId="2F505331" w14:textId="2D922354" w:rsidR="002A1908" w:rsidRDefault="002A1908" w:rsidP="002A1908">
      <w:pPr>
        <w:suppressAutoHyphens w:val="0"/>
        <w:spacing w:line="240" w:lineRule="auto"/>
        <w:ind w:firstLine="0"/>
        <w:rPr>
          <w:rFonts w:eastAsia="Times New Roman" w:cs="Times New Roman"/>
          <w:color w:val="000000"/>
        </w:rPr>
      </w:pPr>
      <w:r w:rsidRPr="00A4196E">
        <w:rPr>
          <w:rFonts w:eastAsia="Times New Roman" w:cs="Times New Roman"/>
          <w:b/>
          <w:bCs/>
          <w:color w:val="000000"/>
        </w:rPr>
        <w:t>Credits:</w:t>
      </w:r>
      <w:r w:rsidRPr="00DF02EA">
        <w:rPr>
          <w:rFonts w:eastAsia="Times New Roman" w:cs="Times New Roman"/>
          <w:color w:val="000000"/>
        </w:rPr>
        <w:t xml:space="preserve"> 3</w:t>
      </w:r>
    </w:p>
    <w:p w14:paraId="786D9803" w14:textId="77777777" w:rsidR="00A4196E" w:rsidRPr="00A4196E" w:rsidRDefault="00A4196E" w:rsidP="00A4196E">
      <w:pPr>
        <w:suppressAutoHyphens w:val="0"/>
        <w:spacing w:line="240" w:lineRule="auto"/>
        <w:ind w:firstLine="0"/>
        <w:rPr>
          <w:rFonts w:eastAsia="Times New Roman" w:cs="Times New Roman"/>
          <w:color w:val="000000"/>
          <w:szCs w:val="17"/>
          <w:lang w:eastAsia="en-US"/>
        </w:rPr>
      </w:pPr>
      <w:r w:rsidRPr="00A4196E">
        <w:rPr>
          <w:rFonts w:eastAsia="Times New Roman" w:cs="Times New Roman"/>
          <w:color w:val="000000"/>
          <w:szCs w:val="17"/>
          <w:lang w:eastAsia="en-US"/>
        </w:rPr>
        <w:t>Prerequisite: none (taught in English)</w:t>
      </w:r>
    </w:p>
    <w:p w14:paraId="3446F276" w14:textId="79A93C3D" w:rsidR="00A4196E" w:rsidRPr="00A4196E" w:rsidRDefault="00A4196E" w:rsidP="002A1908">
      <w:pPr>
        <w:suppressAutoHyphens w:val="0"/>
        <w:spacing w:line="240" w:lineRule="auto"/>
        <w:ind w:firstLine="0"/>
        <w:rPr>
          <w:rFonts w:eastAsia="Times New Roman" w:cs="Times New Roman"/>
          <w:b/>
          <w:color w:val="000000"/>
          <w:szCs w:val="17"/>
          <w:lang w:eastAsia="en-US"/>
        </w:rPr>
      </w:pPr>
    </w:p>
    <w:p w14:paraId="4FBAAD07" w14:textId="669F95A5" w:rsidR="002A1908" w:rsidRPr="00DF0D23" w:rsidRDefault="002A1908" w:rsidP="002A1908">
      <w:pPr>
        <w:suppressAutoHyphens w:val="0"/>
        <w:spacing w:line="240" w:lineRule="auto"/>
        <w:ind w:firstLine="0"/>
        <w:rPr>
          <w:rFonts w:eastAsia="Times New Roman" w:cs="Times New Roman"/>
          <w:color w:val="000000"/>
          <w:lang w:val="en-CA"/>
        </w:rPr>
      </w:pPr>
      <w:r w:rsidRPr="00A4196E">
        <w:rPr>
          <w:rFonts w:eastAsia="Times New Roman" w:cs="Times New Roman"/>
          <w:b/>
          <w:bCs/>
          <w:color w:val="000000"/>
        </w:rPr>
        <w:t>Date and Time:</w:t>
      </w:r>
      <w:r w:rsidRPr="00DF02EA">
        <w:rPr>
          <w:rFonts w:eastAsia="Times New Roman" w:cs="Times New Roman"/>
          <w:color w:val="000000"/>
        </w:rPr>
        <w:t xml:space="preserve"> </w:t>
      </w:r>
      <w:r w:rsidR="00A4196E" w:rsidRPr="00903BC6">
        <w:rPr>
          <w:rFonts w:eastAsia="Times New Roman" w:cs="Times New Roman"/>
          <w:b/>
          <w:bCs/>
          <w:color w:val="000000"/>
        </w:rPr>
        <w:t xml:space="preserve">Winter 2023/24 | Term: 2, </w:t>
      </w:r>
      <w:r w:rsidR="0001147C" w:rsidRPr="00903BC6">
        <w:rPr>
          <w:rFonts w:eastAsia="Times New Roman" w:cs="Times New Roman"/>
          <w:b/>
          <w:bCs/>
          <w:color w:val="000000"/>
        </w:rPr>
        <w:t>T</w:t>
      </w:r>
      <w:r w:rsidRPr="00903BC6">
        <w:rPr>
          <w:rFonts w:eastAsia="Times New Roman" w:cs="Times New Roman"/>
          <w:b/>
          <w:bCs/>
          <w:color w:val="000000"/>
        </w:rPr>
        <w:t xml:space="preserve"> </w:t>
      </w:r>
      <w:r w:rsidR="0001147C" w:rsidRPr="00903BC6">
        <w:rPr>
          <w:rFonts w:eastAsia="Times New Roman" w:cs="Times New Roman"/>
          <w:b/>
          <w:bCs/>
          <w:color w:val="000000"/>
        </w:rPr>
        <w:t>3:30</w:t>
      </w:r>
      <w:r w:rsidRPr="00903BC6">
        <w:rPr>
          <w:rFonts w:eastAsia="Times New Roman" w:cs="Times New Roman"/>
          <w:b/>
          <w:bCs/>
          <w:color w:val="000000"/>
        </w:rPr>
        <w:t>-</w:t>
      </w:r>
      <w:r w:rsidR="0001147C" w:rsidRPr="00903BC6">
        <w:rPr>
          <w:rFonts w:eastAsia="Times New Roman" w:cs="Times New Roman"/>
          <w:b/>
          <w:bCs/>
          <w:color w:val="000000"/>
        </w:rPr>
        <w:t>5</w:t>
      </w:r>
      <w:r w:rsidRPr="00903BC6">
        <w:rPr>
          <w:rFonts w:eastAsia="Times New Roman" w:cs="Times New Roman"/>
          <w:b/>
          <w:bCs/>
          <w:color w:val="000000"/>
        </w:rPr>
        <w:t>pm</w:t>
      </w:r>
      <w:r w:rsidR="00E93A74" w:rsidRPr="00903BC6">
        <w:rPr>
          <w:rFonts w:eastAsia="Times New Roman" w:cs="Times New Roman"/>
          <w:b/>
          <w:bCs/>
          <w:color w:val="000000"/>
        </w:rPr>
        <w:t xml:space="preserve"> PST</w:t>
      </w:r>
    </w:p>
    <w:p w14:paraId="478CC2FA" w14:textId="0DFE19FD" w:rsidR="002A1908" w:rsidRPr="00DF02EA" w:rsidRDefault="002A1908" w:rsidP="002A1908">
      <w:pPr>
        <w:suppressAutoHyphens w:val="0"/>
        <w:spacing w:line="240" w:lineRule="auto"/>
        <w:ind w:firstLine="0"/>
        <w:rPr>
          <w:rFonts w:eastAsia="Times New Roman" w:cs="Times New Roman"/>
          <w:color w:val="000000"/>
        </w:rPr>
      </w:pPr>
      <w:r w:rsidRPr="00A4196E">
        <w:rPr>
          <w:rFonts w:eastAsia="Times New Roman" w:cs="Times New Roman"/>
          <w:b/>
          <w:bCs/>
          <w:color w:val="000000"/>
        </w:rPr>
        <w:t>Place:</w:t>
      </w:r>
      <w:r w:rsidRPr="00DF02EA">
        <w:rPr>
          <w:rFonts w:eastAsia="Times New Roman" w:cs="Times New Roman"/>
          <w:color w:val="000000"/>
        </w:rPr>
        <w:t xml:space="preserve"> </w:t>
      </w:r>
      <w:r w:rsidRPr="00903BC6">
        <w:rPr>
          <w:rFonts w:eastAsia="Times New Roman" w:cs="Times New Roman"/>
          <w:b/>
          <w:bCs/>
          <w:color w:val="000000"/>
        </w:rPr>
        <w:t>Buch</w:t>
      </w:r>
      <w:r w:rsidR="00F27B43">
        <w:rPr>
          <w:rFonts w:eastAsia="Times New Roman" w:cs="Times New Roman"/>
          <w:b/>
          <w:bCs/>
          <w:color w:val="000000"/>
        </w:rPr>
        <w:t>anan</w:t>
      </w:r>
      <w:r w:rsidRPr="00903BC6">
        <w:rPr>
          <w:rFonts w:eastAsia="Times New Roman" w:cs="Times New Roman"/>
          <w:b/>
          <w:bCs/>
          <w:color w:val="000000"/>
        </w:rPr>
        <w:t xml:space="preserve"> </w:t>
      </w:r>
      <w:r w:rsidR="00F27B43">
        <w:rPr>
          <w:rFonts w:eastAsia="Times New Roman" w:cs="Times New Roman"/>
          <w:b/>
          <w:bCs/>
          <w:color w:val="000000"/>
        </w:rPr>
        <w:t>D209</w:t>
      </w:r>
    </w:p>
    <w:p w14:paraId="7E20DE10" w14:textId="77777777" w:rsidR="002A1908" w:rsidRPr="00DF02EA" w:rsidRDefault="002A1908" w:rsidP="002A1908">
      <w:pPr>
        <w:suppressAutoHyphens w:val="0"/>
        <w:spacing w:line="240" w:lineRule="auto"/>
        <w:ind w:firstLine="0"/>
        <w:rPr>
          <w:rFonts w:eastAsia="Times New Roman" w:cs="Times New Roman"/>
          <w:color w:val="000000"/>
          <w:lang w:val="en-CA"/>
        </w:rPr>
      </w:pPr>
      <w:r w:rsidRPr="00A4196E">
        <w:rPr>
          <w:rFonts w:eastAsia="Times New Roman" w:cs="Times New Roman"/>
          <w:b/>
          <w:bCs/>
          <w:color w:val="000000"/>
          <w:lang w:val="en-CA"/>
        </w:rPr>
        <w:t>Instructor:</w:t>
      </w:r>
      <w:r w:rsidRPr="00DF02EA">
        <w:rPr>
          <w:rFonts w:eastAsia="Times New Roman" w:cs="Times New Roman"/>
          <w:color w:val="000000"/>
          <w:lang w:val="en-CA"/>
        </w:rPr>
        <w:t xml:space="preserve"> Prof. Markus Hallensleben, </w:t>
      </w:r>
      <w:hyperlink r:id="rId7" w:history="1">
        <w:r w:rsidRPr="00DF02EA">
          <w:rPr>
            <w:rStyle w:val="Hyperlink"/>
            <w:rFonts w:eastAsia="Times New Roman" w:cs="Times New Roman"/>
            <w:lang w:val="en-CA"/>
          </w:rPr>
          <w:t>mhallen@mail.ubc.ca</w:t>
        </w:r>
      </w:hyperlink>
      <w:r w:rsidRPr="00DF02EA">
        <w:rPr>
          <w:rFonts w:eastAsia="Times New Roman" w:cs="Times New Roman"/>
          <w:color w:val="000000"/>
          <w:lang w:val="en-CA"/>
        </w:rPr>
        <w:t xml:space="preserve"> </w:t>
      </w:r>
    </w:p>
    <w:p w14:paraId="1369AC35" w14:textId="3A044E55" w:rsidR="0032615C" w:rsidRPr="0032615C" w:rsidRDefault="002A1908" w:rsidP="0001147C">
      <w:pPr>
        <w:suppressAutoHyphens w:val="0"/>
        <w:spacing w:line="240" w:lineRule="auto"/>
        <w:ind w:firstLine="0"/>
        <w:rPr>
          <w:b/>
          <w:color w:val="00B050"/>
        </w:rPr>
      </w:pPr>
      <w:r w:rsidRPr="00A4196E">
        <w:rPr>
          <w:rFonts w:eastAsia="Times New Roman" w:cs="Times New Roman"/>
          <w:b/>
          <w:bCs/>
          <w:color w:val="000000"/>
        </w:rPr>
        <w:t>Office Hours:</w:t>
      </w:r>
      <w:r w:rsidRPr="00DF02EA">
        <w:rPr>
          <w:rFonts w:eastAsia="Times New Roman" w:cs="Times New Roman"/>
          <w:color w:val="000000"/>
        </w:rPr>
        <w:t xml:space="preserve"> </w:t>
      </w:r>
      <w:r w:rsidR="00E93A74">
        <w:rPr>
          <w:rFonts w:eastAsia="Times New Roman" w:cs="Times New Roman"/>
          <w:color w:val="000000"/>
        </w:rPr>
        <w:t>T</w:t>
      </w:r>
      <w:r w:rsidRPr="00DF02EA">
        <w:rPr>
          <w:rFonts w:eastAsia="Times New Roman" w:cs="Times New Roman"/>
          <w:color w:val="000000"/>
        </w:rPr>
        <w:t xml:space="preserve"> 12:30-1:30pm (</w:t>
      </w:r>
      <w:r w:rsidR="00B97A2A">
        <w:rPr>
          <w:szCs w:val="17"/>
        </w:rPr>
        <w:t xml:space="preserve">only </w:t>
      </w:r>
      <w:r w:rsidRPr="00DF02EA">
        <w:rPr>
          <w:rFonts w:eastAsia="Times New Roman" w:cs="Times New Roman"/>
          <w:color w:val="000000"/>
        </w:rPr>
        <w:t>by appointment</w:t>
      </w:r>
      <w:r w:rsidR="00E93A74" w:rsidRPr="00E93A74">
        <w:rPr>
          <w:szCs w:val="17"/>
        </w:rPr>
        <w:t xml:space="preserve"> </w:t>
      </w:r>
      <w:r w:rsidR="00E93A74">
        <w:rPr>
          <w:szCs w:val="17"/>
        </w:rPr>
        <w:t xml:space="preserve">on either </w:t>
      </w:r>
      <w:proofErr w:type="gramStart"/>
      <w:r w:rsidR="00E93A74">
        <w:rPr>
          <w:szCs w:val="17"/>
        </w:rPr>
        <w:t>Zoom</w:t>
      </w:r>
      <w:proofErr w:type="gramEnd"/>
      <w:r w:rsidR="00E93A74">
        <w:rPr>
          <w:szCs w:val="17"/>
        </w:rPr>
        <w:t xml:space="preserve"> or at </w:t>
      </w:r>
      <w:proofErr w:type="spellStart"/>
      <w:r w:rsidR="00E93A74" w:rsidRPr="00B448E4">
        <w:rPr>
          <w:color w:val="000000"/>
          <w:szCs w:val="17"/>
        </w:rPr>
        <w:t>Bu</w:t>
      </w:r>
      <w:r w:rsidR="00E93A74">
        <w:rPr>
          <w:color w:val="000000"/>
          <w:szCs w:val="17"/>
        </w:rPr>
        <w:t>T</w:t>
      </w:r>
      <w:r w:rsidR="00E93A74" w:rsidRPr="00B448E4">
        <w:rPr>
          <w:color w:val="000000"/>
          <w:szCs w:val="17"/>
        </w:rPr>
        <w:t>o</w:t>
      </w:r>
      <w:proofErr w:type="spellEnd"/>
      <w:r w:rsidR="00E93A74" w:rsidRPr="00B448E4">
        <w:rPr>
          <w:color w:val="000000"/>
          <w:szCs w:val="17"/>
        </w:rPr>
        <w:t xml:space="preserve"> </w:t>
      </w:r>
      <w:r w:rsidR="00E93A74">
        <w:rPr>
          <w:color w:val="000000"/>
          <w:szCs w:val="17"/>
        </w:rPr>
        <w:t>922</w:t>
      </w:r>
      <w:r w:rsidRPr="00DF02EA">
        <w:rPr>
          <w:rFonts w:eastAsia="Times New Roman" w:cs="Times New Roman"/>
          <w:color w:val="000000"/>
        </w:rPr>
        <w:t>)</w:t>
      </w:r>
    </w:p>
    <w:p w14:paraId="2A80CDBB" w14:textId="10DF7C8E" w:rsidR="002A1908" w:rsidRPr="002A1908" w:rsidRDefault="006663F1" w:rsidP="002A1908">
      <w:pPr>
        <w:suppressAutoHyphens w:val="0"/>
        <w:spacing w:line="240" w:lineRule="auto"/>
        <w:ind w:firstLine="0"/>
        <w:rPr>
          <w:rFonts w:ascii="Helvetica" w:eastAsia="Times New Roman" w:hAnsi="Helvetica" w:cs="Times New Roman"/>
          <w:b/>
          <w:color w:val="000000"/>
        </w:rPr>
      </w:pPr>
      <w:r>
        <w:rPr>
          <w:rFonts w:ascii="Helvetica" w:hAnsi="Helvetica"/>
          <w:noProof/>
          <w:lang w:val="en-CA"/>
        </w:rPr>
        <w:drawing>
          <wp:anchor distT="0" distB="0" distL="114300" distR="114300" simplePos="0" relativeHeight="251658240" behindDoc="1" locked="0" layoutInCell="1" allowOverlap="1" wp14:anchorId="69CDA221" wp14:editId="0E36799A">
            <wp:simplePos x="0" y="0"/>
            <wp:positionH relativeFrom="column">
              <wp:posOffset>0</wp:posOffset>
            </wp:positionH>
            <wp:positionV relativeFrom="paragraph">
              <wp:posOffset>183515</wp:posOffset>
            </wp:positionV>
            <wp:extent cx="2246400" cy="1890000"/>
            <wp:effectExtent l="0" t="0" r="0" b="0"/>
            <wp:wrapTight wrapText="bothSides">
              <wp:wrapPolygon edited="0">
                <wp:start x="0" y="0"/>
                <wp:lineTo x="0" y="21421"/>
                <wp:lineTo x="21436" y="21421"/>
                <wp:lineTo x="214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m 5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400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96F92" w14:textId="4B790F5D" w:rsidR="00792827" w:rsidRDefault="00A21130" w:rsidP="0042034E">
      <w:pPr>
        <w:suppressAutoHyphens w:val="0"/>
        <w:spacing w:line="240" w:lineRule="auto"/>
        <w:ind w:firstLine="0"/>
        <w:rPr>
          <w:rFonts w:eastAsia="Times New Roman" w:cs="Times New Roman"/>
          <w:color w:val="000000"/>
          <w:lang w:val="en-CA"/>
        </w:rPr>
      </w:pPr>
      <w:r w:rsidRPr="00A21130">
        <w:rPr>
          <w:rFonts w:eastAsia="Times New Roman" w:cs="Times New Roman"/>
          <w:b/>
          <w:bCs/>
          <w:color w:val="000000"/>
          <w:lang w:val="en-CA"/>
        </w:rPr>
        <w:t>COURSE DESCRIPTION</w:t>
      </w:r>
      <w:r>
        <w:rPr>
          <w:rFonts w:eastAsia="Times New Roman" w:cs="Times New Roman"/>
          <w:color w:val="000000"/>
          <w:lang w:val="en-CA"/>
        </w:rPr>
        <w:br/>
      </w:r>
      <w:r w:rsidR="0042034E" w:rsidRPr="00DF02EA">
        <w:rPr>
          <w:rFonts w:eastAsia="Times New Roman" w:cs="Times New Roman"/>
          <w:color w:val="000000"/>
          <w:lang w:val="en-CA"/>
        </w:rPr>
        <w:t>This course focuses on narratives of belonging from a</w:t>
      </w:r>
      <w:r w:rsidR="00815D42">
        <w:rPr>
          <w:rFonts w:eastAsia="Times New Roman" w:cs="Times New Roman"/>
          <w:color w:val="000000"/>
          <w:lang w:val="en-CA"/>
        </w:rPr>
        <w:t xml:space="preserve"> </w:t>
      </w:r>
      <w:r w:rsidR="00E93A74">
        <w:rPr>
          <w:rFonts w:eastAsia="Times New Roman" w:cs="Times New Roman"/>
          <w:color w:val="000000"/>
          <w:lang w:val="en-CA"/>
        </w:rPr>
        <w:t>trans</w:t>
      </w:r>
      <w:r w:rsidR="0042034E" w:rsidRPr="00DF02EA">
        <w:rPr>
          <w:rFonts w:eastAsia="Times New Roman" w:cs="Times New Roman"/>
          <w:color w:val="000000"/>
          <w:lang w:val="en-CA"/>
        </w:rPr>
        <w:t xml:space="preserve">disciplinary cultural studies perspective. How do people relate to place? Does the question “Where are you from?” assume a linear narrative and </w:t>
      </w:r>
      <w:proofErr w:type="spellStart"/>
      <w:r w:rsidR="0042034E" w:rsidRPr="00DF02EA">
        <w:rPr>
          <w:rFonts w:eastAsia="Times New Roman" w:cs="Times New Roman"/>
          <w:color w:val="000000"/>
          <w:lang w:val="en-CA"/>
        </w:rPr>
        <w:t>sedentarist</w:t>
      </w:r>
      <w:proofErr w:type="spellEnd"/>
      <w:r w:rsidR="0042034E" w:rsidRPr="00DF02EA">
        <w:rPr>
          <w:rFonts w:eastAsia="Times New Roman" w:cs="Times New Roman"/>
          <w:color w:val="000000"/>
          <w:lang w:val="en-CA"/>
        </w:rPr>
        <w:t xml:space="preserve"> perspective of exclusion? How do we narratively create and perform </w:t>
      </w:r>
      <w:r w:rsidR="008B6013">
        <w:rPr>
          <w:rFonts w:eastAsia="Times New Roman" w:cs="Times New Roman"/>
          <w:color w:val="000000"/>
          <w:lang w:val="en-CA"/>
        </w:rPr>
        <w:t xml:space="preserve">collective </w:t>
      </w:r>
      <w:r w:rsidR="0042034E" w:rsidRPr="00DF02EA">
        <w:rPr>
          <w:rFonts w:eastAsia="Times New Roman" w:cs="Times New Roman"/>
          <w:color w:val="000000"/>
          <w:lang w:val="en-CA"/>
        </w:rPr>
        <w:t xml:space="preserve">belonging, cultural spaces, phenomenological borders, national and ethnic identities? With an emphasis on contemporary postmigrant narratives from German-language literature that have become central to </w:t>
      </w:r>
      <w:r w:rsidR="00E93A74">
        <w:rPr>
          <w:rFonts w:eastAsia="Times New Roman" w:cs="Times New Roman"/>
          <w:color w:val="000000"/>
          <w:lang w:val="en-CA"/>
        </w:rPr>
        <w:t xml:space="preserve">Germany </w:t>
      </w:r>
      <w:r w:rsidR="00421D6A" w:rsidRPr="00421D6A">
        <w:rPr>
          <w:rFonts w:eastAsia="Times New Roman" w:cs="Times New Roman"/>
          <w:color w:val="000000"/>
          <w:lang w:val="en-CA"/>
        </w:rPr>
        <w:t>as a plural society, as well as to European social studies</w:t>
      </w:r>
      <w:r w:rsidR="0042034E" w:rsidRPr="00DF02EA">
        <w:rPr>
          <w:rFonts w:eastAsia="Times New Roman" w:cs="Times New Roman"/>
          <w:color w:val="000000"/>
          <w:lang w:val="en-CA"/>
        </w:rPr>
        <w:t>, we will investigate counter-</w:t>
      </w:r>
      <w:r w:rsidR="00E93A74">
        <w:rPr>
          <w:rFonts w:eastAsia="Times New Roman" w:cs="Times New Roman"/>
          <w:color w:val="000000"/>
          <w:lang w:val="en-CA"/>
        </w:rPr>
        <w:t>narratives</w:t>
      </w:r>
      <w:r w:rsidR="0042034E" w:rsidRPr="00DF02EA">
        <w:rPr>
          <w:rFonts w:eastAsia="Times New Roman" w:cs="Times New Roman"/>
          <w:color w:val="000000"/>
          <w:lang w:val="en-CA"/>
        </w:rPr>
        <w:t xml:space="preserve"> to Eurocentric, ethnically and nationally centred visions of identity</w:t>
      </w:r>
      <w:r w:rsidR="00E93A74">
        <w:rPr>
          <w:rFonts w:eastAsia="Times New Roman" w:cs="Times New Roman"/>
          <w:color w:val="000000"/>
          <w:lang w:val="en-CA"/>
        </w:rPr>
        <w:t xml:space="preserve"> and belonging</w:t>
      </w:r>
      <w:r w:rsidR="0042034E" w:rsidRPr="00DF02EA">
        <w:rPr>
          <w:rFonts w:eastAsia="Times New Roman" w:cs="Times New Roman"/>
          <w:color w:val="000000"/>
          <w:lang w:val="en-CA"/>
        </w:rPr>
        <w:t xml:space="preserve">. </w:t>
      </w:r>
    </w:p>
    <w:p w14:paraId="45CEF1A7" w14:textId="77777777" w:rsidR="00792827" w:rsidRDefault="00792827" w:rsidP="0042034E">
      <w:pPr>
        <w:suppressAutoHyphens w:val="0"/>
        <w:spacing w:line="240" w:lineRule="auto"/>
        <w:ind w:firstLine="0"/>
        <w:rPr>
          <w:rFonts w:eastAsia="Times New Roman" w:cs="Times New Roman"/>
          <w:color w:val="000000"/>
          <w:lang w:val="en-CA"/>
        </w:rPr>
      </w:pPr>
    </w:p>
    <w:p w14:paraId="44164546" w14:textId="3FE0FAE5" w:rsidR="00792827" w:rsidRPr="00F73475" w:rsidRDefault="00792827" w:rsidP="00792827">
      <w:pPr>
        <w:suppressAutoHyphens w:val="0"/>
        <w:spacing w:after="200" w:line="240" w:lineRule="auto"/>
        <w:ind w:firstLine="0"/>
        <w:rPr>
          <w:rFonts w:eastAsia="Cambria" w:cs="Times New Roman"/>
          <w:lang w:val="en" w:eastAsia="en-US"/>
        </w:rPr>
      </w:pPr>
      <w:r w:rsidRPr="006663F1">
        <w:rPr>
          <w:rFonts w:eastAsia="Cambria" w:cs="Times New Roman"/>
          <w:b/>
          <w:lang w:val="en-CA" w:eastAsia="en-US"/>
        </w:rPr>
        <w:t>Primary sources</w:t>
      </w:r>
      <w:r w:rsidRPr="00F73475">
        <w:rPr>
          <w:rFonts w:eastAsia="Cambria" w:cs="Times New Roman"/>
          <w:lang w:val="en-CA" w:eastAsia="en-US"/>
        </w:rPr>
        <w:t xml:space="preserve"> will include text</w:t>
      </w:r>
      <w:r>
        <w:rPr>
          <w:rFonts w:eastAsia="Cambria" w:cs="Times New Roman"/>
          <w:lang w:val="en-CA" w:eastAsia="en-US"/>
        </w:rPr>
        <w:t>s</w:t>
      </w:r>
      <w:r w:rsidRPr="00F73475">
        <w:rPr>
          <w:rFonts w:eastAsia="Cambria" w:cs="Times New Roman"/>
          <w:lang w:val="en-CA" w:eastAsia="en-US"/>
        </w:rPr>
        <w:t xml:space="preserve"> </w:t>
      </w:r>
      <w:r w:rsidRPr="00F73475">
        <w:rPr>
          <w:rFonts w:eastAsia="Cambria" w:cs="Times New Roman"/>
          <w:lang w:val="en" w:eastAsia="en-US"/>
        </w:rPr>
        <w:t xml:space="preserve">by authors such as Abbas </w:t>
      </w:r>
      <w:proofErr w:type="spellStart"/>
      <w:r w:rsidRPr="00F73475">
        <w:rPr>
          <w:rFonts w:eastAsia="Cambria" w:cs="Times New Roman"/>
          <w:lang w:val="en" w:eastAsia="en-US"/>
        </w:rPr>
        <w:t>Khider</w:t>
      </w:r>
      <w:proofErr w:type="spellEnd"/>
      <w:r>
        <w:rPr>
          <w:rFonts w:eastAsia="Cambria" w:cs="Times New Roman"/>
          <w:lang w:val="en" w:eastAsia="en-US"/>
        </w:rPr>
        <w:t xml:space="preserve">, Zafer </w:t>
      </w:r>
      <w:proofErr w:type="spellStart"/>
      <w:r w:rsidRPr="003E5F9A">
        <w:rPr>
          <w:rFonts w:eastAsia="Cambria" w:cs="Times New Roman"/>
          <w:lang w:val="en" w:eastAsia="en-US"/>
        </w:rPr>
        <w:t>Şenocak</w:t>
      </w:r>
      <w:proofErr w:type="spellEnd"/>
      <w:r>
        <w:rPr>
          <w:rFonts w:eastAsia="Cambria" w:cs="Times New Roman"/>
          <w:lang w:val="en" w:eastAsia="en-US"/>
        </w:rPr>
        <w:t>,</w:t>
      </w:r>
      <w:r w:rsidRPr="00E93A74">
        <w:rPr>
          <w:rFonts w:eastAsia="Cambria" w:cs="Times New Roman"/>
          <w:lang w:val="en" w:eastAsia="en-US"/>
        </w:rPr>
        <w:t xml:space="preserve"> </w:t>
      </w:r>
      <w:proofErr w:type="spellStart"/>
      <w:r w:rsidRPr="00E93A74">
        <w:rPr>
          <w:rFonts w:eastAsia="Cambria" w:cs="Times New Roman"/>
          <w:lang w:val="en" w:eastAsia="en-US"/>
        </w:rPr>
        <w:t>Yōko</w:t>
      </w:r>
      <w:r>
        <w:rPr>
          <w:rFonts w:eastAsia="Cambria" w:cs="Times New Roman"/>
          <w:lang w:val="en" w:eastAsia="en-US"/>
        </w:rPr>
        <w:t>Tawada</w:t>
      </w:r>
      <w:proofErr w:type="spellEnd"/>
      <w:r>
        <w:rPr>
          <w:rFonts w:eastAsia="Cambria" w:cs="Times New Roman"/>
          <w:lang w:val="en" w:eastAsia="en-US"/>
        </w:rPr>
        <w:t xml:space="preserve"> and Ilija </w:t>
      </w:r>
      <w:proofErr w:type="spellStart"/>
      <w:r>
        <w:rPr>
          <w:rFonts w:eastAsia="Cambria" w:cs="Times New Roman"/>
          <w:lang w:val="en" w:eastAsia="en-US"/>
        </w:rPr>
        <w:t>Trojanow</w:t>
      </w:r>
      <w:proofErr w:type="spellEnd"/>
      <w:r w:rsidRPr="00F73475">
        <w:rPr>
          <w:rFonts w:eastAsia="Cambria" w:cs="Times New Roman"/>
          <w:lang w:eastAsia="en-US"/>
        </w:rPr>
        <w:t>.</w:t>
      </w:r>
      <w:r w:rsidRPr="00F73475">
        <w:rPr>
          <w:rFonts w:eastAsia="Cambria" w:cs="Times New Roman"/>
          <w:lang w:val="en" w:eastAsia="en-US"/>
        </w:rPr>
        <w:t xml:space="preserve"> </w:t>
      </w:r>
    </w:p>
    <w:p w14:paraId="2398079B" w14:textId="432D5CEB" w:rsidR="00F43BAF" w:rsidRPr="00DF02EA" w:rsidRDefault="00F43BAF" w:rsidP="00F43BAF">
      <w:pPr>
        <w:suppressAutoHyphens w:val="0"/>
        <w:spacing w:line="240" w:lineRule="auto"/>
        <w:ind w:firstLine="0"/>
        <w:rPr>
          <w:rFonts w:eastAsia="Times New Roman" w:cs="Times New Roman"/>
          <w:color w:val="000000"/>
          <w:lang w:val="en-CA"/>
        </w:rPr>
      </w:pPr>
      <w:r w:rsidRPr="00DF02EA">
        <w:rPr>
          <w:rFonts w:eastAsia="Times New Roman" w:cs="Times New Roman"/>
          <w:color w:val="000000"/>
          <w:lang w:val="en"/>
        </w:rPr>
        <w:t xml:space="preserve">There are no prerequisites. </w:t>
      </w:r>
      <w:r w:rsidRPr="00DF02EA">
        <w:rPr>
          <w:rFonts w:eastAsia="Times New Roman" w:cs="Times New Roman"/>
          <w:b/>
          <w:bCs/>
          <w:color w:val="000000"/>
        </w:rPr>
        <w:t>Students are welcome to read the textbooks in the original language and to incorporate their own research</w:t>
      </w:r>
      <w:r w:rsidR="009242B8" w:rsidRPr="00DF02EA">
        <w:rPr>
          <w:rFonts w:eastAsia="Times New Roman" w:cs="Times New Roman"/>
          <w:b/>
          <w:bCs/>
          <w:color w:val="000000"/>
        </w:rPr>
        <w:t xml:space="preserve"> fields/study backgrounds</w:t>
      </w:r>
      <w:r w:rsidRPr="00DF02EA">
        <w:rPr>
          <w:rFonts w:eastAsia="Times New Roman" w:cs="Times New Roman"/>
          <w:color w:val="000000"/>
        </w:rPr>
        <w:t xml:space="preserve">. </w:t>
      </w:r>
      <w:r w:rsidR="00792827" w:rsidRPr="00792827">
        <w:rPr>
          <w:rFonts w:eastAsia="Times New Roman" w:cs="Times New Roman"/>
          <w:b/>
          <w:bCs/>
          <w:color w:val="000000"/>
        </w:rPr>
        <w:t>The course follows a hybrid structure of online instruction: All assignments for the online home study parts and all lecture notes (ppt) of the in-person lessons on Tuesday will be posted on Canvas</w:t>
      </w:r>
      <w:r w:rsidR="00792827" w:rsidRPr="00792827">
        <w:rPr>
          <w:rFonts w:eastAsia="Times New Roman" w:cs="Times New Roman"/>
          <w:color w:val="000000"/>
        </w:rPr>
        <w:t>.</w:t>
      </w:r>
    </w:p>
    <w:p w14:paraId="7D40CC97" w14:textId="39F5B5DE" w:rsidR="00F73475" w:rsidRDefault="00F73475" w:rsidP="00F43BAF">
      <w:pPr>
        <w:suppressAutoHyphens w:val="0"/>
        <w:spacing w:line="240" w:lineRule="auto"/>
        <w:ind w:firstLine="0"/>
        <w:rPr>
          <w:rFonts w:ascii="Helvetica" w:eastAsia="Times New Roman" w:hAnsi="Helvetica" w:cs="Times New Roman"/>
          <w:color w:val="000000"/>
          <w:lang w:val="en-CA"/>
        </w:rPr>
      </w:pPr>
    </w:p>
    <w:p w14:paraId="5353BEF5" w14:textId="735FEAD4" w:rsidR="00F73475" w:rsidRDefault="00F73475" w:rsidP="00606C3B">
      <w:pPr>
        <w:suppressAutoHyphens w:val="0"/>
        <w:spacing w:line="240" w:lineRule="auto"/>
        <w:ind w:firstLine="0"/>
        <w:rPr>
          <w:rFonts w:eastAsia="Cambria" w:cs="Times New Roman"/>
          <w:b/>
          <w:lang w:eastAsia="en-US"/>
        </w:rPr>
      </w:pPr>
      <w:r w:rsidRPr="00F73475">
        <w:rPr>
          <w:rFonts w:eastAsia="Cambria" w:cs="Times New Roman"/>
          <w:b/>
          <w:lang w:val="en" w:eastAsia="en-US"/>
        </w:rPr>
        <w:t xml:space="preserve">Reading List of </w:t>
      </w:r>
      <w:r w:rsidRPr="00F73475">
        <w:rPr>
          <w:rFonts w:eastAsia="Cambria" w:cs="Times New Roman"/>
          <w:b/>
          <w:lang w:eastAsia="en-US"/>
        </w:rPr>
        <w:t>Primary Sources (</w:t>
      </w:r>
      <w:r w:rsidR="00F14A93">
        <w:rPr>
          <w:rFonts w:eastAsia="Cambria" w:cs="Times New Roman"/>
          <w:b/>
          <w:lang w:eastAsia="en-US"/>
        </w:rPr>
        <w:t>o</w:t>
      </w:r>
      <w:r w:rsidRPr="00F73475">
        <w:rPr>
          <w:rFonts w:eastAsia="Cambria" w:cs="Times New Roman"/>
          <w:b/>
          <w:lang w:eastAsia="en-US"/>
        </w:rPr>
        <w:t>n Reserve</w:t>
      </w:r>
      <w:r w:rsidR="00F14A93">
        <w:rPr>
          <w:rFonts w:eastAsia="Cambria" w:cs="Times New Roman"/>
          <w:b/>
          <w:lang w:eastAsia="en-US"/>
        </w:rPr>
        <w:t xml:space="preserve"> and as </w:t>
      </w:r>
      <w:proofErr w:type="spellStart"/>
      <w:r w:rsidR="00F14A93">
        <w:rPr>
          <w:rFonts w:eastAsia="Cambria" w:cs="Times New Roman"/>
          <w:b/>
          <w:lang w:eastAsia="en-US"/>
        </w:rPr>
        <w:t>ebooks</w:t>
      </w:r>
      <w:proofErr w:type="spellEnd"/>
      <w:r w:rsidR="00F14A93">
        <w:rPr>
          <w:rFonts w:eastAsia="Cambria" w:cs="Times New Roman"/>
          <w:b/>
          <w:lang w:eastAsia="en-US"/>
        </w:rPr>
        <w:t>*</w:t>
      </w:r>
      <w:r w:rsidRPr="00F73475">
        <w:rPr>
          <w:rFonts w:eastAsia="Cambria" w:cs="Times New Roman"/>
          <w:b/>
          <w:lang w:eastAsia="en-US"/>
        </w:rPr>
        <w:t xml:space="preserve">) </w:t>
      </w:r>
    </w:p>
    <w:p w14:paraId="258A07E9" w14:textId="77777777" w:rsidR="00A4196E" w:rsidRPr="00606C3B" w:rsidRDefault="00A4196E" w:rsidP="00606C3B">
      <w:pPr>
        <w:suppressAutoHyphens w:val="0"/>
        <w:spacing w:line="240" w:lineRule="auto"/>
        <w:ind w:firstLine="0"/>
        <w:rPr>
          <w:rFonts w:eastAsia="Cambria" w:cs="Times New Roman"/>
          <w:b/>
          <w:lang w:val="en" w:eastAsia="en-US"/>
        </w:rPr>
      </w:pPr>
    </w:p>
    <w:p w14:paraId="0ADF3C51" w14:textId="50C4EF71" w:rsidR="006F3C75" w:rsidRDefault="00F73475" w:rsidP="00A4196E">
      <w:pPr>
        <w:suppressAutoHyphens w:val="0"/>
        <w:spacing w:line="240" w:lineRule="auto"/>
        <w:ind w:left="709" w:hanging="709"/>
        <w:rPr>
          <w:rFonts w:eastAsia="Times New Roman" w:cs="Times New Roman"/>
          <w:color w:val="000000"/>
          <w:lang w:eastAsia="en-US"/>
        </w:rPr>
      </w:pPr>
      <w:proofErr w:type="spellStart"/>
      <w:r w:rsidRPr="001F66BA">
        <w:rPr>
          <w:rFonts w:eastAsia="Times New Roman" w:cs="Times New Roman"/>
          <w:b/>
          <w:color w:val="000000"/>
          <w:lang w:val="en-CA" w:eastAsia="en-US"/>
        </w:rPr>
        <w:t>Khider</w:t>
      </w:r>
      <w:proofErr w:type="spellEnd"/>
      <w:r w:rsidRPr="001F66BA">
        <w:rPr>
          <w:rFonts w:eastAsia="Times New Roman" w:cs="Times New Roman"/>
          <w:b/>
          <w:color w:val="000000"/>
          <w:lang w:val="en-CA" w:eastAsia="en-US"/>
        </w:rPr>
        <w:t xml:space="preserve">, Abbas. </w:t>
      </w:r>
      <w:r w:rsidRPr="00F73475">
        <w:rPr>
          <w:rFonts w:eastAsia="Times New Roman" w:cs="Times New Roman"/>
          <w:i/>
          <w:iCs/>
          <w:color w:val="000000"/>
          <w:lang w:eastAsia="en-US"/>
        </w:rPr>
        <w:t>Slap in the Face.</w:t>
      </w:r>
      <w:r w:rsidR="00993265">
        <w:rPr>
          <w:rFonts w:eastAsia="Times New Roman" w:cs="Times New Roman"/>
          <w:color w:val="000000"/>
          <w:lang w:eastAsia="en-US"/>
        </w:rPr>
        <w:t>*</w:t>
      </w:r>
      <w:r w:rsidRPr="00F73475">
        <w:rPr>
          <w:rFonts w:eastAsia="Arial Unicode MS" w:cs="Times New Roman"/>
          <w:iCs/>
          <w:lang w:eastAsia="en-US"/>
        </w:rPr>
        <w:t xml:space="preserve"> </w:t>
      </w:r>
      <w:r w:rsidRPr="00F73475">
        <w:rPr>
          <w:rFonts w:eastAsia="Times New Roman" w:cs="Times New Roman"/>
          <w:color w:val="000000"/>
          <w:lang w:eastAsia="en-US"/>
        </w:rPr>
        <w:t>Seagull Books, 201</w:t>
      </w:r>
      <w:r>
        <w:rPr>
          <w:rFonts w:eastAsia="Times New Roman" w:cs="Times New Roman"/>
          <w:color w:val="000000"/>
          <w:lang w:eastAsia="en-US"/>
        </w:rPr>
        <w:t>9</w:t>
      </w:r>
      <w:r w:rsidRPr="00F73475">
        <w:rPr>
          <w:rFonts w:eastAsia="Times New Roman" w:cs="Times New Roman"/>
          <w:color w:val="000000"/>
          <w:lang w:eastAsia="en-US"/>
        </w:rPr>
        <w:t>.</w:t>
      </w:r>
      <w:r w:rsidRPr="00F73475">
        <w:rPr>
          <w:rFonts w:eastAsia="Arial Unicode MS" w:cs="Times New Roman"/>
          <w:lang w:val="en-CA" w:eastAsia="en-US"/>
        </w:rPr>
        <w:t xml:space="preserve"> </w:t>
      </w:r>
      <w:r w:rsidRPr="00F73475">
        <w:rPr>
          <w:rFonts w:eastAsia="Arial Unicode MS" w:cs="Times New Roman"/>
          <w:b/>
          <w:lang w:val="en-CA" w:eastAsia="en-US"/>
        </w:rPr>
        <w:t>Required</w:t>
      </w:r>
      <w:r w:rsidR="00433556">
        <w:rPr>
          <w:rFonts w:eastAsia="Arial Unicode MS" w:cs="Times New Roman"/>
          <w:lang w:val="en-CA" w:eastAsia="en-US"/>
        </w:rPr>
        <w:t>. (</w:t>
      </w:r>
      <w:proofErr w:type="spellStart"/>
      <w:r w:rsidRPr="00F73475">
        <w:rPr>
          <w:rFonts w:eastAsia="Arial Unicode MS" w:cs="Times New Roman"/>
          <w:i/>
          <w:lang w:val="en-CA" w:eastAsia="en-US"/>
        </w:rPr>
        <w:t>Ohrfeige</w:t>
      </w:r>
      <w:proofErr w:type="spellEnd"/>
      <w:r w:rsidRPr="00F73475">
        <w:rPr>
          <w:rFonts w:eastAsia="Arial Unicode MS" w:cs="Times New Roman"/>
          <w:i/>
          <w:lang w:val="en-CA" w:eastAsia="en-US"/>
        </w:rPr>
        <w:t xml:space="preserve">, </w:t>
      </w:r>
      <w:r w:rsidRPr="00F73475">
        <w:rPr>
          <w:rFonts w:eastAsia="Arial Unicode MS" w:cs="Times New Roman"/>
          <w:lang w:val="en-CA" w:eastAsia="en-US"/>
        </w:rPr>
        <w:t xml:space="preserve">Carl </w:t>
      </w:r>
      <w:proofErr w:type="spellStart"/>
      <w:r w:rsidRPr="00F73475">
        <w:rPr>
          <w:rFonts w:eastAsia="Arial Unicode MS" w:cs="Times New Roman"/>
          <w:lang w:val="en-CA" w:eastAsia="en-US"/>
        </w:rPr>
        <w:t>Hanser</w:t>
      </w:r>
      <w:proofErr w:type="spellEnd"/>
      <w:r w:rsidRPr="00F73475">
        <w:rPr>
          <w:rFonts w:eastAsia="Arial Unicode MS" w:cs="Times New Roman"/>
          <w:lang w:val="en-CA" w:eastAsia="en-US"/>
        </w:rPr>
        <w:t xml:space="preserve">, 2016, German eBook version at Goethe Institute </w:t>
      </w:r>
      <w:proofErr w:type="spellStart"/>
      <w:r w:rsidRPr="00F73475">
        <w:rPr>
          <w:rFonts w:eastAsia="Arial Unicode MS" w:cs="Times New Roman"/>
          <w:lang w:val="en-CA" w:eastAsia="en-US"/>
        </w:rPr>
        <w:t>Onleihe</w:t>
      </w:r>
      <w:proofErr w:type="spellEnd"/>
      <w:r w:rsidRPr="00F73475">
        <w:rPr>
          <w:rFonts w:eastAsia="Arial Unicode MS" w:cs="Times New Roman"/>
          <w:lang w:val="en-CA" w:eastAsia="en-US"/>
        </w:rPr>
        <w:t>)</w:t>
      </w:r>
      <w:r w:rsidR="00C03053">
        <w:rPr>
          <w:rFonts w:eastAsia="Arial Unicode MS" w:cs="Times New Roman"/>
          <w:lang w:val="en-CA" w:eastAsia="en-US"/>
        </w:rPr>
        <w:t>.</w:t>
      </w:r>
      <w:r w:rsidR="00993265">
        <w:rPr>
          <w:rFonts w:eastAsia="Arial Unicode MS" w:cs="Times New Roman"/>
          <w:lang w:val="en-CA" w:eastAsia="en-US"/>
        </w:rPr>
        <w:t xml:space="preserve"> Optional.</w:t>
      </w:r>
    </w:p>
    <w:p w14:paraId="1B27E7F9" w14:textId="4A28EC74" w:rsidR="00E718A5" w:rsidRPr="006F3C75" w:rsidRDefault="00F73475" w:rsidP="00A4196E">
      <w:pPr>
        <w:suppressAutoHyphens w:val="0"/>
        <w:spacing w:line="240" w:lineRule="auto"/>
        <w:ind w:left="709" w:hanging="709"/>
        <w:rPr>
          <w:rFonts w:eastAsia="Times New Roman" w:cs="Times New Roman"/>
          <w:color w:val="000000"/>
          <w:lang w:eastAsia="en-US"/>
        </w:rPr>
      </w:pPr>
      <w:proofErr w:type="spellStart"/>
      <w:r w:rsidRPr="00F73475">
        <w:rPr>
          <w:rFonts w:eastAsia="Cambria" w:cs="Times New Roman"/>
          <w:b/>
          <w:lang w:eastAsia="en-US"/>
        </w:rPr>
        <w:t>Lerman</w:t>
      </w:r>
      <w:proofErr w:type="spellEnd"/>
      <w:r w:rsidRPr="00F73475">
        <w:rPr>
          <w:rFonts w:eastAsia="Cambria" w:cs="Times New Roman"/>
          <w:b/>
          <w:lang w:eastAsia="en-US"/>
        </w:rPr>
        <w:t xml:space="preserve">, Antony, </w:t>
      </w:r>
      <w:r w:rsidRPr="00A27298">
        <w:rPr>
          <w:rFonts w:eastAsia="Cambria" w:cs="Times New Roman"/>
          <w:bCs/>
          <w:lang w:eastAsia="en-US"/>
        </w:rPr>
        <w:t>editor</w:t>
      </w:r>
      <w:r w:rsidRPr="00F73475">
        <w:rPr>
          <w:rFonts w:eastAsia="Cambria" w:cs="Times New Roman"/>
          <w:b/>
          <w:lang w:eastAsia="en-US"/>
        </w:rPr>
        <w:t xml:space="preserve">. </w:t>
      </w:r>
      <w:r w:rsidRPr="00F73475">
        <w:rPr>
          <w:rFonts w:eastAsia="Cambria" w:cs="Times New Roman"/>
          <w:i/>
          <w:iCs/>
          <w:lang w:eastAsia="en-US"/>
        </w:rPr>
        <w:t>Do I Belong? Reflections from Europe</w:t>
      </w:r>
      <w:r w:rsidRPr="00F73475">
        <w:rPr>
          <w:rFonts w:eastAsia="Cambria" w:cs="Times New Roman"/>
          <w:lang w:eastAsia="en-US"/>
        </w:rPr>
        <w:t>.</w:t>
      </w:r>
      <w:r w:rsidR="00993265">
        <w:rPr>
          <w:rFonts w:eastAsia="Cambria" w:cs="Times New Roman"/>
          <w:lang w:eastAsia="en-US"/>
        </w:rPr>
        <w:t>*</w:t>
      </w:r>
      <w:r w:rsidRPr="00F73475">
        <w:rPr>
          <w:rFonts w:eastAsia="Cambria" w:cs="Times New Roman"/>
          <w:lang w:eastAsia="en-US"/>
        </w:rPr>
        <w:t xml:space="preserve"> Pluto Press, 2017</w:t>
      </w:r>
      <w:r w:rsidRPr="00993265">
        <w:rPr>
          <w:rFonts w:eastAsia="Cambria" w:cs="Times New Roman"/>
          <w:bCs/>
          <w:lang w:eastAsia="en-US"/>
        </w:rPr>
        <w:t>.</w:t>
      </w:r>
      <w:r w:rsidR="006F3C75" w:rsidRPr="00993265">
        <w:rPr>
          <w:rFonts w:eastAsia="Times New Roman" w:cs="Times New Roman"/>
          <w:bCs/>
          <w:iCs/>
          <w:color w:val="000000"/>
          <w:lang w:val="en-CA" w:eastAsia="en-US"/>
        </w:rPr>
        <w:t xml:space="preserve"> </w:t>
      </w:r>
      <w:r w:rsidR="00993265">
        <w:rPr>
          <w:rFonts w:eastAsia="Times New Roman" w:cs="Times New Roman"/>
          <w:iCs/>
          <w:color w:val="000000"/>
          <w:lang w:val="en-CA" w:eastAsia="en-US"/>
        </w:rPr>
        <w:t>(</w:t>
      </w:r>
      <w:r w:rsidR="00993265" w:rsidRPr="00993265">
        <w:rPr>
          <w:rFonts w:eastAsia="Times New Roman" w:cs="Times New Roman"/>
          <w:b/>
          <w:bCs/>
          <w:iCs/>
          <w:color w:val="000000"/>
          <w:lang w:val="en-CA" w:eastAsia="en-US"/>
        </w:rPr>
        <w:t>Required</w:t>
      </w:r>
      <w:r w:rsidR="00993265">
        <w:rPr>
          <w:rFonts w:eastAsia="Times New Roman" w:cs="Times New Roman"/>
          <w:iCs/>
          <w:color w:val="000000"/>
          <w:lang w:val="en-CA" w:eastAsia="en-US"/>
        </w:rPr>
        <w:t xml:space="preserve"> </w:t>
      </w:r>
      <w:r w:rsidR="00993265" w:rsidRPr="00AE23FD">
        <w:rPr>
          <w:rFonts w:eastAsia="Times New Roman" w:cs="Times New Roman"/>
          <w:b/>
          <w:bCs/>
          <w:iCs/>
          <w:color w:val="000000"/>
          <w:lang w:val="en-CA" w:eastAsia="en-US"/>
        </w:rPr>
        <w:t>excerpts</w:t>
      </w:r>
      <w:r w:rsidR="00993265" w:rsidRPr="001F66BA">
        <w:rPr>
          <w:rFonts w:eastAsia="Times New Roman" w:cs="Times New Roman"/>
          <w:iCs/>
          <w:color w:val="000000"/>
          <w:lang w:val="en-CA" w:eastAsia="en-US"/>
        </w:rPr>
        <w:t xml:space="preserve"> on</w:t>
      </w:r>
      <w:r w:rsidR="00993265">
        <w:rPr>
          <w:rFonts w:eastAsia="Times New Roman" w:cs="Times New Roman"/>
          <w:iCs/>
          <w:color w:val="000000"/>
          <w:lang w:val="en-CA" w:eastAsia="en-US"/>
        </w:rPr>
        <w:t xml:space="preserve"> Reserve</w:t>
      </w:r>
      <w:r w:rsidR="00993265" w:rsidRPr="001F66BA">
        <w:rPr>
          <w:rFonts w:eastAsia="Times New Roman" w:cs="Times New Roman"/>
          <w:iCs/>
          <w:color w:val="000000"/>
          <w:lang w:val="en-CA" w:eastAsia="en-US"/>
        </w:rPr>
        <w:t>.</w:t>
      </w:r>
      <w:r w:rsidR="00993265" w:rsidRPr="001F66BA">
        <w:rPr>
          <w:rFonts w:eastAsia="Times New Roman" w:cs="Times New Roman"/>
          <w:color w:val="000000"/>
          <w:lang w:val="en-CA" w:eastAsia="en-US"/>
        </w:rPr>
        <w:t>)</w:t>
      </w:r>
      <w:r w:rsidR="00993265">
        <w:rPr>
          <w:rFonts w:eastAsia="Times New Roman" w:cs="Times New Roman"/>
          <w:color w:val="000000"/>
          <w:lang w:val="en-CA" w:eastAsia="en-US"/>
        </w:rPr>
        <w:t xml:space="preserve"> </w:t>
      </w:r>
      <w:r w:rsidR="00993265" w:rsidRPr="00993265">
        <w:rPr>
          <w:rFonts w:eastAsia="Times New Roman" w:cs="Times New Roman"/>
          <w:bCs/>
          <w:iCs/>
          <w:color w:val="000000"/>
          <w:lang w:val="en-CA" w:eastAsia="en-US"/>
        </w:rPr>
        <w:t>Purchase</w:t>
      </w:r>
      <w:r w:rsidR="00993265">
        <w:rPr>
          <w:rFonts w:eastAsia="Times New Roman" w:cs="Times New Roman"/>
          <w:b/>
          <w:iCs/>
          <w:color w:val="000000"/>
          <w:lang w:val="en-CA" w:eastAsia="en-US"/>
        </w:rPr>
        <w:t xml:space="preserve"> </w:t>
      </w:r>
      <w:r w:rsidR="00993265">
        <w:rPr>
          <w:rFonts w:eastAsia="Times New Roman" w:cs="Times New Roman"/>
          <w:bCs/>
          <w:iCs/>
          <w:color w:val="000000"/>
          <w:lang w:val="en-CA" w:eastAsia="en-US"/>
        </w:rPr>
        <w:t>optional</w:t>
      </w:r>
      <w:r w:rsidR="00433556">
        <w:rPr>
          <w:rFonts w:eastAsia="Times New Roman" w:cs="Times New Roman"/>
          <w:b/>
          <w:iCs/>
          <w:color w:val="000000"/>
          <w:lang w:val="en-CA" w:eastAsia="en-US"/>
        </w:rPr>
        <w:t>.</w:t>
      </w:r>
      <w:r w:rsidR="006F3C75" w:rsidRPr="006F3C75">
        <w:rPr>
          <w:rFonts w:eastAsia="Times New Roman" w:cs="Times New Roman"/>
          <w:iCs/>
          <w:color w:val="000000"/>
          <w:lang w:val="en-CA" w:eastAsia="en-US"/>
        </w:rPr>
        <w:t xml:space="preserve"> </w:t>
      </w:r>
    </w:p>
    <w:p w14:paraId="5A52480F" w14:textId="1FB86183" w:rsidR="00E718A5" w:rsidRPr="0088404C" w:rsidRDefault="00E718A5" w:rsidP="00A4196E">
      <w:pPr>
        <w:suppressAutoHyphens w:val="0"/>
        <w:spacing w:line="240" w:lineRule="auto"/>
        <w:ind w:left="709" w:hanging="709"/>
        <w:rPr>
          <w:rFonts w:eastAsia="Times New Roman" w:cs="Times New Roman"/>
          <w:color w:val="000000"/>
          <w:lang w:val="en-CA" w:eastAsia="en-US"/>
        </w:rPr>
      </w:pPr>
      <w:proofErr w:type="spellStart"/>
      <w:r w:rsidRPr="00C03053">
        <w:rPr>
          <w:rFonts w:eastAsia="Times New Roman" w:cs="Times New Roman"/>
          <w:b/>
          <w:color w:val="000000"/>
          <w:lang w:val="en-CA" w:eastAsia="en-US"/>
        </w:rPr>
        <w:t>Şenocak</w:t>
      </w:r>
      <w:proofErr w:type="spellEnd"/>
      <w:r w:rsidRPr="00C03053">
        <w:rPr>
          <w:rFonts w:eastAsia="Times New Roman" w:cs="Times New Roman"/>
          <w:b/>
          <w:color w:val="000000"/>
          <w:lang w:val="en-CA" w:eastAsia="en-US"/>
        </w:rPr>
        <w:t>, Zafer.</w:t>
      </w:r>
      <w:r w:rsidRPr="00C03053">
        <w:rPr>
          <w:rFonts w:eastAsia="Times New Roman" w:cs="Times New Roman"/>
          <w:b/>
          <w:i/>
          <w:iCs/>
          <w:color w:val="000000"/>
          <w:lang w:val="en-CA" w:eastAsia="en-US"/>
        </w:rPr>
        <w:t xml:space="preserve"> </w:t>
      </w:r>
      <w:r w:rsidR="00C03053" w:rsidRPr="00C03053">
        <w:rPr>
          <w:rFonts w:eastAsia="Times New Roman" w:cs="Times New Roman"/>
          <w:i/>
          <w:iCs/>
          <w:color w:val="000000"/>
          <w:lang w:val="en-CA" w:eastAsia="en-US"/>
        </w:rPr>
        <w:t>Perilous Kinship</w:t>
      </w:r>
      <w:r w:rsidR="00993265">
        <w:rPr>
          <w:rFonts w:eastAsia="Times New Roman" w:cs="Times New Roman"/>
          <w:i/>
          <w:iCs/>
          <w:color w:val="000000"/>
          <w:lang w:val="en-CA" w:eastAsia="en-US"/>
        </w:rPr>
        <w:t>.*</w:t>
      </w:r>
      <w:r w:rsidR="00C03053" w:rsidRPr="00C03053">
        <w:rPr>
          <w:rFonts w:eastAsia="Times New Roman" w:cs="Times New Roman"/>
          <w:iCs/>
          <w:color w:val="000000"/>
          <w:lang w:val="en-CA" w:eastAsia="en-US"/>
        </w:rPr>
        <w:t xml:space="preserve"> </w:t>
      </w:r>
      <w:proofErr w:type="spellStart"/>
      <w:r w:rsidR="00C03053" w:rsidRPr="00C03053">
        <w:rPr>
          <w:rFonts w:eastAsia="Times New Roman" w:cs="Times New Roman"/>
          <w:iCs/>
          <w:color w:val="000000"/>
          <w:lang w:val="en-CA" w:eastAsia="en-US"/>
        </w:rPr>
        <w:t>Hafan</w:t>
      </w:r>
      <w:proofErr w:type="spellEnd"/>
      <w:r w:rsidR="00C03053" w:rsidRPr="00C03053">
        <w:rPr>
          <w:rFonts w:eastAsia="Times New Roman" w:cs="Times New Roman"/>
          <w:iCs/>
          <w:color w:val="000000"/>
          <w:lang w:val="en-CA" w:eastAsia="en-US"/>
        </w:rPr>
        <w:t xml:space="preserve"> Books, 2009.</w:t>
      </w:r>
      <w:r w:rsidR="00C03053" w:rsidRPr="00C03053">
        <w:rPr>
          <w:rFonts w:eastAsia="Times New Roman" w:cs="Times New Roman"/>
          <w:b/>
          <w:i/>
          <w:iCs/>
          <w:color w:val="000000"/>
          <w:lang w:val="en-CA" w:eastAsia="en-US"/>
        </w:rPr>
        <w:t xml:space="preserve"> </w:t>
      </w:r>
      <w:r w:rsidR="00C03053" w:rsidRPr="0088404C">
        <w:rPr>
          <w:rFonts w:eastAsia="Times New Roman" w:cs="Times New Roman"/>
          <w:b/>
          <w:iCs/>
          <w:color w:val="000000"/>
          <w:lang w:val="en-CA" w:eastAsia="en-US"/>
        </w:rPr>
        <w:t xml:space="preserve">Required </w:t>
      </w:r>
      <w:r w:rsidR="00433556">
        <w:rPr>
          <w:rFonts w:eastAsia="Times New Roman" w:cs="Times New Roman"/>
          <w:b/>
          <w:iCs/>
          <w:color w:val="000000"/>
          <w:lang w:val="en-CA" w:eastAsia="en-US"/>
        </w:rPr>
        <w:t>(</w:t>
      </w:r>
      <w:proofErr w:type="spellStart"/>
      <w:r w:rsidRPr="0088404C">
        <w:rPr>
          <w:rFonts w:eastAsia="Times New Roman" w:cs="Times New Roman"/>
          <w:i/>
          <w:iCs/>
          <w:color w:val="000000"/>
          <w:lang w:val="en-CA" w:eastAsia="en-US"/>
        </w:rPr>
        <w:t>Gefährliche</w:t>
      </w:r>
      <w:proofErr w:type="spellEnd"/>
      <w:r w:rsidRPr="0088404C">
        <w:rPr>
          <w:rFonts w:eastAsia="Times New Roman" w:cs="Times New Roman"/>
          <w:i/>
          <w:iCs/>
          <w:color w:val="000000"/>
          <w:lang w:val="en-CA" w:eastAsia="en-US"/>
        </w:rPr>
        <w:t xml:space="preserve"> </w:t>
      </w:r>
      <w:proofErr w:type="spellStart"/>
      <w:r w:rsidRPr="0088404C">
        <w:rPr>
          <w:rFonts w:eastAsia="Times New Roman" w:cs="Times New Roman"/>
          <w:i/>
          <w:iCs/>
          <w:color w:val="000000"/>
          <w:lang w:val="en-CA" w:eastAsia="en-US"/>
        </w:rPr>
        <w:t>Verwandtschaft</w:t>
      </w:r>
      <w:proofErr w:type="spellEnd"/>
      <w:r w:rsidR="00C03053" w:rsidRPr="0088404C">
        <w:rPr>
          <w:rFonts w:eastAsia="Times New Roman" w:cs="Times New Roman"/>
          <w:color w:val="000000"/>
          <w:lang w:val="en-CA" w:eastAsia="en-US"/>
        </w:rPr>
        <w:t>, Babel, 1998</w:t>
      </w:r>
      <w:r w:rsidR="0088404C" w:rsidRPr="0088404C">
        <w:rPr>
          <w:rFonts w:eastAsia="Times New Roman" w:cs="Times New Roman"/>
          <w:color w:val="000000"/>
          <w:lang w:val="en-CA" w:eastAsia="en-US"/>
        </w:rPr>
        <w:t xml:space="preserve">, available as pdf through </w:t>
      </w:r>
      <w:r w:rsidR="00AC3A9D">
        <w:rPr>
          <w:rFonts w:eastAsia="Times New Roman" w:cs="Times New Roman"/>
          <w:color w:val="000000"/>
          <w:lang w:val="en-CA" w:eastAsia="en-US"/>
        </w:rPr>
        <w:t xml:space="preserve">the </w:t>
      </w:r>
      <w:proofErr w:type="gramStart"/>
      <w:r w:rsidR="00AC3A9D">
        <w:rPr>
          <w:rFonts w:eastAsia="Times New Roman" w:cs="Times New Roman"/>
          <w:color w:val="000000"/>
          <w:lang w:val="en-CA" w:eastAsia="en-US"/>
        </w:rPr>
        <w:t>Instructor</w:t>
      </w:r>
      <w:proofErr w:type="gramEnd"/>
      <w:r w:rsidR="00433556">
        <w:rPr>
          <w:rFonts w:eastAsia="Times New Roman" w:cs="Times New Roman"/>
          <w:color w:val="000000"/>
          <w:lang w:val="en-CA" w:eastAsia="en-US"/>
        </w:rPr>
        <w:t>.</w:t>
      </w:r>
      <w:r w:rsidR="00993265">
        <w:rPr>
          <w:rFonts w:eastAsia="Times New Roman" w:cs="Times New Roman"/>
          <w:color w:val="000000"/>
          <w:lang w:val="en-CA" w:eastAsia="en-US"/>
        </w:rPr>
        <w:t xml:space="preserve"> Purchase </w:t>
      </w:r>
      <w:r w:rsidR="00A27298">
        <w:rPr>
          <w:rFonts w:eastAsia="Times New Roman" w:cs="Times New Roman"/>
          <w:color w:val="000000"/>
          <w:lang w:val="en-CA" w:eastAsia="en-US"/>
        </w:rPr>
        <w:t>Optional.</w:t>
      </w:r>
      <w:r w:rsidR="00993265">
        <w:rPr>
          <w:rFonts w:eastAsia="Times New Roman" w:cs="Times New Roman"/>
          <w:color w:val="000000"/>
          <w:lang w:val="en-CA" w:eastAsia="en-US"/>
        </w:rPr>
        <w:t>)</w:t>
      </w:r>
    </w:p>
    <w:p w14:paraId="6FBC081F" w14:textId="63AFE2BB" w:rsidR="00AC3A9D" w:rsidRPr="00AC3A9D" w:rsidRDefault="00AC3A9D" w:rsidP="00AC3A9D">
      <w:pPr>
        <w:suppressAutoHyphens w:val="0"/>
        <w:spacing w:line="240" w:lineRule="auto"/>
        <w:ind w:left="709" w:hanging="709"/>
        <w:rPr>
          <w:rFonts w:eastAsia="Times New Roman" w:cs="Times New Roman"/>
          <w:b/>
          <w:bCs/>
          <w:color w:val="000000"/>
          <w:lang w:val="en-CA" w:eastAsia="en-US"/>
        </w:rPr>
      </w:pPr>
      <w:proofErr w:type="spellStart"/>
      <w:r w:rsidRPr="00AC3A9D">
        <w:rPr>
          <w:rFonts w:eastAsia="Times New Roman" w:cs="Times New Roman"/>
          <w:b/>
          <w:bCs/>
          <w:color w:val="000000"/>
          <w:lang w:val="en-CA" w:eastAsia="en-US"/>
        </w:rPr>
        <w:t>Tawada</w:t>
      </w:r>
      <w:proofErr w:type="spellEnd"/>
      <w:r w:rsidRPr="00AC3A9D">
        <w:rPr>
          <w:rFonts w:eastAsia="Times New Roman" w:cs="Times New Roman"/>
          <w:b/>
          <w:bCs/>
          <w:color w:val="000000"/>
          <w:lang w:val="en-CA" w:eastAsia="en-US"/>
        </w:rPr>
        <w:t xml:space="preserve">, Yōko.* </w:t>
      </w:r>
      <w:r w:rsidRPr="00AC3A9D">
        <w:rPr>
          <w:rFonts w:eastAsia="Times New Roman" w:cs="Times New Roman"/>
          <w:i/>
          <w:color w:val="000000"/>
          <w:lang w:val="en-CA" w:eastAsia="en-US"/>
        </w:rPr>
        <w:t>Where Europe Begins</w:t>
      </w:r>
      <w:r w:rsidR="00C840CA">
        <w:rPr>
          <w:rFonts w:eastAsia="Times New Roman" w:cs="Times New Roman"/>
          <w:i/>
          <w:color w:val="000000"/>
          <w:lang w:val="en-CA" w:eastAsia="en-US"/>
        </w:rPr>
        <w:t>/Talisman</w:t>
      </w:r>
      <w:r w:rsidRPr="00AC3A9D">
        <w:rPr>
          <w:rFonts w:eastAsia="Times New Roman" w:cs="Times New Roman"/>
          <w:color w:val="000000"/>
          <w:lang w:val="en-CA" w:eastAsia="en-US"/>
        </w:rPr>
        <w:t xml:space="preserve"> (excerpts of literary essays). </w:t>
      </w:r>
      <w:r w:rsidRPr="00AC3A9D">
        <w:rPr>
          <w:rFonts w:eastAsia="Times New Roman" w:cs="Times New Roman"/>
          <w:b/>
          <w:bCs/>
          <w:color w:val="000000"/>
          <w:lang w:val="en-CA" w:eastAsia="en-US"/>
        </w:rPr>
        <w:t>Required</w:t>
      </w:r>
      <w:r w:rsidRPr="00AC3A9D">
        <w:rPr>
          <w:rFonts w:eastAsia="Times New Roman" w:cs="Times New Roman"/>
          <w:color w:val="000000"/>
          <w:lang w:val="en-CA" w:eastAsia="en-US"/>
        </w:rPr>
        <w:t>.</w:t>
      </w:r>
    </w:p>
    <w:p w14:paraId="0191A63F" w14:textId="6042CA06" w:rsidR="00AC3A9D" w:rsidRPr="00F200A7" w:rsidRDefault="00AC3A9D" w:rsidP="00AC3A9D">
      <w:pPr>
        <w:suppressAutoHyphens w:val="0"/>
        <w:spacing w:line="240" w:lineRule="auto"/>
        <w:ind w:left="709" w:hanging="709"/>
        <w:rPr>
          <w:rFonts w:eastAsia="Times New Roman" w:cs="Times New Roman"/>
          <w:b/>
          <w:iCs/>
          <w:color w:val="000000"/>
          <w:lang w:val="en-CA" w:eastAsia="en-US"/>
        </w:rPr>
      </w:pPr>
      <w:proofErr w:type="spellStart"/>
      <w:r w:rsidRPr="00AC3A9D">
        <w:rPr>
          <w:rFonts w:eastAsia="Times New Roman" w:cs="Times New Roman"/>
          <w:b/>
          <w:bCs/>
          <w:color w:val="000000"/>
          <w:lang w:val="en-CA" w:eastAsia="en-US"/>
        </w:rPr>
        <w:t>Trojanow</w:t>
      </w:r>
      <w:proofErr w:type="spellEnd"/>
      <w:r w:rsidRPr="00AC3A9D">
        <w:rPr>
          <w:rFonts w:eastAsia="Times New Roman" w:cs="Times New Roman"/>
          <w:b/>
          <w:bCs/>
          <w:color w:val="000000"/>
          <w:lang w:val="en-CA" w:eastAsia="en-US"/>
        </w:rPr>
        <w:t>, Ilija.</w:t>
      </w:r>
      <w:r w:rsidRPr="00AC3A9D">
        <w:rPr>
          <w:rFonts w:eastAsia="Times New Roman" w:cs="Times New Roman"/>
          <w:b/>
          <w:color w:val="000000"/>
          <w:lang w:val="en-CA" w:eastAsia="en-US"/>
        </w:rPr>
        <w:t xml:space="preserve"> </w:t>
      </w:r>
      <w:r w:rsidRPr="00AC3A9D">
        <w:rPr>
          <w:rFonts w:eastAsia="Times New Roman" w:cs="Times New Roman"/>
          <w:bCs/>
          <w:color w:val="000000"/>
          <w:lang w:val="en-CA" w:eastAsia="en-US"/>
        </w:rPr>
        <w:t>"Fleeing, and Then? (excerpt, pp. 1-6</w:t>
      </w:r>
      <w:r w:rsidR="00A27298" w:rsidRPr="00A27298">
        <w:rPr>
          <w:rFonts w:eastAsia="Times New Roman" w:cs="Times New Roman"/>
          <w:bCs/>
          <w:color w:val="000000"/>
          <w:lang w:val="en-CA" w:eastAsia="en-US"/>
        </w:rPr>
        <w:t xml:space="preserve"> </w:t>
      </w:r>
      <w:r w:rsidR="00A27298" w:rsidRPr="00A27298">
        <w:rPr>
          <w:rFonts w:eastAsia="Times New Roman" w:cs="Times New Roman"/>
          <w:b/>
          <w:color w:val="000000"/>
          <w:lang w:val="en-CA" w:eastAsia="en-US"/>
        </w:rPr>
        <w:t>required</w:t>
      </w:r>
      <w:r w:rsidRPr="00AC3A9D">
        <w:rPr>
          <w:rFonts w:eastAsia="Times New Roman" w:cs="Times New Roman"/>
          <w:bCs/>
          <w:color w:val="000000"/>
          <w:lang w:val="en-CA" w:eastAsia="en-US"/>
        </w:rPr>
        <w:t xml:space="preserve">). </w:t>
      </w:r>
      <w:r w:rsidRPr="00AC3A9D">
        <w:rPr>
          <w:rFonts w:eastAsia="Times New Roman" w:cs="Times New Roman"/>
          <w:bCs/>
          <w:iCs/>
          <w:color w:val="000000"/>
          <w:lang w:val="en-CA" w:eastAsia="en-US"/>
        </w:rPr>
        <w:t>On Reserve.</w:t>
      </w:r>
      <w:r w:rsidR="00993265" w:rsidRPr="00993265">
        <w:rPr>
          <w:rFonts w:eastAsia="Times New Roman" w:cs="Times New Roman"/>
          <w:bCs/>
          <w:iCs/>
          <w:color w:val="000000"/>
          <w:lang w:val="en-CA" w:eastAsia="en-US"/>
        </w:rPr>
        <w:t xml:space="preserve"> </w:t>
      </w:r>
      <w:r w:rsidR="00993265">
        <w:rPr>
          <w:rFonts w:eastAsia="Times New Roman" w:cs="Times New Roman"/>
          <w:bCs/>
          <w:color w:val="000000"/>
          <w:lang w:val="de-DE" w:eastAsia="en-US"/>
        </w:rPr>
        <w:t>(</w:t>
      </w:r>
      <w:r w:rsidR="00993265" w:rsidRPr="00AC3A9D">
        <w:rPr>
          <w:rFonts w:eastAsia="Times New Roman" w:cs="Times New Roman"/>
          <w:bCs/>
          <w:i/>
          <w:iCs/>
          <w:color w:val="000000"/>
          <w:lang w:val="de-DE" w:eastAsia="en-US"/>
        </w:rPr>
        <w:t>Nach der Flucht</w:t>
      </w:r>
      <w:r w:rsidR="00993265" w:rsidRPr="00AC3A9D">
        <w:rPr>
          <w:rFonts w:eastAsia="Times New Roman" w:cs="Times New Roman"/>
          <w:bCs/>
          <w:color w:val="000000"/>
          <w:lang w:val="de-DE" w:eastAsia="en-US"/>
        </w:rPr>
        <w:t>.</w:t>
      </w:r>
      <w:r w:rsidR="00993265">
        <w:rPr>
          <w:rFonts w:eastAsia="Times New Roman" w:cs="Times New Roman"/>
          <w:bCs/>
          <w:color w:val="000000"/>
          <w:lang w:val="de-DE" w:eastAsia="en-US"/>
        </w:rPr>
        <w:t>*</w:t>
      </w:r>
      <w:r w:rsidR="00993265" w:rsidRPr="00AC3A9D">
        <w:rPr>
          <w:rFonts w:eastAsia="Times New Roman" w:cs="Times New Roman"/>
          <w:bCs/>
          <w:color w:val="000000"/>
          <w:lang w:val="de-DE" w:eastAsia="en-US"/>
        </w:rPr>
        <w:t xml:space="preserve"> </w:t>
      </w:r>
      <w:r w:rsidR="00993265" w:rsidRPr="00993265">
        <w:rPr>
          <w:rFonts w:eastAsia="Times New Roman" w:cs="Times New Roman"/>
          <w:bCs/>
          <w:color w:val="000000"/>
          <w:lang w:val="de-DE" w:eastAsia="en-US"/>
        </w:rPr>
        <w:t xml:space="preserve">S. Fischer, 2017, German eBook </w:t>
      </w:r>
      <w:proofErr w:type="spellStart"/>
      <w:r w:rsidR="00993265" w:rsidRPr="00993265">
        <w:rPr>
          <w:rFonts w:eastAsia="Times New Roman" w:cs="Times New Roman"/>
          <w:bCs/>
          <w:color w:val="000000"/>
          <w:lang w:val="de-DE" w:eastAsia="en-US"/>
        </w:rPr>
        <w:t>version</w:t>
      </w:r>
      <w:proofErr w:type="spellEnd"/>
      <w:r w:rsidR="00993265" w:rsidRPr="00993265">
        <w:rPr>
          <w:rFonts w:eastAsia="Times New Roman" w:cs="Times New Roman"/>
          <w:bCs/>
          <w:color w:val="000000"/>
          <w:lang w:val="de-DE" w:eastAsia="en-US"/>
        </w:rPr>
        <w:t xml:space="preserve"> </w:t>
      </w:r>
      <w:r w:rsidR="00993265" w:rsidRPr="00993265">
        <w:rPr>
          <w:rFonts w:eastAsia="Arial Unicode MS" w:cs="Times New Roman"/>
          <w:lang w:val="de-DE" w:eastAsia="en-US"/>
        </w:rPr>
        <w:t>at Goethe Institute Onleihe)</w:t>
      </w:r>
      <w:r w:rsidR="00993265">
        <w:rPr>
          <w:rFonts w:eastAsia="Arial Unicode MS" w:cs="Times New Roman"/>
          <w:lang w:val="de-DE" w:eastAsia="en-US"/>
        </w:rPr>
        <w:t xml:space="preserve">. </w:t>
      </w:r>
      <w:r w:rsidR="00993265" w:rsidRPr="00F200A7">
        <w:rPr>
          <w:rFonts w:eastAsia="Arial Unicode MS" w:cs="Times New Roman"/>
          <w:lang w:val="en-CA" w:eastAsia="en-US"/>
        </w:rPr>
        <w:t>Optional.</w:t>
      </w:r>
    </w:p>
    <w:p w14:paraId="0CB19982" w14:textId="77777777" w:rsidR="00C03053" w:rsidRPr="00F200A7" w:rsidRDefault="00C03053" w:rsidP="00C03053">
      <w:pPr>
        <w:suppressAutoHyphens w:val="0"/>
        <w:spacing w:line="240" w:lineRule="auto"/>
        <w:ind w:firstLine="0"/>
        <w:rPr>
          <w:rFonts w:eastAsia="Cambria" w:cs="Times New Roman"/>
          <w:b/>
          <w:lang w:val="en-CA" w:eastAsia="en-US"/>
        </w:rPr>
      </w:pPr>
    </w:p>
    <w:p w14:paraId="12881648" w14:textId="77777777" w:rsidR="00C840CA" w:rsidRDefault="00C840CA" w:rsidP="00A21130">
      <w:pPr>
        <w:suppressAutoHyphens w:val="0"/>
        <w:spacing w:line="240" w:lineRule="auto"/>
        <w:ind w:firstLine="0"/>
        <w:rPr>
          <w:rFonts w:eastAsia="Times New Roman" w:cs="Times New Roman"/>
          <w:b/>
          <w:lang w:eastAsia="en-US"/>
        </w:rPr>
      </w:pPr>
    </w:p>
    <w:p w14:paraId="5CFF96C8" w14:textId="77777777" w:rsidR="00C840CA" w:rsidRDefault="00C840CA" w:rsidP="00A21130">
      <w:pPr>
        <w:suppressAutoHyphens w:val="0"/>
        <w:spacing w:line="240" w:lineRule="auto"/>
        <w:ind w:firstLine="0"/>
        <w:rPr>
          <w:rFonts w:eastAsia="Times New Roman" w:cs="Times New Roman"/>
          <w:b/>
          <w:lang w:eastAsia="en-US"/>
        </w:rPr>
      </w:pPr>
    </w:p>
    <w:p w14:paraId="407C3B32" w14:textId="09CB72CB" w:rsidR="00A21130" w:rsidRPr="00E91D92" w:rsidRDefault="00A21130" w:rsidP="00A21130">
      <w:pPr>
        <w:suppressAutoHyphens w:val="0"/>
        <w:spacing w:line="240" w:lineRule="auto"/>
        <w:ind w:firstLine="0"/>
        <w:rPr>
          <w:rFonts w:eastAsia="Times New Roman" w:cs="Times New Roman"/>
          <w:b/>
          <w:color w:val="000000"/>
          <w:lang w:eastAsia="en-US"/>
        </w:rPr>
      </w:pPr>
      <w:r w:rsidRPr="00E91D92">
        <w:rPr>
          <w:rFonts w:eastAsia="Times New Roman" w:cs="Times New Roman"/>
          <w:b/>
          <w:lang w:eastAsia="en-US"/>
        </w:rPr>
        <w:lastRenderedPageBreak/>
        <w:t>LEARNING OBJECTIVES</w:t>
      </w:r>
    </w:p>
    <w:p w14:paraId="78F7B95D" w14:textId="77777777" w:rsidR="00A21130" w:rsidRPr="00E91D92" w:rsidRDefault="00A21130" w:rsidP="00A21130">
      <w:pPr>
        <w:suppressAutoHyphens w:val="0"/>
        <w:spacing w:line="240" w:lineRule="auto"/>
        <w:ind w:firstLine="0"/>
        <w:rPr>
          <w:rFonts w:eastAsia="Arial" w:cs="Times New Roman"/>
          <w:color w:val="000000"/>
          <w:lang w:eastAsia="en-US"/>
        </w:rPr>
      </w:pPr>
      <w:r w:rsidRPr="00E91D92">
        <w:rPr>
          <w:rFonts w:eastAsia="Times New Roman" w:cs="Times New Roman"/>
          <w:color w:val="000000"/>
          <w:lang w:eastAsia="en-US"/>
        </w:rPr>
        <w:t>Upon successful completion of this course (i.e., with active attendance and participation, completion of reading and writing assignments), students will be individually and cooperatively able to:</w:t>
      </w:r>
    </w:p>
    <w:p w14:paraId="528F1A92" w14:textId="581AAA59" w:rsidR="00A21130" w:rsidRPr="00E91D92" w:rsidRDefault="00A21130" w:rsidP="00A21130">
      <w:pPr>
        <w:widowControl w:val="0"/>
        <w:numPr>
          <w:ilvl w:val="0"/>
          <w:numId w:val="6"/>
        </w:numPr>
        <w:suppressAutoHyphens w:val="0"/>
        <w:spacing w:line="240" w:lineRule="auto"/>
        <w:ind w:left="284" w:hanging="284"/>
        <w:contextualSpacing/>
        <w:rPr>
          <w:rFonts w:eastAsia="Times New Roman" w:cs="Times New Roman"/>
          <w:color w:val="000000"/>
          <w:lang w:eastAsia="en-US"/>
        </w:rPr>
      </w:pPr>
      <w:proofErr w:type="spellStart"/>
      <w:r w:rsidRPr="00E91D92">
        <w:rPr>
          <w:rFonts w:eastAsia="Times New Roman" w:cs="Times New Roman"/>
          <w:color w:val="000000"/>
          <w:lang w:eastAsia="en-US"/>
        </w:rPr>
        <w:t>analyse</w:t>
      </w:r>
      <w:proofErr w:type="spellEnd"/>
      <w:r w:rsidRPr="00E91D92">
        <w:rPr>
          <w:rFonts w:eastAsia="Times New Roman" w:cs="Times New Roman"/>
          <w:color w:val="000000"/>
          <w:lang w:eastAsia="en-US"/>
        </w:rPr>
        <w:t xml:space="preserve"> elements of the German-language cultural and historical context that are reflected in the literature of </w:t>
      </w:r>
      <w:r w:rsidR="00BE6015">
        <w:rPr>
          <w:rFonts w:eastAsia="Times New Roman" w:cs="Times New Roman"/>
          <w:color w:val="000000"/>
          <w:lang w:eastAsia="en-US"/>
        </w:rPr>
        <w:t>postmigration</w:t>
      </w:r>
      <w:r w:rsidRPr="00E91D92">
        <w:rPr>
          <w:rFonts w:eastAsia="Times New Roman" w:cs="Times New Roman"/>
          <w:color w:val="000000"/>
          <w:lang w:eastAsia="en-US"/>
        </w:rPr>
        <w:t>;</w:t>
      </w:r>
    </w:p>
    <w:p w14:paraId="56FB418F" w14:textId="440627CD" w:rsidR="00A21130" w:rsidRPr="00E91D92" w:rsidRDefault="00A21130" w:rsidP="00A21130">
      <w:pPr>
        <w:widowControl w:val="0"/>
        <w:numPr>
          <w:ilvl w:val="0"/>
          <w:numId w:val="6"/>
        </w:numPr>
        <w:suppressAutoHyphens w:val="0"/>
        <w:spacing w:line="240" w:lineRule="auto"/>
        <w:ind w:left="284" w:hanging="284"/>
        <w:contextualSpacing/>
        <w:rPr>
          <w:rFonts w:eastAsia="Times New Roman" w:cs="Times New Roman"/>
          <w:color w:val="000000"/>
          <w:lang w:eastAsia="en-US"/>
        </w:rPr>
      </w:pPr>
      <w:r w:rsidRPr="00E91D92">
        <w:rPr>
          <w:rFonts w:eastAsia="Times New Roman" w:cs="Times New Roman"/>
          <w:color w:val="000000"/>
          <w:lang w:eastAsia="en-US"/>
        </w:rPr>
        <w:t xml:space="preserve">link the historical background to current societal issues such as an ongoing colonialism, discourses of power and place, </w:t>
      </w:r>
      <w:r w:rsidR="0035390A">
        <w:rPr>
          <w:rFonts w:eastAsia="Times New Roman" w:cs="Times New Roman"/>
          <w:color w:val="000000"/>
          <w:lang w:eastAsia="en-US"/>
        </w:rPr>
        <w:t xml:space="preserve">displacement and integration, </w:t>
      </w:r>
      <w:r w:rsidRPr="00E91D92">
        <w:rPr>
          <w:rFonts w:eastAsia="Times New Roman" w:cs="Times New Roman"/>
          <w:color w:val="000000"/>
          <w:lang w:eastAsia="en-US"/>
        </w:rPr>
        <w:t xml:space="preserve">concepts of inclusion and exclusion within a European context; </w:t>
      </w:r>
    </w:p>
    <w:p w14:paraId="000EE1B8" w14:textId="315A13F8" w:rsidR="00A21130" w:rsidRPr="00E91D92" w:rsidRDefault="00A21130" w:rsidP="00A21130">
      <w:pPr>
        <w:widowControl w:val="0"/>
        <w:numPr>
          <w:ilvl w:val="0"/>
          <w:numId w:val="6"/>
        </w:numPr>
        <w:suppressAutoHyphens w:val="0"/>
        <w:spacing w:line="240" w:lineRule="auto"/>
        <w:ind w:left="284" w:hanging="284"/>
        <w:contextualSpacing/>
        <w:rPr>
          <w:rFonts w:eastAsia="Times New Roman" w:cs="Times New Roman"/>
          <w:color w:val="000000"/>
          <w:lang w:eastAsia="en-US"/>
        </w:rPr>
      </w:pPr>
      <w:r w:rsidRPr="00E91D92">
        <w:rPr>
          <w:rFonts w:eastAsia="Times New Roman" w:cs="Times New Roman"/>
          <w:color w:val="000000"/>
          <w:lang w:eastAsia="en-US"/>
        </w:rPr>
        <w:t xml:space="preserve">learn about </w:t>
      </w:r>
      <w:proofErr w:type="spellStart"/>
      <w:r w:rsidR="0035390A" w:rsidRPr="0035390A">
        <w:rPr>
          <w:rFonts w:eastAsia="Times New Roman" w:cs="Times New Roman"/>
          <w:i/>
          <w:iCs/>
          <w:color w:val="000000"/>
          <w:lang w:eastAsia="en-US"/>
        </w:rPr>
        <w:t>Leitkultur</w:t>
      </w:r>
      <w:proofErr w:type="spellEnd"/>
      <w:r w:rsidRPr="00E91D92">
        <w:rPr>
          <w:rFonts w:eastAsia="Times New Roman" w:cs="Times New Roman"/>
          <w:color w:val="000000"/>
          <w:lang w:eastAsia="en-US"/>
        </w:rPr>
        <w:t xml:space="preserve"> </w:t>
      </w:r>
      <w:r w:rsidR="0035390A">
        <w:rPr>
          <w:rFonts w:eastAsia="Times New Roman" w:cs="Times New Roman"/>
          <w:color w:val="000000"/>
          <w:lang w:eastAsia="en-US"/>
        </w:rPr>
        <w:t xml:space="preserve">(hegemonic German culture) </w:t>
      </w:r>
      <w:r w:rsidRPr="00E91D92">
        <w:rPr>
          <w:rFonts w:eastAsia="Times New Roman" w:cs="Times New Roman"/>
          <w:color w:val="000000"/>
          <w:lang w:eastAsia="en-US"/>
        </w:rPr>
        <w:t xml:space="preserve">and minority experiences </w:t>
      </w:r>
      <w:r>
        <w:rPr>
          <w:rFonts w:eastAsia="Times New Roman" w:cs="Times New Roman"/>
          <w:color w:val="000000"/>
          <w:lang w:eastAsia="en-US"/>
        </w:rPr>
        <w:t>after the fall of the wall (1989) until today</w:t>
      </w:r>
      <w:r w:rsidRPr="00E91D92">
        <w:rPr>
          <w:rFonts w:eastAsia="Times New Roman" w:cs="Times New Roman"/>
          <w:color w:val="000000"/>
          <w:lang w:eastAsia="en-US"/>
        </w:rPr>
        <w:t>;</w:t>
      </w:r>
    </w:p>
    <w:p w14:paraId="55F6105B" w14:textId="77777777" w:rsidR="00A21130" w:rsidRPr="00E91D92" w:rsidRDefault="00A21130" w:rsidP="00A21130">
      <w:pPr>
        <w:widowControl w:val="0"/>
        <w:numPr>
          <w:ilvl w:val="0"/>
          <w:numId w:val="6"/>
        </w:numPr>
        <w:suppressAutoHyphens w:val="0"/>
        <w:spacing w:line="240" w:lineRule="auto"/>
        <w:ind w:left="284" w:hanging="284"/>
        <w:contextualSpacing/>
        <w:rPr>
          <w:rFonts w:eastAsia="Times New Roman" w:cs="Times New Roman"/>
          <w:color w:val="000000"/>
          <w:lang w:eastAsia="en-US"/>
        </w:rPr>
      </w:pPr>
      <w:r w:rsidRPr="00E91D92">
        <w:rPr>
          <w:rFonts w:eastAsia="Times New Roman" w:cs="Times New Roman"/>
          <w:color w:val="000000"/>
          <w:lang w:eastAsia="en-US"/>
        </w:rPr>
        <w:t xml:space="preserve">identify collective core-narratives of belonging and non-belonging across cultures and nations; </w:t>
      </w:r>
    </w:p>
    <w:p w14:paraId="5BDE5BF5" w14:textId="5B8B5FE2" w:rsidR="00A21130" w:rsidRPr="00E91D92" w:rsidRDefault="00A21130" w:rsidP="00A21130">
      <w:pPr>
        <w:widowControl w:val="0"/>
        <w:numPr>
          <w:ilvl w:val="0"/>
          <w:numId w:val="6"/>
        </w:numPr>
        <w:suppressAutoHyphens w:val="0"/>
        <w:spacing w:line="240" w:lineRule="auto"/>
        <w:ind w:left="284" w:hanging="284"/>
        <w:contextualSpacing/>
        <w:rPr>
          <w:rFonts w:eastAsia="Times New Roman" w:cs="Times New Roman"/>
          <w:color w:val="000000"/>
          <w:lang w:eastAsia="en-US"/>
        </w:rPr>
      </w:pPr>
      <w:r w:rsidRPr="00E91D92">
        <w:rPr>
          <w:rFonts w:eastAsia="Times New Roman" w:cs="Times New Roman"/>
          <w:color w:val="000000"/>
          <w:lang w:eastAsia="en-US"/>
        </w:rPr>
        <w:t xml:space="preserve">recognize the impact that </w:t>
      </w:r>
      <w:r>
        <w:rPr>
          <w:rFonts w:eastAsia="Times New Roman" w:cs="Times New Roman"/>
          <w:color w:val="000000"/>
          <w:lang w:eastAsia="en-US"/>
        </w:rPr>
        <w:t>diasporic</w:t>
      </w:r>
      <w:r w:rsidRPr="00E91D92">
        <w:rPr>
          <w:rFonts w:eastAsia="Times New Roman" w:cs="Times New Roman"/>
          <w:color w:val="000000"/>
          <w:lang w:eastAsia="en-US"/>
        </w:rPr>
        <w:t xml:space="preserve"> </w:t>
      </w:r>
      <w:r w:rsidR="00692A4A">
        <w:rPr>
          <w:rFonts w:eastAsia="Times New Roman" w:cs="Times New Roman"/>
          <w:color w:val="000000"/>
          <w:lang w:eastAsia="en-US"/>
        </w:rPr>
        <w:t>experiences</w:t>
      </w:r>
      <w:r w:rsidRPr="00E91D92">
        <w:rPr>
          <w:rFonts w:eastAsia="Times New Roman" w:cs="Times New Roman"/>
          <w:color w:val="000000"/>
          <w:lang w:eastAsia="en-US"/>
        </w:rPr>
        <w:t xml:space="preserve"> </w:t>
      </w:r>
      <w:r>
        <w:rPr>
          <w:rFonts w:eastAsia="Times New Roman" w:cs="Times New Roman"/>
          <w:color w:val="000000"/>
          <w:lang w:eastAsia="en-US"/>
        </w:rPr>
        <w:t>have</w:t>
      </w:r>
      <w:r w:rsidRPr="00E91D92">
        <w:rPr>
          <w:rFonts w:eastAsia="Times New Roman" w:cs="Times New Roman"/>
          <w:color w:val="000000"/>
          <w:lang w:eastAsia="en-US"/>
        </w:rPr>
        <w:t xml:space="preserve"> had on individuals and </w:t>
      </w:r>
      <w:r>
        <w:rPr>
          <w:rFonts w:eastAsia="Times New Roman" w:cs="Times New Roman"/>
          <w:color w:val="000000"/>
          <w:lang w:eastAsia="en-US"/>
        </w:rPr>
        <w:t xml:space="preserve">German </w:t>
      </w:r>
      <w:r w:rsidRPr="00E91D92">
        <w:rPr>
          <w:rFonts w:eastAsia="Times New Roman" w:cs="Times New Roman"/>
          <w:color w:val="000000"/>
          <w:lang w:eastAsia="en-US"/>
        </w:rPr>
        <w:t>society;</w:t>
      </w:r>
    </w:p>
    <w:p w14:paraId="05A906F3" w14:textId="63A5E969" w:rsidR="00A21130" w:rsidRPr="00A21130" w:rsidRDefault="00A21130" w:rsidP="00A21130">
      <w:pPr>
        <w:widowControl w:val="0"/>
        <w:numPr>
          <w:ilvl w:val="0"/>
          <w:numId w:val="6"/>
        </w:numPr>
        <w:suppressAutoHyphens w:val="0"/>
        <w:spacing w:line="240" w:lineRule="auto"/>
        <w:ind w:left="284" w:hanging="284"/>
        <w:contextualSpacing/>
        <w:rPr>
          <w:rFonts w:eastAsia="Times New Roman" w:cs="Times New Roman"/>
          <w:color w:val="000000"/>
          <w:lang w:eastAsia="en-US"/>
        </w:rPr>
      </w:pPr>
      <w:r w:rsidRPr="00E91D92">
        <w:rPr>
          <w:rFonts w:eastAsia="Times New Roman" w:cs="Times New Roman"/>
          <w:color w:val="000000"/>
          <w:lang w:eastAsia="en-US"/>
        </w:rPr>
        <w:t xml:space="preserve">develop and manage in-class group work that addresses course themes/objectives in regards to values that differ from one’s own. </w:t>
      </w:r>
    </w:p>
    <w:p w14:paraId="5B276BCE" w14:textId="68BA1D77" w:rsidR="00953EE5" w:rsidRPr="00A21130" w:rsidRDefault="00953EE5">
      <w:pPr>
        <w:suppressAutoHyphens w:val="0"/>
        <w:spacing w:line="240" w:lineRule="auto"/>
        <w:ind w:firstLine="0"/>
        <w:rPr>
          <w:rFonts w:eastAsia="Cambria" w:cs="Times New Roman"/>
          <w:b/>
          <w:lang w:val="en-CA" w:eastAsia="en-US"/>
        </w:rPr>
      </w:pPr>
    </w:p>
    <w:p w14:paraId="6DA6712C" w14:textId="77777777" w:rsidR="009B01FD" w:rsidRPr="009B01FD" w:rsidRDefault="009B01FD" w:rsidP="009B01FD">
      <w:pPr>
        <w:suppressAutoHyphens w:val="0"/>
        <w:spacing w:line="240" w:lineRule="auto"/>
        <w:ind w:firstLine="0"/>
        <w:rPr>
          <w:rFonts w:eastAsia="Times New Roman" w:cs="Times New Roman"/>
          <w:b/>
          <w:lang w:eastAsia="en-US"/>
        </w:rPr>
      </w:pPr>
      <w:r w:rsidRPr="009B01FD">
        <w:rPr>
          <w:rFonts w:eastAsia="Times New Roman" w:cs="Times New Roman"/>
          <w:b/>
          <w:lang w:eastAsia="en-US"/>
        </w:rPr>
        <w:t>GRADING SYSTEM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963"/>
      </w:tblGrid>
      <w:tr w:rsidR="009B01FD" w:rsidRPr="009B01FD" w14:paraId="6F45D860" w14:textId="77777777" w:rsidTr="00855F9B">
        <w:tc>
          <w:tcPr>
            <w:tcW w:w="7508" w:type="dxa"/>
            <w:shd w:val="clear" w:color="auto" w:fill="auto"/>
          </w:tcPr>
          <w:p w14:paraId="25508A97" w14:textId="77777777" w:rsidR="009B01FD" w:rsidRPr="009B01FD" w:rsidRDefault="009B01FD" w:rsidP="009B01FD">
            <w:pPr>
              <w:suppressAutoHyphens w:val="0"/>
              <w:spacing w:line="240" w:lineRule="auto"/>
              <w:ind w:firstLine="0"/>
              <w:rPr>
                <w:rFonts w:eastAsia="Cambria" w:cs="Times New Roman"/>
                <w:b/>
                <w:lang w:eastAsia="en-US"/>
              </w:rPr>
            </w:pPr>
            <w:r w:rsidRPr="009B01FD">
              <w:rPr>
                <w:rFonts w:eastAsia="Cambria" w:cs="Times New Roman"/>
                <w:b/>
                <w:lang w:eastAsia="en-US"/>
              </w:rPr>
              <w:t>Component</w:t>
            </w:r>
          </w:p>
        </w:tc>
        <w:tc>
          <w:tcPr>
            <w:tcW w:w="709" w:type="dxa"/>
            <w:shd w:val="clear" w:color="auto" w:fill="auto"/>
          </w:tcPr>
          <w:p w14:paraId="1DE18206" w14:textId="77777777" w:rsidR="009B01FD" w:rsidRPr="009B01FD" w:rsidRDefault="009B01FD" w:rsidP="009B01FD">
            <w:pPr>
              <w:suppressAutoHyphens w:val="0"/>
              <w:spacing w:line="240" w:lineRule="auto"/>
              <w:ind w:firstLine="0"/>
              <w:rPr>
                <w:rFonts w:eastAsia="Cambria" w:cs="Times New Roman"/>
                <w:b/>
                <w:lang w:eastAsia="en-US"/>
              </w:rPr>
            </w:pPr>
            <w:r w:rsidRPr="009B01FD">
              <w:rPr>
                <w:rFonts w:eastAsia="Cambria" w:cs="Times New Roman"/>
                <w:b/>
                <w:lang w:eastAsia="en-US"/>
              </w:rPr>
              <w:t>Weight</w:t>
            </w:r>
          </w:p>
        </w:tc>
      </w:tr>
      <w:tr w:rsidR="009B01FD" w:rsidRPr="009B01FD" w14:paraId="33283A87" w14:textId="77777777" w:rsidTr="00855F9B">
        <w:tc>
          <w:tcPr>
            <w:tcW w:w="7508" w:type="dxa"/>
            <w:shd w:val="clear" w:color="auto" w:fill="auto"/>
          </w:tcPr>
          <w:p w14:paraId="658ABD8E" w14:textId="77777777" w:rsidR="009B01FD" w:rsidRPr="009B01FD" w:rsidRDefault="009B01FD" w:rsidP="009B01FD">
            <w:pPr>
              <w:suppressAutoHyphens w:val="0"/>
              <w:spacing w:line="240" w:lineRule="auto"/>
              <w:ind w:firstLine="0"/>
              <w:rPr>
                <w:rFonts w:eastAsia="Cambria" w:cs="Times New Roman"/>
                <w:b/>
                <w:lang w:eastAsia="en-US"/>
              </w:rPr>
            </w:pPr>
            <w:r w:rsidRPr="009B01FD">
              <w:rPr>
                <w:rFonts w:eastAsia="Cambria" w:cs="Times New Roman"/>
                <w:b/>
                <w:lang w:eastAsia="en-US"/>
              </w:rPr>
              <w:t>Class Participation (</w:t>
            </w:r>
            <w:r w:rsidRPr="009B01FD">
              <w:rPr>
                <w:rFonts w:eastAsia="Times New Roman" w:cs="Times New Roman"/>
                <w:lang w:eastAsia="en-US"/>
              </w:rPr>
              <w:t xml:space="preserve">includes active participation in home study assignments through self-assessment on Canvas </w:t>
            </w:r>
            <w:r w:rsidRPr="009B01FD">
              <w:rPr>
                <w:rFonts w:eastAsia="Times New Roman" w:cs="Times New Roman"/>
                <w:bCs/>
                <w:lang w:eastAsia="en-US"/>
              </w:rPr>
              <w:t>(20%)</w:t>
            </w:r>
            <w:r w:rsidRPr="009B01FD">
              <w:rPr>
                <w:rFonts w:eastAsia="Times New Roman" w:cs="Times New Roman"/>
                <w:lang w:eastAsia="en-US"/>
              </w:rPr>
              <w:t>, as well as attendance of in-person lectures (10%</w:t>
            </w:r>
            <w:r w:rsidRPr="009B01FD">
              <w:rPr>
                <w:rFonts w:eastAsia="Cambria" w:cs="Times New Roman"/>
                <w:b/>
                <w:lang w:eastAsia="en-US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696D2F8" w14:textId="77777777" w:rsidR="009B01FD" w:rsidRPr="009B01FD" w:rsidRDefault="009B01FD" w:rsidP="009B01FD">
            <w:pPr>
              <w:suppressAutoHyphens w:val="0"/>
              <w:spacing w:line="240" w:lineRule="auto"/>
              <w:ind w:firstLine="0"/>
              <w:rPr>
                <w:rFonts w:eastAsia="Cambria" w:cs="Times New Roman"/>
                <w:b/>
                <w:lang w:eastAsia="en-US"/>
              </w:rPr>
            </w:pPr>
            <w:r w:rsidRPr="009B01FD">
              <w:rPr>
                <w:rFonts w:eastAsia="Cambria" w:cs="Times New Roman"/>
                <w:b/>
                <w:lang w:eastAsia="en-US"/>
              </w:rPr>
              <w:t>30%</w:t>
            </w:r>
          </w:p>
        </w:tc>
      </w:tr>
      <w:tr w:rsidR="009B01FD" w:rsidRPr="009B01FD" w14:paraId="6CA154C0" w14:textId="77777777" w:rsidTr="00855F9B">
        <w:tc>
          <w:tcPr>
            <w:tcW w:w="7508" w:type="dxa"/>
            <w:shd w:val="clear" w:color="auto" w:fill="auto"/>
          </w:tcPr>
          <w:p w14:paraId="295A1CFE" w14:textId="40C2E80A" w:rsidR="009B01FD" w:rsidRPr="009B01FD" w:rsidRDefault="008B6013" w:rsidP="009B01FD">
            <w:pPr>
              <w:suppressAutoHyphens w:val="0"/>
              <w:spacing w:line="240" w:lineRule="auto"/>
              <w:ind w:firstLine="0"/>
              <w:rPr>
                <w:rFonts w:eastAsia="Cambria" w:cs="Times New Roman"/>
                <w:b/>
                <w:lang w:eastAsia="en-US"/>
              </w:rPr>
            </w:pPr>
            <w:r>
              <w:rPr>
                <w:rFonts w:eastAsia="Cambria" w:cs="Times New Roman"/>
                <w:b/>
                <w:lang w:eastAsia="en-US"/>
              </w:rPr>
              <w:t xml:space="preserve">2 Short </w:t>
            </w:r>
            <w:r w:rsidR="009B01FD" w:rsidRPr="009B01FD">
              <w:rPr>
                <w:rFonts w:eastAsia="Cambria" w:cs="Times New Roman"/>
                <w:b/>
                <w:lang w:eastAsia="en-US"/>
              </w:rPr>
              <w:t>Reflection</w:t>
            </w:r>
            <w:r>
              <w:rPr>
                <w:rFonts w:eastAsia="Cambria" w:cs="Times New Roman"/>
                <w:b/>
                <w:lang w:eastAsia="en-US"/>
              </w:rPr>
              <w:t>s</w:t>
            </w:r>
            <w:r w:rsidR="009B01FD" w:rsidRPr="009B01FD">
              <w:rPr>
                <w:rFonts w:eastAsia="Cambria" w:cs="Times New Roman"/>
                <w:b/>
                <w:lang w:eastAsia="en-US"/>
              </w:rPr>
              <w:t xml:space="preserve"> to be submitted on CANVAS (each 10%)</w:t>
            </w:r>
          </w:p>
        </w:tc>
        <w:tc>
          <w:tcPr>
            <w:tcW w:w="709" w:type="dxa"/>
            <w:shd w:val="clear" w:color="auto" w:fill="auto"/>
          </w:tcPr>
          <w:p w14:paraId="01170ED9" w14:textId="77777777" w:rsidR="009B01FD" w:rsidRPr="009B01FD" w:rsidRDefault="009B01FD" w:rsidP="009B01FD">
            <w:pPr>
              <w:suppressAutoHyphens w:val="0"/>
              <w:spacing w:line="240" w:lineRule="auto"/>
              <w:ind w:firstLine="0"/>
              <w:rPr>
                <w:rFonts w:eastAsia="Cambria" w:cs="Times New Roman"/>
                <w:b/>
                <w:lang w:eastAsia="en-US"/>
              </w:rPr>
            </w:pPr>
            <w:r w:rsidRPr="009B01FD">
              <w:rPr>
                <w:rFonts w:eastAsia="Cambria" w:cs="Times New Roman"/>
                <w:b/>
                <w:lang w:eastAsia="en-US"/>
              </w:rPr>
              <w:t>20%</w:t>
            </w:r>
          </w:p>
        </w:tc>
      </w:tr>
      <w:tr w:rsidR="009B01FD" w:rsidRPr="009B01FD" w14:paraId="56FC18AA" w14:textId="77777777" w:rsidTr="00855F9B">
        <w:tc>
          <w:tcPr>
            <w:tcW w:w="7508" w:type="dxa"/>
            <w:shd w:val="clear" w:color="auto" w:fill="auto"/>
          </w:tcPr>
          <w:p w14:paraId="043D3341" w14:textId="217B3BA2" w:rsidR="009B01FD" w:rsidRPr="009B01FD" w:rsidRDefault="009B01FD" w:rsidP="009B01FD">
            <w:pPr>
              <w:suppressAutoHyphens w:val="0"/>
              <w:spacing w:line="240" w:lineRule="auto"/>
              <w:ind w:firstLine="0"/>
              <w:rPr>
                <w:rFonts w:eastAsia="Cambria" w:cs="Times New Roman"/>
                <w:b/>
                <w:lang w:eastAsia="en-US"/>
              </w:rPr>
            </w:pPr>
            <w:r w:rsidRPr="009B01FD">
              <w:rPr>
                <w:rFonts w:eastAsia="Cambria" w:cs="Times New Roman"/>
                <w:b/>
                <w:lang w:eastAsia="en-US"/>
              </w:rPr>
              <w:t xml:space="preserve">Midterm on CANVAS (Lockdown Browser): </w:t>
            </w:r>
            <w:r w:rsidRPr="009B01FD">
              <w:rPr>
                <w:rFonts w:eastAsia="Cambria" w:cs="Times New Roman"/>
                <w:b/>
                <w:color w:val="FF0000"/>
                <w:lang w:eastAsia="en-US"/>
              </w:rPr>
              <w:t xml:space="preserve">15 February 2023, </w:t>
            </w:r>
            <w:r>
              <w:rPr>
                <w:rFonts w:eastAsia="Cambria" w:cs="Times New Roman"/>
                <w:b/>
                <w:color w:val="FF0000"/>
                <w:lang w:eastAsia="en-US"/>
              </w:rPr>
              <w:t>3:30</w:t>
            </w:r>
            <w:r w:rsidRPr="009B01FD">
              <w:rPr>
                <w:rFonts w:eastAsia="Cambria" w:cs="Times New Roman"/>
                <w:b/>
                <w:color w:val="FF0000"/>
                <w:lang w:eastAsia="en-US"/>
              </w:rPr>
              <w:t>-</w:t>
            </w:r>
            <w:r>
              <w:rPr>
                <w:rFonts w:eastAsia="Cambria" w:cs="Times New Roman"/>
                <w:b/>
                <w:color w:val="FF0000"/>
                <w:lang w:eastAsia="en-US"/>
              </w:rPr>
              <w:t>5</w:t>
            </w:r>
            <w:r w:rsidRPr="009B01FD">
              <w:rPr>
                <w:rFonts w:eastAsia="Cambria" w:cs="Times New Roman"/>
                <w:b/>
                <w:color w:val="FF0000"/>
                <w:lang w:eastAsia="en-US"/>
              </w:rPr>
              <w:t>pm P</w:t>
            </w:r>
            <w:r>
              <w:rPr>
                <w:rFonts w:eastAsia="Cambria" w:cs="Times New Roman"/>
                <w:b/>
                <w:color w:val="FF0000"/>
                <w:lang w:eastAsia="en-US"/>
              </w:rPr>
              <w:t>S</w:t>
            </w:r>
            <w:r w:rsidRPr="009B01FD">
              <w:rPr>
                <w:rFonts w:eastAsia="Cambria" w:cs="Times New Roman"/>
                <w:b/>
                <w:color w:val="FF0000"/>
                <w:lang w:eastAsia="en-US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3AE3FA0A" w14:textId="77777777" w:rsidR="009B01FD" w:rsidRPr="009B01FD" w:rsidRDefault="009B01FD" w:rsidP="009B01FD">
            <w:pPr>
              <w:suppressAutoHyphens w:val="0"/>
              <w:spacing w:line="240" w:lineRule="auto"/>
              <w:ind w:firstLine="0"/>
              <w:rPr>
                <w:rFonts w:eastAsia="Cambria" w:cs="Times New Roman"/>
                <w:b/>
                <w:lang w:eastAsia="en-US"/>
              </w:rPr>
            </w:pPr>
            <w:r w:rsidRPr="009B01FD">
              <w:rPr>
                <w:rFonts w:eastAsia="Cambria" w:cs="Times New Roman"/>
                <w:b/>
                <w:lang w:eastAsia="en-US"/>
              </w:rPr>
              <w:t>20%</w:t>
            </w:r>
          </w:p>
        </w:tc>
      </w:tr>
      <w:tr w:rsidR="009B01FD" w:rsidRPr="009B01FD" w14:paraId="4FF8FA12" w14:textId="77777777" w:rsidTr="00855F9B">
        <w:tc>
          <w:tcPr>
            <w:tcW w:w="7508" w:type="dxa"/>
            <w:shd w:val="clear" w:color="auto" w:fill="auto"/>
          </w:tcPr>
          <w:p w14:paraId="204B1318" w14:textId="0FAB8954" w:rsidR="009B01FD" w:rsidRPr="009B01FD" w:rsidRDefault="009B01FD" w:rsidP="009B01FD">
            <w:pPr>
              <w:suppressAutoHyphens w:val="0"/>
              <w:spacing w:line="240" w:lineRule="auto"/>
              <w:ind w:firstLine="0"/>
              <w:rPr>
                <w:rFonts w:eastAsia="Cambria" w:cs="Times New Roman"/>
                <w:b/>
                <w:lang w:eastAsia="en-US"/>
              </w:rPr>
            </w:pPr>
            <w:r w:rsidRPr="009B01FD">
              <w:rPr>
                <w:rFonts w:eastAsia="Cambria" w:cs="Times New Roman"/>
                <w:b/>
                <w:color w:val="FF0000"/>
                <w:lang w:eastAsia="en-US"/>
              </w:rPr>
              <w:t xml:space="preserve">Either </w:t>
            </w:r>
            <w:r w:rsidRPr="009B01FD">
              <w:rPr>
                <w:rFonts w:eastAsia="Cambria" w:cs="Times New Roman"/>
                <w:b/>
                <w:lang w:eastAsia="en-US"/>
              </w:rPr>
              <w:t xml:space="preserve">Final Essay to be submitted on CANVAS, </w:t>
            </w:r>
            <w:r w:rsidRPr="009B01FD">
              <w:rPr>
                <w:rFonts w:eastAsia="Times New Roman" w:cs="Times New Roman"/>
                <w:b/>
                <w:lang w:eastAsia="en-US"/>
              </w:rPr>
              <w:t>due on</w:t>
            </w:r>
            <w:r w:rsidRPr="009B01FD">
              <w:rPr>
                <w:rFonts w:eastAsia="Times New Roman" w:cs="Times New Roman"/>
                <w:b/>
                <w:color w:val="FF0000"/>
                <w:lang w:eastAsia="en-US"/>
              </w:rPr>
              <w:t xml:space="preserve"> 11 April 2023 at midnight P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>S</w:t>
            </w:r>
            <w:r w:rsidRPr="009B01FD">
              <w:rPr>
                <w:rFonts w:eastAsia="Times New Roman" w:cs="Times New Roman"/>
                <w:b/>
                <w:color w:val="FF0000"/>
                <w:lang w:eastAsia="en-US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7B283151" w14:textId="77777777" w:rsidR="009B01FD" w:rsidRPr="009B01FD" w:rsidRDefault="009B01FD" w:rsidP="009B01FD">
            <w:pPr>
              <w:suppressAutoHyphens w:val="0"/>
              <w:spacing w:line="240" w:lineRule="auto"/>
              <w:ind w:firstLine="0"/>
              <w:rPr>
                <w:rFonts w:eastAsia="Cambria" w:cs="Times New Roman"/>
                <w:b/>
                <w:lang w:eastAsia="en-US"/>
              </w:rPr>
            </w:pPr>
            <w:r w:rsidRPr="009B01FD">
              <w:rPr>
                <w:rFonts w:eastAsia="Cambria" w:cs="Times New Roman"/>
                <w:b/>
                <w:lang w:eastAsia="en-US"/>
              </w:rPr>
              <w:t xml:space="preserve">30% </w:t>
            </w:r>
          </w:p>
        </w:tc>
      </w:tr>
      <w:tr w:rsidR="009B01FD" w:rsidRPr="009B01FD" w14:paraId="50909A2F" w14:textId="77777777" w:rsidTr="00855F9B">
        <w:tc>
          <w:tcPr>
            <w:tcW w:w="7508" w:type="dxa"/>
            <w:shd w:val="clear" w:color="auto" w:fill="auto"/>
          </w:tcPr>
          <w:p w14:paraId="1D9E51F1" w14:textId="42C00CF8" w:rsidR="009B01FD" w:rsidRPr="009B01FD" w:rsidRDefault="009B01FD" w:rsidP="009B01FD">
            <w:pPr>
              <w:suppressAutoHyphens w:val="0"/>
              <w:spacing w:line="240" w:lineRule="auto"/>
              <w:ind w:firstLine="0"/>
              <w:rPr>
                <w:rFonts w:eastAsia="Cambria" w:cs="Times New Roman"/>
                <w:b/>
                <w:lang w:eastAsia="en-US"/>
              </w:rPr>
            </w:pPr>
            <w:r w:rsidRPr="009B01FD">
              <w:rPr>
                <w:rFonts w:eastAsia="Cambria" w:cs="Times New Roman"/>
                <w:b/>
                <w:color w:val="FF0000"/>
                <w:lang w:eastAsia="en-US"/>
              </w:rPr>
              <w:t xml:space="preserve">Or </w:t>
            </w:r>
            <w:r w:rsidRPr="009B01FD">
              <w:rPr>
                <w:rFonts w:eastAsia="Cambria" w:cs="Times New Roman"/>
                <w:b/>
                <w:lang w:eastAsia="en-US"/>
              </w:rPr>
              <w:t xml:space="preserve">Final Exam on CANVAS (Lockdown Browser): </w:t>
            </w:r>
            <w:r w:rsidRPr="009B01FD">
              <w:rPr>
                <w:rFonts w:eastAsia="Times New Roman" w:cs="Times New Roman"/>
                <w:b/>
                <w:color w:val="FF0000"/>
                <w:lang w:eastAsia="en-US"/>
              </w:rPr>
              <w:t>11 April 2023,</w:t>
            </w:r>
            <w:r w:rsidRPr="009B01FD">
              <w:rPr>
                <w:rFonts w:eastAsia="Cambria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eastAsia="Cambria" w:cs="Times New Roman"/>
                <w:b/>
                <w:color w:val="FF0000"/>
                <w:lang w:eastAsia="en-US"/>
              </w:rPr>
              <w:t>3:30</w:t>
            </w:r>
            <w:r w:rsidRPr="009B01FD">
              <w:rPr>
                <w:rFonts w:eastAsia="Cambria" w:cs="Times New Roman"/>
                <w:b/>
                <w:color w:val="FF0000"/>
                <w:lang w:eastAsia="en-US"/>
              </w:rPr>
              <w:t>-</w:t>
            </w:r>
            <w:r>
              <w:rPr>
                <w:rFonts w:eastAsia="Cambria" w:cs="Times New Roman"/>
                <w:b/>
                <w:color w:val="FF0000"/>
                <w:lang w:eastAsia="en-US"/>
              </w:rPr>
              <w:t>5</w:t>
            </w:r>
            <w:r w:rsidRPr="009B01FD">
              <w:rPr>
                <w:rFonts w:eastAsia="Cambria" w:cs="Times New Roman"/>
                <w:b/>
                <w:color w:val="FF0000"/>
                <w:lang w:eastAsia="en-US"/>
              </w:rPr>
              <w:t>pm P</w:t>
            </w:r>
            <w:r>
              <w:rPr>
                <w:rFonts w:eastAsia="Cambria" w:cs="Times New Roman"/>
                <w:b/>
                <w:color w:val="FF0000"/>
                <w:lang w:eastAsia="en-US"/>
              </w:rPr>
              <w:t>S</w:t>
            </w:r>
            <w:r w:rsidRPr="009B01FD">
              <w:rPr>
                <w:rFonts w:eastAsia="Cambria" w:cs="Times New Roman"/>
                <w:b/>
                <w:color w:val="FF0000"/>
                <w:lang w:eastAsia="en-US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5DBA5660" w14:textId="77777777" w:rsidR="009B01FD" w:rsidRPr="009B01FD" w:rsidRDefault="009B01FD" w:rsidP="009B01FD">
            <w:pPr>
              <w:suppressAutoHyphens w:val="0"/>
              <w:spacing w:line="240" w:lineRule="auto"/>
              <w:ind w:firstLine="0"/>
              <w:rPr>
                <w:rFonts w:eastAsia="Cambria" w:cs="Times New Roman"/>
                <w:b/>
                <w:lang w:eastAsia="en-US"/>
              </w:rPr>
            </w:pPr>
            <w:r w:rsidRPr="009B01FD">
              <w:rPr>
                <w:rFonts w:eastAsia="Cambria" w:cs="Times New Roman"/>
                <w:b/>
                <w:lang w:eastAsia="en-US"/>
              </w:rPr>
              <w:t>30%</w:t>
            </w:r>
          </w:p>
        </w:tc>
      </w:tr>
    </w:tbl>
    <w:p w14:paraId="5677D9D6" w14:textId="77777777" w:rsidR="009B01FD" w:rsidRPr="009B01FD" w:rsidRDefault="009B01FD" w:rsidP="009B01FD">
      <w:pPr>
        <w:suppressAutoHyphens w:val="0"/>
        <w:spacing w:line="276" w:lineRule="auto"/>
        <w:ind w:firstLine="0"/>
        <w:rPr>
          <w:rFonts w:eastAsia="Times New Roman" w:cs="Times New Roman"/>
          <w:b/>
          <w:color w:val="000000"/>
          <w:lang w:eastAsia="en-US"/>
        </w:rPr>
      </w:pPr>
    </w:p>
    <w:p w14:paraId="4EECBBA3" w14:textId="77777777" w:rsidR="009B01FD" w:rsidRPr="009B01FD" w:rsidRDefault="009B01FD" w:rsidP="009B01FD">
      <w:pPr>
        <w:suppressAutoHyphens w:val="0"/>
        <w:spacing w:line="276" w:lineRule="auto"/>
        <w:ind w:firstLine="0"/>
        <w:rPr>
          <w:rFonts w:eastAsia="Times New Roman" w:cs="Times New Roman"/>
          <w:color w:val="000000"/>
          <w:lang w:eastAsia="en-US"/>
        </w:rPr>
      </w:pPr>
      <w:r w:rsidRPr="009B01FD">
        <w:rPr>
          <w:rFonts w:eastAsia="Times New Roman" w:cs="Times New Roman"/>
          <w:b/>
          <w:color w:val="000000"/>
          <w:lang w:eastAsia="en-US"/>
        </w:rPr>
        <w:t>Participation: Attendance and Marked Assignments</w:t>
      </w:r>
    </w:p>
    <w:p w14:paraId="6AE72E55" w14:textId="77777777" w:rsidR="009B01FD" w:rsidRPr="009B01FD" w:rsidRDefault="009B01FD" w:rsidP="009B01FD">
      <w:pPr>
        <w:suppressAutoHyphens w:val="0"/>
        <w:spacing w:line="240" w:lineRule="auto"/>
        <w:ind w:firstLine="0"/>
        <w:rPr>
          <w:rFonts w:eastAsia="Times New Roman" w:cs="Times New Roman"/>
          <w:color w:val="000000"/>
          <w:lang w:eastAsia="en-US"/>
        </w:rPr>
      </w:pPr>
      <w:r w:rsidRPr="009B01FD">
        <w:rPr>
          <w:rFonts w:eastAsia="Times New Roman" w:cs="Times New Roman"/>
          <w:color w:val="000000"/>
          <w:lang w:eastAsia="en-US"/>
        </w:rPr>
        <w:t xml:space="preserve">required and will be evaluated based on </w:t>
      </w:r>
      <w:r w:rsidRPr="009B01FD">
        <w:rPr>
          <w:rFonts w:eastAsia="Times New Roman" w:cs="Times New Roman"/>
          <w:b/>
          <w:bCs/>
          <w:color w:val="000000"/>
          <w:lang w:eastAsia="en-US"/>
        </w:rPr>
        <w:t>weekly self-assessments</w:t>
      </w:r>
      <w:r w:rsidRPr="009B01FD">
        <w:rPr>
          <w:rFonts w:eastAsia="Times New Roman" w:cs="Times New Roman"/>
          <w:color w:val="000000"/>
          <w:lang w:eastAsia="en-US"/>
        </w:rPr>
        <w:t xml:space="preserve">. It is the students’ responsibility to keep their attendance and activity trackable for each session, whether asynchronous or in-person coursework. Only two </w:t>
      </w:r>
      <w:r w:rsidRPr="009B01FD">
        <w:rPr>
          <w:rFonts w:eastAsia="Times New Roman" w:cs="Times New Roman"/>
          <w:b/>
          <w:color w:val="000000"/>
          <w:lang w:eastAsia="en-US"/>
        </w:rPr>
        <w:t>classes (all dates marked in the syllabus schedule in bold)</w:t>
      </w:r>
      <w:r w:rsidRPr="009B01FD">
        <w:rPr>
          <w:rFonts w:eastAsia="Times New Roman" w:cs="Times New Roman"/>
          <w:color w:val="000000"/>
          <w:lang w:eastAsia="en-US"/>
        </w:rPr>
        <w:t xml:space="preserve"> can be missed without official excuse. Only exceptions are illness or UBC-sponsored activity.</w:t>
      </w:r>
      <w:r w:rsidRPr="009B01FD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</w:t>
      </w:r>
      <w:r w:rsidRPr="009B01FD">
        <w:rPr>
          <w:rFonts w:eastAsia="Times New Roman" w:cs="Times New Roman"/>
          <w:color w:val="000000"/>
          <w:lang w:eastAsia="en-US"/>
        </w:rPr>
        <w:t>Late submissions of assignments will result in 5% deductions unless communicated otherwise.</w:t>
      </w:r>
    </w:p>
    <w:p w14:paraId="139518AB" w14:textId="77777777" w:rsidR="009B01FD" w:rsidRPr="009B01FD" w:rsidRDefault="009B01FD" w:rsidP="009B01FD">
      <w:pPr>
        <w:suppressAutoHyphens w:val="0"/>
        <w:spacing w:line="240" w:lineRule="auto"/>
        <w:ind w:firstLine="0"/>
        <w:rPr>
          <w:rFonts w:eastAsia="MS Mincho" w:cs="Times New Roman"/>
          <w:b/>
          <w:lang w:eastAsia="en-US"/>
        </w:rPr>
      </w:pPr>
    </w:p>
    <w:p w14:paraId="47AEEE08" w14:textId="77777777" w:rsidR="00AE23FD" w:rsidRDefault="00AE23FD" w:rsidP="009B01FD">
      <w:pPr>
        <w:suppressAutoHyphens w:val="0"/>
        <w:spacing w:line="240" w:lineRule="auto"/>
        <w:ind w:firstLine="0"/>
        <w:rPr>
          <w:rFonts w:eastAsia="MS Mincho" w:cs="Times New Roman"/>
          <w:b/>
          <w:lang w:eastAsia="en-US"/>
        </w:rPr>
      </w:pPr>
    </w:p>
    <w:p w14:paraId="59E0206D" w14:textId="4769FA2A" w:rsidR="009B01FD" w:rsidRPr="009B01FD" w:rsidRDefault="009B01FD" w:rsidP="009B01FD">
      <w:pPr>
        <w:suppressAutoHyphens w:val="0"/>
        <w:spacing w:line="240" w:lineRule="auto"/>
        <w:ind w:firstLine="0"/>
        <w:rPr>
          <w:rFonts w:eastAsia="MS Mincho" w:cs="Times New Roman"/>
          <w:b/>
          <w:lang w:eastAsia="en-US"/>
        </w:rPr>
      </w:pPr>
      <w:r w:rsidRPr="009B01FD">
        <w:rPr>
          <w:rFonts w:eastAsia="MS Mincho" w:cs="Times New Roman"/>
          <w:b/>
          <w:lang w:eastAsia="en-US"/>
        </w:rPr>
        <w:t>Acknowledgement</w:t>
      </w:r>
    </w:p>
    <w:p w14:paraId="0648DA4E" w14:textId="77777777" w:rsidR="009B01FD" w:rsidRPr="009B01FD" w:rsidRDefault="009B01FD" w:rsidP="009B01FD">
      <w:pPr>
        <w:suppressAutoHyphens w:val="0"/>
        <w:spacing w:line="240" w:lineRule="auto"/>
        <w:ind w:firstLine="0"/>
        <w:rPr>
          <w:rFonts w:eastAsia="MS Mincho" w:cs="Times New Roman"/>
          <w:lang w:eastAsia="en-US"/>
        </w:rPr>
      </w:pPr>
      <w:r w:rsidRPr="009B01FD">
        <w:rPr>
          <w:rFonts w:eastAsia="MS Mincho" w:cs="Times New Roman"/>
          <w:lang w:eastAsia="en-US"/>
        </w:rPr>
        <w:t xml:space="preserve">UBC’s Point Grey Campus is located on the traditional, ancestral, and unceded territory of the </w:t>
      </w:r>
      <w:proofErr w:type="spellStart"/>
      <w:r w:rsidRPr="009B01FD">
        <w:rPr>
          <w:rFonts w:eastAsia="MS Mincho" w:cs="Times New Roman"/>
          <w:lang w:eastAsia="en-US"/>
        </w:rPr>
        <w:t>xwməθkwəy̓əm</w:t>
      </w:r>
      <w:proofErr w:type="spellEnd"/>
      <w:r w:rsidRPr="009B01FD">
        <w:rPr>
          <w:rFonts w:eastAsia="MS Mincho" w:cs="Times New Roman"/>
          <w:lang w:eastAsia="en-US"/>
        </w:rPr>
        <w:t xml:space="preserve"> (Musqueam) people. The land it is situated on has always been a place of learning for the Musqueam people, who for millennia have passed on in their culture, history, and traditions from one generation to the next on this site.</w:t>
      </w:r>
    </w:p>
    <w:p w14:paraId="33EB9A9C" w14:textId="77777777" w:rsidR="009B01FD" w:rsidRDefault="009B01FD" w:rsidP="009B01FD">
      <w:pPr>
        <w:suppressAutoHyphens w:val="0"/>
        <w:spacing w:line="240" w:lineRule="auto"/>
        <w:ind w:firstLine="0"/>
        <w:rPr>
          <w:rFonts w:ascii="Times" w:eastAsia="Times New Roman" w:hAnsi="Times" w:cs="Times New Roman"/>
          <w:b/>
          <w:color w:val="000000"/>
          <w:lang w:eastAsia="en-US"/>
        </w:rPr>
      </w:pPr>
    </w:p>
    <w:p w14:paraId="448E40A0" w14:textId="77777777" w:rsidR="00A21130" w:rsidRPr="009B01FD" w:rsidRDefault="00A21130" w:rsidP="009B01FD">
      <w:pPr>
        <w:suppressAutoHyphens w:val="0"/>
        <w:spacing w:line="240" w:lineRule="auto"/>
        <w:ind w:firstLine="0"/>
        <w:rPr>
          <w:rFonts w:ascii="Times" w:eastAsia="Times New Roman" w:hAnsi="Times" w:cs="Times New Roman"/>
          <w:b/>
          <w:color w:val="000000"/>
          <w:lang w:eastAsia="en-US"/>
        </w:rPr>
      </w:pPr>
    </w:p>
    <w:p w14:paraId="6F323630" w14:textId="77777777" w:rsidR="009B01FD" w:rsidRDefault="009B01FD" w:rsidP="009B01FD">
      <w:pPr>
        <w:keepNext/>
        <w:suppressAutoHyphens w:val="0"/>
        <w:spacing w:line="240" w:lineRule="auto"/>
        <w:ind w:firstLine="0"/>
        <w:outlineLvl w:val="0"/>
        <w:rPr>
          <w:rFonts w:ascii="Times" w:eastAsia="Times New Roman" w:hAnsi="Times" w:cs="Times New Roman"/>
          <w:b/>
          <w:color w:val="000000"/>
          <w:lang w:eastAsia="en-US"/>
        </w:rPr>
      </w:pPr>
      <w:r w:rsidRPr="009B01FD">
        <w:rPr>
          <w:rFonts w:ascii="Times" w:eastAsia="Times New Roman" w:hAnsi="Times" w:cs="Times New Roman"/>
          <w:b/>
          <w:color w:val="000000"/>
          <w:lang w:eastAsia="en-US"/>
        </w:rPr>
        <w:lastRenderedPageBreak/>
        <w:t>Syllabus</w:t>
      </w:r>
    </w:p>
    <w:p w14:paraId="0853C860" w14:textId="77777777" w:rsidR="00F73475" w:rsidRPr="00F73475" w:rsidRDefault="00F73475" w:rsidP="00F73475">
      <w:pPr>
        <w:suppressAutoHyphens w:val="0"/>
        <w:spacing w:line="240" w:lineRule="auto"/>
        <w:ind w:firstLine="0"/>
        <w:outlineLvl w:val="0"/>
        <w:rPr>
          <w:rFonts w:eastAsia="MS Mincho" w:cs="Times New Roman"/>
          <w:b/>
          <w:lang w:eastAsia="en-US"/>
        </w:rPr>
      </w:pPr>
    </w:p>
    <w:tbl>
      <w:tblPr>
        <w:tblW w:w="10268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9216"/>
      </w:tblGrid>
      <w:tr w:rsidR="00AE23FD" w:rsidRPr="00F73475" w14:paraId="763B270F" w14:textId="77777777" w:rsidTr="00C840CA">
        <w:trPr>
          <w:tblHeader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3AD176" w14:textId="77777777" w:rsidR="00AE23FD" w:rsidRPr="00F73475" w:rsidRDefault="00AE23FD" w:rsidP="00F73475">
            <w:pPr>
              <w:suppressAutoHyphens w:val="0"/>
              <w:spacing w:after="60" w:line="276" w:lineRule="auto"/>
              <w:ind w:firstLine="0"/>
              <w:rPr>
                <w:rFonts w:eastAsia="Cambria" w:cs="Times New Roman"/>
                <w:b/>
                <w:lang w:eastAsia="en-US"/>
              </w:rPr>
            </w:pPr>
            <w:r w:rsidRPr="00F73475">
              <w:rPr>
                <w:rFonts w:eastAsia="Cambria" w:cs="Times New Roman"/>
                <w:b/>
                <w:lang w:eastAsia="en-US"/>
              </w:rPr>
              <w:t>Date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825364" w14:textId="77777777" w:rsidR="00AE23FD" w:rsidRPr="00F73475" w:rsidRDefault="00AE23FD" w:rsidP="00F73475">
            <w:pPr>
              <w:suppressAutoHyphens w:val="0"/>
              <w:spacing w:after="60" w:line="276" w:lineRule="auto"/>
              <w:ind w:firstLine="0"/>
              <w:rPr>
                <w:rFonts w:eastAsia="Cambria" w:cs="Times New Roman"/>
                <w:b/>
                <w:lang w:eastAsia="en-US"/>
              </w:rPr>
            </w:pPr>
            <w:r w:rsidRPr="00F73475">
              <w:rPr>
                <w:rFonts w:eastAsia="Cambria" w:cs="Times New Roman"/>
                <w:b/>
                <w:lang w:eastAsia="en-US"/>
              </w:rPr>
              <w:t>Topics and Primary Readings</w:t>
            </w:r>
          </w:p>
        </w:tc>
      </w:tr>
      <w:tr w:rsidR="00597F3B" w:rsidRPr="00F73475" w14:paraId="3F4FE41E" w14:textId="77777777" w:rsidTr="00C840CA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DD5" w14:textId="1188014E" w:rsidR="00597F3B" w:rsidRPr="000B687F" w:rsidRDefault="00597F3B" w:rsidP="000B687F">
            <w:pPr>
              <w:suppressAutoHyphens w:val="0"/>
              <w:spacing w:after="60" w:line="276" w:lineRule="auto"/>
              <w:ind w:firstLine="0"/>
              <w:rPr>
                <w:rFonts w:eastAsia="Cambria" w:cs="Times New Roman"/>
                <w:b/>
                <w:bCs/>
                <w:lang w:eastAsia="en-US"/>
              </w:rPr>
            </w:pPr>
            <w:r w:rsidRPr="000B687F">
              <w:rPr>
                <w:rFonts w:eastAsia="Cambria" w:cs="Times New Roman"/>
                <w:b/>
                <w:bCs/>
                <w:lang w:eastAsia="en-US"/>
              </w:rPr>
              <w:t>Jan 9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072" w14:textId="398A980B" w:rsidR="00597F3B" w:rsidRPr="00597F3B" w:rsidRDefault="00597F3B" w:rsidP="00597F3B">
            <w:pPr>
              <w:suppressAutoHyphens w:val="0"/>
              <w:spacing w:after="60" w:line="276" w:lineRule="auto"/>
              <w:ind w:firstLine="0"/>
              <w:rPr>
                <w:rFonts w:eastAsia="Cambria" w:cs="Times New Roman"/>
                <w:b/>
                <w:lang w:eastAsia="en-US"/>
              </w:rPr>
            </w:pPr>
            <w:r>
              <w:rPr>
                <w:b/>
              </w:rPr>
              <w:t>1. Overview and Introduction: Narratives of Belonging</w:t>
            </w:r>
          </w:p>
        </w:tc>
      </w:tr>
      <w:tr w:rsidR="00597F3B" w:rsidRPr="00F73475" w14:paraId="6B7F08D5" w14:textId="77777777" w:rsidTr="00D33BD7">
        <w:trPr>
          <w:trHeight w:val="445"/>
        </w:trPr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1F85" w14:textId="522006D0" w:rsidR="00597F3B" w:rsidRPr="00AA6FBE" w:rsidRDefault="00597F3B" w:rsidP="00D33BD7">
            <w:pPr>
              <w:suppressAutoHyphens w:val="0"/>
              <w:spacing w:after="60" w:line="240" w:lineRule="auto"/>
              <w:ind w:firstLine="0"/>
              <w:rPr>
                <w:rFonts w:eastAsia="Cambria" w:cs="Times New Roman"/>
                <w:b/>
                <w:color w:val="000000" w:themeColor="text1"/>
                <w:lang w:eastAsia="en-US"/>
              </w:rPr>
            </w:pPr>
            <w:r w:rsidRPr="00AA6FBE">
              <w:rPr>
                <w:rFonts w:eastAsia="Cambria" w:cs="Times New Roman"/>
                <w:b/>
                <w:color w:val="000000" w:themeColor="text1"/>
                <w:lang w:eastAsia="en-US"/>
              </w:rPr>
              <w:t>I.</w:t>
            </w:r>
            <w:r>
              <w:rPr>
                <w:rFonts w:eastAsia="Cambria" w:cs="Times New Roman"/>
                <w:b/>
                <w:color w:val="000000" w:themeColor="text1"/>
                <w:lang w:eastAsia="en-US"/>
              </w:rPr>
              <w:t xml:space="preserve"> Constructing Plural </w:t>
            </w:r>
            <w:r w:rsidRPr="00AA6FBE">
              <w:rPr>
                <w:rFonts w:eastAsia="Cambria" w:cs="Times New Roman"/>
                <w:b/>
                <w:color w:val="000000" w:themeColor="text1"/>
                <w:lang w:eastAsia="en-US"/>
              </w:rPr>
              <w:t>Belonging</w:t>
            </w:r>
            <w:r>
              <w:rPr>
                <w:rFonts w:eastAsia="Cambria" w:cs="Times New Roman"/>
                <w:b/>
                <w:color w:val="000000" w:themeColor="text1"/>
                <w:lang w:eastAsia="en-US"/>
              </w:rPr>
              <w:t>s</w:t>
            </w:r>
            <w:r w:rsidRPr="00AA6FBE">
              <w:rPr>
                <w:rFonts w:eastAsia="Cambria" w:cs="Times New Roman"/>
                <w:b/>
                <w:color w:val="000000" w:themeColor="text1"/>
                <w:lang w:eastAsia="en-US"/>
              </w:rPr>
              <w:t xml:space="preserve">: </w:t>
            </w:r>
            <w:r>
              <w:rPr>
                <w:rFonts w:eastAsia="Cambria" w:cs="Times New Roman"/>
                <w:b/>
                <w:color w:val="000000" w:themeColor="text1"/>
                <w:lang w:eastAsia="en-US"/>
              </w:rPr>
              <w:t>Decolonization in Canada</w:t>
            </w:r>
            <w:r w:rsidRPr="00AA6FBE">
              <w:rPr>
                <w:rFonts w:eastAsia="Cambria" w:cs="Times New Roman"/>
                <w:b/>
                <w:color w:val="000000" w:themeColor="text1"/>
                <w:lang w:eastAsia="en-US"/>
              </w:rPr>
              <w:t xml:space="preserve"> and </w:t>
            </w:r>
            <w:r>
              <w:rPr>
                <w:rFonts w:eastAsia="Cambria" w:cs="Times New Roman"/>
                <w:b/>
                <w:color w:val="000000" w:themeColor="text1"/>
                <w:lang w:eastAsia="en-US"/>
              </w:rPr>
              <w:t>Two Examples</w:t>
            </w:r>
            <w:r w:rsidRPr="00AA6FBE">
              <w:rPr>
                <w:rFonts w:eastAsia="Cambria" w:cs="Times New Roman"/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mbria" w:cs="Times New Roman"/>
                <w:b/>
                <w:color w:val="000000" w:themeColor="text1"/>
                <w:lang w:eastAsia="en-US"/>
              </w:rPr>
              <w:t>from Germany</w:t>
            </w:r>
          </w:p>
        </w:tc>
      </w:tr>
      <w:tr w:rsidR="00AE23FD" w:rsidRPr="00F73475" w14:paraId="3387367D" w14:textId="77777777" w:rsidTr="00C840CA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60F9" w14:textId="77777777" w:rsidR="00AE23FD" w:rsidRPr="000B687F" w:rsidRDefault="00AE23FD" w:rsidP="000B687F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lang w:eastAsia="en-US"/>
              </w:rPr>
            </w:pPr>
            <w:r w:rsidRPr="000B687F">
              <w:rPr>
                <w:rFonts w:eastAsia="Times New Roman" w:cs="Times New Roman"/>
                <w:lang w:eastAsia="en-US"/>
              </w:rPr>
              <w:t>Jan 11</w:t>
            </w:r>
          </w:p>
          <w:p w14:paraId="39631297" w14:textId="5B309E4D" w:rsidR="00AE23FD" w:rsidRPr="00AE23FD" w:rsidRDefault="00AE23FD" w:rsidP="00AE23FD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b/>
                <w:bCs/>
                <w:lang w:eastAsia="en-US"/>
              </w:rPr>
            </w:pPr>
            <w:r w:rsidRPr="000B687F">
              <w:rPr>
                <w:rFonts w:eastAsia="Times New Roman" w:cs="Times New Roman"/>
                <w:b/>
                <w:bCs/>
                <w:lang w:eastAsia="en-US"/>
              </w:rPr>
              <w:t xml:space="preserve">Jan 16 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A492" w14:textId="50C9EE87" w:rsidR="00AE23FD" w:rsidRPr="000D2E84" w:rsidRDefault="00AE23FD" w:rsidP="00AE23FD">
            <w:pPr>
              <w:suppressAutoHyphens w:val="0"/>
              <w:spacing w:after="60" w:line="276" w:lineRule="auto"/>
              <w:ind w:firstLine="0"/>
              <w:rPr>
                <w:rFonts w:eastAsia="Cambria" w:cs="Times New Roman"/>
                <w:i/>
                <w:iCs/>
                <w:color w:val="33302E"/>
                <w:lang w:eastAsia="en-US"/>
              </w:rPr>
            </w:pPr>
            <w:r>
              <w:rPr>
                <w:rFonts w:eastAsia="Cambria" w:cs="Times New Roman"/>
                <w:b/>
                <w:lang w:val="en-CA" w:eastAsia="en-US"/>
              </w:rPr>
              <w:t>2</w:t>
            </w:r>
            <w:r w:rsidRPr="00F73475">
              <w:rPr>
                <w:rFonts w:eastAsia="Cambria" w:cs="Times New Roman"/>
                <w:b/>
                <w:lang w:val="en-CA" w:eastAsia="en-US"/>
              </w:rPr>
              <w:t>.</w:t>
            </w:r>
            <w:r>
              <w:rPr>
                <w:rFonts w:eastAsia="Cambria" w:cs="Times New Roman"/>
                <w:b/>
                <w:lang w:val="en-CA" w:eastAsia="en-US"/>
              </w:rPr>
              <w:t xml:space="preserve"> Belonging in Unceded Territories: </w:t>
            </w:r>
            <w:r w:rsidRPr="00AE23FD">
              <w:rPr>
                <w:rFonts w:eastAsia="MS Gothic" w:cs="Times New Roman"/>
                <w:b/>
                <w:bCs/>
                <w:color w:val="548DD4"/>
                <w:lang w:eastAsia="en-US"/>
              </w:rPr>
              <w:t xml:space="preserve">Dupuis-Rossi, Riel, et al. </w:t>
            </w:r>
            <w:r w:rsidRPr="00671D57">
              <w:rPr>
                <w:rFonts w:eastAsia="MS Gothic" w:cs="Times New Roman"/>
                <w:b/>
                <w:bCs/>
                <w:color w:val="548DD4"/>
                <w:lang w:eastAsia="en-US"/>
              </w:rPr>
              <w:t>"</w:t>
            </w:r>
            <w:hyperlink r:id="rId9" w:history="1">
              <w:r w:rsidRPr="00AE23FD">
                <w:rPr>
                  <w:rStyle w:val="Hyperlink"/>
                  <w:rFonts w:eastAsia="MS Gothic" w:cs="Times New Roman"/>
                  <w:b/>
                  <w:bCs/>
                  <w:lang w:eastAsia="en-US"/>
                </w:rPr>
                <w:t>Disrupting</w:t>
              </w:r>
              <w:r w:rsidRPr="00AE23FD">
                <w:rPr>
                  <w:rStyle w:val="Hyperlink"/>
                  <w:rFonts w:eastAsia="MS Gothic" w:cs="Times New Roman"/>
                  <w:bCs/>
                  <w:lang w:eastAsia="en-US"/>
                </w:rPr>
                <w:t xml:space="preserve"> </w:t>
              </w:r>
              <w:r w:rsidRPr="00AE23FD">
                <w:rPr>
                  <w:rStyle w:val="Hyperlink"/>
                  <w:rFonts w:eastAsia="MS Gothic" w:cs="Times New Roman"/>
                  <w:b/>
                  <w:bCs/>
                  <w:lang w:eastAsia="en-US"/>
                </w:rPr>
                <w:t>Current Colonial Practices and Structures in the Immigration and Non-Profit Sector</w:t>
              </w:r>
            </w:hyperlink>
            <w:r w:rsidRPr="00671D57">
              <w:rPr>
                <w:rFonts w:eastAsia="MS Gothic" w:cs="Times New Roman"/>
                <w:b/>
                <w:bCs/>
                <w:color w:val="548DD4"/>
                <w:lang w:eastAsia="en-US"/>
              </w:rPr>
              <w:t>."</w:t>
            </w:r>
            <w:r w:rsidRPr="00671D57">
              <w:rPr>
                <w:rFonts w:eastAsia="MS Gothic" w:cs="Times New Roman"/>
                <w:bCs/>
                <w:color w:val="548DD4"/>
                <w:lang w:eastAsia="en-US"/>
              </w:rPr>
              <w:t xml:space="preserve"> </w:t>
            </w:r>
          </w:p>
        </w:tc>
      </w:tr>
      <w:tr w:rsidR="00AE23FD" w:rsidRPr="00671D57" w14:paraId="4057628A" w14:textId="77777777" w:rsidTr="00C840CA">
        <w:trPr>
          <w:trHeight w:val="75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7D3F" w14:textId="77777777" w:rsidR="00AE23FD" w:rsidRPr="000B687F" w:rsidRDefault="00AE23FD" w:rsidP="00671D57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lang w:eastAsia="en-US"/>
              </w:rPr>
            </w:pPr>
            <w:r w:rsidRPr="000B687F">
              <w:rPr>
                <w:rFonts w:eastAsia="Times New Roman" w:cs="Times New Roman"/>
                <w:lang w:eastAsia="en-US"/>
              </w:rPr>
              <w:t xml:space="preserve">Jan 18 </w:t>
            </w:r>
          </w:p>
          <w:p w14:paraId="403D707A" w14:textId="6DD0943F" w:rsidR="00AE23FD" w:rsidRPr="00AE23FD" w:rsidRDefault="00AE23FD" w:rsidP="00AE23FD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b/>
                <w:bCs/>
                <w:lang w:eastAsia="en-US"/>
              </w:rPr>
            </w:pPr>
            <w:r w:rsidRPr="000B687F">
              <w:rPr>
                <w:rFonts w:eastAsia="Times New Roman" w:cs="Times New Roman"/>
                <w:b/>
                <w:bCs/>
                <w:lang w:eastAsia="en-US"/>
              </w:rPr>
              <w:t xml:space="preserve">Jan 23 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DC6E" w14:textId="675883D5" w:rsidR="00AE23FD" w:rsidRPr="00671D57" w:rsidRDefault="00AE23FD" w:rsidP="00671D57">
            <w:pPr>
              <w:suppressAutoHyphens w:val="0"/>
              <w:spacing w:after="60" w:line="240" w:lineRule="auto"/>
              <w:ind w:firstLine="0"/>
              <w:rPr>
                <w:rFonts w:eastAsia="Cambria" w:cs="Times New Roman"/>
                <w:lang w:val="en-CA" w:eastAsia="en-US"/>
              </w:rPr>
            </w:pPr>
            <w:r>
              <w:rPr>
                <w:rFonts w:eastAsia="Cambria" w:cs="Times New Roman"/>
                <w:b/>
                <w:lang w:eastAsia="en-US"/>
              </w:rPr>
              <w:t>3</w:t>
            </w:r>
            <w:r w:rsidRPr="00F73475">
              <w:rPr>
                <w:rFonts w:eastAsia="Cambria" w:cs="Times New Roman"/>
                <w:b/>
                <w:lang w:eastAsia="en-US"/>
              </w:rPr>
              <w:t xml:space="preserve">. Overview and Introduction: Narratives of </w:t>
            </w:r>
            <w:r>
              <w:rPr>
                <w:rFonts w:eastAsia="Cambria" w:cs="Times New Roman"/>
                <w:b/>
                <w:lang w:eastAsia="en-US"/>
              </w:rPr>
              <w:t>Belonging in Europe;</w:t>
            </w:r>
            <w:r w:rsidRPr="00F73475">
              <w:rPr>
                <w:rFonts w:eastAsia="MS Mincho" w:cs="Times New Roman"/>
                <w:b/>
                <w:lang w:eastAsia="en-US"/>
              </w:rPr>
              <w:t xml:space="preserve"> </w:t>
            </w:r>
            <w:proofErr w:type="spellStart"/>
            <w:r w:rsidRPr="00F73475">
              <w:rPr>
                <w:rFonts w:eastAsia="MS Mincho" w:cs="Times New Roman"/>
                <w:b/>
                <w:lang w:eastAsia="en-US"/>
              </w:rPr>
              <w:t>Lerman</w:t>
            </w:r>
            <w:proofErr w:type="spellEnd"/>
            <w:r w:rsidRPr="00F73475">
              <w:rPr>
                <w:rFonts w:eastAsia="MS Mincho" w:cs="Times New Roman"/>
                <w:b/>
                <w:lang w:eastAsia="en-US"/>
              </w:rPr>
              <w:t xml:space="preserve">: </w:t>
            </w:r>
            <w:r w:rsidRPr="00F73475">
              <w:rPr>
                <w:rFonts w:eastAsia="MS Mincho" w:cs="Times New Roman"/>
                <w:b/>
                <w:i/>
                <w:lang w:eastAsia="en-US"/>
              </w:rPr>
              <w:t xml:space="preserve">Do I Belong </w:t>
            </w:r>
            <w:r w:rsidRPr="00F73475">
              <w:rPr>
                <w:rFonts w:eastAsia="MS Mincho" w:cs="Times New Roman"/>
                <w:b/>
                <w:lang w:eastAsia="en-US"/>
              </w:rPr>
              <w:t>(excerpts)</w:t>
            </w:r>
          </w:p>
        </w:tc>
      </w:tr>
      <w:tr w:rsidR="00AE23FD" w:rsidRPr="00AE23FD" w14:paraId="5E492E3E" w14:textId="77777777" w:rsidTr="00C840CA">
        <w:trPr>
          <w:trHeight w:val="963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5703" w14:textId="77777777" w:rsidR="00AE23FD" w:rsidRPr="000B687F" w:rsidRDefault="00AE23FD" w:rsidP="00671D57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lang w:eastAsia="en-US"/>
              </w:rPr>
            </w:pPr>
            <w:r w:rsidRPr="000B687F">
              <w:rPr>
                <w:rFonts w:eastAsia="Times New Roman" w:cs="Times New Roman"/>
                <w:lang w:eastAsia="en-US"/>
              </w:rPr>
              <w:t>Jan 25</w:t>
            </w:r>
          </w:p>
          <w:p w14:paraId="1AE7D340" w14:textId="53F94B5E" w:rsidR="00AE23FD" w:rsidRPr="00671D57" w:rsidRDefault="00AE23FD" w:rsidP="00671D57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color w:val="FF0000"/>
                <w:lang w:eastAsia="en-US"/>
              </w:rPr>
            </w:pPr>
            <w:r w:rsidRPr="00671D57">
              <w:rPr>
                <w:rFonts w:eastAsia="Times New Roman" w:cs="Times New Roman"/>
                <w:color w:val="FF0000"/>
                <w:lang w:eastAsia="en-US"/>
              </w:rPr>
              <w:t>Jan 29</w:t>
            </w:r>
          </w:p>
          <w:p w14:paraId="65422310" w14:textId="796B0D3D" w:rsidR="00AE23FD" w:rsidRPr="009A1D58" w:rsidRDefault="00AE23FD" w:rsidP="00671D57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b/>
                <w:bCs/>
                <w:lang w:eastAsia="en-US"/>
              </w:rPr>
            </w:pPr>
            <w:r w:rsidRPr="000B687F">
              <w:rPr>
                <w:rFonts w:eastAsia="Times New Roman" w:cs="Times New Roman"/>
                <w:b/>
                <w:bCs/>
                <w:lang w:eastAsia="en-US"/>
              </w:rPr>
              <w:t>Jan 30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EF963" w14:textId="2CD07FE2" w:rsidR="00AE23FD" w:rsidRPr="00AB0149" w:rsidRDefault="00AE23FD" w:rsidP="00671D57">
            <w:pPr>
              <w:spacing w:after="60" w:line="240" w:lineRule="auto"/>
              <w:ind w:firstLine="0"/>
              <w:rPr>
                <w:rFonts w:cs="Times New Roman"/>
                <w:color w:val="000000" w:themeColor="text1"/>
                <w:lang w:val="en-CA"/>
              </w:rPr>
            </w:pPr>
            <w:r w:rsidRPr="00AB0149">
              <w:rPr>
                <w:rFonts w:cs="Times New Roman"/>
                <w:b/>
                <w:lang w:val="en-CA"/>
              </w:rPr>
              <w:t xml:space="preserve">4. </w:t>
            </w:r>
            <w:proofErr w:type="spellStart"/>
            <w:r w:rsidRPr="00AB0149">
              <w:rPr>
                <w:rFonts w:cs="Times New Roman"/>
                <w:b/>
                <w:bCs/>
                <w:iCs/>
                <w:color w:val="000000" w:themeColor="text1"/>
                <w:lang w:val="en-CA"/>
              </w:rPr>
              <w:t>Trojanow</w:t>
            </w:r>
            <w:proofErr w:type="spellEnd"/>
            <w:r w:rsidRPr="00AB0149">
              <w:rPr>
                <w:rFonts w:cs="Times New Roman"/>
                <w:b/>
                <w:bCs/>
                <w:iCs/>
                <w:color w:val="000000" w:themeColor="text1"/>
                <w:lang w:val="en-CA"/>
              </w:rPr>
              <w:t xml:space="preserve">, Ilija. </w:t>
            </w:r>
            <w:r w:rsidRPr="00AB0149">
              <w:rPr>
                <w:rFonts w:cs="Times New Roman"/>
                <w:b/>
                <w:bCs/>
                <w:i/>
                <w:color w:val="000000" w:themeColor="text1"/>
                <w:lang w:val="en-CA"/>
              </w:rPr>
              <w:t>After the Flight</w:t>
            </w:r>
            <w:r w:rsidRPr="00AB0149">
              <w:rPr>
                <w:rFonts w:cs="Times New Roman"/>
                <w:b/>
                <w:bCs/>
                <w:iCs/>
                <w:color w:val="000000" w:themeColor="text1"/>
                <w:lang w:val="en-CA"/>
              </w:rPr>
              <w:t>/</w:t>
            </w:r>
            <w:proofErr w:type="spellStart"/>
            <w:r w:rsidRPr="00AB0149">
              <w:rPr>
                <w:rFonts w:cs="Times New Roman"/>
                <w:b/>
                <w:bCs/>
                <w:i/>
                <w:iCs/>
                <w:color w:val="000000" w:themeColor="text1"/>
                <w:lang w:val="en-CA"/>
              </w:rPr>
              <w:t>Nach</w:t>
            </w:r>
            <w:proofErr w:type="spellEnd"/>
            <w:r w:rsidRPr="00AB0149">
              <w:rPr>
                <w:rFonts w:cs="Times New Roman"/>
                <w:b/>
                <w:bCs/>
                <w:i/>
                <w:iCs/>
                <w:color w:val="000000" w:themeColor="text1"/>
                <w:lang w:val="en-CA"/>
              </w:rPr>
              <w:t xml:space="preserve"> der Flucht, </w:t>
            </w:r>
            <w:r w:rsidRPr="00AB0149">
              <w:rPr>
                <w:rFonts w:cs="Times New Roman"/>
                <w:b/>
                <w:bCs/>
                <w:color w:val="000000" w:themeColor="text1"/>
                <w:lang w:val="en-CA"/>
              </w:rPr>
              <w:t>2017 (excerpts</w:t>
            </w:r>
            <w:r w:rsidRPr="00AB0149">
              <w:rPr>
                <w:rFonts w:cs="Times New Roman"/>
                <w:color w:val="000000" w:themeColor="text1"/>
                <w:lang w:val="en-CA"/>
              </w:rPr>
              <w:t>)</w:t>
            </w:r>
          </w:p>
          <w:p w14:paraId="35480BDB" w14:textId="2E243C07" w:rsidR="00AE23FD" w:rsidRPr="00AE23FD" w:rsidRDefault="00AE23FD" w:rsidP="00671D57">
            <w:pPr>
              <w:spacing w:after="60" w:line="240" w:lineRule="auto"/>
              <w:ind w:firstLine="0"/>
              <w:rPr>
                <w:rFonts w:eastAsia="Cambria" w:cs="Times New Roman"/>
                <w:lang w:val="en-CA" w:eastAsia="en-US"/>
              </w:rPr>
            </w:pPr>
            <w:r w:rsidRPr="004F6EC2">
              <w:rPr>
                <w:b/>
                <w:color w:val="FF0000"/>
              </w:rPr>
              <w:t>1</w:t>
            </w:r>
            <w:r w:rsidRPr="004F6EC2">
              <w:rPr>
                <w:b/>
                <w:color w:val="FF0000"/>
                <w:vertAlign w:val="superscript"/>
              </w:rPr>
              <w:t>st</w:t>
            </w:r>
            <w:r w:rsidRPr="004F6EC2">
              <w:rPr>
                <w:b/>
                <w:color w:val="FF0000"/>
              </w:rPr>
              <w:t xml:space="preserve"> Marked Assignment</w:t>
            </w:r>
            <w:r>
              <w:rPr>
                <w:b/>
                <w:color w:val="FF0000"/>
              </w:rPr>
              <w:t xml:space="preserve"> (Short Reflection 10%)</w:t>
            </w:r>
          </w:p>
        </w:tc>
      </w:tr>
      <w:tr w:rsidR="00AE23FD" w:rsidRPr="00C840CA" w14:paraId="49C5C0E5" w14:textId="77777777" w:rsidTr="00C840CA">
        <w:trPr>
          <w:trHeight w:val="552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742" w14:textId="0AA7DFBA" w:rsidR="00AE23FD" w:rsidRPr="009A1D58" w:rsidRDefault="00AE23FD" w:rsidP="00AE23FD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color w:val="000000"/>
                <w:lang w:eastAsia="en-US"/>
              </w:rPr>
            </w:pPr>
            <w:r w:rsidRPr="000B687F">
              <w:rPr>
                <w:rFonts w:eastAsia="Times New Roman" w:cs="Times New Roman"/>
                <w:color w:val="000000"/>
                <w:lang w:eastAsia="en-US"/>
              </w:rPr>
              <w:t>Feb 1</w:t>
            </w:r>
            <w:r>
              <w:rPr>
                <w:rFonts w:eastAsia="Times New Roman" w:cs="Times New Roman"/>
                <w:color w:val="000000"/>
                <w:lang w:eastAsia="en-US"/>
              </w:rPr>
              <w:t>-</w:t>
            </w:r>
          </w:p>
          <w:p w14:paraId="7AF8B9E9" w14:textId="720DBA63" w:rsidR="00AE23FD" w:rsidRPr="00AE23FD" w:rsidRDefault="00AE23FD" w:rsidP="00AE23FD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9A1D58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Feb 13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052C" w14:textId="0F84FA07" w:rsidR="00AE23FD" w:rsidRPr="00AE23FD" w:rsidRDefault="00AE23FD" w:rsidP="00AE23FD">
            <w:pPr>
              <w:pStyle w:val="Heading2"/>
              <w:tabs>
                <w:tab w:val="left" w:pos="1611"/>
              </w:tabs>
              <w:spacing w:before="0" w:after="6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9A1D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bookmarkStart w:id="0" w:name="OLE_LINK10"/>
            <w:bookmarkStart w:id="1" w:name="OLE_LINK11"/>
            <w:r w:rsidRPr="009A1D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Writing across Borders </w:t>
            </w:r>
            <w:bookmarkEnd w:id="0"/>
            <w:bookmarkEnd w:id="1"/>
            <w:r w:rsidRPr="009A1D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9A1D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Tawada</w:t>
            </w:r>
            <w:proofErr w:type="spellEnd"/>
            <w:r w:rsidR="00C840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840CA" w:rsidRPr="009A1D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Yōko</w:t>
            </w:r>
            <w:proofErr w:type="spellEnd"/>
            <w:r w:rsidRPr="009A1D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A1D5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Where Europe </w:t>
            </w:r>
            <w:r w:rsidRPr="00AE23F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Begins </w:t>
            </w:r>
            <w:r w:rsidRPr="00AE23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AE23F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Talisman;</w:t>
            </w:r>
            <w:r w:rsidRPr="00AE23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excerpts);</w:t>
            </w:r>
            <w:r w:rsidRPr="00AE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 “Writing in the Web of Words” (“</w:t>
            </w:r>
            <w:proofErr w:type="spellStart"/>
            <w:r w:rsidRPr="00AE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Schreiben</w:t>
            </w:r>
            <w:proofErr w:type="spellEnd"/>
            <w:r w:rsidRPr="00AE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AE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im</w:t>
            </w:r>
            <w:proofErr w:type="spellEnd"/>
            <w:r w:rsidRPr="00AE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AE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Netz</w:t>
            </w:r>
            <w:proofErr w:type="spellEnd"/>
            <w:r w:rsidRPr="00AE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 der </w:t>
            </w:r>
            <w:proofErr w:type="spellStart"/>
            <w:r w:rsidRPr="00AE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Sprachen</w:t>
            </w:r>
            <w:proofErr w:type="spellEnd"/>
            <w:r w:rsidRPr="00AE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”); </w:t>
            </w:r>
          </w:p>
        </w:tc>
      </w:tr>
      <w:tr w:rsidR="00671D57" w:rsidRPr="009A1D58" w14:paraId="3447B97A" w14:textId="77777777" w:rsidTr="00C840CA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EEB8" w14:textId="77777777" w:rsidR="00671D57" w:rsidRPr="009A1D58" w:rsidRDefault="00671D57" w:rsidP="00671D57">
            <w:pPr>
              <w:suppressAutoHyphens w:val="0"/>
              <w:spacing w:line="276" w:lineRule="auto"/>
              <w:ind w:firstLine="0"/>
              <w:rPr>
                <w:rFonts w:eastAsia="Times New Roman" w:cs="Times New Roman"/>
                <w:b/>
                <w:lang w:eastAsia="en-US"/>
              </w:rPr>
            </w:pPr>
            <w:r w:rsidRPr="009A1D58">
              <w:rPr>
                <w:rFonts w:eastAsia="Times New Roman" w:cs="Times New Roman"/>
                <w:color w:val="FF0000"/>
                <w:lang w:eastAsia="en-US"/>
              </w:rPr>
              <w:t>Feb 15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980" w14:textId="77777777" w:rsidR="00671D57" w:rsidRPr="009A1D58" w:rsidRDefault="00671D57" w:rsidP="00671D57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outlineLvl w:val="1"/>
              <w:rPr>
                <w:rFonts w:ascii="Times" w:eastAsia="Times New Roman" w:hAnsi="Times" w:cs="Times New Roman"/>
                <w:b/>
                <w:color w:val="FF0000"/>
                <w:lang w:eastAsia="en-US"/>
              </w:rPr>
            </w:pPr>
            <w:r w:rsidRPr="009A1D58">
              <w:rPr>
                <w:rFonts w:ascii="Times" w:eastAsia="Times New Roman" w:hAnsi="Times" w:cs="Times New Roman"/>
                <w:b/>
                <w:color w:val="FF0000"/>
                <w:lang w:eastAsia="en-US"/>
              </w:rPr>
              <w:t>Midterm Exam on Canvas (20%)</w:t>
            </w:r>
          </w:p>
        </w:tc>
      </w:tr>
      <w:tr w:rsidR="00671D57" w:rsidRPr="00F73475" w14:paraId="0D471F8A" w14:textId="77777777" w:rsidTr="00C840CA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BDB" w14:textId="0262299D" w:rsidR="00671D57" w:rsidRPr="00F73475" w:rsidRDefault="00671D57" w:rsidP="00671D57">
            <w:pPr>
              <w:suppressAutoHyphens w:val="0"/>
              <w:spacing w:after="200" w:line="240" w:lineRule="auto"/>
              <w:ind w:right="42" w:firstLine="0"/>
              <w:rPr>
                <w:rFonts w:eastAsia="Cambria" w:cs="Times New Roman"/>
                <w:b/>
                <w:i/>
                <w:lang w:eastAsia="en-US"/>
              </w:rPr>
            </w:pPr>
            <w:r w:rsidRPr="00F73475">
              <w:rPr>
                <w:rFonts w:eastAsia="Cambria" w:cs="Times New Roman"/>
                <w:b/>
                <w:i/>
                <w:lang w:eastAsia="en-US"/>
              </w:rPr>
              <w:t>Feb 1</w:t>
            </w:r>
            <w:r>
              <w:rPr>
                <w:rFonts w:eastAsia="Cambria" w:cs="Times New Roman"/>
                <w:b/>
                <w:i/>
                <w:lang w:eastAsia="en-US"/>
              </w:rPr>
              <w:t>9</w:t>
            </w:r>
            <w:r w:rsidRPr="00F73475">
              <w:rPr>
                <w:rFonts w:eastAsia="Cambria" w:cs="Times New Roman"/>
                <w:b/>
                <w:i/>
                <w:lang w:eastAsia="en-US"/>
              </w:rPr>
              <w:t>-2</w:t>
            </w:r>
            <w:r>
              <w:rPr>
                <w:rFonts w:eastAsia="Cambria" w:cs="Times New Roman"/>
                <w:b/>
                <w:i/>
                <w:lang w:eastAsia="en-US"/>
              </w:rPr>
              <w:t>3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020A" w14:textId="77777777" w:rsidR="00671D57" w:rsidRPr="00F73475" w:rsidRDefault="00671D57" w:rsidP="00671D57">
            <w:pPr>
              <w:suppressAutoHyphens w:val="0"/>
              <w:spacing w:after="200" w:line="240" w:lineRule="auto"/>
              <w:ind w:right="42" w:firstLine="0"/>
              <w:rPr>
                <w:rFonts w:eastAsia="Cambria" w:cs="Times New Roman"/>
                <w:b/>
                <w:i/>
                <w:lang w:eastAsia="en-US"/>
              </w:rPr>
            </w:pPr>
            <w:r w:rsidRPr="00F73475">
              <w:rPr>
                <w:rFonts w:eastAsia="Cambria" w:cs="Times New Roman"/>
                <w:b/>
                <w:i/>
                <w:lang w:eastAsia="en-US"/>
              </w:rPr>
              <w:t>Reading Break</w:t>
            </w:r>
          </w:p>
        </w:tc>
      </w:tr>
      <w:tr w:rsidR="00671D57" w:rsidRPr="00F73475" w14:paraId="5DA467C1" w14:textId="77777777" w:rsidTr="00122B71">
        <w:trPr>
          <w:trHeight w:val="445"/>
        </w:trPr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3AD9" w14:textId="3F8A5C9E" w:rsidR="00671D57" w:rsidRPr="00AA6FBE" w:rsidRDefault="00671D57" w:rsidP="00671D57">
            <w:pPr>
              <w:suppressAutoHyphens w:val="0"/>
              <w:spacing w:after="60" w:line="240" w:lineRule="auto"/>
              <w:ind w:firstLine="0"/>
              <w:rPr>
                <w:rFonts w:eastAsia="Cambria" w:cs="Times New Roman"/>
                <w:b/>
                <w:color w:val="000000" w:themeColor="text1"/>
                <w:lang w:eastAsia="en-US"/>
              </w:rPr>
            </w:pPr>
            <w:r w:rsidRPr="00AA6FBE">
              <w:rPr>
                <w:rFonts w:eastAsia="Cambria" w:cs="Times New Roman"/>
                <w:b/>
                <w:color w:val="000000" w:themeColor="text1"/>
                <w:lang w:eastAsia="en-US"/>
              </w:rPr>
              <w:t>I</w:t>
            </w:r>
            <w:r>
              <w:rPr>
                <w:rFonts w:eastAsia="Cambria" w:cs="Times New Roman"/>
                <w:b/>
                <w:color w:val="000000" w:themeColor="text1"/>
                <w:lang w:eastAsia="en-US"/>
              </w:rPr>
              <w:t>I</w:t>
            </w:r>
            <w:r w:rsidRPr="00AA6FBE">
              <w:rPr>
                <w:rFonts w:eastAsia="Cambria" w:cs="Times New Roman"/>
                <w:b/>
                <w:color w:val="000000" w:themeColor="text1"/>
                <w:lang w:eastAsia="en-US"/>
              </w:rPr>
              <w:t>.</w:t>
            </w:r>
            <w:r>
              <w:rPr>
                <w:rFonts w:eastAsia="Cambria" w:cs="Times New Roman"/>
                <w:b/>
                <w:color w:val="000000" w:themeColor="text1"/>
                <w:lang w:eastAsia="en-US"/>
              </w:rPr>
              <w:t xml:space="preserve"> Deconstructing </w:t>
            </w:r>
            <w:r w:rsidR="00C840CA">
              <w:rPr>
                <w:rFonts w:eastAsia="Cambria" w:cs="Times New Roman"/>
                <w:b/>
                <w:color w:val="000000" w:themeColor="text1"/>
                <w:lang w:eastAsia="en-US"/>
              </w:rPr>
              <w:t xml:space="preserve">Hegemonic </w:t>
            </w:r>
            <w:r w:rsidRPr="00AA6FBE">
              <w:rPr>
                <w:rFonts w:eastAsia="Cambria" w:cs="Times New Roman"/>
                <w:b/>
                <w:color w:val="000000" w:themeColor="text1"/>
                <w:lang w:eastAsia="en-US"/>
              </w:rPr>
              <w:t xml:space="preserve">Narratives: </w:t>
            </w:r>
            <w:r>
              <w:rPr>
                <w:rFonts w:eastAsia="Cambria" w:cs="Times New Roman"/>
                <w:b/>
                <w:color w:val="000000" w:themeColor="text1"/>
                <w:lang w:eastAsia="en-US"/>
              </w:rPr>
              <w:t>Three Examples from Germany</w:t>
            </w:r>
          </w:p>
        </w:tc>
      </w:tr>
      <w:tr w:rsidR="00AE23FD" w:rsidRPr="00F73475" w14:paraId="7030CC55" w14:textId="77777777" w:rsidTr="00C840CA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CC4" w14:textId="2A201D4E" w:rsidR="00AE23FD" w:rsidRPr="00C840CA" w:rsidRDefault="00AE23FD" w:rsidP="00C840CA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Feb</w:t>
            </w:r>
            <w:r w:rsidRPr="000B687F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>27</w:t>
            </w:r>
            <w:r w:rsidRPr="000B687F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5AA8" w14:textId="5575E07D" w:rsidR="00AE23FD" w:rsidRPr="00C840CA" w:rsidRDefault="00AE23FD" w:rsidP="00C840CA">
            <w:pPr>
              <w:suppressAutoHyphens w:val="0"/>
              <w:spacing w:after="60" w:line="276" w:lineRule="auto"/>
              <w:ind w:firstLine="0"/>
              <w:rPr>
                <w:rFonts w:eastAsia="Cambria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eastAsia="Cambria" w:cs="Times New Roman"/>
                <w:b/>
                <w:lang w:val="en-CA" w:eastAsia="en-US"/>
              </w:rPr>
              <w:t>6</w:t>
            </w:r>
            <w:r w:rsidRPr="00F73475">
              <w:rPr>
                <w:rFonts w:eastAsia="Cambria" w:cs="Times New Roman"/>
                <w:b/>
                <w:lang w:val="en-CA" w:eastAsia="en-US"/>
              </w:rPr>
              <w:t xml:space="preserve">. </w:t>
            </w:r>
            <w:r w:rsidR="00C840CA">
              <w:rPr>
                <w:rFonts w:eastAsia="Cambria" w:cs="Times New Roman"/>
                <w:b/>
                <w:lang w:val="en-CA" w:eastAsia="en-US"/>
              </w:rPr>
              <w:t xml:space="preserve">Intro: </w:t>
            </w:r>
            <w:r>
              <w:rPr>
                <w:rFonts w:eastAsia="Cambria" w:cs="Times New Roman"/>
                <w:b/>
                <w:lang w:val="en-CA" w:eastAsia="en-US"/>
              </w:rPr>
              <w:t>Narratives</w:t>
            </w:r>
            <w:r w:rsidR="00433CF0">
              <w:rPr>
                <w:rFonts w:eastAsia="Cambria" w:cs="Times New Roman"/>
                <w:b/>
                <w:lang w:val="en-CA" w:eastAsia="en-US"/>
              </w:rPr>
              <w:t xml:space="preserve"> of Postmigration</w:t>
            </w:r>
          </w:p>
        </w:tc>
      </w:tr>
      <w:tr w:rsidR="00AE23FD" w:rsidRPr="00671D57" w14:paraId="3EFE15B5" w14:textId="77777777" w:rsidTr="00433CF0">
        <w:trPr>
          <w:trHeight w:val="83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5AE1" w14:textId="43FE8509" w:rsidR="00AE23FD" w:rsidRPr="00F27B43" w:rsidRDefault="00AE23FD" w:rsidP="00C840CA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lang w:val="de-DE" w:eastAsia="en-US"/>
              </w:rPr>
            </w:pPr>
            <w:r w:rsidRPr="00F27B43">
              <w:rPr>
                <w:rFonts w:eastAsia="Times New Roman" w:cs="Times New Roman"/>
                <w:lang w:val="de-DE" w:eastAsia="en-US"/>
              </w:rPr>
              <w:t>Feb 29</w:t>
            </w:r>
            <w:r w:rsidR="00C840CA" w:rsidRPr="00C840CA">
              <w:rPr>
                <w:rFonts w:eastAsia="Times New Roman" w:cs="Times New Roman"/>
                <w:color w:val="000000" w:themeColor="text1"/>
                <w:lang w:val="de-DE" w:eastAsia="en-US"/>
              </w:rPr>
              <w:t>-</w:t>
            </w:r>
          </w:p>
          <w:p w14:paraId="3B912754" w14:textId="5D01A30F" w:rsidR="00AE23FD" w:rsidRPr="00F27B43" w:rsidRDefault="00AE23FD" w:rsidP="008B43FF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 w:themeColor="text1"/>
                <w:lang w:val="de-DE" w:eastAsia="en-US"/>
              </w:rPr>
            </w:pPr>
            <w:r w:rsidRPr="00F27B43">
              <w:rPr>
                <w:rFonts w:eastAsia="Times New Roman" w:cs="Times New Roman"/>
                <w:b/>
                <w:bCs/>
                <w:color w:val="000000" w:themeColor="text1"/>
                <w:lang w:val="de-DE" w:eastAsia="en-US"/>
              </w:rPr>
              <w:t xml:space="preserve">Mar </w:t>
            </w:r>
            <w:r w:rsidR="00C840CA">
              <w:rPr>
                <w:rFonts w:eastAsia="Times New Roman" w:cs="Times New Roman"/>
                <w:b/>
                <w:bCs/>
                <w:color w:val="000000" w:themeColor="text1"/>
                <w:lang w:val="de-DE" w:eastAsia="en-US"/>
              </w:rPr>
              <w:t>1</w:t>
            </w:r>
            <w:r w:rsidRPr="00F27B43">
              <w:rPr>
                <w:rFonts w:eastAsia="Times New Roman" w:cs="Times New Roman"/>
                <w:b/>
                <w:bCs/>
                <w:color w:val="000000" w:themeColor="text1"/>
                <w:lang w:val="de-DE" w:eastAsia="en-US"/>
              </w:rPr>
              <w:t xml:space="preserve">2 </w:t>
            </w:r>
          </w:p>
          <w:p w14:paraId="7C91A5CE" w14:textId="00DD0908" w:rsidR="00AE23FD" w:rsidRPr="00F27B43" w:rsidRDefault="00AE23FD" w:rsidP="00671D57">
            <w:pPr>
              <w:suppressAutoHyphens w:val="0"/>
              <w:spacing w:after="60" w:line="276" w:lineRule="auto"/>
              <w:ind w:firstLine="0"/>
              <w:rPr>
                <w:rFonts w:eastAsia="Cambria" w:cs="Times New Roman"/>
                <w:color w:val="000000" w:themeColor="text1"/>
                <w:lang w:val="de-DE" w:eastAsia="en-US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445" w14:textId="6F76C7D0" w:rsidR="00AE23FD" w:rsidRPr="00671D57" w:rsidRDefault="00AE23FD" w:rsidP="00C840CA">
            <w:pPr>
              <w:keepNext/>
              <w:keepLines/>
              <w:tabs>
                <w:tab w:val="left" w:pos="1611"/>
              </w:tabs>
              <w:suppressAutoHyphens w:val="0"/>
              <w:spacing w:after="60" w:line="240" w:lineRule="auto"/>
              <w:ind w:firstLine="0"/>
              <w:outlineLvl w:val="1"/>
              <w:rPr>
                <w:rFonts w:eastAsia="Times New Roman" w:cs="Times New Roman"/>
                <w:color w:val="FF0000"/>
                <w:lang w:val="en-CA" w:eastAsia="en-US"/>
              </w:rPr>
            </w:pPr>
            <w:r w:rsidRPr="00671D57">
              <w:rPr>
                <w:rFonts w:cs="Times New Roman"/>
                <w:b/>
                <w:color w:val="000000" w:themeColor="text1"/>
                <w:lang w:val="en-CA"/>
              </w:rPr>
              <w:t xml:space="preserve">7. De-Essentializing Identity: Against Between – </w:t>
            </w:r>
            <w:proofErr w:type="spellStart"/>
            <w:r w:rsidRPr="00671D57">
              <w:rPr>
                <w:rFonts w:cs="Times New Roman"/>
                <w:b/>
                <w:color w:val="000000" w:themeColor="text1"/>
                <w:lang w:val="en-CA"/>
              </w:rPr>
              <w:t>Şenocak</w:t>
            </w:r>
            <w:proofErr w:type="spellEnd"/>
            <w:r w:rsidR="00C840CA">
              <w:rPr>
                <w:rFonts w:cs="Times New Roman"/>
                <w:b/>
                <w:color w:val="000000" w:themeColor="text1"/>
                <w:lang w:val="en-CA"/>
              </w:rPr>
              <w:t>, Zafer</w:t>
            </w:r>
            <w:r w:rsidRPr="00671D57">
              <w:rPr>
                <w:rFonts w:cs="Times New Roman"/>
                <w:b/>
                <w:color w:val="000000" w:themeColor="text1"/>
                <w:lang w:val="en-CA"/>
              </w:rPr>
              <w:t xml:space="preserve">: </w:t>
            </w:r>
            <w:r w:rsidRPr="00671D57">
              <w:rPr>
                <w:rFonts w:cs="Times New Roman"/>
                <w:b/>
                <w:i/>
                <w:color w:val="000000" w:themeColor="text1"/>
                <w:lang w:val="en-CA"/>
              </w:rPr>
              <w:t>Perilous Kinship (</w:t>
            </w:r>
            <w:proofErr w:type="spellStart"/>
            <w:r w:rsidRPr="00671D57">
              <w:rPr>
                <w:rFonts w:cs="Times New Roman"/>
                <w:b/>
                <w:i/>
                <w:color w:val="000000" w:themeColor="text1"/>
                <w:lang w:val="en-CA"/>
              </w:rPr>
              <w:t>Gefährliche</w:t>
            </w:r>
            <w:proofErr w:type="spellEnd"/>
            <w:r w:rsidRPr="00671D57">
              <w:rPr>
                <w:rFonts w:cs="Times New Roman"/>
                <w:b/>
                <w:i/>
                <w:color w:val="000000" w:themeColor="text1"/>
                <w:lang w:val="en-CA"/>
              </w:rPr>
              <w:t xml:space="preserve"> </w:t>
            </w:r>
            <w:proofErr w:type="spellStart"/>
            <w:r w:rsidRPr="00671D57">
              <w:rPr>
                <w:rFonts w:cs="Times New Roman"/>
                <w:b/>
                <w:i/>
                <w:color w:val="000000" w:themeColor="text1"/>
                <w:lang w:val="en-CA"/>
              </w:rPr>
              <w:t>Verwandtschaft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lang w:val="en-CA"/>
              </w:rPr>
              <w:t xml:space="preserve">, </w:t>
            </w:r>
            <w:r>
              <w:rPr>
                <w:rFonts w:cs="Times New Roman"/>
                <w:b/>
                <w:iCs/>
                <w:color w:val="000000" w:themeColor="text1"/>
                <w:lang w:val="en-CA"/>
              </w:rPr>
              <w:t>1998</w:t>
            </w:r>
            <w:r w:rsidRPr="00671D57">
              <w:rPr>
                <w:rFonts w:cs="Times New Roman"/>
                <w:b/>
                <w:i/>
                <w:color w:val="000000" w:themeColor="text1"/>
                <w:lang w:val="en-CA"/>
              </w:rPr>
              <w:t xml:space="preserve">); </w:t>
            </w:r>
            <w:r>
              <w:rPr>
                <w:rFonts w:eastAsia="Times New Roman" w:cs="Times New Roman"/>
                <w:color w:val="FF0000"/>
                <w:lang w:val="en-CA" w:eastAsia="en-US"/>
              </w:rPr>
              <w:br/>
            </w:r>
            <w:r w:rsidRPr="00671D57">
              <w:rPr>
                <w:rFonts w:eastAsia="Times New Roman" w:cs="Times New Roman"/>
                <w:color w:val="FF0000"/>
                <w:lang w:val="en-CA" w:eastAsia="en-US"/>
              </w:rPr>
              <w:t>Final Essay Draft Due (Optional)</w:t>
            </w:r>
          </w:p>
        </w:tc>
      </w:tr>
      <w:tr w:rsidR="00AE23FD" w:rsidRPr="00671D57" w14:paraId="64CF9F99" w14:textId="77777777" w:rsidTr="0043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3795C" w14:textId="575EAB30" w:rsidR="00AE23FD" w:rsidRPr="00C840CA" w:rsidRDefault="00AE23FD" w:rsidP="00671D57">
            <w:pPr>
              <w:suppressAutoHyphens w:val="0"/>
              <w:spacing w:after="60" w:line="276" w:lineRule="auto"/>
              <w:ind w:firstLine="0"/>
              <w:rPr>
                <w:rFonts w:eastAsia="Times New Roman" w:cs="Times New Roman"/>
                <w:color w:val="FF0000"/>
                <w:lang w:val="fr-FR" w:eastAsia="en-US"/>
              </w:rPr>
            </w:pPr>
            <w:r w:rsidRPr="00C207AF">
              <w:rPr>
                <w:rFonts w:eastAsia="Times New Roman" w:cs="Times New Roman"/>
                <w:lang w:eastAsia="en-US"/>
              </w:rPr>
              <w:t>Mar 14</w:t>
            </w:r>
            <w:r w:rsidR="00C840CA">
              <w:rPr>
                <w:rFonts w:eastAsia="Times New Roman" w:cs="Times New Roman"/>
                <w:b/>
                <w:bCs/>
                <w:lang w:eastAsia="en-US"/>
              </w:rPr>
              <w:t>-</w:t>
            </w:r>
            <w:proofErr w:type="spellStart"/>
            <w:r w:rsidR="00AB0149">
              <w:rPr>
                <w:rFonts w:eastAsia="Times New Roman" w:cs="Times New Roman"/>
                <w:b/>
                <w:bCs/>
                <w:lang w:val="fr-FR" w:eastAsia="en-US"/>
              </w:rPr>
              <w:t>Apr</w:t>
            </w:r>
            <w:proofErr w:type="spellEnd"/>
            <w:r w:rsidR="00AB0149">
              <w:rPr>
                <w:rFonts w:eastAsia="Times New Roman" w:cs="Times New Roman"/>
                <w:b/>
                <w:bCs/>
                <w:lang w:val="fr-FR" w:eastAsia="en-US"/>
              </w:rPr>
              <w:t xml:space="preserve"> 2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F68EBF" w14:textId="28A96558" w:rsidR="00AE23FD" w:rsidRPr="00F73475" w:rsidRDefault="00AE23FD" w:rsidP="00671D57">
            <w:pPr>
              <w:suppressAutoHyphens w:val="0"/>
              <w:spacing w:after="60" w:line="240" w:lineRule="auto"/>
              <w:ind w:firstLine="0"/>
              <w:rPr>
                <w:rFonts w:eastAsia="Cambria" w:cs="Times New Roman"/>
                <w:b/>
                <w:i/>
                <w:lang w:val="en-CA" w:eastAsia="en-US"/>
              </w:rPr>
            </w:pPr>
            <w:r>
              <w:rPr>
                <w:rFonts w:eastAsia="Cambria" w:cs="Times New Roman"/>
                <w:b/>
                <w:lang w:eastAsia="en-US"/>
              </w:rPr>
              <w:t>8</w:t>
            </w:r>
            <w:r w:rsidRPr="00F73475">
              <w:rPr>
                <w:rFonts w:eastAsia="Cambria" w:cs="Times New Roman"/>
                <w:b/>
                <w:lang w:eastAsia="en-US"/>
              </w:rPr>
              <w:t xml:space="preserve">. </w:t>
            </w:r>
            <w:r w:rsidRPr="00F73475">
              <w:rPr>
                <w:rFonts w:eastAsia="Cambria" w:cs="Times New Roman"/>
                <w:b/>
                <w:lang w:val="en-CA" w:eastAsia="en-US"/>
              </w:rPr>
              <w:t>Post</w:t>
            </w:r>
            <w:r>
              <w:rPr>
                <w:rFonts w:eastAsia="Cambria" w:cs="Times New Roman"/>
                <w:b/>
                <w:lang w:val="en-CA" w:eastAsia="en-US"/>
              </w:rPr>
              <w:t>m</w:t>
            </w:r>
            <w:r w:rsidRPr="00F73475">
              <w:rPr>
                <w:rFonts w:eastAsia="Cambria" w:cs="Times New Roman"/>
                <w:b/>
                <w:lang w:val="en-CA" w:eastAsia="en-US"/>
              </w:rPr>
              <w:t xml:space="preserve">igrant </w:t>
            </w:r>
            <w:r>
              <w:rPr>
                <w:rFonts w:eastAsia="Cambria" w:cs="Times New Roman"/>
                <w:b/>
                <w:lang w:val="en-CA" w:eastAsia="en-US"/>
              </w:rPr>
              <w:t>Hybridity</w:t>
            </w:r>
            <w:r w:rsidRPr="00F73475">
              <w:rPr>
                <w:rFonts w:eastAsia="Cambria" w:cs="Times New Roman"/>
                <w:b/>
                <w:lang w:val="en-CA" w:eastAsia="en-US"/>
              </w:rPr>
              <w:t xml:space="preserve"> – </w:t>
            </w:r>
            <w:proofErr w:type="spellStart"/>
            <w:r w:rsidRPr="00F73475">
              <w:rPr>
                <w:rFonts w:eastAsia="Cambria" w:cs="Times New Roman"/>
                <w:b/>
                <w:lang w:val="en-CA" w:eastAsia="en-US"/>
              </w:rPr>
              <w:t>Khider</w:t>
            </w:r>
            <w:proofErr w:type="spellEnd"/>
            <w:r w:rsidR="00C840CA">
              <w:rPr>
                <w:rFonts w:eastAsia="Cambria" w:cs="Times New Roman"/>
                <w:b/>
                <w:lang w:val="en-CA" w:eastAsia="en-US"/>
              </w:rPr>
              <w:t>, Abbas</w:t>
            </w:r>
            <w:r w:rsidRPr="00F73475">
              <w:rPr>
                <w:rFonts w:eastAsia="Cambria" w:cs="Times New Roman"/>
                <w:b/>
                <w:lang w:val="en-CA" w:eastAsia="en-US"/>
              </w:rPr>
              <w:t xml:space="preserve">: </w:t>
            </w:r>
            <w:r w:rsidRPr="00F73475">
              <w:rPr>
                <w:rFonts w:eastAsia="Cambria" w:cs="Times New Roman"/>
                <w:b/>
                <w:i/>
                <w:lang w:val="en-CA" w:eastAsia="en-US"/>
              </w:rPr>
              <w:t>Slap in the Face</w:t>
            </w:r>
            <w:r>
              <w:rPr>
                <w:rFonts w:eastAsia="Cambria" w:cs="Times New Roman"/>
                <w:b/>
                <w:i/>
                <w:lang w:val="en-CA" w:eastAsia="en-US"/>
              </w:rPr>
              <w:t xml:space="preserve"> (</w:t>
            </w:r>
            <w:proofErr w:type="spellStart"/>
            <w:r>
              <w:rPr>
                <w:rFonts w:eastAsia="Cambria" w:cs="Times New Roman"/>
                <w:b/>
                <w:i/>
                <w:lang w:val="en-CA" w:eastAsia="en-US"/>
              </w:rPr>
              <w:t>Ohrfeige</w:t>
            </w:r>
            <w:proofErr w:type="spellEnd"/>
            <w:r>
              <w:rPr>
                <w:rFonts w:eastAsia="Cambria" w:cs="Times New Roman"/>
                <w:b/>
                <w:i/>
                <w:lang w:val="en-CA" w:eastAsia="en-US"/>
              </w:rPr>
              <w:t xml:space="preserve">, </w:t>
            </w:r>
            <w:r>
              <w:rPr>
                <w:rFonts w:eastAsia="Cambria" w:cs="Times New Roman"/>
                <w:b/>
                <w:iCs/>
                <w:lang w:val="en-CA" w:eastAsia="en-US"/>
              </w:rPr>
              <w:t>2016</w:t>
            </w:r>
            <w:r>
              <w:rPr>
                <w:rFonts w:eastAsia="Cambria" w:cs="Times New Roman"/>
                <w:b/>
                <w:i/>
                <w:lang w:val="en-CA" w:eastAsia="en-US"/>
              </w:rPr>
              <w:t>)</w:t>
            </w:r>
          </w:p>
          <w:p w14:paraId="28D44846" w14:textId="1D473953" w:rsidR="00AE23FD" w:rsidRPr="00671D57" w:rsidRDefault="00C840CA" w:rsidP="00671D57">
            <w:pPr>
              <w:spacing w:after="60" w:line="240" w:lineRule="auto"/>
              <w:ind w:firstLine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Pr="00C840CA">
              <w:rPr>
                <w:b/>
                <w:color w:val="FF0000"/>
                <w:vertAlign w:val="superscript"/>
              </w:rPr>
              <w:t>nd</w:t>
            </w:r>
            <w:r>
              <w:rPr>
                <w:b/>
                <w:color w:val="FF0000"/>
              </w:rPr>
              <w:t xml:space="preserve"> </w:t>
            </w:r>
            <w:r w:rsidR="00AE23FD">
              <w:rPr>
                <w:b/>
                <w:color w:val="FF0000"/>
              </w:rPr>
              <w:t xml:space="preserve">Marked Assignment: </w:t>
            </w:r>
            <w:r>
              <w:rPr>
                <w:b/>
                <w:color w:val="FF0000"/>
              </w:rPr>
              <w:t>S</w:t>
            </w:r>
            <w:r w:rsidR="00AE23FD">
              <w:rPr>
                <w:b/>
                <w:color w:val="FF0000"/>
              </w:rPr>
              <w:t>hort reflection in the Canvas Discussions Forum (10%)</w:t>
            </w:r>
          </w:p>
        </w:tc>
      </w:tr>
      <w:tr w:rsidR="00671D57" w:rsidRPr="00F73475" w14:paraId="697C5757" w14:textId="77777777" w:rsidTr="00C840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24DCE" w14:textId="66972506" w:rsidR="00671D57" w:rsidRPr="002B16A7" w:rsidRDefault="00671D57" w:rsidP="00671D57">
            <w:pPr>
              <w:suppressAutoHyphens w:val="0"/>
              <w:snapToGrid w:val="0"/>
              <w:spacing w:after="200" w:line="276" w:lineRule="auto"/>
              <w:ind w:firstLine="0"/>
              <w:rPr>
                <w:rFonts w:eastAsia="Cambria" w:cs="Times New Roman"/>
                <w:b/>
                <w:lang w:eastAsia="en-US" w:bidi="x-none"/>
              </w:rPr>
            </w:pPr>
            <w:r w:rsidRPr="00AD5728">
              <w:rPr>
                <w:b/>
                <w:bCs/>
              </w:rPr>
              <w:t xml:space="preserve">Apr </w:t>
            </w:r>
            <w:r>
              <w:rPr>
                <w:b/>
                <w:bCs/>
              </w:rPr>
              <w:t>9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3B9" w14:textId="1A478592" w:rsidR="00671D57" w:rsidRPr="00A513BF" w:rsidRDefault="00AB0149" w:rsidP="00671D57">
            <w:pPr>
              <w:suppressAutoHyphens w:val="0"/>
              <w:snapToGrid w:val="0"/>
              <w:spacing w:after="200" w:line="240" w:lineRule="auto"/>
              <w:ind w:firstLine="0"/>
              <w:rPr>
                <w:rFonts w:eastAsia="Cambria" w:cs="Times New Roman"/>
                <w:b/>
                <w:color w:val="FF0000"/>
                <w:lang w:eastAsia="en-US" w:bidi="x-none"/>
              </w:rPr>
            </w:pPr>
            <w:r>
              <w:rPr>
                <w:b/>
                <w:color w:val="000000" w:themeColor="text1"/>
              </w:rPr>
              <w:t>9</w:t>
            </w:r>
            <w:r w:rsidR="009B01FD">
              <w:rPr>
                <w:b/>
                <w:color w:val="000000" w:themeColor="text1"/>
              </w:rPr>
              <w:t xml:space="preserve">. </w:t>
            </w:r>
            <w:r w:rsidR="00671D57">
              <w:rPr>
                <w:b/>
                <w:color w:val="000000" w:themeColor="text1"/>
              </w:rPr>
              <w:t xml:space="preserve">Final Essay Peer </w:t>
            </w:r>
            <w:r w:rsidR="00300D4D">
              <w:rPr>
                <w:b/>
                <w:color w:val="000000" w:themeColor="text1"/>
              </w:rPr>
              <w:t xml:space="preserve">Review </w:t>
            </w:r>
            <w:r w:rsidR="00671D57">
              <w:rPr>
                <w:b/>
                <w:color w:val="000000" w:themeColor="text1"/>
              </w:rPr>
              <w:t>and Final Exam Review</w:t>
            </w:r>
          </w:p>
        </w:tc>
      </w:tr>
      <w:tr w:rsidR="00671D57" w:rsidRPr="00F73475" w14:paraId="1DD8C5D6" w14:textId="77777777" w:rsidTr="00C840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B85BF" w14:textId="4C7A2FF8" w:rsidR="00671D57" w:rsidRPr="002B16A7" w:rsidRDefault="00671D57" w:rsidP="00671D57">
            <w:pPr>
              <w:suppressAutoHyphens w:val="0"/>
              <w:snapToGrid w:val="0"/>
              <w:spacing w:after="200" w:line="276" w:lineRule="auto"/>
              <w:ind w:firstLine="0"/>
              <w:rPr>
                <w:rFonts w:eastAsia="Cambria" w:cs="Times New Roman"/>
                <w:b/>
                <w:color w:val="00B050"/>
                <w:lang w:eastAsia="en-US" w:bidi="x-none"/>
              </w:rPr>
            </w:pPr>
            <w:r w:rsidRPr="000309CF">
              <w:rPr>
                <w:bCs/>
                <w:color w:val="FF0000"/>
              </w:rPr>
              <w:t>Apr 1</w:t>
            </w:r>
            <w:r>
              <w:rPr>
                <w:bCs/>
                <w:color w:val="FF0000"/>
              </w:rPr>
              <w:t>1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866D" w14:textId="1833EE59" w:rsidR="00671D57" w:rsidRPr="00A513BF" w:rsidRDefault="00671D57" w:rsidP="00671D57">
            <w:pPr>
              <w:suppressAutoHyphens w:val="0"/>
              <w:snapToGrid w:val="0"/>
              <w:spacing w:after="200" w:line="240" w:lineRule="auto"/>
              <w:ind w:firstLine="0"/>
              <w:rPr>
                <w:rFonts w:eastAsia="Cambria" w:cs="Times New Roman"/>
                <w:b/>
                <w:color w:val="FF0000"/>
                <w:lang w:eastAsia="en-US" w:bidi="x-none"/>
              </w:rPr>
            </w:pPr>
            <w:r w:rsidRPr="000309CF">
              <w:rPr>
                <w:b/>
                <w:color w:val="FF0000"/>
              </w:rPr>
              <w:t>Final Exam</w:t>
            </w:r>
            <w:r>
              <w:rPr>
                <w:b/>
                <w:color w:val="FF0000"/>
              </w:rPr>
              <w:t xml:space="preserve"> on Canvas</w:t>
            </w:r>
            <w:r w:rsidRPr="003D6022">
              <w:rPr>
                <w:b/>
                <w:color w:val="000000" w:themeColor="text1"/>
              </w:rPr>
              <w:t xml:space="preserve"> </w:t>
            </w:r>
            <w:r w:rsidR="00C840CA" w:rsidRPr="00BA2E84">
              <w:rPr>
                <w:b/>
                <w:color w:val="FF0000"/>
              </w:rPr>
              <w:t xml:space="preserve">(30%) </w:t>
            </w:r>
            <w:r w:rsidRPr="003D6022">
              <w:rPr>
                <w:b/>
                <w:color w:val="000000" w:themeColor="text1"/>
              </w:rPr>
              <w:t xml:space="preserve">or </w:t>
            </w:r>
            <w:r w:rsidRPr="00BA2E84">
              <w:rPr>
                <w:b/>
                <w:color w:val="FF0000"/>
              </w:rPr>
              <w:t>Final Essay due at midnight</w:t>
            </w:r>
            <w:r w:rsidRPr="00BA2E84">
              <w:rPr>
                <w:color w:val="FF0000"/>
              </w:rPr>
              <w:t xml:space="preserve"> </w:t>
            </w:r>
            <w:r w:rsidRPr="00BA2E84">
              <w:rPr>
                <w:b/>
                <w:color w:val="FF0000"/>
              </w:rPr>
              <w:t>(30%)</w:t>
            </w:r>
            <w:r>
              <w:rPr>
                <w:b/>
                <w:color w:val="FF0000"/>
              </w:rPr>
              <w:t xml:space="preserve"> </w:t>
            </w:r>
          </w:p>
        </w:tc>
      </w:tr>
    </w:tbl>
    <w:p w14:paraId="1A715B7E" w14:textId="76176BD6" w:rsidR="00461BA9" w:rsidRDefault="00461BA9" w:rsidP="00F73475">
      <w:pPr>
        <w:suppressAutoHyphens w:val="0"/>
        <w:spacing w:after="200" w:line="276" w:lineRule="auto"/>
        <w:ind w:firstLine="0"/>
        <w:rPr>
          <w:rFonts w:eastAsia="Cambria" w:cs="Times New Roman"/>
          <w:b/>
          <w:u w:val="single"/>
          <w:lang w:eastAsia="en-US"/>
        </w:rPr>
      </w:pPr>
    </w:p>
    <w:p w14:paraId="57BE7749" w14:textId="6FD8A7FA" w:rsidR="00C840CA" w:rsidRPr="00DF3B18" w:rsidRDefault="00C840CA" w:rsidP="00C840CA">
      <w:pPr>
        <w:suppressAutoHyphens w:val="0"/>
        <w:spacing w:line="240" w:lineRule="auto"/>
        <w:ind w:firstLine="0"/>
        <w:rPr>
          <w:rFonts w:eastAsia="Cambria" w:cs="Times New Roman"/>
          <w:color w:val="262626"/>
          <w:lang w:eastAsia="en-US"/>
        </w:rPr>
      </w:pPr>
    </w:p>
    <w:p w14:paraId="168219EE" w14:textId="628537FA" w:rsidR="002A1908" w:rsidRPr="00DF3B18" w:rsidRDefault="002A1908" w:rsidP="00DF3B18">
      <w:pPr>
        <w:suppressAutoHyphens w:val="0"/>
        <w:spacing w:after="200" w:line="276" w:lineRule="auto"/>
        <w:ind w:left="284" w:hanging="284"/>
        <w:rPr>
          <w:rFonts w:eastAsia="Cambria" w:cs="Times New Roman"/>
          <w:color w:val="262626"/>
          <w:lang w:eastAsia="en-US"/>
        </w:rPr>
      </w:pPr>
    </w:p>
    <w:sectPr w:rsidR="002A1908" w:rsidRPr="00DF3B18" w:rsidSect="001A0C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49CC" w14:textId="77777777" w:rsidR="00251FE5" w:rsidRDefault="00251FE5" w:rsidP="000C0914">
      <w:r>
        <w:separator/>
      </w:r>
    </w:p>
  </w:endnote>
  <w:endnote w:type="continuationSeparator" w:id="0">
    <w:p w14:paraId="1D1011D4" w14:textId="77777777" w:rsidR="00251FE5" w:rsidRDefault="00251FE5" w:rsidP="000C0914">
      <w:r>
        <w:continuationSeparator/>
      </w:r>
    </w:p>
  </w:endnote>
  <w:endnote w:type="continuationNotice" w:id="1">
    <w:p w14:paraId="72EB114D" w14:textId="77777777" w:rsidR="00251FE5" w:rsidRDefault="00251F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C4B9" w14:textId="77777777" w:rsidR="0017498F" w:rsidRDefault="00174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2652" w14:textId="0FEF0902" w:rsidR="00931A8E" w:rsidRDefault="00931A8E" w:rsidP="00AF0A6E">
    <w:pPr>
      <w:pStyle w:val="Footer"/>
      <w:spacing w:line="240" w:lineRule="auto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8AC2" w14:textId="22AD1669" w:rsidR="00931A8E" w:rsidRDefault="00931A8E" w:rsidP="00AF0A6E">
    <w:pPr>
      <w:pStyle w:val="Footer"/>
      <w:spacing w:line="240" w:lineRule="auto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CA3B" w14:textId="77777777" w:rsidR="00251FE5" w:rsidRDefault="00251FE5" w:rsidP="000C0914">
      <w:r>
        <w:separator/>
      </w:r>
    </w:p>
  </w:footnote>
  <w:footnote w:type="continuationSeparator" w:id="0">
    <w:p w14:paraId="7636880F" w14:textId="77777777" w:rsidR="00251FE5" w:rsidRDefault="00251FE5" w:rsidP="000C0914">
      <w:r>
        <w:continuationSeparator/>
      </w:r>
    </w:p>
  </w:footnote>
  <w:footnote w:type="continuationNotice" w:id="1">
    <w:p w14:paraId="3CD293F8" w14:textId="77777777" w:rsidR="00251FE5" w:rsidRDefault="00251F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663409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737C48" w14:textId="0D6C6AAF" w:rsidR="0017498F" w:rsidRDefault="0017498F" w:rsidP="00F9499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87544B" w14:textId="77777777" w:rsidR="0017498F" w:rsidRDefault="0017498F" w:rsidP="0017498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95253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2BFBD69" w14:textId="5D9C7E7C" w:rsidR="0017498F" w:rsidRDefault="0017498F" w:rsidP="00F9499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0BABC69" w14:textId="414F9F7C" w:rsidR="0017498F" w:rsidRDefault="0017498F" w:rsidP="0017498F">
    <w:pPr>
      <w:pStyle w:val="Header"/>
      <w:ind w:right="360" w:firstLine="0"/>
    </w:pPr>
    <w:r>
      <w:rPr>
        <w:rFonts w:eastAsia="Times New Roman" w:cs="Times New Roman"/>
        <w:b/>
        <w:color w:val="000000"/>
      </w:rPr>
      <w:t xml:space="preserve">GMST 424/ </w:t>
    </w:r>
    <w:r w:rsidRPr="00DF02EA">
      <w:rPr>
        <w:rFonts w:eastAsia="Times New Roman" w:cs="Times New Roman"/>
        <w:b/>
        <w:color w:val="000000"/>
      </w:rPr>
      <w:t xml:space="preserve">Germ </w:t>
    </w:r>
    <w:r>
      <w:rPr>
        <w:rFonts w:eastAsia="Times New Roman" w:cs="Times New Roman"/>
        <w:b/>
        <w:color w:val="000000"/>
      </w:rPr>
      <w:t>408A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B1BC" w14:textId="113325E7" w:rsidR="0088676E" w:rsidRPr="0088676E" w:rsidRDefault="0088676E" w:rsidP="0088676E">
    <w:pPr>
      <w:pStyle w:val="Header"/>
      <w:ind w:firstLine="0"/>
      <w:rPr>
        <w:b/>
        <w:bCs/>
        <w:lang w:val="en-CA"/>
      </w:rPr>
    </w:pPr>
    <w:r w:rsidRPr="0088676E">
      <w:rPr>
        <w:b/>
        <w:bCs/>
        <w:lang w:val="en-CA"/>
      </w:rPr>
      <w:t xml:space="preserve">Dept. </w:t>
    </w:r>
    <w:r>
      <w:rPr>
        <w:b/>
        <w:bCs/>
        <w:lang w:val="en-CA"/>
      </w:rPr>
      <w:t>o</w:t>
    </w:r>
    <w:r w:rsidRPr="0088676E">
      <w:rPr>
        <w:b/>
        <w:bCs/>
        <w:lang w:val="en-CA"/>
      </w:rPr>
      <w:t>f Central, Eastern, and Northern European Studies</w:t>
    </w:r>
    <w:r>
      <w:rPr>
        <w:b/>
        <w:bCs/>
        <w:lang w:val="en-CA"/>
      </w:rPr>
      <w:t xml:space="preserve"> </w:t>
    </w:r>
    <w:r>
      <w:rPr>
        <w:b/>
        <w:bCs/>
        <w:lang w:val="en-CA"/>
      </w:rPr>
      <w:tab/>
      <w:t>UBC Vancouver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20F7"/>
    <w:multiLevelType w:val="hybridMultilevel"/>
    <w:tmpl w:val="76121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37B30"/>
    <w:multiLevelType w:val="multilevel"/>
    <w:tmpl w:val="EE7CA70C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3797513E"/>
    <w:multiLevelType w:val="hybridMultilevel"/>
    <w:tmpl w:val="A38CBB7A"/>
    <w:lvl w:ilvl="0" w:tplc="C9401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51F8D"/>
    <w:multiLevelType w:val="multilevel"/>
    <w:tmpl w:val="1646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60318"/>
    <w:multiLevelType w:val="hybridMultilevel"/>
    <w:tmpl w:val="0756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00E77"/>
    <w:multiLevelType w:val="hybridMultilevel"/>
    <w:tmpl w:val="C49AE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8173">
    <w:abstractNumId w:val="3"/>
  </w:num>
  <w:num w:numId="2" w16cid:durableId="1420062761">
    <w:abstractNumId w:val="2"/>
  </w:num>
  <w:num w:numId="3" w16cid:durableId="592125206">
    <w:abstractNumId w:val="5"/>
  </w:num>
  <w:num w:numId="4" w16cid:durableId="81728917">
    <w:abstractNumId w:val="0"/>
  </w:num>
  <w:num w:numId="5" w16cid:durableId="956760948">
    <w:abstractNumId w:val="4"/>
  </w:num>
  <w:num w:numId="6" w16cid:durableId="79143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AF"/>
    <w:rsid w:val="00004568"/>
    <w:rsid w:val="0001147C"/>
    <w:rsid w:val="0001483B"/>
    <w:rsid w:val="00017FCD"/>
    <w:rsid w:val="00043A26"/>
    <w:rsid w:val="0007248F"/>
    <w:rsid w:val="00090D8D"/>
    <w:rsid w:val="00093322"/>
    <w:rsid w:val="000B687F"/>
    <w:rsid w:val="000B70E3"/>
    <w:rsid w:val="000C0914"/>
    <w:rsid w:val="000C4A0D"/>
    <w:rsid w:val="000D2E84"/>
    <w:rsid w:val="000E3187"/>
    <w:rsid w:val="000F38F5"/>
    <w:rsid w:val="000F4478"/>
    <w:rsid w:val="00116BD0"/>
    <w:rsid w:val="00121D13"/>
    <w:rsid w:val="00122B71"/>
    <w:rsid w:val="00124607"/>
    <w:rsid w:val="00132087"/>
    <w:rsid w:val="00146682"/>
    <w:rsid w:val="001547AC"/>
    <w:rsid w:val="00156BBE"/>
    <w:rsid w:val="001634D9"/>
    <w:rsid w:val="0017498F"/>
    <w:rsid w:val="00177A0C"/>
    <w:rsid w:val="001A0C51"/>
    <w:rsid w:val="001A20A9"/>
    <w:rsid w:val="001A2ECB"/>
    <w:rsid w:val="001B1400"/>
    <w:rsid w:val="001D02C9"/>
    <w:rsid w:val="001D3159"/>
    <w:rsid w:val="001D39AA"/>
    <w:rsid w:val="001E3DFD"/>
    <w:rsid w:val="001F3ABB"/>
    <w:rsid w:val="001F59AB"/>
    <w:rsid w:val="001F66BA"/>
    <w:rsid w:val="002232A7"/>
    <w:rsid w:val="00227501"/>
    <w:rsid w:val="002459E7"/>
    <w:rsid w:val="00246F7D"/>
    <w:rsid w:val="00251FE5"/>
    <w:rsid w:val="00253433"/>
    <w:rsid w:val="002536AE"/>
    <w:rsid w:val="00254C00"/>
    <w:rsid w:val="002701BE"/>
    <w:rsid w:val="002757FC"/>
    <w:rsid w:val="002966E1"/>
    <w:rsid w:val="002A1908"/>
    <w:rsid w:val="002A28AE"/>
    <w:rsid w:val="002A31CD"/>
    <w:rsid w:val="002B16A7"/>
    <w:rsid w:val="002B48BC"/>
    <w:rsid w:val="002C6A08"/>
    <w:rsid w:val="002D6D46"/>
    <w:rsid w:val="002D6D8E"/>
    <w:rsid w:val="002D72BB"/>
    <w:rsid w:val="002F1BDE"/>
    <w:rsid w:val="002F3B0D"/>
    <w:rsid w:val="00300D4D"/>
    <w:rsid w:val="0030284A"/>
    <w:rsid w:val="00303D80"/>
    <w:rsid w:val="0032615C"/>
    <w:rsid w:val="00334494"/>
    <w:rsid w:val="00334499"/>
    <w:rsid w:val="0033535B"/>
    <w:rsid w:val="00346257"/>
    <w:rsid w:val="0034692A"/>
    <w:rsid w:val="0035057C"/>
    <w:rsid w:val="0035390A"/>
    <w:rsid w:val="00354036"/>
    <w:rsid w:val="003579EF"/>
    <w:rsid w:val="003A095A"/>
    <w:rsid w:val="003C51B0"/>
    <w:rsid w:val="003E5F9A"/>
    <w:rsid w:val="003E7AED"/>
    <w:rsid w:val="003F696F"/>
    <w:rsid w:val="0042034E"/>
    <w:rsid w:val="00421D6A"/>
    <w:rsid w:val="00422DB9"/>
    <w:rsid w:val="00433556"/>
    <w:rsid w:val="00433CF0"/>
    <w:rsid w:val="004411B5"/>
    <w:rsid w:val="00461BA9"/>
    <w:rsid w:val="004646A9"/>
    <w:rsid w:val="004719E5"/>
    <w:rsid w:val="004737B4"/>
    <w:rsid w:val="00475B76"/>
    <w:rsid w:val="004C4899"/>
    <w:rsid w:val="004F7C5C"/>
    <w:rsid w:val="0050010B"/>
    <w:rsid w:val="00517700"/>
    <w:rsid w:val="00534D0F"/>
    <w:rsid w:val="00561A9C"/>
    <w:rsid w:val="00573772"/>
    <w:rsid w:val="00577048"/>
    <w:rsid w:val="00594BFB"/>
    <w:rsid w:val="00597F3B"/>
    <w:rsid w:val="005D7780"/>
    <w:rsid w:val="00606C3B"/>
    <w:rsid w:val="00611C3E"/>
    <w:rsid w:val="0062074F"/>
    <w:rsid w:val="00634A4E"/>
    <w:rsid w:val="00645CA5"/>
    <w:rsid w:val="00660AD4"/>
    <w:rsid w:val="006663F1"/>
    <w:rsid w:val="00671D57"/>
    <w:rsid w:val="0067375F"/>
    <w:rsid w:val="00677982"/>
    <w:rsid w:val="0068068C"/>
    <w:rsid w:val="00681677"/>
    <w:rsid w:val="006839DB"/>
    <w:rsid w:val="00683CA8"/>
    <w:rsid w:val="00683E5A"/>
    <w:rsid w:val="00690957"/>
    <w:rsid w:val="00692A4A"/>
    <w:rsid w:val="006A32C6"/>
    <w:rsid w:val="006A64D9"/>
    <w:rsid w:val="006B0C49"/>
    <w:rsid w:val="006B400F"/>
    <w:rsid w:val="006C2F2F"/>
    <w:rsid w:val="006C5AAA"/>
    <w:rsid w:val="006D4299"/>
    <w:rsid w:val="006F29C5"/>
    <w:rsid w:val="006F3162"/>
    <w:rsid w:val="006F3C75"/>
    <w:rsid w:val="007016B2"/>
    <w:rsid w:val="00701B5C"/>
    <w:rsid w:val="00703D95"/>
    <w:rsid w:val="00711EF8"/>
    <w:rsid w:val="00721547"/>
    <w:rsid w:val="00725294"/>
    <w:rsid w:val="00744F9D"/>
    <w:rsid w:val="00746685"/>
    <w:rsid w:val="007509E7"/>
    <w:rsid w:val="0075211A"/>
    <w:rsid w:val="00763D34"/>
    <w:rsid w:val="00765F4F"/>
    <w:rsid w:val="00777E42"/>
    <w:rsid w:val="00792827"/>
    <w:rsid w:val="007B1E36"/>
    <w:rsid w:val="007B5903"/>
    <w:rsid w:val="007C2219"/>
    <w:rsid w:val="007C31DF"/>
    <w:rsid w:val="008060C0"/>
    <w:rsid w:val="00815D42"/>
    <w:rsid w:val="00836338"/>
    <w:rsid w:val="008448D1"/>
    <w:rsid w:val="00852EAA"/>
    <w:rsid w:val="00857A98"/>
    <w:rsid w:val="00857AB0"/>
    <w:rsid w:val="008716AD"/>
    <w:rsid w:val="008756C9"/>
    <w:rsid w:val="00881012"/>
    <w:rsid w:val="0088404C"/>
    <w:rsid w:val="0088676E"/>
    <w:rsid w:val="00892E18"/>
    <w:rsid w:val="00893AB4"/>
    <w:rsid w:val="008A156E"/>
    <w:rsid w:val="008B43FF"/>
    <w:rsid w:val="008B6013"/>
    <w:rsid w:val="008C0A76"/>
    <w:rsid w:val="008D3EA2"/>
    <w:rsid w:val="008D67C4"/>
    <w:rsid w:val="008E3084"/>
    <w:rsid w:val="008E488D"/>
    <w:rsid w:val="008F07E8"/>
    <w:rsid w:val="00903BC6"/>
    <w:rsid w:val="009242B8"/>
    <w:rsid w:val="00930EE7"/>
    <w:rsid w:val="00931A8E"/>
    <w:rsid w:val="00932A15"/>
    <w:rsid w:val="009375E1"/>
    <w:rsid w:val="00937B50"/>
    <w:rsid w:val="00942CF3"/>
    <w:rsid w:val="00943E26"/>
    <w:rsid w:val="00953EE5"/>
    <w:rsid w:val="00954F05"/>
    <w:rsid w:val="00955683"/>
    <w:rsid w:val="00957DF6"/>
    <w:rsid w:val="009745E5"/>
    <w:rsid w:val="00982F9B"/>
    <w:rsid w:val="00993265"/>
    <w:rsid w:val="009A1B2C"/>
    <w:rsid w:val="009A1D58"/>
    <w:rsid w:val="009B01FD"/>
    <w:rsid w:val="009B4712"/>
    <w:rsid w:val="009E3151"/>
    <w:rsid w:val="009F0E25"/>
    <w:rsid w:val="009F67D4"/>
    <w:rsid w:val="009F7608"/>
    <w:rsid w:val="00A03A28"/>
    <w:rsid w:val="00A10EDF"/>
    <w:rsid w:val="00A21130"/>
    <w:rsid w:val="00A2136E"/>
    <w:rsid w:val="00A27298"/>
    <w:rsid w:val="00A36B79"/>
    <w:rsid w:val="00A40402"/>
    <w:rsid w:val="00A4196E"/>
    <w:rsid w:val="00A513BF"/>
    <w:rsid w:val="00A519CC"/>
    <w:rsid w:val="00A6145E"/>
    <w:rsid w:val="00A818E6"/>
    <w:rsid w:val="00A94B37"/>
    <w:rsid w:val="00AA6FBE"/>
    <w:rsid w:val="00AB0149"/>
    <w:rsid w:val="00AB7FBB"/>
    <w:rsid w:val="00AC0BE0"/>
    <w:rsid w:val="00AC3A9D"/>
    <w:rsid w:val="00AD5780"/>
    <w:rsid w:val="00AE23FD"/>
    <w:rsid w:val="00AF0A6E"/>
    <w:rsid w:val="00AF2A3B"/>
    <w:rsid w:val="00B02A38"/>
    <w:rsid w:val="00B03564"/>
    <w:rsid w:val="00B127C9"/>
    <w:rsid w:val="00B2086D"/>
    <w:rsid w:val="00B25C26"/>
    <w:rsid w:val="00B31704"/>
    <w:rsid w:val="00B5146A"/>
    <w:rsid w:val="00B51EAA"/>
    <w:rsid w:val="00B57B8E"/>
    <w:rsid w:val="00B7443D"/>
    <w:rsid w:val="00B9530D"/>
    <w:rsid w:val="00B97A2A"/>
    <w:rsid w:val="00BA71EF"/>
    <w:rsid w:val="00BB1407"/>
    <w:rsid w:val="00BC2A7A"/>
    <w:rsid w:val="00BC2D87"/>
    <w:rsid w:val="00BC7819"/>
    <w:rsid w:val="00BD0C40"/>
    <w:rsid w:val="00BD1794"/>
    <w:rsid w:val="00BE6015"/>
    <w:rsid w:val="00BE7A05"/>
    <w:rsid w:val="00BF0454"/>
    <w:rsid w:val="00C03053"/>
    <w:rsid w:val="00C04531"/>
    <w:rsid w:val="00C12199"/>
    <w:rsid w:val="00C207AF"/>
    <w:rsid w:val="00C229FA"/>
    <w:rsid w:val="00C25CAF"/>
    <w:rsid w:val="00C261C5"/>
    <w:rsid w:val="00C31878"/>
    <w:rsid w:val="00C31E72"/>
    <w:rsid w:val="00C34021"/>
    <w:rsid w:val="00C40E1B"/>
    <w:rsid w:val="00C43457"/>
    <w:rsid w:val="00C45C84"/>
    <w:rsid w:val="00C630AD"/>
    <w:rsid w:val="00C661AD"/>
    <w:rsid w:val="00C717CC"/>
    <w:rsid w:val="00C83AFC"/>
    <w:rsid w:val="00C840CA"/>
    <w:rsid w:val="00CC49CF"/>
    <w:rsid w:val="00CD55F3"/>
    <w:rsid w:val="00CE568D"/>
    <w:rsid w:val="00CF0AAF"/>
    <w:rsid w:val="00CF1574"/>
    <w:rsid w:val="00CF4EBB"/>
    <w:rsid w:val="00D03353"/>
    <w:rsid w:val="00D05F2D"/>
    <w:rsid w:val="00D10E46"/>
    <w:rsid w:val="00D16339"/>
    <w:rsid w:val="00D3064A"/>
    <w:rsid w:val="00D365D1"/>
    <w:rsid w:val="00D3755D"/>
    <w:rsid w:val="00D46734"/>
    <w:rsid w:val="00D46B4D"/>
    <w:rsid w:val="00D47CA8"/>
    <w:rsid w:val="00D5241E"/>
    <w:rsid w:val="00D57DDA"/>
    <w:rsid w:val="00D90ED7"/>
    <w:rsid w:val="00DA459F"/>
    <w:rsid w:val="00DC0331"/>
    <w:rsid w:val="00DC2469"/>
    <w:rsid w:val="00DC73E4"/>
    <w:rsid w:val="00DD3509"/>
    <w:rsid w:val="00DD3688"/>
    <w:rsid w:val="00DE15E0"/>
    <w:rsid w:val="00DE26AC"/>
    <w:rsid w:val="00DF02EA"/>
    <w:rsid w:val="00DF0D23"/>
    <w:rsid w:val="00DF1972"/>
    <w:rsid w:val="00DF3B18"/>
    <w:rsid w:val="00DF4C9F"/>
    <w:rsid w:val="00E16C28"/>
    <w:rsid w:val="00E2089D"/>
    <w:rsid w:val="00E41ACE"/>
    <w:rsid w:val="00E438D8"/>
    <w:rsid w:val="00E52F9E"/>
    <w:rsid w:val="00E53164"/>
    <w:rsid w:val="00E718A5"/>
    <w:rsid w:val="00E86513"/>
    <w:rsid w:val="00E91D92"/>
    <w:rsid w:val="00E93A74"/>
    <w:rsid w:val="00E95073"/>
    <w:rsid w:val="00EB33F4"/>
    <w:rsid w:val="00EB3F05"/>
    <w:rsid w:val="00F07D8D"/>
    <w:rsid w:val="00F07E08"/>
    <w:rsid w:val="00F10974"/>
    <w:rsid w:val="00F11C0B"/>
    <w:rsid w:val="00F14A93"/>
    <w:rsid w:val="00F200A7"/>
    <w:rsid w:val="00F250F7"/>
    <w:rsid w:val="00F27B43"/>
    <w:rsid w:val="00F43BAF"/>
    <w:rsid w:val="00F4527A"/>
    <w:rsid w:val="00F73475"/>
    <w:rsid w:val="00F77ECD"/>
    <w:rsid w:val="00F84076"/>
    <w:rsid w:val="00F87D72"/>
    <w:rsid w:val="00F94C87"/>
    <w:rsid w:val="00FB36BC"/>
    <w:rsid w:val="00FC0AF5"/>
    <w:rsid w:val="00FC1D28"/>
    <w:rsid w:val="00FD3A96"/>
    <w:rsid w:val="00FD6BAB"/>
    <w:rsid w:val="00FD7EC1"/>
    <w:rsid w:val="00FE2A24"/>
    <w:rsid w:val="00FE5750"/>
    <w:rsid w:val="00FF0301"/>
    <w:rsid w:val="00FF286A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0F4D6B"/>
  <w14:defaultImageDpi w14:val="32767"/>
  <w15:chartTrackingRefBased/>
  <w15:docId w15:val="{A755E545-A744-3D47-8035-973AD803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46734"/>
    <w:pPr>
      <w:suppressAutoHyphens/>
      <w:spacing w:line="480" w:lineRule="auto"/>
      <w:ind w:firstLine="720"/>
    </w:pPr>
    <w:rPr>
      <w:rFonts w:ascii="Times New Roman" w:hAnsi="Times New Roman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B16A7"/>
    <w:pPr>
      <w:keepNext/>
      <w:suppressAutoHyphens w:val="0"/>
      <w:spacing w:line="240" w:lineRule="auto"/>
      <w:ind w:firstLine="0"/>
      <w:outlineLvl w:val="0"/>
    </w:pPr>
    <w:rPr>
      <w:rFonts w:ascii="Times" w:eastAsia="Times New Roman" w:hAnsi="Times" w:cs="Times New Roman"/>
      <w:b/>
      <w:color w:val="00000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D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7E8"/>
  </w:style>
  <w:style w:type="paragraph" w:styleId="Footer">
    <w:name w:val="footer"/>
    <w:basedOn w:val="Normal"/>
    <w:link w:val="FooterChar"/>
    <w:uiPriority w:val="99"/>
    <w:unhideWhenUsed/>
    <w:rsid w:val="000C0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914"/>
  </w:style>
  <w:style w:type="paragraph" w:customStyle="1" w:styleId="EndNoteBibliography">
    <w:name w:val="EndNote Bibliography"/>
    <w:basedOn w:val="Normal"/>
    <w:link w:val="EndNoteBibliographyChar"/>
    <w:autoRedefine/>
    <w:qFormat/>
    <w:rsid w:val="00D46734"/>
    <w:rPr>
      <w:rFonts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D46734"/>
    <w:rPr>
      <w:rFonts w:ascii="Times New Roman" w:eastAsiaTheme="minorEastAsia" w:hAnsi="Times New Roman" w:cs="Calibri"/>
      <w:lang w:eastAsia="ja-JP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94C87"/>
    <w:rPr>
      <w:rFonts w:eastAsia="Times New Roman" w:cs="Times New Roman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4C87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94C87"/>
    <w:pPr>
      <w:numPr>
        <w:ilvl w:val="1"/>
      </w:numPr>
      <w:spacing w:after="160"/>
      <w:ind w:firstLine="720"/>
    </w:pPr>
    <w:rPr>
      <w:b/>
      <w:color w:val="5A5A5A" w:themeColor="text1" w:themeTint="A5"/>
      <w:spacing w:val="15"/>
      <w:szCs w:val="22"/>
      <w:lang w:val="de-DE"/>
    </w:rPr>
  </w:style>
  <w:style w:type="character" w:customStyle="1" w:styleId="SubtitleChar">
    <w:name w:val="Subtitle Char"/>
    <w:basedOn w:val="DefaultParagraphFont"/>
    <w:link w:val="Subtitle"/>
    <w:uiPriority w:val="11"/>
    <w:rsid w:val="00F94C87"/>
    <w:rPr>
      <w:rFonts w:ascii="Times New Roman" w:eastAsiaTheme="minorEastAsia" w:hAnsi="Times New Roman"/>
      <w:b/>
      <w:color w:val="5A5A5A" w:themeColor="text1" w:themeTint="A5"/>
      <w:spacing w:val="15"/>
      <w:szCs w:val="2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6A9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A9"/>
    <w:rPr>
      <w:rFonts w:ascii="Times New Roman" w:eastAsiaTheme="minorEastAsia" w:hAnsi="Times New Roman" w:cs="Times New Roman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646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A9"/>
    <w:rPr>
      <w:rFonts w:ascii="Times New Roman" w:eastAsiaTheme="minorEastAsia" w:hAnsi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A9"/>
    <w:rPr>
      <w:rFonts w:ascii="Times New Roman" w:eastAsiaTheme="minorEastAsia" w:hAnsi="Times New Roman"/>
      <w:b/>
      <w:bCs/>
      <w:sz w:val="20"/>
      <w:szCs w:val="20"/>
      <w:lang w:eastAsia="ja-JP"/>
    </w:rPr>
  </w:style>
  <w:style w:type="paragraph" w:customStyle="1" w:styleId="EndNoteBibliographyTitle">
    <w:name w:val="EndNote Bibliography Title"/>
    <w:basedOn w:val="Normal"/>
    <w:link w:val="EndNoteBibliographyTitleChar"/>
    <w:rsid w:val="004646A9"/>
    <w:pPr>
      <w:jc w:val="center"/>
    </w:pPr>
    <w:rPr>
      <w:rFonts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646A9"/>
    <w:rPr>
      <w:rFonts w:ascii="Times New Roman" w:eastAsiaTheme="minorEastAsia" w:hAnsi="Times New Roman" w:cs="Times New Roman"/>
      <w:lang w:eastAsia="ja-JP"/>
    </w:rPr>
  </w:style>
  <w:style w:type="character" w:styleId="EndnoteReference">
    <w:name w:val="endnote reference"/>
    <w:basedOn w:val="DefaultParagraphFont"/>
    <w:uiPriority w:val="99"/>
    <w:unhideWhenUsed/>
    <w:rsid w:val="004646A9"/>
    <w:rPr>
      <w:rFonts w:ascii="Times New Roman" w:hAnsi="Times New Roman"/>
      <w:sz w:val="24"/>
      <w:vertAlign w:val="superscript"/>
    </w:rPr>
  </w:style>
  <w:style w:type="paragraph" w:styleId="EndnoteText">
    <w:name w:val="endnote text"/>
    <w:basedOn w:val="Normal"/>
    <w:link w:val="EndnoteTextChar"/>
    <w:autoRedefine/>
    <w:uiPriority w:val="99"/>
    <w:unhideWhenUsed/>
    <w:rsid w:val="004646A9"/>
    <w:pPr>
      <w:spacing w:line="240" w:lineRule="auto"/>
    </w:pPr>
    <w:rPr>
      <w:sz w:val="20"/>
      <w:szCs w:val="20"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646A9"/>
    <w:rPr>
      <w:rFonts w:ascii="Times New Roman" w:eastAsiaTheme="minorEastAsia" w:hAnsi="Times New Roman"/>
      <w:sz w:val="20"/>
      <w:szCs w:val="20"/>
      <w:lang w:val="en-CA" w:eastAsia="ja-JP"/>
    </w:rPr>
  </w:style>
  <w:style w:type="paragraph" w:styleId="Bibliography">
    <w:name w:val="Bibliography"/>
    <w:basedOn w:val="Normal"/>
    <w:next w:val="Normal"/>
    <w:uiPriority w:val="37"/>
    <w:unhideWhenUsed/>
    <w:qFormat/>
    <w:rsid w:val="006A32C6"/>
    <w:pPr>
      <w:ind w:firstLine="0"/>
    </w:pPr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unhideWhenUsed/>
    <w:rsid w:val="006A32C6"/>
    <w:rPr>
      <w:rFonts w:ascii="Times New Roman" w:hAnsi="Times New Roman"/>
      <w:b w:val="0"/>
      <w:i w:val="0"/>
      <w:sz w:val="24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6A32C6"/>
  </w:style>
  <w:style w:type="paragraph" w:styleId="Quote">
    <w:name w:val="Quote"/>
    <w:basedOn w:val="Normal"/>
    <w:next w:val="Normal"/>
    <w:link w:val="QuoteChar"/>
    <w:uiPriority w:val="5"/>
    <w:qFormat/>
    <w:rsid w:val="006A32C6"/>
    <w:pPr>
      <w:spacing w:after="240" w:line="240" w:lineRule="auto"/>
      <w:ind w:left="1440" w:firstLine="0"/>
    </w:pPr>
  </w:style>
  <w:style w:type="character" w:customStyle="1" w:styleId="QuoteChar">
    <w:name w:val="Quote Char"/>
    <w:basedOn w:val="DefaultParagraphFont"/>
    <w:link w:val="Quote"/>
    <w:uiPriority w:val="5"/>
    <w:rsid w:val="006A32C6"/>
    <w:rPr>
      <w:rFonts w:ascii="Times New Roman" w:eastAsiaTheme="minorEastAsia" w:hAnsi="Times New Roman"/>
      <w:lang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6A32C6"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sid w:val="006A32C6"/>
    <w:rPr>
      <w:rFonts w:asciiTheme="majorHAnsi" w:eastAsiaTheme="majorEastAsia" w:hAnsiTheme="majorHAnsi" w:cstheme="majorBidi"/>
      <w:spacing w:val="-10"/>
      <w:kern w:val="28"/>
      <w:lang w:eastAsia="ja-JP"/>
    </w:rPr>
  </w:style>
  <w:style w:type="character" w:customStyle="1" w:styleId="apple-converted-space">
    <w:name w:val="apple-converted-space"/>
    <w:basedOn w:val="DefaultParagraphFont"/>
    <w:rsid w:val="00F43BAF"/>
  </w:style>
  <w:style w:type="character" w:styleId="Hyperlink">
    <w:name w:val="Hyperlink"/>
    <w:basedOn w:val="DefaultParagraphFont"/>
    <w:uiPriority w:val="99"/>
    <w:unhideWhenUsed/>
    <w:rsid w:val="002A1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A19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73475"/>
    <w:rPr>
      <w:rFonts w:eastAsia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7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7375F"/>
    <w:rPr>
      <w:b/>
      <w:bCs/>
    </w:rPr>
  </w:style>
  <w:style w:type="character" w:styleId="Emphasis">
    <w:name w:val="Emphasis"/>
    <w:basedOn w:val="DefaultParagraphFont"/>
    <w:uiPriority w:val="20"/>
    <w:qFormat/>
    <w:rsid w:val="0067375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6BD0"/>
    <w:rPr>
      <w:rFonts w:cs="Times New Roman"/>
    </w:rPr>
  </w:style>
  <w:style w:type="paragraph" w:styleId="ListParagraph">
    <w:name w:val="List Paragraph"/>
    <w:basedOn w:val="Normal"/>
    <w:uiPriority w:val="34"/>
    <w:qFormat/>
    <w:rsid w:val="00AA6F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46F7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5146A"/>
    <w:rPr>
      <w:rFonts w:ascii="Times New Roman" w:hAnsi="Times New Roman"/>
      <w:lang w:eastAsia="ja-JP"/>
    </w:rPr>
  </w:style>
  <w:style w:type="character" w:customStyle="1" w:styleId="Heading1Char">
    <w:name w:val="Heading 1 Char"/>
    <w:basedOn w:val="DefaultParagraphFont"/>
    <w:link w:val="Heading1"/>
    <w:rsid w:val="002B16A7"/>
    <w:rPr>
      <w:rFonts w:ascii="Times" w:eastAsia="Times New Roman" w:hAnsi="Times" w:cs="Times New Roman"/>
      <w:b/>
      <w:color w:val="000000"/>
    </w:rPr>
  </w:style>
  <w:style w:type="paragraph" w:styleId="BodyText">
    <w:name w:val="Body Text"/>
    <w:basedOn w:val="Normal"/>
    <w:link w:val="BodyTextChar"/>
    <w:uiPriority w:val="99"/>
    <w:unhideWhenUsed/>
    <w:rsid w:val="002B16A7"/>
    <w:pPr>
      <w:suppressAutoHyphens w:val="0"/>
      <w:spacing w:after="120" w:line="240" w:lineRule="auto"/>
      <w:ind w:firstLine="0"/>
    </w:pPr>
    <w:rPr>
      <w:rFonts w:eastAsia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B16A7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A1D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hallen@mail.ubc.c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mssa.org/resource/amssa-booklet-disrupting-current-colonial-practices-and-structures-in-the-immigration-and-non-profit-secto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Hallensleben</dc:creator>
  <cp:keywords/>
  <dc:description/>
  <cp:lastModifiedBy>Hallensleben, Markus</cp:lastModifiedBy>
  <cp:revision>5</cp:revision>
  <cp:lastPrinted>2020-01-16T17:19:00Z</cp:lastPrinted>
  <dcterms:created xsi:type="dcterms:W3CDTF">2023-08-08T03:32:00Z</dcterms:created>
  <dcterms:modified xsi:type="dcterms:W3CDTF">2023-10-21T01:21:00Z</dcterms:modified>
</cp:coreProperties>
</file>