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DA" w:rsidRDefault="00211ADA" w:rsidP="00211ADA">
      <w:pPr>
        <w:rPr>
          <w:b/>
        </w:rPr>
      </w:pPr>
      <w:r w:rsidRPr="00211ADA">
        <w:rPr>
          <w:b/>
        </w:rPr>
        <w:t xml:space="preserve">Rubric for </w:t>
      </w:r>
      <w:r w:rsidRPr="00211ADA">
        <w:rPr>
          <w:b/>
        </w:rPr>
        <w:t xml:space="preserve">“Comparing </w:t>
      </w:r>
      <w:proofErr w:type="spellStart"/>
      <w:r w:rsidRPr="00211ADA">
        <w:rPr>
          <w:b/>
        </w:rPr>
        <w:t>Osteichthyes</w:t>
      </w:r>
      <w:proofErr w:type="spellEnd"/>
      <w:r w:rsidRPr="00211ADA">
        <w:rPr>
          <w:b/>
        </w:rPr>
        <w:t xml:space="preserve"> and </w:t>
      </w:r>
      <w:proofErr w:type="spellStart"/>
      <w:r w:rsidRPr="00211ADA">
        <w:rPr>
          <w:b/>
        </w:rPr>
        <w:t>Chondrichthyes</w:t>
      </w:r>
      <w:proofErr w:type="spellEnd"/>
      <w:r w:rsidRPr="00211ADA">
        <w:rPr>
          <w:b/>
        </w:rPr>
        <w:t>” lab:</w:t>
      </w:r>
    </w:p>
    <w:p w:rsidR="00211ADA" w:rsidRPr="00211ADA" w:rsidRDefault="00211ADA" w:rsidP="00211ADA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1ADA" w:rsidTr="00E936AB">
        <w:tc>
          <w:tcPr>
            <w:tcW w:w="2952" w:type="dxa"/>
            <w:shd w:val="clear" w:color="auto" w:fill="B6DDE8" w:themeFill="accent5" w:themeFillTint="66"/>
          </w:tcPr>
          <w:p w:rsidR="00211ADA" w:rsidRDefault="00211ADA" w:rsidP="00E936AB">
            <w:pPr>
              <w:jc w:val="center"/>
              <w:rPr>
                <w:b/>
              </w:rPr>
            </w:pPr>
          </w:p>
          <w:p w:rsidR="00211ADA" w:rsidRDefault="00211ADA" w:rsidP="00E936AB">
            <w:pPr>
              <w:jc w:val="center"/>
              <w:rPr>
                <w:b/>
              </w:rPr>
            </w:pPr>
            <w:r>
              <w:rPr>
                <w:b/>
              </w:rPr>
              <w:t>Concerns</w:t>
            </w:r>
          </w:p>
          <w:p w:rsidR="00211ADA" w:rsidRPr="00A34F3D" w:rsidRDefault="00211ADA" w:rsidP="00E936AB">
            <w:pPr>
              <w:jc w:val="center"/>
              <w:rPr>
                <w:i/>
              </w:rPr>
            </w:pPr>
            <w:r>
              <w:rPr>
                <w:i/>
              </w:rPr>
              <w:t>Areas that need work</w:t>
            </w:r>
          </w:p>
        </w:tc>
        <w:tc>
          <w:tcPr>
            <w:tcW w:w="2952" w:type="dxa"/>
            <w:shd w:val="clear" w:color="auto" w:fill="B6DDE8" w:themeFill="accent5" w:themeFillTint="66"/>
          </w:tcPr>
          <w:p w:rsidR="00211ADA" w:rsidRDefault="00211ADA" w:rsidP="00E936AB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  <w:p w:rsidR="00211ADA" w:rsidRPr="00A34F3D" w:rsidRDefault="00211ADA" w:rsidP="00E936AB">
            <w:pPr>
              <w:jc w:val="center"/>
              <w:rPr>
                <w:i/>
              </w:rPr>
            </w:pPr>
            <w:r>
              <w:rPr>
                <w:i/>
              </w:rPr>
              <w:t>Standards for the assignment</w:t>
            </w:r>
          </w:p>
        </w:tc>
        <w:tc>
          <w:tcPr>
            <w:tcW w:w="2952" w:type="dxa"/>
            <w:shd w:val="clear" w:color="auto" w:fill="B6DDE8" w:themeFill="accent5" w:themeFillTint="66"/>
          </w:tcPr>
          <w:p w:rsidR="00211ADA" w:rsidRDefault="00211ADA" w:rsidP="00E936AB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  <w:p w:rsidR="00211ADA" w:rsidRPr="00A34F3D" w:rsidRDefault="00211ADA" w:rsidP="00E936AB">
            <w:pPr>
              <w:jc w:val="center"/>
              <w:rPr>
                <w:i/>
              </w:rPr>
            </w:pPr>
            <w:r>
              <w:rPr>
                <w:i/>
              </w:rPr>
              <w:t>Evidence of exceeding standards</w:t>
            </w:r>
          </w:p>
        </w:tc>
      </w:tr>
      <w:tr w:rsidR="00211ADA" w:rsidTr="00E936AB"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211ADA" w:rsidRPr="00431096" w:rsidRDefault="00211ADA" w:rsidP="00E936AB">
            <w:pPr>
              <w:jc w:val="center"/>
            </w:pPr>
          </w:p>
          <w:p w:rsidR="00211ADA" w:rsidRPr="00431096" w:rsidRDefault="00211ADA" w:rsidP="00E936AB">
            <w:pPr>
              <w:jc w:val="center"/>
            </w:pPr>
            <w:r>
              <w:t>Formatting is correct. Report is clearly laid out – binomial nomenclature followed.</w:t>
            </w:r>
          </w:p>
          <w:p w:rsidR="00211ADA" w:rsidRPr="00431096" w:rsidRDefault="00211ADA" w:rsidP="00E936AB">
            <w:pPr>
              <w:jc w:val="center"/>
            </w:pPr>
          </w:p>
        </w:tc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  <w:rPr>
                <w:b/>
              </w:rPr>
            </w:pPr>
          </w:p>
        </w:tc>
      </w:tr>
      <w:tr w:rsidR="00211ADA" w:rsidTr="00E936AB"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211ADA" w:rsidRPr="00431096" w:rsidRDefault="00211ADA" w:rsidP="00E936AB">
            <w:pPr>
              <w:jc w:val="center"/>
            </w:pPr>
          </w:p>
          <w:p w:rsidR="00211ADA" w:rsidRPr="00431096" w:rsidRDefault="00211ADA" w:rsidP="00E936AB">
            <w:pPr>
              <w:jc w:val="center"/>
            </w:pPr>
            <w:r>
              <w:t>Pictures enhance the comparison (drawn or photo). Six pictures are included – 2 for each characteristic</w:t>
            </w:r>
          </w:p>
          <w:p w:rsidR="00211ADA" w:rsidRPr="00431096" w:rsidRDefault="00211ADA" w:rsidP="00E936AB">
            <w:pPr>
              <w:jc w:val="center"/>
            </w:pPr>
          </w:p>
        </w:tc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  <w:rPr>
                <w:b/>
              </w:rPr>
            </w:pPr>
          </w:p>
        </w:tc>
      </w:tr>
      <w:tr w:rsidR="00211ADA" w:rsidTr="00E936AB"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</w:pPr>
          </w:p>
          <w:p w:rsidR="00211ADA" w:rsidRPr="00431096" w:rsidRDefault="00211ADA" w:rsidP="00E936AB">
            <w:pPr>
              <w:jc w:val="center"/>
            </w:pPr>
          </w:p>
          <w:p w:rsidR="00211ADA" w:rsidRPr="00431096" w:rsidRDefault="00211ADA" w:rsidP="00E936AB">
            <w:pPr>
              <w:jc w:val="center"/>
            </w:pPr>
            <w:r>
              <w:t xml:space="preserve">Content of report is coherent and descriptive. Comparisons are accurate. </w:t>
            </w:r>
          </w:p>
          <w:p w:rsidR="00211ADA" w:rsidRDefault="00211ADA" w:rsidP="00E936AB">
            <w:pPr>
              <w:jc w:val="center"/>
            </w:pPr>
          </w:p>
          <w:p w:rsidR="00211ADA" w:rsidRPr="00431096" w:rsidRDefault="00211ADA" w:rsidP="00E936AB">
            <w:pPr>
              <w:jc w:val="center"/>
            </w:pPr>
          </w:p>
        </w:tc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  <w:rPr>
                <w:b/>
              </w:rPr>
            </w:pPr>
          </w:p>
        </w:tc>
      </w:tr>
      <w:tr w:rsidR="00211ADA" w:rsidTr="00E936AB"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</w:pPr>
          </w:p>
          <w:p w:rsidR="00211ADA" w:rsidRPr="00431096" w:rsidRDefault="00211ADA" w:rsidP="00E936AB">
            <w:pPr>
              <w:jc w:val="center"/>
            </w:pPr>
            <w:r>
              <w:t>Introduction clearly states the purpose of the lab and provides necessary information for the report</w:t>
            </w:r>
          </w:p>
          <w:p w:rsidR="00211ADA" w:rsidRPr="00431096" w:rsidRDefault="00211ADA" w:rsidP="00E936AB">
            <w:pPr>
              <w:jc w:val="center"/>
            </w:pPr>
          </w:p>
        </w:tc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  <w:rPr>
                <w:b/>
              </w:rPr>
            </w:pPr>
          </w:p>
        </w:tc>
      </w:tr>
      <w:tr w:rsidR="00211ADA" w:rsidTr="00E936AB"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  <w:rPr>
                <w:b/>
              </w:rPr>
            </w:pPr>
          </w:p>
        </w:tc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</w:pPr>
          </w:p>
          <w:p w:rsidR="00211ADA" w:rsidRDefault="00211ADA" w:rsidP="00211ADA">
            <w:pPr>
              <w:jc w:val="center"/>
            </w:pPr>
            <w:r>
              <w:t>Observational questions are answered in complete sentences and indicate participation in the lab.</w:t>
            </w:r>
          </w:p>
          <w:p w:rsidR="00211ADA" w:rsidRPr="00431096" w:rsidRDefault="00211ADA" w:rsidP="00211ADA">
            <w:pPr>
              <w:jc w:val="center"/>
            </w:pPr>
          </w:p>
        </w:tc>
        <w:tc>
          <w:tcPr>
            <w:tcW w:w="2952" w:type="dxa"/>
            <w:shd w:val="clear" w:color="auto" w:fill="auto"/>
          </w:tcPr>
          <w:p w:rsidR="00211ADA" w:rsidRDefault="00211ADA" w:rsidP="00E936AB">
            <w:pPr>
              <w:jc w:val="center"/>
              <w:rPr>
                <w:b/>
              </w:rPr>
            </w:pPr>
          </w:p>
        </w:tc>
      </w:tr>
    </w:tbl>
    <w:p w:rsidR="00211ADA" w:rsidRDefault="00211ADA" w:rsidP="00211ADA">
      <w:pPr>
        <w:ind w:left="1276"/>
        <w:jc w:val="both"/>
      </w:pPr>
    </w:p>
    <w:p w:rsidR="00211ADA" w:rsidRPr="00F2190F" w:rsidRDefault="00211ADA" w:rsidP="00211ADA">
      <w:pPr>
        <w:ind w:left="-142"/>
        <w:jc w:val="both"/>
        <w:rPr>
          <w:b/>
          <w:sz w:val="28"/>
          <w:szCs w:val="28"/>
        </w:rPr>
      </w:pPr>
      <w:r w:rsidRPr="00431096">
        <w:rPr>
          <w:b/>
          <w:sz w:val="28"/>
          <w:szCs w:val="28"/>
        </w:rPr>
        <w:t>Mark breakdown: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810"/>
      </w:tblGrid>
      <w:tr w:rsidR="00211ADA" w:rsidRPr="00431096" w:rsidTr="00E936AB">
        <w:tc>
          <w:tcPr>
            <w:tcW w:w="7938" w:type="dxa"/>
          </w:tcPr>
          <w:p w:rsidR="00211ADA" w:rsidRPr="00211ADA" w:rsidRDefault="00211ADA" w:rsidP="00E936AB">
            <w:pPr>
              <w:jc w:val="both"/>
              <w:rPr>
                <w:sz w:val="28"/>
                <w:szCs w:val="28"/>
              </w:rPr>
            </w:pPr>
            <w:r w:rsidRPr="00211ADA">
              <w:rPr>
                <w:sz w:val="28"/>
                <w:szCs w:val="28"/>
              </w:rPr>
              <w:t>Introduction</w:t>
            </w:r>
          </w:p>
        </w:tc>
        <w:tc>
          <w:tcPr>
            <w:tcW w:w="810" w:type="dxa"/>
          </w:tcPr>
          <w:p w:rsidR="00211ADA" w:rsidRPr="00431096" w:rsidRDefault="00211ADA" w:rsidP="00E936AB">
            <w:pPr>
              <w:jc w:val="both"/>
              <w:rPr>
                <w:sz w:val="28"/>
                <w:szCs w:val="28"/>
              </w:rPr>
            </w:pPr>
            <w:r w:rsidRPr="0043109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  <w:tr w:rsidR="00211ADA" w:rsidRPr="00431096" w:rsidTr="00E936AB">
        <w:tc>
          <w:tcPr>
            <w:tcW w:w="7938" w:type="dxa"/>
          </w:tcPr>
          <w:p w:rsidR="00211ADA" w:rsidRPr="00211ADA" w:rsidRDefault="00211ADA" w:rsidP="00E936AB">
            <w:pPr>
              <w:jc w:val="both"/>
              <w:rPr>
                <w:sz w:val="28"/>
                <w:szCs w:val="28"/>
              </w:rPr>
            </w:pPr>
            <w:r w:rsidRPr="00211ADA">
              <w:rPr>
                <w:rFonts w:eastAsia="Times New Roman" w:cs="Times New Roman"/>
                <w:noProof/>
                <w:sz w:val="28"/>
                <w:szCs w:val="28"/>
              </w:rPr>
              <w:t>Body (comparative characteristics)</w:t>
            </w:r>
          </w:p>
        </w:tc>
        <w:tc>
          <w:tcPr>
            <w:tcW w:w="810" w:type="dxa"/>
          </w:tcPr>
          <w:p w:rsidR="00211ADA" w:rsidRPr="00431096" w:rsidRDefault="00211ADA" w:rsidP="00E93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/30</w:t>
            </w:r>
          </w:p>
        </w:tc>
      </w:tr>
      <w:tr w:rsidR="00211ADA" w:rsidRPr="00431096" w:rsidTr="00E936AB">
        <w:tc>
          <w:tcPr>
            <w:tcW w:w="7938" w:type="dxa"/>
            <w:tcBorders>
              <w:bottom w:val="single" w:sz="24" w:space="0" w:color="auto"/>
            </w:tcBorders>
          </w:tcPr>
          <w:p w:rsidR="00211ADA" w:rsidRPr="00431096" w:rsidRDefault="00211ADA" w:rsidP="00E93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Observational questions</w:t>
            </w: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:rsidR="00211ADA" w:rsidRPr="00431096" w:rsidRDefault="00211ADA" w:rsidP="00E936AB">
            <w:pPr>
              <w:jc w:val="both"/>
              <w:rPr>
                <w:sz w:val="28"/>
                <w:szCs w:val="28"/>
              </w:rPr>
            </w:pPr>
            <w:r w:rsidRPr="0043109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  <w:tr w:rsidR="00211ADA" w:rsidRPr="00431096" w:rsidTr="00E936AB">
        <w:tc>
          <w:tcPr>
            <w:tcW w:w="7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1ADA" w:rsidRPr="00431096" w:rsidRDefault="00211ADA" w:rsidP="00E936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1ADA" w:rsidRPr="00431096" w:rsidRDefault="00211ADA" w:rsidP="00E93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/40</w:t>
            </w:r>
          </w:p>
        </w:tc>
      </w:tr>
    </w:tbl>
    <w:p w:rsidR="00184C31" w:rsidRDefault="00184C31"/>
    <w:sectPr w:rsidR="00184C31" w:rsidSect="00184C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DA"/>
    <w:rsid w:val="00184C31"/>
    <w:rsid w:val="002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96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Shaun</cp:lastModifiedBy>
  <cp:revision>1</cp:revision>
  <dcterms:created xsi:type="dcterms:W3CDTF">2017-02-03T04:10:00Z</dcterms:created>
  <dcterms:modified xsi:type="dcterms:W3CDTF">2017-02-03T04:17:00Z</dcterms:modified>
</cp:coreProperties>
</file>