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C85C4" w14:textId="57594857" w:rsidR="00184C31" w:rsidRDefault="00B55AB4" w:rsidP="00B55AB4">
      <w:pPr>
        <w:jc w:val="center"/>
        <w:rPr>
          <w:b/>
          <w:sz w:val="72"/>
          <w:szCs w:val="72"/>
          <w:u w:val="single"/>
        </w:rPr>
      </w:pPr>
      <w:r w:rsidRPr="00B55AB4">
        <w:rPr>
          <w:b/>
          <w:sz w:val="72"/>
          <w:szCs w:val="72"/>
          <w:u w:val="single"/>
        </w:rPr>
        <w:t xml:space="preserve">Measuring Lung </w:t>
      </w:r>
      <w:proofErr w:type="gramStart"/>
      <w:r w:rsidRPr="00B55AB4">
        <w:rPr>
          <w:b/>
          <w:sz w:val="72"/>
          <w:szCs w:val="72"/>
          <w:u w:val="single"/>
        </w:rPr>
        <w:t>Capacity</w:t>
      </w:r>
      <w:r w:rsidR="00873D25">
        <w:rPr>
          <w:b/>
          <w:sz w:val="72"/>
          <w:szCs w:val="72"/>
          <w:u w:val="single"/>
        </w:rPr>
        <w:t>[</w:t>
      </w:r>
      <w:proofErr w:type="gramEnd"/>
      <w:r w:rsidR="00873D25">
        <w:rPr>
          <w:b/>
          <w:sz w:val="72"/>
          <w:szCs w:val="72"/>
          <w:u w:val="single"/>
        </w:rPr>
        <w:t>23]</w:t>
      </w:r>
    </w:p>
    <w:p w14:paraId="526498BA" w14:textId="77777777" w:rsidR="00B55AB4" w:rsidRPr="00786AD3" w:rsidRDefault="00B55AB4" w:rsidP="00B55AB4">
      <w:pPr>
        <w:rPr>
          <w:i/>
          <w:u w:val="single"/>
        </w:rPr>
      </w:pPr>
      <w:r w:rsidRPr="00786AD3">
        <w:rPr>
          <w:i/>
          <w:u w:val="single"/>
        </w:rPr>
        <w:t>Background Info:</w:t>
      </w:r>
    </w:p>
    <w:p w14:paraId="78440051" w14:textId="49A164F2" w:rsidR="00B55AB4" w:rsidRDefault="001E296A" w:rsidP="00B55AB4">
      <w:r>
        <w:t xml:space="preserve">The amount of air that you move in and out of your lungs while breathing normally is referred to as your </w:t>
      </w:r>
      <w:r>
        <w:rPr>
          <w:b/>
        </w:rPr>
        <w:t>tidal volume</w:t>
      </w:r>
      <w:r>
        <w:t xml:space="preserve">. This amount of air provides enough oxygen for a person who is resting. It is possible to inhale and exhale more forcefully, such as by over contracting your intercostal muscles when exhaling. The absolute maximum amount of air that that is moved in and out of the lungs is called your </w:t>
      </w:r>
      <w:r>
        <w:rPr>
          <w:b/>
        </w:rPr>
        <w:t>vital capacity</w:t>
      </w:r>
      <w:r>
        <w:t>.</w:t>
      </w:r>
      <w:r w:rsidR="00873D25">
        <w:t xml:space="preserve"> Many conditions can lead to differences in vital capacity, such as size, fitness, and elevation lived at.</w:t>
      </w:r>
    </w:p>
    <w:p w14:paraId="63CD2114" w14:textId="77777777" w:rsidR="001E296A" w:rsidRDefault="001E296A" w:rsidP="00B55AB4"/>
    <w:p w14:paraId="4F7AEDA2" w14:textId="77777777" w:rsidR="001E296A" w:rsidRPr="001E296A" w:rsidRDefault="001E296A" w:rsidP="001E296A">
      <w:pPr>
        <w:rPr>
          <w:rFonts w:eastAsia="Times New Roman" w:cs="Times New Roman"/>
        </w:rPr>
      </w:pPr>
      <w:r w:rsidRPr="001E296A">
        <w:rPr>
          <w:rFonts w:eastAsia="Times New Roman" w:cs="Times New Roman"/>
        </w:rPr>
        <w:t>An average human breathes in ~500 ml of air per breath while relaxed (tidal volume). Only about 350 cc of the 500 cc normally breathed in actually gets down deep enough to reach the Alveoli. The other part of this air is stuck in bronchioles and doesn’t get to the alveoli. This area is called the "Dead Air Space". Breathing through a long tube increases the amount of dead space beyond maximum inspiratory capacity. The vital capacity is the maximum that can be breathed in per breath, and averages as much as 6000 ml.</w:t>
      </w:r>
    </w:p>
    <w:p w14:paraId="39FB32DF" w14:textId="77777777" w:rsidR="001E296A" w:rsidRPr="001E296A" w:rsidRDefault="001E296A" w:rsidP="001E296A">
      <w:pPr>
        <w:rPr>
          <w:rFonts w:eastAsia="Times New Roman" w:cs="Times New Roman"/>
        </w:rPr>
      </w:pPr>
    </w:p>
    <w:p w14:paraId="74DB78BD" w14:textId="77777777" w:rsidR="001E296A" w:rsidRPr="001E296A" w:rsidRDefault="001E296A" w:rsidP="001E296A">
      <w:pPr>
        <w:rPr>
          <w:rFonts w:eastAsia="Times New Roman" w:cs="Times New Roman"/>
        </w:rPr>
      </w:pPr>
      <w:r w:rsidRPr="001E296A">
        <w:rPr>
          <w:rFonts w:eastAsia="Times New Roman" w:cs="Times New Roman"/>
        </w:rPr>
        <w:t xml:space="preserve">We also have a </w:t>
      </w:r>
      <w:r w:rsidRPr="001E296A">
        <w:rPr>
          <w:rFonts w:eastAsia="Times New Roman" w:cs="Times New Roman"/>
          <w:b/>
        </w:rPr>
        <w:t>residual volume</w:t>
      </w:r>
      <w:r w:rsidRPr="001E296A">
        <w:rPr>
          <w:rFonts w:eastAsia="Times New Roman" w:cs="Times New Roman"/>
        </w:rPr>
        <w:t xml:space="preserve"> that stays in our lungs at all times. This allows our lungs to stay open and not collapse. Other values we need to take into account are: </w:t>
      </w:r>
    </w:p>
    <w:p w14:paraId="22B3E1CC" w14:textId="77777777" w:rsidR="001E296A" w:rsidRPr="001E296A" w:rsidRDefault="001E296A" w:rsidP="001E296A">
      <w:pPr>
        <w:numPr>
          <w:ilvl w:val="0"/>
          <w:numId w:val="3"/>
        </w:numPr>
        <w:spacing w:before="100" w:beforeAutospacing="1" w:after="100" w:afterAutospacing="1"/>
        <w:rPr>
          <w:rFonts w:eastAsia="Times New Roman" w:cs="Times New Roman"/>
        </w:rPr>
      </w:pPr>
      <w:r w:rsidRPr="001E296A">
        <w:rPr>
          <w:rFonts w:eastAsia="Times New Roman" w:cs="Times New Roman"/>
        </w:rPr>
        <w:t xml:space="preserve">The </w:t>
      </w:r>
      <w:r w:rsidRPr="001E296A">
        <w:rPr>
          <w:rFonts w:eastAsia="Times New Roman" w:cs="Times New Roman"/>
          <w:b/>
          <w:bCs/>
        </w:rPr>
        <w:t xml:space="preserve">inspiratory reserve volume (IRV) </w:t>
      </w:r>
      <w:r w:rsidRPr="001E296A">
        <w:rPr>
          <w:rFonts w:eastAsia="Times New Roman" w:cs="Times New Roman"/>
        </w:rPr>
        <w:t>is the additional air that can be forcibly inhaled after the inhaling of a normal tidal volume.</w:t>
      </w:r>
    </w:p>
    <w:p w14:paraId="69EA21C1" w14:textId="77777777" w:rsidR="001E296A" w:rsidRPr="001E296A" w:rsidRDefault="001E296A" w:rsidP="001E296A">
      <w:pPr>
        <w:numPr>
          <w:ilvl w:val="0"/>
          <w:numId w:val="4"/>
        </w:numPr>
        <w:spacing w:before="100" w:beforeAutospacing="1" w:after="100" w:afterAutospacing="1"/>
        <w:rPr>
          <w:rFonts w:eastAsia="Times New Roman" w:cs="Times New Roman"/>
        </w:rPr>
      </w:pPr>
      <w:r w:rsidRPr="001E296A">
        <w:rPr>
          <w:rFonts w:eastAsia="Times New Roman" w:cs="Times New Roman"/>
        </w:rPr>
        <w:t xml:space="preserve">The </w:t>
      </w:r>
      <w:r w:rsidRPr="001E296A">
        <w:rPr>
          <w:rFonts w:eastAsia="Times New Roman" w:cs="Times New Roman"/>
          <w:b/>
          <w:bCs/>
        </w:rPr>
        <w:t>expiratory reserve volume (ERV</w:t>
      </w:r>
      <w:r w:rsidR="0028613D">
        <w:rPr>
          <w:rFonts w:eastAsia="Times New Roman" w:cs="Times New Roman"/>
          <w:b/>
          <w:bCs/>
        </w:rPr>
        <w:t xml:space="preserve">) </w:t>
      </w:r>
      <w:r w:rsidRPr="001E296A">
        <w:rPr>
          <w:rFonts w:eastAsia="Times New Roman" w:cs="Times New Roman"/>
        </w:rPr>
        <w:t>is the additional air that can be forcibly exhaled after the expiration of a normal tidal volume.</w:t>
      </w:r>
    </w:p>
    <w:p w14:paraId="561DD05D" w14:textId="6484551B" w:rsidR="001E296A" w:rsidRPr="001E296A" w:rsidRDefault="00786AD3" w:rsidP="00786AD3">
      <w:pPr>
        <w:jc w:val="center"/>
      </w:pPr>
      <w:r>
        <w:rPr>
          <w:noProof/>
        </w:rPr>
        <w:drawing>
          <wp:inline distT="0" distB="0" distL="0" distR="0" wp14:anchorId="04B6733D" wp14:editId="666FA7C6">
            <wp:extent cx="4903764" cy="283572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4280" cy="2836028"/>
                    </a:xfrm>
                    <a:prstGeom prst="rect">
                      <a:avLst/>
                    </a:prstGeom>
                    <a:noFill/>
                    <a:ln>
                      <a:noFill/>
                    </a:ln>
                  </pic:spPr>
                </pic:pic>
              </a:graphicData>
            </a:graphic>
          </wp:inline>
        </w:drawing>
      </w:r>
      <w:bookmarkStart w:id="0" w:name="_GoBack"/>
      <w:bookmarkEnd w:id="0"/>
    </w:p>
    <w:p w14:paraId="50CF652A" w14:textId="77777777" w:rsidR="00B55AB4" w:rsidRDefault="00B55AB4" w:rsidP="00B55AB4">
      <w:pPr>
        <w:jc w:val="center"/>
        <w:rPr>
          <w:b/>
          <w:u w:val="single"/>
        </w:rPr>
      </w:pPr>
    </w:p>
    <w:p w14:paraId="3F68CCE2" w14:textId="0153B348" w:rsidR="00DE3041" w:rsidRDefault="00401DE3" w:rsidP="00B55AB4">
      <w:r>
        <w:t xml:space="preserve">The goal for this assignment is to examine your own </w:t>
      </w:r>
      <w:r>
        <w:rPr>
          <w:b/>
        </w:rPr>
        <w:t>vital capacity</w:t>
      </w:r>
      <w:r>
        <w:t xml:space="preserve"> through laboratory trails while learning how to use a </w:t>
      </w:r>
      <w:r>
        <w:rPr>
          <w:b/>
        </w:rPr>
        <w:t>spirometer</w:t>
      </w:r>
      <w:r w:rsidR="0028613D">
        <w:t xml:space="preserve"> </w:t>
      </w:r>
      <w:r>
        <w:t xml:space="preserve">and then compare this with the theoretical calculated number. </w:t>
      </w:r>
      <w:r w:rsidR="00DE3041">
        <w:t xml:space="preserve"> We can calculate this theoretical number by estimating our body surface area – research has shown that the capacity of a person’s lungs is proportional to the surface area o</w:t>
      </w:r>
      <w:r w:rsidR="00873D25">
        <w:t>f their body.</w:t>
      </w:r>
      <w:r w:rsidR="00DE3041">
        <w:t xml:space="preserve"> </w:t>
      </w:r>
      <w:r>
        <w:t>If you have any breathing difficulties (asthma etc.), you should not participate in this activity, instead use the data from your lab partner.</w:t>
      </w:r>
    </w:p>
    <w:p w14:paraId="0C76F02C" w14:textId="77777777" w:rsidR="00873D25" w:rsidRDefault="00873D25" w:rsidP="00B55AB4"/>
    <w:p w14:paraId="3288BEA9" w14:textId="77777777" w:rsidR="0028613D" w:rsidRPr="00DE3041" w:rsidRDefault="0028613D" w:rsidP="00B55AB4">
      <w:r w:rsidRPr="00DE3041">
        <w:rPr>
          <w:b/>
          <w:sz w:val="28"/>
          <w:szCs w:val="28"/>
          <w:u w:val="single"/>
        </w:rPr>
        <w:lastRenderedPageBreak/>
        <w:t>Pre-lab Questions</w:t>
      </w:r>
      <w:proofErr w:type="gramStart"/>
      <w:r w:rsidRPr="00DE3041">
        <w:rPr>
          <w:b/>
          <w:i/>
          <w:sz w:val="28"/>
          <w:szCs w:val="28"/>
        </w:rPr>
        <w:t>:</w:t>
      </w:r>
      <w:r w:rsidR="00DE3041" w:rsidRPr="00DE3041">
        <w:rPr>
          <w:b/>
          <w:sz w:val="28"/>
          <w:szCs w:val="28"/>
        </w:rPr>
        <w:t>[</w:t>
      </w:r>
      <w:proofErr w:type="gramEnd"/>
      <w:r w:rsidR="00DE3041" w:rsidRPr="00DE3041">
        <w:rPr>
          <w:b/>
          <w:sz w:val="28"/>
          <w:szCs w:val="28"/>
        </w:rPr>
        <w:t>6]</w:t>
      </w:r>
    </w:p>
    <w:p w14:paraId="43073AF4" w14:textId="77777777" w:rsidR="0028613D" w:rsidRDefault="0028613D" w:rsidP="0028613D">
      <w:pPr>
        <w:pStyle w:val="ListParagraph"/>
        <w:numPr>
          <w:ilvl w:val="0"/>
          <w:numId w:val="5"/>
        </w:numPr>
      </w:pPr>
      <w:r w:rsidRPr="0028613D">
        <w:rPr>
          <w:b/>
        </w:rPr>
        <w:t xml:space="preserve">Define: </w:t>
      </w:r>
      <w:r>
        <w:t>Tidal volume and Vital Capacity.</w:t>
      </w:r>
      <w:r w:rsidR="00DE3041">
        <w:t xml:space="preserve"> [2]</w:t>
      </w:r>
    </w:p>
    <w:p w14:paraId="076D6927" w14:textId="77777777" w:rsidR="00DE3041" w:rsidRDefault="00DE3041" w:rsidP="00DE3041"/>
    <w:p w14:paraId="0B67ADBA" w14:textId="77777777" w:rsidR="00DE3041" w:rsidRDefault="00DE3041" w:rsidP="00DE3041"/>
    <w:p w14:paraId="238060A9" w14:textId="77777777" w:rsidR="00DE3041" w:rsidRDefault="00DE3041" w:rsidP="00DE3041"/>
    <w:p w14:paraId="0F08EDB1" w14:textId="77777777" w:rsidR="00DE3041" w:rsidRDefault="00DE3041" w:rsidP="00DE3041"/>
    <w:p w14:paraId="64935EEA" w14:textId="77777777" w:rsidR="0028613D" w:rsidRDefault="0028613D" w:rsidP="0028613D">
      <w:pPr>
        <w:pStyle w:val="ListParagraph"/>
        <w:numPr>
          <w:ilvl w:val="0"/>
          <w:numId w:val="5"/>
        </w:numPr>
      </w:pPr>
      <w:r>
        <w:t>Is the vital capacity the same as total lung capacity? Why or why not?</w:t>
      </w:r>
      <w:r w:rsidR="00DE3041">
        <w:t xml:space="preserve"> [2]</w:t>
      </w:r>
    </w:p>
    <w:p w14:paraId="04AD1905" w14:textId="77777777" w:rsidR="00DE3041" w:rsidRDefault="00DE3041" w:rsidP="00DE3041"/>
    <w:p w14:paraId="7FA57867" w14:textId="77777777" w:rsidR="00DE3041" w:rsidRDefault="00DE3041" w:rsidP="00DE3041"/>
    <w:p w14:paraId="0A091257" w14:textId="77777777" w:rsidR="00DE3041" w:rsidRDefault="00DE3041" w:rsidP="00DE3041"/>
    <w:p w14:paraId="19113E18" w14:textId="77777777" w:rsidR="00DE3041" w:rsidRDefault="00DE3041" w:rsidP="00DE3041"/>
    <w:p w14:paraId="4587D1D2" w14:textId="77777777" w:rsidR="00DE3041" w:rsidRDefault="00DE3041" w:rsidP="00DE3041"/>
    <w:p w14:paraId="06893A7D" w14:textId="77777777" w:rsidR="00DE3041" w:rsidRDefault="00DE3041" w:rsidP="00DE3041"/>
    <w:p w14:paraId="59956EAD" w14:textId="77777777" w:rsidR="0028613D" w:rsidRDefault="00DE3041" w:rsidP="0028613D">
      <w:pPr>
        <w:pStyle w:val="ListParagraph"/>
        <w:numPr>
          <w:ilvl w:val="0"/>
          <w:numId w:val="5"/>
        </w:numPr>
      </w:pPr>
      <w:r>
        <w:t>My average tidal volume is 530 cc per breath. Does all of this air reach my alveoli for gas exchange? Why or why not? [2]</w:t>
      </w:r>
    </w:p>
    <w:p w14:paraId="54C3D590" w14:textId="77777777" w:rsidR="00DE3041" w:rsidRDefault="00DE3041" w:rsidP="00DE3041"/>
    <w:p w14:paraId="77E4D2AC" w14:textId="77777777" w:rsidR="00DE3041" w:rsidRDefault="00DE3041" w:rsidP="00DE3041"/>
    <w:p w14:paraId="2072F6C4" w14:textId="77777777" w:rsidR="00DE3041" w:rsidRDefault="00DE3041" w:rsidP="00DE3041"/>
    <w:p w14:paraId="75716E6E" w14:textId="77777777" w:rsidR="00DE3041" w:rsidRPr="00DE3041" w:rsidRDefault="00DE3041" w:rsidP="00DE30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A658C4" w14:textId="77777777" w:rsidR="00DE3041" w:rsidRPr="0028613D" w:rsidRDefault="00DE3041" w:rsidP="00DE3041"/>
    <w:p w14:paraId="57A812C5" w14:textId="77777777" w:rsidR="00B55AB4" w:rsidRPr="00DE3041" w:rsidRDefault="00B55AB4" w:rsidP="00B55AB4">
      <w:pPr>
        <w:rPr>
          <w:b/>
          <w:sz w:val="28"/>
          <w:szCs w:val="28"/>
          <w:u w:val="single"/>
        </w:rPr>
      </w:pPr>
      <w:r w:rsidRPr="00DE3041">
        <w:rPr>
          <w:b/>
          <w:sz w:val="28"/>
          <w:szCs w:val="28"/>
          <w:u w:val="single"/>
        </w:rPr>
        <w:t>Procedure:</w:t>
      </w:r>
    </w:p>
    <w:p w14:paraId="65E4F8EA" w14:textId="77777777" w:rsidR="00B55AB4" w:rsidRDefault="00B55AB4" w:rsidP="00B55AB4">
      <w:pPr>
        <w:rPr>
          <w:i/>
        </w:rPr>
      </w:pPr>
      <w:r>
        <w:rPr>
          <w:i/>
        </w:rPr>
        <w:t>Measuring vital capacity:</w:t>
      </w:r>
    </w:p>
    <w:p w14:paraId="1C2E11AF" w14:textId="77777777" w:rsidR="00B55AB4" w:rsidRDefault="00B55AB4" w:rsidP="00B55AB4">
      <w:pPr>
        <w:rPr>
          <w:i/>
        </w:rPr>
      </w:pPr>
    </w:p>
    <w:p w14:paraId="2E6936E6" w14:textId="77777777" w:rsidR="00B55AB4" w:rsidRDefault="00B55AB4" w:rsidP="00B55AB4">
      <w:pPr>
        <w:pStyle w:val="ListParagraph"/>
        <w:numPr>
          <w:ilvl w:val="0"/>
          <w:numId w:val="1"/>
        </w:numPr>
      </w:pPr>
      <w:r>
        <w:t>Use the spirometer to measure your vital capacity.</w:t>
      </w:r>
    </w:p>
    <w:p w14:paraId="156BE49B" w14:textId="77777777" w:rsidR="00B55AB4" w:rsidRDefault="00B55AB4" w:rsidP="00B55AB4">
      <w:pPr>
        <w:pStyle w:val="ListParagraph"/>
        <w:numPr>
          <w:ilvl w:val="0"/>
          <w:numId w:val="1"/>
        </w:numPr>
      </w:pPr>
      <w:r>
        <w:t>Take three measurements, with at least some time in between each trial. Record them in the data table below.</w:t>
      </w:r>
    </w:p>
    <w:p w14:paraId="672DD9FC" w14:textId="77777777" w:rsidR="00B55AB4" w:rsidRDefault="00B55AB4" w:rsidP="00B55AB4"/>
    <w:p w14:paraId="651083EB" w14:textId="77777777" w:rsidR="00B55AB4" w:rsidRDefault="00B55AB4" w:rsidP="00B55AB4">
      <w:pPr>
        <w:rPr>
          <w:i/>
        </w:rPr>
      </w:pPr>
      <w:r>
        <w:rPr>
          <w:i/>
        </w:rPr>
        <w:t>Estimating vital capacity:</w:t>
      </w:r>
    </w:p>
    <w:p w14:paraId="45A1B360" w14:textId="77777777" w:rsidR="00B55AB4" w:rsidRDefault="00B55AB4" w:rsidP="00B55AB4">
      <w:pPr>
        <w:rPr>
          <w:i/>
        </w:rPr>
      </w:pPr>
    </w:p>
    <w:p w14:paraId="676B3E04" w14:textId="77777777" w:rsidR="00B55AB4" w:rsidRDefault="00B55AB4" w:rsidP="00B55AB4">
      <w:pPr>
        <w:pStyle w:val="ListParagraph"/>
        <w:numPr>
          <w:ilvl w:val="0"/>
          <w:numId w:val="2"/>
        </w:numPr>
      </w:pPr>
      <w:r>
        <w:t xml:space="preserve">Estimate your vital capacity – use either the equation below to get your </w:t>
      </w:r>
      <w:r>
        <w:rPr>
          <w:b/>
        </w:rPr>
        <w:t xml:space="preserve">body surface </w:t>
      </w:r>
      <w:r w:rsidRPr="00B55AB4">
        <w:rPr>
          <w:b/>
        </w:rPr>
        <w:t>area</w:t>
      </w:r>
      <w:r>
        <w:t xml:space="preserve"> </w:t>
      </w:r>
      <w:r w:rsidRPr="00B55AB4">
        <w:t>or</w:t>
      </w:r>
      <w:r>
        <w:t xml:space="preserve"> </w:t>
      </w:r>
      <w:proofErr w:type="spellStart"/>
      <w:r>
        <w:t>google</w:t>
      </w:r>
      <w:proofErr w:type="spellEnd"/>
      <w:r>
        <w:t xml:space="preserve"> ‘body surface area calculator’ to get an automatic reading.</w:t>
      </w:r>
    </w:p>
    <w:p w14:paraId="18371EFC" w14:textId="77777777" w:rsidR="00B55AB4" w:rsidRPr="00B55AB4" w:rsidRDefault="00B55AB4" w:rsidP="00B55AB4"/>
    <w:tbl>
      <w:tblPr>
        <w:tblStyle w:val="TableGrid"/>
        <w:tblW w:w="0" w:type="auto"/>
        <w:tblLook w:val="04A0" w:firstRow="1" w:lastRow="0" w:firstColumn="1" w:lastColumn="0" w:noHBand="0" w:noVBand="1"/>
      </w:tblPr>
      <w:tblGrid>
        <w:gridCol w:w="11016"/>
      </w:tblGrid>
      <w:tr w:rsidR="00B55AB4" w14:paraId="1159B6C4" w14:textId="77777777" w:rsidTr="00B55AB4">
        <w:tc>
          <w:tcPr>
            <w:tcW w:w="11016" w:type="dxa"/>
          </w:tcPr>
          <w:p w14:paraId="15AC62DF" w14:textId="77777777" w:rsidR="00B55AB4" w:rsidRPr="00B55AB4" w:rsidRDefault="00B55AB4" w:rsidP="00B55AB4">
            <w:pPr>
              <w:jc w:val="center"/>
              <w:rPr>
                <w:sz w:val="28"/>
                <w:szCs w:val="28"/>
              </w:rPr>
            </w:pPr>
            <w:r w:rsidRPr="00B55AB4">
              <w:rPr>
                <w:sz w:val="28"/>
                <w:szCs w:val="28"/>
              </w:rPr>
              <w:t xml:space="preserve">Body Surface Area = </w:t>
            </w:r>
            <w:proofErr w:type="gramStart"/>
            <w:r w:rsidRPr="00B55AB4">
              <w:rPr>
                <w:sz w:val="28"/>
                <w:szCs w:val="28"/>
              </w:rPr>
              <w:t>( [</w:t>
            </w:r>
            <w:proofErr w:type="gramEnd"/>
            <w:r w:rsidRPr="00B55AB4">
              <w:rPr>
                <w:sz w:val="28"/>
                <w:szCs w:val="28"/>
              </w:rPr>
              <w:t>height(cm) x weight(kg)] ) / 3600</w:t>
            </w:r>
            <w:r w:rsidRPr="00B55AB4">
              <w:rPr>
                <w:sz w:val="28"/>
                <w:szCs w:val="28"/>
                <w:vertAlign w:val="superscript"/>
              </w:rPr>
              <w:t>1/2</w:t>
            </w:r>
          </w:p>
        </w:tc>
      </w:tr>
    </w:tbl>
    <w:p w14:paraId="39C5480F" w14:textId="77777777" w:rsidR="00B55AB4" w:rsidRDefault="00B55AB4" w:rsidP="00B55AB4"/>
    <w:p w14:paraId="606A2C88" w14:textId="77777777" w:rsidR="00B55AB4" w:rsidRDefault="00B55AB4" w:rsidP="00B55AB4">
      <w:pPr>
        <w:pStyle w:val="ListParagraph"/>
        <w:numPr>
          <w:ilvl w:val="0"/>
          <w:numId w:val="2"/>
        </w:numPr>
      </w:pPr>
      <w:r>
        <w:t xml:space="preserve">With your calculated surface area, use the value below to calculate your </w:t>
      </w:r>
      <w:r w:rsidRPr="00B55AB4">
        <w:rPr>
          <w:b/>
        </w:rPr>
        <w:t>estimated vital capacity</w:t>
      </w:r>
      <w:r>
        <w:t>.</w:t>
      </w:r>
    </w:p>
    <w:p w14:paraId="643B4960" w14:textId="77777777" w:rsidR="00B55AB4" w:rsidRPr="00B55AB4" w:rsidRDefault="00B55AB4" w:rsidP="00B55AB4">
      <w:pPr>
        <w:jc w:val="center"/>
        <w:rPr>
          <w:sz w:val="28"/>
          <w:szCs w:val="28"/>
        </w:rPr>
      </w:pPr>
    </w:p>
    <w:tbl>
      <w:tblPr>
        <w:tblStyle w:val="TableGrid"/>
        <w:tblW w:w="0" w:type="auto"/>
        <w:tblLook w:val="04A0" w:firstRow="1" w:lastRow="0" w:firstColumn="1" w:lastColumn="0" w:noHBand="0" w:noVBand="1"/>
      </w:tblPr>
      <w:tblGrid>
        <w:gridCol w:w="11016"/>
      </w:tblGrid>
      <w:tr w:rsidR="00B55AB4" w:rsidRPr="00B55AB4" w14:paraId="298F58E7" w14:textId="77777777" w:rsidTr="00B55AB4">
        <w:tc>
          <w:tcPr>
            <w:tcW w:w="11016" w:type="dxa"/>
          </w:tcPr>
          <w:p w14:paraId="517ADE43" w14:textId="77777777" w:rsidR="00B55AB4" w:rsidRPr="00B55AB4" w:rsidRDefault="00B55AB4" w:rsidP="00B55AB4">
            <w:pPr>
              <w:jc w:val="center"/>
              <w:rPr>
                <w:sz w:val="28"/>
                <w:szCs w:val="28"/>
              </w:rPr>
            </w:pPr>
            <w:r w:rsidRPr="00B55AB4">
              <w:rPr>
                <w:sz w:val="28"/>
                <w:szCs w:val="28"/>
              </w:rPr>
              <w:t>Males:            SA x 2500</w:t>
            </w:r>
          </w:p>
          <w:p w14:paraId="71AD89E0" w14:textId="77777777" w:rsidR="00B55AB4" w:rsidRPr="00B55AB4" w:rsidRDefault="00B55AB4" w:rsidP="00B55AB4">
            <w:pPr>
              <w:jc w:val="center"/>
              <w:rPr>
                <w:sz w:val="28"/>
                <w:szCs w:val="28"/>
              </w:rPr>
            </w:pPr>
            <w:r w:rsidRPr="00B55AB4">
              <w:rPr>
                <w:sz w:val="28"/>
                <w:szCs w:val="28"/>
              </w:rPr>
              <w:t>Females:       SA x 2000</w:t>
            </w:r>
          </w:p>
        </w:tc>
      </w:tr>
    </w:tbl>
    <w:p w14:paraId="7B525993" w14:textId="77777777" w:rsidR="00DE3041" w:rsidRDefault="00DE3041" w:rsidP="00B55AB4"/>
    <w:p w14:paraId="21435D6E" w14:textId="77777777" w:rsidR="00B55AB4" w:rsidRPr="00DE3041" w:rsidRDefault="00B55AB4" w:rsidP="00B55AB4">
      <w:pPr>
        <w:rPr>
          <w:sz w:val="28"/>
          <w:szCs w:val="28"/>
          <w:u w:val="single"/>
        </w:rPr>
      </w:pPr>
      <w:r w:rsidRPr="00DE3041">
        <w:rPr>
          <w:b/>
          <w:sz w:val="28"/>
          <w:szCs w:val="28"/>
          <w:u w:val="single"/>
        </w:rPr>
        <w:t xml:space="preserve">Results: </w:t>
      </w:r>
      <w:r w:rsidR="00DE3041">
        <w:rPr>
          <w:b/>
          <w:sz w:val="28"/>
          <w:szCs w:val="28"/>
          <w:u w:val="single"/>
        </w:rPr>
        <w:t>[4]</w:t>
      </w:r>
    </w:p>
    <w:tbl>
      <w:tblPr>
        <w:tblStyle w:val="TableGrid"/>
        <w:tblW w:w="0" w:type="auto"/>
        <w:tblLook w:val="04A0" w:firstRow="1" w:lastRow="0" w:firstColumn="1" w:lastColumn="0" w:noHBand="0" w:noVBand="1"/>
      </w:tblPr>
      <w:tblGrid>
        <w:gridCol w:w="5508"/>
        <w:gridCol w:w="5508"/>
      </w:tblGrid>
      <w:tr w:rsidR="00B55AB4" w14:paraId="356C68A4" w14:textId="77777777" w:rsidTr="00B55AB4">
        <w:tc>
          <w:tcPr>
            <w:tcW w:w="5508" w:type="dxa"/>
            <w:shd w:val="clear" w:color="auto" w:fill="FFFF00"/>
          </w:tcPr>
          <w:p w14:paraId="306416B5" w14:textId="77777777" w:rsidR="00B55AB4" w:rsidRPr="00B55AB4" w:rsidRDefault="00B55AB4" w:rsidP="00B55AB4">
            <w:pPr>
              <w:jc w:val="center"/>
              <w:rPr>
                <w:b/>
              </w:rPr>
            </w:pPr>
            <w:r>
              <w:rPr>
                <w:b/>
              </w:rPr>
              <w:t>Measured Vital Capacity</w:t>
            </w:r>
          </w:p>
        </w:tc>
        <w:tc>
          <w:tcPr>
            <w:tcW w:w="5508" w:type="dxa"/>
            <w:shd w:val="clear" w:color="auto" w:fill="FFFF00"/>
          </w:tcPr>
          <w:p w14:paraId="0AC7FE1E" w14:textId="77777777" w:rsidR="00B55AB4" w:rsidRPr="00B55AB4" w:rsidRDefault="00B55AB4" w:rsidP="00B55AB4">
            <w:pPr>
              <w:jc w:val="center"/>
              <w:rPr>
                <w:b/>
              </w:rPr>
            </w:pPr>
            <w:r>
              <w:rPr>
                <w:b/>
              </w:rPr>
              <w:t>Estimated Vital Capacity</w:t>
            </w:r>
          </w:p>
        </w:tc>
      </w:tr>
      <w:tr w:rsidR="00B55AB4" w14:paraId="21DCCAE5" w14:textId="77777777" w:rsidTr="00B55AB4">
        <w:tc>
          <w:tcPr>
            <w:tcW w:w="5508" w:type="dxa"/>
          </w:tcPr>
          <w:p w14:paraId="1AF727B5" w14:textId="77777777" w:rsidR="00B55AB4" w:rsidRDefault="00B55AB4" w:rsidP="00B55AB4">
            <w:pPr>
              <w:spacing w:line="360" w:lineRule="auto"/>
            </w:pPr>
            <w:r>
              <w:t>Trial 1       =</w:t>
            </w:r>
          </w:p>
        </w:tc>
        <w:tc>
          <w:tcPr>
            <w:tcW w:w="5508" w:type="dxa"/>
          </w:tcPr>
          <w:p w14:paraId="16BB1336" w14:textId="77777777" w:rsidR="00B55AB4" w:rsidRDefault="00B55AB4" w:rsidP="00B55AB4">
            <w:pPr>
              <w:spacing w:line="360" w:lineRule="auto"/>
            </w:pPr>
            <w:r>
              <w:t>Height (cm)          =</w:t>
            </w:r>
          </w:p>
        </w:tc>
      </w:tr>
      <w:tr w:rsidR="00B55AB4" w14:paraId="18132930" w14:textId="77777777" w:rsidTr="00B55AB4">
        <w:tc>
          <w:tcPr>
            <w:tcW w:w="5508" w:type="dxa"/>
          </w:tcPr>
          <w:p w14:paraId="2E608996" w14:textId="77777777" w:rsidR="00B55AB4" w:rsidRDefault="00B55AB4" w:rsidP="00B55AB4">
            <w:pPr>
              <w:spacing w:line="360" w:lineRule="auto"/>
            </w:pPr>
            <w:r>
              <w:t>Trial 2       =</w:t>
            </w:r>
          </w:p>
        </w:tc>
        <w:tc>
          <w:tcPr>
            <w:tcW w:w="5508" w:type="dxa"/>
          </w:tcPr>
          <w:p w14:paraId="488B0387" w14:textId="77777777" w:rsidR="00B55AB4" w:rsidRDefault="00B55AB4" w:rsidP="00B55AB4">
            <w:pPr>
              <w:spacing w:line="360" w:lineRule="auto"/>
            </w:pPr>
            <w:r>
              <w:t xml:space="preserve">Mass (kg)*               = </w:t>
            </w:r>
          </w:p>
        </w:tc>
      </w:tr>
      <w:tr w:rsidR="00B55AB4" w14:paraId="15605FB8" w14:textId="77777777" w:rsidTr="00B55AB4">
        <w:tc>
          <w:tcPr>
            <w:tcW w:w="5508" w:type="dxa"/>
          </w:tcPr>
          <w:p w14:paraId="321FD36E" w14:textId="77777777" w:rsidR="00B55AB4" w:rsidRDefault="00B55AB4" w:rsidP="00B55AB4">
            <w:pPr>
              <w:spacing w:line="360" w:lineRule="auto"/>
            </w:pPr>
            <w:r>
              <w:t>Trial 3       =</w:t>
            </w:r>
          </w:p>
        </w:tc>
        <w:tc>
          <w:tcPr>
            <w:tcW w:w="5508" w:type="dxa"/>
          </w:tcPr>
          <w:p w14:paraId="09FEF742" w14:textId="77777777" w:rsidR="00B55AB4" w:rsidRDefault="00B55AB4" w:rsidP="00B55AB4">
            <w:pPr>
              <w:spacing w:line="360" w:lineRule="auto"/>
            </w:pPr>
            <w:r>
              <w:t xml:space="preserve">Surface Area         = </w:t>
            </w:r>
          </w:p>
        </w:tc>
      </w:tr>
      <w:tr w:rsidR="00B55AB4" w14:paraId="2ED8EBC2" w14:textId="77777777" w:rsidTr="00B55AB4">
        <w:tc>
          <w:tcPr>
            <w:tcW w:w="5508" w:type="dxa"/>
          </w:tcPr>
          <w:p w14:paraId="2D44C6EC" w14:textId="77777777" w:rsidR="00B55AB4" w:rsidRPr="00B55AB4" w:rsidRDefault="00B55AB4" w:rsidP="00B55AB4">
            <w:pPr>
              <w:spacing w:line="360" w:lineRule="auto"/>
              <w:rPr>
                <w:b/>
              </w:rPr>
            </w:pPr>
            <w:r w:rsidRPr="00B55AB4">
              <w:rPr>
                <w:b/>
              </w:rPr>
              <w:t xml:space="preserve">Average </w:t>
            </w:r>
            <w:r>
              <w:rPr>
                <w:b/>
              </w:rPr>
              <w:t xml:space="preserve">  </w:t>
            </w:r>
            <w:r w:rsidRPr="00B55AB4">
              <w:rPr>
                <w:b/>
              </w:rPr>
              <w:t xml:space="preserve">= </w:t>
            </w:r>
          </w:p>
        </w:tc>
        <w:tc>
          <w:tcPr>
            <w:tcW w:w="5508" w:type="dxa"/>
          </w:tcPr>
          <w:p w14:paraId="42902499" w14:textId="77777777" w:rsidR="00B55AB4" w:rsidRDefault="00B55AB4" w:rsidP="00B55AB4">
            <w:pPr>
              <w:spacing w:line="360" w:lineRule="auto"/>
            </w:pPr>
            <w:r>
              <w:t xml:space="preserve">Vital Capacity       = </w:t>
            </w:r>
          </w:p>
        </w:tc>
      </w:tr>
    </w:tbl>
    <w:p w14:paraId="74CFC6D1" w14:textId="77777777" w:rsidR="00873D25" w:rsidRDefault="00B55AB4" w:rsidP="00873D25">
      <w:pPr>
        <w:jc w:val="center"/>
      </w:pPr>
      <w:r>
        <w:t>*Please use your mass during your estimation, but if you are uncomfortable sharing this you may leave it blank at no penalty</w:t>
      </w:r>
    </w:p>
    <w:p w14:paraId="71A1BCD5" w14:textId="60C5707B" w:rsidR="00DE3041" w:rsidRPr="00873D25" w:rsidRDefault="00DE3041" w:rsidP="00873D25">
      <w:pPr>
        <w:rPr>
          <w:sz w:val="28"/>
          <w:szCs w:val="28"/>
        </w:rPr>
      </w:pPr>
      <w:r w:rsidRPr="00873D25">
        <w:rPr>
          <w:b/>
          <w:sz w:val="28"/>
          <w:szCs w:val="28"/>
          <w:u w:val="single"/>
        </w:rPr>
        <w:t>Analysis:</w:t>
      </w:r>
      <w:r w:rsidR="00873D25" w:rsidRPr="00873D25">
        <w:rPr>
          <w:b/>
          <w:sz w:val="28"/>
          <w:szCs w:val="28"/>
          <w:u w:val="single"/>
        </w:rPr>
        <w:t xml:space="preserve"> [13]</w:t>
      </w:r>
    </w:p>
    <w:p w14:paraId="64D630E9" w14:textId="77777777" w:rsidR="00DE3041" w:rsidRDefault="00DE3041" w:rsidP="00DE3041">
      <w:pPr>
        <w:rPr>
          <w:b/>
          <w:u w:val="single"/>
        </w:rPr>
      </w:pPr>
    </w:p>
    <w:p w14:paraId="081F4C77" w14:textId="77777777" w:rsidR="00DE3041" w:rsidRDefault="00DE3041" w:rsidP="00DE3041">
      <w:pPr>
        <w:pStyle w:val="ListParagraph"/>
        <w:numPr>
          <w:ilvl w:val="0"/>
          <w:numId w:val="6"/>
        </w:numPr>
      </w:pPr>
      <w:r>
        <w:t xml:space="preserve">Did everyone have the same vital capacity? What could account for the differences between members of the class (i.e. think about </w:t>
      </w:r>
      <w:r w:rsidRPr="00DE3041">
        <w:rPr>
          <w:b/>
        </w:rPr>
        <w:t>physiology</w:t>
      </w:r>
      <w:r>
        <w:t xml:space="preserve">, </w:t>
      </w:r>
      <w:r w:rsidRPr="00DE3041">
        <w:rPr>
          <w:b/>
        </w:rPr>
        <w:t>activities</w:t>
      </w:r>
      <w:r>
        <w:t xml:space="preserve">, and </w:t>
      </w:r>
      <w:r w:rsidRPr="00DE3041">
        <w:rPr>
          <w:b/>
        </w:rPr>
        <w:t>conditions</w:t>
      </w:r>
      <w:r>
        <w:t>)</w:t>
      </w:r>
      <w:proofErr w:type="gramStart"/>
      <w:r>
        <w:t>.</w:t>
      </w:r>
      <w:proofErr w:type="gramEnd"/>
      <w:r>
        <w:t xml:space="preserve"> [3]</w:t>
      </w:r>
    </w:p>
    <w:p w14:paraId="33C52156" w14:textId="77777777" w:rsidR="00DE3041" w:rsidRDefault="00DE3041" w:rsidP="00DE3041"/>
    <w:p w14:paraId="2C9CAB3F" w14:textId="77777777" w:rsidR="00DE3041" w:rsidRDefault="00DE3041" w:rsidP="00DE3041"/>
    <w:p w14:paraId="116262E9" w14:textId="77777777" w:rsidR="00DE3041" w:rsidRDefault="00DE3041" w:rsidP="00DE3041"/>
    <w:p w14:paraId="06794204" w14:textId="77777777" w:rsidR="00DE3041" w:rsidRDefault="00DE3041" w:rsidP="00DE3041"/>
    <w:p w14:paraId="74E63DDC" w14:textId="77777777" w:rsidR="00DE3041" w:rsidRDefault="00DE3041" w:rsidP="00DE3041"/>
    <w:p w14:paraId="3FE019C8" w14:textId="77777777" w:rsidR="00DE3041" w:rsidRDefault="00DE3041" w:rsidP="00DE3041"/>
    <w:p w14:paraId="1349E70C" w14:textId="452FD709" w:rsidR="00DE3041" w:rsidRDefault="00DE3041" w:rsidP="00DE3041">
      <w:pPr>
        <w:pStyle w:val="ListParagraph"/>
        <w:numPr>
          <w:ilvl w:val="0"/>
          <w:numId w:val="6"/>
        </w:numPr>
      </w:pPr>
      <w:r>
        <w:t>How does your measured vital capacity compare to the vital capacity you estimated using the formula? Which do you think is more accurate and why?</w:t>
      </w:r>
      <w:r w:rsidR="00873D25">
        <w:t xml:space="preserve"> [2]</w:t>
      </w:r>
    </w:p>
    <w:p w14:paraId="15318596" w14:textId="77777777" w:rsidR="00DE3041" w:rsidRDefault="00DE3041" w:rsidP="00DE3041"/>
    <w:p w14:paraId="27DE973F" w14:textId="77777777" w:rsidR="00DE3041" w:rsidRDefault="00DE3041" w:rsidP="00DE3041"/>
    <w:p w14:paraId="215D17DE" w14:textId="77777777" w:rsidR="00DE3041" w:rsidRDefault="00DE3041" w:rsidP="00DE3041"/>
    <w:p w14:paraId="0B695A2C" w14:textId="77777777" w:rsidR="00DE3041" w:rsidRDefault="00DE3041" w:rsidP="00DE3041"/>
    <w:p w14:paraId="63B4F823" w14:textId="77777777" w:rsidR="00DE3041" w:rsidRDefault="00DE3041" w:rsidP="00DE3041"/>
    <w:p w14:paraId="30A052B9" w14:textId="77777777" w:rsidR="00DE3041" w:rsidRDefault="00DE3041" w:rsidP="00DE3041"/>
    <w:p w14:paraId="11924E4A" w14:textId="77777777" w:rsidR="00DE3041" w:rsidRDefault="00DE3041" w:rsidP="00DE3041"/>
    <w:p w14:paraId="34D22082" w14:textId="50E15A99" w:rsidR="00DE3041" w:rsidRDefault="00786AD3" w:rsidP="00DE3041">
      <w:pPr>
        <w:pStyle w:val="ListParagraph"/>
        <w:numPr>
          <w:ilvl w:val="0"/>
          <w:numId w:val="7"/>
        </w:numPr>
      </w:pPr>
      <w:r>
        <w:t>Examin</w:t>
      </w:r>
      <w:r w:rsidR="00DE3041">
        <w:t xml:space="preserve">e the data table of a person who entered into a training program. This person’s vital capacity was measured over a </w:t>
      </w:r>
      <w:proofErr w:type="gramStart"/>
      <w:r w:rsidR="00DE3041">
        <w:t>60 day</w:t>
      </w:r>
      <w:proofErr w:type="gramEnd"/>
      <w:r w:rsidR="00DE3041">
        <w:t xml:space="preserve"> period. Use the data to construct a graph. Don’t forget: </w:t>
      </w:r>
      <w:r w:rsidR="00DE3041">
        <w:rPr>
          <w:b/>
        </w:rPr>
        <w:t xml:space="preserve">title, x/y-axis titles, </w:t>
      </w:r>
      <w:r w:rsidR="00DE3041">
        <w:t xml:space="preserve">and </w:t>
      </w:r>
      <w:proofErr w:type="spellStart"/>
      <w:r w:rsidR="00DE3041">
        <w:rPr>
          <w:b/>
        </w:rPr>
        <w:t>colour</w:t>
      </w:r>
      <w:proofErr w:type="spellEnd"/>
      <w:r w:rsidR="00DE3041">
        <w:rPr>
          <w:b/>
        </w:rPr>
        <w:t>!</w:t>
      </w:r>
      <w:r w:rsidR="00873D25">
        <w:rPr>
          <w:b/>
        </w:rPr>
        <w:t xml:space="preserve">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gridCol w:w="7111"/>
      </w:tblGrid>
      <w:tr w:rsidR="00873D25" w14:paraId="5F79666F" w14:textId="77777777" w:rsidTr="00873D25">
        <w:tc>
          <w:tcPr>
            <w:tcW w:w="3936" w:type="dxa"/>
          </w:tcPr>
          <w:p w14:paraId="0114085F" w14:textId="77777777" w:rsidR="00873D25" w:rsidRDefault="00873D25" w:rsidP="00DE3041"/>
          <w:p w14:paraId="2270F5A1" w14:textId="77777777" w:rsidR="00873D25" w:rsidRDefault="00873D25" w:rsidP="00DE3041"/>
          <w:p w14:paraId="628BD39D" w14:textId="77777777" w:rsidR="00873D25" w:rsidRDefault="00873D25" w:rsidP="00DE3041"/>
          <w:p w14:paraId="093852E1" w14:textId="21E88559" w:rsidR="00873D25" w:rsidRDefault="00873D25" w:rsidP="00DE3041">
            <w:r>
              <w:rPr>
                <w:noProof/>
              </w:rPr>
              <w:drawing>
                <wp:inline distT="0" distB="0" distL="0" distR="0" wp14:anchorId="6EBDD0B6" wp14:editId="6180B8C6">
                  <wp:extent cx="2299358" cy="2155371"/>
                  <wp:effectExtent l="0" t="0" r="1206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890" cy="2155870"/>
                          </a:xfrm>
                          <a:prstGeom prst="rect">
                            <a:avLst/>
                          </a:prstGeom>
                          <a:noFill/>
                          <a:ln>
                            <a:noFill/>
                          </a:ln>
                        </pic:spPr>
                      </pic:pic>
                    </a:graphicData>
                  </a:graphic>
                </wp:inline>
              </w:drawing>
            </w:r>
          </w:p>
        </w:tc>
        <w:tc>
          <w:tcPr>
            <w:tcW w:w="7080" w:type="dxa"/>
          </w:tcPr>
          <w:p w14:paraId="50D03B22" w14:textId="36D12EA4" w:rsidR="00873D25" w:rsidRDefault="00873D25" w:rsidP="00DE3041">
            <w:r w:rsidRPr="00873D25">
              <w:drawing>
                <wp:inline distT="0" distB="0" distL="0" distR="0" wp14:anchorId="11F72BF6" wp14:editId="70D93BCD">
                  <wp:extent cx="4378396" cy="32602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9781" cy="3261303"/>
                          </a:xfrm>
                          <a:prstGeom prst="rect">
                            <a:avLst/>
                          </a:prstGeom>
                          <a:noFill/>
                          <a:ln>
                            <a:noFill/>
                          </a:ln>
                        </pic:spPr>
                      </pic:pic>
                    </a:graphicData>
                  </a:graphic>
                </wp:inline>
              </w:drawing>
            </w:r>
          </w:p>
        </w:tc>
      </w:tr>
    </w:tbl>
    <w:p w14:paraId="7C35FAD5" w14:textId="77777777" w:rsidR="00DE3041" w:rsidRDefault="00DE3041" w:rsidP="00DE3041"/>
    <w:p w14:paraId="54E13567" w14:textId="77777777" w:rsidR="00873D25" w:rsidRDefault="00873D25" w:rsidP="00DE3041"/>
    <w:p w14:paraId="5ECAA501" w14:textId="77777777" w:rsidR="00873D25" w:rsidRDefault="00873D25" w:rsidP="00DE3041"/>
    <w:p w14:paraId="28E6CD5C" w14:textId="08279CB0" w:rsidR="00873D25" w:rsidRDefault="00873D25" w:rsidP="00DE3041">
      <w:r>
        <w:t>2. What</w:t>
      </w:r>
      <w:r w:rsidR="00786AD3">
        <w:t xml:space="preserve"> do you think</w:t>
      </w:r>
      <w:r>
        <w:t xml:space="preserve"> could cause the change in a person’s vital capacity over the course of the training period? Think about what structur</w:t>
      </w:r>
      <w:r w:rsidR="00786AD3">
        <w:t>es are involved in respiration. [2]</w:t>
      </w:r>
    </w:p>
    <w:p w14:paraId="1F29097B" w14:textId="77777777" w:rsidR="00873D25" w:rsidRDefault="00873D25" w:rsidP="00DE3041"/>
    <w:p w14:paraId="045D7FAA" w14:textId="77777777" w:rsidR="00873D25" w:rsidRDefault="00873D25" w:rsidP="00DE3041"/>
    <w:p w14:paraId="11F75748" w14:textId="77777777" w:rsidR="00873D25" w:rsidRDefault="00873D25" w:rsidP="00DE3041"/>
    <w:p w14:paraId="58DC1350" w14:textId="77777777" w:rsidR="00873D25" w:rsidRDefault="00873D25" w:rsidP="00DE3041"/>
    <w:p w14:paraId="0DDDB9B5" w14:textId="77777777" w:rsidR="00873D25" w:rsidRDefault="00873D25" w:rsidP="00DE3041"/>
    <w:p w14:paraId="0E2A1FD6" w14:textId="77777777" w:rsidR="00873D25" w:rsidRDefault="00873D25" w:rsidP="00DE3041"/>
    <w:p w14:paraId="3DE4B4E4" w14:textId="30D0015E" w:rsidR="00DE3041" w:rsidRDefault="00DE3041" w:rsidP="00DE3041"/>
    <w:p w14:paraId="6962DAAB" w14:textId="77777777" w:rsidR="00DE3041" w:rsidRPr="00DE3041" w:rsidRDefault="00DE3041" w:rsidP="00DE3041"/>
    <w:sectPr w:rsidR="00DE3041" w:rsidRPr="00DE3041" w:rsidSect="00B55AB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E4268" w14:textId="77777777" w:rsidR="00873D25" w:rsidRDefault="00873D25" w:rsidP="00B55AB4">
      <w:r>
        <w:separator/>
      </w:r>
    </w:p>
  </w:endnote>
  <w:endnote w:type="continuationSeparator" w:id="0">
    <w:p w14:paraId="00EF7254" w14:textId="77777777" w:rsidR="00873D25" w:rsidRDefault="00873D25" w:rsidP="00B5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1B850" w14:textId="77777777" w:rsidR="00873D25" w:rsidRDefault="00873D25" w:rsidP="00B55AB4">
      <w:r>
        <w:separator/>
      </w:r>
    </w:p>
  </w:footnote>
  <w:footnote w:type="continuationSeparator" w:id="0">
    <w:p w14:paraId="6DBE1EB1" w14:textId="77777777" w:rsidR="00873D25" w:rsidRDefault="00873D25" w:rsidP="00B55A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505"/>
    <w:multiLevelType w:val="hybridMultilevel"/>
    <w:tmpl w:val="DCFC5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50EFE"/>
    <w:multiLevelType w:val="multilevel"/>
    <w:tmpl w:val="D56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15F6E"/>
    <w:multiLevelType w:val="hybridMultilevel"/>
    <w:tmpl w:val="02CE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E43A2"/>
    <w:multiLevelType w:val="multilevel"/>
    <w:tmpl w:val="C56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647D7"/>
    <w:multiLevelType w:val="hybridMultilevel"/>
    <w:tmpl w:val="D222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80633"/>
    <w:multiLevelType w:val="hybridMultilevel"/>
    <w:tmpl w:val="079E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C7560"/>
    <w:multiLevelType w:val="hybridMultilevel"/>
    <w:tmpl w:val="F6560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B4"/>
    <w:rsid w:val="00184C31"/>
    <w:rsid w:val="001E296A"/>
    <w:rsid w:val="0028613D"/>
    <w:rsid w:val="00401DE3"/>
    <w:rsid w:val="00786AD3"/>
    <w:rsid w:val="00873D25"/>
    <w:rsid w:val="00B55AB4"/>
    <w:rsid w:val="00BD0ED0"/>
    <w:rsid w:val="00DE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E1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B4"/>
    <w:pPr>
      <w:tabs>
        <w:tab w:val="center" w:pos="4320"/>
        <w:tab w:val="right" w:pos="8640"/>
      </w:tabs>
    </w:pPr>
  </w:style>
  <w:style w:type="character" w:customStyle="1" w:styleId="HeaderChar">
    <w:name w:val="Header Char"/>
    <w:basedOn w:val="DefaultParagraphFont"/>
    <w:link w:val="Header"/>
    <w:uiPriority w:val="99"/>
    <w:rsid w:val="00B55AB4"/>
  </w:style>
  <w:style w:type="paragraph" w:styleId="Footer">
    <w:name w:val="footer"/>
    <w:basedOn w:val="Normal"/>
    <w:link w:val="FooterChar"/>
    <w:uiPriority w:val="99"/>
    <w:unhideWhenUsed/>
    <w:rsid w:val="00B55AB4"/>
    <w:pPr>
      <w:tabs>
        <w:tab w:val="center" w:pos="4320"/>
        <w:tab w:val="right" w:pos="8640"/>
      </w:tabs>
    </w:pPr>
  </w:style>
  <w:style w:type="character" w:customStyle="1" w:styleId="FooterChar">
    <w:name w:val="Footer Char"/>
    <w:basedOn w:val="DefaultParagraphFont"/>
    <w:link w:val="Footer"/>
    <w:uiPriority w:val="99"/>
    <w:rsid w:val="00B55AB4"/>
  </w:style>
  <w:style w:type="paragraph" w:styleId="ListParagraph">
    <w:name w:val="List Paragraph"/>
    <w:basedOn w:val="Normal"/>
    <w:uiPriority w:val="34"/>
    <w:qFormat/>
    <w:rsid w:val="00B55AB4"/>
    <w:pPr>
      <w:ind w:left="720"/>
      <w:contextualSpacing/>
    </w:pPr>
  </w:style>
  <w:style w:type="table" w:styleId="TableGrid">
    <w:name w:val="Table Grid"/>
    <w:basedOn w:val="TableNormal"/>
    <w:uiPriority w:val="59"/>
    <w:rsid w:val="00B55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296A"/>
    <w:rPr>
      <w:b/>
      <w:bCs/>
    </w:rPr>
  </w:style>
  <w:style w:type="paragraph" w:styleId="BalloonText">
    <w:name w:val="Balloon Text"/>
    <w:basedOn w:val="Normal"/>
    <w:link w:val="BalloonTextChar"/>
    <w:uiPriority w:val="99"/>
    <w:semiHidden/>
    <w:unhideWhenUsed/>
    <w:rsid w:val="00401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D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B4"/>
    <w:pPr>
      <w:tabs>
        <w:tab w:val="center" w:pos="4320"/>
        <w:tab w:val="right" w:pos="8640"/>
      </w:tabs>
    </w:pPr>
  </w:style>
  <w:style w:type="character" w:customStyle="1" w:styleId="HeaderChar">
    <w:name w:val="Header Char"/>
    <w:basedOn w:val="DefaultParagraphFont"/>
    <w:link w:val="Header"/>
    <w:uiPriority w:val="99"/>
    <w:rsid w:val="00B55AB4"/>
  </w:style>
  <w:style w:type="paragraph" w:styleId="Footer">
    <w:name w:val="footer"/>
    <w:basedOn w:val="Normal"/>
    <w:link w:val="FooterChar"/>
    <w:uiPriority w:val="99"/>
    <w:unhideWhenUsed/>
    <w:rsid w:val="00B55AB4"/>
    <w:pPr>
      <w:tabs>
        <w:tab w:val="center" w:pos="4320"/>
        <w:tab w:val="right" w:pos="8640"/>
      </w:tabs>
    </w:pPr>
  </w:style>
  <w:style w:type="character" w:customStyle="1" w:styleId="FooterChar">
    <w:name w:val="Footer Char"/>
    <w:basedOn w:val="DefaultParagraphFont"/>
    <w:link w:val="Footer"/>
    <w:uiPriority w:val="99"/>
    <w:rsid w:val="00B55AB4"/>
  </w:style>
  <w:style w:type="paragraph" w:styleId="ListParagraph">
    <w:name w:val="List Paragraph"/>
    <w:basedOn w:val="Normal"/>
    <w:uiPriority w:val="34"/>
    <w:qFormat/>
    <w:rsid w:val="00B55AB4"/>
    <w:pPr>
      <w:ind w:left="720"/>
      <w:contextualSpacing/>
    </w:pPr>
  </w:style>
  <w:style w:type="table" w:styleId="TableGrid">
    <w:name w:val="Table Grid"/>
    <w:basedOn w:val="TableNormal"/>
    <w:uiPriority w:val="59"/>
    <w:rsid w:val="00B55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296A"/>
    <w:rPr>
      <w:b/>
      <w:bCs/>
    </w:rPr>
  </w:style>
  <w:style w:type="paragraph" w:styleId="BalloonText">
    <w:name w:val="Balloon Text"/>
    <w:basedOn w:val="Normal"/>
    <w:link w:val="BalloonTextChar"/>
    <w:uiPriority w:val="99"/>
    <w:semiHidden/>
    <w:unhideWhenUsed/>
    <w:rsid w:val="00401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D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4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609</Words>
  <Characters>3474</Characters>
  <Application>Microsoft Macintosh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cp:lastModifiedBy>
  <cp:revision>3</cp:revision>
  <dcterms:created xsi:type="dcterms:W3CDTF">2019-03-28T19:14:00Z</dcterms:created>
  <dcterms:modified xsi:type="dcterms:W3CDTF">2019-03-28T20:11:00Z</dcterms:modified>
</cp:coreProperties>
</file>