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B0C8" w14:textId="77777777" w:rsidR="00866699" w:rsidRPr="004D2A92" w:rsidRDefault="00866699" w:rsidP="00D65DB4">
      <w:pPr>
        <w:pStyle w:val="Title"/>
        <w:ind w:right="0"/>
        <w:jc w:val="center"/>
        <w:outlineLvl w:val="0"/>
        <w:rPr>
          <w:rFonts w:asciiTheme="minorHAnsi" w:eastAsia="Calibri" w:hAnsiTheme="minorHAnsi" w:cs="Didot"/>
          <w:color w:val="000000" w:themeColor="text1"/>
        </w:rPr>
      </w:pPr>
      <w:r w:rsidRPr="004D2A92">
        <w:rPr>
          <w:rFonts w:asciiTheme="minorHAnsi" w:eastAsia="Calibri" w:hAnsiTheme="minorHAnsi" w:cs="Didot"/>
          <w:color w:val="000000" w:themeColor="text1"/>
        </w:rPr>
        <w:t>TIM</w:t>
      </w:r>
      <w:r w:rsidRPr="004D2A92">
        <w:rPr>
          <w:rFonts w:asciiTheme="minorHAnsi" w:hAnsiTheme="minorHAnsi" w:cs="Didot"/>
          <w:color w:val="000000" w:themeColor="text1"/>
        </w:rPr>
        <w:t xml:space="preserve"> </w:t>
      </w:r>
      <w:r w:rsidRPr="004D2A92">
        <w:rPr>
          <w:rFonts w:asciiTheme="minorHAnsi" w:eastAsia="Calibri" w:hAnsiTheme="minorHAnsi" w:cs="Didot"/>
          <w:color w:val="000000" w:themeColor="text1"/>
        </w:rPr>
        <w:t>PAULSON</w:t>
      </w:r>
    </w:p>
    <w:p w14:paraId="645BB9F4" w14:textId="77777777" w:rsidR="00866699" w:rsidRPr="004D2A92" w:rsidRDefault="00866699" w:rsidP="00137940">
      <w:pPr>
        <w:jc w:val="center"/>
        <w:rPr>
          <w:rFonts w:cs="Times New Roman"/>
          <w:color w:val="000000" w:themeColor="text1"/>
        </w:rPr>
      </w:pPr>
    </w:p>
    <w:p w14:paraId="2DF9A28E" w14:textId="47576385" w:rsidR="00866699" w:rsidRPr="004D2A92" w:rsidRDefault="00D65DB4" w:rsidP="00137940">
      <w:pPr>
        <w:jc w:val="center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1</w:t>
      </w:r>
      <w:r w:rsidR="002A3E32" w:rsidRPr="004D2A92">
        <w:rPr>
          <w:rFonts w:cs="Times New Roman"/>
          <w:color w:val="000000" w:themeColor="text1"/>
        </w:rPr>
        <w:t xml:space="preserve"> </w:t>
      </w:r>
      <w:r w:rsidR="00F562EC" w:rsidRPr="004D2A92">
        <w:rPr>
          <w:rFonts w:cs="Times New Roman"/>
          <w:color w:val="000000" w:themeColor="text1"/>
        </w:rPr>
        <w:t>April</w:t>
      </w:r>
      <w:r w:rsidR="00866699" w:rsidRPr="004D2A92">
        <w:rPr>
          <w:rFonts w:cs="Times New Roman"/>
          <w:color w:val="000000" w:themeColor="text1"/>
        </w:rPr>
        <w:t xml:space="preserve"> 201</w:t>
      </w:r>
      <w:r w:rsidR="0098798B" w:rsidRPr="004D2A92">
        <w:rPr>
          <w:rFonts w:cs="Times New Roman"/>
          <w:color w:val="000000" w:themeColor="text1"/>
        </w:rPr>
        <w:t>9</w:t>
      </w:r>
    </w:p>
    <w:p w14:paraId="5CDDDE0D" w14:textId="77777777" w:rsidR="00866699" w:rsidRPr="004D2A92" w:rsidRDefault="00866699" w:rsidP="00137940">
      <w:pPr>
        <w:jc w:val="center"/>
        <w:rPr>
          <w:rFonts w:cs="Times New Roman"/>
          <w:color w:val="000000" w:themeColor="text1"/>
        </w:rPr>
      </w:pPr>
    </w:p>
    <w:p w14:paraId="469C88F7" w14:textId="77777777" w:rsidR="00866699" w:rsidRPr="004D2A92" w:rsidRDefault="00866699" w:rsidP="00137940">
      <w:pPr>
        <w:pStyle w:val="ContactDetails"/>
        <w:spacing w:before="0" w:after="0"/>
        <w:ind w:right="0"/>
        <w:jc w:val="left"/>
        <w:rPr>
          <w:rFonts w:cs="Times New Roman"/>
          <w:color w:val="000000" w:themeColor="text1"/>
          <w:sz w:val="24"/>
          <w:szCs w:val="24"/>
        </w:rPr>
        <w:sectPr w:rsidR="00866699" w:rsidRPr="004D2A92" w:rsidSect="00D224A2">
          <w:footerReference w:type="even" r:id="rId6"/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3F4950" w14:textId="6E4DC166" w:rsidR="00866699" w:rsidRPr="004D2A92" w:rsidRDefault="00866699" w:rsidP="00137940">
      <w:pPr>
        <w:pStyle w:val="ContactDetails"/>
        <w:spacing w:before="0" w:after="0"/>
        <w:ind w:right="0"/>
        <w:jc w:val="left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Department of History</w:t>
      </w:r>
      <w:r w:rsidR="00B21F70" w:rsidRPr="004D2A92">
        <w:rPr>
          <w:rFonts w:cs="Times New Roman"/>
          <w:color w:val="000000" w:themeColor="text1"/>
          <w:sz w:val="24"/>
          <w:szCs w:val="24"/>
        </w:rPr>
        <w:t xml:space="preserve"> and Sociology</w:t>
      </w:r>
    </w:p>
    <w:p w14:paraId="5CEC7D3E" w14:textId="26F69829" w:rsidR="00866699" w:rsidRPr="004D2A92" w:rsidRDefault="00866699" w:rsidP="00137940">
      <w:pPr>
        <w:pStyle w:val="ContactDetails"/>
        <w:spacing w:before="0" w:after="0"/>
        <w:ind w:right="0"/>
        <w:jc w:val="left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University</w:t>
      </w:r>
      <w:r w:rsidR="00B21F70" w:rsidRPr="004D2A92">
        <w:rPr>
          <w:rFonts w:cs="Times New Roman"/>
          <w:color w:val="000000" w:themeColor="text1"/>
          <w:sz w:val="24"/>
          <w:szCs w:val="24"/>
        </w:rPr>
        <w:t xml:space="preserve"> of British Columbia Okanagan</w:t>
      </w:r>
    </w:p>
    <w:p w14:paraId="0DE91DD2" w14:textId="50ED4F44" w:rsidR="00CB6EA6" w:rsidRPr="004D2A92" w:rsidRDefault="00B21F70" w:rsidP="00137940">
      <w:pPr>
        <w:pStyle w:val="ContactDetails"/>
        <w:spacing w:before="0" w:after="0"/>
        <w:ind w:right="0"/>
        <w:jc w:val="left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1147 Research Road</w:t>
      </w:r>
    </w:p>
    <w:p w14:paraId="778DA509" w14:textId="102606B1" w:rsidR="00866699" w:rsidRPr="004D2A92" w:rsidRDefault="00B21F70" w:rsidP="00137940">
      <w:pPr>
        <w:pStyle w:val="ContactDetails"/>
        <w:spacing w:before="0" w:after="0"/>
        <w:ind w:right="0"/>
        <w:jc w:val="left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Kelowna</w:t>
      </w:r>
      <w:r w:rsidR="00866699" w:rsidRPr="004D2A92">
        <w:rPr>
          <w:rFonts w:cs="Times New Roman"/>
          <w:color w:val="000000" w:themeColor="text1"/>
          <w:sz w:val="24"/>
          <w:szCs w:val="24"/>
        </w:rPr>
        <w:t>, BC</w:t>
      </w:r>
    </w:p>
    <w:p w14:paraId="6EE4BC7B" w14:textId="209F4CAD" w:rsidR="00B21F70" w:rsidRPr="004D2A92" w:rsidRDefault="00866699" w:rsidP="00137940">
      <w:pPr>
        <w:pStyle w:val="ContactDetails"/>
        <w:spacing w:before="0" w:after="0"/>
        <w:ind w:right="0"/>
        <w:jc w:val="left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 xml:space="preserve">Canada, </w:t>
      </w:r>
      <w:r w:rsidR="00B21F70" w:rsidRPr="004D2A92">
        <w:rPr>
          <w:rFonts w:cs="Times New Roman"/>
          <w:color w:val="000000" w:themeColor="text1"/>
          <w:sz w:val="24"/>
          <w:szCs w:val="24"/>
        </w:rPr>
        <w:t>V1V 1V7</w:t>
      </w:r>
    </w:p>
    <w:p w14:paraId="1A4D5068" w14:textId="77777777" w:rsidR="00B21F70" w:rsidRPr="004D2A92" w:rsidRDefault="00B21F70" w:rsidP="00137940">
      <w:pPr>
        <w:pStyle w:val="ContactDetails"/>
        <w:spacing w:before="0" w:after="0"/>
        <w:ind w:right="0"/>
        <w:jc w:val="left"/>
        <w:rPr>
          <w:rFonts w:cs="Times New Roman"/>
          <w:color w:val="000000" w:themeColor="text1"/>
          <w:sz w:val="24"/>
          <w:szCs w:val="24"/>
        </w:rPr>
      </w:pPr>
    </w:p>
    <w:p w14:paraId="3441663C" w14:textId="50271C5F" w:rsidR="00866699" w:rsidRPr="004D2A92" w:rsidRDefault="004D33D5" w:rsidP="00137940">
      <w:pPr>
        <w:pStyle w:val="ContactDetails"/>
        <w:spacing w:before="0" w:after="0"/>
        <w:ind w:left="426" w:right="0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 xml:space="preserve">2607 </w:t>
      </w:r>
      <w:proofErr w:type="spellStart"/>
      <w:r w:rsidRPr="004D2A92">
        <w:rPr>
          <w:rFonts w:cs="Times New Roman"/>
          <w:color w:val="000000" w:themeColor="text1"/>
          <w:sz w:val="24"/>
          <w:szCs w:val="24"/>
        </w:rPr>
        <w:t>Melfa</w:t>
      </w:r>
      <w:proofErr w:type="spellEnd"/>
      <w:r w:rsidRPr="004D2A92">
        <w:rPr>
          <w:rFonts w:cs="Times New Roman"/>
          <w:color w:val="000000" w:themeColor="text1"/>
          <w:sz w:val="24"/>
          <w:szCs w:val="24"/>
        </w:rPr>
        <w:t xml:space="preserve"> Lane</w:t>
      </w:r>
    </w:p>
    <w:p w14:paraId="4BFBCF02" w14:textId="77777777" w:rsidR="00866699" w:rsidRPr="004D2A92" w:rsidRDefault="00866699" w:rsidP="00137940">
      <w:pPr>
        <w:pStyle w:val="ContactDetails"/>
        <w:spacing w:before="0" w:after="0"/>
        <w:ind w:left="426" w:right="0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Vancouver, BC</w:t>
      </w:r>
    </w:p>
    <w:p w14:paraId="164156F2" w14:textId="2BC1666E" w:rsidR="00866699" w:rsidRPr="004D2A92" w:rsidRDefault="00866699" w:rsidP="00137940">
      <w:pPr>
        <w:pStyle w:val="ContactDetails"/>
        <w:spacing w:before="0" w:after="0"/>
        <w:ind w:left="426" w:right="0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 xml:space="preserve">Canada, V6T </w:t>
      </w:r>
      <w:r w:rsidR="004D33D5" w:rsidRPr="004D2A92">
        <w:rPr>
          <w:rFonts w:cs="Times New Roman"/>
          <w:color w:val="000000" w:themeColor="text1"/>
          <w:sz w:val="24"/>
          <w:szCs w:val="24"/>
        </w:rPr>
        <w:t>2C5</w:t>
      </w:r>
    </w:p>
    <w:p w14:paraId="63B145DF" w14:textId="77777777" w:rsidR="00866699" w:rsidRPr="004D2A92" w:rsidRDefault="00866699" w:rsidP="00137940">
      <w:pPr>
        <w:pStyle w:val="ContactDetails"/>
        <w:spacing w:before="0" w:after="0"/>
        <w:ind w:left="426" w:right="0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+1 604 992 0422</w:t>
      </w:r>
    </w:p>
    <w:p w14:paraId="247334D1" w14:textId="3AA97028" w:rsidR="00CB6EA6" w:rsidRPr="004D2A92" w:rsidRDefault="002F6BE2" w:rsidP="00137940">
      <w:pPr>
        <w:pStyle w:val="ContactDetails"/>
        <w:spacing w:before="0" w:after="0"/>
        <w:ind w:right="0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tim.paulson@ubc.ca</w:t>
      </w:r>
    </w:p>
    <w:p w14:paraId="22D2728D" w14:textId="14D5FC64" w:rsidR="00866699" w:rsidRPr="004D2A92" w:rsidRDefault="002A3E32" w:rsidP="00137940">
      <w:pPr>
        <w:pStyle w:val="ContactDetails"/>
        <w:spacing w:before="0" w:after="0"/>
        <w:ind w:left="426" w:right="0"/>
        <w:rPr>
          <w:rFonts w:cs="Times New Roman"/>
          <w:color w:val="000000" w:themeColor="text1"/>
          <w:sz w:val="24"/>
          <w:szCs w:val="24"/>
        </w:rPr>
      </w:pPr>
      <w:r w:rsidRPr="004D2A92">
        <w:rPr>
          <w:rFonts w:cs="Times New Roman"/>
          <w:color w:val="000000" w:themeColor="text1"/>
          <w:sz w:val="24"/>
          <w:szCs w:val="24"/>
        </w:rPr>
        <w:t>https://www.timpaulson.org</w:t>
      </w:r>
    </w:p>
    <w:p w14:paraId="7E814C55" w14:textId="77777777" w:rsidR="00866699" w:rsidRPr="004D2A92" w:rsidRDefault="00866699" w:rsidP="00137940">
      <w:pPr>
        <w:pStyle w:val="ContactDetails"/>
        <w:spacing w:before="0" w:after="0"/>
        <w:ind w:right="0"/>
        <w:jc w:val="center"/>
        <w:rPr>
          <w:rFonts w:cs="Times New Roman"/>
          <w:color w:val="000000" w:themeColor="text1"/>
          <w:sz w:val="24"/>
          <w:szCs w:val="24"/>
        </w:rPr>
        <w:sectPr w:rsidR="00866699" w:rsidRPr="004D2A92" w:rsidSect="0086669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1353685" w14:textId="77777777" w:rsidR="00343B32" w:rsidRPr="004D2A92" w:rsidRDefault="00343B32" w:rsidP="00137940">
      <w:pPr>
        <w:rPr>
          <w:b/>
          <w:color w:val="000000" w:themeColor="text1"/>
        </w:rPr>
      </w:pPr>
    </w:p>
    <w:p w14:paraId="6B14F355" w14:textId="6B859CC4" w:rsidR="00D65DB4" w:rsidRPr="004D2A92" w:rsidRDefault="00D65DB4" w:rsidP="00D65DB4">
      <w:pPr>
        <w:spacing w:after="240"/>
        <w:ind w:left="709" w:hanging="709"/>
        <w:outlineLvl w:val="0"/>
        <w:rPr>
          <w:b/>
          <w:color w:val="000000" w:themeColor="text1"/>
        </w:rPr>
      </w:pPr>
      <w:r w:rsidRPr="004D2A92">
        <w:rPr>
          <w:b/>
          <w:color w:val="000000" w:themeColor="text1"/>
        </w:rPr>
        <w:t>ACADEMIC APPOINTMENTS</w:t>
      </w:r>
    </w:p>
    <w:p w14:paraId="59B2DC66" w14:textId="23BA2D87" w:rsidR="00D65DB4" w:rsidRPr="004D2A92" w:rsidRDefault="00D65DB4" w:rsidP="00D65DB4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2019</w:t>
      </w:r>
      <w:r w:rsidR="002D1C56">
        <w:rPr>
          <w:rFonts w:cs="Times New Roman"/>
          <w:color w:val="000000" w:themeColor="text1"/>
        </w:rPr>
        <w:t xml:space="preserve"> </w:t>
      </w:r>
      <w:r w:rsidRPr="004D2A92">
        <w:rPr>
          <w:rFonts w:cs="Times New Roman"/>
          <w:color w:val="000000" w:themeColor="text1"/>
        </w:rPr>
        <w:t>– Assistant Professor of History,</w:t>
      </w:r>
      <w:r w:rsidR="001C18E9" w:rsidRPr="004D2A92">
        <w:rPr>
          <w:rFonts w:cs="Times New Roman"/>
          <w:color w:val="000000" w:themeColor="text1"/>
        </w:rPr>
        <w:t xml:space="preserve"> University of British Columbia</w:t>
      </w:r>
      <w:r w:rsidRPr="004D2A92">
        <w:rPr>
          <w:rFonts w:cs="Times New Roman"/>
          <w:color w:val="000000" w:themeColor="text1"/>
        </w:rPr>
        <w:t xml:space="preserve"> Okanagan</w:t>
      </w:r>
    </w:p>
    <w:p w14:paraId="45417E3F" w14:textId="1CFDBEDB" w:rsidR="00776728" w:rsidRPr="004D2A92" w:rsidRDefault="00866699" w:rsidP="00D65DB4">
      <w:pPr>
        <w:spacing w:before="480" w:after="240"/>
        <w:outlineLvl w:val="0"/>
        <w:rPr>
          <w:b/>
          <w:color w:val="000000" w:themeColor="text1"/>
        </w:rPr>
      </w:pPr>
      <w:r w:rsidRPr="004D2A92">
        <w:rPr>
          <w:b/>
          <w:color w:val="000000" w:themeColor="text1"/>
        </w:rPr>
        <w:t>EDUCATION</w:t>
      </w:r>
    </w:p>
    <w:p w14:paraId="52E37FCD" w14:textId="3044A9C5" w:rsidR="00CB6EA6" w:rsidRPr="004D2A92" w:rsidRDefault="00866699" w:rsidP="00137940">
      <w:pPr>
        <w:spacing w:after="120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2017 – Ph.D. University of California, Santa Barbara, Department of History.</w:t>
      </w:r>
    </w:p>
    <w:p w14:paraId="412333D6" w14:textId="77777777" w:rsidR="00866699" w:rsidRPr="004D2A92" w:rsidRDefault="00866699" w:rsidP="00137940">
      <w:pPr>
        <w:spacing w:after="120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2013 – M.A. University of California, Santa Barbara, Department of History.</w:t>
      </w:r>
    </w:p>
    <w:p w14:paraId="267A57EF" w14:textId="699EC47F" w:rsidR="00CB6EA6" w:rsidRPr="004D2A92" w:rsidRDefault="00866699" w:rsidP="00137940">
      <w:pPr>
        <w:spacing w:after="120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 xml:space="preserve">2010 – B.A. </w:t>
      </w:r>
      <w:proofErr w:type="spellStart"/>
      <w:r w:rsidR="008119B7" w:rsidRPr="004D2A92">
        <w:rPr>
          <w:rFonts w:cs="Times New Roman"/>
          <w:color w:val="000000" w:themeColor="text1"/>
        </w:rPr>
        <w:t>Honours</w:t>
      </w:r>
      <w:proofErr w:type="spellEnd"/>
      <w:r w:rsidR="008119B7" w:rsidRPr="004D2A92">
        <w:rPr>
          <w:rFonts w:cs="Times New Roman"/>
          <w:color w:val="000000" w:themeColor="text1"/>
        </w:rPr>
        <w:t xml:space="preserve">, </w:t>
      </w:r>
      <w:r w:rsidRPr="004D2A92">
        <w:rPr>
          <w:rFonts w:cs="Times New Roman"/>
          <w:color w:val="000000" w:themeColor="text1"/>
        </w:rPr>
        <w:t>University of Victoria, Department of History.</w:t>
      </w:r>
    </w:p>
    <w:p w14:paraId="2A13FDB9" w14:textId="77777777" w:rsidR="004F166B" w:rsidRPr="004D2A92" w:rsidRDefault="004F166B" w:rsidP="00D65DB4">
      <w:pPr>
        <w:spacing w:before="480" w:after="120"/>
        <w:outlineLvl w:val="0"/>
        <w:rPr>
          <w:rFonts w:cs="Times New Roman"/>
          <w:b/>
          <w:color w:val="000000" w:themeColor="text1"/>
        </w:rPr>
      </w:pPr>
      <w:r w:rsidRPr="004D2A92">
        <w:rPr>
          <w:rFonts w:cs="Times New Roman"/>
          <w:b/>
          <w:color w:val="000000" w:themeColor="text1"/>
        </w:rPr>
        <w:t>PUBLICATIONS</w:t>
      </w:r>
    </w:p>
    <w:p w14:paraId="67E14EB5" w14:textId="103286A3" w:rsidR="004D33D5" w:rsidRPr="004D2A92" w:rsidRDefault="004F166B" w:rsidP="00D65DB4">
      <w:pPr>
        <w:spacing w:before="240" w:after="120"/>
        <w:ind w:left="709" w:hanging="709"/>
        <w:outlineLvl w:val="0"/>
        <w:rPr>
          <w:rFonts w:cs="Times New Roman"/>
          <w:b/>
          <w:color w:val="000000" w:themeColor="text1"/>
        </w:rPr>
      </w:pPr>
      <w:r w:rsidRPr="004D2A92">
        <w:rPr>
          <w:rFonts w:cs="Times New Roman"/>
          <w:b/>
          <w:color w:val="000000" w:themeColor="text1"/>
        </w:rPr>
        <w:t>Peer-Reviewed Journal Articles:</w:t>
      </w:r>
    </w:p>
    <w:p w14:paraId="499565EC" w14:textId="5F6C419C" w:rsidR="004D33D5" w:rsidRPr="004D2A92" w:rsidRDefault="00420422" w:rsidP="00420422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 xml:space="preserve">Kelly </w:t>
      </w:r>
      <w:proofErr w:type="spellStart"/>
      <w:r w:rsidRPr="004D2A92">
        <w:rPr>
          <w:rFonts w:cs="Times New Roman"/>
          <w:color w:val="000000" w:themeColor="text1"/>
        </w:rPr>
        <w:t>Easterday</w:t>
      </w:r>
      <w:proofErr w:type="spellEnd"/>
      <w:r w:rsidRPr="004D2A92">
        <w:rPr>
          <w:rFonts w:cs="Times New Roman"/>
          <w:color w:val="000000" w:themeColor="text1"/>
        </w:rPr>
        <w:t xml:space="preserve">, Tim Paulson, Proxima </w:t>
      </w:r>
      <w:proofErr w:type="spellStart"/>
      <w:r w:rsidRPr="004D2A92">
        <w:rPr>
          <w:rFonts w:cs="Times New Roman"/>
          <w:color w:val="000000" w:themeColor="text1"/>
        </w:rPr>
        <w:t>DasMohapatra</w:t>
      </w:r>
      <w:proofErr w:type="spellEnd"/>
      <w:r w:rsidRPr="004D2A92">
        <w:rPr>
          <w:rFonts w:cs="Times New Roman"/>
          <w:color w:val="000000" w:themeColor="text1"/>
        </w:rPr>
        <w:t xml:space="preserve">, Peter </w:t>
      </w:r>
      <w:proofErr w:type="spellStart"/>
      <w:r w:rsidRPr="004D2A92">
        <w:rPr>
          <w:rFonts w:cs="Times New Roman"/>
          <w:color w:val="000000" w:themeColor="text1"/>
        </w:rPr>
        <w:t>Alagona</w:t>
      </w:r>
      <w:proofErr w:type="spellEnd"/>
      <w:r w:rsidRPr="004D2A92">
        <w:rPr>
          <w:rFonts w:cs="Times New Roman"/>
          <w:color w:val="000000" w:themeColor="text1"/>
        </w:rPr>
        <w:t xml:space="preserve">, Shane </w:t>
      </w:r>
      <w:proofErr w:type="spellStart"/>
      <w:r w:rsidRPr="004D2A92">
        <w:rPr>
          <w:rFonts w:cs="Times New Roman"/>
          <w:color w:val="000000" w:themeColor="text1"/>
        </w:rPr>
        <w:t>Feirer</w:t>
      </w:r>
      <w:proofErr w:type="spellEnd"/>
      <w:r w:rsidRPr="004D2A92">
        <w:rPr>
          <w:rFonts w:cs="Times New Roman"/>
          <w:color w:val="000000" w:themeColor="text1"/>
        </w:rPr>
        <w:t xml:space="preserve">, and Maggi Kelly, “From the field to the cloud: A review of three approaches to sharing historical data from field stations using principles from data science,” </w:t>
      </w:r>
      <w:r w:rsidRPr="004D2A92">
        <w:rPr>
          <w:rFonts w:cs="Times New Roman"/>
          <w:i/>
          <w:color w:val="000000" w:themeColor="text1"/>
        </w:rPr>
        <w:t xml:space="preserve">Frontiers in Environmental Science </w:t>
      </w:r>
      <w:r w:rsidRPr="004D2A92">
        <w:rPr>
          <w:rFonts w:cs="Times New Roman"/>
          <w:color w:val="000000" w:themeColor="text1"/>
        </w:rPr>
        <w:t>6 (2018).</w:t>
      </w:r>
    </w:p>
    <w:p w14:paraId="5EC15E46" w14:textId="4F99F555" w:rsidR="004F166B" w:rsidRPr="004D2A92" w:rsidRDefault="004F166B" w:rsidP="00420422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 xml:space="preserve">Tim Paulson, “From ‘Knife Men’ to ‘Streamlining with Curves’: Structure, Skill, and Gender in British Columbia’s Meatpacking Industry,” </w:t>
      </w:r>
      <w:r w:rsidRPr="004D2A92">
        <w:rPr>
          <w:rFonts w:cs="Times New Roman"/>
          <w:i/>
          <w:color w:val="000000" w:themeColor="text1"/>
        </w:rPr>
        <w:t xml:space="preserve">BC Studies </w:t>
      </w:r>
      <w:r w:rsidRPr="004D2A92">
        <w:rPr>
          <w:rFonts w:cs="Times New Roman"/>
          <w:color w:val="000000" w:themeColor="text1"/>
        </w:rPr>
        <w:t>193</w:t>
      </w:r>
      <w:r w:rsidRPr="004D2A92">
        <w:rPr>
          <w:rFonts w:cs="Times New Roman"/>
          <w:i/>
          <w:color w:val="000000" w:themeColor="text1"/>
        </w:rPr>
        <w:t xml:space="preserve"> </w:t>
      </w:r>
      <w:r w:rsidRPr="004D2A92">
        <w:rPr>
          <w:rFonts w:cs="Times New Roman"/>
          <w:color w:val="000000" w:themeColor="text1"/>
        </w:rPr>
        <w:t>(Spring 2017)</w:t>
      </w:r>
      <w:r w:rsidR="0099796A" w:rsidRPr="004D2A92">
        <w:rPr>
          <w:rFonts w:cs="Times New Roman"/>
          <w:color w:val="000000" w:themeColor="text1"/>
        </w:rPr>
        <w:t>:</w:t>
      </w:r>
      <w:r w:rsidRPr="004D2A92">
        <w:rPr>
          <w:rFonts w:cs="Times New Roman"/>
          <w:color w:val="000000" w:themeColor="text1"/>
        </w:rPr>
        <w:t xml:space="preserve"> 115-145.</w:t>
      </w:r>
    </w:p>
    <w:p w14:paraId="2499DFDC" w14:textId="77777777" w:rsidR="004F166B" w:rsidRPr="004D2A92" w:rsidRDefault="004F166B" w:rsidP="00D65DB4">
      <w:pPr>
        <w:spacing w:before="240" w:after="120"/>
        <w:ind w:left="709" w:hanging="709"/>
        <w:outlineLvl w:val="0"/>
        <w:rPr>
          <w:rFonts w:cs="Times New Roman"/>
          <w:b/>
          <w:color w:val="000000" w:themeColor="text1"/>
        </w:rPr>
      </w:pPr>
      <w:r w:rsidRPr="004D2A92">
        <w:rPr>
          <w:rFonts w:cs="Times New Roman"/>
          <w:b/>
          <w:color w:val="000000" w:themeColor="text1"/>
        </w:rPr>
        <w:t>Peer-Reviewed Volume Chapters:</w:t>
      </w:r>
    </w:p>
    <w:p w14:paraId="3E2DBFA2" w14:textId="0384404F" w:rsidR="004F166B" w:rsidRPr="004D2A92" w:rsidRDefault="004F166B" w:rsidP="00420422">
      <w:pPr>
        <w:spacing w:after="120"/>
        <w:ind w:left="709" w:hanging="709"/>
        <w:rPr>
          <w:rFonts w:cs="Times New Roman"/>
          <w:b/>
          <w:color w:val="000000" w:themeColor="text1"/>
        </w:rPr>
      </w:pPr>
      <w:r w:rsidRPr="004D2A92">
        <w:rPr>
          <w:rFonts w:cs="Times New Roman"/>
          <w:color w:val="000000" w:themeColor="text1"/>
        </w:rPr>
        <w:t xml:space="preserve">Peter S. </w:t>
      </w:r>
      <w:proofErr w:type="spellStart"/>
      <w:r w:rsidRPr="004D2A92">
        <w:rPr>
          <w:rFonts w:cs="Times New Roman"/>
          <w:color w:val="000000" w:themeColor="text1"/>
        </w:rPr>
        <w:t>Alagona</w:t>
      </w:r>
      <w:proofErr w:type="spellEnd"/>
      <w:r w:rsidRPr="004D2A92">
        <w:rPr>
          <w:rFonts w:cs="Times New Roman"/>
          <w:color w:val="000000" w:themeColor="text1"/>
        </w:rPr>
        <w:t xml:space="preserve"> and Tim Paulson, “From the Classroom to the Countryside: The University of California’s Natural Reserve System and the Role of Field Stations in American Academic Life,” </w:t>
      </w:r>
      <w:r w:rsidRPr="004D2A92">
        <w:rPr>
          <w:rFonts w:cs="Times New Roman"/>
          <w:i/>
          <w:color w:val="000000" w:themeColor="text1"/>
        </w:rPr>
        <w:t>Landscape and the Academy: Dumbarton Oaks Garden and Landscape Studies Series</w:t>
      </w:r>
      <w:r w:rsidR="00944DCF" w:rsidRPr="004D2A92">
        <w:rPr>
          <w:rFonts w:cs="Times New Roman"/>
          <w:i/>
          <w:iCs/>
          <w:color w:val="000000" w:themeColor="text1"/>
        </w:rPr>
        <w:t xml:space="preserve">, </w:t>
      </w:r>
      <w:r w:rsidR="0099796A" w:rsidRPr="004D2A92">
        <w:rPr>
          <w:rFonts w:cs="Times New Roman"/>
          <w:iCs/>
          <w:color w:val="000000" w:themeColor="text1"/>
        </w:rPr>
        <w:t xml:space="preserve">ed. </w:t>
      </w:r>
      <w:r w:rsidR="00944DCF" w:rsidRPr="004D2A92">
        <w:rPr>
          <w:rFonts w:cs="Times New Roman"/>
          <w:color w:val="000000" w:themeColor="text1"/>
        </w:rPr>
        <w:t>Jon Beardsley and Daniel Bluestone (Washington</w:t>
      </w:r>
      <w:r w:rsidR="0099796A" w:rsidRPr="004D2A92">
        <w:rPr>
          <w:rFonts w:cs="Times New Roman"/>
          <w:color w:val="000000" w:themeColor="text1"/>
        </w:rPr>
        <w:t>,</w:t>
      </w:r>
      <w:r w:rsidR="00944DCF" w:rsidRPr="004D2A92">
        <w:rPr>
          <w:rFonts w:cs="Times New Roman"/>
          <w:color w:val="000000" w:themeColor="text1"/>
        </w:rPr>
        <w:t xml:space="preserve"> DC: Dumbarton Oaks Research Library &amp; Collection, </w:t>
      </w:r>
      <w:r w:rsidR="00DC1B6E">
        <w:rPr>
          <w:rFonts w:cs="Times New Roman"/>
          <w:color w:val="000000" w:themeColor="text1"/>
        </w:rPr>
        <w:t>2019</w:t>
      </w:r>
      <w:r w:rsidR="00944DCF" w:rsidRPr="004D2A92">
        <w:rPr>
          <w:rFonts w:cs="Times New Roman"/>
          <w:color w:val="000000" w:themeColor="text1"/>
        </w:rPr>
        <w:t>), 207-228.</w:t>
      </w:r>
    </w:p>
    <w:p w14:paraId="7C1D72FA" w14:textId="18C2CBB6" w:rsidR="004F166B" w:rsidRPr="004D2A92" w:rsidRDefault="004F166B" w:rsidP="00420422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 xml:space="preserve">Peter S. </w:t>
      </w:r>
      <w:proofErr w:type="spellStart"/>
      <w:r w:rsidRPr="004D2A92">
        <w:rPr>
          <w:rFonts w:cs="Times New Roman"/>
          <w:color w:val="000000" w:themeColor="text1"/>
        </w:rPr>
        <w:t>Alagona</w:t>
      </w:r>
      <w:proofErr w:type="spellEnd"/>
      <w:r w:rsidRPr="004D2A92">
        <w:rPr>
          <w:rFonts w:cs="Times New Roman"/>
          <w:color w:val="000000" w:themeColor="text1"/>
        </w:rPr>
        <w:t xml:space="preserve">, Tim Paulson, Andrew B. </w:t>
      </w:r>
      <w:proofErr w:type="spellStart"/>
      <w:r w:rsidRPr="004D2A92">
        <w:rPr>
          <w:rFonts w:cs="Times New Roman"/>
          <w:color w:val="000000" w:themeColor="text1"/>
        </w:rPr>
        <w:t>Esch</w:t>
      </w:r>
      <w:proofErr w:type="spellEnd"/>
      <w:r w:rsidRPr="004D2A92">
        <w:rPr>
          <w:rFonts w:cs="Times New Roman"/>
          <w:color w:val="000000" w:themeColor="text1"/>
        </w:rPr>
        <w:t xml:space="preserve"> and Jessica </w:t>
      </w:r>
      <w:proofErr w:type="spellStart"/>
      <w:r w:rsidRPr="004D2A92">
        <w:rPr>
          <w:rFonts w:cs="Times New Roman"/>
          <w:color w:val="000000" w:themeColor="text1"/>
        </w:rPr>
        <w:t>Marter</w:t>
      </w:r>
      <w:proofErr w:type="spellEnd"/>
      <w:r w:rsidRPr="004D2A92">
        <w:rPr>
          <w:rFonts w:cs="Times New Roman"/>
          <w:color w:val="000000" w:themeColor="text1"/>
        </w:rPr>
        <w:t xml:space="preserve">-Kenyon, “Population and Land Use,” </w:t>
      </w:r>
      <w:r w:rsidRPr="004D2A92">
        <w:rPr>
          <w:rFonts w:cs="Times New Roman"/>
          <w:i/>
          <w:color w:val="000000" w:themeColor="text1"/>
        </w:rPr>
        <w:t xml:space="preserve">Ecosystems of California, </w:t>
      </w:r>
      <w:r w:rsidR="0099796A" w:rsidRPr="004D2A92">
        <w:rPr>
          <w:rFonts w:cs="Times New Roman"/>
          <w:color w:val="000000" w:themeColor="text1"/>
        </w:rPr>
        <w:t xml:space="preserve">ed. </w:t>
      </w:r>
      <w:r w:rsidRPr="004D2A92">
        <w:rPr>
          <w:rFonts w:cs="Times New Roman"/>
          <w:color w:val="000000" w:themeColor="text1"/>
        </w:rPr>
        <w:t xml:space="preserve">Hal Mooney and Erika </w:t>
      </w:r>
      <w:proofErr w:type="spellStart"/>
      <w:r w:rsidRPr="004D2A92">
        <w:rPr>
          <w:rFonts w:cs="Times New Roman"/>
          <w:color w:val="000000" w:themeColor="text1"/>
        </w:rPr>
        <w:t>Zavaleta</w:t>
      </w:r>
      <w:proofErr w:type="spellEnd"/>
      <w:r w:rsidRPr="004D2A92">
        <w:rPr>
          <w:rFonts w:cs="Times New Roman"/>
          <w:color w:val="000000" w:themeColor="text1"/>
        </w:rPr>
        <w:t xml:space="preserve"> (Oakland, CA: University of California Press, 2016), 75-94.</w:t>
      </w:r>
    </w:p>
    <w:p w14:paraId="6E74B95D" w14:textId="77777777" w:rsidR="00140B8E" w:rsidRDefault="00140B8E" w:rsidP="00D65DB4">
      <w:pPr>
        <w:spacing w:before="240" w:after="120"/>
        <w:ind w:left="709" w:hanging="709"/>
        <w:outlineLvl w:val="0"/>
        <w:rPr>
          <w:rFonts w:cs="Times New Roman"/>
          <w:b/>
          <w:color w:val="000000" w:themeColor="text1"/>
        </w:rPr>
      </w:pPr>
    </w:p>
    <w:p w14:paraId="5A8B7737" w14:textId="1D30A69E" w:rsidR="00CE6781" w:rsidRPr="004D2A92" w:rsidRDefault="00CE6781" w:rsidP="00D65DB4">
      <w:pPr>
        <w:spacing w:before="240" w:after="120"/>
        <w:ind w:left="709" w:hanging="709"/>
        <w:outlineLvl w:val="0"/>
        <w:rPr>
          <w:rFonts w:cs="Times New Roman"/>
          <w:b/>
          <w:color w:val="000000" w:themeColor="text1"/>
        </w:rPr>
      </w:pPr>
      <w:bookmarkStart w:id="0" w:name="_GoBack"/>
      <w:bookmarkEnd w:id="0"/>
      <w:r w:rsidRPr="004D2A92">
        <w:rPr>
          <w:rFonts w:cs="Times New Roman"/>
          <w:b/>
          <w:color w:val="000000" w:themeColor="text1"/>
        </w:rPr>
        <w:lastRenderedPageBreak/>
        <w:t>As Editor:</w:t>
      </w:r>
    </w:p>
    <w:p w14:paraId="336959B7" w14:textId="21D7A185" w:rsidR="00CE6781" w:rsidRPr="004D2A92" w:rsidRDefault="00CE6781" w:rsidP="00CE6781">
      <w:pPr>
        <w:spacing w:after="120"/>
        <w:ind w:left="709" w:hanging="709"/>
        <w:rPr>
          <w:rFonts w:cs="Times New Roman"/>
          <w:bCs/>
          <w:color w:val="000000" w:themeColor="text1"/>
        </w:rPr>
      </w:pPr>
      <w:r w:rsidRPr="004D2A92">
        <w:rPr>
          <w:rFonts w:cs="Times New Roman"/>
          <w:color w:val="000000" w:themeColor="text1"/>
        </w:rPr>
        <w:t xml:space="preserve">Kashia Amber Arnold, Brian J. Griffith, and Tim Paulson, eds., </w:t>
      </w:r>
      <w:r w:rsidRPr="004D2A92">
        <w:rPr>
          <w:rFonts w:cs="Times New Roman"/>
          <w:i/>
          <w:color w:val="000000" w:themeColor="text1"/>
        </w:rPr>
        <w:t xml:space="preserve">Food Fights: A Global Perspective, </w:t>
      </w:r>
      <w:r w:rsidRPr="004D2A92">
        <w:rPr>
          <w:rFonts w:cs="Times New Roman"/>
          <w:color w:val="000000" w:themeColor="text1"/>
        </w:rPr>
        <w:t>[special issue of]</w:t>
      </w:r>
      <w:r w:rsidRPr="004D2A92">
        <w:rPr>
          <w:rFonts w:cs="Times New Roman"/>
          <w:i/>
          <w:color w:val="000000" w:themeColor="text1"/>
        </w:rPr>
        <w:t xml:space="preserve"> </w:t>
      </w:r>
      <w:proofErr w:type="spellStart"/>
      <w:r w:rsidRPr="004D2A92">
        <w:rPr>
          <w:rFonts w:cs="Times New Roman"/>
          <w:i/>
          <w:color w:val="000000" w:themeColor="text1"/>
        </w:rPr>
        <w:t>Zapruder</w:t>
      </w:r>
      <w:proofErr w:type="spellEnd"/>
      <w:r w:rsidRPr="004D2A92">
        <w:rPr>
          <w:rFonts w:cs="Times New Roman"/>
          <w:i/>
          <w:color w:val="000000" w:themeColor="text1"/>
        </w:rPr>
        <w:t xml:space="preserve"> World, </w:t>
      </w:r>
      <w:r w:rsidRPr="004D2A92">
        <w:rPr>
          <w:rFonts w:cs="Times New Roman"/>
          <w:color w:val="000000" w:themeColor="text1"/>
        </w:rPr>
        <w:t>5 (2019).</w:t>
      </w:r>
    </w:p>
    <w:p w14:paraId="10D0EBD1" w14:textId="77777777" w:rsidR="004F166B" w:rsidRPr="004D2A92" w:rsidRDefault="004F166B" w:rsidP="00D65DB4">
      <w:pPr>
        <w:spacing w:before="240" w:after="120"/>
        <w:ind w:left="709" w:hanging="709"/>
        <w:outlineLvl w:val="0"/>
        <w:rPr>
          <w:rFonts w:cs="Times New Roman"/>
          <w:b/>
          <w:color w:val="000000" w:themeColor="text1"/>
        </w:rPr>
      </w:pPr>
      <w:r w:rsidRPr="004D2A92">
        <w:rPr>
          <w:rFonts w:cs="Times New Roman"/>
          <w:b/>
          <w:color w:val="000000" w:themeColor="text1"/>
        </w:rPr>
        <w:t>Book Reviews:</w:t>
      </w:r>
    </w:p>
    <w:p w14:paraId="39F3624E" w14:textId="39E98B83" w:rsidR="004F166B" w:rsidRPr="004D2A92" w:rsidRDefault="0099796A" w:rsidP="00420422">
      <w:pPr>
        <w:spacing w:after="120"/>
        <w:ind w:left="709" w:hanging="709"/>
        <w:rPr>
          <w:rFonts w:cs="Times New Roman"/>
          <w:bCs/>
          <w:color w:val="000000" w:themeColor="text1"/>
        </w:rPr>
      </w:pPr>
      <w:r w:rsidRPr="004D2A92">
        <w:rPr>
          <w:rFonts w:cs="Times New Roman"/>
          <w:color w:val="000000" w:themeColor="text1"/>
        </w:rPr>
        <w:t>Review of</w:t>
      </w:r>
      <w:r w:rsidR="004F166B" w:rsidRPr="004D2A92">
        <w:rPr>
          <w:rFonts w:cs="Times New Roman"/>
          <w:color w:val="000000" w:themeColor="text1"/>
        </w:rPr>
        <w:t xml:space="preserve"> </w:t>
      </w:r>
      <w:r w:rsidR="004F166B" w:rsidRPr="004D2A92">
        <w:rPr>
          <w:rFonts w:cs="Times New Roman"/>
          <w:bCs/>
          <w:color w:val="000000" w:themeColor="text1"/>
        </w:rPr>
        <w:t xml:space="preserve">Jack </w:t>
      </w:r>
      <w:proofErr w:type="spellStart"/>
      <w:r w:rsidR="004F166B" w:rsidRPr="004D2A92">
        <w:rPr>
          <w:rFonts w:cs="Times New Roman"/>
          <w:bCs/>
          <w:color w:val="000000" w:themeColor="text1"/>
        </w:rPr>
        <w:t>Stauder</w:t>
      </w:r>
      <w:proofErr w:type="spellEnd"/>
      <w:r w:rsidR="0022600C" w:rsidRPr="004D2A92">
        <w:rPr>
          <w:rFonts w:cs="Times New Roman"/>
          <w:bCs/>
          <w:color w:val="000000" w:themeColor="text1"/>
        </w:rPr>
        <w:t>,</w:t>
      </w:r>
      <w:r w:rsidR="004F166B" w:rsidRPr="004D2A92">
        <w:rPr>
          <w:rFonts w:cs="Times New Roman"/>
          <w:bCs/>
          <w:iCs/>
          <w:color w:val="000000" w:themeColor="text1"/>
        </w:rPr>
        <w:t xml:space="preserve"> </w:t>
      </w:r>
      <w:r w:rsidR="004F166B" w:rsidRPr="004D2A92">
        <w:rPr>
          <w:rFonts w:cs="Times New Roman"/>
          <w:bCs/>
          <w:i/>
          <w:iCs/>
          <w:color w:val="000000" w:themeColor="text1"/>
        </w:rPr>
        <w:t>The Blue and Green: A Cultural Ecological History of an Arizona Ranching Community</w:t>
      </w:r>
      <w:r w:rsidR="004F166B" w:rsidRPr="004D2A92">
        <w:rPr>
          <w:rFonts w:cs="Times New Roman"/>
          <w:bCs/>
          <w:color w:val="000000" w:themeColor="text1"/>
        </w:rPr>
        <w:t xml:space="preserve"> (Las Vegas and Reno, NV: University of Nevada Press, 2016). </w:t>
      </w:r>
      <w:r w:rsidR="004F166B" w:rsidRPr="004D2A92">
        <w:rPr>
          <w:rFonts w:cs="Times New Roman"/>
          <w:bCs/>
          <w:i/>
          <w:color w:val="000000" w:themeColor="text1"/>
        </w:rPr>
        <w:t>The Public Historian</w:t>
      </w:r>
      <w:r w:rsidR="004F166B" w:rsidRPr="004D2A92">
        <w:rPr>
          <w:rFonts w:cs="Times New Roman"/>
          <w:bCs/>
          <w:color w:val="000000" w:themeColor="text1"/>
        </w:rPr>
        <w:t xml:space="preserve"> 39, no. 3 (August 2017)</w:t>
      </w:r>
      <w:r w:rsidRPr="004D2A92">
        <w:rPr>
          <w:rFonts w:cs="Times New Roman"/>
          <w:bCs/>
          <w:color w:val="000000" w:themeColor="text1"/>
        </w:rPr>
        <w:t>:</w:t>
      </w:r>
      <w:r w:rsidR="004F166B" w:rsidRPr="004D2A92">
        <w:rPr>
          <w:rFonts w:cs="Times New Roman"/>
          <w:bCs/>
          <w:color w:val="000000" w:themeColor="text1"/>
        </w:rPr>
        <w:t xml:space="preserve"> 137-139.</w:t>
      </w:r>
    </w:p>
    <w:p w14:paraId="490F18B6" w14:textId="12D37A9F" w:rsidR="004F166B" w:rsidRPr="004D2A92" w:rsidRDefault="0099796A" w:rsidP="00420422">
      <w:pPr>
        <w:spacing w:after="120"/>
        <w:ind w:left="709" w:hanging="709"/>
        <w:rPr>
          <w:rFonts w:cs="Times New Roman"/>
          <w:b/>
          <w:color w:val="000000" w:themeColor="text1"/>
        </w:rPr>
      </w:pPr>
      <w:r w:rsidRPr="004D2A92">
        <w:rPr>
          <w:rFonts w:cs="Times New Roman"/>
          <w:color w:val="000000" w:themeColor="text1"/>
        </w:rPr>
        <w:t>Review of</w:t>
      </w:r>
      <w:r w:rsidR="004F166B" w:rsidRPr="004D2A92">
        <w:rPr>
          <w:rFonts w:cs="Times New Roman"/>
          <w:color w:val="000000" w:themeColor="text1"/>
        </w:rPr>
        <w:t xml:space="preserve"> Edward Payson Evans, </w:t>
      </w:r>
      <w:r w:rsidR="004F166B" w:rsidRPr="004D2A92">
        <w:rPr>
          <w:rFonts w:cs="Times New Roman"/>
          <w:i/>
          <w:color w:val="000000" w:themeColor="text1"/>
        </w:rPr>
        <w:t>Animal Trials</w:t>
      </w:r>
      <w:r w:rsidR="004F166B" w:rsidRPr="004D2A92">
        <w:rPr>
          <w:rFonts w:cs="Times New Roman"/>
          <w:color w:val="000000" w:themeColor="text1"/>
        </w:rPr>
        <w:t xml:space="preserve"> (London: Hesperus Press, 2013 [1906]) and Denis Hayes </w:t>
      </w:r>
      <w:r w:rsidR="008119B7" w:rsidRPr="004D2A92">
        <w:rPr>
          <w:rFonts w:cs="Times New Roman"/>
          <w:color w:val="000000" w:themeColor="text1"/>
        </w:rPr>
        <w:t>and</w:t>
      </w:r>
      <w:r w:rsidR="004F166B" w:rsidRPr="004D2A92">
        <w:rPr>
          <w:rFonts w:cs="Times New Roman"/>
          <w:color w:val="000000" w:themeColor="text1"/>
        </w:rPr>
        <w:t xml:space="preserve"> Gail Boyer Hayes, </w:t>
      </w:r>
      <w:r w:rsidR="004F166B" w:rsidRPr="004D2A92">
        <w:rPr>
          <w:rFonts w:cs="Times New Roman"/>
          <w:i/>
          <w:color w:val="000000" w:themeColor="text1"/>
        </w:rPr>
        <w:t>Cowed: The Hidden Impact of 93 Million Cows on America’s Health, Economy, Politics, Culture, and Environment</w:t>
      </w:r>
      <w:r w:rsidR="004F166B" w:rsidRPr="004D2A92">
        <w:rPr>
          <w:rFonts w:cs="Times New Roman"/>
          <w:color w:val="000000" w:themeColor="text1"/>
        </w:rPr>
        <w:t xml:space="preserve"> (New York: W.W. Norton and Co., 2015). </w:t>
      </w:r>
      <w:r w:rsidR="004F166B" w:rsidRPr="004D2A92">
        <w:rPr>
          <w:rFonts w:cs="Times New Roman"/>
          <w:i/>
          <w:color w:val="000000" w:themeColor="text1"/>
        </w:rPr>
        <w:t xml:space="preserve">Make Literary Magazine </w:t>
      </w:r>
      <w:r w:rsidR="004F166B" w:rsidRPr="004D2A92">
        <w:rPr>
          <w:rFonts w:cs="Times New Roman"/>
          <w:color w:val="000000" w:themeColor="text1"/>
        </w:rPr>
        <w:t xml:space="preserve">(2017), </w:t>
      </w:r>
      <w:hyperlink r:id="rId8" w:history="1">
        <w:r w:rsidR="004F166B" w:rsidRPr="004D2A92">
          <w:rPr>
            <w:rStyle w:val="Hyperlink"/>
            <w:rFonts w:cs="Times New Roman"/>
            <w:color w:val="000000" w:themeColor="text1"/>
          </w:rPr>
          <w:t>http://makemag.com/double-review-cowed-by-denis-and-gail-boyer-hayes-and-animal-trials-by-edward-payson-evans/</w:t>
        </w:r>
      </w:hyperlink>
      <w:r w:rsidR="004F166B" w:rsidRPr="004D2A92">
        <w:rPr>
          <w:rStyle w:val="Hyperlink"/>
          <w:rFonts w:cs="Times New Roman"/>
          <w:color w:val="000000" w:themeColor="text1"/>
        </w:rPr>
        <w:t>.</w:t>
      </w:r>
    </w:p>
    <w:p w14:paraId="6A2A47A9" w14:textId="71721C54" w:rsidR="00CE6781" w:rsidRPr="004D2A92" w:rsidRDefault="004F166B" w:rsidP="00420422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Review</w:t>
      </w:r>
      <w:r w:rsidR="0099796A" w:rsidRPr="004D2A92">
        <w:rPr>
          <w:rFonts w:cs="Times New Roman"/>
          <w:color w:val="000000" w:themeColor="text1"/>
        </w:rPr>
        <w:t xml:space="preserve"> of</w:t>
      </w:r>
      <w:r w:rsidRPr="004D2A92">
        <w:rPr>
          <w:rFonts w:cs="Times New Roman"/>
          <w:color w:val="000000" w:themeColor="text1"/>
        </w:rPr>
        <w:t xml:space="preserve"> Scott </w:t>
      </w:r>
      <w:proofErr w:type="spellStart"/>
      <w:r w:rsidRPr="004D2A92">
        <w:rPr>
          <w:rFonts w:cs="Times New Roman"/>
          <w:color w:val="000000" w:themeColor="text1"/>
        </w:rPr>
        <w:t>Laderman</w:t>
      </w:r>
      <w:proofErr w:type="spellEnd"/>
      <w:r w:rsidRPr="004D2A92">
        <w:rPr>
          <w:rFonts w:cs="Times New Roman"/>
          <w:color w:val="000000" w:themeColor="text1"/>
        </w:rPr>
        <w:t xml:space="preserve">, </w:t>
      </w:r>
      <w:r w:rsidRPr="004D2A92">
        <w:rPr>
          <w:rFonts w:cs="Times New Roman"/>
          <w:i/>
          <w:color w:val="000000" w:themeColor="text1"/>
        </w:rPr>
        <w:t>Empire in Waves: A Political History of Surfing</w:t>
      </w:r>
      <w:r w:rsidRPr="004D2A92">
        <w:rPr>
          <w:rFonts w:cs="Times New Roman"/>
          <w:color w:val="000000" w:themeColor="text1"/>
        </w:rPr>
        <w:t xml:space="preserve"> (Oakland, CA: University of California Press, 2014). </w:t>
      </w:r>
      <w:r w:rsidRPr="004D2A92">
        <w:rPr>
          <w:rFonts w:cs="Times New Roman"/>
          <w:i/>
          <w:color w:val="000000" w:themeColor="text1"/>
        </w:rPr>
        <w:t xml:space="preserve">Make Literary Magazine </w:t>
      </w:r>
      <w:r w:rsidRPr="004D2A92">
        <w:rPr>
          <w:rFonts w:cs="Times New Roman"/>
          <w:color w:val="000000" w:themeColor="text1"/>
        </w:rPr>
        <w:t xml:space="preserve">(2016), </w:t>
      </w:r>
      <w:hyperlink r:id="rId9" w:history="1">
        <w:r w:rsidRPr="004D2A92">
          <w:rPr>
            <w:rStyle w:val="Hyperlink"/>
            <w:rFonts w:cs="Times New Roman"/>
            <w:color w:val="000000" w:themeColor="text1"/>
          </w:rPr>
          <w:t>http://makemag.com/review-empire-in-waves/</w:t>
        </w:r>
      </w:hyperlink>
      <w:r w:rsidRPr="004D2A92">
        <w:rPr>
          <w:rFonts w:cs="Times New Roman"/>
          <w:color w:val="000000" w:themeColor="text1"/>
        </w:rPr>
        <w:t>.</w:t>
      </w:r>
    </w:p>
    <w:p w14:paraId="56EAE3EF" w14:textId="77777777" w:rsidR="004F166B" w:rsidRPr="004D2A92" w:rsidRDefault="004F166B" w:rsidP="00D65DB4">
      <w:pPr>
        <w:spacing w:before="480" w:after="240"/>
        <w:ind w:left="709" w:hanging="709"/>
        <w:outlineLvl w:val="0"/>
        <w:rPr>
          <w:b/>
          <w:color w:val="000000" w:themeColor="text1"/>
        </w:rPr>
      </w:pPr>
      <w:r w:rsidRPr="004D2A92">
        <w:rPr>
          <w:b/>
          <w:color w:val="000000" w:themeColor="text1"/>
        </w:rPr>
        <w:t>FELLOWSHIPS, GRANTS, &amp; AWARDS</w:t>
      </w:r>
    </w:p>
    <w:p w14:paraId="3632C94F" w14:textId="3C72B715" w:rsidR="00873F78" w:rsidRDefault="00873F78" w:rsidP="004F166B">
      <w:pPr>
        <w:spacing w:after="120"/>
        <w:ind w:left="709" w:hanging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2019</w:t>
      </w:r>
      <w:r w:rsidRPr="004D2A92">
        <w:rPr>
          <w:rFonts w:cs="Times New Roman"/>
          <w:color w:val="000000" w:themeColor="text1"/>
        </w:rPr>
        <w:t xml:space="preserve"> –</w:t>
      </w:r>
      <w:r>
        <w:rPr>
          <w:rFonts w:cs="Times New Roman"/>
          <w:color w:val="000000" w:themeColor="text1"/>
        </w:rPr>
        <w:t xml:space="preserve"> Hampton New Faculty Grant. University of British Columbia (UBC), Vancouver, British Columbia.</w:t>
      </w:r>
    </w:p>
    <w:p w14:paraId="639A3980" w14:textId="33344BFA" w:rsidR="00873F78" w:rsidRDefault="00873F78" w:rsidP="00873F78">
      <w:pPr>
        <w:spacing w:after="120"/>
        <w:ind w:left="709" w:hanging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2019</w:t>
      </w:r>
      <w:r w:rsidRPr="004D2A92">
        <w:rPr>
          <w:rFonts w:cs="Times New Roman"/>
          <w:color w:val="000000" w:themeColor="text1"/>
        </w:rPr>
        <w:t xml:space="preserve"> –</w:t>
      </w:r>
      <w:r>
        <w:rPr>
          <w:rFonts w:cs="Times New Roman"/>
          <w:color w:val="000000" w:themeColor="text1"/>
        </w:rPr>
        <w:t>New Faculty Startup Grant.</w:t>
      </w:r>
      <w:r w:rsidRPr="00873F78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University of British Columbia (UBC), Vancouver, British Columbia.</w:t>
      </w:r>
    </w:p>
    <w:p w14:paraId="0C372976" w14:textId="1D0A7B8E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 xml:space="preserve">2017 – SSHRC Postdoctoral Fellowship. Social Sciences and Humanities Research Council </w:t>
      </w:r>
      <w:r w:rsidR="00F9594A" w:rsidRPr="004D2A92">
        <w:rPr>
          <w:rFonts w:cs="Times New Roman"/>
          <w:color w:val="000000" w:themeColor="text1"/>
        </w:rPr>
        <w:t xml:space="preserve">of Canada </w:t>
      </w:r>
      <w:r w:rsidRPr="004D2A92">
        <w:rPr>
          <w:rFonts w:cs="Times New Roman"/>
          <w:color w:val="000000" w:themeColor="text1"/>
        </w:rPr>
        <w:t>(SSHRC), Ottawa, Ontario (</w:t>
      </w:r>
      <w:r w:rsidR="0099796A" w:rsidRPr="004D2A92">
        <w:rPr>
          <w:rFonts w:cs="Times New Roman"/>
          <w:color w:val="000000" w:themeColor="text1"/>
        </w:rPr>
        <w:t>t</w:t>
      </w:r>
      <w:r w:rsidRPr="004D2A92">
        <w:rPr>
          <w:rFonts w:cs="Times New Roman"/>
          <w:color w:val="000000" w:themeColor="text1"/>
        </w:rPr>
        <w:t>wo years).</w:t>
      </w:r>
    </w:p>
    <w:p w14:paraId="3B3E3AFB" w14:textId="77777777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2017 – Best Conference Poster. American Society for Environmental History (ASEH), Tacoma, Washington.</w:t>
      </w:r>
    </w:p>
    <w:p w14:paraId="5D6981FA" w14:textId="77777777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2016 – ISEECI Graduate Student Fellowship. Institute for the Study of Ecological &amp; Evolutionary Climate Impacts (ISEECI), Oakland, California.</w:t>
      </w:r>
    </w:p>
    <w:p w14:paraId="33AC4902" w14:textId="77777777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2016 – Regent’s Dissertation Fellowship. Department of History, University of California, Santa Barbara.</w:t>
      </w:r>
    </w:p>
    <w:p w14:paraId="7379AEDC" w14:textId="77777777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2015 – History Associates Fellowship. Santa Barbara History Associates.</w:t>
      </w:r>
    </w:p>
    <w:p w14:paraId="1E3625A9" w14:textId="77777777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2014 – Summer Research Award for Off-Campus Upper Division and Graduate Students. Charles Redd Center for Western Studies at Brigham Young University, Provo, Utah.</w:t>
      </w:r>
    </w:p>
    <w:p w14:paraId="1E4F8210" w14:textId="77777777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2012 – Research Grant. Center for the Study of Work, Labor, &amp; Democracy, University of California, Santa Barbara.</w:t>
      </w:r>
    </w:p>
    <w:p w14:paraId="6B3D6618" w14:textId="5A2C632E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2011 – Regent’s Special Fellowship. University of California, Santa Barbara (</w:t>
      </w:r>
      <w:r w:rsidR="0099796A" w:rsidRPr="004D2A92">
        <w:rPr>
          <w:rFonts w:cs="Times New Roman"/>
          <w:color w:val="000000" w:themeColor="text1"/>
        </w:rPr>
        <w:t>f</w:t>
      </w:r>
      <w:r w:rsidRPr="004D2A92">
        <w:rPr>
          <w:rFonts w:cs="Times New Roman"/>
          <w:color w:val="000000" w:themeColor="text1"/>
        </w:rPr>
        <w:t>ive years).</w:t>
      </w:r>
    </w:p>
    <w:p w14:paraId="2D828F18" w14:textId="77777777" w:rsidR="004F166B" w:rsidRPr="004D2A92" w:rsidRDefault="004F166B" w:rsidP="004F166B">
      <w:pPr>
        <w:spacing w:after="120"/>
        <w:ind w:left="709" w:hanging="709"/>
        <w:rPr>
          <w:rFonts w:cs="Times New Roman"/>
          <w:color w:val="000000" w:themeColor="text1"/>
        </w:rPr>
      </w:pPr>
      <w:r w:rsidRPr="004D2A92">
        <w:rPr>
          <w:rFonts w:cs="Times New Roman"/>
          <w:color w:val="000000" w:themeColor="text1"/>
        </w:rPr>
        <w:t>2010 – The Peter G. Liddell Humanities Computing Award. Humanities Computing and Media Centre, Faculty of Humanities, University of Victoria, British Columbia.</w:t>
      </w:r>
    </w:p>
    <w:p w14:paraId="0C19718F" w14:textId="7003A55F" w:rsidR="002A14A8" w:rsidRPr="004D2A92" w:rsidRDefault="002A14A8" w:rsidP="00CE6781">
      <w:pPr>
        <w:spacing w:after="120"/>
        <w:ind w:left="1276" w:hanging="1276"/>
        <w:rPr>
          <w:rFonts w:cs="Times New Roman"/>
          <w:color w:val="000000" w:themeColor="text1"/>
        </w:rPr>
      </w:pPr>
    </w:p>
    <w:sectPr w:rsidR="002A14A8" w:rsidRPr="004D2A92" w:rsidSect="00140B8E">
      <w:type w:val="continuous"/>
      <w:pgSz w:w="12240" w:h="15840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06B80" w14:textId="77777777" w:rsidR="00937A47" w:rsidRDefault="00937A47" w:rsidP="0090269C">
      <w:r>
        <w:separator/>
      </w:r>
    </w:p>
  </w:endnote>
  <w:endnote w:type="continuationSeparator" w:id="0">
    <w:p w14:paraId="134A4D01" w14:textId="77777777" w:rsidR="00937A47" w:rsidRDefault="00937A47" w:rsidP="0090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B87D" w14:textId="77777777" w:rsidR="0090269C" w:rsidRDefault="0090269C" w:rsidP="0048365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02357" w14:textId="77777777" w:rsidR="0090269C" w:rsidRDefault="00902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F149" w14:textId="77777777" w:rsidR="0090269C" w:rsidRDefault="0090269C" w:rsidP="0048365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B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85D88A" w14:textId="77777777" w:rsidR="0090269C" w:rsidRDefault="0090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BCD4" w14:textId="77777777" w:rsidR="00937A47" w:rsidRDefault="00937A47" w:rsidP="0090269C">
      <w:r>
        <w:separator/>
      </w:r>
    </w:p>
  </w:footnote>
  <w:footnote w:type="continuationSeparator" w:id="0">
    <w:p w14:paraId="22E5A433" w14:textId="77777777" w:rsidR="00937A47" w:rsidRDefault="00937A47" w:rsidP="0090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99"/>
    <w:rsid w:val="0000196E"/>
    <w:rsid w:val="000267AB"/>
    <w:rsid w:val="00056996"/>
    <w:rsid w:val="00076C3F"/>
    <w:rsid w:val="000A1ED6"/>
    <w:rsid w:val="000A5DAC"/>
    <w:rsid w:val="000B2DBE"/>
    <w:rsid w:val="000C3E4B"/>
    <w:rsid w:val="0010672D"/>
    <w:rsid w:val="00137940"/>
    <w:rsid w:val="00140B8E"/>
    <w:rsid w:val="00152DAE"/>
    <w:rsid w:val="001B33C4"/>
    <w:rsid w:val="001C18E9"/>
    <w:rsid w:val="001F1EFF"/>
    <w:rsid w:val="00223C9A"/>
    <w:rsid w:val="0022600C"/>
    <w:rsid w:val="00243614"/>
    <w:rsid w:val="002570C7"/>
    <w:rsid w:val="002A14A8"/>
    <w:rsid w:val="002A3E32"/>
    <w:rsid w:val="002C65AF"/>
    <w:rsid w:val="002D1C56"/>
    <w:rsid w:val="002F61A8"/>
    <w:rsid w:val="002F6BE2"/>
    <w:rsid w:val="003001BB"/>
    <w:rsid w:val="003158AA"/>
    <w:rsid w:val="00343B32"/>
    <w:rsid w:val="003853C2"/>
    <w:rsid w:val="00420422"/>
    <w:rsid w:val="0044706B"/>
    <w:rsid w:val="0047368E"/>
    <w:rsid w:val="004737C1"/>
    <w:rsid w:val="004D2A92"/>
    <w:rsid w:val="004D33D5"/>
    <w:rsid w:val="004F166B"/>
    <w:rsid w:val="005360E0"/>
    <w:rsid w:val="005B5B95"/>
    <w:rsid w:val="006720E3"/>
    <w:rsid w:val="00684F23"/>
    <w:rsid w:val="006F2775"/>
    <w:rsid w:val="006F4290"/>
    <w:rsid w:val="00776728"/>
    <w:rsid w:val="00790A30"/>
    <w:rsid w:val="007E7CE8"/>
    <w:rsid w:val="008119B7"/>
    <w:rsid w:val="008404F8"/>
    <w:rsid w:val="00847C62"/>
    <w:rsid w:val="0086667F"/>
    <w:rsid w:val="00866699"/>
    <w:rsid w:val="00873F78"/>
    <w:rsid w:val="00883B62"/>
    <w:rsid w:val="008A259D"/>
    <w:rsid w:val="008D0D0C"/>
    <w:rsid w:val="0090089E"/>
    <w:rsid w:val="0090269C"/>
    <w:rsid w:val="00905ED8"/>
    <w:rsid w:val="00937A47"/>
    <w:rsid w:val="00944DCF"/>
    <w:rsid w:val="00960BA5"/>
    <w:rsid w:val="0098798B"/>
    <w:rsid w:val="0099207A"/>
    <w:rsid w:val="0099796A"/>
    <w:rsid w:val="009A5C7D"/>
    <w:rsid w:val="00A5168E"/>
    <w:rsid w:val="00A942FC"/>
    <w:rsid w:val="00AB3590"/>
    <w:rsid w:val="00B21F70"/>
    <w:rsid w:val="00B42B56"/>
    <w:rsid w:val="00B47483"/>
    <w:rsid w:val="00B7540B"/>
    <w:rsid w:val="00BC0039"/>
    <w:rsid w:val="00BE5EEB"/>
    <w:rsid w:val="00BF731F"/>
    <w:rsid w:val="00C578E9"/>
    <w:rsid w:val="00CB6EA6"/>
    <w:rsid w:val="00CE6781"/>
    <w:rsid w:val="00D224A2"/>
    <w:rsid w:val="00D3051A"/>
    <w:rsid w:val="00D3733C"/>
    <w:rsid w:val="00D42D27"/>
    <w:rsid w:val="00D65DB4"/>
    <w:rsid w:val="00DA4A93"/>
    <w:rsid w:val="00DC1B6E"/>
    <w:rsid w:val="00DD3BD4"/>
    <w:rsid w:val="00F1482B"/>
    <w:rsid w:val="00F36F0A"/>
    <w:rsid w:val="00F562EC"/>
    <w:rsid w:val="00F9594A"/>
    <w:rsid w:val="00FE2CAD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816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866699"/>
    <w:pPr>
      <w:keepNext/>
      <w:keepLines/>
      <w:spacing w:before="400" w:after="200"/>
      <w:ind w:left="-720"/>
      <w:outlineLvl w:val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69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rsid w:val="00866699"/>
    <w:pPr>
      <w:ind w:right="-720"/>
      <w:jc w:val="right"/>
    </w:pPr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6699"/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866699"/>
    <w:pPr>
      <w:spacing w:before="120" w:after="240"/>
      <w:ind w:right="-720"/>
      <w:jc w:val="right"/>
    </w:pPr>
    <w:rPr>
      <w:rFonts w:eastAsiaTheme="minorEastAsia"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6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699"/>
  </w:style>
  <w:style w:type="character" w:styleId="FollowedHyperlink">
    <w:name w:val="FollowedHyperlink"/>
    <w:basedOn w:val="DefaultParagraphFont"/>
    <w:uiPriority w:val="99"/>
    <w:semiHidden/>
    <w:unhideWhenUsed/>
    <w:rsid w:val="00076C3F"/>
    <w:rPr>
      <w:color w:val="954F72" w:themeColor="followedHyperlink"/>
      <w:u w:val="single"/>
    </w:rPr>
  </w:style>
  <w:style w:type="paragraph" w:customStyle="1" w:styleId="DegreeDetails">
    <w:name w:val="Degree Details"/>
    <w:basedOn w:val="BodyText"/>
    <w:rsid w:val="002A14A8"/>
    <w:pPr>
      <w:spacing w:line="300" w:lineRule="auto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9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96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9C"/>
  </w:style>
  <w:style w:type="character" w:styleId="PageNumber">
    <w:name w:val="page number"/>
    <w:basedOn w:val="DefaultParagraphFont"/>
    <w:uiPriority w:val="99"/>
    <w:semiHidden/>
    <w:unhideWhenUsed/>
    <w:rsid w:val="0090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mag.com/double-review-cowed-by-denis-and-gail-boyer-hayes-and-animal-trials-by-edward-payson-evans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kemag.com/review-empire-in-wa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A. Paulson</dc:creator>
  <cp:keywords/>
  <dc:description/>
  <cp:lastModifiedBy>tpauls01</cp:lastModifiedBy>
  <cp:revision>2</cp:revision>
  <dcterms:created xsi:type="dcterms:W3CDTF">2019-12-03T22:33:00Z</dcterms:created>
  <dcterms:modified xsi:type="dcterms:W3CDTF">2019-12-03T22:33:00Z</dcterms:modified>
</cp:coreProperties>
</file>