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581C8" w14:textId="77777777" w:rsidR="00102E98" w:rsidRDefault="00102E98" w:rsidP="00102E98">
      <w:pPr>
        <w:rPr>
          <w:b/>
        </w:rPr>
      </w:pPr>
      <w:r w:rsidRPr="00850658">
        <w:rPr>
          <w:b/>
        </w:rPr>
        <w:t xml:space="preserve">LESSON PLAN: </w:t>
      </w:r>
      <w:r w:rsidRPr="00102E98">
        <w:rPr>
          <w:b/>
          <w:u w:val="single"/>
        </w:rPr>
        <w:t>Grade: 4/5</w:t>
      </w:r>
      <w:r>
        <w:rPr>
          <w:b/>
        </w:rPr>
        <w:t xml:space="preserve">          </w:t>
      </w:r>
      <w:r w:rsidRPr="00102E98">
        <w:rPr>
          <w:b/>
          <w:u w:val="single"/>
        </w:rPr>
        <w:t xml:space="preserve">Subject: </w:t>
      </w:r>
      <w:r w:rsidRPr="00102E98">
        <w:rPr>
          <w:b/>
        </w:rPr>
        <w:t>Art</w:t>
      </w:r>
      <w:r>
        <w:rPr>
          <w:b/>
        </w:rPr>
        <w:t xml:space="preserve">               </w:t>
      </w:r>
      <w:r w:rsidRPr="00102E98">
        <w:rPr>
          <w:b/>
        </w:rPr>
        <w:t>Theme</w:t>
      </w:r>
      <w:r w:rsidRPr="00102E98">
        <w:rPr>
          <w:b/>
          <w:u w:val="single"/>
        </w:rPr>
        <w:t>:  Halloween Lanterns</w:t>
      </w:r>
    </w:p>
    <w:p w14:paraId="4D008F5A" w14:textId="77777777" w:rsidR="00102E98" w:rsidRPr="00102E98" w:rsidRDefault="00102E98" w:rsidP="00102E98">
      <w:pPr>
        <w:rPr>
          <w:b/>
          <w:u w:val="single"/>
        </w:rPr>
      </w:pPr>
      <w:proofErr w:type="spellStart"/>
      <w:r>
        <w:rPr>
          <w:b/>
        </w:rPr>
        <w:t>School</w:t>
      </w:r>
      <w:proofErr w:type="gramStart"/>
      <w:r>
        <w:rPr>
          <w:b/>
        </w:rPr>
        <w:t>:_</w:t>
      </w:r>
      <w:proofErr w:type="gramEnd"/>
      <w:r>
        <w:rPr>
          <w:b/>
        </w:rPr>
        <w:t>_</w:t>
      </w:r>
      <w:r w:rsidRPr="00102E98">
        <w:rPr>
          <w:b/>
          <w:u w:val="single"/>
        </w:rPr>
        <w:t>UBC</w:t>
      </w:r>
      <w:proofErr w:type="spellEnd"/>
      <w:r w:rsidRPr="00102E98">
        <w:rPr>
          <w:b/>
          <w:u w:val="single"/>
        </w:rPr>
        <w:t xml:space="preserve"> Practicum-Lesson Demo</w:t>
      </w:r>
    </w:p>
    <w:p w14:paraId="2988444B" w14:textId="77777777" w:rsidR="00102E98" w:rsidRDefault="00102E98" w:rsidP="00102E98">
      <w:pPr>
        <w:rPr>
          <w:b/>
        </w:rPr>
      </w:pPr>
      <w:proofErr w:type="gramStart"/>
      <w:r>
        <w:rPr>
          <w:b/>
        </w:rPr>
        <w:t>Teacher :</w:t>
      </w:r>
      <w:proofErr w:type="gramEnd"/>
      <w:r>
        <w:rPr>
          <w:b/>
        </w:rPr>
        <w:t xml:space="preserve"> </w:t>
      </w:r>
      <w:proofErr w:type="spellStart"/>
      <w:r w:rsidRPr="00102E98">
        <w:rPr>
          <w:b/>
          <w:u w:val="single"/>
        </w:rPr>
        <w:t>Ms</w:t>
      </w:r>
      <w:proofErr w:type="spellEnd"/>
      <w:r w:rsidRPr="00102E98">
        <w:rPr>
          <w:b/>
          <w:u w:val="single"/>
        </w:rPr>
        <w:t xml:space="preserve"> Alison </w:t>
      </w:r>
      <w:proofErr w:type="spellStart"/>
      <w:r w:rsidRPr="00102E98">
        <w:rPr>
          <w:b/>
          <w:u w:val="single"/>
        </w:rPr>
        <w:t>Diesvelt</w:t>
      </w:r>
      <w:proofErr w:type="spellEnd"/>
    </w:p>
    <w:tbl>
      <w:tblPr>
        <w:tblStyle w:val="TableGrid"/>
        <w:tblpPr w:leftFromText="180" w:rightFromText="180" w:vertAnchor="page" w:horzAnchor="page" w:tblpX="1909" w:tblpY="2881"/>
        <w:tblW w:w="8897" w:type="dxa"/>
        <w:tblLayout w:type="fixed"/>
        <w:tblLook w:val="04A0" w:firstRow="1" w:lastRow="0" w:firstColumn="1" w:lastColumn="0" w:noHBand="0" w:noVBand="1"/>
      </w:tblPr>
      <w:tblGrid>
        <w:gridCol w:w="8330"/>
        <w:gridCol w:w="567"/>
      </w:tblGrid>
      <w:tr w:rsidR="00102E98" w14:paraId="09F35B9A" w14:textId="77777777" w:rsidTr="00102E98">
        <w:tc>
          <w:tcPr>
            <w:tcW w:w="8330" w:type="dxa"/>
          </w:tcPr>
          <w:p w14:paraId="6BB0A77E" w14:textId="77777777" w:rsidR="00102E98" w:rsidRDefault="00102E98" w:rsidP="00102E98">
            <w:pPr>
              <w:rPr>
                <w:b/>
              </w:rPr>
            </w:pPr>
            <w:r w:rsidRPr="00850658">
              <w:rPr>
                <w:b/>
              </w:rPr>
              <w:t>P.L.O.(s)</w:t>
            </w:r>
            <w:r>
              <w:rPr>
                <w:b/>
              </w:rPr>
              <w:t>: Both Grade 4/5</w:t>
            </w:r>
          </w:p>
          <w:p w14:paraId="73167A17" w14:textId="77777777" w:rsidR="00102E98" w:rsidRDefault="00102E98" w:rsidP="0010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27B60">
              <w:rPr>
                <w:rFonts w:ascii="Times New Roman" w:hAnsi="Times New Roman" w:cs="Times New Roman"/>
                <w:color w:val="000000"/>
                <w:sz w:val="20"/>
                <w:szCs w:val="20"/>
              </w:rPr>
              <w:t xml:space="preserve">A3 &amp; B2: </w:t>
            </w:r>
            <w:r>
              <w:rPr>
                <w:rFonts w:ascii="Times New Roman" w:hAnsi="Times New Roman" w:cs="Times New Roman"/>
                <w:color w:val="000000"/>
                <w:sz w:val="20"/>
                <w:szCs w:val="20"/>
              </w:rPr>
              <w:t>Create</w:t>
            </w:r>
            <w:r w:rsidR="00427B60">
              <w:rPr>
                <w:rFonts w:ascii="Times New Roman" w:hAnsi="Times New Roman" w:cs="Times New Roman"/>
                <w:color w:val="000000"/>
                <w:sz w:val="20"/>
                <w:szCs w:val="20"/>
              </w:rPr>
              <w:t>, compare and apply,</w:t>
            </w:r>
            <w:r>
              <w:rPr>
                <w:rFonts w:ascii="Times New Roman" w:hAnsi="Times New Roman" w:cs="Times New Roman"/>
                <w:color w:val="000000"/>
                <w:sz w:val="20"/>
                <w:szCs w:val="20"/>
              </w:rPr>
              <w:t xml:space="preserve"> images that show the elements and principles of design alone and in combination to produce a variety of effects: form, contrast &amp; emphasis</w:t>
            </w:r>
          </w:p>
          <w:p w14:paraId="4056C528" w14:textId="77777777" w:rsidR="00427B60" w:rsidRDefault="00427B60" w:rsidP="0010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A4 &amp; B3: Analyze and use a range of materials, techniques and processes alone and in combination to create images</w:t>
            </w:r>
          </w:p>
          <w:p w14:paraId="5BD672A9" w14:textId="77777777" w:rsidR="00102E98" w:rsidRDefault="00427B60" w:rsidP="0010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A5: Create</w:t>
            </w:r>
            <w:r w:rsidR="00102E98">
              <w:rPr>
                <w:rFonts w:ascii="Times New Roman" w:hAnsi="Times New Roman" w:cs="Times New Roman"/>
                <w:color w:val="000000"/>
                <w:sz w:val="20"/>
                <w:szCs w:val="20"/>
              </w:rPr>
              <w:t xml:space="preserve"> images for a variety of purposes</w:t>
            </w:r>
            <w:r>
              <w:rPr>
                <w:rFonts w:ascii="Times New Roman" w:hAnsi="Times New Roman" w:cs="Times New Roman"/>
                <w:color w:val="000000"/>
                <w:sz w:val="20"/>
                <w:szCs w:val="20"/>
              </w:rPr>
              <w:t>- to illustrate and decorate/ to reflect historical and cultural contexts</w:t>
            </w:r>
          </w:p>
          <w:p w14:paraId="4CF9A326" w14:textId="77777777" w:rsidR="00AF229D" w:rsidRPr="00AF229D" w:rsidRDefault="00427B60" w:rsidP="00102E9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B4: </w:t>
            </w:r>
            <w:r w:rsidR="00AF229D">
              <w:rPr>
                <w:rFonts w:ascii="Times New Roman" w:hAnsi="Times New Roman" w:cs="Times New Roman"/>
                <w:color w:val="000000"/>
                <w:sz w:val="20"/>
                <w:szCs w:val="20"/>
              </w:rPr>
              <w:t>S</w:t>
            </w:r>
            <w:r w:rsidR="00102E98">
              <w:rPr>
                <w:rFonts w:ascii="Times New Roman" w:hAnsi="Times New Roman" w:cs="Times New Roman"/>
                <w:color w:val="000000"/>
                <w:sz w:val="20"/>
                <w:szCs w:val="20"/>
              </w:rPr>
              <w:t>afe and environmentally responsible use of materials, technologies, and processes</w:t>
            </w:r>
          </w:p>
        </w:tc>
        <w:tc>
          <w:tcPr>
            <w:tcW w:w="567" w:type="dxa"/>
          </w:tcPr>
          <w:p w14:paraId="1FF4B5E8" w14:textId="77777777" w:rsidR="00102E98" w:rsidRDefault="00102E98" w:rsidP="00102E98"/>
        </w:tc>
      </w:tr>
      <w:tr w:rsidR="00102E98" w14:paraId="08D1801B" w14:textId="77777777" w:rsidTr="00102E98">
        <w:tc>
          <w:tcPr>
            <w:tcW w:w="8330" w:type="dxa"/>
          </w:tcPr>
          <w:p w14:paraId="580DE003" w14:textId="77777777" w:rsidR="00102E98" w:rsidRDefault="00102E98" w:rsidP="00102E98">
            <w:r w:rsidRPr="00850658">
              <w:rPr>
                <w:b/>
              </w:rPr>
              <w:t>Objective</w:t>
            </w:r>
            <w:r>
              <w:t xml:space="preserve">: </w:t>
            </w:r>
          </w:p>
          <w:p w14:paraId="2757AE5B" w14:textId="77777777" w:rsidR="009F4D25" w:rsidRPr="004B4F32" w:rsidRDefault="00427B60" w:rsidP="00427B60">
            <w:pPr>
              <w:rPr>
                <w:sz w:val="20"/>
                <w:szCs w:val="20"/>
              </w:rPr>
            </w:pPr>
            <w:r w:rsidRPr="004B4F32">
              <w:rPr>
                <w:sz w:val="20"/>
                <w:szCs w:val="20"/>
              </w:rPr>
              <w:t xml:space="preserve">SWBT </w:t>
            </w:r>
            <w:r w:rsidR="009F4D25" w:rsidRPr="004B4F32">
              <w:rPr>
                <w:sz w:val="20"/>
                <w:szCs w:val="20"/>
              </w:rPr>
              <w:t>reflect on the effectiveness of sample lanterns noting degrees of contrast.</w:t>
            </w:r>
          </w:p>
          <w:p w14:paraId="69C895AC" w14:textId="77777777" w:rsidR="00102E98" w:rsidRDefault="009F4D25" w:rsidP="00427B60">
            <w:r w:rsidRPr="004B4F32">
              <w:rPr>
                <w:sz w:val="20"/>
                <w:szCs w:val="20"/>
              </w:rPr>
              <w:t xml:space="preserve">SWBT </w:t>
            </w:r>
            <w:r w:rsidR="00427B60" w:rsidRPr="004B4F32">
              <w:rPr>
                <w:sz w:val="20"/>
                <w:szCs w:val="20"/>
              </w:rPr>
              <w:t xml:space="preserve">work with torn and cut tissue paper </w:t>
            </w:r>
            <w:r w:rsidRPr="004B4F32">
              <w:rPr>
                <w:sz w:val="20"/>
                <w:szCs w:val="20"/>
              </w:rPr>
              <w:t xml:space="preserve">of contrasting </w:t>
            </w:r>
            <w:proofErr w:type="spellStart"/>
            <w:r w:rsidRPr="004B4F32">
              <w:rPr>
                <w:sz w:val="20"/>
                <w:szCs w:val="20"/>
              </w:rPr>
              <w:t>colours</w:t>
            </w:r>
            <w:proofErr w:type="spellEnd"/>
            <w:r w:rsidRPr="004B4F32">
              <w:rPr>
                <w:sz w:val="20"/>
                <w:szCs w:val="20"/>
              </w:rPr>
              <w:t xml:space="preserve"> </w:t>
            </w:r>
            <w:r w:rsidR="00427B60" w:rsidRPr="004B4F32">
              <w:rPr>
                <w:sz w:val="20"/>
                <w:szCs w:val="20"/>
              </w:rPr>
              <w:t xml:space="preserve">to create a lantern using </w:t>
            </w:r>
            <w:r w:rsidRPr="004B4F32">
              <w:rPr>
                <w:sz w:val="20"/>
                <w:szCs w:val="20"/>
              </w:rPr>
              <w:t>decoupage techniques.</w:t>
            </w:r>
          </w:p>
        </w:tc>
        <w:tc>
          <w:tcPr>
            <w:tcW w:w="567" w:type="dxa"/>
          </w:tcPr>
          <w:p w14:paraId="4F22E5AA" w14:textId="77777777" w:rsidR="00102E98" w:rsidRDefault="00102E98" w:rsidP="00102E98"/>
        </w:tc>
      </w:tr>
      <w:tr w:rsidR="00102E98" w14:paraId="7F56C904" w14:textId="77777777" w:rsidTr="00102E98">
        <w:tc>
          <w:tcPr>
            <w:tcW w:w="8330" w:type="dxa"/>
          </w:tcPr>
          <w:p w14:paraId="682C3B03" w14:textId="77777777" w:rsidR="00102E98" w:rsidRDefault="00102E98" w:rsidP="00102E98">
            <w:pPr>
              <w:rPr>
                <w:b/>
              </w:rPr>
            </w:pPr>
            <w:r>
              <w:rPr>
                <w:b/>
              </w:rPr>
              <w:t>Materials and Resources:</w:t>
            </w:r>
          </w:p>
          <w:p w14:paraId="03E0CC91" w14:textId="77777777" w:rsidR="00102E98" w:rsidRDefault="004B4F32" w:rsidP="004B4F32">
            <w:pPr>
              <w:rPr>
                <w:sz w:val="20"/>
                <w:szCs w:val="20"/>
              </w:rPr>
            </w:pPr>
            <w:proofErr w:type="gramStart"/>
            <w:r>
              <w:rPr>
                <w:sz w:val="20"/>
                <w:szCs w:val="20"/>
              </w:rPr>
              <w:t>35  variety</w:t>
            </w:r>
            <w:proofErr w:type="gramEnd"/>
            <w:r>
              <w:rPr>
                <w:sz w:val="20"/>
                <w:szCs w:val="20"/>
              </w:rPr>
              <w:t xml:space="preserve"> of mason jars (students to bring to class, but have extras!)</w:t>
            </w:r>
          </w:p>
          <w:p w14:paraId="62148E6C" w14:textId="77777777" w:rsidR="00E17961" w:rsidRDefault="00E17961" w:rsidP="004B4F32">
            <w:pPr>
              <w:rPr>
                <w:sz w:val="20"/>
                <w:szCs w:val="20"/>
              </w:rPr>
            </w:pPr>
            <w:r>
              <w:rPr>
                <w:sz w:val="20"/>
                <w:szCs w:val="20"/>
              </w:rPr>
              <w:t>Scissors</w:t>
            </w:r>
          </w:p>
          <w:p w14:paraId="49A8A478" w14:textId="77777777" w:rsidR="004B4F32" w:rsidRDefault="004B4F32" w:rsidP="004B4F32">
            <w:pPr>
              <w:rPr>
                <w:sz w:val="20"/>
                <w:szCs w:val="20"/>
              </w:rPr>
            </w:pPr>
            <w:r>
              <w:rPr>
                <w:sz w:val="20"/>
                <w:szCs w:val="20"/>
              </w:rPr>
              <w:t>Wire hangers for jars</w:t>
            </w:r>
          </w:p>
          <w:p w14:paraId="65BA6443" w14:textId="77777777" w:rsidR="004B4F32" w:rsidRDefault="004B4F32" w:rsidP="004B4F32">
            <w:pPr>
              <w:rPr>
                <w:sz w:val="20"/>
                <w:szCs w:val="20"/>
              </w:rPr>
            </w:pPr>
            <w:r>
              <w:rPr>
                <w:sz w:val="20"/>
                <w:szCs w:val="20"/>
              </w:rPr>
              <w:t>Tea lights</w:t>
            </w:r>
          </w:p>
          <w:p w14:paraId="3AA541EC" w14:textId="77777777" w:rsidR="004B4F32" w:rsidRDefault="004B4F32" w:rsidP="004B4F32">
            <w:pPr>
              <w:rPr>
                <w:sz w:val="20"/>
                <w:szCs w:val="20"/>
              </w:rPr>
            </w:pPr>
            <w:r>
              <w:rPr>
                <w:sz w:val="20"/>
                <w:szCs w:val="20"/>
              </w:rPr>
              <w:t xml:space="preserve">Tissue paper in a range of bright and dark </w:t>
            </w:r>
            <w:proofErr w:type="spellStart"/>
            <w:r>
              <w:rPr>
                <w:sz w:val="20"/>
                <w:szCs w:val="20"/>
              </w:rPr>
              <w:t>colours</w:t>
            </w:r>
            <w:proofErr w:type="spellEnd"/>
            <w:r>
              <w:rPr>
                <w:sz w:val="20"/>
                <w:szCs w:val="20"/>
              </w:rPr>
              <w:t xml:space="preserve"> for contrast</w:t>
            </w:r>
          </w:p>
          <w:p w14:paraId="70DEBD91" w14:textId="77777777" w:rsidR="004B4F32" w:rsidRDefault="004B4F32" w:rsidP="004B4F32">
            <w:pPr>
              <w:rPr>
                <w:sz w:val="20"/>
                <w:szCs w:val="20"/>
              </w:rPr>
            </w:pPr>
            <w:r>
              <w:rPr>
                <w:sz w:val="20"/>
                <w:szCs w:val="20"/>
              </w:rPr>
              <w:t xml:space="preserve">Halloween stencils </w:t>
            </w:r>
            <w:proofErr w:type="gramStart"/>
            <w:r>
              <w:rPr>
                <w:sz w:val="20"/>
                <w:szCs w:val="20"/>
              </w:rPr>
              <w:t>( Have</w:t>
            </w:r>
            <w:proofErr w:type="gramEnd"/>
            <w:r>
              <w:rPr>
                <w:sz w:val="20"/>
                <w:szCs w:val="20"/>
              </w:rPr>
              <w:t xml:space="preserve"> some samples prepped in advance for ease of demo &amp; application)</w:t>
            </w:r>
          </w:p>
          <w:p w14:paraId="2C1B64C7" w14:textId="77777777" w:rsidR="00E17961" w:rsidRDefault="00E17961" w:rsidP="004B4F32">
            <w:pPr>
              <w:rPr>
                <w:sz w:val="20"/>
                <w:szCs w:val="20"/>
              </w:rPr>
            </w:pPr>
            <w:r>
              <w:rPr>
                <w:sz w:val="20"/>
                <w:szCs w:val="20"/>
              </w:rPr>
              <w:t xml:space="preserve">Acrylic Medium of </w:t>
            </w:r>
            <w:proofErr w:type="spellStart"/>
            <w:r>
              <w:rPr>
                <w:sz w:val="20"/>
                <w:szCs w:val="20"/>
              </w:rPr>
              <w:t>modge</w:t>
            </w:r>
            <w:proofErr w:type="spellEnd"/>
            <w:r>
              <w:rPr>
                <w:sz w:val="20"/>
                <w:szCs w:val="20"/>
              </w:rPr>
              <w:t xml:space="preserve"> </w:t>
            </w:r>
            <w:proofErr w:type="spellStart"/>
            <w:r>
              <w:rPr>
                <w:sz w:val="20"/>
                <w:szCs w:val="20"/>
              </w:rPr>
              <w:t>podge</w:t>
            </w:r>
            <w:proofErr w:type="spellEnd"/>
          </w:p>
          <w:p w14:paraId="31F5FEEF" w14:textId="77777777" w:rsidR="004B4F32" w:rsidRDefault="004B4F32" w:rsidP="004B4F32">
            <w:pPr>
              <w:rPr>
                <w:sz w:val="20"/>
                <w:szCs w:val="20"/>
              </w:rPr>
            </w:pPr>
            <w:r>
              <w:rPr>
                <w:sz w:val="20"/>
                <w:szCs w:val="20"/>
              </w:rPr>
              <w:t>Samples to show</w:t>
            </w:r>
          </w:p>
          <w:p w14:paraId="4541EC18" w14:textId="77777777" w:rsidR="004B4F32" w:rsidRPr="004B4F32" w:rsidRDefault="004B4F32" w:rsidP="004B4F32">
            <w:pPr>
              <w:rPr>
                <w:sz w:val="20"/>
                <w:szCs w:val="20"/>
              </w:rPr>
            </w:pPr>
            <w:r>
              <w:rPr>
                <w:sz w:val="20"/>
                <w:szCs w:val="20"/>
              </w:rPr>
              <w:t>Samples for demonstrating</w:t>
            </w:r>
          </w:p>
        </w:tc>
        <w:tc>
          <w:tcPr>
            <w:tcW w:w="567" w:type="dxa"/>
          </w:tcPr>
          <w:p w14:paraId="0D0B2352" w14:textId="77777777" w:rsidR="00102E98" w:rsidRDefault="00102E98" w:rsidP="00102E98"/>
        </w:tc>
      </w:tr>
      <w:tr w:rsidR="00102E98" w14:paraId="11333CFD" w14:textId="77777777" w:rsidTr="00102E98">
        <w:tc>
          <w:tcPr>
            <w:tcW w:w="8330" w:type="dxa"/>
          </w:tcPr>
          <w:p w14:paraId="3F6AA28D" w14:textId="77777777" w:rsidR="00102E98" w:rsidRDefault="00102E98" w:rsidP="00102E98">
            <w:pPr>
              <w:rPr>
                <w:b/>
              </w:rPr>
            </w:pPr>
            <w:r w:rsidRPr="00850658">
              <w:rPr>
                <w:b/>
              </w:rPr>
              <w:t>Lesson Hook</w:t>
            </w:r>
            <w:r>
              <w:rPr>
                <w:b/>
              </w:rPr>
              <w:t>:</w:t>
            </w:r>
          </w:p>
          <w:p w14:paraId="78EADE0D" w14:textId="77777777" w:rsidR="00102E98" w:rsidRDefault="004B4F32" w:rsidP="00102E98">
            <w:r>
              <w:t>A Picture Book on the History of Halloween</w:t>
            </w:r>
            <w:r w:rsidR="00E17961">
              <w:t>/ Halloween Symbols</w:t>
            </w:r>
          </w:p>
          <w:p w14:paraId="655588F7" w14:textId="77777777" w:rsidR="00102E98" w:rsidRPr="00850658" w:rsidRDefault="00102E98" w:rsidP="00102E98"/>
        </w:tc>
        <w:tc>
          <w:tcPr>
            <w:tcW w:w="567" w:type="dxa"/>
          </w:tcPr>
          <w:p w14:paraId="1D744978" w14:textId="77777777" w:rsidR="00102E98" w:rsidRDefault="00102E98" w:rsidP="00102E98"/>
        </w:tc>
      </w:tr>
      <w:tr w:rsidR="00102E98" w14:paraId="1026D021" w14:textId="77777777" w:rsidTr="00102E98">
        <w:tc>
          <w:tcPr>
            <w:tcW w:w="8330" w:type="dxa"/>
          </w:tcPr>
          <w:p w14:paraId="75B778D1" w14:textId="77777777" w:rsidR="00102E98" w:rsidRPr="00850658" w:rsidRDefault="00102E98" w:rsidP="00102E98">
            <w:pPr>
              <w:rPr>
                <w:b/>
              </w:rPr>
            </w:pPr>
            <w:r w:rsidRPr="00850658">
              <w:rPr>
                <w:b/>
              </w:rPr>
              <w:t>Lesson Intro:</w:t>
            </w:r>
          </w:p>
          <w:p w14:paraId="1AA2F200" w14:textId="77777777" w:rsidR="00102E98" w:rsidRDefault="00E17961" w:rsidP="00102E98">
            <w:r>
              <w:t>Explain the materials and techniques to be used.  Give a little history on decoupage and its adaptability to different surfaces.</w:t>
            </w:r>
          </w:p>
          <w:p w14:paraId="782A9814" w14:textId="77777777" w:rsidR="00E17961" w:rsidRDefault="00E17961" w:rsidP="00102E98">
            <w:r>
              <w:t xml:space="preserve">Explain that in order for this to work effectively </w:t>
            </w:r>
            <w:proofErr w:type="spellStart"/>
            <w:r>
              <w:t>Ss</w:t>
            </w:r>
            <w:proofErr w:type="spellEnd"/>
            <w:r>
              <w:t xml:space="preserve"> need to look for both </w:t>
            </w:r>
            <w:proofErr w:type="spellStart"/>
            <w:r>
              <w:t>colours</w:t>
            </w:r>
            <w:proofErr w:type="spellEnd"/>
            <w:r>
              <w:t xml:space="preserve"> that blend well when layered and </w:t>
            </w:r>
            <w:proofErr w:type="spellStart"/>
            <w:r>
              <w:t>colours</w:t>
            </w:r>
            <w:proofErr w:type="spellEnd"/>
            <w:r>
              <w:t xml:space="preserve"> that contrast well for emphasis- so they stand out.  Model the process using torn strips of tissue and cut pieces.  </w:t>
            </w:r>
            <w:r w:rsidR="000C3B33">
              <w:t xml:space="preserve">Make sure your </w:t>
            </w:r>
            <w:proofErr w:type="gramStart"/>
            <w:r w:rsidR="000C3B33">
              <w:t>criteria is</w:t>
            </w:r>
            <w:proofErr w:type="gramEnd"/>
            <w:r w:rsidR="000C3B33">
              <w:t xml:space="preserve"> clear and visible.  </w:t>
            </w:r>
            <w:r>
              <w:t>Take questions.</w:t>
            </w:r>
          </w:p>
          <w:p w14:paraId="15192C4E" w14:textId="77777777" w:rsidR="00102E98" w:rsidRDefault="000C3B33" w:rsidP="00102E98">
            <w:r>
              <w:t xml:space="preserve">Remind students that once they are done they can clean up and write in their journals about the </w:t>
            </w:r>
            <w:proofErr w:type="spellStart"/>
            <w:r>
              <w:t>colours</w:t>
            </w:r>
            <w:proofErr w:type="spellEnd"/>
            <w:r>
              <w:t xml:space="preserve"> and techniques they used to achieve contrast.</w:t>
            </w:r>
          </w:p>
        </w:tc>
        <w:tc>
          <w:tcPr>
            <w:tcW w:w="567" w:type="dxa"/>
          </w:tcPr>
          <w:p w14:paraId="01C57BB0" w14:textId="77777777" w:rsidR="00102E98" w:rsidRDefault="00102E98" w:rsidP="00102E98"/>
        </w:tc>
      </w:tr>
      <w:tr w:rsidR="00102E98" w14:paraId="72F7EB13" w14:textId="77777777" w:rsidTr="00102E98">
        <w:tc>
          <w:tcPr>
            <w:tcW w:w="8330" w:type="dxa"/>
          </w:tcPr>
          <w:p w14:paraId="3C0B3684" w14:textId="77777777" w:rsidR="00102E98" w:rsidRDefault="00102E98" w:rsidP="00102E98">
            <w:pPr>
              <w:rPr>
                <w:b/>
              </w:rPr>
            </w:pPr>
            <w:r w:rsidRPr="00850658">
              <w:rPr>
                <w:b/>
              </w:rPr>
              <w:t>Activity:</w:t>
            </w:r>
          </w:p>
          <w:p w14:paraId="15373D19" w14:textId="77777777" w:rsidR="00102E98" w:rsidRDefault="00E17961" w:rsidP="00102E98">
            <w:r>
              <w:t xml:space="preserve">Ask </w:t>
            </w:r>
            <w:proofErr w:type="spellStart"/>
            <w:r>
              <w:t>Ss</w:t>
            </w:r>
            <w:proofErr w:type="spellEnd"/>
            <w:r>
              <w:t xml:space="preserve"> to review steps to ensure comprehension and invite students sitting well to help distribute supplies to tables.</w:t>
            </w:r>
            <w:r w:rsidR="000C3B33">
              <w:t xml:space="preserve">  Write these up somewhere so </w:t>
            </w:r>
            <w:proofErr w:type="spellStart"/>
            <w:r w:rsidR="000C3B33">
              <w:t>Ss</w:t>
            </w:r>
            <w:proofErr w:type="spellEnd"/>
            <w:r w:rsidR="000C3B33">
              <w:t xml:space="preserve"> can refer to this as they work.</w:t>
            </w:r>
          </w:p>
          <w:p w14:paraId="032FA514" w14:textId="77777777" w:rsidR="00E17961" w:rsidRDefault="00E17961" w:rsidP="00102E98">
            <w:r>
              <w:t xml:space="preserve">Once </w:t>
            </w:r>
            <w:proofErr w:type="spellStart"/>
            <w:r>
              <w:t>Ss</w:t>
            </w:r>
            <w:proofErr w:type="spellEnd"/>
            <w:r>
              <w:t xml:space="preserve"> are settled with supplies circulate to ensure students get support and encouragement for their work.  </w:t>
            </w:r>
          </w:p>
          <w:p w14:paraId="55DC9E32" w14:textId="77777777" w:rsidR="00E17961" w:rsidRDefault="00E17961" w:rsidP="00102E98">
            <w:r>
              <w:t xml:space="preserve">Pay close attention to positive reinforcement of on task </w:t>
            </w:r>
            <w:proofErr w:type="spellStart"/>
            <w:r>
              <w:t>behaviours</w:t>
            </w:r>
            <w:proofErr w:type="spellEnd"/>
            <w:r>
              <w:t xml:space="preserve"> and use proximity and positive reinforcement to help </w:t>
            </w:r>
            <w:proofErr w:type="spellStart"/>
            <w:r>
              <w:t>Ss</w:t>
            </w:r>
            <w:proofErr w:type="spellEnd"/>
            <w:r>
              <w:t xml:space="preserve"> regain focus.</w:t>
            </w:r>
          </w:p>
          <w:p w14:paraId="0BADCB45" w14:textId="77777777" w:rsidR="00E17961" w:rsidRDefault="00E17961" w:rsidP="00102E98">
            <w:r>
              <w:t xml:space="preserve">Those who finish early can put an extra layer of medium over their work, tidy up and offer assistance to others </w:t>
            </w:r>
            <w:proofErr w:type="gramStart"/>
            <w:r>
              <w:t>if  it</w:t>
            </w:r>
            <w:proofErr w:type="gramEnd"/>
            <w:r>
              <w:t xml:space="preserve"> is welcomed.</w:t>
            </w:r>
          </w:p>
          <w:p w14:paraId="255BDE26" w14:textId="77777777" w:rsidR="000C3B33" w:rsidRDefault="00E17961" w:rsidP="000C3B33">
            <w:proofErr w:type="spellStart"/>
            <w:r>
              <w:t>Ss</w:t>
            </w:r>
            <w:proofErr w:type="spellEnd"/>
            <w:r>
              <w:t xml:space="preserve"> finished early can </w:t>
            </w:r>
            <w:r w:rsidR="000C3B33">
              <w:t xml:space="preserve">begin their journal entry –then if time </w:t>
            </w:r>
            <w:proofErr w:type="gramStart"/>
            <w:r w:rsidR="000C3B33">
              <w:t>permits  they</w:t>
            </w:r>
            <w:proofErr w:type="gramEnd"/>
            <w:r w:rsidR="000C3B33">
              <w:t xml:space="preserve"> might continue to develop secondary images on card stock.</w:t>
            </w:r>
          </w:p>
          <w:p w14:paraId="5066279A" w14:textId="77777777" w:rsidR="00102E98" w:rsidRDefault="00102E98" w:rsidP="000C3B33"/>
        </w:tc>
        <w:tc>
          <w:tcPr>
            <w:tcW w:w="567" w:type="dxa"/>
          </w:tcPr>
          <w:p w14:paraId="7A0A29F1" w14:textId="77777777" w:rsidR="00102E98" w:rsidRDefault="00102E98" w:rsidP="00102E98"/>
        </w:tc>
      </w:tr>
      <w:tr w:rsidR="00102E98" w14:paraId="599316C1" w14:textId="77777777" w:rsidTr="00102E98">
        <w:tc>
          <w:tcPr>
            <w:tcW w:w="8330" w:type="dxa"/>
          </w:tcPr>
          <w:p w14:paraId="2C0220BB" w14:textId="77777777" w:rsidR="00102E98" w:rsidRDefault="00102E98" w:rsidP="00102E98">
            <w:pPr>
              <w:rPr>
                <w:b/>
              </w:rPr>
            </w:pPr>
            <w:r w:rsidRPr="00E70BD0">
              <w:rPr>
                <w:b/>
              </w:rPr>
              <w:lastRenderedPageBreak/>
              <w:t>Lesson Closure</w:t>
            </w:r>
            <w:r>
              <w:rPr>
                <w:b/>
              </w:rPr>
              <w:t>:</w:t>
            </w:r>
          </w:p>
          <w:p w14:paraId="68AE5DE7" w14:textId="77777777" w:rsidR="00102E98" w:rsidRPr="00E70BD0" w:rsidRDefault="00102E98" w:rsidP="000C3B33">
            <w:r>
              <w:t>_</w:t>
            </w:r>
            <w:r w:rsidR="00E17961">
              <w:t xml:space="preserve">Give 10 </w:t>
            </w:r>
            <w:r w:rsidR="000C3B33">
              <w:t xml:space="preserve">minute warning and allow sufficient time for clean up </w:t>
            </w:r>
            <w:proofErr w:type="gramStart"/>
            <w:r w:rsidR="000C3B33">
              <w:t>( so</w:t>
            </w:r>
            <w:proofErr w:type="gramEnd"/>
            <w:r w:rsidR="000C3B33">
              <w:t xml:space="preserve"> you are not left with it all at the end of class.  Ask students to take a few (5-</w:t>
            </w:r>
            <w:proofErr w:type="gramStart"/>
            <w:r w:rsidR="000C3B33">
              <w:t>10)minutes</w:t>
            </w:r>
            <w:proofErr w:type="gramEnd"/>
            <w:r w:rsidR="000C3B33">
              <w:t xml:space="preserve"> to write about how they used the decoupage technique to show contrast</w:t>
            </w:r>
          </w:p>
        </w:tc>
        <w:tc>
          <w:tcPr>
            <w:tcW w:w="567" w:type="dxa"/>
          </w:tcPr>
          <w:p w14:paraId="04555B10" w14:textId="77777777" w:rsidR="00102E98" w:rsidRDefault="00102E98" w:rsidP="00102E98"/>
        </w:tc>
      </w:tr>
      <w:tr w:rsidR="00102E98" w14:paraId="05EBFCA4" w14:textId="77777777" w:rsidTr="00102E98">
        <w:tc>
          <w:tcPr>
            <w:tcW w:w="8330" w:type="dxa"/>
          </w:tcPr>
          <w:p w14:paraId="7ADCCED0" w14:textId="77777777" w:rsidR="00102E98" w:rsidRDefault="00102E98" w:rsidP="00102E98">
            <w:pPr>
              <w:rPr>
                <w:b/>
              </w:rPr>
            </w:pPr>
            <w:r w:rsidRPr="00E70BD0">
              <w:rPr>
                <w:b/>
              </w:rPr>
              <w:t xml:space="preserve">Transition: </w:t>
            </w:r>
          </w:p>
          <w:p w14:paraId="03F70690" w14:textId="77777777" w:rsidR="00102E98" w:rsidRDefault="000C3B33" w:rsidP="000C3B33">
            <w:r>
              <w:t xml:space="preserve">Allow some time for </w:t>
            </w:r>
            <w:proofErr w:type="spellStart"/>
            <w:r>
              <w:t>Ss</w:t>
            </w:r>
            <w:proofErr w:type="spellEnd"/>
            <w:r>
              <w:t xml:space="preserve"> to write in their art journals.  Circulate to ensure work areas are clean and Students are finishing up their journal entries.  While they write set up their lanterns so the class can see all their work.  Remember to issue praise.  If time permits ask students to share their journal entries.  Collect journals and transition to lunch time</w:t>
            </w:r>
          </w:p>
        </w:tc>
        <w:tc>
          <w:tcPr>
            <w:tcW w:w="567" w:type="dxa"/>
          </w:tcPr>
          <w:p w14:paraId="36C385AD" w14:textId="77777777" w:rsidR="00102E98" w:rsidRDefault="00102E98" w:rsidP="00102E98"/>
        </w:tc>
      </w:tr>
      <w:tr w:rsidR="00102E98" w14:paraId="6BBEC9B7" w14:textId="77777777" w:rsidTr="00102E98">
        <w:tc>
          <w:tcPr>
            <w:tcW w:w="8330" w:type="dxa"/>
          </w:tcPr>
          <w:p w14:paraId="4947DB4C" w14:textId="77777777" w:rsidR="00102E98" w:rsidRDefault="00102E98" w:rsidP="00102E98">
            <w:pPr>
              <w:rPr>
                <w:b/>
              </w:rPr>
            </w:pPr>
            <w:r>
              <w:rPr>
                <w:b/>
              </w:rPr>
              <w:t>Reflections/</w:t>
            </w:r>
            <w:r w:rsidRPr="005915DF">
              <w:rPr>
                <w:b/>
              </w:rPr>
              <w:t>Notes for Next Time:</w:t>
            </w:r>
          </w:p>
          <w:p w14:paraId="64B4C388" w14:textId="77777777" w:rsidR="00102E98" w:rsidRDefault="000C3B33" w:rsidP="000C3B33">
            <w:r>
              <w:t xml:space="preserve">Consider planning time in next lesson for </w:t>
            </w:r>
            <w:proofErr w:type="gramStart"/>
            <w:r>
              <w:t>self assessment</w:t>
            </w:r>
            <w:proofErr w:type="gramEnd"/>
            <w:r>
              <w:t xml:space="preserve"> using rubric with criteria discussed in today’s class.</w:t>
            </w:r>
            <w:r w:rsidR="00247332">
              <w:t xml:space="preserve">  Offer to have students who need more time finish up at lunch or after school to optimize success.</w:t>
            </w:r>
          </w:p>
          <w:p w14:paraId="05BE18D8" w14:textId="77777777" w:rsidR="00AF229D" w:rsidRPr="005915DF" w:rsidRDefault="00AF229D" w:rsidP="000C3B33">
            <w:pPr>
              <w:rPr>
                <w:b/>
              </w:rPr>
            </w:pPr>
            <w:r>
              <w:rPr>
                <w:rFonts w:ascii="Times New Roman" w:hAnsi="Times New Roman" w:cs="Times New Roman"/>
                <w:color w:val="000000"/>
                <w:sz w:val="20"/>
                <w:szCs w:val="20"/>
              </w:rPr>
              <w:t>D1: Describe a response to artworks.</w:t>
            </w:r>
          </w:p>
        </w:tc>
        <w:tc>
          <w:tcPr>
            <w:tcW w:w="567" w:type="dxa"/>
          </w:tcPr>
          <w:p w14:paraId="68CBC12D" w14:textId="77777777" w:rsidR="00102E98" w:rsidRDefault="00102E98" w:rsidP="00102E98"/>
        </w:tc>
      </w:tr>
    </w:tbl>
    <w:p w14:paraId="114D60AD" w14:textId="77777777" w:rsidR="00102E98" w:rsidRPr="00850658" w:rsidRDefault="00102E98" w:rsidP="00102E98">
      <w:pPr>
        <w:rPr>
          <w:b/>
        </w:rPr>
      </w:pPr>
    </w:p>
    <w:p w14:paraId="6082959A" w14:textId="77777777" w:rsidR="00102E98" w:rsidRDefault="00102E98" w:rsidP="00102E98">
      <w:pPr>
        <w:rPr>
          <w:b/>
        </w:rPr>
      </w:pPr>
    </w:p>
    <w:p w14:paraId="0CB21D19" w14:textId="77777777" w:rsidR="00DA4349" w:rsidRDefault="00DA4349">
      <w:pPr>
        <w:rPr>
          <w:rFonts w:ascii="Comic Sans MS" w:hAnsi="Comic Sans MS"/>
        </w:rPr>
      </w:pPr>
      <w:r>
        <w:rPr>
          <w:rFonts w:ascii="Comic Sans MS" w:hAnsi="Comic Sans MS"/>
        </w:rPr>
        <w:br w:type="page"/>
      </w:r>
    </w:p>
    <w:p w14:paraId="28130DFE" w14:textId="77777777" w:rsidR="00CE6541" w:rsidRPr="00DA4349" w:rsidRDefault="00247332">
      <w:pPr>
        <w:rPr>
          <w:rFonts w:ascii="Comic Sans MS" w:hAnsi="Comic Sans MS"/>
        </w:rPr>
      </w:pPr>
      <w:r>
        <w:rPr>
          <w:rFonts w:ascii="Comic Sans MS" w:hAnsi="Comic Sans MS"/>
        </w:rPr>
        <w:t xml:space="preserve">HALLOWEEN </w:t>
      </w:r>
      <w:proofErr w:type="gramStart"/>
      <w:r>
        <w:rPr>
          <w:rFonts w:ascii="Comic Sans MS" w:hAnsi="Comic Sans MS"/>
        </w:rPr>
        <w:t>LANTERN  DECOUPAGE</w:t>
      </w:r>
      <w:proofErr w:type="gramEnd"/>
      <w:r>
        <w:rPr>
          <w:rFonts w:ascii="Comic Sans MS" w:hAnsi="Comic Sans MS"/>
        </w:rPr>
        <w:t xml:space="preserve"> (</w:t>
      </w:r>
      <w:r w:rsidRPr="00DA4349">
        <w:rPr>
          <w:rFonts w:ascii="Comic Sans MS" w:hAnsi="Comic Sans MS"/>
        </w:rPr>
        <w:t>Criteria for Assessment</w:t>
      </w:r>
      <w:r>
        <w:rPr>
          <w:rFonts w:ascii="Comic Sans MS" w:hAnsi="Comic Sans MS"/>
        </w:rPr>
        <w:t>)</w:t>
      </w:r>
    </w:p>
    <w:p w14:paraId="7E0C8ECE" w14:textId="77777777" w:rsidR="000C3B33" w:rsidRPr="00DA4349" w:rsidRDefault="000C3B33">
      <w:pPr>
        <w:rPr>
          <w:rFonts w:ascii="Comic Sans MS" w:hAnsi="Comic Sans MS"/>
        </w:rPr>
      </w:pPr>
    </w:p>
    <w:tbl>
      <w:tblPr>
        <w:tblStyle w:val="TableGrid"/>
        <w:tblW w:w="0" w:type="auto"/>
        <w:tblLook w:val="04A0" w:firstRow="1" w:lastRow="0" w:firstColumn="1" w:lastColumn="0" w:noHBand="0" w:noVBand="1"/>
      </w:tblPr>
      <w:tblGrid>
        <w:gridCol w:w="4410"/>
        <w:gridCol w:w="1482"/>
        <w:gridCol w:w="1482"/>
        <w:gridCol w:w="1482"/>
      </w:tblGrid>
      <w:tr w:rsidR="00DA4349" w:rsidRPr="00DA4349" w14:paraId="7099BF7B" w14:textId="77777777" w:rsidTr="00DA4349">
        <w:tc>
          <w:tcPr>
            <w:tcW w:w="4410" w:type="dxa"/>
          </w:tcPr>
          <w:p w14:paraId="42CF6441" w14:textId="77777777" w:rsidR="00DA4349" w:rsidRDefault="00247332">
            <w:pPr>
              <w:rPr>
                <w:rFonts w:ascii="Comic Sans MS" w:hAnsi="Comic Sans MS"/>
              </w:rPr>
            </w:pPr>
            <w:r>
              <w:rPr>
                <w:rFonts w:ascii="Comic Sans MS" w:hAnsi="Comic Sans MS"/>
              </w:rPr>
              <w:t>CHECKLIST</w:t>
            </w:r>
          </w:p>
        </w:tc>
        <w:tc>
          <w:tcPr>
            <w:tcW w:w="1482" w:type="dxa"/>
          </w:tcPr>
          <w:p w14:paraId="2945EF5A" w14:textId="77777777" w:rsidR="00DA4349" w:rsidRPr="00DA4349" w:rsidRDefault="00247332">
            <w:pPr>
              <w:rPr>
                <w:rFonts w:ascii="Comic Sans MS" w:hAnsi="Comic Sans MS"/>
              </w:rPr>
            </w:pPr>
            <w:r>
              <w:rPr>
                <w:rFonts w:ascii="Comic Sans MS" w:hAnsi="Comic Sans MS"/>
              </w:rPr>
              <w:t>SELF</w:t>
            </w:r>
          </w:p>
        </w:tc>
        <w:tc>
          <w:tcPr>
            <w:tcW w:w="1482" w:type="dxa"/>
          </w:tcPr>
          <w:p w14:paraId="7AFC0C16" w14:textId="77777777" w:rsidR="00DA4349" w:rsidRPr="00DA4349" w:rsidRDefault="00247332">
            <w:pPr>
              <w:rPr>
                <w:rFonts w:ascii="Comic Sans MS" w:hAnsi="Comic Sans MS"/>
              </w:rPr>
            </w:pPr>
            <w:r>
              <w:rPr>
                <w:rFonts w:ascii="Comic Sans MS" w:hAnsi="Comic Sans MS"/>
              </w:rPr>
              <w:t>PEER</w:t>
            </w:r>
          </w:p>
        </w:tc>
        <w:tc>
          <w:tcPr>
            <w:tcW w:w="1482" w:type="dxa"/>
          </w:tcPr>
          <w:p w14:paraId="32689145" w14:textId="77777777" w:rsidR="00DA4349" w:rsidRPr="00DA4349" w:rsidRDefault="00247332">
            <w:pPr>
              <w:rPr>
                <w:rFonts w:ascii="Comic Sans MS" w:hAnsi="Comic Sans MS"/>
              </w:rPr>
            </w:pPr>
            <w:r>
              <w:rPr>
                <w:rFonts w:ascii="Comic Sans MS" w:hAnsi="Comic Sans MS"/>
              </w:rPr>
              <w:t>TEACHER</w:t>
            </w:r>
          </w:p>
        </w:tc>
      </w:tr>
      <w:tr w:rsidR="00DA4349" w:rsidRPr="00DA4349" w14:paraId="25C57532" w14:textId="77777777" w:rsidTr="00DA4349">
        <w:tc>
          <w:tcPr>
            <w:tcW w:w="4410" w:type="dxa"/>
          </w:tcPr>
          <w:p w14:paraId="5553D375" w14:textId="77777777" w:rsidR="00DA4349" w:rsidRDefault="00247332">
            <w:pPr>
              <w:rPr>
                <w:rFonts w:ascii="Comic Sans MS" w:hAnsi="Comic Sans MS"/>
                <w:sz w:val="22"/>
                <w:szCs w:val="22"/>
              </w:rPr>
            </w:pPr>
            <w:r w:rsidRPr="00247332">
              <w:rPr>
                <w:rFonts w:ascii="Comic Sans MS" w:hAnsi="Comic Sans MS"/>
                <w:sz w:val="22"/>
                <w:szCs w:val="22"/>
              </w:rPr>
              <w:t>1. B</w:t>
            </w:r>
            <w:r w:rsidR="00DA4349" w:rsidRPr="00247332">
              <w:rPr>
                <w:rFonts w:ascii="Comic Sans MS" w:hAnsi="Comic Sans MS"/>
                <w:sz w:val="22"/>
                <w:szCs w:val="22"/>
              </w:rPr>
              <w:t>e respectful and supportive with your own work and the work of others, offering encouragement and maintaining a positive attitude.</w:t>
            </w:r>
          </w:p>
          <w:p w14:paraId="0BE4206D" w14:textId="77777777" w:rsidR="00247332" w:rsidRPr="00247332" w:rsidRDefault="00247332">
            <w:pPr>
              <w:rPr>
                <w:rFonts w:ascii="Comic Sans MS" w:hAnsi="Comic Sans MS"/>
                <w:sz w:val="22"/>
                <w:szCs w:val="22"/>
              </w:rPr>
            </w:pPr>
          </w:p>
        </w:tc>
        <w:tc>
          <w:tcPr>
            <w:tcW w:w="1482" w:type="dxa"/>
          </w:tcPr>
          <w:p w14:paraId="49BC9ECF" w14:textId="77777777" w:rsidR="00DA4349" w:rsidRPr="00DA4349" w:rsidRDefault="00DA4349">
            <w:pPr>
              <w:rPr>
                <w:rFonts w:ascii="Comic Sans MS" w:hAnsi="Comic Sans MS"/>
              </w:rPr>
            </w:pPr>
          </w:p>
        </w:tc>
        <w:tc>
          <w:tcPr>
            <w:tcW w:w="1482" w:type="dxa"/>
          </w:tcPr>
          <w:p w14:paraId="6425414A" w14:textId="77777777" w:rsidR="00DA4349" w:rsidRPr="00DA4349" w:rsidRDefault="00DA4349">
            <w:pPr>
              <w:rPr>
                <w:rFonts w:ascii="Comic Sans MS" w:hAnsi="Comic Sans MS"/>
              </w:rPr>
            </w:pPr>
          </w:p>
        </w:tc>
        <w:tc>
          <w:tcPr>
            <w:tcW w:w="1482" w:type="dxa"/>
          </w:tcPr>
          <w:p w14:paraId="0446A8C6" w14:textId="77777777" w:rsidR="00DA4349" w:rsidRPr="00DA4349" w:rsidRDefault="00DA4349">
            <w:pPr>
              <w:rPr>
                <w:rFonts w:ascii="Comic Sans MS" w:hAnsi="Comic Sans MS"/>
              </w:rPr>
            </w:pPr>
          </w:p>
        </w:tc>
      </w:tr>
      <w:tr w:rsidR="00DA4349" w:rsidRPr="00DA4349" w14:paraId="5010BDD2" w14:textId="77777777" w:rsidTr="00DA4349">
        <w:tc>
          <w:tcPr>
            <w:tcW w:w="4410" w:type="dxa"/>
          </w:tcPr>
          <w:p w14:paraId="232DBAA9" w14:textId="77777777" w:rsidR="00DA4349" w:rsidRDefault="00DA4349">
            <w:pPr>
              <w:rPr>
                <w:rFonts w:ascii="Comic Sans MS" w:hAnsi="Comic Sans MS"/>
                <w:sz w:val="22"/>
                <w:szCs w:val="22"/>
              </w:rPr>
            </w:pPr>
            <w:r w:rsidRPr="00247332">
              <w:rPr>
                <w:rFonts w:ascii="Comic Sans MS" w:hAnsi="Comic Sans MS"/>
                <w:sz w:val="22"/>
                <w:szCs w:val="22"/>
              </w:rPr>
              <w:t xml:space="preserve">2. Use torn paper in lighter </w:t>
            </w:r>
            <w:proofErr w:type="spellStart"/>
            <w:r w:rsidRPr="00247332">
              <w:rPr>
                <w:rFonts w:ascii="Comic Sans MS" w:hAnsi="Comic Sans MS"/>
                <w:sz w:val="22"/>
                <w:szCs w:val="22"/>
              </w:rPr>
              <w:t>colours</w:t>
            </w:r>
            <w:proofErr w:type="spellEnd"/>
            <w:r w:rsidRPr="00247332">
              <w:rPr>
                <w:rFonts w:ascii="Comic Sans MS" w:hAnsi="Comic Sans MS"/>
                <w:sz w:val="22"/>
                <w:szCs w:val="22"/>
              </w:rPr>
              <w:t xml:space="preserve"> to create a background-Try blending </w:t>
            </w:r>
            <w:proofErr w:type="spellStart"/>
            <w:r w:rsidRPr="00247332">
              <w:rPr>
                <w:rFonts w:ascii="Comic Sans MS" w:hAnsi="Comic Sans MS"/>
                <w:sz w:val="22"/>
                <w:szCs w:val="22"/>
              </w:rPr>
              <w:t>colours</w:t>
            </w:r>
            <w:proofErr w:type="spellEnd"/>
            <w:r w:rsidRPr="00247332">
              <w:rPr>
                <w:rFonts w:ascii="Comic Sans MS" w:hAnsi="Comic Sans MS"/>
                <w:sz w:val="22"/>
                <w:szCs w:val="22"/>
              </w:rPr>
              <w:t xml:space="preserve"> which </w:t>
            </w:r>
            <w:proofErr w:type="gramStart"/>
            <w:r w:rsidRPr="00247332">
              <w:rPr>
                <w:rFonts w:ascii="Comic Sans MS" w:hAnsi="Comic Sans MS"/>
                <w:sz w:val="22"/>
                <w:szCs w:val="22"/>
              </w:rPr>
              <w:t>are</w:t>
            </w:r>
            <w:proofErr w:type="gramEnd"/>
            <w:r w:rsidRPr="00247332">
              <w:rPr>
                <w:rFonts w:ascii="Comic Sans MS" w:hAnsi="Comic Sans MS"/>
                <w:sz w:val="22"/>
                <w:szCs w:val="22"/>
              </w:rPr>
              <w:t xml:space="preserve"> similar for an interesting layered effect.</w:t>
            </w:r>
          </w:p>
          <w:p w14:paraId="2C5EA16A" w14:textId="77777777" w:rsidR="00247332" w:rsidRPr="00247332" w:rsidRDefault="00247332">
            <w:pPr>
              <w:rPr>
                <w:rFonts w:ascii="Comic Sans MS" w:hAnsi="Comic Sans MS"/>
                <w:sz w:val="22"/>
                <w:szCs w:val="22"/>
              </w:rPr>
            </w:pPr>
          </w:p>
        </w:tc>
        <w:tc>
          <w:tcPr>
            <w:tcW w:w="1482" w:type="dxa"/>
          </w:tcPr>
          <w:p w14:paraId="456325F1" w14:textId="77777777" w:rsidR="00DA4349" w:rsidRPr="00DA4349" w:rsidRDefault="00DA4349">
            <w:pPr>
              <w:rPr>
                <w:rFonts w:ascii="Comic Sans MS" w:hAnsi="Comic Sans MS"/>
              </w:rPr>
            </w:pPr>
          </w:p>
        </w:tc>
        <w:tc>
          <w:tcPr>
            <w:tcW w:w="1482" w:type="dxa"/>
          </w:tcPr>
          <w:p w14:paraId="07B35E81" w14:textId="77777777" w:rsidR="00DA4349" w:rsidRPr="00DA4349" w:rsidRDefault="00DA4349">
            <w:pPr>
              <w:rPr>
                <w:rFonts w:ascii="Comic Sans MS" w:hAnsi="Comic Sans MS"/>
              </w:rPr>
            </w:pPr>
          </w:p>
        </w:tc>
        <w:tc>
          <w:tcPr>
            <w:tcW w:w="1482" w:type="dxa"/>
          </w:tcPr>
          <w:p w14:paraId="073D2713" w14:textId="77777777" w:rsidR="00DA4349" w:rsidRPr="00DA4349" w:rsidRDefault="00DA4349">
            <w:pPr>
              <w:rPr>
                <w:rFonts w:ascii="Comic Sans MS" w:hAnsi="Comic Sans MS"/>
              </w:rPr>
            </w:pPr>
          </w:p>
        </w:tc>
      </w:tr>
      <w:tr w:rsidR="00DA4349" w:rsidRPr="00DA4349" w14:paraId="7CD14E00" w14:textId="77777777" w:rsidTr="00DA4349">
        <w:tc>
          <w:tcPr>
            <w:tcW w:w="4410" w:type="dxa"/>
          </w:tcPr>
          <w:p w14:paraId="2D4F0ACA" w14:textId="77777777" w:rsidR="00DA4349" w:rsidRDefault="00DA4349" w:rsidP="00247332">
            <w:pPr>
              <w:rPr>
                <w:rFonts w:ascii="Comic Sans MS" w:hAnsi="Comic Sans MS"/>
                <w:sz w:val="22"/>
                <w:szCs w:val="22"/>
              </w:rPr>
            </w:pPr>
            <w:r w:rsidRPr="00247332">
              <w:rPr>
                <w:rFonts w:ascii="Comic Sans MS" w:hAnsi="Comic Sans MS"/>
                <w:sz w:val="22"/>
                <w:szCs w:val="22"/>
              </w:rPr>
              <w:t xml:space="preserve">3. </w:t>
            </w:r>
            <w:r w:rsidR="00247332" w:rsidRPr="00247332">
              <w:rPr>
                <w:rFonts w:ascii="Comic Sans MS" w:hAnsi="Comic Sans MS"/>
                <w:sz w:val="22"/>
                <w:szCs w:val="22"/>
              </w:rPr>
              <w:t>Use</w:t>
            </w:r>
            <w:r w:rsidRPr="00247332">
              <w:rPr>
                <w:rFonts w:ascii="Comic Sans MS" w:hAnsi="Comic Sans MS"/>
                <w:sz w:val="22"/>
                <w:szCs w:val="22"/>
              </w:rPr>
              <w:t xml:space="preserve"> a darker </w:t>
            </w:r>
            <w:proofErr w:type="spellStart"/>
            <w:r w:rsidRPr="00247332">
              <w:rPr>
                <w:rFonts w:ascii="Comic Sans MS" w:hAnsi="Comic Sans MS"/>
                <w:sz w:val="22"/>
                <w:szCs w:val="22"/>
              </w:rPr>
              <w:t>colour</w:t>
            </w:r>
            <w:proofErr w:type="spellEnd"/>
            <w:r w:rsidRPr="00247332">
              <w:rPr>
                <w:rFonts w:ascii="Comic Sans MS" w:hAnsi="Comic Sans MS"/>
                <w:sz w:val="22"/>
                <w:szCs w:val="22"/>
              </w:rPr>
              <w:t xml:space="preserve"> to create images that show a strong contrast (stand out).</w:t>
            </w:r>
            <w:r w:rsidR="00247332" w:rsidRPr="00247332">
              <w:rPr>
                <w:rFonts w:ascii="Comic Sans MS" w:hAnsi="Comic Sans MS"/>
                <w:sz w:val="22"/>
                <w:szCs w:val="22"/>
              </w:rPr>
              <w:t xml:space="preserve">  You can use torn paper or cut stencils for this.</w:t>
            </w:r>
          </w:p>
          <w:p w14:paraId="4C5DB7A1" w14:textId="77777777" w:rsidR="00247332" w:rsidRPr="00247332" w:rsidRDefault="00247332" w:rsidP="00247332">
            <w:pPr>
              <w:rPr>
                <w:rFonts w:ascii="Comic Sans MS" w:hAnsi="Comic Sans MS"/>
                <w:sz w:val="22"/>
                <w:szCs w:val="22"/>
              </w:rPr>
            </w:pPr>
          </w:p>
        </w:tc>
        <w:tc>
          <w:tcPr>
            <w:tcW w:w="1482" w:type="dxa"/>
          </w:tcPr>
          <w:p w14:paraId="425A89EF" w14:textId="77777777" w:rsidR="00DA4349" w:rsidRPr="00DA4349" w:rsidRDefault="00DA4349">
            <w:pPr>
              <w:rPr>
                <w:rFonts w:ascii="Comic Sans MS" w:hAnsi="Comic Sans MS"/>
              </w:rPr>
            </w:pPr>
          </w:p>
        </w:tc>
        <w:tc>
          <w:tcPr>
            <w:tcW w:w="1482" w:type="dxa"/>
          </w:tcPr>
          <w:p w14:paraId="266A65A0" w14:textId="77777777" w:rsidR="00DA4349" w:rsidRPr="00DA4349" w:rsidRDefault="00DA4349">
            <w:pPr>
              <w:rPr>
                <w:rFonts w:ascii="Comic Sans MS" w:hAnsi="Comic Sans MS"/>
              </w:rPr>
            </w:pPr>
          </w:p>
        </w:tc>
        <w:tc>
          <w:tcPr>
            <w:tcW w:w="1482" w:type="dxa"/>
          </w:tcPr>
          <w:p w14:paraId="5AC96FC2" w14:textId="77777777" w:rsidR="00DA4349" w:rsidRPr="00DA4349" w:rsidRDefault="00DA4349">
            <w:pPr>
              <w:rPr>
                <w:rFonts w:ascii="Comic Sans MS" w:hAnsi="Comic Sans MS"/>
              </w:rPr>
            </w:pPr>
          </w:p>
        </w:tc>
      </w:tr>
      <w:tr w:rsidR="00DA4349" w:rsidRPr="00DA4349" w14:paraId="19EDD42C" w14:textId="77777777" w:rsidTr="00DA4349">
        <w:tc>
          <w:tcPr>
            <w:tcW w:w="4410" w:type="dxa"/>
          </w:tcPr>
          <w:p w14:paraId="04AA3EC1" w14:textId="77777777" w:rsidR="00DA4349" w:rsidRDefault="00DA4349">
            <w:pPr>
              <w:rPr>
                <w:rFonts w:ascii="Comic Sans MS" w:hAnsi="Comic Sans MS"/>
                <w:sz w:val="22"/>
                <w:szCs w:val="22"/>
              </w:rPr>
            </w:pPr>
            <w:r w:rsidRPr="00247332">
              <w:rPr>
                <w:rFonts w:ascii="Comic Sans MS" w:hAnsi="Comic Sans MS"/>
                <w:sz w:val="22"/>
                <w:szCs w:val="22"/>
              </w:rPr>
              <w:t>4. Arrange the darker pieces in a thoughtful and interesting arrangement.</w:t>
            </w:r>
          </w:p>
          <w:p w14:paraId="12362332" w14:textId="77777777" w:rsidR="00247332" w:rsidRPr="00247332" w:rsidRDefault="00247332">
            <w:pPr>
              <w:rPr>
                <w:rFonts w:ascii="Comic Sans MS" w:hAnsi="Comic Sans MS"/>
                <w:sz w:val="22"/>
                <w:szCs w:val="22"/>
              </w:rPr>
            </w:pPr>
          </w:p>
        </w:tc>
        <w:tc>
          <w:tcPr>
            <w:tcW w:w="1482" w:type="dxa"/>
          </w:tcPr>
          <w:p w14:paraId="41F0E7AA" w14:textId="77777777" w:rsidR="00DA4349" w:rsidRPr="00DA4349" w:rsidRDefault="00DA4349">
            <w:pPr>
              <w:rPr>
                <w:rFonts w:ascii="Comic Sans MS" w:hAnsi="Comic Sans MS"/>
              </w:rPr>
            </w:pPr>
          </w:p>
        </w:tc>
        <w:tc>
          <w:tcPr>
            <w:tcW w:w="1482" w:type="dxa"/>
          </w:tcPr>
          <w:p w14:paraId="51F44EEE" w14:textId="77777777" w:rsidR="00DA4349" w:rsidRPr="00DA4349" w:rsidRDefault="00DA4349">
            <w:pPr>
              <w:rPr>
                <w:rFonts w:ascii="Comic Sans MS" w:hAnsi="Comic Sans MS"/>
              </w:rPr>
            </w:pPr>
          </w:p>
        </w:tc>
        <w:tc>
          <w:tcPr>
            <w:tcW w:w="1482" w:type="dxa"/>
          </w:tcPr>
          <w:p w14:paraId="2484E910" w14:textId="77777777" w:rsidR="00DA4349" w:rsidRPr="00DA4349" w:rsidRDefault="00DA4349">
            <w:pPr>
              <w:rPr>
                <w:rFonts w:ascii="Comic Sans MS" w:hAnsi="Comic Sans MS"/>
              </w:rPr>
            </w:pPr>
          </w:p>
        </w:tc>
      </w:tr>
      <w:tr w:rsidR="00DA4349" w:rsidRPr="00DA4349" w14:paraId="16C3EA94" w14:textId="77777777" w:rsidTr="00DA4349">
        <w:tc>
          <w:tcPr>
            <w:tcW w:w="4410" w:type="dxa"/>
          </w:tcPr>
          <w:p w14:paraId="53F148CA" w14:textId="77777777" w:rsidR="00DA4349" w:rsidRDefault="00DA4349">
            <w:pPr>
              <w:rPr>
                <w:rFonts w:ascii="Comic Sans MS" w:hAnsi="Comic Sans MS"/>
                <w:sz w:val="22"/>
                <w:szCs w:val="22"/>
              </w:rPr>
            </w:pPr>
            <w:r w:rsidRPr="00247332">
              <w:rPr>
                <w:rFonts w:ascii="Comic Sans MS" w:hAnsi="Comic Sans MS"/>
                <w:sz w:val="22"/>
                <w:szCs w:val="22"/>
              </w:rPr>
              <w:t xml:space="preserve">5. Use glue, scissors and other materials in a </w:t>
            </w:r>
            <w:proofErr w:type="gramStart"/>
            <w:r w:rsidRPr="00247332">
              <w:rPr>
                <w:rFonts w:ascii="Comic Sans MS" w:hAnsi="Comic Sans MS"/>
                <w:sz w:val="22"/>
                <w:szCs w:val="22"/>
              </w:rPr>
              <w:t>manner which</w:t>
            </w:r>
            <w:proofErr w:type="gramEnd"/>
            <w:r w:rsidRPr="00247332">
              <w:rPr>
                <w:rFonts w:ascii="Comic Sans MS" w:hAnsi="Comic Sans MS"/>
                <w:sz w:val="22"/>
                <w:szCs w:val="22"/>
              </w:rPr>
              <w:t xml:space="preserve"> is thoughtful and respectful.</w:t>
            </w:r>
          </w:p>
          <w:p w14:paraId="6A825F0C" w14:textId="77777777" w:rsidR="00247332" w:rsidRPr="00247332" w:rsidRDefault="00247332">
            <w:pPr>
              <w:rPr>
                <w:rFonts w:ascii="Comic Sans MS" w:hAnsi="Comic Sans MS"/>
                <w:sz w:val="22"/>
                <w:szCs w:val="22"/>
              </w:rPr>
            </w:pPr>
          </w:p>
        </w:tc>
        <w:tc>
          <w:tcPr>
            <w:tcW w:w="1482" w:type="dxa"/>
          </w:tcPr>
          <w:p w14:paraId="26853E41" w14:textId="77777777" w:rsidR="00DA4349" w:rsidRPr="00DA4349" w:rsidRDefault="00DA4349">
            <w:pPr>
              <w:rPr>
                <w:rFonts w:ascii="Comic Sans MS" w:hAnsi="Comic Sans MS"/>
              </w:rPr>
            </w:pPr>
          </w:p>
        </w:tc>
        <w:tc>
          <w:tcPr>
            <w:tcW w:w="1482" w:type="dxa"/>
          </w:tcPr>
          <w:p w14:paraId="60B216DB" w14:textId="77777777" w:rsidR="00DA4349" w:rsidRPr="00DA4349" w:rsidRDefault="00DA4349">
            <w:pPr>
              <w:rPr>
                <w:rFonts w:ascii="Comic Sans MS" w:hAnsi="Comic Sans MS"/>
              </w:rPr>
            </w:pPr>
          </w:p>
        </w:tc>
        <w:tc>
          <w:tcPr>
            <w:tcW w:w="1482" w:type="dxa"/>
          </w:tcPr>
          <w:p w14:paraId="2B23C832" w14:textId="77777777" w:rsidR="00DA4349" w:rsidRPr="00DA4349" w:rsidRDefault="00DA4349">
            <w:pPr>
              <w:rPr>
                <w:rFonts w:ascii="Comic Sans MS" w:hAnsi="Comic Sans MS"/>
              </w:rPr>
            </w:pPr>
          </w:p>
        </w:tc>
      </w:tr>
      <w:tr w:rsidR="00DA4349" w:rsidRPr="00DA4349" w14:paraId="739A7C5E" w14:textId="77777777" w:rsidTr="00DA4349">
        <w:tc>
          <w:tcPr>
            <w:tcW w:w="4410" w:type="dxa"/>
          </w:tcPr>
          <w:p w14:paraId="750ADD05" w14:textId="77777777" w:rsidR="00DA4349" w:rsidRDefault="00DA4349">
            <w:pPr>
              <w:rPr>
                <w:rFonts w:ascii="Comic Sans MS" w:hAnsi="Comic Sans MS"/>
                <w:sz w:val="22"/>
                <w:szCs w:val="22"/>
              </w:rPr>
            </w:pPr>
            <w:r w:rsidRPr="00247332">
              <w:rPr>
                <w:rFonts w:ascii="Comic Sans MS" w:hAnsi="Comic Sans MS"/>
                <w:sz w:val="22"/>
                <w:szCs w:val="22"/>
              </w:rPr>
              <w:t>6. Clean up after you are done.</w:t>
            </w:r>
          </w:p>
          <w:p w14:paraId="3CCDFDEE" w14:textId="77777777" w:rsidR="00247332" w:rsidRPr="00247332" w:rsidRDefault="00247332">
            <w:pPr>
              <w:rPr>
                <w:rFonts w:ascii="Comic Sans MS" w:hAnsi="Comic Sans MS"/>
                <w:sz w:val="22"/>
                <w:szCs w:val="22"/>
              </w:rPr>
            </w:pPr>
          </w:p>
        </w:tc>
        <w:tc>
          <w:tcPr>
            <w:tcW w:w="1482" w:type="dxa"/>
          </w:tcPr>
          <w:p w14:paraId="459369B4" w14:textId="77777777" w:rsidR="00DA4349" w:rsidRPr="00DA4349" w:rsidRDefault="00DA4349">
            <w:pPr>
              <w:rPr>
                <w:rFonts w:ascii="Comic Sans MS" w:hAnsi="Comic Sans MS"/>
              </w:rPr>
            </w:pPr>
          </w:p>
        </w:tc>
        <w:tc>
          <w:tcPr>
            <w:tcW w:w="1482" w:type="dxa"/>
          </w:tcPr>
          <w:p w14:paraId="434AFADA" w14:textId="77777777" w:rsidR="00DA4349" w:rsidRPr="00DA4349" w:rsidRDefault="00DA4349">
            <w:pPr>
              <w:rPr>
                <w:rFonts w:ascii="Comic Sans MS" w:hAnsi="Comic Sans MS"/>
              </w:rPr>
            </w:pPr>
          </w:p>
        </w:tc>
        <w:tc>
          <w:tcPr>
            <w:tcW w:w="1482" w:type="dxa"/>
          </w:tcPr>
          <w:p w14:paraId="2E865C95" w14:textId="77777777" w:rsidR="00DA4349" w:rsidRPr="00DA4349" w:rsidRDefault="00DA4349">
            <w:pPr>
              <w:rPr>
                <w:rFonts w:ascii="Comic Sans MS" w:hAnsi="Comic Sans MS"/>
              </w:rPr>
            </w:pPr>
          </w:p>
        </w:tc>
      </w:tr>
      <w:tr w:rsidR="00DA4349" w:rsidRPr="00DA4349" w14:paraId="4E79EBD2" w14:textId="77777777" w:rsidTr="00DA4349">
        <w:tc>
          <w:tcPr>
            <w:tcW w:w="4410" w:type="dxa"/>
          </w:tcPr>
          <w:p w14:paraId="08A223DA" w14:textId="0BF66C2D" w:rsidR="00DA4349" w:rsidRDefault="005C474C">
            <w:pPr>
              <w:rPr>
                <w:rFonts w:ascii="Comic Sans MS" w:hAnsi="Comic Sans MS"/>
                <w:sz w:val="22"/>
                <w:szCs w:val="22"/>
              </w:rPr>
            </w:pPr>
            <w:r>
              <w:rPr>
                <w:rFonts w:ascii="Comic Sans MS" w:hAnsi="Comic Sans MS"/>
                <w:sz w:val="22"/>
                <w:szCs w:val="22"/>
              </w:rPr>
              <w:t>7. Write 2-</w:t>
            </w:r>
            <w:proofErr w:type="gramStart"/>
            <w:r>
              <w:rPr>
                <w:rFonts w:ascii="Comic Sans MS" w:hAnsi="Comic Sans MS"/>
                <w:sz w:val="22"/>
                <w:szCs w:val="22"/>
              </w:rPr>
              <w:t>3</w:t>
            </w:r>
            <w:bookmarkStart w:id="0" w:name="_GoBack"/>
            <w:bookmarkEnd w:id="0"/>
            <w:r w:rsidR="00DA4349" w:rsidRPr="00247332">
              <w:rPr>
                <w:rFonts w:ascii="Comic Sans MS" w:hAnsi="Comic Sans MS"/>
                <w:sz w:val="22"/>
                <w:szCs w:val="22"/>
              </w:rPr>
              <w:t xml:space="preserve">  sentences</w:t>
            </w:r>
            <w:proofErr w:type="gramEnd"/>
            <w:r w:rsidR="00DA4349" w:rsidRPr="00247332">
              <w:rPr>
                <w:rFonts w:ascii="Comic Sans MS" w:hAnsi="Comic Sans MS"/>
                <w:sz w:val="22"/>
                <w:szCs w:val="22"/>
              </w:rPr>
              <w:t xml:space="preserve"> that describe what you did to achieve contrast in your work.</w:t>
            </w:r>
          </w:p>
          <w:p w14:paraId="4F4625DB" w14:textId="77777777" w:rsidR="00247332" w:rsidRPr="00247332" w:rsidRDefault="00247332">
            <w:pPr>
              <w:rPr>
                <w:rFonts w:ascii="Comic Sans MS" w:hAnsi="Comic Sans MS"/>
                <w:sz w:val="22"/>
                <w:szCs w:val="22"/>
              </w:rPr>
            </w:pPr>
          </w:p>
        </w:tc>
        <w:tc>
          <w:tcPr>
            <w:tcW w:w="1482" w:type="dxa"/>
          </w:tcPr>
          <w:p w14:paraId="51271D39" w14:textId="77777777" w:rsidR="00DA4349" w:rsidRPr="00DA4349" w:rsidRDefault="00DA4349">
            <w:pPr>
              <w:rPr>
                <w:rFonts w:ascii="Comic Sans MS" w:hAnsi="Comic Sans MS"/>
              </w:rPr>
            </w:pPr>
          </w:p>
        </w:tc>
        <w:tc>
          <w:tcPr>
            <w:tcW w:w="1482" w:type="dxa"/>
          </w:tcPr>
          <w:p w14:paraId="6498E54D" w14:textId="77777777" w:rsidR="00DA4349" w:rsidRPr="00DA4349" w:rsidRDefault="00DA4349">
            <w:pPr>
              <w:rPr>
                <w:rFonts w:ascii="Comic Sans MS" w:hAnsi="Comic Sans MS"/>
              </w:rPr>
            </w:pPr>
          </w:p>
        </w:tc>
        <w:tc>
          <w:tcPr>
            <w:tcW w:w="1482" w:type="dxa"/>
          </w:tcPr>
          <w:p w14:paraId="58A1B3C2" w14:textId="77777777" w:rsidR="00DA4349" w:rsidRPr="00DA4349" w:rsidRDefault="00DA4349">
            <w:pPr>
              <w:rPr>
                <w:rFonts w:ascii="Comic Sans MS" w:hAnsi="Comic Sans MS"/>
              </w:rPr>
            </w:pPr>
          </w:p>
        </w:tc>
      </w:tr>
      <w:tr w:rsidR="00DA4349" w:rsidRPr="00DA4349" w14:paraId="3B6795BE" w14:textId="77777777" w:rsidTr="00DA4349">
        <w:tc>
          <w:tcPr>
            <w:tcW w:w="4410" w:type="dxa"/>
          </w:tcPr>
          <w:p w14:paraId="3658C908" w14:textId="77777777" w:rsidR="00DA4349" w:rsidRPr="00247332" w:rsidRDefault="00DA4349">
            <w:pPr>
              <w:rPr>
                <w:rFonts w:ascii="Comic Sans MS" w:hAnsi="Comic Sans MS"/>
                <w:sz w:val="22"/>
                <w:szCs w:val="22"/>
              </w:rPr>
            </w:pPr>
          </w:p>
          <w:p w14:paraId="07250769" w14:textId="77777777" w:rsidR="00DA4349" w:rsidRPr="00247332" w:rsidRDefault="00DA4349">
            <w:pPr>
              <w:rPr>
                <w:rFonts w:ascii="Comic Sans MS" w:hAnsi="Comic Sans MS"/>
                <w:sz w:val="22"/>
                <w:szCs w:val="22"/>
              </w:rPr>
            </w:pPr>
            <w:r w:rsidRPr="00247332">
              <w:rPr>
                <w:rFonts w:ascii="Comic Sans MS" w:hAnsi="Comic Sans MS"/>
                <w:sz w:val="22"/>
                <w:szCs w:val="22"/>
              </w:rPr>
              <w:t>Total</w:t>
            </w:r>
          </w:p>
          <w:p w14:paraId="3299EFE8" w14:textId="77777777" w:rsidR="00DA4349" w:rsidRPr="00247332" w:rsidRDefault="00DA4349">
            <w:pPr>
              <w:rPr>
                <w:rFonts w:ascii="Comic Sans MS" w:hAnsi="Comic Sans MS"/>
                <w:sz w:val="22"/>
                <w:szCs w:val="22"/>
              </w:rPr>
            </w:pPr>
          </w:p>
        </w:tc>
        <w:tc>
          <w:tcPr>
            <w:tcW w:w="1482" w:type="dxa"/>
          </w:tcPr>
          <w:p w14:paraId="569569ED" w14:textId="77777777" w:rsidR="00DA4349" w:rsidRPr="00DA4349" w:rsidRDefault="00DA4349">
            <w:pPr>
              <w:rPr>
                <w:rFonts w:ascii="Comic Sans MS" w:hAnsi="Comic Sans MS"/>
              </w:rPr>
            </w:pPr>
          </w:p>
        </w:tc>
        <w:tc>
          <w:tcPr>
            <w:tcW w:w="1482" w:type="dxa"/>
          </w:tcPr>
          <w:p w14:paraId="3D0D9059" w14:textId="77777777" w:rsidR="00DA4349" w:rsidRPr="00DA4349" w:rsidRDefault="00DA4349">
            <w:pPr>
              <w:rPr>
                <w:rFonts w:ascii="Comic Sans MS" w:hAnsi="Comic Sans MS"/>
              </w:rPr>
            </w:pPr>
          </w:p>
        </w:tc>
        <w:tc>
          <w:tcPr>
            <w:tcW w:w="1482" w:type="dxa"/>
          </w:tcPr>
          <w:p w14:paraId="4C678BB6" w14:textId="77777777" w:rsidR="00DA4349" w:rsidRPr="00DA4349" w:rsidRDefault="00DA4349">
            <w:pPr>
              <w:rPr>
                <w:rFonts w:ascii="Comic Sans MS" w:hAnsi="Comic Sans MS"/>
              </w:rPr>
            </w:pPr>
          </w:p>
        </w:tc>
      </w:tr>
    </w:tbl>
    <w:p w14:paraId="210F5D2A" w14:textId="77777777" w:rsidR="005C474C" w:rsidRPr="005C474C" w:rsidRDefault="005C474C" w:rsidP="005C474C">
      <w:pPr>
        <w:rPr>
          <w:rFonts w:ascii="Comic Sans MS" w:hAnsi="Comic Sans MS"/>
          <w:b/>
          <w:sz w:val="20"/>
          <w:szCs w:val="20"/>
        </w:rPr>
      </w:pPr>
      <w:r w:rsidRPr="005C474C">
        <w:rPr>
          <w:rFonts w:ascii="Comic Sans MS" w:hAnsi="Comic Sans MS"/>
          <w:b/>
          <w:sz w:val="20"/>
          <w:szCs w:val="20"/>
        </w:rPr>
        <w:t>RATING SCALE</w:t>
      </w:r>
    </w:p>
    <w:p w14:paraId="6575D837" w14:textId="77777777" w:rsidR="005C474C" w:rsidRPr="005C474C" w:rsidRDefault="005C474C" w:rsidP="005C474C">
      <w:pPr>
        <w:rPr>
          <w:rFonts w:ascii="Comic Sans MS" w:hAnsi="Comic Sans MS"/>
          <w:sz w:val="20"/>
          <w:szCs w:val="20"/>
        </w:rPr>
      </w:pPr>
      <w:r w:rsidRPr="005C474C">
        <w:rPr>
          <w:rFonts w:ascii="Comic Sans MS" w:hAnsi="Comic Sans MS"/>
          <w:sz w:val="20"/>
          <w:szCs w:val="20"/>
        </w:rPr>
        <w:t>0</w:t>
      </w:r>
      <w:proofErr w:type="gramStart"/>
      <w:r w:rsidRPr="005C474C">
        <w:rPr>
          <w:rFonts w:ascii="Comic Sans MS" w:hAnsi="Comic Sans MS"/>
          <w:sz w:val="20"/>
          <w:szCs w:val="20"/>
        </w:rPr>
        <w:t>=  Not</w:t>
      </w:r>
      <w:proofErr w:type="gramEnd"/>
      <w:r w:rsidRPr="005C474C">
        <w:rPr>
          <w:rFonts w:ascii="Comic Sans MS" w:hAnsi="Comic Sans MS"/>
          <w:sz w:val="20"/>
          <w:szCs w:val="20"/>
        </w:rPr>
        <w:t xml:space="preserve"> done at all</w:t>
      </w:r>
    </w:p>
    <w:p w14:paraId="74F4AC84" w14:textId="77777777" w:rsidR="005C474C" w:rsidRPr="005C474C" w:rsidRDefault="005C474C" w:rsidP="005C474C">
      <w:pPr>
        <w:rPr>
          <w:rFonts w:ascii="Comic Sans MS" w:hAnsi="Comic Sans MS"/>
          <w:sz w:val="20"/>
          <w:szCs w:val="20"/>
        </w:rPr>
      </w:pPr>
      <w:r w:rsidRPr="005C474C">
        <w:rPr>
          <w:rFonts w:ascii="Comic Sans MS" w:hAnsi="Comic Sans MS"/>
          <w:sz w:val="20"/>
          <w:szCs w:val="20"/>
        </w:rPr>
        <w:t>1-2= Very little done</w:t>
      </w:r>
    </w:p>
    <w:p w14:paraId="698B2B6D" w14:textId="77777777" w:rsidR="005C474C" w:rsidRPr="005C474C" w:rsidRDefault="005C474C" w:rsidP="005C474C">
      <w:pPr>
        <w:rPr>
          <w:rFonts w:ascii="Comic Sans MS" w:hAnsi="Comic Sans MS"/>
          <w:sz w:val="20"/>
          <w:szCs w:val="20"/>
        </w:rPr>
      </w:pPr>
      <w:r w:rsidRPr="005C474C">
        <w:rPr>
          <w:rFonts w:ascii="Comic Sans MS" w:hAnsi="Comic Sans MS"/>
          <w:sz w:val="20"/>
          <w:szCs w:val="20"/>
        </w:rPr>
        <w:t>3-4= little done</w:t>
      </w:r>
    </w:p>
    <w:p w14:paraId="1B0DEEF5" w14:textId="77777777" w:rsidR="005C474C" w:rsidRPr="005C474C" w:rsidRDefault="005C474C" w:rsidP="005C474C">
      <w:pPr>
        <w:rPr>
          <w:rFonts w:ascii="Comic Sans MS" w:hAnsi="Comic Sans MS"/>
          <w:sz w:val="20"/>
          <w:szCs w:val="20"/>
        </w:rPr>
      </w:pPr>
      <w:r w:rsidRPr="005C474C">
        <w:rPr>
          <w:rFonts w:ascii="Comic Sans MS" w:hAnsi="Comic Sans MS"/>
          <w:sz w:val="20"/>
          <w:szCs w:val="20"/>
        </w:rPr>
        <w:t>5-6= a modest effort is evident</w:t>
      </w:r>
    </w:p>
    <w:p w14:paraId="0094F83C" w14:textId="77777777" w:rsidR="005C474C" w:rsidRPr="005C474C" w:rsidRDefault="005C474C" w:rsidP="005C474C">
      <w:pPr>
        <w:rPr>
          <w:rFonts w:ascii="Comic Sans MS" w:hAnsi="Comic Sans MS"/>
          <w:sz w:val="20"/>
          <w:szCs w:val="20"/>
        </w:rPr>
      </w:pPr>
      <w:r w:rsidRPr="005C474C">
        <w:rPr>
          <w:rFonts w:ascii="Comic Sans MS" w:hAnsi="Comic Sans MS"/>
          <w:sz w:val="20"/>
          <w:szCs w:val="20"/>
        </w:rPr>
        <w:t>7-8= a clear/good effort is evident</w:t>
      </w:r>
    </w:p>
    <w:p w14:paraId="0FE85E96" w14:textId="2469BBCB" w:rsidR="000C3B33" w:rsidRPr="005C474C" w:rsidRDefault="005C474C">
      <w:pPr>
        <w:rPr>
          <w:rFonts w:ascii="Comic Sans MS" w:hAnsi="Comic Sans MS"/>
          <w:sz w:val="20"/>
          <w:szCs w:val="20"/>
        </w:rPr>
      </w:pPr>
      <w:r w:rsidRPr="005C474C">
        <w:rPr>
          <w:rFonts w:ascii="Comic Sans MS" w:hAnsi="Comic Sans MS"/>
          <w:sz w:val="20"/>
          <w:szCs w:val="20"/>
        </w:rPr>
        <w:t>9-10= completely and thoughtfully done</w:t>
      </w:r>
    </w:p>
    <w:sectPr w:rsidR="000C3B33" w:rsidRPr="005C474C" w:rsidSect="00CE65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98"/>
    <w:rsid w:val="000C3B33"/>
    <w:rsid w:val="00102E98"/>
    <w:rsid w:val="00247332"/>
    <w:rsid w:val="00427B60"/>
    <w:rsid w:val="004B4F32"/>
    <w:rsid w:val="005C474C"/>
    <w:rsid w:val="009F4D25"/>
    <w:rsid w:val="00AF229D"/>
    <w:rsid w:val="00CE6541"/>
    <w:rsid w:val="00DA4349"/>
    <w:rsid w:val="00E1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2855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73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7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677</Words>
  <Characters>3865</Characters>
  <Application>Microsoft Macintosh Word</Application>
  <DocSecurity>0</DocSecurity>
  <Lines>32</Lines>
  <Paragraphs>9</Paragraphs>
  <ScaleCrop>false</ScaleCrop>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Sessional</dc:creator>
  <cp:keywords/>
  <dc:description/>
  <cp:lastModifiedBy>Education Sessional</cp:lastModifiedBy>
  <cp:revision>4</cp:revision>
  <dcterms:created xsi:type="dcterms:W3CDTF">2012-08-24T08:39:00Z</dcterms:created>
  <dcterms:modified xsi:type="dcterms:W3CDTF">2012-09-05T19:09:00Z</dcterms:modified>
</cp:coreProperties>
</file>