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070A4" w14:textId="77777777" w:rsidR="00A74905" w:rsidRDefault="00A74905" w:rsidP="00A74905">
      <w:pPr>
        <w:rPr>
          <w:b/>
          <w:bCs/>
          <w:sz w:val="60"/>
          <w:szCs w:val="60"/>
        </w:rPr>
      </w:pPr>
    </w:p>
    <w:p w14:paraId="1F6634A1" w14:textId="7165CF8E" w:rsidR="00C92FA6" w:rsidRPr="00A74905" w:rsidRDefault="00882079" w:rsidP="00C92FA6">
      <w:pPr>
        <w:jc w:val="center"/>
        <w:rPr>
          <w:b/>
          <w:bCs/>
          <w:sz w:val="52"/>
          <w:szCs w:val="52"/>
        </w:rPr>
      </w:pPr>
      <w:r w:rsidRPr="00A74905">
        <w:rPr>
          <w:b/>
          <w:bCs/>
          <w:sz w:val="52"/>
          <w:szCs w:val="52"/>
        </w:rPr>
        <w:t xml:space="preserve">Feasibility Analysis of </w:t>
      </w:r>
      <w:r w:rsidR="00C92FA6" w:rsidRPr="00A74905">
        <w:rPr>
          <w:b/>
          <w:bCs/>
          <w:sz w:val="52"/>
          <w:szCs w:val="52"/>
        </w:rPr>
        <w:t xml:space="preserve">Yoga to Prevent a Musculoskeletal Disorder in the </w:t>
      </w:r>
      <w:r w:rsidRPr="00A74905">
        <w:rPr>
          <w:b/>
          <w:bCs/>
          <w:sz w:val="52"/>
          <w:szCs w:val="52"/>
        </w:rPr>
        <w:t>D</w:t>
      </w:r>
      <w:r w:rsidR="00C92FA6" w:rsidRPr="00A74905">
        <w:rPr>
          <w:b/>
          <w:bCs/>
          <w:sz w:val="52"/>
          <w:szCs w:val="52"/>
        </w:rPr>
        <w:t xml:space="preserve">ental </w:t>
      </w:r>
      <w:r w:rsidRPr="00A74905">
        <w:rPr>
          <w:b/>
          <w:bCs/>
          <w:sz w:val="52"/>
          <w:szCs w:val="52"/>
        </w:rPr>
        <w:t>W</w:t>
      </w:r>
      <w:r w:rsidR="00C92FA6" w:rsidRPr="00A74905">
        <w:rPr>
          <w:b/>
          <w:bCs/>
          <w:sz w:val="52"/>
          <w:szCs w:val="52"/>
        </w:rPr>
        <w:t>orkplace</w:t>
      </w:r>
    </w:p>
    <w:p w14:paraId="248863B7" w14:textId="5AA640F0" w:rsidR="00C92FA6" w:rsidRDefault="00C92FA6"/>
    <w:p w14:paraId="371626AF" w14:textId="67D6C5D6" w:rsidR="00C92FA6" w:rsidRDefault="00C92FA6"/>
    <w:p w14:paraId="3570A0C6" w14:textId="3CD49356" w:rsidR="00C92FA6" w:rsidRPr="00A74905" w:rsidRDefault="00C92FA6" w:rsidP="00C92FA6">
      <w:pPr>
        <w:jc w:val="center"/>
      </w:pPr>
    </w:p>
    <w:p w14:paraId="325F50FA" w14:textId="77777777" w:rsidR="00A74905" w:rsidRDefault="00A74905" w:rsidP="00C92FA6">
      <w:pPr>
        <w:jc w:val="center"/>
      </w:pPr>
    </w:p>
    <w:p w14:paraId="0F1EE5FA" w14:textId="77777777" w:rsidR="00A74905" w:rsidRDefault="00A74905" w:rsidP="00C92FA6">
      <w:pPr>
        <w:jc w:val="center"/>
      </w:pPr>
    </w:p>
    <w:p w14:paraId="4225280D" w14:textId="0DB26023" w:rsidR="00C92FA6" w:rsidRPr="00A74905" w:rsidRDefault="00C92FA6" w:rsidP="00C92FA6">
      <w:pPr>
        <w:jc w:val="center"/>
      </w:pPr>
      <w:r w:rsidRPr="00A74905">
        <w:t>For</w:t>
      </w:r>
    </w:p>
    <w:p w14:paraId="58A0B2A6" w14:textId="0C847367" w:rsidR="00C92FA6" w:rsidRPr="00A74905" w:rsidRDefault="00C92FA6" w:rsidP="00C92FA6">
      <w:pPr>
        <w:jc w:val="center"/>
      </w:pPr>
      <w:r w:rsidRPr="00A74905">
        <w:t>Dr Sarah Johnston</w:t>
      </w:r>
    </w:p>
    <w:p w14:paraId="504BE745" w14:textId="66E74214" w:rsidR="00C92FA6" w:rsidRPr="00A74905" w:rsidRDefault="00C92FA6" w:rsidP="00C92FA6">
      <w:pPr>
        <w:jc w:val="center"/>
      </w:pPr>
      <w:r w:rsidRPr="00A74905">
        <w:t>Periodontist</w:t>
      </w:r>
    </w:p>
    <w:p w14:paraId="50DED521" w14:textId="731426B2" w:rsidR="00C92FA6" w:rsidRPr="00A74905" w:rsidRDefault="00C92FA6" w:rsidP="00C92FA6">
      <w:pPr>
        <w:jc w:val="center"/>
      </w:pPr>
      <w:r w:rsidRPr="00A74905">
        <w:t>Courtenay, British Columbia</w:t>
      </w:r>
    </w:p>
    <w:p w14:paraId="671D5FAA" w14:textId="6182587B" w:rsidR="00C92FA6" w:rsidRPr="00A74905" w:rsidRDefault="00C92FA6" w:rsidP="00C92FA6">
      <w:pPr>
        <w:jc w:val="center"/>
      </w:pPr>
    </w:p>
    <w:p w14:paraId="60894CBC" w14:textId="0E51B146" w:rsidR="00C92FA6" w:rsidRPr="00A74905" w:rsidRDefault="00C92FA6" w:rsidP="00C92FA6">
      <w:pPr>
        <w:jc w:val="center"/>
      </w:pPr>
    </w:p>
    <w:p w14:paraId="6F0A9043" w14:textId="034D3F46" w:rsidR="00C92FA6" w:rsidRPr="00A74905" w:rsidRDefault="00C92FA6" w:rsidP="00C92FA6">
      <w:pPr>
        <w:jc w:val="center"/>
      </w:pPr>
    </w:p>
    <w:p w14:paraId="45810751" w14:textId="020292B0" w:rsidR="00C92FA6" w:rsidRPr="00A74905" w:rsidRDefault="00C92FA6" w:rsidP="00C92FA6">
      <w:pPr>
        <w:jc w:val="center"/>
      </w:pPr>
    </w:p>
    <w:p w14:paraId="37C20F67" w14:textId="2AD5B55E" w:rsidR="00C92FA6" w:rsidRPr="00A74905" w:rsidRDefault="00C92FA6" w:rsidP="00C92FA6">
      <w:pPr>
        <w:jc w:val="center"/>
      </w:pPr>
    </w:p>
    <w:p w14:paraId="639BA48C" w14:textId="0124F881" w:rsidR="00C92FA6" w:rsidRPr="00A74905" w:rsidRDefault="00C92FA6" w:rsidP="00C92FA6">
      <w:pPr>
        <w:jc w:val="center"/>
      </w:pPr>
    </w:p>
    <w:p w14:paraId="025E1B19" w14:textId="6F424454" w:rsidR="00882079" w:rsidRPr="00A74905" w:rsidRDefault="00882079" w:rsidP="00C92FA6">
      <w:pPr>
        <w:jc w:val="center"/>
      </w:pPr>
    </w:p>
    <w:p w14:paraId="5C444355" w14:textId="41D80C4A" w:rsidR="00882079" w:rsidRPr="00A74905" w:rsidRDefault="00882079" w:rsidP="00C92FA6">
      <w:pPr>
        <w:jc w:val="center"/>
      </w:pPr>
    </w:p>
    <w:p w14:paraId="185C48C1" w14:textId="2599A878" w:rsidR="00882079" w:rsidRPr="00A74905" w:rsidRDefault="00882079" w:rsidP="00C92FA6">
      <w:pPr>
        <w:jc w:val="center"/>
      </w:pPr>
      <w:r w:rsidRPr="00A74905">
        <w:t>By</w:t>
      </w:r>
    </w:p>
    <w:p w14:paraId="12E0CA2E" w14:textId="313C51E8" w:rsidR="00882079" w:rsidRPr="00A74905" w:rsidRDefault="00882079" w:rsidP="00C92FA6">
      <w:pPr>
        <w:jc w:val="center"/>
      </w:pPr>
      <w:r w:rsidRPr="00A74905">
        <w:t xml:space="preserve">Alanna </w:t>
      </w:r>
      <w:proofErr w:type="spellStart"/>
      <w:r w:rsidRPr="00A74905">
        <w:t>Mckeigue</w:t>
      </w:r>
      <w:proofErr w:type="spellEnd"/>
    </w:p>
    <w:p w14:paraId="23E03CE6" w14:textId="78604D19" w:rsidR="00882079" w:rsidRPr="00A74905" w:rsidRDefault="00882079" w:rsidP="00500CE9">
      <w:pPr>
        <w:jc w:val="center"/>
      </w:pPr>
      <w:r w:rsidRPr="00A74905">
        <w:t>English 301 UBC Student</w:t>
      </w:r>
    </w:p>
    <w:p w14:paraId="6ABC80A8" w14:textId="77777777" w:rsidR="00882079" w:rsidRPr="00A74905" w:rsidRDefault="00882079" w:rsidP="00882079"/>
    <w:p w14:paraId="788BACF4" w14:textId="2176FA90" w:rsidR="00882079" w:rsidRPr="00A74905" w:rsidRDefault="00882079" w:rsidP="00C92FA6">
      <w:pPr>
        <w:jc w:val="center"/>
      </w:pPr>
    </w:p>
    <w:p w14:paraId="3C75A10E" w14:textId="77777777" w:rsidR="00500CE9" w:rsidRPr="00A74905" w:rsidRDefault="00500CE9" w:rsidP="00C92FA6">
      <w:pPr>
        <w:jc w:val="center"/>
      </w:pPr>
    </w:p>
    <w:p w14:paraId="185AD668" w14:textId="77777777" w:rsidR="00500CE9" w:rsidRPr="00A74905" w:rsidRDefault="00500CE9" w:rsidP="00C92FA6">
      <w:pPr>
        <w:jc w:val="center"/>
      </w:pPr>
    </w:p>
    <w:p w14:paraId="04BC1007" w14:textId="77777777" w:rsidR="00500CE9" w:rsidRPr="00A74905" w:rsidRDefault="00500CE9" w:rsidP="00C92FA6">
      <w:pPr>
        <w:jc w:val="center"/>
      </w:pPr>
    </w:p>
    <w:p w14:paraId="76BA7BDE" w14:textId="77777777" w:rsidR="00500CE9" w:rsidRPr="00A74905" w:rsidRDefault="00500CE9" w:rsidP="00C92FA6">
      <w:pPr>
        <w:jc w:val="center"/>
      </w:pPr>
    </w:p>
    <w:p w14:paraId="02BE0A6A" w14:textId="77777777" w:rsidR="00500CE9" w:rsidRPr="00A74905" w:rsidRDefault="00500CE9" w:rsidP="00C92FA6">
      <w:pPr>
        <w:jc w:val="center"/>
      </w:pPr>
    </w:p>
    <w:p w14:paraId="1AA9EE7C" w14:textId="77777777" w:rsidR="00500CE9" w:rsidRPr="00A74905" w:rsidRDefault="00500CE9" w:rsidP="00C92FA6">
      <w:pPr>
        <w:jc w:val="center"/>
      </w:pPr>
    </w:p>
    <w:p w14:paraId="147A5C60" w14:textId="77777777" w:rsidR="00500CE9" w:rsidRPr="00A74905" w:rsidRDefault="00500CE9" w:rsidP="00C92FA6">
      <w:pPr>
        <w:jc w:val="center"/>
      </w:pPr>
    </w:p>
    <w:p w14:paraId="07F9DF73" w14:textId="77777777" w:rsidR="00500CE9" w:rsidRPr="00A74905" w:rsidRDefault="00500CE9" w:rsidP="00C92FA6">
      <w:pPr>
        <w:jc w:val="center"/>
      </w:pPr>
    </w:p>
    <w:p w14:paraId="01D3B55A" w14:textId="77777777" w:rsidR="00500CE9" w:rsidRPr="00A74905" w:rsidRDefault="00500CE9" w:rsidP="00C92FA6">
      <w:pPr>
        <w:jc w:val="center"/>
      </w:pPr>
    </w:p>
    <w:p w14:paraId="1F48C2E0" w14:textId="77777777" w:rsidR="00500CE9" w:rsidRPr="00A74905" w:rsidRDefault="00500CE9" w:rsidP="00C92FA6">
      <w:pPr>
        <w:jc w:val="center"/>
      </w:pPr>
    </w:p>
    <w:p w14:paraId="5F4EB8C7" w14:textId="77777777" w:rsidR="00500CE9" w:rsidRPr="00A74905" w:rsidRDefault="00500CE9" w:rsidP="00C92FA6">
      <w:pPr>
        <w:jc w:val="center"/>
      </w:pPr>
    </w:p>
    <w:p w14:paraId="0D41B5AD" w14:textId="77777777" w:rsidR="00500CE9" w:rsidRPr="00A74905" w:rsidRDefault="00500CE9" w:rsidP="00C92FA6">
      <w:pPr>
        <w:jc w:val="center"/>
      </w:pPr>
    </w:p>
    <w:p w14:paraId="3A0ACEE8" w14:textId="77777777" w:rsidR="00A74905" w:rsidRDefault="00A74905" w:rsidP="00C92FA6">
      <w:pPr>
        <w:jc w:val="center"/>
      </w:pPr>
    </w:p>
    <w:p w14:paraId="4C74AEA6" w14:textId="77777777" w:rsidR="00A74905" w:rsidRDefault="00A74905" w:rsidP="00C92FA6">
      <w:pPr>
        <w:jc w:val="center"/>
      </w:pPr>
    </w:p>
    <w:p w14:paraId="5D7887CE" w14:textId="69D869B4" w:rsidR="00A74905" w:rsidRPr="00A74905" w:rsidRDefault="00882079" w:rsidP="00A74905">
      <w:pPr>
        <w:jc w:val="center"/>
      </w:pPr>
      <w:r w:rsidRPr="00A74905">
        <w:t>July 14, 202</w:t>
      </w:r>
      <w:r w:rsidR="00A74905">
        <w:t>1</w:t>
      </w:r>
    </w:p>
    <w:p w14:paraId="27050F3D" w14:textId="35634091" w:rsidR="00882079" w:rsidRPr="00A74905" w:rsidRDefault="00882079" w:rsidP="00A74905">
      <w:pPr>
        <w:autoSpaceDE w:val="0"/>
        <w:autoSpaceDN w:val="0"/>
        <w:adjustRightInd w:val="0"/>
        <w:spacing w:line="480" w:lineRule="auto"/>
        <w:jc w:val="center"/>
        <w:rPr>
          <w:b/>
          <w:bCs/>
          <w:lang w:val="en-US"/>
        </w:rPr>
      </w:pPr>
      <w:r w:rsidRPr="00A74905">
        <w:rPr>
          <w:b/>
          <w:bCs/>
          <w:lang w:val="en-US"/>
        </w:rPr>
        <w:lastRenderedPageBreak/>
        <w:t>Table of Contents</w:t>
      </w:r>
    </w:p>
    <w:p w14:paraId="40D91793" w14:textId="77777777" w:rsidR="00882079" w:rsidRPr="00A74905" w:rsidRDefault="00882079" w:rsidP="00A74905">
      <w:pPr>
        <w:autoSpaceDE w:val="0"/>
        <w:autoSpaceDN w:val="0"/>
        <w:adjustRightInd w:val="0"/>
        <w:spacing w:line="480" w:lineRule="auto"/>
        <w:rPr>
          <w:b/>
          <w:bCs/>
          <w:lang w:val="en-US"/>
        </w:rPr>
      </w:pPr>
    </w:p>
    <w:p w14:paraId="7F0B9761" w14:textId="1DFD71C2" w:rsidR="0088207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LETTER OF TRANSMISSION</w:t>
      </w:r>
    </w:p>
    <w:p w14:paraId="7E8CBDF5" w14:textId="34E3BBC6" w:rsidR="00500CE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ABSTRACT</w:t>
      </w:r>
    </w:p>
    <w:p w14:paraId="79E6A0DF" w14:textId="0C4E4B21" w:rsidR="00500CE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INTRODUCTION</w:t>
      </w:r>
    </w:p>
    <w:p w14:paraId="35B4B502" w14:textId="42E44D74" w:rsidR="00500CE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DATA SECTION</w:t>
      </w:r>
    </w:p>
    <w:p w14:paraId="4B7C39A0" w14:textId="3A045C4E" w:rsidR="00500CE9" w:rsidRPr="00A74905" w:rsidRDefault="00500CE9" w:rsidP="00A74905">
      <w:pPr>
        <w:pStyle w:val="ListParagraph"/>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Primary and secondary research articles</w:t>
      </w:r>
    </w:p>
    <w:p w14:paraId="5456004A" w14:textId="757ADC2E" w:rsidR="00500CE9" w:rsidRPr="00A74905" w:rsidRDefault="00500CE9" w:rsidP="00A74905">
      <w:pPr>
        <w:pStyle w:val="ListParagraph"/>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Survey and interview results of dental team and yoga studios</w:t>
      </w:r>
    </w:p>
    <w:p w14:paraId="055DB51E" w14:textId="08F10D0C" w:rsidR="00500CE9" w:rsidRPr="00A74905" w:rsidRDefault="00500CE9" w:rsidP="00A74905">
      <w:pPr>
        <w:pStyle w:val="ListParagraph"/>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Conflicting studies</w:t>
      </w:r>
    </w:p>
    <w:p w14:paraId="228E474C" w14:textId="797040BA" w:rsidR="00500CE9" w:rsidRPr="00A74905" w:rsidRDefault="00500CE9" w:rsidP="00A74905">
      <w:pPr>
        <w:pStyle w:val="ListParagraph"/>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 xml:space="preserve">Proposed recommendations </w:t>
      </w:r>
    </w:p>
    <w:p w14:paraId="0786958B" w14:textId="56F3DC47" w:rsidR="00500CE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CONCLUSION</w:t>
      </w:r>
    </w:p>
    <w:p w14:paraId="64567339" w14:textId="3E6455A1" w:rsidR="00500CE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APPENDIX</w:t>
      </w:r>
    </w:p>
    <w:p w14:paraId="2A35E538" w14:textId="48C13AAB" w:rsidR="00500CE9" w:rsidRPr="00A74905" w:rsidRDefault="00500CE9" w:rsidP="00A74905">
      <w:pPr>
        <w:pStyle w:val="ListParagraph"/>
        <w:numPr>
          <w:ilvl w:val="0"/>
          <w:numId w:val="5"/>
        </w:numPr>
        <w:autoSpaceDE w:val="0"/>
        <w:autoSpaceDN w:val="0"/>
        <w:adjustRightInd w:val="0"/>
        <w:spacing w:line="480" w:lineRule="auto"/>
        <w:rPr>
          <w:rFonts w:ascii="Times New Roman" w:hAnsi="Times New Roman" w:cs="Times New Roman"/>
          <w:lang w:val="en-US"/>
        </w:rPr>
      </w:pPr>
      <w:r w:rsidRPr="00A74905">
        <w:rPr>
          <w:rFonts w:ascii="Times New Roman" w:hAnsi="Times New Roman" w:cs="Times New Roman"/>
          <w:lang w:val="en-US"/>
        </w:rPr>
        <w:t>REFERENCES</w:t>
      </w:r>
    </w:p>
    <w:p w14:paraId="37F48930" w14:textId="3B3FD2D3" w:rsidR="00500CE9" w:rsidRPr="00A74905" w:rsidRDefault="00500CE9" w:rsidP="00A74905">
      <w:pPr>
        <w:autoSpaceDE w:val="0"/>
        <w:autoSpaceDN w:val="0"/>
        <w:adjustRightInd w:val="0"/>
        <w:spacing w:line="480" w:lineRule="auto"/>
        <w:rPr>
          <w:lang w:val="en-US"/>
        </w:rPr>
      </w:pPr>
    </w:p>
    <w:p w14:paraId="1A87C112" w14:textId="2DDC7B6F" w:rsidR="00500CE9" w:rsidRPr="00A74905" w:rsidRDefault="00500CE9" w:rsidP="00A74905">
      <w:pPr>
        <w:autoSpaceDE w:val="0"/>
        <w:autoSpaceDN w:val="0"/>
        <w:adjustRightInd w:val="0"/>
        <w:spacing w:line="480" w:lineRule="auto"/>
        <w:jc w:val="center"/>
        <w:rPr>
          <w:b/>
          <w:bCs/>
          <w:lang w:val="en-US"/>
        </w:rPr>
      </w:pPr>
      <w:r w:rsidRPr="00A74905">
        <w:rPr>
          <w:b/>
          <w:bCs/>
          <w:lang w:val="en-US"/>
        </w:rPr>
        <w:t>Figures and Tables</w:t>
      </w:r>
    </w:p>
    <w:p w14:paraId="7E780EFD" w14:textId="5EE3EC8E" w:rsidR="00500CE9" w:rsidRPr="00A74905" w:rsidRDefault="00500CE9" w:rsidP="00A74905">
      <w:pPr>
        <w:autoSpaceDE w:val="0"/>
        <w:autoSpaceDN w:val="0"/>
        <w:adjustRightInd w:val="0"/>
        <w:spacing w:line="480" w:lineRule="auto"/>
        <w:rPr>
          <w:b/>
          <w:bCs/>
          <w:lang w:val="en-US"/>
        </w:rPr>
      </w:pPr>
    </w:p>
    <w:p w14:paraId="68F6EC1C" w14:textId="7D974D67" w:rsidR="00500CE9" w:rsidRPr="00A74905" w:rsidRDefault="00500CE9" w:rsidP="00A74905">
      <w:pPr>
        <w:autoSpaceDE w:val="0"/>
        <w:autoSpaceDN w:val="0"/>
        <w:adjustRightInd w:val="0"/>
        <w:spacing w:line="480" w:lineRule="auto"/>
        <w:rPr>
          <w:lang w:val="en-US"/>
        </w:rPr>
      </w:pPr>
      <w:r w:rsidRPr="00A74905">
        <w:rPr>
          <w:lang w:val="en-US"/>
        </w:rPr>
        <w:t>Figure 1</w:t>
      </w:r>
    </w:p>
    <w:p w14:paraId="30815FDB" w14:textId="61353933" w:rsidR="00500CE9" w:rsidRPr="00A74905" w:rsidRDefault="00500CE9" w:rsidP="00A74905">
      <w:pPr>
        <w:autoSpaceDE w:val="0"/>
        <w:autoSpaceDN w:val="0"/>
        <w:adjustRightInd w:val="0"/>
        <w:spacing w:line="480" w:lineRule="auto"/>
        <w:rPr>
          <w:lang w:val="en-US"/>
        </w:rPr>
      </w:pPr>
      <w:r w:rsidRPr="00A74905">
        <w:rPr>
          <w:lang w:val="en-US"/>
        </w:rPr>
        <w:t>Figure 2</w:t>
      </w:r>
    </w:p>
    <w:p w14:paraId="51E055D5" w14:textId="1DB689B2" w:rsidR="00500CE9" w:rsidRPr="00A74905" w:rsidRDefault="00500CE9" w:rsidP="00A74905">
      <w:pPr>
        <w:autoSpaceDE w:val="0"/>
        <w:autoSpaceDN w:val="0"/>
        <w:adjustRightInd w:val="0"/>
        <w:spacing w:line="480" w:lineRule="auto"/>
        <w:rPr>
          <w:lang w:val="en-US"/>
        </w:rPr>
      </w:pPr>
      <w:r w:rsidRPr="00A74905">
        <w:rPr>
          <w:lang w:val="en-US"/>
        </w:rPr>
        <w:t>Table 1</w:t>
      </w:r>
    </w:p>
    <w:p w14:paraId="7ECD2284" w14:textId="58C25DD9" w:rsidR="00500CE9" w:rsidRPr="00A74905" w:rsidRDefault="00500CE9" w:rsidP="00A74905">
      <w:pPr>
        <w:autoSpaceDE w:val="0"/>
        <w:autoSpaceDN w:val="0"/>
        <w:adjustRightInd w:val="0"/>
        <w:spacing w:line="480" w:lineRule="auto"/>
        <w:rPr>
          <w:lang w:val="en-US"/>
        </w:rPr>
      </w:pPr>
      <w:r w:rsidRPr="00A74905">
        <w:rPr>
          <w:lang w:val="en-US"/>
        </w:rPr>
        <w:t>Table 2</w:t>
      </w:r>
    </w:p>
    <w:p w14:paraId="6B160934" w14:textId="476BF079" w:rsidR="00500CE9" w:rsidRPr="00A74905" w:rsidRDefault="00500CE9" w:rsidP="00A74905">
      <w:pPr>
        <w:autoSpaceDE w:val="0"/>
        <w:autoSpaceDN w:val="0"/>
        <w:adjustRightInd w:val="0"/>
        <w:spacing w:line="480" w:lineRule="auto"/>
        <w:rPr>
          <w:lang w:val="en-US"/>
        </w:rPr>
      </w:pPr>
    </w:p>
    <w:p w14:paraId="12F5310B" w14:textId="77777777" w:rsidR="00500CE9" w:rsidRPr="00A74905" w:rsidRDefault="00500CE9" w:rsidP="00A74905">
      <w:pPr>
        <w:autoSpaceDE w:val="0"/>
        <w:autoSpaceDN w:val="0"/>
        <w:adjustRightInd w:val="0"/>
        <w:spacing w:line="480" w:lineRule="auto"/>
        <w:rPr>
          <w:lang w:val="en-US"/>
        </w:rPr>
      </w:pPr>
    </w:p>
    <w:p w14:paraId="15D8F67E" w14:textId="77777777" w:rsidR="00A74905" w:rsidRDefault="00A74905" w:rsidP="00A74905">
      <w:pPr>
        <w:autoSpaceDE w:val="0"/>
        <w:autoSpaceDN w:val="0"/>
        <w:adjustRightInd w:val="0"/>
        <w:spacing w:line="480" w:lineRule="auto"/>
        <w:rPr>
          <w:b/>
          <w:bCs/>
          <w:lang w:val="en-US"/>
        </w:rPr>
      </w:pPr>
    </w:p>
    <w:p w14:paraId="68E77ABB" w14:textId="19275AF4" w:rsidR="00882079" w:rsidRPr="00A74905" w:rsidRDefault="00882079" w:rsidP="00A74905">
      <w:pPr>
        <w:autoSpaceDE w:val="0"/>
        <w:autoSpaceDN w:val="0"/>
        <w:adjustRightInd w:val="0"/>
        <w:spacing w:line="480" w:lineRule="auto"/>
        <w:jc w:val="center"/>
        <w:rPr>
          <w:lang w:val="en-US"/>
        </w:rPr>
      </w:pPr>
      <w:r w:rsidRPr="00A74905">
        <w:rPr>
          <w:b/>
          <w:bCs/>
          <w:lang w:val="en-US"/>
        </w:rPr>
        <w:lastRenderedPageBreak/>
        <w:t>Introduction</w:t>
      </w:r>
    </w:p>
    <w:p w14:paraId="135C5A29" w14:textId="7135E686" w:rsidR="00882079" w:rsidRPr="00A74905" w:rsidRDefault="00882079" w:rsidP="00A74905">
      <w:pPr>
        <w:autoSpaceDE w:val="0"/>
        <w:autoSpaceDN w:val="0"/>
        <w:adjustRightInd w:val="0"/>
        <w:spacing w:line="480" w:lineRule="auto"/>
        <w:rPr>
          <w:lang w:val="en-US"/>
        </w:rPr>
      </w:pPr>
      <w:r w:rsidRPr="00A74905">
        <w:rPr>
          <w:lang w:val="en-US"/>
        </w:rPr>
        <w:t>In the dental industry, there is a high risk for developing occupational musculoskeletal disorders (</w:t>
      </w:r>
      <w:r w:rsidR="00B77FAD" w:rsidRPr="00A74905">
        <w:rPr>
          <w:lang w:val="en-US"/>
        </w:rPr>
        <w:t xml:space="preserve">from now on referred as an </w:t>
      </w:r>
      <w:r w:rsidRPr="00A74905">
        <w:rPr>
          <w:lang w:val="en-US"/>
        </w:rPr>
        <w:t xml:space="preserve">MSD). Estimated population of dental professionals that suffer from MSDs is 79%; these include: dentists, dental hygienists, dental assistants, and receptionists. MSDs is mainly caused by the prolonged time of maintaining a static posture or producing repetitive movements in the dental setting. </w:t>
      </w:r>
    </w:p>
    <w:p w14:paraId="58FBA4E5" w14:textId="77777777" w:rsidR="00882079" w:rsidRPr="00A74905" w:rsidRDefault="00882079" w:rsidP="00A74905">
      <w:pPr>
        <w:autoSpaceDE w:val="0"/>
        <w:autoSpaceDN w:val="0"/>
        <w:adjustRightInd w:val="0"/>
        <w:spacing w:line="480" w:lineRule="auto"/>
        <w:rPr>
          <w:lang w:val="en-US"/>
        </w:rPr>
      </w:pPr>
    </w:p>
    <w:p w14:paraId="48F1C267" w14:textId="4655A0D3" w:rsidR="00882079" w:rsidRPr="00A74905" w:rsidRDefault="00882079" w:rsidP="00A74905">
      <w:pPr>
        <w:autoSpaceDE w:val="0"/>
        <w:autoSpaceDN w:val="0"/>
        <w:adjustRightInd w:val="0"/>
        <w:spacing w:line="480" w:lineRule="auto"/>
        <w:rPr>
          <w:lang w:val="en-US"/>
        </w:rPr>
      </w:pPr>
      <w:r w:rsidRPr="00A74905">
        <w:rPr>
          <w:lang w:val="en-US"/>
        </w:rPr>
        <w:t xml:space="preserve">Aerobic exercise is said to be the best in prevention of an MSD. It is recommended to be practiced three to four times a week for at least twenty minutes to increase blood flow to the tissues in the body and improve their ability to use oxygen. Complimented with a stress-reduction technique such as breathing techniques, meditation, or massage it will create everlasting health for body and mind. </w:t>
      </w:r>
    </w:p>
    <w:p w14:paraId="5E079BA3" w14:textId="64EAA603" w:rsidR="00B77FAD" w:rsidRPr="00A74905" w:rsidRDefault="00B77FAD" w:rsidP="00A74905">
      <w:pPr>
        <w:autoSpaceDE w:val="0"/>
        <w:autoSpaceDN w:val="0"/>
        <w:adjustRightInd w:val="0"/>
        <w:spacing w:line="480" w:lineRule="auto"/>
        <w:rPr>
          <w:lang w:val="en-US"/>
        </w:rPr>
      </w:pPr>
    </w:p>
    <w:p w14:paraId="18EFAD37" w14:textId="009972C6" w:rsidR="00B77FAD" w:rsidRPr="00A74905" w:rsidRDefault="00B77FAD" w:rsidP="00A74905">
      <w:pPr>
        <w:autoSpaceDE w:val="0"/>
        <w:autoSpaceDN w:val="0"/>
        <w:adjustRightInd w:val="0"/>
        <w:spacing w:line="480" w:lineRule="auto"/>
        <w:rPr>
          <w:lang w:val="en-US"/>
        </w:rPr>
      </w:pPr>
      <w:r w:rsidRPr="00A74905">
        <w:rPr>
          <w:lang w:val="en-US"/>
        </w:rPr>
        <w:t xml:space="preserve">The purpose of this study is to determine the interest and restrictions of implementing an extracurricular yoga class. Additionally, it will be looking at the effectiveness of regular aerobic exercise on preventing an MSD. </w:t>
      </w:r>
    </w:p>
    <w:p w14:paraId="15AEAB1F" w14:textId="77777777" w:rsidR="00882079" w:rsidRPr="00A74905" w:rsidRDefault="00882079" w:rsidP="00A74905">
      <w:pPr>
        <w:spacing w:line="480" w:lineRule="auto"/>
      </w:pPr>
    </w:p>
    <w:p w14:paraId="3379C4DE" w14:textId="1A231E96" w:rsidR="00C92FA6" w:rsidRPr="00A74905" w:rsidRDefault="00C92FA6" w:rsidP="00A74905">
      <w:pPr>
        <w:spacing w:line="480" w:lineRule="auto"/>
      </w:pPr>
    </w:p>
    <w:p w14:paraId="50592DD1" w14:textId="05E367D9" w:rsidR="00882079" w:rsidRPr="00A74905" w:rsidRDefault="00B77FAD" w:rsidP="00A74905">
      <w:pPr>
        <w:spacing w:line="480" w:lineRule="auto"/>
        <w:jc w:val="center"/>
        <w:rPr>
          <w:b/>
          <w:bCs/>
        </w:rPr>
      </w:pPr>
      <w:r w:rsidRPr="00A74905">
        <w:rPr>
          <w:b/>
          <w:bCs/>
        </w:rPr>
        <w:t>Data Section</w:t>
      </w:r>
    </w:p>
    <w:p w14:paraId="124BA70E" w14:textId="1DEECE49" w:rsidR="000B3992" w:rsidRPr="00A74905" w:rsidRDefault="00CD3CF7" w:rsidP="00A74905">
      <w:pPr>
        <w:spacing w:line="480" w:lineRule="auto"/>
      </w:pPr>
      <w:r w:rsidRPr="00A74905">
        <w:t>Primary and secondary data were meticulously researched to find the most current and non-bias articles that relate</w:t>
      </w:r>
      <w:r w:rsidR="006E3F2E" w:rsidRPr="00A74905">
        <w:t xml:space="preserve">d to aerobic exercise in preventing an MSD. Surveys to the dental team were distributed to assess the impact of an MSD, the limiting factors of attending aerobic exercise for prevention, and the accessibility of implementing a yoga class on people who work in the dental </w:t>
      </w:r>
      <w:r w:rsidR="006E3F2E" w:rsidRPr="00A74905">
        <w:lastRenderedPageBreak/>
        <w:t>field. Interviews of the Periodontist and surrounding yoga studios were distributed to assess the accessibility of a space, cost, and feasibility of implementing a yoga class</w:t>
      </w:r>
      <w:r w:rsidR="00975E1C" w:rsidRPr="00A74905">
        <w:t xml:space="preserve"> to prevent an MSD.</w:t>
      </w:r>
      <w:r w:rsidR="006E3F2E" w:rsidRPr="00A74905">
        <w:t xml:space="preserve"> </w:t>
      </w:r>
    </w:p>
    <w:p w14:paraId="742524D8" w14:textId="77777777" w:rsidR="000B3992" w:rsidRPr="00A74905" w:rsidRDefault="000B3992" w:rsidP="00A74905">
      <w:pPr>
        <w:spacing w:line="480" w:lineRule="auto"/>
        <w:rPr>
          <w:b/>
          <w:bCs/>
        </w:rPr>
      </w:pPr>
    </w:p>
    <w:p w14:paraId="557E4998" w14:textId="43572270" w:rsidR="00137131" w:rsidRPr="00A74905" w:rsidRDefault="00137131" w:rsidP="00A74905">
      <w:pPr>
        <w:spacing w:line="480" w:lineRule="auto"/>
        <w:rPr>
          <w:b/>
          <w:bCs/>
        </w:rPr>
      </w:pPr>
      <w:r w:rsidRPr="00A74905">
        <w:rPr>
          <w:b/>
          <w:bCs/>
        </w:rPr>
        <w:t>Primary and Secondary research articles</w:t>
      </w:r>
    </w:p>
    <w:p w14:paraId="00D0F1E4" w14:textId="6D6C98B7" w:rsidR="00137131" w:rsidRPr="00A74905" w:rsidRDefault="00137131" w:rsidP="00A74905">
      <w:pPr>
        <w:spacing w:line="480" w:lineRule="auto"/>
        <w:rPr>
          <w:b/>
          <w:bCs/>
        </w:rPr>
      </w:pPr>
    </w:p>
    <w:p w14:paraId="7A2B8848" w14:textId="3029D0C7" w:rsidR="00975E1C" w:rsidRPr="00A74905" w:rsidRDefault="00975E1C" w:rsidP="00A74905">
      <w:pPr>
        <w:spacing w:line="480" w:lineRule="auto"/>
      </w:pPr>
      <w:r w:rsidRPr="00A74905">
        <w:t xml:space="preserve">Musculoskeletal pain in the dental field is the most prevalent cause of years lived with </w:t>
      </w:r>
      <w:proofErr w:type="gramStart"/>
      <w:r w:rsidRPr="00A74905">
        <w:t>disability</w:t>
      </w:r>
      <w:r w:rsidR="003732A0" w:rsidRPr="00A74905">
        <w:t>(</w:t>
      </w:r>
      <w:proofErr w:type="gramEnd"/>
      <w:r w:rsidR="003732A0" w:rsidRPr="00A74905">
        <w:t>2)</w:t>
      </w:r>
      <w:r w:rsidRPr="00A74905">
        <w:t xml:space="preserve">. The most common cause of an MSD is from static posture in the workplace affecting various regions of the body from certain duties. It was found that 90% of workers suffered from some type of pain that was work related. </w:t>
      </w:r>
      <w:r w:rsidR="003732A0" w:rsidRPr="00A74905">
        <w:t>The most common area of an MSD in the dental profession is the neck, shoulders, and back (4).</w:t>
      </w:r>
      <w:r w:rsidR="00751571" w:rsidRPr="00A74905">
        <w:t xml:space="preserve"> </w:t>
      </w:r>
      <w:proofErr w:type="spellStart"/>
      <w:r w:rsidR="00751571" w:rsidRPr="00A74905">
        <w:t>Worldy</w:t>
      </w:r>
      <w:proofErr w:type="spellEnd"/>
      <w:r w:rsidR="00751571" w:rsidRPr="00A74905">
        <w:t>, MSD’s have been a national health problem with more than 1,000,000 workers missing time from their jobs at</w:t>
      </w:r>
      <w:r w:rsidR="00213610" w:rsidRPr="00A74905">
        <w:t xml:space="preserve"> </w:t>
      </w:r>
      <w:r w:rsidR="00751571" w:rsidRPr="00A74905">
        <w:t xml:space="preserve">a cost of more than $50 billion a </w:t>
      </w:r>
      <w:proofErr w:type="gramStart"/>
      <w:r w:rsidR="00751571" w:rsidRPr="00A74905">
        <w:t>year(</w:t>
      </w:r>
      <w:proofErr w:type="gramEnd"/>
      <w:r w:rsidR="00751571" w:rsidRPr="00A74905">
        <w:t xml:space="preserve">5). </w:t>
      </w:r>
      <w:r w:rsidRPr="00A74905">
        <w:t xml:space="preserve">   </w:t>
      </w:r>
    </w:p>
    <w:p w14:paraId="2504C166" w14:textId="77777777" w:rsidR="00137131" w:rsidRPr="00A74905" w:rsidRDefault="00137131" w:rsidP="00A74905">
      <w:pPr>
        <w:spacing w:line="480" w:lineRule="auto"/>
        <w:rPr>
          <w:b/>
          <w:bCs/>
        </w:rPr>
      </w:pPr>
    </w:p>
    <w:p w14:paraId="4B688D5E" w14:textId="05042638" w:rsidR="00137131" w:rsidRPr="00A74905" w:rsidRDefault="00137131" w:rsidP="00A74905">
      <w:pPr>
        <w:spacing w:line="480" w:lineRule="auto"/>
        <w:rPr>
          <w:b/>
          <w:bCs/>
        </w:rPr>
      </w:pPr>
    </w:p>
    <w:p w14:paraId="0B3AE85F" w14:textId="64FEC9B8" w:rsidR="00137131" w:rsidRPr="00A74905" w:rsidRDefault="00137131" w:rsidP="00A74905">
      <w:pPr>
        <w:spacing w:line="480" w:lineRule="auto"/>
        <w:rPr>
          <w:b/>
          <w:bCs/>
        </w:rPr>
      </w:pPr>
      <w:r w:rsidRPr="00A74905">
        <w:rPr>
          <w:b/>
          <w:bCs/>
        </w:rPr>
        <w:t>Dental Team Feedback</w:t>
      </w:r>
    </w:p>
    <w:p w14:paraId="17B23292" w14:textId="3A963004" w:rsidR="00FC685E" w:rsidRPr="00A74905" w:rsidRDefault="00FC685E" w:rsidP="00A74905">
      <w:pPr>
        <w:spacing w:line="480" w:lineRule="auto"/>
      </w:pPr>
      <w:r w:rsidRPr="00A74905">
        <w:t>Research still in progress.</w:t>
      </w:r>
    </w:p>
    <w:p w14:paraId="2EBCEE88" w14:textId="2117B285" w:rsidR="002E25CF" w:rsidRPr="00A74905" w:rsidRDefault="002E25CF" w:rsidP="00A74905">
      <w:pPr>
        <w:spacing w:line="480" w:lineRule="auto"/>
      </w:pPr>
    </w:p>
    <w:p w14:paraId="6E0DB6BC" w14:textId="45457A3F" w:rsidR="002E25CF" w:rsidRPr="00A74905" w:rsidRDefault="002E25CF" w:rsidP="00A74905">
      <w:pPr>
        <w:spacing w:line="480" w:lineRule="auto"/>
      </w:pPr>
      <w:r w:rsidRPr="00A74905">
        <w:t xml:space="preserve">The data that I wanted to gather was the </w:t>
      </w:r>
      <w:proofErr w:type="gramStart"/>
      <w:r w:rsidRPr="00A74905">
        <w:t>interest for</w:t>
      </w:r>
      <w:proofErr w:type="gramEnd"/>
      <w:r w:rsidRPr="00A74905">
        <w:t xml:space="preserve"> people in the dental field to prevent an MSD. The biggest </w:t>
      </w:r>
      <w:proofErr w:type="spellStart"/>
      <w:r w:rsidRPr="00A74905">
        <w:t>set back</w:t>
      </w:r>
      <w:proofErr w:type="spellEnd"/>
      <w:r w:rsidRPr="00A74905">
        <w:t xml:space="preserve"> that people face is time and accessibility. </w:t>
      </w:r>
      <w:r w:rsidR="00CA4C4B" w:rsidRPr="00A74905">
        <w:t xml:space="preserve">Only 23% of respondents said that they work out outside of work.  </w:t>
      </w:r>
    </w:p>
    <w:p w14:paraId="25286D5D" w14:textId="4D5C6EA6" w:rsidR="002E25CF" w:rsidRPr="00A74905" w:rsidRDefault="002E25CF" w:rsidP="00A74905">
      <w:pPr>
        <w:pStyle w:val="ListParagraph"/>
        <w:numPr>
          <w:ilvl w:val="0"/>
          <w:numId w:val="3"/>
        </w:numPr>
        <w:spacing w:line="480" w:lineRule="auto"/>
        <w:rPr>
          <w:rFonts w:ascii="Times New Roman" w:hAnsi="Times New Roman" w:cs="Times New Roman"/>
        </w:rPr>
      </w:pPr>
      <w:r w:rsidRPr="00A74905">
        <w:rPr>
          <w:rFonts w:ascii="Times New Roman" w:hAnsi="Times New Roman" w:cs="Times New Roman"/>
        </w:rPr>
        <w:t xml:space="preserve">To see the importance </w:t>
      </w:r>
    </w:p>
    <w:p w14:paraId="0FDD86BE" w14:textId="77777777" w:rsidR="00FC685E" w:rsidRPr="00A74905" w:rsidRDefault="00FC685E" w:rsidP="00A74905">
      <w:pPr>
        <w:spacing w:line="480" w:lineRule="auto"/>
        <w:rPr>
          <w:b/>
          <w:bCs/>
        </w:rPr>
      </w:pPr>
    </w:p>
    <w:p w14:paraId="5A268232" w14:textId="7E8672CD" w:rsidR="00137131" w:rsidRPr="00A74905" w:rsidRDefault="00137131" w:rsidP="00A74905">
      <w:pPr>
        <w:spacing w:line="480" w:lineRule="auto"/>
        <w:rPr>
          <w:b/>
          <w:bCs/>
        </w:rPr>
      </w:pPr>
      <w:r w:rsidRPr="00A74905">
        <w:rPr>
          <w:b/>
          <w:bCs/>
        </w:rPr>
        <w:t>Visuals</w:t>
      </w:r>
    </w:p>
    <w:p w14:paraId="06EF121F" w14:textId="77FDB9CE" w:rsidR="00F30D3E" w:rsidRPr="00A74905" w:rsidRDefault="00F30D3E" w:rsidP="00A74905">
      <w:pPr>
        <w:spacing w:line="480" w:lineRule="auto"/>
      </w:pPr>
      <w:r w:rsidRPr="00A74905">
        <w:lastRenderedPageBreak/>
        <w:t xml:space="preserve">62% of WRMSD cases reported between 2013-2017 involved younger workers, aged between 21 to 40 years old. This is an area of concern as these “young workers” today may require long term medical care in future if their WRMSD is undiagnosed or untreated. </w:t>
      </w:r>
    </w:p>
    <w:p w14:paraId="454048E3" w14:textId="4E38FAC4" w:rsidR="00137131" w:rsidRPr="00A74905" w:rsidRDefault="00137131" w:rsidP="00A74905">
      <w:pPr>
        <w:spacing w:line="480" w:lineRule="auto"/>
        <w:rPr>
          <w:b/>
          <w:bCs/>
        </w:rPr>
      </w:pPr>
    </w:p>
    <w:p w14:paraId="42113C54" w14:textId="085A1E0C" w:rsidR="00F30D3E" w:rsidRPr="00A74905" w:rsidRDefault="00F30D3E" w:rsidP="00A74905">
      <w:pPr>
        <w:spacing w:line="480" w:lineRule="auto"/>
        <w:rPr>
          <w:b/>
          <w:bCs/>
        </w:rPr>
      </w:pPr>
      <w:r w:rsidRPr="00A74905">
        <w:rPr>
          <w:b/>
          <w:bCs/>
          <w:noProof/>
        </w:rPr>
        <w:drawing>
          <wp:inline distT="0" distB="0" distL="0" distR="0" wp14:anchorId="043F5F2C" wp14:editId="082B7B2C">
            <wp:extent cx="5943600" cy="2273968"/>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62249" cy="2281103"/>
                    </a:xfrm>
                    <a:prstGeom prst="rect">
                      <a:avLst/>
                    </a:prstGeom>
                  </pic:spPr>
                </pic:pic>
              </a:graphicData>
            </a:graphic>
          </wp:inline>
        </w:drawing>
      </w:r>
    </w:p>
    <w:p w14:paraId="1636C775" w14:textId="77777777" w:rsidR="00F30D3E" w:rsidRPr="00A74905" w:rsidRDefault="00F30D3E" w:rsidP="00A74905">
      <w:pPr>
        <w:spacing w:line="480" w:lineRule="auto"/>
        <w:rPr>
          <w:b/>
          <w:bCs/>
        </w:rPr>
      </w:pPr>
    </w:p>
    <w:p w14:paraId="502A36D5" w14:textId="1C77FF69" w:rsidR="00F30D3E" w:rsidRPr="00A74905" w:rsidRDefault="00F30D3E" w:rsidP="00A74905">
      <w:pPr>
        <w:spacing w:line="480" w:lineRule="auto"/>
        <w:rPr>
          <w:b/>
          <w:bCs/>
        </w:rPr>
      </w:pPr>
      <w:r w:rsidRPr="00A74905">
        <w:rPr>
          <w:b/>
          <w:bCs/>
        </w:rPr>
        <w:t>Figure 1: Number of WRMSD Cases, Year 2013-2017</w:t>
      </w:r>
    </w:p>
    <w:p w14:paraId="428E21E8" w14:textId="0559885F" w:rsidR="00F30D3E" w:rsidRPr="00A74905" w:rsidRDefault="00F30D3E" w:rsidP="00A74905">
      <w:pPr>
        <w:spacing w:line="480" w:lineRule="auto"/>
        <w:rPr>
          <w:i/>
          <w:iCs/>
        </w:rPr>
      </w:pPr>
      <w:r w:rsidRPr="00A74905">
        <w:rPr>
          <w:i/>
          <w:iCs/>
        </w:rPr>
        <w:t>Source: WSH National Statistics Report 2017</w:t>
      </w:r>
    </w:p>
    <w:p w14:paraId="56D167B9" w14:textId="3A84FB6D" w:rsidR="00F30D3E" w:rsidRPr="00A74905" w:rsidRDefault="00F30D3E" w:rsidP="00A74905">
      <w:pPr>
        <w:spacing w:line="480" w:lineRule="auto"/>
        <w:rPr>
          <w:i/>
          <w:iCs/>
        </w:rPr>
      </w:pPr>
    </w:p>
    <w:p w14:paraId="1AAE488F" w14:textId="72474CF6" w:rsidR="00F30D3E" w:rsidRPr="00A74905" w:rsidRDefault="00CA4C4B" w:rsidP="00A74905">
      <w:pPr>
        <w:spacing w:line="480" w:lineRule="auto"/>
      </w:pPr>
      <w:r w:rsidRPr="00A74905">
        <w:t>Respondents are pending, and visuals will be added when the data is collected.</w:t>
      </w:r>
      <w:r w:rsidR="001D0941" w:rsidRPr="00A74905">
        <w:t xml:space="preserve"> </w:t>
      </w:r>
    </w:p>
    <w:p w14:paraId="1B4ADA43" w14:textId="2A7DC252" w:rsidR="00CA4C4B" w:rsidRPr="00A74905" w:rsidRDefault="00CA4C4B" w:rsidP="00A74905">
      <w:pPr>
        <w:spacing w:line="480" w:lineRule="auto"/>
      </w:pPr>
    </w:p>
    <w:p w14:paraId="3594940A" w14:textId="1BF77EBD" w:rsidR="00FD0428" w:rsidRPr="00A74905" w:rsidRDefault="00FD0428" w:rsidP="00A74905">
      <w:pPr>
        <w:spacing w:line="480" w:lineRule="auto"/>
      </w:pPr>
      <w:r w:rsidRPr="00A74905">
        <w:t xml:space="preserve">Figure 2: Graph on </w:t>
      </w:r>
      <w:r w:rsidR="00500CE9" w:rsidRPr="00A74905">
        <w:t>interest in taking an extracurricular class</w:t>
      </w:r>
      <w:r w:rsidR="00213610" w:rsidRPr="00A74905">
        <w:t>.</w:t>
      </w:r>
    </w:p>
    <w:p w14:paraId="1497DCF1" w14:textId="2103D24F" w:rsidR="00500CE9" w:rsidRPr="00A74905" w:rsidRDefault="00500CE9" w:rsidP="00226DC3">
      <w:pPr>
        <w:spacing w:line="480" w:lineRule="auto"/>
      </w:pPr>
    </w:p>
    <w:p w14:paraId="2AA7E27D" w14:textId="7F03B72F" w:rsidR="00500CE9" w:rsidRDefault="00226DC3" w:rsidP="00226DC3">
      <w:pPr>
        <w:spacing w:line="480" w:lineRule="auto"/>
      </w:pPr>
      <w:r>
        <w:t>Table 1</w:t>
      </w:r>
      <w:r w:rsidR="00500CE9" w:rsidRPr="00A74905">
        <w:t>: Table o</w:t>
      </w:r>
      <w:r w:rsidR="00213610" w:rsidRPr="00A74905">
        <w:t>f</w:t>
      </w:r>
      <w:r w:rsidR="00500CE9" w:rsidRPr="00A74905">
        <w:t xml:space="preserve"> </w:t>
      </w:r>
      <w:r w:rsidR="00213610" w:rsidRPr="00A74905">
        <w:t>cost and accessibility</w:t>
      </w:r>
      <w:r w:rsidR="00500CE9" w:rsidRPr="00A74905">
        <w:t xml:space="preserve"> of </w:t>
      </w:r>
      <w:r w:rsidR="00213610" w:rsidRPr="00A74905">
        <w:t xml:space="preserve">implementing </w:t>
      </w:r>
      <w:r w:rsidR="00500CE9" w:rsidRPr="00A74905">
        <w:t>an MSD in the dental field</w:t>
      </w:r>
      <w:r w:rsidR="00213610" w:rsidRPr="00A74905">
        <w:t>.</w:t>
      </w:r>
    </w:p>
    <w:p w14:paraId="57FC9748" w14:textId="635E6F2E" w:rsidR="00500CE9" w:rsidRDefault="00226DC3" w:rsidP="00A74905">
      <w:pPr>
        <w:spacing w:line="480" w:lineRule="auto"/>
      </w:pPr>
      <w:r>
        <w:t xml:space="preserve">Table 2: Table on type of yoga class and time of day. </w:t>
      </w:r>
    </w:p>
    <w:p w14:paraId="38DC31B2" w14:textId="77777777" w:rsidR="00226DC3" w:rsidRPr="00A74905" w:rsidRDefault="00226DC3" w:rsidP="00A74905">
      <w:pPr>
        <w:spacing w:line="480" w:lineRule="auto"/>
      </w:pPr>
    </w:p>
    <w:p w14:paraId="161B9F37" w14:textId="77777777" w:rsidR="00F30D3E" w:rsidRPr="00A74905" w:rsidRDefault="00F30D3E" w:rsidP="00A74905">
      <w:pPr>
        <w:spacing w:line="480" w:lineRule="auto"/>
        <w:rPr>
          <w:b/>
          <w:bCs/>
        </w:rPr>
      </w:pPr>
    </w:p>
    <w:p w14:paraId="7AF903EC" w14:textId="4E8E9D02" w:rsidR="00137131" w:rsidRPr="00A74905" w:rsidRDefault="00137131" w:rsidP="00A74905">
      <w:pPr>
        <w:spacing w:line="480" w:lineRule="auto"/>
        <w:rPr>
          <w:b/>
          <w:bCs/>
        </w:rPr>
      </w:pPr>
      <w:r w:rsidRPr="00A74905">
        <w:rPr>
          <w:b/>
          <w:bCs/>
        </w:rPr>
        <w:lastRenderedPageBreak/>
        <w:t>Conflicting Studies</w:t>
      </w:r>
    </w:p>
    <w:p w14:paraId="4A64D757" w14:textId="4EDF79D8" w:rsidR="00137131" w:rsidRPr="00A74905" w:rsidRDefault="00137131" w:rsidP="00A74905">
      <w:pPr>
        <w:spacing w:line="480" w:lineRule="auto"/>
        <w:rPr>
          <w:b/>
          <w:bCs/>
        </w:rPr>
      </w:pPr>
    </w:p>
    <w:p w14:paraId="649613D7" w14:textId="77777777" w:rsidR="00C5115C" w:rsidRPr="00A74905" w:rsidRDefault="00CA4C4B" w:rsidP="00A74905">
      <w:pPr>
        <w:spacing w:line="480" w:lineRule="auto"/>
      </w:pPr>
      <w:r w:rsidRPr="00A74905">
        <w:t>It is difficult to assess the percentage of the population with a diagnosed MSD</w:t>
      </w:r>
      <w:r w:rsidR="00C5115C" w:rsidRPr="00A74905">
        <w:t xml:space="preserve"> because it could be associated with any type of bodily pain. The highest response that studies had to a type of MSD was pain, whether it was </w:t>
      </w:r>
      <w:r w:rsidR="00C5115C" w:rsidRPr="00A74905">
        <w:t>undiagnosed</w:t>
      </w:r>
      <w:r w:rsidR="00C5115C" w:rsidRPr="00A74905">
        <w:t>, acute, or chronic.</w:t>
      </w:r>
    </w:p>
    <w:p w14:paraId="6E52201E" w14:textId="57F163EA" w:rsidR="00CA4C4B" w:rsidRPr="00A74905" w:rsidRDefault="00C5115C" w:rsidP="00A74905">
      <w:pPr>
        <w:spacing w:line="480" w:lineRule="auto"/>
      </w:pPr>
      <w:r w:rsidRPr="00A74905">
        <w:t xml:space="preserve">It was undetermined whether aerobic exercise reduces musculoskeletal pain in the lower </w:t>
      </w:r>
      <w:r w:rsidR="00213610" w:rsidRPr="00A74905">
        <w:t>extremities</w:t>
      </w:r>
      <w:r w:rsidRPr="00A74905">
        <w:t xml:space="preserve">. Although there is a high success rate in </w:t>
      </w:r>
      <w:r w:rsidR="001D0941" w:rsidRPr="00A74905">
        <w:t xml:space="preserve">reducing pain the upper </w:t>
      </w:r>
      <w:r w:rsidR="00213610" w:rsidRPr="00A74905">
        <w:t>extremities</w:t>
      </w:r>
      <w:r w:rsidR="001D0941" w:rsidRPr="00A74905">
        <w:t xml:space="preserve">, which is the main location in the dental field. </w:t>
      </w:r>
      <w:r w:rsidRPr="00A74905">
        <w:t xml:space="preserve"> </w:t>
      </w:r>
    </w:p>
    <w:p w14:paraId="11DAE091" w14:textId="77777777" w:rsidR="00CA4C4B" w:rsidRPr="00A74905" w:rsidRDefault="00CA4C4B" w:rsidP="00A74905">
      <w:pPr>
        <w:spacing w:line="480" w:lineRule="auto"/>
      </w:pPr>
    </w:p>
    <w:p w14:paraId="2C9AEF6A" w14:textId="77777777" w:rsidR="00CA4C4B" w:rsidRPr="00A74905" w:rsidRDefault="00CA4C4B" w:rsidP="00A74905">
      <w:pPr>
        <w:spacing w:line="480" w:lineRule="auto"/>
        <w:rPr>
          <w:b/>
          <w:bCs/>
        </w:rPr>
      </w:pPr>
    </w:p>
    <w:p w14:paraId="0E6760E0" w14:textId="6E8FB91C" w:rsidR="00137131" w:rsidRPr="00A74905" w:rsidRDefault="00137131" w:rsidP="00A74905">
      <w:pPr>
        <w:spacing w:line="480" w:lineRule="auto"/>
        <w:rPr>
          <w:b/>
          <w:bCs/>
        </w:rPr>
      </w:pPr>
      <w:r w:rsidRPr="00A74905">
        <w:rPr>
          <w:b/>
          <w:bCs/>
        </w:rPr>
        <w:t>Proposed Recommendations</w:t>
      </w:r>
      <w:r w:rsidR="00A74905">
        <w:rPr>
          <w:b/>
          <w:bCs/>
        </w:rPr>
        <w:t xml:space="preserve"> (Conclusion)</w:t>
      </w:r>
    </w:p>
    <w:p w14:paraId="3CDD8889" w14:textId="19CBB707" w:rsidR="00F30D3E" w:rsidRPr="00A74905" w:rsidRDefault="00F30D3E" w:rsidP="00A74905">
      <w:pPr>
        <w:spacing w:line="480" w:lineRule="auto"/>
        <w:rPr>
          <w:b/>
          <w:bCs/>
        </w:rPr>
      </w:pPr>
    </w:p>
    <w:p w14:paraId="3739576B" w14:textId="79B433A9" w:rsidR="00F30D3E" w:rsidRPr="00A74905" w:rsidRDefault="00CA4C4B" w:rsidP="00A74905">
      <w:pPr>
        <w:spacing w:line="480" w:lineRule="auto"/>
      </w:pPr>
      <w:r w:rsidRPr="00A74905">
        <w:t>With the high interest of dental team wanting to maintain a healthy body it would be a great asset to have a yoga class specific for those people who need it.</w:t>
      </w:r>
    </w:p>
    <w:p w14:paraId="112ECA1E" w14:textId="48A887CA" w:rsidR="00213610" w:rsidRPr="00A74905" w:rsidRDefault="00213610" w:rsidP="00A74905">
      <w:pPr>
        <w:pStyle w:val="ListParagraph"/>
        <w:numPr>
          <w:ilvl w:val="0"/>
          <w:numId w:val="3"/>
        </w:numPr>
        <w:spacing w:line="480" w:lineRule="auto"/>
        <w:rPr>
          <w:rFonts w:ascii="Times New Roman" w:hAnsi="Times New Roman" w:cs="Times New Roman"/>
        </w:rPr>
      </w:pPr>
      <w:r w:rsidRPr="00A74905">
        <w:rPr>
          <w:rFonts w:ascii="Times New Roman" w:hAnsi="Times New Roman" w:cs="Times New Roman"/>
        </w:rPr>
        <w:t>Once a week directly after work</w:t>
      </w:r>
    </w:p>
    <w:p w14:paraId="046E36BD" w14:textId="3435A2F6" w:rsidR="00213610" w:rsidRPr="00A74905" w:rsidRDefault="00213610" w:rsidP="00A74905">
      <w:pPr>
        <w:pStyle w:val="ListParagraph"/>
        <w:numPr>
          <w:ilvl w:val="0"/>
          <w:numId w:val="3"/>
        </w:numPr>
        <w:spacing w:line="480" w:lineRule="auto"/>
        <w:rPr>
          <w:rFonts w:ascii="Times New Roman" w:hAnsi="Times New Roman" w:cs="Times New Roman"/>
        </w:rPr>
      </w:pPr>
      <w:r w:rsidRPr="00A74905">
        <w:rPr>
          <w:rFonts w:ascii="Times New Roman" w:hAnsi="Times New Roman" w:cs="Times New Roman"/>
        </w:rPr>
        <w:t>Possible locations (one yoga studio out of four has shown interest when they’re open in September.</w:t>
      </w:r>
    </w:p>
    <w:p w14:paraId="5BE663D4" w14:textId="6935BD59" w:rsidR="00213610" w:rsidRPr="00A74905" w:rsidRDefault="00213610" w:rsidP="00A74905">
      <w:pPr>
        <w:pStyle w:val="ListParagraph"/>
        <w:numPr>
          <w:ilvl w:val="0"/>
          <w:numId w:val="3"/>
        </w:numPr>
        <w:spacing w:line="480" w:lineRule="auto"/>
        <w:rPr>
          <w:rFonts w:ascii="Times New Roman" w:hAnsi="Times New Roman" w:cs="Times New Roman"/>
        </w:rPr>
      </w:pPr>
      <w:r w:rsidRPr="00A74905">
        <w:rPr>
          <w:rFonts w:ascii="Times New Roman" w:hAnsi="Times New Roman" w:cs="Times New Roman"/>
        </w:rPr>
        <w:t>Some dental team members have expressed interest in holding yoga at the dental clinic after work (this would be most cost effective).</w:t>
      </w:r>
    </w:p>
    <w:p w14:paraId="29659708" w14:textId="343AA367" w:rsidR="00213610" w:rsidRPr="00A74905" w:rsidRDefault="00213610" w:rsidP="00A74905">
      <w:pPr>
        <w:pStyle w:val="ListParagraph"/>
        <w:numPr>
          <w:ilvl w:val="0"/>
          <w:numId w:val="3"/>
        </w:numPr>
        <w:spacing w:line="480" w:lineRule="auto"/>
        <w:rPr>
          <w:rFonts w:ascii="Times New Roman" w:hAnsi="Times New Roman" w:cs="Times New Roman"/>
        </w:rPr>
      </w:pPr>
      <w:r w:rsidRPr="00A74905">
        <w:rPr>
          <w:rFonts w:ascii="Times New Roman" w:hAnsi="Times New Roman" w:cs="Times New Roman"/>
        </w:rPr>
        <w:t xml:space="preserve">Pilot 1 month trail of an evening yoga class, either in the dental clinic or at a yoga studio, alternating with one morning and </w:t>
      </w:r>
      <w:r w:rsidR="00F8256B" w:rsidRPr="00A74905">
        <w:rPr>
          <w:rFonts w:ascii="Times New Roman" w:hAnsi="Times New Roman" w:cs="Times New Roman"/>
        </w:rPr>
        <w:t xml:space="preserve">one evening class. </w:t>
      </w:r>
    </w:p>
    <w:p w14:paraId="5650595C" w14:textId="2AF7A651" w:rsidR="00F30D3E" w:rsidRPr="00A74905" w:rsidRDefault="00F30D3E" w:rsidP="00A74905">
      <w:pPr>
        <w:pStyle w:val="ListParagraph"/>
        <w:spacing w:line="480" w:lineRule="auto"/>
        <w:rPr>
          <w:rFonts w:ascii="Times New Roman" w:hAnsi="Times New Roman" w:cs="Times New Roman"/>
          <w:b/>
          <w:bCs/>
        </w:rPr>
      </w:pPr>
    </w:p>
    <w:p w14:paraId="680B59A1" w14:textId="167A522D" w:rsidR="00F30D3E" w:rsidRPr="00A74905" w:rsidRDefault="00F30D3E" w:rsidP="00A74905">
      <w:pPr>
        <w:spacing w:line="480" w:lineRule="auto"/>
        <w:rPr>
          <w:b/>
          <w:bCs/>
        </w:rPr>
      </w:pPr>
    </w:p>
    <w:p w14:paraId="6DAF5645" w14:textId="7A8D91AB" w:rsidR="00F30D3E" w:rsidRPr="00A74905" w:rsidRDefault="00F30D3E" w:rsidP="00A74905">
      <w:pPr>
        <w:spacing w:line="480" w:lineRule="auto"/>
        <w:rPr>
          <w:b/>
          <w:bCs/>
        </w:rPr>
      </w:pPr>
    </w:p>
    <w:p w14:paraId="241A5006" w14:textId="207CB63F" w:rsidR="00F30D3E" w:rsidRPr="00A74905" w:rsidRDefault="00F30D3E" w:rsidP="00A74905">
      <w:pPr>
        <w:spacing w:line="480" w:lineRule="auto"/>
        <w:rPr>
          <w:b/>
          <w:bCs/>
        </w:rPr>
      </w:pPr>
    </w:p>
    <w:p w14:paraId="6B684DF9" w14:textId="1B84476A" w:rsidR="00F30D3E" w:rsidRPr="00A74905" w:rsidRDefault="00F30D3E" w:rsidP="00A74905">
      <w:pPr>
        <w:spacing w:line="480" w:lineRule="auto"/>
        <w:rPr>
          <w:b/>
          <w:bCs/>
        </w:rPr>
      </w:pPr>
    </w:p>
    <w:p w14:paraId="3CB46E06" w14:textId="70ED9EB7" w:rsidR="00F30D3E" w:rsidRPr="00A74905" w:rsidRDefault="00F30D3E" w:rsidP="00A74905">
      <w:pPr>
        <w:spacing w:line="480" w:lineRule="auto"/>
        <w:rPr>
          <w:b/>
          <w:bCs/>
        </w:rPr>
      </w:pPr>
    </w:p>
    <w:p w14:paraId="66EEB7B5" w14:textId="6F0A83E0" w:rsidR="00F30D3E" w:rsidRPr="00A74905" w:rsidRDefault="00F30D3E" w:rsidP="00A74905">
      <w:pPr>
        <w:spacing w:line="480" w:lineRule="auto"/>
        <w:rPr>
          <w:b/>
          <w:bCs/>
        </w:rPr>
      </w:pPr>
    </w:p>
    <w:p w14:paraId="01722283" w14:textId="12A2B211" w:rsidR="00F30D3E" w:rsidRPr="00A74905" w:rsidRDefault="00F30D3E" w:rsidP="00A74905">
      <w:pPr>
        <w:spacing w:line="480" w:lineRule="auto"/>
        <w:rPr>
          <w:b/>
          <w:bCs/>
        </w:rPr>
      </w:pPr>
    </w:p>
    <w:p w14:paraId="0695EBAE" w14:textId="407F255A" w:rsidR="00F30D3E" w:rsidRPr="00A74905" w:rsidRDefault="00F30D3E" w:rsidP="00A74905">
      <w:pPr>
        <w:spacing w:line="480" w:lineRule="auto"/>
        <w:rPr>
          <w:b/>
          <w:bCs/>
        </w:rPr>
      </w:pPr>
    </w:p>
    <w:p w14:paraId="0E5B0F42" w14:textId="77777777" w:rsidR="00F8256B" w:rsidRPr="00A74905" w:rsidRDefault="00F8256B" w:rsidP="00A74905">
      <w:pPr>
        <w:spacing w:line="480" w:lineRule="auto"/>
        <w:rPr>
          <w:b/>
          <w:bCs/>
        </w:rPr>
      </w:pPr>
    </w:p>
    <w:p w14:paraId="7ECA44BD" w14:textId="77777777" w:rsidR="00F8256B" w:rsidRPr="00A74905" w:rsidRDefault="00F8256B" w:rsidP="00A74905">
      <w:pPr>
        <w:spacing w:line="480" w:lineRule="auto"/>
        <w:rPr>
          <w:b/>
          <w:bCs/>
        </w:rPr>
      </w:pPr>
    </w:p>
    <w:p w14:paraId="37466AB5" w14:textId="77777777" w:rsidR="00F8256B" w:rsidRPr="00A74905" w:rsidRDefault="00F8256B" w:rsidP="00A74905">
      <w:pPr>
        <w:spacing w:line="480" w:lineRule="auto"/>
        <w:rPr>
          <w:b/>
          <w:bCs/>
        </w:rPr>
      </w:pPr>
    </w:p>
    <w:p w14:paraId="5E6CBBEF" w14:textId="77777777" w:rsidR="00F8256B" w:rsidRPr="00A74905" w:rsidRDefault="00F8256B" w:rsidP="00A74905">
      <w:pPr>
        <w:spacing w:line="480" w:lineRule="auto"/>
        <w:rPr>
          <w:b/>
          <w:bCs/>
        </w:rPr>
      </w:pPr>
    </w:p>
    <w:p w14:paraId="2729D624" w14:textId="77777777" w:rsidR="00F8256B" w:rsidRPr="00A74905" w:rsidRDefault="00F8256B" w:rsidP="00A74905">
      <w:pPr>
        <w:spacing w:line="480" w:lineRule="auto"/>
        <w:rPr>
          <w:b/>
          <w:bCs/>
        </w:rPr>
      </w:pPr>
    </w:p>
    <w:p w14:paraId="720F7E39" w14:textId="77777777" w:rsidR="00F8256B" w:rsidRPr="00A74905" w:rsidRDefault="00F8256B" w:rsidP="00A74905">
      <w:pPr>
        <w:spacing w:line="480" w:lineRule="auto"/>
        <w:rPr>
          <w:b/>
          <w:bCs/>
        </w:rPr>
      </w:pPr>
    </w:p>
    <w:p w14:paraId="227885F2" w14:textId="77777777" w:rsidR="00F8256B" w:rsidRPr="00A74905" w:rsidRDefault="00F8256B" w:rsidP="00A74905">
      <w:pPr>
        <w:spacing w:line="480" w:lineRule="auto"/>
        <w:rPr>
          <w:b/>
          <w:bCs/>
        </w:rPr>
      </w:pPr>
    </w:p>
    <w:p w14:paraId="0954F3FE" w14:textId="77777777" w:rsidR="00F8256B" w:rsidRPr="00A74905" w:rsidRDefault="00F8256B" w:rsidP="00A74905">
      <w:pPr>
        <w:spacing w:line="480" w:lineRule="auto"/>
        <w:rPr>
          <w:b/>
          <w:bCs/>
        </w:rPr>
      </w:pPr>
    </w:p>
    <w:p w14:paraId="5C222AE1" w14:textId="77777777" w:rsidR="00F8256B" w:rsidRPr="00A74905" w:rsidRDefault="00F8256B" w:rsidP="00A74905">
      <w:pPr>
        <w:spacing w:line="480" w:lineRule="auto"/>
        <w:rPr>
          <w:b/>
          <w:bCs/>
        </w:rPr>
      </w:pPr>
    </w:p>
    <w:p w14:paraId="4D3A25FA" w14:textId="77777777" w:rsidR="00F8256B" w:rsidRPr="00A74905" w:rsidRDefault="00F8256B" w:rsidP="00A74905">
      <w:pPr>
        <w:spacing w:line="480" w:lineRule="auto"/>
        <w:rPr>
          <w:b/>
          <w:bCs/>
        </w:rPr>
      </w:pPr>
    </w:p>
    <w:p w14:paraId="1F6AA063" w14:textId="77777777" w:rsidR="00F8256B" w:rsidRPr="00A74905" w:rsidRDefault="00F8256B" w:rsidP="00A74905">
      <w:pPr>
        <w:spacing w:line="480" w:lineRule="auto"/>
        <w:rPr>
          <w:b/>
          <w:bCs/>
        </w:rPr>
      </w:pPr>
    </w:p>
    <w:p w14:paraId="50B31E89" w14:textId="77777777" w:rsidR="00F8256B" w:rsidRPr="00A74905" w:rsidRDefault="00F8256B" w:rsidP="00A74905">
      <w:pPr>
        <w:spacing w:line="480" w:lineRule="auto"/>
        <w:rPr>
          <w:b/>
          <w:bCs/>
        </w:rPr>
      </w:pPr>
    </w:p>
    <w:p w14:paraId="68F9C03E" w14:textId="77777777" w:rsidR="00F8256B" w:rsidRPr="00A74905" w:rsidRDefault="00F8256B" w:rsidP="00A74905">
      <w:pPr>
        <w:spacing w:line="480" w:lineRule="auto"/>
        <w:rPr>
          <w:b/>
          <w:bCs/>
        </w:rPr>
      </w:pPr>
    </w:p>
    <w:p w14:paraId="4F0A1646" w14:textId="77777777" w:rsidR="00F8256B" w:rsidRPr="00A74905" w:rsidRDefault="00F8256B" w:rsidP="00A74905">
      <w:pPr>
        <w:spacing w:line="480" w:lineRule="auto"/>
        <w:rPr>
          <w:b/>
          <w:bCs/>
        </w:rPr>
      </w:pPr>
    </w:p>
    <w:p w14:paraId="53299ACF" w14:textId="77777777" w:rsidR="00F8256B" w:rsidRPr="00A74905" w:rsidRDefault="00F8256B" w:rsidP="00A74905">
      <w:pPr>
        <w:spacing w:line="480" w:lineRule="auto"/>
        <w:rPr>
          <w:b/>
          <w:bCs/>
        </w:rPr>
      </w:pPr>
    </w:p>
    <w:p w14:paraId="6F282023" w14:textId="77777777" w:rsidR="00A74905" w:rsidRDefault="00A74905" w:rsidP="00A74905">
      <w:pPr>
        <w:spacing w:line="480" w:lineRule="auto"/>
        <w:rPr>
          <w:b/>
          <w:bCs/>
        </w:rPr>
      </w:pPr>
    </w:p>
    <w:p w14:paraId="2CE38ABA" w14:textId="1ABD6714" w:rsidR="00F30D3E" w:rsidRPr="00A74905" w:rsidRDefault="00F8256B" w:rsidP="00A74905">
      <w:pPr>
        <w:spacing w:line="480" w:lineRule="auto"/>
        <w:jc w:val="center"/>
        <w:rPr>
          <w:b/>
          <w:bCs/>
        </w:rPr>
      </w:pPr>
      <w:r w:rsidRPr="00A74905">
        <w:rPr>
          <w:b/>
          <w:bCs/>
        </w:rPr>
        <w:lastRenderedPageBreak/>
        <w:t>References</w:t>
      </w:r>
    </w:p>
    <w:p w14:paraId="5FC1BFDE" w14:textId="26EA9066" w:rsidR="00F30D3E" w:rsidRPr="00A74905" w:rsidRDefault="00F30D3E" w:rsidP="00A74905">
      <w:pPr>
        <w:spacing w:line="480" w:lineRule="auto"/>
        <w:rPr>
          <w:b/>
          <w:bCs/>
        </w:rPr>
      </w:pPr>
    </w:p>
    <w:p w14:paraId="0FB27059" w14:textId="602A38A8" w:rsidR="00F30D3E" w:rsidRPr="00A74905" w:rsidRDefault="00F8256B" w:rsidP="00A74905">
      <w:pPr>
        <w:pStyle w:val="ListParagraph"/>
        <w:numPr>
          <w:ilvl w:val="0"/>
          <w:numId w:val="6"/>
        </w:numPr>
        <w:spacing w:line="480" w:lineRule="auto"/>
        <w:rPr>
          <w:rFonts w:ascii="Times New Roman" w:hAnsi="Times New Roman" w:cs="Times New Roman"/>
        </w:rPr>
      </w:pPr>
      <w:r w:rsidRPr="00A74905">
        <w:rPr>
          <w:rFonts w:ascii="Times New Roman" w:hAnsi="Times New Roman" w:cs="Times New Roman"/>
        </w:rPr>
        <w:t xml:space="preserve">Ministry of Manpower Singapore. </w:t>
      </w:r>
      <w:proofErr w:type="spellStart"/>
      <w:r w:rsidR="00F30D3E" w:rsidRPr="00A74905">
        <w:rPr>
          <w:rFonts w:ascii="Times New Roman" w:hAnsi="Times New Roman" w:cs="Times New Roman"/>
          <w:i/>
          <w:iCs/>
        </w:rPr>
        <w:t>Work</w:t>
      </w:r>
      <w:proofErr w:type="spellEnd"/>
      <w:r w:rsidR="00F30D3E" w:rsidRPr="00A74905">
        <w:rPr>
          <w:rFonts w:ascii="Times New Roman" w:hAnsi="Times New Roman" w:cs="Times New Roman"/>
          <w:i/>
          <w:iCs/>
        </w:rPr>
        <w:t>-related Musculoskeletal Disorders (WRMSD)</w:t>
      </w:r>
      <w:r w:rsidRPr="00A74905">
        <w:rPr>
          <w:rFonts w:ascii="Times New Roman" w:hAnsi="Times New Roman" w:cs="Times New Roman"/>
          <w:i/>
          <w:iCs/>
        </w:rPr>
        <w:t xml:space="preserve">. </w:t>
      </w:r>
      <w:hyperlink r:id="rId6" w:history="1">
        <w:r w:rsidRPr="00A74905">
          <w:rPr>
            <w:rStyle w:val="Hyperlink"/>
            <w:rFonts w:ascii="Times New Roman" w:hAnsi="Times New Roman" w:cs="Times New Roman"/>
            <w:color w:val="000000" w:themeColor="text1"/>
            <w:u w:val="none"/>
          </w:rPr>
          <w:t>https://www.wshi.gov.sg/research-priorities/nw</w:t>
        </w:r>
        <w:r w:rsidRPr="00A74905">
          <w:rPr>
            <w:rStyle w:val="Hyperlink"/>
            <w:rFonts w:ascii="Times New Roman" w:hAnsi="Times New Roman" w:cs="Times New Roman"/>
            <w:color w:val="000000" w:themeColor="text1"/>
            <w:u w:val="none"/>
          </w:rPr>
          <w:t>r</w:t>
        </w:r>
        <w:r w:rsidRPr="00A74905">
          <w:rPr>
            <w:rStyle w:val="Hyperlink"/>
            <w:rFonts w:ascii="Times New Roman" w:hAnsi="Times New Roman" w:cs="Times New Roman"/>
            <w:color w:val="000000" w:themeColor="text1"/>
            <w:u w:val="none"/>
          </w:rPr>
          <w:t>a-2018-2020/wrmsd</w:t>
        </w:r>
      </w:hyperlink>
    </w:p>
    <w:p w14:paraId="601A1414" w14:textId="60CC4918" w:rsidR="00A00738" w:rsidRPr="00A74905" w:rsidRDefault="00A00738" w:rsidP="00A74905">
      <w:pPr>
        <w:spacing w:line="480" w:lineRule="auto"/>
      </w:pPr>
    </w:p>
    <w:p w14:paraId="32896838" w14:textId="005C00F3" w:rsidR="00A00738" w:rsidRPr="00A74905" w:rsidRDefault="00F8256B" w:rsidP="00A74905">
      <w:pPr>
        <w:pStyle w:val="ListParagraph"/>
        <w:numPr>
          <w:ilvl w:val="0"/>
          <w:numId w:val="6"/>
        </w:numPr>
        <w:spacing w:line="480" w:lineRule="auto"/>
        <w:rPr>
          <w:rFonts w:ascii="Times New Roman" w:eastAsia="Times New Roman" w:hAnsi="Times New Roman" w:cs="Times New Roman"/>
        </w:rPr>
      </w:pPr>
      <w:r w:rsidRPr="00A74905">
        <w:rPr>
          <w:rFonts w:ascii="Times New Roman" w:hAnsi="Times New Roman" w:cs="Times New Roman"/>
        </w:rPr>
        <w:t xml:space="preserve">Kumar et al. </w:t>
      </w:r>
      <w:r w:rsidR="00A00738" w:rsidRPr="00A74905">
        <w:rPr>
          <w:rFonts w:ascii="Times New Roman" w:hAnsi="Times New Roman" w:cs="Times New Roman"/>
          <w:i/>
          <w:iCs/>
        </w:rPr>
        <w:t xml:space="preserve">Prevalence of work-related musculoskeletal complaints among dentists in India: A national </w:t>
      </w:r>
      <w:proofErr w:type="gramStart"/>
      <w:r w:rsidR="00A00738" w:rsidRPr="00A74905">
        <w:rPr>
          <w:rFonts w:ascii="Times New Roman" w:hAnsi="Times New Roman" w:cs="Times New Roman"/>
          <w:i/>
          <w:iCs/>
        </w:rPr>
        <w:t>cross sectional</w:t>
      </w:r>
      <w:proofErr w:type="gramEnd"/>
      <w:r w:rsidR="00A00738" w:rsidRPr="00A74905">
        <w:rPr>
          <w:rFonts w:ascii="Times New Roman" w:hAnsi="Times New Roman" w:cs="Times New Roman"/>
          <w:i/>
          <w:iCs/>
        </w:rPr>
        <w:t xml:space="preserve"> survey</w:t>
      </w:r>
      <w:r w:rsidRPr="00A74905">
        <w:rPr>
          <w:rFonts w:ascii="Times New Roman" w:hAnsi="Times New Roman" w:cs="Times New Roman"/>
          <w:i/>
          <w:iCs/>
        </w:rPr>
        <w:t xml:space="preserve">. </w:t>
      </w:r>
      <w:r w:rsidRPr="00A74905">
        <w:rPr>
          <w:rFonts w:ascii="Times New Roman" w:hAnsi="Times New Roman" w:cs="Times New Roman"/>
        </w:rPr>
        <w:t xml:space="preserve">A National Cross-Sectional Surveys.” </w:t>
      </w:r>
      <w:r w:rsidRPr="00A74905">
        <w:rPr>
          <w:rFonts w:ascii="Times New Roman" w:eastAsia="Times New Roman" w:hAnsi="Times New Roman" w:cs="Times New Roman"/>
          <w:i/>
          <w:iCs/>
          <w:color w:val="333333"/>
          <w:shd w:val="clear" w:color="auto" w:fill="F0F0F0"/>
        </w:rPr>
        <w:t>Indian Journal of Dental Research</w:t>
      </w:r>
      <w:r w:rsidRPr="00A74905">
        <w:rPr>
          <w:rFonts w:ascii="Times New Roman" w:eastAsia="Times New Roman" w:hAnsi="Times New Roman" w:cs="Times New Roman"/>
          <w:color w:val="333333"/>
          <w:shd w:val="clear" w:color="auto" w:fill="F0F0F0"/>
        </w:rPr>
        <w:t>, vol. 24, no. 4, 2013, pp. 428-438.</w:t>
      </w:r>
    </w:p>
    <w:p w14:paraId="43B19218" w14:textId="2A3D0FEB" w:rsidR="00975E1C" w:rsidRPr="00A74905" w:rsidRDefault="00975E1C" w:rsidP="00A74905">
      <w:pPr>
        <w:spacing w:line="480" w:lineRule="auto"/>
      </w:pPr>
    </w:p>
    <w:p w14:paraId="039860B3" w14:textId="726B53E0" w:rsidR="00975E1C" w:rsidRPr="00226DC3" w:rsidRDefault="00A74905" w:rsidP="00A74905">
      <w:pPr>
        <w:pStyle w:val="ListParagraph"/>
        <w:numPr>
          <w:ilvl w:val="0"/>
          <w:numId w:val="6"/>
        </w:numPr>
        <w:spacing w:line="480" w:lineRule="auto"/>
        <w:rPr>
          <w:rFonts w:ascii="Times New Roman" w:eastAsia="Times New Roman" w:hAnsi="Times New Roman" w:cs="Times New Roman"/>
        </w:rPr>
      </w:pPr>
      <w:proofErr w:type="spellStart"/>
      <w:r w:rsidRPr="00A74905">
        <w:rPr>
          <w:rFonts w:ascii="Times New Roman" w:hAnsi="Times New Roman" w:cs="Times New Roman"/>
          <w:color w:val="555555"/>
        </w:rPr>
        <w:t>Korshoj</w:t>
      </w:r>
      <w:proofErr w:type="spellEnd"/>
      <w:r w:rsidRPr="00A74905">
        <w:rPr>
          <w:rFonts w:ascii="Times New Roman" w:hAnsi="Times New Roman" w:cs="Times New Roman"/>
          <w:color w:val="555555"/>
        </w:rPr>
        <w:t xml:space="preserve">, Mette, et al. </w:t>
      </w:r>
      <w:r w:rsidR="00975E1C" w:rsidRPr="00A74905">
        <w:rPr>
          <w:rFonts w:ascii="Times New Roman" w:hAnsi="Times New Roman" w:cs="Times New Roman"/>
          <w:i/>
          <w:iCs/>
          <w:color w:val="555555"/>
        </w:rPr>
        <w:t>Decrease in musculoskeletal pain after 4 and 12 months of an aerobic exercise intervention</w:t>
      </w:r>
      <w:r w:rsidR="00975E1C" w:rsidRPr="00A74905">
        <w:rPr>
          <w:rFonts w:ascii="Times New Roman" w:hAnsi="Times New Roman" w:cs="Times New Roman"/>
          <w:color w:val="555555"/>
        </w:rPr>
        <w:t>: a worksite RCT among cleaners</w:t>
      </w:r>
      <w:r w:rsidRPr="00A74905">
        <w:rPr>
          <w:rFonts w:ascii="Times New Roman" w:hAnsi="Times New Roman" w:cs="Times New Roman"/>
          <w:color w:val="555555"/>
        </w:rPr>
        <w:t xml:space="preserve">. </w:t>
      </w:r>
      <w:r w:rsidRPr="00A74905">
        <w:rPr>
          <w:rFonts w:ascii="Times New Roman" w:eastAsia="Times New Roman" w:hAnsi="Times New Roman" w:cs="Times New Roman"/>
          <w:i/>
          <w:iCs/>
          <w:color w:val="333333"/>
          <w:shd w:val="clear" w:color="auto" w:fill="F0F0F0"/>
        </w:rPr>
        <w:t>Scandinavian Journal of Public Health</w:t>
      </w:r>
      <w:r w:rsidRPr="00A74905">
        <w:rPr>
          <w:rFonts w:ascii="Times New Roman" w:eastAsia="Times New Roman" w:hAnsi="Times New Roman" w:cs="Times New Roman"/>
          <w:color w:val="333333"/>
          <w:shd w:val="clear" w:color="auto" w:fill="F0F0F0"/>
        </w:rPr>
        <w:t>, vol. 46, no. 8, 2018, pp. 846-853.</w:t>
      </w:r>
    </w:p>
    <w:p w14:paraId="625E6BAF" w14:textId="77777777" w:rsidR="00226DC3" w:rsidRPr="00226DC3" w:rsidRDefault="00226DC3" w:rsidP="00226DC3">
      <w:pPr>
        <w:pStyle w:val="ListParagraph"/>
        <w:rPr>
          <w:rFonts w:ascii="Times New Roman" w:eastAsia="Times New Roman" w:hAnsi="Times New Roman" w:cs="Times New Roman"/>
        </w:rPr>
      </w:pPr>
    </w:p>
    <w:p w14:paraId="1A7DACE4" w14:textId="77777777" w:rsidR="00226DC3" w:rsidRPr="00A74905" w:rsidRDefault="00226DC3" w:rsidP="00226DC3">
      <w:pPr>
        <w:pStyle w:val="ListParagraph"/>
        <w:spacing w:line="480" w:lineRule="auto"/>
        <w:rPr>
          <w:rFonts w:ascii="Times New Roman" w:eastAsia="Times New Roman" w:hAnsi="Times New Roman" w:cs="Times New Roman"/>
        </w:rPr>
      </w:pPr>
    </w:p>
    <w:p w14:paraId="3D9CE658" w14:textId="55ADE37E" w:rsidR="00A74905" w:rsidRPr="00A74905" w:rsidRDefault="00A74905" w:rsidP="00A74905">
      <w:pPr>
        <w:pStyle w:val="ListParagraph"/>
        <w:numPr>
          <w:ilvl w:val="0"/>
          <w:numId w:val="6"/>
        </w:numPr>
        <w:spacing w:line="480" w:lineRule="auto"/>
        <w:rPr>
          <w:rFonts w:ascii="Times New Roman" w:hAnsi="Times New Roman" w:cs="Times New Roman"/>
        </w:rPr>
      </w:pPr>
      <w:proofErr w:type="spellStart"/>
      <w:r w:rsidRPr="00A74905">
        <w:rPr>
          <w:rFonts w:ascii="Times New Roman" w:hAnsi="Times New Roman" w:cs="Times New Roman"/>
          <w:color w:val="000000"/>
        </w:rPr>
        <w:t>Melhorn</w:t>
      </w:r>
      <w:proofErr w:type="spellEnd"/>
      <w:r w:rsidRPr="00A74905">
        <w:rPr>
          <w:rFonts w:ascii="Times New Roman" w:hAnsi="Times New Roman" w:cs="Times New Roman"/>
          <w:color w:val="000000"/>
        </w:rPr>
        <w:t xml:space="preserve">, J.M. </w:t>
      </w:r>
      <w:r w:rsidRPr="00A74905">
        <w:rPr>
          <w:rFonts w:ascii="Times New Roman" w:hAnsi="Times New Roman" w:cs="Times New Roman"/>
          <w:color w:val="333333"/>
          <w:shd w:val="clear" w:color="auto" w:fill="F0F0F0"/>
        </w:rPr>
        <w:t>How we Prevent Prevention of Musculoskeletal Disorders in the Workplace."</w:t>
      </w:r>
      <w:r w:rsidRPr="00A74905">
        <w:rPr>
          <w:rFonts w:ascii="Times New Roman" w:hAnsi="Times New Roman" w:cs="Times New Roman"/>
          <w:i/>
          <w:iCs/>
          <w:color w:val="333333"/>
          <w:shd w:val="clear" w:color="auto" w:fill="F0F0F0"/>
        </w:rPr>
        <w:t> Clinical Orthopaedics and Related Research</w:t>
      </w:r>
      <w:r w:rsidRPr="00A74905">
        <w:rPr>
          <w:rFonts w:ascii="Times New Roman" w:hAnsi="Times New Roman" w:cs="Times New Roman"/>
          <w:color w:val="333333"/>
          <w:shd w:val="clear" w:color="auto" w:fill="F0F0F0"/>
        </w:rPr>
        <w:t>, vol. 419, no. 419, 2004, pp. 285-296.</w:t>
      </w:r>
    </w:p>
    <w:p w14:paraId="5C428651" w14:textId="5890B84D" w:rsidR="00A74905" w:rsidRPr="00882079" w:rsidRDefault="00A74905" w:rsidP="00A74905">
      <w:pPr>
        <w:pStyle w:val="Heading1"/>
        <w:shd w:val="clear" w:color="auto" w:fill="FFFFFF"/>
        <w:spacing w:after="120" w:line="324" w:lineRule="atLeast"/>
        <w:rPr>
          <w:b/>
          <w:bCs/>
        </w:rPr>
      </w:pPr>
    </w:p>
    <w:p w14:paraId="77937763" w14:textId="208596EB" w:rsidR="00751571" w:rsidRPr="00882079" w:rsidRDefault="00751571" w:rsidP="00882079">
      <w:pPr>
        <w:rPr>
          <w:b/>
          <w:bCs/>
        </w:rPr>
      </w:pPr>
    </w:p>
    <w:sectPr w:rsidR="00751571" w:rsidRPr="008820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0AD"/>
    <w:multiLevelType w:val="hybridMultilevel"/>
    <w:tmpl w:val="B76C4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71DA1"/>
    <w:multiLevelType w:val="hybridMultilevel"/>
    <w:tmpl w:val="9616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048D0"/>
    <w:multiLevelType w:val="multilevel"/>
    <w:tmpl w:val="126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A153C"/>
    <w:multiLevelType w:val="hybridMultilevel"/>
    <w:tmpl w:val="8202FB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5523D"/>
    <w:multiLevelType w:val="hybridMultilevel"/>
    <w:tmpl w:val="75F2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64227"/>
    <w:multiLevelType w:val="multilevel"/>
    <w:tmpl w:val="3D8C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BC"/>
    <w:rsid w:val="000B3992"/>
    <w:rsid w:val="00137131"/>
    <w:rsid w:val="001D0941"/>
    <w:rsid w:val="00213610"/>
    <w:rsid w:val="00226DC3"/>
    <w:rsid w:val="002E25CF"/>
    <w:rsid w:val="003732A0"/>
    <w:rsid w:val="00377E87"/>
    <w:rsid w:val="00500CE9"/>
    <w:rsid w:val="005753BC"/>
    <w:rsid w:val="006E3F2E"/>
    <w:rsid w:val="00751571"/>
    <w:rsid w:val="00882079"/>
    <w:rsid w:val="00975E1C"/>
    <w:rsid w:val="00A00738"/>
    <w:rsid w:val="00A74905"/>
    <w:rsid w:val="00B77FAD"/>
    <w:rsid w:val="00C5115C"/>
    <w:rsid w:val="00C92FA6"/>
    <w:rsid w:val="00CA4C4B"/>
    <w:rsid w:val="00CD3CF7"/>
    <w:rsid w:val="00F30D3E"/>
    <w:rsid w:val="00F8256B"/>
    <w:rsid w:val="00FC685E"/>
    <w:rsid w:val="00FD0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E585CB"/>
  <w15:chartTrackingRefBased/>
  <w15:docId w15:val="{D8B2A389-9597-3943-9612-821B6079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05"/>
    <w:rPr>
      <w:rFonts w:ascii="Times New Roman" w:eastAsia="Times New Roman" w:hAnsi="Times New Roman" w:cs="Times New Roman"/>
    </w:rPr>
  </w:style>
  <w:style w:type="paragraph" w:styleId="Heading1">
    <w:name w:val="heading 1"/>
    <w:basedOn w:val="Normal"/>
    <w:next w:val="Normal"/>
    <w:link w:val="Heading1Char"/>
    <w:uiPriority w:val="9"/>
    <w:qFormat/>
    <w:rsid w:val="00975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753B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3BC"/>
    <w:pPr>
      <w:spacing w:before="100" w:beforeAutospacing="1" w:after="100" w:afterAutospacing="1"/>
    </w:pPr>
  </w:style>
  <w:style w:type="character" w:styleId="Strong">
    <w:name w:val="Strong"/>
    <w:basedOn w:val="DefaultParagraphFont"/>
    <w:uiPriority w:val="22"/>
    <w:qFormat/>
    <w:rsid w:val="005753BC"/>
    <w:rPr>
      <w:b/>
      <w:bCs/>
    </w:rPr>
  </w:style>
  <w:style w:type="character" w:customStyle="1" w:styleId="Heading3Char">
    <w:name w:val="Heading 3 Char"/>
    <w:basedOn w:val="DefaultParagraphFont"/>
    <w:link w:val="Heading3"/>
    <w:uiPriority w:val="9"/>
    <w:rsid w:val="005753BC"/>
    <w:rPr>
      <w:rFonts w:ascii="Times New Roman" w:eastAsia="Times New Roman" w:hAnsi="Times New Roman" w:cs="Times New Roman"/>
      <w:b/>
      <w:bCs/>
      <w:sz w:val="27"/>
      <w:szCs w:val="27"/>
    </w:rPr>
  </w:style>
  <w:style w:type="paragraph" w:customStyle="1" w:styleId="menu-item">
    <w:name w:val="menu-item"/>
    <w:basedOn w:val="Normal"/>
    <w:rsid w:val="005753BC"/>
    <w:pPr>
      <w:spacing w:before="100" w:beforeAutospacing="1" w:after="100" w:afterAutospacing="1"/>
    </w:pPr>
  </w:style>
  <w:style w:type="character" w:styleId="Hyperlink">
    <w:name w:val="Hyperlink"/>
    <w:basedOn w:val="DefaultParagraphFont"/>
    <w:uiPriority w:val="99"/>
    <w:unhideWhenUsed/>
    <w:rsid w:val="005753BC"/>
    <w:rPr>
      <w:color w:val="0000FF"/>
      <w:u w:val="single"/>
    </w:rPr>
  </w:style>
  <w:style w:type="character" w:styleId="UnresolvedMention">
    <w:name w:val="Unresolved Mention"/>
    <w:basedOn w:val="DefaultParagraphFont"/>
    <w:uiPriority w:val="99"/>
    <w:semiHidden/>
    <w:unhideWhenUsed/>
    <w:rsid w:val="00A00738"/>
    <w:rPr>
      <w:color w:val="605E5C"/>
      <w:shd w:val="clear" w:color="auto" w:fill="E1DFDD"/>
    </w:rPr>
  </w:style>
  <w:style w:type="paragraph" w:styleId="ListParagraph">
    <w:name w:val="List Paragraph"/>
    <w:basedOn w:val="Normal"/>
    <w:uiPriority w:val="34"/>
    <w:qFormat/>
    <w:rsid w:val="001D094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75E1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82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79344">
      <w:bodyDiv w:val="1"/>
      <w:marLeft w:val="0"/>
      <w:marRight w:val="0"/>
      <w:marTop w:val="0"/>
      <w:marBottom w:val="0"/>
      <w:divBdr>
        <w:top w:val="none" w:sz="0" w:space="0" w:color="auto"/>
        <w:left w:val="none" w:sz="0" w:space="0" w:color="auto"/>
        <w:bottom w:val="none" w:sz="0" w:space="0" w:color="auto"/>
        <w:right w:val="none" w:sz="0" w:space="0" w:color="auto"/>
      </w:divBdr>
      <w:divsChild>
        <w:div w:id="1307973665">
          <w:marLeft w:val="0"/>
          <w:marRight w:val="0"/>
          <w:marTop w:val="600"/>
          <w:marBottom w:val="300"/>
          <w:divBdr>
            <w:top w:val="none" w:sz="0" w:space="0" w:color="auto"/>
            <w:left w:val="none" w:sz="0" w:space="0" w:color="auto"/>
            <w:bottom w:val="none" w:sz="0" w:space="0" w:color="auto"/>
            <w:right w:val="none" w:sz="0" w:space="0" w:color="auto"/>
          </w:divBdr>
          <w:divsChild>
            <w:div w:id="785537940">
              <w:marLeft w:val="0"/>
              <w:marRight w:val="0"/>
              <w:marTop w:val="0"/>
              <w:marBottom w:val="0"/>
              <w:divBdr>
                <w:top w:val="none" w:sz="0" w:space="0" w:color="auto"/>
                <w:left w:val="none" w:sz="0" w:space="0" w:color="auto"/>
                <w:bottom w:val="none" w:sz="0" w:space="0" w:color="auto"/>
                <w:right w:val="none" w:sz="0" w:space="0" w:color="auto"/>
              </w:divBdr>
              <w:divsChild>
                <w:div w:id="409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5672">
          <w:marLeft w:val="0"/>
          <w:marRight w:val="293"/>
          <w:marTop w:val="600"/>
          <w:marBottom w:val="293"/>
          <w:divBdr>
            <w:top w:val="none" w:sz="0" w:space="0" w:color="auto"/>
            <w:left w:val="none" w:sz="0" w:space="0" w:color="auto"/>
            <w:bottom w:val="none" w:sz="0" w:space="0" w:color="auto"/>
            <w:right w:val="none" w:sz="0" w:space="0" w:color="auto"/>
          </w:divBdr>
          <w:divsChild>
            <w:div w:id="1930960790">
              <w:marLeft w:val="0"/>
              <w:marRight w:val="0"/>
              <w:marTop w:val="0"/>
              <w:marBottom w:val="300"/>
              <w:divBdr>
                <w:top w:val="single" w:sz="6" w:space="15" w:color="E5E5E5"/>
                <w:left w:val="single" w:sz="6" w:space="15" w:color="E5E5E5"/>
                <w:bottom w:val="single" w:sz="6" w:space="15" w:color="E5E5E5"/>
                <w:right w:val="single" w:sz="6" w:space="15" w:color="E5E5E5"/>
              </w:divBdr>
              <w:divsChild>
                <w:div w:id="712578267">
                  <w:marLeft w:val="0"/>
                  <w:marRight w:val="0"/>
                  <w:marTop w:val="0"/>
                  <w:marBottom w:val="0"/>
                  <w:divBdr>
                    <w:top w:val="none" w:sz="0" w:space="0" w:color="auto"/>
                    <w:left w:val="none" w:sz="0" w:space="0" w:color="auto"/>
                    <w:bottom w:val="none" w:sz="0" w:space="0" w:color="auto"/>
                    <w:right w:val="none" w:sz="0" w:space="0" w:color="auto"/>
                  </w:divBdr>
                </w:div>
                <w:div w:id="18246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1917">
      <w:bodyDiv w:val="1"/>
      <w:marLeft w:val="0"/>
      <w:marRight w:val="0"/>
      <w:marTop w:val="0"/>
      <w:marBottom w:val="0"/>
      <w:divBdr>
        <w:top w:val="none" w:sz="0" w:space="0" w:color="auto"/>
        <w:left w:val="none" w:sz="0" w:space="0" w:color="auto"/>
        <w:bottom w:val="none" w:sz="0" w:space="0" w:color="auto"/>
        <w:right w:val="none" w:sz="0" w:space="0" w:color="auto"/>
      </w:divBdr>
    </w:div>
    <w:div w:id="1001275970">
      <w:bodyDiv w:val="1"/>
      <w:marLeft w:val="0"/>
      <w:marRight w:val="0"/>
      <w:marTop w:val="0"/>
      <w:marBottom w:val="0"/>
      <w:divBdr>
        <w:top w:val="none" w:sz="0" w:space="0" w:color="auto"/>
        <w:left w:val="none" w:sz="0" w:space="0" w:color="auto"/>
        <w:bottom w:val="none" w:sz="0" w:space="0" w:color="auto"/>
        <w:right w:val="none" w:sz="0" w:space="0" w:color="auto"/>
      </w:divBdr>
    </w:div>
    <w:div w:id="1090202489">
      <w:bodyDiv w:val="1"/>
      <w:marLeft w:val="0"/>
      <w:marRight w:val="0"/>
      <w:marTop w:val="0"/>
      <w:marBottom w:val="0"/>
      <w:divBdr>
        <w:top w:val="none" w:sz="0" w:space="0" w:color="auto"/>
        <w:left w:val="none" w:sz="0" w:space="0" w:color="auto"/>
        <w:bottom w:val="none" w:sz="0" w:space="0" w:color="auto"/>
        <w:right w:val="none" w:sz="0" w:space="0" w:color="auto"/>
      </w:divBdr>
    </w:div>
    <w:div w:id="1215508204">
      <w:bodyDiv w:val="1"/>
      <w:marLeft w:val="0"/>
      <w:marRight w:val="0"/>
      <w:marTop w:val="0"/>
      <w:marBottom w:val="0"/>
      <w:divBdr>
        <w:top w:val="none" w:sz="0" w:space="0" w:color="auto"/>
        <w:left w:val="none" w:sz="0" w:space="0" w:color="auto"/>
        <w:bottom w:val="none" w:sz="0" w:space="0" w:color="auto"/>
        <w:right w:val="none" w:sz="0" w:space="0" w:color="auto"/>
      </w:divBdr>
    </w:div>
    <w:div w:id="1329603181">
      <w:bodyDiv w:val="1"/>
      <w:marLeft w:val="0"/>
      <w:marRight w:val="0"/>
      <w:marTop w:val="0"/>
      <w:marBottom w:val="0"/>
      <w:divBdr>
        <w:top w:val="none" w:sz="0" w:space="0" w:color="auto"/>
        <w:left w:val="none" w:sz="0" w:space="0" w:color="auto"/>
        <w:bottom w:val="none" w:sz="0" w:space="0" w:color="auto"/>
        <w:right w:val="none" w:sz="0" w:space="0" w:color="auto"/>
      </w:divBdr>
    </w:div>
    <w:div w:id="1439637075">
      <w:bodyDiv w:val="1"/>
      <w:marLeft w:val="0"/>
      <w:marRight w:val="0"/>
      <w:marTop w:val="0"/>
      <w:marBottom w:val="0"/>
      <w:divBdr>
        <w:top w:val="none" w:sz="0" w:space="0" w:color="auto"/>
        <w:left w:val="none" w:sz="0" w:space="0" w:color="auto"/>
        <w:bottom w:val="none" w:sz="0" w:space="0" w:color="auto"/>
        <w:right w:val="none" w:sz="0" w:space="0" w:color="auto"/>
      </w:divBdr>
    </w:div>
    <w:div w:id="19570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hi.gov.sg/research-priorities/nwra-2018-2020/wrms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8</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Mckeigue</dc:creator>
  <cp:keywords/>
  <dc:description/>
  <cp:lastModifiedBy>Alanna Mckeigue</cp:lastModifiedBy>
  <cp:revision>1</cp:revision>
  <dcterms:created xsi:type="dcterms:W3CDTF">2021-07-14T13:58:00Z</dcterms:created>
  <dcterms:modified xsi:type="dcterms:W3CDTF">2021-07-16T23:23:00Z</dcterms:modified>
</cp:coreProperties>
</file>