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5A81" w:rsidRDefault="000B3606">
      <w:pPr>
        <w:pStyle w:val="normal0"/>
      </w:pPr>
      <w:bookmarkStart w:id="0" w:name="h.gjdgxs" w:colFirst="0" w:colLast="0"/>
      <w:bookmarkStart w:id="1" w:name="_GoBack"/>
      <w:bookmarkEnd w:id="0"/>
      <w:bookmarkEnd w:id="1"/>
      <w:r>
        <w:rPr>
          <w:noProof/>
          <w:lang w:val="en-US"/>
        </w:rPr>
        <w:drawing>
          <wp:anchor distT="0" distB="0" distL="114300" distR="114300" simplePos="0" relativeHeight="251658240" behindDoc="0" locked="0" layoutInCell="0" hidden="0" allowOverlap="0">
            <wp:simplePos x="0" y="0"/>
            <wp:positionH relativeFrom="margin">
              <wp:posOffset>-476249</wp:posOffset>
            </wp:positionH>
            <wp:positionV relativeFrom="paragraph">
              <wp:posOffset>-532764</wp:posOffset>
            </wp:positionV>
            <wp:extent cx="7024624" cy="654050"/>
            <wp:effectExtent l="3175" t="3175" r="3175" b="3175"/>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l="13622" t="21367" r="14744" b="66380"/>
                    <a:stretch>
                      <a:fillRect/>
                    </a:stretch>
                  </pic:blipFill>
                  <pic:spPr>
                    <a:xfrm>
                      <a:off x="0" y="0"/>
                      <a:ext cx="7024624" cy="654050"/>
                    </a:xfrm>
                    <a:prstGeom prst="rect">
                      <a:avLst/>
                    </a:prstGeom>
                    <a:ln w="3175">
                      <a:solidFill>
                        <a:srgbClr val="000000"/>
                      </a:solidFill>
                      <a:prstDash val="solid"/>
                    </a:ln>
                  </pic:spPr>
                </pic:pic>
              </a:graphicData>
            </a:graphic>
          </wp:anchor>
        </w:drawing>
      </w:r>
    </w:p>
    <w:p w:rsidR="00845A81" w:rsidRDefault="00845A81">
      <w:pPr>
        <w:pStyle w:val="normal0"/>
      </w:pPr>
    </w:p>
    <w:p w:rsidR="00845A81" w:rsidRDefault="00845A81">
      <w:pPr>
        <w:pStyle w:val="normal0"/>
      </w:pPr>
    </w:p>
    <w:p w:rsidR="00845A81" w:rsidRDefault="000B3606">
      <w:pPr>
        <w:pStyle w:val="normal0"/>
        <w:jc w:val="center"/>
      </w:pPr>
      <w:r>
        <w:rPr>
          <w:rFonts w:ascii="Calibri" w:eastAsia="Calibri" w:hAnsi="Calibri" w:cs="Calibri"/>
          <w:b/>
          <w:sz w:val="36"/>
          <w:szCs w:val="36"/>
          <w:vertAlign w:val="superscript"/>
        </w:rPr>
        <w:t>FNH 480 Professional Dietetic Practice III</w:t>
      </w:r>
    </w:p>
    <w:p w:rsidR="00845A81" w:rsidRDefault="000B3606">
      <w:pPr>
        <w:pStyle w:val="normal0"/>
        <w:jc w:val="center"/>
      </w:pPr>
      <w:r>
        <w:rPr>
          <w:rFonts w:ascii="Calibri" w:eastAsia="Calibri" w:hAnsi="Calibri" w:cs="Calibri"/>
          <w:b/>
          <w:sz w:val="36"/>
          <w:szCs w:val="36"/>
          <w:vertAlign w:val="superscript"/>
        </w:rPr>
        <w:t>May 2-20, 2016</w:t>
      </w:r>
    </w:p>
    <w:p w:rsidR="00845A81" w:rsidRDefault="000B3606">
      <w:pPr>
        <w:pStyle w:val="normal0"/>
        <w:jc w:val="center"/>
      </w:pPr>
      <w:r>
        <w:rPr>
          <w:rFonts w:ascii="Calibri" w:eastAsia="Calibri" w:hAnsi="Calibri" w:cs="Calibri"/>
          <w:b/>
          <w:sz w:val="22"/>
          <w:szCs w:val="22"/>
        </w:rPr>
        <w:t>Educational Needs Assessment Worksheet 2016</w:t>
      </w:r>
    </w:p>
    <w:p w:rsidR="00845A81" w:rsidRDefault="00845A81">
      <w:pPr>
        <w:pStyle w:val="normal0"/>
      </w:pPr>
    </w:p>
    <w:p w:rsidR="00845A81" w:rsidRDefault="00845A81">
      <w:pPr>
        <w:pStyle w:val="normal0"/>
      </w:pPr>
    </w:p>
    <w:p w:rsidR="00845A81" w:rsidRDefault="000B3606">
      <w:pPr>
        <w:pStyle w:val="normal0"/>
      </w:pPr>
      <w:bookmarkStart w:id="2" w:name="h.30j0zll" w:colFirst="0" w:colLast="0"/>
      <w:bookmarkEnd w:id="2"/>
      <w:r>
        <w:rPr>
          <w:rFonts w:ascii="Calibri" w:eastAsia="Calibri" w:hAnsi="Calibri" w:cs="Calibri"/>
          <w:b/>
          <w:sz w:val="22"/>
          <w:szCs w:val="22"/>
        </w:rPr>
        <w:t xml:space="preserve">Date: </w:t>
      </w:r>
      <w:r>
        <w:rPr>
          <w:rFonts w:ascii="Calibri" w:eastAsia="Calibri" w:hAnsi="Calibri" w:cs="Calibri"/>
          <w:sz w:val="22"/>
          <w:szCs w:val="22"/>
        </w:rPr>
        <w:t>May 5th, 2016     </w:t>
      </w:r>
    </w:p>
    <w:p w:rsidR="00845A81" w:rsidRDefault="000B3606">
      <w:pPr>
        <w:pStyle w:val="normal0"/>
      </w:pPr>
      <w:bookmarkStart w:id="3" w:name="h.1fob9te" w:colFirst="0" w:colLast="0"/>
      <w:bookmarkEnd w:id="3"/>
      <w:r>
        <w:rPr>
          <w:rFonts w:ascii="Calibri" w:eastAsia="Calibri" w:hAnsi="Calibri" w:cs="Calibri"/>
          <w:b/>
          <w:sz w:val="22"/>
          <w:szCs w:val="22"/>
        </w:rPr>
        <w:t xml:space="preserve">Group number: </w:t>
      </w:r>
      <w:r>
        <w:rPr>
          <w:rFonts w:ascii="Calibri" w:eastAsia="Calibri" w:hAnsi="Calibri" w:cs="Calibri"/>
          <w:sz w:val="22"/>
          <w:szCs w:val="22"/>
        </w:rPr>
        <w:t>Fraser I</w:t>
      </w:r>
      <w:r>
        <w:rPr>
          <w:rFonts w:ascii="Calibri" w:eastAsia="Calibri" w:hAnsi="Calibri" w:cs="Calibri"/>
          <w:b/>
          <w:sz w:val="22"/>
          <w:szCs w:val="22"/>
        </w:rPr>
        <w:t xml:space="preserve"> </w:t>
      </w:r>
      <w:r>
        <w:rPr>
          <w:rFonts w:ascii="Calibri" w:eastAsia="Calibri" w:hAnsi="Calibri" w:cs="Calibri"/>
          <w:sz w:val="22"/>
          <w:szCs w:val="22"/>
        </w:rPr>
        <w:t>     </w:t>
      </w:r>
    </w:p>
    <w:p w:rsidR="00845A81" w:rsidRDefault="000B3606">
      <w:pPr>
        <w:pStyle w:val="normal0"/>
      </w:pPr>
      <w:bookmarkStart w:id="4" w:name="h.3znysh7" w:colFirst="0" w:colLast="0"/>
      <w:bookmarkEnd w:id="4"/>
      <w:r>
        <w:rPr>
          <w:rFonts w:ascii="Calibri" w:eastAsia="Calibri" w:hAnsi="Calibri" w:cs="Calibri"/>
          <w:b/>
          <w:sz w:val="22"/>
          <w:szCs w:val="22"/>
        </w:rPr>
        <w:t xml:space="preserve">Topic: </w:t>
      </w:r>
      <w:r>
        <w:rPr>
          <w:rFonts w:ascii="Calibri" w:eastAsia="Calibri" w:hAnsi="Calibri" w:cs="Calibri"/>
          <w:sz w:val="22"/>
          <w:szCs w:val="22"/>
        </w:rPr>
        <w:t>Counselling topic:  “Effective approaches to addressing client questions”     </w:t>
      </w:r>
    </w:p>
    <w:p w:rsidR="00845A81" w:rsidRDefault="00845A81">
      <w:pPr>
        <w:pStyle w:val="normal0"/>
      </w:pPr>
    </w:p>
    <w:p w:rsidR="00845A81" w:rsidRDefault="000B3606">
      <w:pPr>
        <w:pStyle w:val="normal0"/>
      </w:pPr>
      <w:r>
        <w:rPr>
          <w:rFonts w:ascii="Calibri" w:eastAsia="Calibri" w:hAnsi="Calibri" w:cs="Calibri"/>
          <w:b/>
          <w:sz w:val="22"/>
          <w:szCs w:val="22"/>
        </w:rPr>
        <w:t>Introduction</w:t>
      </w:r>
    </w:p>
    <w:p w:rsidR="00845A81" w:rsidRDefault="000B3606">
      <w:pPr>
        <w:pStyle w:val="normal0"/>
      </w:pPr>
      <w:r>
        <w:rPr>
          <w:rFonts w:ascii="Calibri" w:eastAsia="Calibri" w:hAnsi="Calibri" w:cs="Calibri"/>
          <w:sz w:val="22"/>
          <w:szCs w:val="22"/>
        </w:rPr>
        <w:t>As you are aware from past educational involvements, an educational needs assessment is a systematic approach to studying the state of knowledge, ability, interest, and/or attitude of a defined audience or group related to a specific subject a</w:t>
      </w:r>
      <w:r>
        <w:rPr>
          <w:rFonts w:ascii="Calibri" w:eastAsia="Calibri" w:hAnsi="Calibri" w:cs="Calibri"/>
          <w:sz w:val="22"/>
          <w:szCs w:val="22"/>
        </w:rPr>
        <w:t>rea.  The purpose is to inform design of educational programs that address audience-learning</w:t>
      </w:r>
      <w:r>
        <w:rPr>
          <w:rFonts w:ascii="Calibri" w:eastAsia="Calibri" w:hAnsi="Calibri" w:cs="Calibri"/>
          <w:sz w:val="22"/>
          <w:szCs w:val="22"/>
        </w:rPr>
        <w:t xml:space="preserve"> needs and are delivered in an audience-appropriate manner.</w:t>
      </w:r>
    </w:p>
    <w:p w:rsidR="00845A81" w:rsidRDefault="00845A81">
      <w:pPr>
        <w:pStyle w:val="normal0"/>
      </w:pPr>
    </w:p>
    <w:p w:rsidR="00845A81" w:rsidRDefault="000B3606">
      <w:pPr>
        <w:pStyle w:val="normal0"/>
      </w:pPr>
      <w:r>
        <w:rPr>
          <w:rFonts w:ascii="Calibri" w:eastAsia="Calibri" w:hAnsi="Calibri" w:cs="Calibri"/>
          <w:b/>
          <w:sz w:val="22"/>
          <w:szCs w:val="22"/>
        </w:rPr>
        <w:t>Instructions</w:t>
      </w:r>
    </w:p>
    <w:p w:rsidR="00845A81" w:rsidRDefault="000B3606">
      <w:pPr>
        <w:pStyle w:val="normal0"/>
        <w:numPr>
          <w:ilvl w:val="0"/>
          <w:numId w:val="2"/>
        </w:numPr>
        <w:ind w:hanging="360"/>
        <w:contextualSpacing/>
      </w:pPr>
      <w:r>
        <w:rPr>
          <w:rFonts w:ascii="Calibri" w:eastAsia="Calibri" w:hAnsi="Calibri" w:cs="Calibri"/>
          <w:sz w:val="22"/>
          <w:szCs w:val="22"/>
        </w:rPr>
        <w:t>Complete this worksheet as a team to summarize plans related to and key findings from your</w:t>
      </w:r>
      <w:r>
        <w:rPr>
          <w:rFonts w:ascii="Calibri" w:eastAsia="Calibri" w:hAnsi="Calibri" w:cs="Calibri"/>
          <w:sz w:val="22"/>
          <w:szCs w:val="22"/>
        </w:rPr>
        <w:t xml:space="preserve"> needs assessment.</w:t>
      </w:r>
    </w:p>
    <w:p w:rsidR="00845A81" w:rsidRDefault="000B3606">
      <w:pPr>
        <w:pStyle w:val="normal0"/>
        <w:numPr>
          <w:ilvl w:val="0"/>
          <w:numId w:val="2"/>
        </w:numPr>
        <w:ind w:hanging="360"/>
        <w:contextualSpacing/>
      </w:pPr>
      <w:r>
        <w:rPr>
          <w:rFonts w:ascii="Calibri" w:eastAsia="Calibri" w:hAnsi="Calibri" w:cs="Calibri"/>
          <w:sz w:val="22"/>
          <w:szCs w:val="22"/>
        </w:rPr>
        <w:t xml:space="preserve">To align form completion with course activities, prepare </w:t>
      </w:r>
      <w:r>
        <w:rPr>
          <w:rFonts w:ascii="Calibri" w:eastAsia="Calibri" w:hAnsi="Calibri" w:cs="Calibri"/>
          <w:b/>
          <w:sz w:val="22"/>
          <w:szCs w:val="22"/>
        </w:rPr>
        <w:t>Part A for use in class on Tuesday, week 2 of the course</w:t>
      </w:r>
      <w:r>
        <w:rPr>
          <w:rFonts w:ascii="Calibri" w:eastAsia="Calibri" w:hAnsi="Calibri" w:cs="Calibri"/>
          <w:sz w:val="22"/>
          <w:szCs w:val="22"/>
        </w:rPr>
        <w:t xml:space="preserve">. This does not have to be handed in. </w:t>
      </w:r>
    </w:p>
    <w:p w:rsidR="00845A81" w:rsidRDefault="000B3606">
      <w:pPr>
        <w:pStyle w:val="normal0"/>
        <w:numPr>
          <w:ilvl w:val="0"/>
          <w:numId w:val="2"/>
        </w:numPr>
        <w:ind w:hanging="360"/>
        <w:contextualSpacing/>
      </w:pPr>
      <w:r>
        <w:rPr>
          <w:rFonts w:ascii="Calibri" w:eastAsia="Calibri" w:hAnsi="Calibri" w:cs="Calibri"/>
          <w:sz w:val="22"/>
          <w:szCs w:val="22"/>
        </w:rPr>
        <w:t xml:space="preserve">Per the Educational Needs Assessment and Plan Assignment, final version is due on </w:t>
      </w:r>
      <w:r>
        <w:rPr>
          <w:rFonts w:ascii="Calibri" w:eastAsia="Calibri" w:hAnsi="Calibri" w:cs="Calibri"/>
          <w:b/>
          <w:sz w:val="22"/>
          <w:szCs w:val="22"/>
        </w:rPr>
        <w:t>Fri</w:t>
      </w:r>
      <w:r>
        <w:rPr>
          <w:rFonts w:ascii="Calibri" w:eastAsia="Calibri" w:hAnsi="Calibri" w:cs="Calibri"/>
          <w:b/>
          <w:sz w:val="22"/>
          <w:szCs w:val="22"/>
        </w:rPr>
        <w:t>day, May 13, 2016</w:t>
      </w:r>
      <w:r>
        <w:rPr>
          <w:rFonts w:ascii="Calibri" w:eastAsia="Calibri" w:hAnsi="Calibri" w:cs="Calibri"/>
          <w:sz w:val="22"/>
          <w:szCs w:val="22"/>
        </w:rPr>
        <w:t>.  See assignment document for details.</w:t>
      </w:r>
    </w:p>
    <w:p w:rsidR="00845A81" w:rsidRDefault="00845A81">
      <w:pPr>
        <w:pStyle w:val="normal0"/>
        <w:ind w:left="720"/>
      </w:pPr>
    </w:p>
    <w:tbl>
      <w:tblPr>
        <w:tblStyle w:val="a"/>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6570"/>
      </w:tblGrid>
      <w:tr w:rsidR="00845A81">
        <w:tc>
          <w:tcPr>
            <w:tcW w:w="9468" w:type="dxa"/>
            <w:gridSpan w:val="2"/>
            <w:tcBorders>
              <w:bottom w:val="single" w:sz="4" w:space="0" w:color="000000"/>
            </w:tcBorders>
            <w:shd w:val="clear" w:color="auto" w:fill="99CCFF"/>
          </w:tcPr>
          <w:p w:rsidR="00845A81" w:rsidRDefault="000B3606">
            <w:pPr>
              <w:pStyle w:val="normal0"/>
              <w:tabs>
                <w:tab w:val="left" w:pos="1489"/>
              </w:tabs>
              <w:contextualSpacing w:val="0"/>
            </w:pPr>
            <w:r>
              <w:rPr>
                <w:rFonts w:ascii="Calibri" w:eastAsia="Calibri" w:hAnsi="Calibri" w:cs="Calibri"/>
                <w:b/>
                <w:sz w:val="22"/>
                <w:szCs w:val="22"/>
              </w:rPr>
              <w:t>A. NEEDS ASSESSMENT PLAN (complete in early days of course)</w:t>
            </w:r>
          </w:p>
        </w:tc>
      </w:tr>
      <w:tr w:rsidR="00845A81">
        <w:tc>
          <w:tcPr>
            <w:tcW w:w="9468" w:type="dxa"/>
            <w:gridSpan w:val="2"/>
            <w:shd w:val="clear" w:color="auto" w:fill="E6E6E6"/>
          </w:tcPr>
          <w:p w:rsidR="00845A81" w:rsidRDefault="000B3606">
            <w:pPr>
              <w:pStyle w:val="normal0"/>
              <w:numPr>
                <w:ilvl w:val="1"/>
                <w:numId w:val="4"/>
              </w:numPr>
              <w:tabs>
                <w:tab w:val="left" w:pos="1489"/>
              </w:tabs>
              <w:ind w:hanging="360"/>
            </w:pPr>
            <w:r>
              <w:rPr>
                <w:rFonts w:ascii="Calibri" w:eastAsia="Calibri" w:hAnsi="Calibri" w:cs="Calibri"/>
                <w:sz w:val="22"/>
                <w:szCs w:val="22"/>
              </w:rPr>
              <w:t>Audience Characteristics  (e.g., knowledge, abilities, interests/motivations, attitudes, concerns)</w:t>
            </w:r>
          </w:p>
        </w:tc>
      </w:tr>
      <w:tr w:rsidR="00845A81">
        <w:tc>
          <w:tcPr>
            <w:tcW w:w="9468" w:type="dxa"/>
            <w:gridSpan w:val="2"/>
            <w:tcBorders>
              <w:bottom w:val="single" w:sz="4" w:space="0" w:color="000000"/>
            </w:tcBorders>
          </w:tcPr>
          <w:p w:rsidR="00845A81" w:rsidRDefault="000B3606">
            <w:pPr>
              <w:pStyle w:val="normal0"/>
              <w:tabs>
                <w:tab w:val="left" w:pos="1489"/>
              </w:tabs>
              <w:contextualSpacing w:val="0"/>
            </w:pPr>
            <w:r>
              <w:rPr>
                <w:rFonts w:ascii="Calibri" w:eastAsia="Calibri" w:hAnsi="Calibri" w:cs="Calibri"/>
                <w:sz w:val="22"/>
                <w:szCs w:val="22"/>
              </w:rPr>
              <w:t>What is known:</w:t>
            </w:r>
          </w:p>
          <w:p w:rsidR="00845A81" w:rsidRDefault="000B3606">
            <w:pPr>
              <w:pStyle w:val="normal0"/>
              <w:numPr>
                <w:ilvl w:val="0"/>
                <w:numId w:val="5"/>
              </w:numPr>
              <w:tabs>
                <w:tab w:val="left" w:pos="1489"/>
              </w:tabs>
              <w:ind w:hanging="360"/>
              <w:rPr>
                <w:sz w:val="22"/>
                <w:szCs w:val="22"/>
              </w:rPr>
            </w:pPr>
            <w:r>
              <w:rPr>
                <w:rFonts w:ascii="Calibri" w:eastAsia="Calibri" w:hAnsi="Calibri" w:cs="Calibri"/>
                <w:sz w:val="22"/>
                <w:szCs w:val="22"/>
              </w:rPr>
              <w:t xml:space="preserve">Copious amounts of information surrounding science and nutrition are known by individuals in this course. </w:t>
            </w:r>
          </w:p>
          <w:p w:rsidR="00845A81" w:rsidRDefault="000B3606">
            <w:pPr>
              <w:pStyle w:val="normal0"/>
              <w:numPr>
                <w:ilvl w:val="0"/>
                <w:numId w:val="5"/>
              </w:numPr>
              <w:tabs>
                <w:tab w:val="left" w:pos="1489"/>
              </w:tabs>
              <w:ind w:hanging="360"/>
              <w:rPr>
                <w:rFonts w:ascii="Calibri" w:eastAsia="Calibri" w:hAnsi="Calibri" w:cs="Calibri"/>
                <w:sz w:val="22"/>
                <w:szCs w:val="22"/>
              </w:rPr>
            </w:pPr>
            <w:r>
              <w:rPr>
                <w:rFonts w:ascii="Calibri" w:eastAsia="Calibri" w:hAnsi="Calibri" w:cs="Calibri"/>
                <w:sz w:val="22"/>
                <w:szCs w:val="22"/>
              </w:rPr>
              <w:t xml:space="preserve">Basic principles of motivational interviewing and counselling. </w:t>
            </w:r>
          </w:p>
          <w:p w:rsidR="00845A81" w:rsidRDefault="000B3606">
            <w:pPr>
              <w:pStyle w:val="normal0"/>
              <w:numPr>
                <w:ilvl w:val="0"/>
                <w:numId w:val="5"/>
              </w:numPr>
              <w:tabs>
                <w:tab w:val="left" w:pos="1489"/>
              </w:tabs>
              <w:ind w:hanging="360"/>
              <w:rPr>
                <w:rFonts w:ascii="Calibri" w:eastAsia="Calibri" w:hAnsi="Calibri" w:cs="Calibri"/>
                <w:sz w:val="22"/>
                <w:szCs w:val="22"/>
              </w:rPr>
            </w:pPr>
            <w:r>
              <w:rPr>
                <w:rFonts w:ascii="Calibri" w:eastAsia="Calibri" w:hAnsi="Calibri" w:cs="Calibri"/>
                <w:sz w:val="22"/>
                <w:szCs w:val="22"/>
              </w:rPr>
              <w:t xml:space="preserve">Motivation to help client and dedication to the field. </w:t>
            </w:r>
          </w:p>
          <w:p w:rsidR="00845A81" w:rsidRDefault="000B3606">
            <w:pPr>
              <w:pStyle w:val="normal0"/>
              <w:numPr>
                <w:ilvl w:val="0"/>
                <w:numId w:val="5"/>
              </w:numPr>
              <w:tabs>
                <w:tab w:val="left" w:pos="1489"/>
              </w:tabs>
              <w:ind w:hanging="360"/>
              <w:rPr>
                <w:rFonts w:ascii="Calibri" w:eastAsia="Calibri" w:hAnsi="Calibri" w:cs="Calibri"/>
                <w:sz w:val="22"/>
                <w:szCs w:val="22"/>
              </w:rPr>
            </w:pPr>
            <w:r>
              <w:rPr>
                <w:rFonts w:ascii="Calibri" w:eastAsia="Calibri" w:hAnsi="Calibri" w:cs="Calibri"/>
                <w:sz w:val="22"/>
                <w:szCs w:val="22"/>
              </w:rPr>
              <w:t xml:space="preserve">Able to interact effectively and appropriately with clients. </w:t>
            </w:r>
          </w:p>
          <w:p w:rsidR="00845A81" w:rsidRDefault="000B3606">
            <w:pPr>
              <w:pStyle w:val="normal0"/>
              <w:tabs>
                <w:tab w:val="left" w:pos="1489"/>
              </w:tabs>
              <w:contextualSpacing w:val="0"/>
            </w:pPr>
            <w:r>
              <w:rPr>
                <w:rFonts w:ascii="Calibri" w:eastAsia="Calibri" w:hAnsi="Calibri" w:cs="Calibri"/>
                <w:sz w:val="22"/>
                <w:szCs w:val="22"/>
              </w:rPr>
              <w:t>What needs to be explored:</w:t>
            </w:r>
          </w:p>
          <w:p w:rsidR="00845A81" w:rsidRDefault="000B3606">
            <w:pPr>
              <w:pStyle w:val="normal0"/>
              <w:numPr>
                <w:ilvl w:val="0"/>
                <w:numId w:val="5"/>
              </w:numPr>
              <w:tabs>
                <w:tab w:val="left" w:pos="1489"/>
              </w:tabs>
              <w:ind w:hanging="360"/>
              <w:rPr>
                <w:sz w:val="22"/>
                <w:szCs w:val="22"/>
              </w:rPr>
            </w:pPr>
            <w:r>
              <w:rPr>
                <w:rFonts w:ascii="Calibri" w:eastAsia="Calibri" w:hAnsi="Calibri" w:cs="Calibri"/>
                <w:sz w:val="22"/>
                <w:szCs w:val="22"/>
              </w:rPr>
              <w:t>Application of relevant knowledge to specific counselling scenarios.</w:t>
            </w:r>
          </w:p>
          <w:p w:rsidR="00845A81" w:rsidRDefault="000B3606">
            <w:pPr>
              <w:pStyle w:val="normal0"/>
              <w:numPr>
                <w:ilvl w:val="0"/>
                <w:numId w:val="5"/>
              </w:numPr>
              <w:tabs>
                <w:tab w:val="left" w:pos="1489"/>
              </w:tabs>
              <w:ind w:hanging="360"/>
              <w:rPr>
                <w:rFonts w:ascii="Calibri" w:eastAsia="Calibri" w:hAnsi="Calibri" w:cs="Calibri"/>
                <w:sz w:val="22"/>
                <w:szCs w:val="22"/>
              </w:rPr>
            </w:pPr>
            <w:r>
              <w:rPr>
                <w:rFonts w:ascii="Calibri" w:eastAsia="Calibri" w:hAnsi="Calibri" w:cs="Calibri"/>
                <w:sz w:val="22"/>
                <w:szCs w:val="22"/>
              </w:rPr>
              <w:t>How to translate the information into a form that is easily understood by the client.</w:t>
            </w:r>
          </w:p>
          <w:p w:rsidR="00845A81" w:rsidRDefault="000B3606">
            <w:pPr>
              <w:pStyle w:val="normal0"/>
              <w:numPr>
                <w:ilvl w:val="0"/>
                <w:numId w:val="5"/>
              </w:numPr>
              <w:tabs>
                <w:tab w:val="left" w:pos="1489"/>
              </w:tabs>
              <w:ind w:hanging="360"/>
              <w:rPr>
                <w:rFonts w:ascii="Calibri" w:eastAsia="Calibri" w:hAnsi="Calibri" w:cs="Calibri"/>
                <w:sz w:val="22"/>
                <w:szCs w:val="22"/>
              </w:rPr>
            </w:pPr>
            <w:r>
              <w:rPr>
                <w:rFonts w:ascii="Calibri" w:eastAsia="Calibri" w:hAnsi="Calibri" w:cs="Calibri"/>
                <w:sz w:val="22"/>
                <w:szCs w:val="22"/>
              </w:rPr>
              <w:t>Methods to d</w:t>
            </w:r>
            <w:r>
              <w:rPr>
                <w:rFonts w:ascii="Calibri" w:eastAsia="Calibri" w:hAnsi="Calibri" w:cs="Calibri"/>
                <w:sz w:val="22"/>
                <w:szCs w:val="22"/>
              </w:rPr>
              <w:t xml:space="preserve">eal with questions asked that are outside of the scope of practice or they do not know the answers to. </w:t>
            </w:r>
          </w:p>
          <w:p w:rsidR="00845A81" w:rsidRDefault="000B3606">
            <w:pPr>
              <w:pStyle w:val="normal0"/>
              <w:numPr>
                <w:ilvl w:val="0"/>
                <w:numId w:val="5"/>
              </w:numPr>
              <w:tabs>
                <w:tab w:val="left" w:pos="1489"/>
              </w:tabs>
              <w:ind w:hanging="360"/>
              <w:rPr>
                <w:rFonts w:ascii="Calibri" w:eastAsia="Calibri" w:hAnsi="Calibri" w:cs="Calibri"/>
                <w:sz w:val="22"/>
                <w:szCs w:val="22"/>
              </w:rPr>
            </w:pPr>
            <w:r>
              <w:rPr>
                <w:rFonts w:ascii="Calibri" w:eastAsia="Calibri" w:hAnsi="Calibri" w:cs="Calibri"/>
                <w:sz w:val="22"/>
                <w:szCs w:val="22"/>
              </w:rPr>
              <w:t xml:space="preserve">A more depth understanding of motivational interviewing and how to use it in practice. </w:t>
            </w:r>
          </w:p>
        </w:tc>
      </w:tr>
      <w:tr w:rsidR="00845A81">
        <w:tc>
          <w:tcPr>
            <w:tcW w:w="9468" w:type="dxa"/>
            <w:gridSpan w:val="2"/>
            <w:shd w:val="clear" w:color="auto" w:fill="E6E6E6"/>
          </w:tcPr>
          <w:p w:rsidR="00845A81" w:rsidRDefault="000B3606">
            <w:pPr>
              <w:pStyle w:val="normal0"/>
              <w:numPr>
                <w:ilvl w:val="1"/>
                <w:numId w:val="4"/>
              </w:numPr>
              <w:tabs>
                <w:tab w:val="left" w:pos="1489"/>
              </w:tabs>
              <w:ind w:hanging="360"/>
            </w:pPr>
            <w:r>
              <w:rPr>
                <w:rFonts w:ascii="Calibri" w:eastAsia="Calibri" w:hAnsi="Calibri" w:cs="Calibri"/>
                <w:sz w:val="22"/>
                <w:szCs w:val="22"/>
              </w:rPr>
              <w:t xml:space="preserve">Audience learning needs (what they need to learn on the topic) </w:t>
            </w:r>
            <w:r>
              <w:rPr>
                <w:rFonts w:ascii="Calibri" w:eastAsia="Calibri" w:hAnsi="Calibri" w:cs="Calibri"/>
                <w:sz w:val="22"/>
                <w:szCs w:val="22"/>
              </w:rPr>
              <w:br/>
              <w:t>Note: As a starting point, all groups are to prepare a concept map for their topic on a piece of flip chart paper.  This will be used on Tuesday, week 2 of class.</w:t>
            </w:r>
          </w:p>
        </w:tc>
      </w:tr>
      <w:tr w:rsidR="00845A81">
        <w:tc>
          <w:tcPr>
            <w:tcW w:w="9468" w:type="dxa"/>
            <w:gridSpan w:val="2"/>
            <w:tcBorders>
              <w:bottom w:val="single" w:sz="4" w:space="0" w:color="000000"/>
            </w:tcBorders>
          </w:tcPr>
          <w:p w:rsidR="00845A81" w:rsidRDefault="000B3606">
            <w:pPr>
              <w:pStyle w:val="normal0"/>
              <w:tabs>
                <w:tab w:val="left" w:pos="1489"/>
              </w:tabs>
              <w:contextualSpacing w:val="0"/>
            </w:pPr>
            <w:r>
              <w:rPr>
                <w:rFonts w:ascii="Calibri" w:eastAsia="Calibri" w:hAnsi="Calibri" w:cs="Calibri"/>
                <w:sz w:val="22"/>
                <w:szCs w:val="22"/>
              </w:rPr>
              <w:lastRenderedPageBreak/>
              <w:t>What concept map suggests about audience learning needs:</w:t>
            </w:r>
          </w:p>
          <w:p w:rsidR="00845A81" w:rsidRDefault="000B3606">
            <w:pPr>
              <w:pStyle w:val="normal0"/>
              <w:numPr>
                <w:ilvl w:val="0"/>
                <w:numId w:val="5"/>
              </w:numPr>
              <w:tabs>
                <w:tab w:val="left" w:pos="1489"/>
              </w:tabs>
              <w:ind w:hanging="360"/>
              <w:rPr>
                <w:sz w:val="22"/>
                <w:szCs w:val="22"/>
              </w:rPr>
            </w:pPr>
            <w:r>
              <w:rPr>
                <w:rFonts w:ascii="Calibri" w:eastAsia="Calibri" w:hAnsi="Calibri" w:cs="Calibri"/>
                <w:sz w:val="22"/>
                <w:szCs w:val="22"/>
              </w:rPr>
              <w:t>Addressing client questions</w:t>
            </w:r>
          </w:p>
          <w:p w:rsidR="00845A81" w:rsidRDefault="000B3606">
            <w:pPr>
              <w:pStyle w:val="normal0"/>
              <w:numPr>
                <w:ilvl w:val="0"/>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GAPS: Applying knowledge, obtaining</w:t>
            </w:r>
            <w:r>
              <w:rPr>
                <w:rFonts w:ascii="Calibri" w:eastAsia="Calibri" w:hAnsi="Calibri" w:cs="Calibri"/>
                <w:sz w:val="22"/>
                <w:szCs w:val="22"/>
              </w:rPr>
              <w:t xml:space="preserve"> experience, translating/simplifying the information, constructive environment (feedback without judgement and critique), appropriate referrals (if necessary), MI/use in practice skills</w:t>
            </w:r>
          </w:p>
          <w:p w:rsidR="00845A81" w:rsidRDefault="000B3606">
            <w:pPr>
              <w:pStyle w:val="normal0"/>
              <w:numPr>
                <w:ilvl w:val="0"/>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STRENGTHS: Basic MI knowledge, som</w:t>
            </w:r>
            <w:r>
              <w:rPr>
                <w:rFonts w:ascii="Calibri" w:eastAsia="Calibri" w:hAnsi="Calibri" w:cs="Calibri"/>
                <w:sz w:val="22"/>
                <w:szCs w:val="22"/>
              </w:rPr>
              <w:t>e counselling</w:t>
            </w:r>
            <w:r>
              <w:rPr>
                <w:rFonts w:ascii="Calibri" w:eastAsia="Calibri" w:hAnsi="Calibri" w:cs="Calibri"/>
                <w:sz w:val="22"/>
                <w:szCs w:val="22"/>
              </w:rPr>
              <w:t xml:space="preserve"> experience, science/nutrition knowledge base (FNH 470/475, CAPS, BIOC)</w:t>
            </w:r>
          </w:p>
          <w:p w:rsidR="00845A81" w:rsidRDefault="000B3606">
            <w:pPr>
              <w:pStyle w:val="normal0"/>
              <w:numPr>
                <w:ilvl w:val="0"/>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 xml:space="preserve">WHAT WE WANT TO DO: </w:t>
            </w:r>
          </w:p>
          <w:p w:rsidR="00845A81" w:rsidRDefault="000B3606">
            <w:pPr>
              <w:pStyle w:val="normal0"/>
              <w:numPr>
                <w:ilvl w:val="1"/>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Initial knowledge assessment ie. Scenario</w:t>
            </w:r>
            <w:r>
              <w:rPr>
                <w:rFonts w:ascii="Calibri" w:eastAsia="Calibri" w:hAnsi="Calibri" w:cs="Calibri"/>
                <w:sz w:val="22"/>
                <w:szCs w:val="22"/>
              </w:rPr>
              <w:t xml:space="preserve"> of a multi-dimensional client to reassess knowledge at the end</w:t>
            </w:r>
          </w:p>
          <w:p w:rsidR="00845A81" w:rsidRDefault="000B3606">
            <w:pPr>
              <w:pStyle w:val="normal0"/>
              <w:numPr>
                <w:ilvl w:val="1"/>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Potential guidelines to follow</w:t>
            </w:r>
          </w:p>
          <w:p w:rsidR="00845A81" w:rsidRDefault="000B3606">
            <w:pPr>
              <w:pStyle w:val="normal0"/>
              <w:numPr>
                <w:ilvl w:val="1"/>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Activity: adjus</w:t>
            </w:r>
            <w:r>
              <w:rPr>
                <w:rFonts w:ascii="Calibri" w:eastAsia="Calibri" w:hAnsi="Calibri" w:cs="Calibri"/>
                <w:sz w:val="22"/>
                <w:szCs w:val="22"/>
              </w:rPr>
              <w:t>ting delivery based on client</w:t>
            </w:r>
          </w:p>
          <w:p w:rsidR="00845A81" w:rsidRDefault="000B3606">
            <w:pPr>
              <w:pStyle w:val="normal0"/>
              <w:numPr>
                <w:ilvl w:val="1"/>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What clients are you most scared to encounter and address questions</w:t>
            </w:r>
          </w:p>
          <w:p w:rsidR="00845A81" w:rsidRDefault="000B3606">
            <w:pPr>
              <w:pStyle w:val="normal0"/>
              <w:numPr>
                <w:ilvl w:val="1"/>
                <w:numId w:val="12"/>
              </w:numPr>
              <w:tabs>
                <w:tab w:val="left" w:pos="1489"/>
              </w:tabs>
              <w:ind w:hanging="360"/>
              <w:rPr>
                <w:rFonts w:ascii="Calibri" w:eastAsia="Calibri" w:hAnsi="Calibri" w:cs="Calibri"/>
                <w:sz w:val="22"/>
                <w:szCs w:val="22"/>
              </w:rPr>
            </w:pPr>
            <w:r>
              <w:rPr>
                <w:rFonts w:ascii="Calibri" w:eastAsia="Calibri" w:hAnsi="Calibri" w:cs="Calibri"/>
                <w:sz w:val="22"/>
                <w:szCs w:val="22"/>
              </w:rPr>
              <w:t>What is within the scope of a dietician’s</w:t>
            </w:r>
            <w:r>
              <w:rPr>
                <w:rFonts w:ascii="Calibri" w:eastAsia="Calibri" w:hAnsi="Calibri" w:cs="Calibri"/>
                <w:sz w:val="22"/>
                <w:szCs w:val="22"/>
              </w:rPr>
              <w:t xml:space="preserve"> practice </w:t>
            </w:r>
          </w:p>
          <w:p w:rsidR="00845A81" w:rsidRDefault="000B3606">
            <w:pPr>
              <w:pStyle w:val="normal0"/>
              <w:tabs>
                <w:tab w:val="left" w:pos="1489"/>
              </w:tabs>
              <w:contextualSpacing w:val="0"/>
            </w:pPr>
            <w:r>
              <w:rPr>
                <w:rFonts w:ascii="Calibri" w:eastAsia="Calibri" w:hAnsi="Calibri" w:cs="Calibri"/>
                <w:sz w:val="22"/>
                <w:szCs w:val="22"/>
              </w:rPr>
              <w:t>What needs to be explored to further assess the learning needs?</w:t>
            </w:r>
          </w:p>
          <w:p w:rsidR="00845A81" w:rsidRDefault="000B3606">
            <w:pPr>
              <w:pStyle w:val="normal0"/>
              <w:numPr>
                <w:ilvl w:val="0"/>
                <w:numId w:val="1"/>
              </w:numPr>
              <w:tabs>
                <w:tab w:val="left" w:pos="1489"/>
              </w:tabs>
              <w:ind w:hanging="360"/>
              <w:rPr>
                <w:rFonts w:ascii="Calibri" w:eastAsia="Calibri" w:hAnsi="Calibri" w:cs="Calibri"/>
                <w:sz w:val="22"/>
                <w:szCs w:val="22"/>
              </w:rPr>
            </w:pPr>
            <w:r>
              <w:rPr>
                <w:rFonts w:ascii="Calibri" w:eastAsia="Calibri" w:hAnsi="Calibri" w:cs="Calibri"/>
                <w:sz w:val="22"/>
                <w:szCs w:val="22"/>
              </w:rPr>
              <w:t>See GAPS above</w:t>
            </w:r>
          </w:p>
          <w:p w:rsidR="00845A81" w:rsidRDefault="000B3606">
            <w:pPr>
              <w:pStyle w:val="normal0"/>
              <w:numPr>
                <w:ilvl w:val="0"/>
                <w:numId w:val="1"/>
              </w:numPr>
              <w:tabs>
                <w:tab w:val="left" w:pos="1489"/>
              </w:tabs>
              <w:ind w:hanging="360"/>
              <w:rPr>
                <w:rFonts w:ascii="Calibri" w:eastAsia="Calibri" w:hAnsi="Calibri" w:cs="Calibri"/>
                <w:sz w:val="22"/>
                <w:szCs w:val="22"/>
              </w:rPr>
            </w:pPr>
            <w:r>
              <w:rPr>
                <w:rFonts w:ascii="Calibri" w:eastAsia="Calibri" w:hAnsi="Calibri" w:cs="Calibri"/>
                <w:sz w:val="22"/>
                <w:szCs w:val="22"/>
              </w:rPr>
              <w:t>Asking the class during the road-map presentation</w:t>
            </w:r>
          </w:p>
        </w:tc>
      </w:tr>
      <w:tr w:rsidR="00845A81">
        <w:tc>
          <w:tcPr>
            <w:tcW w:w="9468" w:type="dxa"/>
            <w:gridSpan w:val="2"/>
            <w:shd w:val="clear" w:color="auto" w:fill="E6E6E6"/>
          </w:tcPr>
          <w:p w:rsidR="00845A81" w:rsidRDefault="000B3606">
            <w:pPr>
              <w:pStyle w:val="normal0"/>
              <w:numPr>
                <w:ilvl w:val="1"/>
                <w:numId w:val="4"/>
              </w:numPr>
              <w:tabs>
                <w:tab w:val="left" w:pos="1489"/>
              </w:tabs>
              <w:ind w:hanging="360"/>
            </w:pPr>
            <w:r>
              <w:rPr>
                <w:rFonts w:ascii="Calibri" w:eastAsia="Calibri" w:hAnsi="Calibri" w:cs="Calibri"/>
                <w:sz w:val="22"/>
                <w:szCs w:val="22"/>
              </w:rPr>
              <w:t>Audience learning preferences (how they wish to learn the information)</w:t>
            </w:r>
          </w:p>
        </w:tc>
      </w:tr>
      <w:tr w:rsidR="00845A81">
        <w:tc>
          <w:tcPr>
            <w:tcW w:w="9468" w:type="dxa"/>
            <w:gridSpan w:val="2"/>
            <w:tcBorders>
              <w:bottom w:val="single" w:sz="4" w:space="0" w:color="000000"/>
            </w:tcBorders>
          </w:tcPr>
          <w:p w:rsidR="00845A81" w:rsidRDefault="000B3606">
            <w:pPr>
              <w:pStyle w:val="normal0"/>
              <w:tabs>
                <w:tab w:val="left" w:pos="1489"/>
              </w:tabs>
              <w:contextualSpacing w:val="0"/>
            </w:pPr>
            <w:r>
              <w:rPr>
                <w:rFonts w:ascii="Calibri" w:eastAsia="Calibri" w:hAnsi="Calibri" w:cs="Calibri"/>
                <w:sz w:val="22"/>
                <w:szCs w:val="22"/>
              </w:rPr>
              <w:t>Initial assessment (of suitable educational media, other learning resources, and workshop focus) based on your knowledge of the audie</w:t>
            </w:r>
            <w:r>
              <w:rPr>
                <w:rFonts w:ascii="Calibri" w:eastAsia="Calibri" w:hAnsi="Calibri" w:cs="Calibri"/>
                <w:sz w:val="22"/>
                <w:szCs w:val="22"/>
              </w:rPr>
              <w:t>nce:</w:t>
            </w:r>
          </w:p>
          <w:p w:rsidR="00845A81" w:rsidRDefault="000B3606">
            <w:pPr>
              <w:pStyle w:val="normal0"/>
              <w:numPr>
                <w:ilvl w:val="0"/>
                <w:numId w:val="5"/>
              </w:numPr>
              <w:tabs>
                <w:tab w:val="left" w:pos="1489"/>
              </w:tabs>
              <w:ind w:hanging="360"/>
              <w:rPr>
                <w:sz w:val="22"/>
                <w:szCs w:val="22"/>
              </w:rPr>
            </w:pPr>
            <w:r>
              <w:rPr>
                <w:rFonts w:ascii="Calibri" w:eastAsia="Calibri" w:hAnsi="Calibri" w:cs="Calibri"/>
                <w:sz w:val="22"/>
                <w:szCs w:val="22"/>
              </w:rPr>
              <w:t>Apply a multiple methods approach incorporating both lecture based and participatory-based</w:t>
            </w:r>
            <w:r>
              <w:rPr>
                <w:rFonts w:ascii="Calibri" w:eastAsia="Calibri" w:hAnsi="Calibri" w:cs="Calibri"/>
                <w:sz w:val="22"/>
                <w:szCs w:val="22"/>
              </w:rPr>
              <w:t xml:space="preserve"> activities. </w:t>
            </w:r>
          </w:p>
          <w:p w:rsidR="00845A81" w:rsidRDefault="000B3606">
            <w:pPr>
              <w:pStyle w:val="normal0"/>
              <w:tabs>
                <w:tab w:val="left" w:pos="1489"/>
              </w:tabs>
              <w:contextualSpacing w:val="0"/>
            </w:pPr>
            <w:r>
              <w:rPr>
                <w:rFonts w:ascii="Calibri" w:eastAsia="Calibri" w:hAnsi="Calibri" w:cs="Calibri"/>
                <w:sz w:val="22"/>
                <w:szCs w:val="22"/>
              </w:rPr>
              <w:t>What needs to be explored to finalize the plan?</w:t>
            </w:r>
          </w:p>
          <w:p w:rsidR="00845A81" w:rsidRDefault="000B3606">
            <w:pPr>
              <w:pStyle w:val="normal0"/>
              <w:numPr>
                <w:ilvl w:val="0"/>
                <w:numId w:val="5"/>
              </w:numPr>
              <w:tabs>
                <w:tab w:val="left" w:pos="1489"/>
              </w:tabs>
              <w:ind w:hanging="360"/>
              <w:rPr>
                <w:sz w:val="22"/>
                <w:szCs w:val="22"/>
              </w:rPr>
            </w:pPr>
            <w:r>
              <w:rPr>
                <w:rFonts w:ascii="Calibri" w:eastAsia="Calibri" w:hAnsi="Calibri" w:cs="Calibri"/>
                <w:sz w:val="22"/>
                <w:szCs w:val="22"/>
              </w:rPr>
              <w:t xml:space="preserve">What methods are the most relevant to presenting our topic, and which would not be as effective. </w:t>
            </w:r>
          </w:p>
        </w:tc>
      </w:tr>
      <w:tr w:rsidR="00845A81">
        <w:tc>
          <w:tcPr>
            <w:tcW w:w="2898" w:type="dxa"/>
            <w:shd w:val="clear" w:color="auto" w:fill="E6E6E6"/>
          </w:tcPr>
          <w:p w:rsidR="00845A81" w:rsidRDefault="000B3606">
            <w:pPr>
              <w:pStyle w:val="normal0"/>
              <w:numPr>
                <w:ilvl w:val="1"/>
                <w:numId w:val="4"/>
              </w:numPr>
              <w:tabs>
                <w:tab w:val="left" w:pos="1489"/>
              </w:tabs>
              <w:ind w:hanging="360"/>
            </w:pPr>
            <w:r>
              <w:rPr>
                <w:rFonts w:ascii="Calibri" w:eastAsia="Calibri" w:hAnsi="Calibri" w:cs="Calibri"/>
                <w:sz w:val="22"/>
                <w:szCs w:val="22"/>
              </w:rPr>
              <w:t>Determine data collection approaches:</w:t>
            </w:r>
          </w:p>
          <w:p w:rsidR="00845A81" w:rsidRDefault="00845A81">
            <w:pPr>
              <w:pStyle w:val="normal0"/>
              <w:tabs>
                <w:tab w:val="left" w:pos="1489"/>
              </w:tabs>
              <w:contextualSpacing w:val="0"/>
            </w:pPr>
          </w:p>
        </w:tc>
        <w:tc>
          <w:tcPr>
            <w:tcW w:w="6570" w:type="dxa"/>
            <w:shd w:val="clear" w:color="auto" w:fill="E6E6E6"/>
          </w:tcPr>
          <w:p w:rsidR="00845A81" w:rsidRDefault="000B3606">
            <w:pPr>
              <w:pStyle w:val="normal0"/>
              <w:tabs>
                <w:tab w:val="left" w:pos="1489"/>
              </w:tabs>
              <w:contextualSpacing w:val="0"/>
            </w:pPr>
            <w:r>
              <w:rPr>
                <w:rFonts w:ascii="Calibri" w:eastAsia="Calibri" w:hAnsi="Calibri" w:cs="Calibri"/>
                <w:sz w:val="22"/>
                <w:szCs w:val="22"/>
              </w:rPr>
              <w:t>Details:</w:t>
            </w:r>
          </w:p>
        </w:tc>
      </w:tr>
      <w:tr w:rsidR="00845A81">
        <w:tc>
          <w:tcPr>
            <w:tcW w:w="2898" w:type="dxa"/>
          </w:tcPr>
          <w:p w:rsidR="00845A81" w:rsidRDefault="000B3606">
            <w:pPr>
              <w:pStyle w:val="normal0"/>
              <w:numPr>
                <w:ilvl w:val="4"/>
                <w:numId w:val="4"/>
              </w:numPr>
              <w:tabs>
                <w:tab w:val="left" w:pos="1489"/>
              </w:tabs>
              <w:ind w:hanging="360"/>
            </w:pPr>
            <w:r>
              <w:rPr>
                <w:rFonts w:ascii="Calibri" w:eastAsia="Calibri" w:hAnsi="Calibri" w:cs="Calibri"/>
                <w:sz w:val="22"/>
                <w:szCs w:val="22"/>
              </w:rPr>
              <w:t xml:space="preserve">Document review </w:t>
            </w:r>
          </w:p>
        </w:tc>
        <w:tc>
          <w:tcPr>
            <w:tcW w:w="6570" w:type="dxa"/>
          </w:tcPr>
          <w:p w:rsidR="00845A81" w:rsidRDefault="000B3606">
            <w:pPr>
              <w:pStyle w:val="normal0"/>
              <w:tabs>
                <w:tab w:val="left" w:pos="1489"/>
              </w:tabs>
              <w:contextualSpacing w:val="0"/>
            </w:pPr>
            <w:r>
              <w:rPr>
                <w:rFonts w:ascii="Calibri" w:eastAsia="Calibri" w:hAnsi="Calibri" w:cs="Calibri"/>
                <w:sz w:val="22"/>
                <w:szCs w:val="22"/>
              </w:rPr>
              <w:t>Review all of the documents linked and/ or referenced on the Wiki page.</w:t>
            </w:r>
          </w:p>
        </w:tc>
      </w:tr>
      <w:tr w:rsidR="00845A81">
        <w:tc>
          <w:tcPr>
            <w:tcW w:w="2898" w:type="dxa"/>
          </w:tcPr>
          <w:p w:rsidR="00845A81" w:rsidRDefault="000B3606">
            <w:pPr>
              <w:pStyle w:val="normal0"/>
              <w:numPr>
                <w:ilvl w:val="4"/>
                <w:numId w:val="4"/>
              </w:numPr>
              <w:tabs>
                <w:tab w:val="left" w:pos="1489"/>
              </w:tabs>
              <w:ind w:hanging="360"/>
            </w:pPr>
            <w:r>
              <w:rPr>
                <w:rFonts w:ascii="Calibri" w:eastAsia="Calibri" w:hAnsi="Calibri" w:cs="Calibri"/>
                <w:sz w:val="22"/>
                <w:szCs w:val="22"/>
              </w:rPr>
              <w:t>Literature review</w:t>
            </w:r>
            <w:r>
              <w:rPr>
                <w:rFonts w:ascii="Calibri" w:eastAsia="Calibri" w:hAnsi="Calibri" w:cs="Calibri"/>
                <w:sz w:val="22"/>
                <w:szCs w:val="22"/>
              </w:rPr>
              <w:br/>
            </w:r>
          </w:p>
        </w:tc>
        <w:tc>
          <w:tcPr>
            <w:tcW w:w="6570" w:type="dxa"/>
          </w:tcPr>
          <w:p w:rsidR="00845A81" w:rsidRDefault="000B3606">
            <w:pPr>
              <w:pStyle w:val="normal0"/>
              <w:tabs>
                <w:tab w:val="left" w:pos="1489"/>
              </w:tabs>
              <w:contextualSpacing w:val="0"/>
            </w:pPr>
            <w:r>
              <w:rPr>
                <w:rFonts w:ascii="Calibri" w:eastAsia="Calibri" w:hAnsi="Calibri" w:cs="Calibri"/>
                <w:sz w:val="22"/>
                <w:szCs w:val="22"/>
              </w:rPr>
              <w:t>Review all of the papers referenced on the Wiki page, as well as on the UBC database</w:t>
            </w:r>
            <w:r>
              <w:rPr>
                <w:rFonts w:ascii="Calibri" w:eastAsia="Calibri" w:hAnsi="Calibri" w:cs="Calibri"/>
                <w:sz w:val="22"/>
                <w:szCs w:val="22"/>
              </w:rPr>
              <w:t xml:space="preserve">.   </w:t>
            </w:r>
          </w:p>
        </w:tc>
      </w:tr>
      <w:tr w:rsidR="00845A81">
        <w:tc>
          <w:tcPr>
            <w:tcW w:w="2898" w:type="dxa"/>
          </w:tcPr>
          <w:p w:rsidR="00845A81" w:rsidRDefault="000B3606">
            <w:pPr>
              <w:pStyle w:val="normal0"/>
              <w:numPr>
                <w:ilvl w:val="4"/>
                <w:numId w:val="4"/>
              </w:numPr>
              <w:tabs>
                <w:tab w:val="left" w:pos="1489"/>
              </w:tabs>
              <w:ind w:hanging="360"/>
            </w:pPr>
            <w:r>
              <w:rPr>
                <w:rFonts w:ascii="Calibri" w:eastAsia="Calibri" w:hAnsi="Calibri" w:cs="Calibri"/>
                <w:sz w:val="22"/>
                <w:szCs w:val="22"/>
              </w:rPr>
              <w:t xml:space="preserve">Group information gathering session </w:t>
            </w:r>
          </w:p>
        </w:tc>
        <w:tc>
          <w:tcPr>
            <w:tcW w:w="6570" w:type="dxa"/>
          </w:tcPr>
          <w:p w:rsidR="00845A81" w:rsidRDefault="000B3606">
            <w:pPr>
              <w:pStyle w:val="normal0"/>
              <w:tabs>
                <w:tab w:val="left" w:pos="1489"/>
              </w:tabs>
              <w:contextualSpacing w:val="0"/>
            </w:pPr>
            <w:r>
              <w:rPr>
                <w:rFonts w:ascii="Calibri" w:eastAsia="Calibri" w:hAnsi="Calibri" w:cs="Calibri"/>
                <w:sz w:val="22"/>
                <w:szCs w:val="22"/>
              </w:rPr>
              <w:t>Get together as a group and discuss the research done independently and how it can be applied to our presentation.</w:t>
            </w:r>
          </w:p>
        </w:tc>
      </w:tr>
      <w:tr w:rsidR="00845A81">
        <w:tc>
          <w:tcPr>
            <w:tcW w:w="2898" w:type="dxa"/>
          </w:tcPr>
          <w:p w:rsidR="00845A81" w:rsidRDefault="000B3606">
            <w:pPr>
              <w:pStyle w:val="normal0"/>
              <w:numPr>
                <w:ilvl w:val="4"/>
                <w:numId w:val="4"/>
              </w:numPr>
              <w:tabs>
                <w:tab w:val="left" w:pos="1489"/>
              </w:tabs>
              <w:ind w:hanging="360"/>
            </w:pPr>
            <w:r>
              <w:rPr>
                <w:rFonts w:ascii="Calibri" w:eastAsia="Calibri" w:hAnsi="Calibri" w:cs="Calibri"/>
                <w:sz w:val="22"/>
                <w:szCs w:val="22"/>
              </w:rPr>
              <w:t>Key informant interviews or role observation (advisor(s), current interns, fellow students, others)</w:t>
            </w:r>
          </w:p>
        </w:tc>
        <w:tc>
          <w:tcPr>
            <w:tcW w:w="6570" w:type="dxa"/>
          </w:tcPr>
          <w:p w:rsidR="00845A81" w:rsidRDefault="000B3606">
            <w:pPr>
              <w:pStyle w:val="normal0"/>
              <w:tabs>
                <w:tab w:val="left" w:pos="1489"/>
              </w:tabs>
              <w:contextualSpacing w:val="0"/>
            </w:pPr>
            <w:r>
              <w:rPr>
                <w:rFonts w:ascii="Calibri" w:eastAsia="Calibri" w:hAnsi="Calibri" w:cs="Calibri"/>
                <w:sz w:val="22"/>
                <w:szCs w:val="22"/>
              </w:rPr>
              <w:t xml:space="preserve">Review contact list and contact any individuals that could supply pertinent information to our topic. </w:t>
            </w:r>
          </w:p>
        </w:tc>
      </w:tr>
      <w:tr w:rsidR="00845A81">
        <w:tc>
          <w:tcPr>
            <w:tcW w:w="2898" w:type="dxa"/>
          </w:tcPr>
          <w:p w:rsidR="00845A81" w:rsidRDefault="000B3606">
            <w:pPr>
              <w:pStyle w:val="normal0"/>
              <w:numPr>
                <w:ilvl w:val="4"/>
                <w:numId w:val="4"/>
              </w:numPr>
              <w:tabs>
                <w:tab w:val="left" w:pos="1489"/>
              </w:tabs>
              <w:ind w:hanging="360"/>
            </w:pPr>
            <w:r>
              <w:rPr>
                <w:rFonts w:ascii="Calibri" w:eastAsia="Calibri" w:hAnsi="Calibri" w:cs="Calibri"/>
                <w:sz w:val="22"/>
                <w:szCs w:val="22"/>
              </w:rPr>
              <w:t>Survey(s) (existing or new)</w:t>
            </w:r>
          </w:p>
        </w:tc>
        <w:tc>
          <w:tcPr>
            <w:tcW w:w="6570" w:type="dxa"/>
          </w:tcPr>
          <w:p w:rsidR="00845A81" w:rsidRDefault="000B3606">
            <w:pPr>
              <w:pStyle w:val="normal0"/>
              <w:tabs>
                <w:tab w:val="left" w:pos="1489"/>
              </w:tabs>
              <w:contextualSpacing w:val="0"/>
            </w:pPr>
            <w:r>
              <w:rPr>
                <w:rFonts w:ascii="Calibri" w:eastAsia="Calibri" w:hAnsi="Calibri" w:cs="Calibri"/>
                <w:sz w:val="22"/>
                <w:szCs w:val="22"/>
              </w:rPr>
              <w:t xml:space="preserve">N/A </w:t>
            </w:r>
          </w:p>
        </w:tc>
      </w:tr>
      <w:tr w:rsidR="00845A81">
        <w:tc>
          <w:tcPr>
            <w:tcW w:w="2898" w:type="dxa"/>
          </w:tcPr>
          <w:p w:rsidR="00845A81" w:rsidRDefault="000B3606">
            <w:pPr>
              <w:pStyle w:val="normal0"/>
              <w:numPr>
                <w:ilvl w:val="4"/>
                <w:numId w:val="4"/>
              </w:numPr>
              <w:tabs>
                <w:tab w:val="left" w:pos="1489"/>
              </w:tabs>
              <w:ind w:hanging="360"/>
            </w:pPr>
            <w:r>
              <w:rPr>
                <w:rFonts w:ascii="Calibri" w:eastAsia="Calibri" w:hAnsi="Calibri" w:cs="Calibri"/>
                <w:sz w:val="22"/>
                <w:szCs w:val="22"/>
              </w:rPr>
              <w:t xml:space="preserve">Review of existing online content </w:t>
            </w:r>
          </w:p>
        </w:tc>
        <w:tc>
          <w:tcPr>
            <w:tcW w:w="6570" w:type="dxa"/>
          </w:tcPr>
          <w:p w:rsidR="00845A81" w:rsidRDefault="000B3606">
            <w:pPr>
              <w:pStyle w:val="normal0"/>
              <w:tabs>
                <w:tab w:val="left" w:pos="1489"/>
              </w:tabs>
              <w:contextualSpacing w:val="0"/>
            </w:pPr>
            <w:r>
              <w:rPr>
                <w:rFonts w:ascii="Calibri" w:eastAsia="Calibri" w:hAnsi="Calibri" w:cs="Calibri"/>
                <w:sz w:val="22"/>
                <w:szCs w:val="22"/>
              </w:rPr>
              <w:t xml:space="preserve">Review the existing Wiki page and all links on the page. </w:t>
            </w:r>
          </w:p>
        </w:tc>
      </w:tr>
      <w:tr w:rsidR="00845A81">
        <w:tc>
          <w:tcPr>
            <w:tcW w:w="2898" w:type="dxa"/>
            <w:tcBorders>
              <w:bottom w:val="single" w:sz="4" w:space="0" w:color="000000"/>
            </w:tcBorders>
          </w:tcPr>
          <w:p w:rsidR="00845A81" w:rsidRDefault="000B3606">
            <w:pPr>
              <w:pStyle w:val="normal0"/>
              <w:numPr>
                <w:ilvl w:val="4"/>
                <w:numId w:val="4"/>
              </w:numPr>
              <w:tabs>
                <w:tab w:val="left" w:pos="1489"/>
              </w:tabs>
              <w:ind w:hanging="360"/>
            </w:pPr>
            <w:r>
              <w:rPr>
                <w:rFonts w:ascii="Calibri" w:eastAsia="Calibri" w:hAnsi="Calibri" w:cs="Calibri"/>
                <w:sz w:val="22"/>
                <w:szCs w:val="22"/>
              </w:rPr>
              <w:t>Other (please describe)</w:t>
            </w:r>
          </w:p>
        </w:tc>
        <w:tc>
          <w:tcPr>
            <w:tcW w:w="6570" w:type="dxa"/>
            <w:tcBorders>
              <w:bottom w:val="single" w:sz="4" w:space="0" w:color="000000"/>
            </w:tcBorders>
          </w:tcPr>
          <w:p w:rsidR="00845A81" w:rsidRDefault="000B3606">
            <w:pPr>
              <w:pStyle w:val="normal0"/>
              <w:tabs>
                <w:tab w:val="left" w:pos="1489"/>
              </w:tabs>
              <w:contextualSpacing w:val="0"/>
            </w:pPr>
            <w:r>
              <w:rPr>
                <w:rFonts w:ascii="Calibri" w:eastAsia="Calibri" w:hAnsi="Calibri" w:cs="Calibri"/>
                <w:sz w:val="22"/>
                <w:szCs w:val="22"/>
              </w:rPr>
              <w:t>Review existing lectures and presentation notes (i.e.</w:t>
            </w:r>
            <w:r>
              <w:rPr>
                <w:rFonts w:ascii="Calibri" w:eastAsia="Calibri" w:hAnsi="Calibri" w:cs="Calibri"/>
                <w:sz w:val="22"/>
                <w:szCs w:val="22"/>
              </w:rPr>
              <w:t xml:space="preserve"> Karen Mornin, and note from FNH 380, 381) on motivational interviewing and </w:t>
            </w:r>
            <w:r>
              <w:rPr>
                <w:rFonts w:ascii="Calibri" w:eastAsia="Calibri" w:hAnsi="Calibri" w:cs="Calibri"/>
                <w:sz w:val="22"/>
                <w:szCs w:val="22"/>
              </w:rPr>
              <w:lastRenderedPageBreak/>
              <w:t xml:space="preserve">boosting client confidence </w:t>
            </w:r>
          </w:p>
        </w:tc>
      </w:tr>
      <w:tr w:rsidR="00845A81">
        <w:tc>
          <w:tcPr>
            <w:tcW w:w="9468" w:type="dxa"/>
            <w:gridSpan w:val="2"/>
            <w:shd w:val="clear" w:color="auto" w:fill="E6E6E6"/>
          </w:tcPr>
          <w:p w:rsidR="00845A81" w:rsidRDefault="000B3606">
            <w:pPr>
              <w:pStyle w:val="normal0"/>
              <w:numPr>
                <w:ilvl w:val="1"/>
                <w:numId w:val="4"/>
              </w:numPr>
              <w:tabs>
                <w:tab w:val="left" w:pos="1489"/>
              </w:tabs>
              <w:ind w:hanging="360"/>
            </w:pPr>
            <w:r>
              <w:rPr>
                <w:rFonts w:ascii="Calibri" w:eastAsia="Calibri" w:hAnsi="Calibri" w:cs="Calibri"/>
                <w:sz w:val="22"/>
                <w:szCs w:val="22"/>
              </w:rPr>
              <w:lastRenderedPageBreak/>
              <w:t xml:space="preserve">Role delineation: How will the needs assessment tasks be shared amongst your team?  </w:t>
            </w:r>
          </w:p>
        </w:tc>
      </w:tr>
      <w:tr w:rsidR="00845A81">
        <w:tc>
          <w:tcPr>
            <w:tcW w:w="9468" w:type="dxa"/>
            <w:gridSpan w:val="2"/>
            <w:tcBorders>
              <w:bottom w:val="single" w:sz="4" w:space="0" w:color="000000"/>
            </w:tcBorders>
          </w:tcPr>
          <w:p w:rsidR="00845A81" w:rsidRDefault="000B3606">
            <w:pPr>
              <w:pStyle w:val="normal0"/>
              <w:tabs>
                <w:tab w:val="left" w:pos="1489"/>
              </w:tabs>
              <w:contextualSpacing w:val="0"/>
            </w:pPr>
            <w:r>
              <w:rPr>
                <w:rFonts w:ascii="Calibri" w:eastAsia="Calibri" w:hAnsi="Calibri" w:cs="Calibri"/>
                <w:sz w:val="22"/>
                <w:szCs w:val="22"/>
              </w:rPr>
              <w:t xml:space="preserve">All will participate equally in literature review and group discussions. </w:t>
            </w:r>
          </w:p>
          <w:p w:rsidR="00845A81" w:rsidRDefault="000B3606">
            <w:pPr>
              <w:pStyle w:val="normal0"/>
              <w:tabs>
                <w:tab w:val="left" w:pos="1489"/>
              </w:tabs>
              <w:contextualSpacing w:val="0"/>
            </w:pPr>
            <w:r>
              <w:rPr>
                <w:rFonts w:ascii="Calibri" w:eastAsia="Calibri" w:hAnsi="Calibri" w:cs="Calibri"/>
                <w:sz w:val="22"/>
                <w:szCs w:val="22"/>
              </w:rPr>
              <w:t xml:space="preserve">Stephanie: Present the strengths section of our needs assessment </w:t>
            </w:r>
          </w:p>
          <w:p w:rsidR="00845A81" w:rsidRDefault="000B3606">
            <w:pPr>
              <w:pStyle w:val="normal0"/>
              <w:tabs>
                <w:tab w:val="left" w:pos="1489"/>
              </w:tabs>
              <w:contextualSpacing w:val="0"/>
            </w:pPr>
            <w:r>
              <w:rPr>
                <w:rFonts w:ascii="Calibri" w:eastAsia="Calibri" w:hAnsi="Calibri" w:cs="Calibri"/>
                <w:sz w:val="22"/>
                <w:szCs w:val="22"/>
              </w:rPr>
              <w:t>Gloria: Discuss half of “what we will do” &amp; get the audience's opinion on their needs</w:t>
            </w:r>
          </w:p>
          <w:p w:rsidR="00845A81" w:rsidRDefault="000B3606">
            <w:pPr>
              <w:pStyle w:val="normal0"/>
              <w:tabs>
                <w:tab w:val="left" w:pos="1489"/>
              </w:tabs>
              <w:contextualSpacing w:val="0"/>
            </w:pPr>
            <w:r>
              <w:rPr>
                <w:rFonts w:ascii="Calibri" w:eastAsia="Calibri" w:hAnsi="Calibri" w:cs="Calibri"/>
                <w:sz w:val="22"/>
                <w:szCs w:val="22"/>
              </w:rPr>
              <w:t>Amanda: Present half of the “W</w:t>
            </w:r>
            <w:r>
              <w:rPr>
                <w:rFonts w:ascii="Calibri" w:eastAsia="Calibri" w:hAnsi="Calibri" w:cs="Calibri"/>
                <w:sz w:val="22"/>
                <w:szCs w:val="22"/>
              </w:rPr>
              <w:t xml:space="preserve">hat we will do” section of our needs assessment </w:t>
            </w:r>
          </w:p>
          <w:p w:rsidR="00845A81" w:rsidRDefault="000B3606">
            <w:pPr>
              <w:pStyle w:val="normal0"/>
              <w:tabs>
                <w:tab w:val="left" w:pos="1489"/>
              </w:tabs>
              <w:contextualSpacing w:val="0"/>
            </w:pPr>
            <w:r>
              <w:rPr>
                <w:rFonts w:ascii="Calibri" w:eastAsia="Calibri" w:hAnsi="Calibri" w:cs="Calibri"/>
                <w:sz w:val="22"/>
                <w:szCs w:val="22"/>
              </w:rPr>
              <w:t>Kelsey: Discuss gaps we would like to address for our presentation</w:t>
            </w:r>
          </w:p>
        </w:tc>
      </w:tr>
    </w:tbl>
    <w:p w:rsidR="00845A81" w:rsidRDefault="00845A81">
      <w:pPr>
        <w:pStyle w:val="normal0"/>
        <w:tabs>
          <w:tab w:val="left" w:pos="1489"/>
        </w:tabs>
      </w:pPr>
    </w:p>
    <w:tbl>
      <w:tblPr>
        <w:tblStyle w:val="a0"/>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8"/>
      </w:tblGrid>
      <w:tr w:rsidR="00845A81">
        <w:tc>
          <w:tcPr>
            <w:tcW w:w="9468" w:type="dxa"/>
            <w:shd w:val="clear" w:color="auto" w:fill="99CCFF"/>
          </w:tcPr>
          <w:p w:rsidR="00845A81" w:rsidRDefault="000B3606">
            <w:pPr>
              <w:pStyle w:val="normal0"/>
              <w:tabs>
                <w:tab w:val="left" w:pos="1489"/>
              </w:tabs>
              <w:contextualSpacing w:val="0"/>
            </w:pPr>
            <w:r>
              <w:rPr>
                <w:rFonts w:ascii="Calibri" w:eastAsia="Calibri" w:hAnsi="Calibri" w:cs="Calibri"/>
                <w:b/>
                <w:sz w:val="22"/>
                <w:szCs w:val="22"/>
                <w:shd w:val="clear" w:color="auto" w:fill="99CCFF"/>
              </w:rPr>
              <w:t>B. NEEDS ASSESSMENT FINDINGS (complete after class input session and other needs assessment information has been gathered)</w:t>
            </w:r>
          </w:p>
        </w:tc>
      </w:tr>
      <w:tr w:rsidR="00845A81">
        <w:tc>
          <w:tcPr>
            <w:tcW w:w="9468" w:type="dxa"/>
            <w:shd w:val="clear" w:color="auto" w:fill="E6E6E6"/>
          </w:tcPr>
          <w:p w:rsidR="00845A81" w:rsidRDefault="000B3606">
            <w:pPr>
              <w:pStyle w:val="normal0"/>
              <w:numPr>
                <w:ilvl w:val="0"/>
                <w:numId w:val="3"/>
              </w:numPr>
              <w:ind w:right="115" w:hanging="360"/>
              <w:rPr>
                <w:color w:val="333333"/>
                <w:shd w:val="clear" w:color="auto" w:fill="E6E6E6"/>
              </w:rPr>
            </w:pPr>
            <w:r>
              <w:rPr>
                <w:rFonts w:ascii="Calibri" w:eastAsia="Calibri" w:hAnsi="Calibri" w:cs="Calibri"/>
                <w:b/>
                <w:color w:val="333333"/>
                <w:sz w:val="22"/>
                <w:szCs w:val="22"/>
                <w:shd w:val="clear" w:color="auto" w:fill="E6E6E6"/>
              </w:rPr>
              <w:t xml:space="preserve">Learning needs: </w:t>
            </w:r>
            <w:r>
              <w:rPr>
                <w:rFonts w:ascii="Calibri" w:eastAsia="Calibri" w:hAnsi="Calibri" w:cs="Calibri"/>
                <w:color w:val="333333"/>
                <w:sz w:val="22"/>
                <w:szCs w:val="22"/>
                <w:shd w:val="clear" w:color="auto" w:fill="E6E6E6"/>
              </w:rPr>
              <w:t>What does your research, including class input session, tell you about the key learning needs of your audience related to your assigned topic area?</w:t>
            </w:r>
          </w:p>
        </w:tc>
      </w:tr>
      <w:tr w:rsidR="00845A81">
        <w:tc>
          <w:tcPr>
            <w:tcW w:w="9468" w:type="dxa"/>
            <w:shd w:val="clear" w:color="auto" w:fill="FFFFFF"/>
          </w:tcPr>
          <w:p w:rsidR="00845A81" w:rsidRDefault="000B3606">
            <w:pPr>
              <w:pStyle w:val="normal0"/>
              <w:numPr>
                <w:ilvl w:val="0"/>
                <w:numId w:val="10"/>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 xml:space="preserve">There is a desire to gain experience in addressing client questions and dealing with different types of questions and different types of clients. </w:t>
            </w:r>
          </w:p>
          <w:p w:rsidR="00845A81" w:rsidRDefault="000B3606">
            <w:pPr>
              <w:pStyle w:val="normal0"/>
              <w:numPr>
                <w:ilvl w:val="0"/>
                <w:numId w:val="10"/>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Exploring what is beyond the scope of a dietitian’s role, and when referral to another health care profession</w:t>
            </w:r>
            <w:r>
              <w:rPr>
                <w:rFonts w:ascii="Calibri" w:eastAsia="Calibri" w:hAnsi="Calibri" w:cs="Calibri"/>
                <w:color w:val="333333"/>
                <w:sz w:val="22"/>
                <w:szCs w:val="22"/>
              </w:rPr>
              <w:t xml:space="preserve">al may be needed. </w:t>
            </w:r>
          </w:p>
          <w:p w:rsidR="00845A81" w:rsidRDefault="000B3606">
            <w:pPr>
              <w:pStyle w:val="normal0"/>
              <w:numPr>
                <w:ilvl w:val="0"/>
                <w:numId w:val="10"/>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Discuss how to use appropriate language when counselling different clients; being sensitive to the client's unique information.</w:t>
            </w:r>
          </w:p>
        </w:tc>
      </w:tr>
      <w:tr w:rsidR="00845A81">
        <w:tc>
          <w:tcPr>
            <w:tcW w:w="9468" w:type="dxa"/>
            <w:shd w:val="clear" w:color="auto" w:fill="D9D9D9"/>
          </w:tcPr>
          <w:p w:rsidR="00845A81" w:rsidRDefault="000B3606">
            <w:pPr>
              <w:pStyle w:val="normal0"/>
              <w:numPr>
                <w:ilvl w:val="0"/>
                <w:numId w:val="3"/>
              </w:numPr>
              <w:tabs>
                <w:tab w:val="left" w:pos="759"/>
              </w:tabs>
              <w:ind w:right="115" w:hanging="360"/>
              <w:rPr>
                <w:color w:val="333333"/>
              </w:rPr>
            </w:pPr>
            <w:r>
              <w:rPr>
                <w:rFonts w:ascii="Calibri" w:eastAsia="Calibri" w:hAnsi="Calibri" w:cs="Calibri"/>
                <w:b/>
                <w:color w:val="333333"/>
                <w:sz w:val="22"/>
                <w:szCs w:val="22"/>
              </w:rPr>
              <w:t>Audience learning gaps:</w:t>
            </w:r>
            <w:r>
              <w:rPr>
                <w:rFonts w:ascii="Calibri" w:eastAsia="Calibri" w:hAnsi="Calibri" w:cs="Calibri"/>
                <w:color w:val="333333"/>
                <w:sz w:val="22"/>
                <w:szCs w:val="22"/>
              </w:rPr>
              <w:t> What gaps exist between current knowledge and required knowledge of the audience?</w:t>
            </w:r>
          </w:p>
        </w:tc>
      </w:tr>
      <w:tr w:rsidR="00845A81">
        <w:tc>
          <w:tcPr>
            <w:tcW w:w="9468" w:type="dxa"/>
            <w:shd w:val="clear" w:color="auto" w:fill="FFFFFF"/>
          </w:tcPr>
          <w:p w:rsidR="00845A81" w:rsidRDefault="000B3606">
            <w:pPr>
              <w:pStyle w:val="normal0"/>
              <w:numPr>
                <w:ilvl w:val="0"/>
                <w:numId w:val="8"/>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There is a lack of experience with and exposure to counselling clients with multidimensional health problems.</w:t>
            </w:r>
          </w:p>
          <w:p w:rsidR="00845A81" w:rsidRDefault="000B3606">
            <w:pPr>
              <w:pStyle w:val="normal0"/>
              <w:numPr>
                <w:ilvl w:val="0"/>
                <w:numId w:val="8"/>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There is a gap in understanding that</w:t>
            </w:r>
            <w:r>
              <w:rPr>
                <w:rFonts w:ascii="Calibri" w:eastAsia="Calibri" w:hAnsi="Calibri" w:cs="Calibri"/>
                <w:color w:val="333333"/>
                <w:sz w:val="22"/>
                <w:szCs w:val="22"/>
              </w:rPr>
              <w:t xml:space="preserve"> would be an appropriate referral for other medical concerns (though this may be site specific).</w:t>
            </w:r>
          </w:p>
          <w:p w:rsidR="00845A81" w:rsidRDefault="000B3606">
            <w:pPr>
              <w:pStyle w:val="normal0"/>
              <w:numPr>
                <w:ilvl w:val="0"/>
                <w:numId w:val="8"/>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How to make th</w:t>
            </w:r>
            <w:r>
              <w:rPr>
                <w:rFonts w:ascii="Calibri" w:eastAsia="Calibri" w:hAnsi="Calibri" w:cs="Calibri"/>
                <w:color w:val="333333"/>
                <w:sz w:val="22"/>
                <w:szCs w:val="22"/>
              </w:rPr>
              <w:t>e session productive yet is</w:t>
            </w:r>
            <w:r>
              <w:rPr>
                <w:rFonts w:ascii="Calibri" w:eastAsia="Calibri" w:hAnsi="Calibri" w:cs="Calibri"/>
                <w:color w:val="333333"/>
                <w:sz w:val="22"/>
                <w:szCs w:val="22"/>
              </w:rPr>
              <w:t xml:space="preserve"> an empathic counsellor</w:t>
            </w:r>
            <w:r>
              <w:rPr>
                <w:rFonts w:ascii="Calibri" w:eastAsia="Calibri" w:hAnsi="Calibri" w:cs="Calibri"/>
                <w:color w:val="333333"/>
                <w:sz w:val="22"/>
                <w:szCs w:val="22"/>
              </w:rPr>
              <w:t>.</w:t>
            </w:r>
          </w:p>
          <w:p w:rsidR="00845A81" w:rsidRDefault="000B3606">
            <w:pPr>
              <w:pStyle w:val="normal0"/>
              <w:numPr>
                <w:ilvl w:val="0"/>
                <w:numId w:val="8"/>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Knowing how to not respond right away and taking the time to determine the underlying cause of the question.</w:t>
            </w:r>
          </w:p>
        </w:tc>
      </w:tr>
      <w:tr w:rsidR="00845A81">
        <w:tc>
          <w:tcPr>
            <w:tcW w:w="9468" w:type="dxa"/>
            <w:shd w:val="clear" w:color="auto" w:fill="D9D9D9"/>
          </w:tcPr>
          <w:p w:rsidR="00845A81" w:rsidRDefault="000B3606">
            <w:pPr>
              <w:pStyle w:val="normal0"/>
              <w:numPr>
                <w:ilvl w:val="0"/>
                <w:numId w:val="3"/>
              </w:numPr>
              <w:tabs>
                <w:tab w:val="left" w:pos="759"/>
              </w:tabs>
              <w:ind w:right="115" w:hanging="360"/>
              <w:rPr>
                <w:color w:val="333333"/>
              </w:rPr>
            </w:pPr>
            <w:r>
              <w:rPr>
                <w:rFonts w:ascii="Calibri" w:eastAsia="Calibri" w:hAnsi="Calibri" w:cs="Calibri"/>
                <w:b/>
                <w:color w:val="333333"/>
                <w:sz w:val="22"/>
                <w:szCs w:val="22"/>
              </w:rPr>
              <w:t xml:space="preserve">Audience learning assets: </w:t>
            </w:r>
            <w:r>
              <w:rPr>
                <w:rFonts w:ascii="Calibri" w:eastAsia="Calibri" w:hAnsi="Calibri" w:cs="Calibri"/>
                <w:color w:val="333333"/>
                <w:sz w:val="22"/>
                <w:szCs w:val="22"/>
              </w:rPr>
              <w:t>What knowledge, skills, and/or resources does the audience already ha</w:t>
            </w:r>
            <w:r>
              <w:rPr>
                <w:rFonts w:ascii="Calibri" w:eastAsia="Calibri" w:hAnsi="Calibri" w:cs="Calibri"/>
                <w:color w:val="333333"/>
                <w:sz w:val="22"/>
                <w:szCs w:val="22"/>
              </w:rPr>
              <w:t>ve that could assist them to achieve required learning?</w:t>
            </w:r>
          </w:p>
        </w:tc>
      </w:tr>
      <w:tr w:rsidR="00845A81">
        <w:tc>
          <w:tcPr>
            <w:tcW w:w="9468" w:type="dxa"/>
            <w:shd w:val="clear" w:color="auto" w:fill="FFFFFF"/>
          </w:tcPr>
          <w:p w:rsidR="00845A81" w:rsidRDefault="000B3606">
            <w:pPr>
              <w:pStyle w:val="normal0"/>
              <w:numPr>
                <w:ilvl w:val="0"/>
                <w:numId w:val="7"/>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Basic science knowledge from FNH, CAPS, BIOC courses</w:t>
            </w:r>
          </w:p>
          <w:p w:rsidR="00845A81" w:rsidRDefault="000B3606">
            <w:pPr>
              <w:pStyle w:val="normal0"/>
              <w:numPr>
                <w:ilvl w:val="0"/>
                <w:numId w:val="7"/>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Previous counselling</w:t>
            </w:r>
            <w:r>
              <w:rPr>
                <w:rFonts w:ascii="Calibri" w:eastAsia="Calibri" w:hAnsi="Calibri" w:cs="Calibri"/>
                <w:color w:val="333333"/>
                <w:sz w:val="22"/>
                <w:szCs w:val="22"/>
              </w:rPr>
              <w:t xml:space="preserve"> practice (minor)</w:t>
            </w:r>
          </w:p>
          <w:p w:rsidR="00845A81" w:rsidRDefault="000B3606">
            <w:pPr>
              <w:pStyle w:val="normal0"/>
              <w:numPr>
                <w:ilvl w:val="0"/>
                <w:numId w:val="7"/>
              </w:numPr>
              <w:tabs>
                <w:tab w:val="left" w:pos="759"/>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Basic motivational interviewing skills</w:t>
            </w:r>
          </w:p>
        </w:tc>
      </w:tr>
      <w:tr w:rsidR="00845A81">
        <w:tc>
          <w:tcPr>
            <w:tcW w:w="9468" w:type="dxa"/>
            <w:tcBorders>
              <w:bottom w:val="single" w:sz="4" w:space="0" w:color="000000"/>
            </w:tcBorders>
            <w:shd w:val="clear" w:color="auto" w:fill="E6E6E6"/>
          </w:tcPr>
          <w:p w:rsidR="00845A81" w:rsidRDefault="000B3606">
            <w:pPr>
              <w:pStyle w:val="normal0"/>
              <w:numPr>
                <w:ilvl w:val="0"/>
                <w:numId w:val="3"/>
              </w:numPr>
              <w:ind w:right="115" w:hanging="360"/>
              <w:rPr>
                <w:color w:val="333333"/>
                <w:shd w:val="clear" w:color="auto" w:fill="E6E6E6"/>
              </w:rPr>
            </w:pPr>
            <w:r>
              <w:rPr>
                <w:rFonts w:ascii="Calibri" w:eastAsia="Calibri" w:hAnsi="Calibri" w:cs="Calibri"/>
                <w:b/>
                <w:color w:val="333333"/>
                <w:sz w:val="22"/>
                <w:szCs w:val="22"/>
                <w:shd w:val="clear" w:color="auto" w:fill="E6E6E6"/>
              </w:rPr>
              <w:t xml:space="preserve">Potential delivery approaches:  </w:t>
            </w:r>
            <w:r>
              <w:rPr>
                <w:rFonts w:ascii="Calibri" w:eastAsia="Calibri" w:hAnsi="Calibri" w:cs="Calibri"/>
                <w:color w:val="333333"/>
                <w:sz w:val="22"/>
                <w:szCs w:val="22"/>
                <w:shd w:val="clear" w:color="auto" w:fill="E6E6E6"/>
              </w:rPr>
              <w:t>What does your needs assessment suggests</w:t>
            </w:r>
            <w:r>
              <w:rPr>
                <w:rFonts w:ascii="Calibri" w:eastAsia="Calibri" w:hAnsi="Calibri" w:cs="Calibri"/>
                <w:color w:val="333333"/>
                <w:sz w:val="22"/>
                <w:szCs w:val="22"/>
                <w:shd w:val="clear" w:color="auto" w:fill="E6E6E6"/>
              </w:rPr>
              <w:t xml:space="preserve"> about suitable ways of delivering the content, both online (original educational media plus other related resources) and in the classroom teaching session?</w:t>
            </w:r>
          </w:p>
        </w:tc>
      </w:tr>
      <w:tr w:rsidR="00845A81">
        <w:tc>
          <w:tcPr>
            <w:tcW w:w="9468" w:type="dxa"/>
            <w:shd w:val="clear" w:color="auto" w:fill="FFFFFF"/>
          </w:tcPr>
          <w:p w:rsidR="00845A81" w:rsidRDefault="000B3606">
            <w:pPr>
              <w:pStyle w:val="normal0"/>
              <w:numPr>
                <w:ilvl w:val="0"/>
                <w:numId w:val="9"/>
              </w:numPr>
              <w:tabs>
                <w:tab w:val="left" w:pos="6431"/>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 xml:space="preserve">Keeping the audience engaged ie. multiple activity styles </w:t>
            </w:r>
          </w:p>
          <w:p w:rsidR="00845A81" w:rsidRDefault="000B3606">
            <w:pPr>
              <w:pStyle w:val="normal0"/>
              <w:numPr>
                <w:ilvl w:val="0"/>
                <w:numId w:val="9"/>
              </w:numPr>
              <w:tabs>
                <w:tab w:val="left" w:pos="6431"/>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 xml:space="preserve">Combination of information delivery and hands on activities </w:t>
            </w:r>
          </w:p>
          <w:p w:rsidR="00845A81" w:rsidRDefault="000B3606">
            <w:pPr>
              <w:pStyle w:val="normal0"/>
              <w:numPr>
                <w:ilvl w:val="0"/>
                <w:numId w:val="9"/>
              </w:numPr>
              <w:tabs>
                <w:tab w:val="left" w:pos="6431"/>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Media--audio recording: recording of patient response, looking for tones and key words, generally have to listen to a patient opposed to reading their scenario on a PowerPoint</w:t>
            </w:r>
          </w:p>
          <w:p w:rsidR="00845A81" w:rsidRDefault="000B3606">
            <w:pPr>
              <w:pStyle w:val="normal0"/>
              <w:numPr>
                <w:ilvl w:val="0"/>
                <w:numId w:val="9"/>
              </w:numPr>
              <w:tabs>
                <w:tab w:val="left" w:pos="6431"/>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Media--info graphic</w:t>
            </w:r>
            <w:r>
              <w:rPr>
                <w:rFonts w:ascii="Calibri" w:eastAsia="Calibri" w:hAnsi="Calibri" w:cs="Calibri"/>
                <w:color w:val="333333"/>
                <w:sz w:val="22"/>
                <w:szCs w:val="22"/>
              </w:rPr>
              <w:t>:</w:t>
            </w:r>
            <w:r>
              <w:rPr>
                <w:rFonts w:ascii="Calibri" w:eastAsia="Calibri" w:hAnsi="Calibri" w:cs="Calibri"/>
                <w:color w:val="333333"/>
                <w:sz w:val="22"/>
                <w:szCs w:val="22"/>
              </w:rPr>
              <w:t xml:space="preserve"> roadmap or guidelines as to how to deal with difficult client questions</w:t>
            </w:r>
          </w:p>
          <w:p w:rsidR="00845A81" w:rsidRDefault="000B3606">
            <w:pPr>
              <w:pStyle w:val="normal0"/>
              <w:numPr>
                <w:ilvl w:val="0"/>
                <w:numId w:val="9"/>
              </w:numPr>
              <w:tabs>
                <w:tab w:val="left" w:pos="6431"/>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Small counselling groups/stations</w:t>
            </w:r>
          </w:p>
          <w:p w:rsidR="00845A81" w:rsidRDefault="000B3606">
            <w:pPr>
              <w:pStyle w:val="normal0"/>
              <w:numPr>
                <w:ilvl w:val="0"/>
                <w:numId w:val="9"/>
              </w:numPr>
              <w:tabs>
                <w:tab w:val="left" w:pos="6431"/>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Professional panel of interns and practicing dieticians</w:t>
            </w:r>
          </w:p>
        </w:tc>
      </w:tr>
      <w:tr w:rsidR="00845A81">
        <w:tc>
          <w:tcPr>
            <w:tcW w:w="9468" w:type="dxa"/>
            <w:tcBorders>
              <w:bottom w:val="single" w:sz="4" w:space="0" w:color="000000"/>
            </w:tcBorders>
            <w:shd w:val="clear" w:color="auto" w:fill="E6E6E6"/>
          </w:tcPr>
          <w:p w:rsidR="00845A81" w:rsidRDefault="000B3606">
            <w:pPr>
              <w:pStyle w:val="normal0"/>
              <w:numPr>
                <w:ilvl w:val="0"/>
                <w:numId w:val="3"/>
              </w:numPr>
              <w:ind w:right="115" w:hanging="360"/>
              <w:rPr>
                <w:color w:val="333333"/>
                <w:shd w:val="clear" w:color="auto" w:fill="E6E6E6"/>
              </w:rPr>
            </w:pPr>
            <w:r>
              <w:rPr>
                <w:rFonts w:ascii="Calibri" w:eastAsia="Calibri" w:hAnsi="Calibri" w:cs="Calibri"/>
                <w:b/>
                <w:color w:val="333333"/>
                <w:sz w:val="22"/>
                <w:szCs w:val="22"/>
                <w:shd w:val="clear" w:color="auto" w:fill="E6E6E6"/>
              </w:rPr>
              <w:lastRenderedPageBreak/>
              <w:t xml:space="preserve">Learning resources: </w:t>
            </w:r>
            <w:r>
              <w:rPr>
                <w:rFonts w:ascii="Calibri" w:eastAsia="Calibri" w:hAnsi="Calibri" w:cs="Calibri"/>
                <w:color w:val="333333"/>
                <w:sz w:val="22"/>
                <w:szCs w:val="22"/>
                <w:shd w:val="clear" w:color="auto" w:fill="E6E6E6"/>
              </w:rPr>
              <w:t>What resources already exist that could be adapted or used as is?  What new resources are needed?</w:t>
            </w:r>
          </w:p>
        </w:tc>
      </w:tr>
      <w:tr w:rsidR="00845A81">
        <w:tc>
          <w:tcPr>
            <w:tcW w:w="9468" w:type="dxa"/>
            <w:tcBorders>
              <w:bottom w:val="single" w:sz="4" w:space="0" w:color="000000"/>
            </w:tcBorders>
            <w:shd w:val="clear" w:color="auto" w:fill="FFFFFF"/>
          </w:tcPr>
          <w:p w:rsidR="00845A81" w:rsidRDefault="000B3606">
            <w:pPr>
              <w:pStyle w:val="normal0"/>
              <w:numPr>
                <w:ilvl w:val="0"/>
                <w:numId w:val="11"/>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Wiki page</w:t>
            </w:r>
          </w:p>
          <w:p w:rsidR="00845A81" w:rsidRDefault="000B3606">
            <w:pPr>
              <w:pStyle w:val="normal0"/>
              <w:numPr>
                <w:ilvl w:val="0"/>
                <w:numId w:val="11"/>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Intern and dietitian feedback/input</w:t>
            </w:r>
          </w:p>
          <w:p w:rsidR="00845A81" w:rsidRDefault="000B3606">
            <w:pPr>
              <w:pStyle w:val="normal0"/>
              <w:numPr>
                <w:ilvl w:val="0"/>
                <w:numId w:val="11"/>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ICDEP competencies</w:t>
            </w:r>
          </w:p>
          <w:p w:rsidR="00845A81" w:rsidRDefault="000B3606">
            <w:pPr>
              <w:pStyle w:val="normal0"/>
              <w:numPr>
                <w:ilvl w:val="0"/>
                <w:numId w:val="11"/>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Dietitians of Canada</w:t>
            </w:r>
          </w:p>
          <w:p w:rsidR="00845A81" w:rsidRDefault="000B3606">
            <w:pPr>
              <w:pStyle w:val="normal0"/>
              <w:numPr>
                <w:ilvl w:val="0"/>
                <w:numId w:val="11"/>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HealthLink BC (811)</w:t>
            </w:r>
          </w:p>
        </w:tc>
      </w:tr>
      <w:tr w:rsidR="00845A81">
        <w:tc>
          <w:tcPr>
            <w:tcW w:w="9468" w:type="dxa"/>
            <w:tcBorders>
              <w:bottom w:val="single" w:sz="4" w:space="0" w:color="000000"/>
            </w:tcBorders>
            <w:shd w:val="clear" w:color="auto" w:fill="E6E6E6"/>
          </w:tcPr>
          <w:p w:rsidR="00845A81" w:rsidRDefault="000B3606">
            <w:pPr>
              <w:pStyle w:val="normal0"/>
              <w:numPr>
                <w:ilvl w:val="0"/>
                <w:numId w:val="3"/>
              </w:numPr>
              <w:ind w:right="115" w:hanging="360"/>
              <w:rPr>
                <w:color w:val="333333"/>
              </w:rPr>
            </w:pPr>
            <w:r>
              <w:rPr>
                <w:rFonts w:ascii="Calibri" w:eastAsia="Calibri" w:hAnsi="Calibri" w:cs="Calibri"/>
                <w:b/>
                <w:color w:val="333333"/>
                <w:sz w:val="22"/>
                <w:szCs w:val="22"/>
              </w:rPr>
              <w:t xml:space="preserve">Conclusion: </w:t>
            </w:r>
            <w:r>
              <w:rPr>
                <w:rFonts w:ascii="Calibri" w:eastAsia="Calibri" w:hAnsi="Calibri" w:cs="Calibri"/>
                <w:color w:val="333333"/>
                <w:sz w:val="22"/>
                <w:szCs w:val="22"/>
              </w:rPr>
              <w:t>What will the specific topic focus of the educational session be (i.e. what learning needs will it seek to fulfill?) What learning needs identified in this needs assessment will not be addressed?  What can you incorporate into your plan that might help the</w:t>
            </w:r>
            <w:r>
              <w:rPr>
                <w:rFonts w:ascii="Calibri" w:eastAsia="Calibri" w:hAnsi="Calibri" w:cs="Calibri"/>
                <w:color w:val="333333"/>
                <w:sz w:val="22"/>
                <w:szCs w:val="22"/>
              </w:rPr>
              <w:t xml:space="preserve"> students to pursue that learning on their own?</w:t>
            </w:r>
          </w:p>
        </w:tc>
      </w:tr>
      <w:tr w:rsidR="00845A81">
        <w:tc>
          <w:tcPr>
            <w:tcW w:w="9468" w:type="dxa"/>
            <w:tcBorders>
              <w:bottom w:val="single" w:sz="4" w:space="0" w:color="000000"/>
            </w:tcBorders>
            <w:shd w:val="clear" w:color="auto" w:fill="FFFFFF"/>
          </w:tcPr>
          <w:p w:rsidR="00845A81" w:rsidRDefault="000B3606">
            <w:pPr>
              <w:pStyle w:val="normal0"/>
              <w:numPr>
                <w:ilvl w:val="0"/>
                <w:numId w:val="6"/>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How to appropriately address different client questions, focussing on specific learning needs identified by classmates in the Needs assessment presentation.</w:t>
            </w:r>
          </w:p>
          <w:p w:rsidR="00845A81" w:rsidRDefault="000B3606">
            <w:pPr>
              <w:pStyle w:val="normal0"/>
              <w:numPr>
                <w:ilvl w:val="0"/>
                <w:numId w:val="6"/>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Will not be able to address every single difficult</w:t>
            </w:r>
            <w:r>
              <w:rPr>
                <w:rFonts w:ascii="Calibri" w:eastAsia="Calibri" w:hAnsi="Calibri" w:cs="Calibri"/>
                <w:color w:val="333333"/>
                <w:sz w:val="22"/>
                <w:szCs w:val="22"/>
              </w:rPr>
              <w:t xml:space="preserve"> client question we could potentially be asked, we are merely presenting scenarios in order for our fellow students to gain experience how to approach them</w:t>
            </w:r>
          </w:p>
          <w:p w:rsidR="00845A81" w:rsidRDefault="000B3606">
            <w:pPr>
              <w:pStyle w:val="normal0"/>
              <w:numPr>
                <w:ilvl w:val="0"/>
                <w:numId w:val="6"/>
              </w:numPr>
              <w:tabs>
                <w:tab w:val="left" w:pos="6957"/>
              </w:tabs>
              <w:spacing w:before="100" w:after="100"/>
              <w:ind w:right="120" w:hanging="360"/>
              <w:rPr>
                <w:rFonts w:ascii="Calibri" w:eastAsia="Calibri" w:hAnsi="Calibri" w:cs="Calibri"/>
                <w:color w:val="333333"/>
                <w:sz w:val="22"/>
                <w:szCs w:val="22"/>
              </w:rPr>
            </w:pPr>
            <w:r>
              <w:rPr>
                <w:rFonts w:ascii="Calibri" w:eastAsia="Calibri" w:hAnsi="Calibri" w:cs="Calibri"/>
                <w:color w:val="333333"/>
                <w:sz w:val="22"/>
                <w:szCs w:val="22"/>
              </w:rPr>
              <w:t xml:space="preserve">We will encourage students to reach out to family and friends and take every opportunity to respond </w:t>
            </w:r>
            <w:r>
              <w:rPr>
                <w:rFonts w:ascii="Calibri" w:eastAsia="Calibri" w:hAnsi="Calibri" w:cs="Calibri"/>
                <w:color w:val="333333"/>
                <w:sz w:val="22"/>
                <w:szCs w:val="22"/>
              </w:rPr>
              <w:t>to questions they ask you in a thought provoking and appropriate way</w:t>
            </w:r>
          </w:p>
        </w:tc>
      </w:tr>
      <w:tr w:rsidR="00845A81">
        <w:tc>
          <w:tcPr>
            <w:tcW w:w="9468" w:type="dxa"/>
            <w:shd w:val="clear" w:color="auto" w:fill="E6E6E6"/>
          </w:tcPr>
          <w:p w:rsidR="00845A81" w:rsidRDefault="000B3606">
            <w:pPr>
              <w:pStyle w:val="normal0"/>
              <w:tabs>
                <w:tab w:val="left" w:pos="1732"/>
              </w:tabs>
              <w:spacing w:before="100" w:after="100"/>
              <w:ind w:right="120"/>
              <w:contextualSpacing w:val="0"/>
            </w:pPr>
            <w:r>
              <w:rPr>
                <w:rFonts w:ascii="Calibri" w:eastAsia="Calibri" w:hAnsi="Calibri" w:cs="Calibri"/>
                <w:b/>
                <w:color w:val="333333"/>
                <w:sz w:val="22"/>
                <w:szCs w:val="22"/>
                <w:shd w:val="clear" w:color="auto" w:fill="E6E6E6"/>
              </w:rPr>
              <w:t>Other notes:</w:t>
            </w:r>
            <w:r>
              <w:rPr>
                <w:rFonts w:ascii="Calibri" w:eastAsia="Calibri" w:hAnsi="Calibri" w:cs="Calibri"/>
                <w:b/>
                <w:color w:val="333333"/>
                <w:sz w:val="22"/>
                <w:szCs w:val="22"/>
                <w:shd w:val="clear" w:color="auto" w:fill="E6E6E6"/>
              </w:rPr>
              <w:tab/>
              <w:t xml:space="preserve"> </w:t>
            </w:r>
          </w:p>
        </w:tc>
      </w:tr>
    </w:tbl>
    <w:p w:rsidR="00845A81" w:rsidRDefault="00845A81">
      <w:pPr>
        <w:pStyle w:val="normal0"/>
        <w:tabs>
          <w:tab w:val="left" w:pos="1013"/>
        </w:tabs>
      </w:pPr>
    </w:p>
    <w:sectPr w:rsidR="00845A81">
      <w:headerReference w:type="default" r:id="rId9"/>
      <w:footerReference w:type="default" r:id="rId10"/>
      <w:pgSz w:w="12240" w:h="15840"/>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606">
      <w:r>
        <w:separator/>
      </w:r>
    </w:p>
  </w:endnote>
  <w:endnote w:type="continuationSeparator" w:id="0">
    <w:p w:rsidR="00000000" w:rsidRDefault="000B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A81" w:rsidRDefault="000B3606">
    <w:pPr>
      <w:pStyle w:val="normal0"/>
      <w:tabs>
        <w:tab w:val="center" w:pos="4320"/>
        <w:tab w:val="right" w:pos="8640"/>
      </w:tabs>
      <w:spacing w:after="708"/>
    </w:pPr>
    <w:r>
      <w:rPr>
        <w:rFonts w:ascii="Calibri" w:eastAsia="Calibri" w:hAnsi="Calibri" w:cs="Calibri"/>
        <w:sz w:val="16"/>
        <w:szCs w:val="16"/>
      </w:rPr>
      <w:t>FNH 480 Educational Needs Assessment Worksheet 2016, April 18 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606">
      <w:r>
        <w:separator/>
      </w:r>
    </w:p>
  </w:footnote>
  <w:footnote w:type="continuationSeparator" w:id="0">
    <w:p w:rsidR="00000000" w:rsidRDefault="000B36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A81" w:rsidRDefault="000B3606">
    <w:pPr>
      <w:pStyle w:val="normal0"/>
      <w:tabs>
        <w:tab w:val="center" w:pos="4320"/>
        <w:tab w:val="right" w:pos="8640"/>
      </w:tabs>
      <w:spacing w:before="708"/>
    </w:pP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85"/>
    <w:multiLevelType w:val="multilevel"/>
    <w:tmpl w:val="8DE07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CB978FF"/>
    <w:multiLevelType w:val="multilevel"/>
    <w:tmpl w:val="5A3286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11198F"/>
    <w:multiLevelType w:val="multilevel"/>
    <w:tmpl w:val="4ECE88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94C764D"/>
    <w:multiLevelType w:val="multilevel"/>
    <w:tmpl w:val="694035D6"/>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4">
    <w:nsid w:val="59A264AF"/>
    <w:multiLevelType w:val="multilevel"/>
    <w:tmpl w:val="B37C0A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A672E30"/>
    <w:multiLevelType w:val="multilevel"/>
    <w:tmpl w:val="2A88FE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0C75F4E"/>
    <w:multiLevelType w:val="multilevel"/>
    <w:tmpl w:val="DD78C778"/>
    <w:lvl w:ilvl="0">
      <w:start w:val="6"/>
      <w:numFmt w:val="decimal"/>
      <w:lvlText w:val="%1."/>
      <w:lvlJc w:val="left"/>
      <w:pPr>
        <w:ind w:left="170" w:firstLine="0"/>
      </w:pPr>
      <w:rPr>
        <w:b w:val="0"/>
        <w:i w:val="0"/>
        <w:smallCaps/>
        <w:sz w:val="22"/>
        <w:szCs w:val="22"/>
        <w:u w:val="none"/>
      </w:rPr>
    </w:lvl>
    <w:lvl w:ilvl="1">
      <w:start w:val="1"/>
      <w:numFmt w:val="decimal"/>
      <w:lvlText w:val="%2."/>
      <w:lvlJc w:val="left"/>
      <w:pPr>
        <w:ind w:left="360" w:firstLine="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rPr>
    </w:lvl>
    <w:lvl w:ilvl="3">
      <w:start w:val="1"/>
      <w:numFmt w:val="bullet"/>
      <w:lvlText w:val="−"/>
      <w:lvlJc w:val="left"/>
      <w:pPr>
        <w:ind w:left="1080" w:firstLine="720"/>
      </w:pPr>
      <w:rPr>
        <w:rFonts w:ascii="Arial" w:eastAsia="Arial" w:hAnsi="Arial" w:cs="Arial"/>
      </w:rPr>
    </w:lvl>
    <w:lvl w:ilvl="4">
      <w:start w:val="1"/>
      <w:numFmt w:val="lowerLetter"/>
      <w:lvlText w:val="%5)"/>
      <w:lvlJc w:val="left"/>
      <w:pPr>
        <w:ind w:left="720" w:firstLine="360"/>
      </w:pPr>
      <w:rPr>
        <w:rFonts w:ascii="Calibri" w:eastAsia="Calibri" w:hAnsi="Calibri" w:cs="Calibri"/>
        <w:b w:val="0"/>
        <w:i w:val="0"/>
        <w:sz w:val="22"/>
        <w:szCs w:val="22"/>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nsid w:val="731A0DDA"/>
    <w:multiLevelType w:val="multilevel"/>
    <w:tmpl w:val="381CE0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4385EB2"/>
    <w:multiLevelType w:val="multilevel"/>
    <w:tmpl w:val="5D04E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4C2755E"/>
    <w:multiLevelType w:val="multilevel"/>
    <w:tmpl w:val="E006EB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77BB0EBC"/>
    <w:multiLevelType w:val="multilevel"/>
    <w:tmpl w:val="EEB89064"/>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11">
    <w:nsid w:val="7D643FF6"/>
    <w:multiLevelType w:val="multilevel"/>
    <w:tmpl w:val="182EF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10"/>
  </w:num>
  <w:num w:numId="3">
    <w:abstractNumId w:val="3"/>
  </w:num>
  <w:num w:numId="4">
    <w:abstractNumId w:val="6"/>
  </w:num>
  <w:num w:numId="5">
    <w:abstractNumId w:val="9"/>
  </w:num>
  <w:num w:numId="6">
    <w:abstractNumId w:val="4"/>
  </w:num>
  <w:num w:numId="7">
    <w:abstractNumId w:val="0"/>
  </w:num>
  <w:num w:numId="8">
    <w:abstractNumId w:val="2"/>
  </w:num>
  <w:num w:numId="9">
    <w:abstractNumId w:val="11"/>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5A81"/>
    <w:rsid w:val="000B3606"/>
    <w:rsid w:val="00845A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6954</Characters>
  <Application>Microsoft Macintosh Word</Application>
  <DocSecurity>0</DocSecurity>
  <Lines>57</Lines>
  <Paragraphs>16</Paragraphs>
  <ScaleCrop>false</ScaleCrop>
  <Company>Home</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Ellis</cp:lastModifiedBy>
  <cp:revision>2</cp:revision>
  <dcterms:created xsi:type="dcterms:W3CDTF">2016-05-12T20:13:00Z</dcterms:created>
  <dcterms:modified xsi:type="dcterms:W3CDTF">2016-05-12T20:13:00Z</dcterms:modified>
</cp:coreProperties>
</file>