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29FFCA" w14:textId="77777777" w:rsidR="00461FFE" w:rsidRDefault="00461FFE">
      <w:pPr>
        <w:pStyle w:val="normal0"/>
      </w:pPr>
      <w:bookmarkStart w:id="0" w:name="h.mnn3tdpxa73c" w:colFirst="0" w:colLast="0"/>
      <w:bookmarkEnd w:id="0"/>
    </w:p>
    <w:p w14:paraId="7746D121" w14:textId="77777777" w:rsidR="00461FFE" w:rsidRDefault="00461FFE">
      <w:pPr>
        <w:pStyle w:val="normal0"/>
      </w:pPr>
      <w:bookmarkStart w:id="1" w:name="h.p1ekluh2ddyu" w:colFirst="0" w:colLast="0"/>
      <w:bookmarkEnd w:id="1"/>
    </w:p>
    <w:p w14:paraId="72D1DCA4" w14:textId="77777777" w:rsidR="00461FFE" w:rsidRDefault="00461FFE">
      <w:pPr>
        <w:pStyle w:val="normal0"/>
      </w:pPr>
      <w:bookmarkStart w:id="2" w:name="h.l5xsjv8dfgbb" w:colFirst="0" w:colLast="0"/>
      <w:bookmarkEnd w:id="2"/>
    </w:p>
    <w:p w14:paraId="780A70F1" w14:textId="77777777" w:rsidR="00461FFE" w:rsidRDefault="00461FFE">
      <w:pPr>
        <w:pStyle w:val="normal0"/>
      </w:pPr>
      <w:bookmarkStart w:id="3" w:name="h.fkl881kt93hi" w:colFirst="0" w:colLast="0"/>
      <w:bookmarkEnd w:id="3"/>
    </w:p>
    <w:p w14:paraId="439BC702" w14:textId="77777777" w:rsidR="00461FFE" w:rsidRDefault="008A333F">
      <w:pPr>
        <w:pStyle w:val="normal0"/>
        <w:jc w:val="center"/>
      </w:pPr>
      <w:bookmarkStart w:id="4" w:name="h.1io7ty2pcox2" w:colFirst="0" w:colLast="0"/>
      <w:bookmarkEnd w:id="4"/>
      <w:r>
        <w:rPr>
          <w:rFonts w:ascii="Cambria" w:eastAsia="Cambria" w:hAnsi="Cambria" w:cs="Cambria"/>
          <w:b/>
          <w:sz w:val="72"/>
          <w:szCs w:val="72"/>
        </w:rPr>
        <w:t xml:space="preserve">Peace River </w:t>
      </w:r>
    </w:p>
    <w:p w14:paraId="4A2E8280" w14:textId="77777777" w:rsidR="00461FFE" w:rsidRDefault="008A333F">
      <w:pPr>
        <w:pStyle w:val="normal0"/>
        <w:jc w:val="center"/>
      </w:pPr>
      <w:bookmarkStart w:id="5" w:name="h.y0pgeq3v23e" w:colFirst="0" w:colLast="0"/>
      <w:bookmarkEnd w:id="5"/>
      <w:r>
        <w:rPr>
          <w:rFonts w:ascii="Cambria" w:eastAsia="Cambria" w:hAnsi="Cambria" w:cs="Cambria"/>
          <w:b/>
          <w:sz w:val="36"/>
          <w:szCs w:val="36"/>
        </w:rPr>
        <w:t xml:space="preserve">Hannah Griffiths, Elsha Noah, </w:t>
      </w:r>
    </w:p>
    <w:p w14:paraId="75513C1E" w14:textId="77777777" w:rsidR="00461FFE" w:rsidRDefault="008A333F">
      <w:pPr>
        <w:pStyle w:val="normal0"/>
        <w:jc w:val="center"/>
      </w:pPr>
      <w:bookmarkStart w:id="6" w:name="h.4im0w1s4c4tu" w:colFirst="0" w:colLast="0"/>
      <w:bookmarkEnd w:id="6"/>
      <w:r>
        <w:rPr>
          <w:rFonts w:ascii="Cambria" w:eastAsia="Cambria" w:hAnsi="Cambria" w:cs="Cambria"/>
          <w:b/>
          <w:sz w:val="36"/>
          <w:szCs w:val="36"/>
        </w:rPr>
        <w:t>Kasper Richter and Amy Shaw</w:t>
      </w:r>
    </w:p>
    <w:p w14:paraId="487C4003" w14:textId="77777777" w:rsidR="00461FFE" w:rsidRDefault="00461FFE">
      <w:pPr>
        <w:pStyle w:val="normal0"/>
        <w:jc w:val="center"/>
      </w:pPr>
      <w:bookmarkStart w:id="7" w:name="h.kx05yjccpx7o" w:colFirst="0" w:colLast="0"/>
      <w:bookmarkEnd w:id="7"/>
    </w:p>
    <w:p w14:paraId="61B08955" w14:textId="77777777" w:rsidR="00461FFE" w:rsidRDefault="008A333F">
      <w:pPr>
        <w:pStyle w:val="normal0"/>
        <w:jc w:val="center"/>
      </w:pPr>
      <w:bookmarkStart w:id="8" w:name="h.e9nsvf87ribb" w:colFirst="0" w:colLast="0"/>
      <w:bookmarkEnd w:id="8"/>
      <w:r>
        <w:rPr>
          <w:rFonts w:ascii="Cambria" w:eastAsia="Cambria" w:hAnsi="Cambria" w:cs="Cambria"/>
          <w:b/>
          <w:sz w:val="36"/>
          <w:szCs w:val="36"/>
        </w:rPr>
        <w:t>GEOG 270 L1C</w:t>
      </w:r>
    </w:p>
    <w:p w14:paraId="4C915E57" w14:textId="77777777" w:rsidR="00461FFE" w:rsidRDefault="008A333F">
      <w:pPr>
        <w:pStyle w:val="normal0"/>
        <w:jc w:val="center"/>
      </w:pPr>
      <w:bookmarkStart w:id="9" w:name="h.x5a6a6e0wvco" w:colFirst="0" w:colLast="0"/>
      <w:bookmarkEnd w:id="9"/>
      <w:r>
        <w:rPr>
          <w:rFonts w:ascii="Cambria" w:eastAsia="Cambria" w:hAnsi="Cambria" w:cs="Cambria"/>
          <w:b/>
          <w:sz w:val="36"/>
          <w:szCs w:val="36"/>
        </w:rPr>
        <w:t>7/12/2015</w:t>
      </w:r>
    </w:p>
    <w:p w14:paraId="7FDD0EFC" w14:textId="77777777" w:rsidR="00461FFE" w:rsidRDefault="00461FFE">
      <w:pPr>
        <w:pStyle w:val="normal0"/>
      </w:pPr>
      <w:bookmarkStart w:id="10" w:name="h.yvertken9yid" w:colFirst="0" w:colLast="0"/>
      <w:bookmarkEnd w:id="10"/>
    </w:p>
    <w:p w14:paraId="5E94E284" w14:textId="77777777" w:rsidR="00461FFE" w:rsidRDefault="00461FFE">
      <w:pPr>
        <w:pStyle w:val="normal0"/>
      </w:pPr>
      <w:bookmarkStart w:id="11" w:name="h.at8ekdximhxf" w:colFirst="0" w:colLast="0"/>
      <w:bookmarkEnd w:id="11"/>
    </w:p>
    <w:p w14:paraId="10C2BD4B" w14:textId="77777777" w:rsidR="00461FFE" w:rsidRDefault="00461FFE">
      <w:pPr>
        <w:pStyle w:val="normal0"/>
      </w:pPr>
      <w:bookmarkStart w:id="12" w:name="h.f9r24mjwfver" w:colFirst="0" w:colLast="0"/>
      <w:bookmarkEnd w:id="12"/>
    </w:p>
    <w:p w14:paraId="19E4A9D6" w14:textId="77777777" w:rsidR="00461FFE" w:rsidRDefault="00461FFE">
      <w:pPr>
        <w:pStyle w:val="normal0"/>
      </w:pPr>
      <w:bookmarkStart w:id="13" w:name="h.k8977rcmpzkl" w:colFirst="0" w:colLast="0"/>
      <w:bookmarkEnd w:id="13"/>
    </w:p>
    <w:p w14:paraId="74542412" w14:textId="77777777" w:rsidR="00461FFE" w:rsidRDefault="00461FFE">
      <w:pPr>
        <w:pStyle w:val="normal0"/>
      </w:pPr>
      <w:bookmarkStart w:id="14" w:name="h.tkkrlom0udwb" w:colFirst="0" w:colLast="0"/>
      <w:bookmarkEnd w:id="14"/>
    </w:p>
    <w:p w14:paraId="5AF8C29E" w14:textId="77777777" w:rsidR="00461FFE" w:rsidRDefault="00461FFE">
      <w:pPr>
        <w:pStyle w:val="normal0"/>
      </w:pPr>
      <w:bookmarkStart w:id="15" w:name="h.j7sqqjaaym5o" w:colFirst="0" w:colLast="0"/>
      <w:bookmarkEnd w:id="15"/>
    </w:p>
    <w:p w14:paraId="144F1FD0" w14:textId="77777777" w:rsidR="00461FFE" w:rsidRDefault="00461FFE">
      <w:pPr>
        <w:pStyle w:val="normal0"/>
      </w:pPr>
      <w:bookmarkStart w:id="16" w:name="h.drka48lssp1n" w:colFirst="0" w:colLast="0"/>
      <w:bookmarkEnd w:id="16"/>
    </w:p>
    <w:p w14:paraId="3A841E11" w14:textId="77777777" w:rsidR="00461FFE" w:rsidRDefault="00461FFE">
      <w:pPr>
        <w:pStyle w:val="normal0"/>
      </w:pPr>
      <w:bookmarkStart w:id="17" w:name="h.36aic4b3fbpg" w:colFirst="0" w:colLast="0"/>
      <w:bookmarkEnd w:id="17"/>
    </w:p>
    <w:p w14:paraId="79825228" w14:textId="77777777" w:rsidR="00461FFE" w:rsidRDefault="00461FFE">
      <w:pPr>
        <w:pStyle w:val="normal0"/>
      </w:pPr>
      <w:bookmarkStart w:id="18" w:name="h.j6guo653hj53" w:colFirst="0" w:colLast="0"/>
      <w:bookmarkEnd w:id="18"/>
    </w:p>
    <w:p w14:paraId="1796BC86" w14:textId="77777777" w:rsidR="00461FFE" w:rsidRDefault="00461FFE">
      <w:pPr>
        <w:pStyle w:val="normal0"/>
      </w:pPr>
      <w:bookmarkStart w:id="19" w:name="h.tsmpixwpva2a" w:colFirst="0" w:colLast="0"/>
      <w:bookmarkEnd w:id="19"/>
    </w:p>
    <w:p w14:paraId="0CCB1B0D" w14:textId="77777777" w:rsidR="00461FFE" w:rsidRDefault="00461FFE">
      <w:pPr>
        <w:pStyle w:val="normal0"/>
      </w:pPr>
      <w:bookmarkStart w:id="20" w:name="h.ldd0cfbe28x1" w:colFirst="0" w:colLast="0"/>
      <w:bookmarkEnd w:id="20"/>
    </w:p>
    <w:p w14:paraId="07628AC8" w14:textId="77777777" w:rsidR="00775CF2" w:rsidRDefault="00775CF2">
      <w:pPr>
        <w:pStyle w:val="normal0"/>
      </w:pPr>
    </w:p>
    <w:p w14:paraId="6A72D52C" w14:textId="77777777" w:rsidR="00775CF2" w:rsidRDefault="00775CF2">
      <w:pPr>
        <w:pStyle w:val="normal0"/>
      </w:pPr>
    </w:p>
    <w:p w14:paraId="5268F3DE" w14:textId="77777777" w:rsidR="00775CF2" w:rsidRDefault="00775CF2">
      <w:pPr>
        <w:pStyle w:val="normal0"/>
      </w:pPr>
    </w:p>
    <w:p w14:paraId="66D9884E" w14:textId="77777777" w:rsidR="00461FFE" w:rsidRDefault="008A333F">
      <w:pPr>
        <w:pStyle w:val="normal0"/>
      </w:pPr>
      <w:bookmarkStart w:id="21" w:name="h.3lb7t4femdk6" w:colFirst="0" w:colLast="0"/>
      <w:bookmarkEnd w:id="21"/>
      <w:r>
        <w:rPr>
          <w:rFonts w:ascii="Cambria" w:eastAsia="Cambria" w:hAnsi="Cambria" w:cs="Cambria"/>
          <w:b/>
          <w:sz w:val="24"/>
          <w:szCs w:val="24"/>
          <w:u w:val="single"/>
        </w:rPr>
        <w:lastRenderedPageBreak/>
        <w:t>Table of Contents</w:t>
      </w:r>
    </w:p>
    <w:p w14:paraId="424EF639" w14:textId="77777777" w:rsidR="00461FFE" w:rsidRDefault="00461FFE">
      <w:pPr>
        <w:pStyle w:val="normal0"/>
      </w:pPr>
      <w:bookmarkStart w:id="22" w:name="h.nqhiodxncxh8" w:colFirst="0" w:colLast="0"/>
      <w:bookmarkEnd w:id="22"/>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61FFE" w14:paraId="381B096E" w14:textId="77777777">
        <w:tc>
          <w:tcPr>
            <w:tcW w:w="4680" w:type="dxa"/>
            <w:tcMar>
              <w:top w:w="100" w:type="dxa"/>
              <w:left w:w="100" w:type="dxa"/>
              <w:bottom w:w="100" w:type="dxa"/>
              <w:right w:w="100" w:type="dxa"/>
            </w:tcMar>
          </w:tcPr>
          <w:p w14:paraId="6A48B309" w14:textId="77777777" w:rsidR="00461FFE" w:rsidRDefault="008A333F">
            <w:pPr>
              <w:pStyle w:val="normal0"/>
              <w:widowControl w:val="0"/>
              <w:spacing w:after="0" w:line="240" w:lineRule="auto"/>
            </w:pPr>
            <w:r>
              <w:rPr>
                <w:rFonts w:ascii="Cambria" w:eastAsia="Cambria" w:hAnsi="Cambria" w:cs="Cambria"/>
                <w:b/>
                <w:sz w:val="24"/>
                <w:szCs w:val="24"/>
              </w:rPr>
              <w:t>Title</w:t>
            </w:r>
          </w:p>
        </w:tc>
        <w:tc>
          <w:tcPr>
            <w:tcW w:w="4680" w:type="dxa"/>
            <w:tcMar>
              <w:top w:w="100" w:type="dxa"/>
              <w:left w:w="100" w:type="dxa"/>
              <w:bottom w:w="100" w:type="dxa"/>
              <w:right w:w="100" w:type="dxa"/>
            </w:tcMar>
          </w:tcPr>
          <w:p w14:paraId="0209414E" w14:textId="77777777" w:rsidR="00461FFE" w:rsidRDefault="008A333F">
            <w:pPr>
              <w:pStyle w:val="normal0"/>
              <w:widowControl w:val="0"/>
              <w:spacing w:after="0" w:line="240" w:lineRule="auto"/>
            </w:pPr>
            <w:r>
              <w:rPr>
                <w:rFonts w:ascii="Cambria" w:eastAsia="Cambria" w:hAnsi="Cambria" w:cs="Cambria"/>
                <w:b/>
                <w:sz w:val="24"/>
                <w:szCs w:val="24"/>
              </w:rPr>
              <w:t>Page</w:t>
            </w:r>
          </w:p>
        </w:tc>
      </w:tr>
      <w:tr w:rsidR="00461FFE" w14:paraId="71813F47" w14:textId="77777777">
        <w:tc>
          <w:tcPr>
            <w:tcW w:w="4680" w:type="dxa"/>
            <w:tcMar>
              <w:top w:w="100" w:type="dxa"/>
              <w:left w:w="100" w:type="dxa"/>
              <w:bottom w:w="100" w:type="dxa"/>
              <w:right w:w="100" w:type="dxa"/>
            </w:tcMar>
          </w:tcPr>
          <w:p w14:paraId="00458E5E" w14:textId="77777777" w:rsidR="00461FFE" w:rsidRDefault="008A333F">
            <w:pPr>
              <w:pStyle w:val="normal0"/>
              <w:widowControl w:val="0"/>
              <w:spacing w:after="0" w:line="240" w:lineRule="auto"/>
            </w:pPr>
            <w:r>
              <w:rPr>
                <w:rFonts w:ascii="Cambria" w:eastAsia="Cambria" w:hAnsi="Cambria" w:cs="Cambria"/>
                <w:sz w:val="24"/>
                <w:szCs w:val="24"/>
              </w:rPr>
              <w:t>Executive Summary</w:t>
            </w:r>
          </w:p>
        </w:tc>
        <w:tc>
          <w:tcPr>
            <w:tcW w:w="4680" w:type="dxa"/>
            <w:tcMar>
              <w:top w:w="100" w:type="dxa"/>
              <w:left w:w="100" w:type="dxa"/>
              <w:bottom w:w="100" w:type="dxa"/>
              <w:right w:w="100" w:type="dxa"/>
            </w:tcMar>
          </w:tcPr>
          <w:p w14:paraId="0773689F" w14:textId="77777777" w:rsidR="00461FFE" w:rsidRDefault="008A333F">
            <w:pPr>
              <w:pStyle w:val="normal0"/>
              <w:widowControl w:val="0"/>
              <w:spacing w:after="0" w:line="240" w:lineRule="auto"/>
            </w:pPr>
            <w:r>
              <w:rPr>
                <w:rFonts w:ascii="Cambria" w:eastAsia="Cambria" w:hAnsi="Cambria" w:cs="Cambria"/>
                <w:sz w:val="24"/>
                <w:szCs w:val="24"/>
              </w:rPr>
              <w:t>3</w:t>
            </w:r>
          </w:p>
        </w:tc>
      </w:tr>
      <w:tr w:rsidR="00461FFE" w14:paraId="276C1E4B" w14:textId="77777777">
        <w:tc>
          <w:tcPr>
            <w:tcW w:w="4680" w:type="dxa"/>
            <w:tcMar>
              <w:top w:w="100" w:type="dxa"/>
              <w:left w:w="100" w:type="dxa"/>
              <w:bottom w:w="100" w:type="dxa"/>
              <w:right w:w="100" w:type="dxa"/>
            </w:tcMar>
          </w:tcPr>
          <w:p w14:paraId="066572C2" w14:textId="77777777" w:rsidR="00461FFE" w:rsidRDefault="008A333F">
            <w:pPr>
              <w:pStyle w:val="normal0"/>
              <w:widowControl w:val="0"/>
              <w:spacing w:after="0" w:line="240" w:lineRule="auto"/>
            </w:pPr>
            <w:r>
              <w:rPr>
                <w:rFonts w:ascii="Cambria" w:eastAsia="Cambria" w:hAnsi="Cambria" w:cs="Cambria"/>
                <w:sz w:val="24"/>
                <w:szCs w:val="24"/>
              </w:rPr>
              <w:t>Introduction</w:t>
            </w:r>
          </w:p>
        </w:tc>
        <w:tc>
          <w:tcPr>
            <w:tcW w:w="4680" w:type="dxa"/>
            <w:tcMar>
              <w:top w:w="100" w:type="dxa"/>
              <w:left w:w="100" w:type="dxa"/>
              <w:bottom w:w="100" w:type="dxa"/>
              <w:right w:w="100" w:type="dxa"/>
            </w:tcMar>
          </w:tcPr>
          <w:p w14:paraId="7CF03D49" w14:textId="77777777" w:rsidR="00461FFE" w:rsidRDefault="008A333F">
            <w:pPr>
              <w:pStyle w:val="normal0"/>
              <w:widowControl w:val="0"/>
              <w:spacing w:after="0" w:line="240" w:lineRule="auto"/>
            </w:pPr>
            <w:r>
              <w:rPr>
                <w:rFonts w:ascii="Cambria" w:eastAsia="Cambria" w:hAnsi="Cambria" w:cs="Cambria"/>
                <w:sz w:val="24"/>
                <w:szCs w:val="24"/>
              </w:rPr>
              <w:t>3</w:t>
            </w:r>
          </w:p>
        </w:tc>
      </w:tr>
      <w:tr w:rsidR="00461FFE" w14:paraId="380C60BC" w14:textId="77777777">
        <w:tc>
          <w:tcPr>
            <w:tcW w:w="4680" w:type="dxa"/>
            <w:tcMar>
              <w:top w:w="100" w:type="dxa"/>
              <w:left w:w="100" w:type="dxa"/>
              <w:bottom w:w="100" w:type="dxa"/>
              <w:right w:w="100" w:type="dxa"/>
            </w:tcMar>
          </w:tcPr>
          <w:p w14:paraId="79D2F7FD" w14:textId="77777777" w:rsidR="00461FFE" w:rsidRDefault="008A333F">
            <w:pPr>
              <w:pStyle w:val="normal0"/>
              <w:widowControl w:val="0"/>
              <w:spacing w:after="0" w:line="240" w:lineRule="auto"/>
            </w:pPr>
            <w:r>
              <w:rPr>
                <w:rFonts w:ascii="Cambria" w:eastAsia="Cambria" w:hAnsi="Cambria" w:cs="Cambria"/>
                <w:sz w:val="24"/>
                <w:szCs w:val="24"/>
              </w:rPr>
              <w:t>Overview - Biogeographical</w:t>
            </w:r>
          </w:p>
        </w:tc>
        <w:tc>
          <w:tcPr>
            <w:tcW w:w="4680" w:type="dxa"/>
            <w:tcMar>
              <w:top w:w="100" w:type="dxa"/>
              <w:left w:w="100" w:type="dxa"/>
              <w:bottom w:w="100" w:type="dxa"/>
              <w:right w:w="100" w:type="dxa"/>
            </w:tcMar>
          </w:tcPr>
          <w:p w14:paraId="2D808F76" w14:textId="77777777" w:rsidR="00461FFE" w:rsidRDefault="008A333F">
            <w:pPr>
              <w:pStyle w:val="normal0"/>
              <w:widowControl w:val="0"/>
              <w:spacing w:after="0" w:line="240" w:lineRule="auto"/>
            </w:pPr>
            <w:r>
              <w:rPr>
                <w:rFonts w:ascii="Cambria" w:eastAsia="Cambria" w:hAnsi="Cambria" w:cs="Cambria"/>
                <w:sz w:val="24"/>
                <w:szCs w:val="24"/>
              </w:rPr>
              <w:t>4</w:t>
            </w:r>
          </w:p>
        </w:tc>
      </w:tr>
      <w:tr w:rsidR="00461FFE" w14:paraId="7DEF4523" w14:textId="77777777">
        <w:tc>
          <w:tcPr>
            <w:tcW w:w="4680" w:type="dxa"/>
            <w:tcMar>
              <w:top w:w="100" w:type="dxa"/>
              <w:left w:w="100" w:type="dxa"/>
              <w:bottom w:w="100" w:type="dxa"/>
              <w:right w:w="100" w:type="dxa"/>
            </w:tcMar>
          </w:tcPr>
          <w:p w14:paraId="4DE7CEFC" w14:textId="77777777" w:rsidR="00461FFE" w:rsidRDefault="008A333F">
            <w:pPr>
              <w:pStyle w:val="normal0"/>
              <w:widowControl w:val="0"/>
              <w:spacing w:after="0" w:line="240" w:lineRule="auto"/>
            </w:pPr>
            <w:r>
              <w:rPr>
                <w:rFonts w:ascii="Cambria" w:eastAsia="Cambria" w:hAnsi="Cambria" w:cs="Cambria"/>
                <w:sz w:val="24"/>
                <w:szCs w:val="24"/>
              </w:rPr>
              <w:t>Overview - Social</w:t>
            </w:r>
          </w:p>
        </w:tc>
        <w:tc>
          <w:tcPr>
            <w:tcW w:w="4680" w:type="dxa"/>
            <w:tcMar>
              <w:top w:w="100" w:type="dxa"/>
              <w:left w:w="100" w:type="dxa"/>
              <w:bottom w:w="100" w:type="dxa"/>
              <w:right w:w="100" w:type="dxa"/>
            </w:tcMar>
          </w:tcPr>
          <w:p w14:paraId="50FC6659" w14:textId="77777777" w:rsidR="00461FFE" w:rsidRDefault="008A333F">
            <w:pPr>
              <w:pStyle w:val="normal0"/>
              <w:widowControl w:val="0"/>
              <w:spacing w:after="0" w:line="240" w:lineRule="auto"/>
            </w:pPr>
            <w:r>
              <w:rPr>
                <w:rFonts w:ascii="Cambria" w:eastAsia="Cambria" w:hAnsi="Cambria" w:cs="Cambria"/>
                <w:sz w:val="24"/>
                <w:szCs w:val="24"/>
              </w:rPr>
              <w:t>6</w:t>
            </w:r>
          </w:p>
        </w:tc>
      </w:tr>
      <w:tr w:rsidR="00461FFE" w14:paraId="356BD530" w14:textId="77777777">
        <w:tc>
          <w:tcPr>
            <w:tcW w:w="4680" w:type="dxa"/>
            <w:tcMar>
              <w:top w:w="100" w:type="dxa"/>
              <w:left w:w="100" w:type="dxa"/>
              <w:bottom w:w="100" w:type="dxa"/>
              <w:right w:w="100" w:type="dxa"/>
            </w:tcMar>
          </w:tcPr>
          <w:p w14:paraId="5F3C43A1" w14:textId="77777777" w:rsidR="00461FFE" w:rsidRDefault="008A333F">
            <w:pPr>
              <w:pStyle w:val="normal0"/>
              <w:widowControl w:val="0"/>
              <w:spacing w:after="0" w:line="240" w:lineRule="auto"/>
            </w:pPr>
            <w:r>
              <w:rPr>
                <w:rFonts w:ascii="Cambria" w:eastAsia="Cambria" w:hAnsi="Cambria" w:cs="Cambria"/>
                <w:sz w:val="24"/>
                <w:szCs w:val="24"/>
              </w:rPr>
              <w:t>Error and Uncertainty</w:t>
            </w:r>
          </w:p>
        </w:tc>
        <w:tc>
          <w:tcPr>
            <w:tcW w:w="4680" w:type="dxa"/>
            <w:tcMar>
              <w:top w:w="100" w:type="dxa"/>
              <w:left w:w="100" w:type="dxa"/>
              <w:bottom w:w="100" w:type="dxa"/>
              <w:right w:w="100" w:type="dxa"/>
            </w:tcMar>
          </w:tcPr>
          <w:p w14:paraId="25FB5154" w14:textId="77777777" w:rsidR="00461FFE" w:rsidRDefault="008A333F">
            <w:pPr>
              <w:pStyle w:val="normal0"/>
              <w:widowControl w:val="0"/>
              <w:spacing w:after="0" w:line="240" w:lineRule="auto"/>
            </w:pPr>
            <w:r>
              <w:rPr>
                <w:rFonts w:ascii="Cambria" w:eastAsia="Cambria" w:hAnsi="Cambria" w:cs="Cambria"/>
                <w:sz w:val="24"/>
                <w:szCs w:val="24"/>
              </w:rPr>
              <w:t>10</w:t>
            </w:r>
          </w:p>
        </w:tc>
      </w:tr>
      <w:tr w:rsidR="00461FFE" w14:paraId="74BA8046" w14:textId="77777777">
        <w:tc>
          <w:tcPr>
            <w:tcW w:w="4680" w:type="dxa"/>
            <w:tcMar>
              <w:top w:w="100" w:type="dxa"/>
              <w:left w:w="100" w:type="dxa"/>
              <w:bottom w:w="100" w:type="dxa"/>
              <w:right w:w="100" w:type="dxa"/>
            </w:tcMar>
          </w:tcPr>
          <w:p w14:paraId="04DE6BD5" w14:textId="77777777" w:rsidR="00461FFE" w:rsidRDefault="008A333F">
            <w:pPr>
              <w:pStyle w:val="normal0"/>
              <w:widowControl w:val="0"/>
              <w:spacing w:after="0" w:line="240" w:lineRule="auto"/>
            </w:pPr>
            <w:r>
              <w:rPr>
                <w:rFonts w:ascii="Cambria" w:eastAsia="Cambria" w:hAnsi="Cambria" w:cs="Cambria"/>
                <w:sz w:val="24"/>
                <w:szCs w:val="24"/>
              </w:rPr>
              <w:t>Further Research</w:t>
            </w:r>
          </w:p>
        </w:tc>
        <w:tc>
          <w:tcPr>
            <w:tcW w:w="4680" w:type="dxa"/>
            <w:tcMar>
              <w:top w:w="100" w:type="dxa"/>
              <w:left w:w="100" w:type="dxa"/>
              <w:bottom w:w="100" w:type="dxa"/>
              <w:right w:w="100" w:type="dxa"/>
            </w:tcMar>
          </w:tcPr>
          <w:p w14:paraId="63DB723D" w14:textId="77777777" w:rsidR="00461FFE" w:rsidRDefault="008A333F">
            <w:pPr>
              <w:pStyle w:val="normal0"/>
              <w:widowControl w:val="0"/>
              <w:spacing w:after="0" w:line="240" w:lineRule="auto"/>
            </w:pPr>
            <w:r>
              <w:rPr>
                <w:rFonts w:ascii="Cambria" w:eastAsia="Cambria" w:hAnsi="Cambria" w:cs="Cambria"/>
                <w:sz w:val="24"/>
                <w:szCs w:val="24"/>
              </w:rPr>
              <w:t>11</w:t>
            </w:r>
          </w:p>
        </w:tc>
      </w:tr>
      <w:tr w:rsidR="00461FFE" w14:paraId="23AC850A" w14:textId="77777777">
        <w:tc>
          <w:tcPr>
            <w:tcW w:w="4680" w:type="dxa"/>
            <w:tcMar>
              <w:top w:w="100" w:type="dxa"/>
              <w:left w:w="100" w:type="dxa"/>
              <w:bottom w:w="100" w:type="dxa"/>
              <w:right w:w="100" w:type="dxa"/>
            </w:tcMar>
          </w:tcPr>
          <w:p w14:paraId="31D7EFC5" w14:textId="77777777" w:rsidR="00461FFE" w:rsidRDefault="008A333F">
            <w:pPr>
              <w:pStyle w:val="normal0"/>
              <w:widowControl w:val="0"/>
              <w:spacing w:after="0" w:line="240" w:lineRule="auto"/>
            </w:pPr>
            <w:r>
              <w:rPr>
                <w:rFonts w:ascii="Cambria" w:eastAsia="Cambria" w:hAnsi="Cambria" w:cs="Cambria"/>
                <w:sz w:val="24"/>
                <w:szCs w:val="24"/>
              </w:rPr>
              <w:t>Appendix</w:t>
            </w:r>
          </w:p>
        </w:tc>
        <w:tc>
          <w:tcPr>
            <w:tcW w:w="4680" w:type="dxa"/>
            <w:tcMar>
              <w:top w:w="100" w:type="dxa"/>
              <w:left w:w="100" w:type="dxa"/>
              <w:bottom w:w="100" w:type="dxa"/>
              <w:right w:w="100" w:type="dxa"/>
            </w:tcMar>
          </w:tcPr>
          <w:p w14:paraId="44163999" w14:textId="77777777" w:rsidR="00461FFE" w:rsidRDefault="008A333F">
            <w:pPr>
              <w:pStyle w:val="normal0"/>
              <w:widowControl w:val="0"/>
              <w:spacing w:after="0" w:line="240" w:lineRule="auto"/>
            </w:pPr>
            <w:r>
              <w:rPr>
                <w:rFonts w:ascii="Cambria" w:eastAsia="Cambria" w:hAnsi="Cambria" w:cs="Cambria"/>
                <w:sz w:val="24"/>
                <w:szCs w:val="24"/>
              </w:rPr>
              <w:t>12</w:t>
            </w:r>
          </w:p>
        </w:tc>
      </w:tr>
    </w:tbl>
    <w:p w14:paraId="2C789E09" w14:textId="77777777" w:rsidR="00461FFE" w:rsidRDefault="00461FFE">
      <w:pPr>
        <w:pStyle w:val="normal0"/>
      </w:pPr>
      <w:bookmarkStart w:id="23" w:name="h.fn63l1gtwjmb" w:colFirst="0" w:colLast="0"/>
      <w:bookmarkEnd w:id="23"/>
    </w:p>
    <w:p w14:paraId="2A538B19" w14:textId="77777777" w:rsidR="00461FFE" w:rsidRDefault="00461FFE">
      <w:pPr>
        <w:pStyle w:val="normal0"/>
      </w:pPr>
      <w:bookmarkStart w:id="24" w:name="h.8p5qpyylgfwa" w:colFirst="0" w:colLast="0"/>
      <w:bookmarkEnd w:id="24"/>
    </w:p>
    <w:p w14:paraId="620C1107" w14:textId="77777777" w:rsidR="00461FFE" w:rsidRDefault="00461FFE">
      <w:pPr>
        <w:pStyle w:val="normal0"/>
      </w:pPr>
      <w:bookmarkStart w:id="25" w:name="h.aicc1nknxyet" w:colFirst="0" w:colLast="0"/>
      <w:bookmarkEnd w:id="25"/>
    </w:p>
    <w:p w14:paraId="03F6164F" w14:textId="77777777" w:rsidR="00461FFE" w:rsidRDefault="00461FFE">
      <w:pPr>
        <w:pStyle w:val="normal0"/>
      </w:pPr>
      <w:bookmarkStart w:id="26" w:name="h.f8bowfsrm1wy" w:colFirst="0" w:colLast="0"/>
      <w:bookmarkEnd w:id="26"/>
    </w:p>
    <w:p w14:paraId="12C2833C" w14:textId="77777777" w:rsidR="00461FFE" w:rsidRDefault="00461FFE">
      <w:pPr>
        <w:pStyle w:val="normal0"/>
      </w:pPr>
      <w:bookmarkStart w:id="27" w:name="h.610yqdicemke" w:colFirst="0" w:colLast="0"/>
      <w:bookmarkEnd w:id="27"/>
    </w:p>
    <w:p w14:paraId="4B31408E" w14:textId="77777777" w:rsidR="00461FFE" w:rsidRDefault="00461FFE">
      <w:pPr>
        <w:pStyle w:val="normal0"/>
      </w:pPr>
      <w:bookmarkStart w:id="28" w:name="h.l52k60l0he9c" w:colFirst="0" w:colLast="0"/>
      <w:bookmarkEnd w:id="28"/>
    </w:p>
    <w:p w14:paraId="3B86646C" w14:textId="77777777" w:rsidR="00461FFE" w:rsidRDefault="00461FFE">
      <w:pPr>
        <w:pStyle w:val="normal0"/>
      </w:pPr>
      <w:bookmarkStart w:id="29" w:name="h.vzldn0c05tuh" w:colFirst="0" w:colLast="0"/>
      <w:bookmarkEnd w:id="29"/>
    </w:p>
    <w:p w14:paraId="2DC75F19" w14:textId="77777777" w:rsidR="00461FFE" w:rsidRDefault="00461FFE">
      <w:pPr>
        <w:pStyle w:val="normal0"/>
      </w:pPr>
      <w:bookmarkStart w:id="30" w:name="h.pu15bts5s2t2" w:colFirst="0" w:colLast="0"/>
      <w:bookmarkEnd w:id="30"/>
    </w:p>
    <w:p w14:paraId="54981015" w14:textId="77777777" w:rsidR="00461FFE" w:rsidRDefault="00461FFE">
      <w:pPr>
        <w:pStyle w:val="normal0"/>
      </w:pPr>
      <w:bookmarkStart w:id="31" w:name="h.an9gym9shcgo" w:colFirst="0" w:colLast="0"/>
      <w:bookmarkEnd w:id="31"/>
    </w:p>
    <w:p w14:paraId="68ADD2D6" w14:textId="77777777" w:rsidR="00461FFE" w:rsidRDefault="00461FFE">
      <w:pPr>
        <w:pStyle w:val="normal0"/>
      </w:pPr>
      <w:bookmarkStart w:id="32" w:name="h.x75jmr8c2mfm" w:colFirst="0" w:colLast="0"/>
      <w:bookmarkEnd w:id="32"/>
    </w:p>
    <w:p w14:paraId="6F7E5A71" w14:textId="77777777" w:rsidR="00461FFE" w:rsidRDefault="00461FFE">
      <w:pPr>
        <w:pStyle w:val="normal0"/>
      </w:pPr>
      <w:bookmarkStart w:id="33" w:name="h.zgjwcv2n40ls" w:colFirst="0" w:colLast="0"/>
      <w:bookmarkEnd w:id="33"/>
    </w:p>
    <w:p w14:paraId="5D60A72C" w14:textId="77777777" w:rsidR="00461FFE" w:rsidRDefault="00461FFE">
      <w:pPr>
        <w:pStyle w:val="normal0"/>
      </w:pPr>
      <w:bookmarkStart w:id="34" w:name="h.kxv7te22o8zq" w:colFirst="0" w:colLast="0"/>
      <w:bookmarkEnd w:id="34"/>
    </w:p>
    <w:p w14:paraId="5FFA2237" w14:textId="77777777" w:rsidR="00461FFE" w:rsidRDefault="00461FFE">
      <w:pPr>
        <w:pStyle w:val="normal0"/>
      </w:pPr>
      <w:bookmarkStart w:id="35" w:name="h.qu8b9lcib2fc" w:colFirst="0" w:colLast="0"/>
      <w:bookmarkEnd w:id="35"/>
    </w:p>
    <w:p w14:paraId="19FF9304" w14:textId="77777777" w:rsidR="00461FFE" w:rsidRDefault="00461FFE">
      <w:pPr>
        <w:pStyle w:val="normal0"/>
      </w:pPr>
      <w:bookmarkStart w:id="36" w:name="h.wue393aq1zyj" w:colFirst="0" w:colLast="0"/>
      <w:bookmarkEnd w:id="36"/>
    </w:p>
    <w:p w14:paraId="7CB7BDAB" w14:textId="77777777" w:rsidR="00461FFE" w:rsidRDefault="00461FFE">
      <w:pPr>
        <w:pStyle w:val="normal0"/>
      </w:pPr>
      <w:bookmarkStart w:id="37" w:name="h.4u1nrdg1sc3k" w:colFirst="0" w:colLast="0"/>
      <w:bookmarkEnd w:id="37"/>
    </w:p>
    <w:p w14:paraId="2FF43252" w14:textId="77777777" w:rsidR="00461FFE" w:rsidRDefault="00461FFE">
      <w:pPr>
        <w:pStyle w:val="normal0"/>
      </w:pPr>
      <w:bookmarkStart w:id="38" w:name="h.v6txck30keaj" w:colFirst="0" w:colLast="0"/>
      <w:bookmarkEnd w:id="38"/>
    </w:p>
    <w:p w14:paraId="463B4E87" w14:textId="77777777" w:rsidR="00461FFE" w:rsidRDefault="008A333F">
      <w:pPr>
        <w:pStyle w:val="normal0"/>
      </w:pPr>
      <w:bookmarkStart w:id="39" w:name="h.6cll9hzydt0" w:colFirst="0" w:colLast="0"/>
      <w:bookmarkEnd w:id="39"/>
      <w:r>
        <w:rPr>
          <w:rFonts w:ascii="Cambria" w:eastAsia="Cambria" w:hAnsi="Cambria" w:cs="Cambria"/>
          <w:b/>
          <w:sz w:val="24"/>
          <w:szCs w:val="24"/>
        </w:rPr>
        <w:lastRenderedPageBreak/>
        <w:t xml:space="preserve">Executive Summary </w:t>
      </w:r>
    </w:p>
    <w:p w14:paraId="6C40699B" w14:textId="77777777" w:rsidR="00461FFE" w:rsidRDefault="008A333F">
      <w:pPr>
        <w:pStyle w:val="normal0"/>
      </w:pPr>
      <w:bookmarkStart w:id="40" w:name="h.efbww9ie4fkj" w:colFirst="0" w:colLast="0"/>
      <w:bookmarkEnd w:id="40"/>
      <w:r>
        <w:rPr>
          <w:rFonts w:ascii="Cambria" w:eastAsia="Cambria" w:hAnsi="Cambria" w:cs="Cambria"/>
          <w:sz w:val="24"/>
          <w:szCs w:val="24"/>
        </w:rPr>
        <w:t>This report provides a detailed account of the Peace River ALR, and the following information and analysis will be useful for those interested in researching British Columbia’s agricultural lands.</w:t>
      </w:r>
    </w:p>
    <w:p w14:paraId="7E2053F8" w14:textId="77777777" w:rsidR="00461FFE" w:rsidRDefault="008A333F">
      <w:pPr>
        <w:pStyle w:val="normal0"/>
      </w:pPr>
      <w:bookmarkStart w:id="41" w:name="h.v46eubjc3u0o" w:colFirst="0" w:colLast="0"/>
      <w:bookmarkEnd w:id="41"/>
      <w:r>
        <w:rPr>
          <w:rFonts w:ascii="Cambria" w:eastAsia="Cambria" w:hAnsi="Cambria" w:cs="Cambria"/>
          <w:sz w:val="24"/>
          <w:szCs w:val="24"/>
        </w:rPr>
        <w:t>In order to find out how much of the Peace River ALR is under threat, we looked at a number of different social and biogeographical issues.  In doing this, we were able to map how much of the ALR is used for non-agricultural uses but has not been extracted from the estimate of arable farmland in the ALR.  One of the main threats to the ALR is urban sprawl, shown via the density of roads shown on Map 5, along with a 2011 population of 20,193.  Both roads and residents homes will decrease the area available for agricultural use. Furthermore, although oil extraction is not permitted in the ALR, Map 7 shows the high number of oil fields, and contrasts the high number that are unmanaged with oil management zones, an issue this report identifies as a key threat to the ALR.</w:t>
      </w:r>
    </w:p>
    <w:p w14:paraId="39424A41" w14:textId="77777777" w:rsidR="00461FFE" w:rsidRDefault="008A333F">
      <w:pPr>
        <w:pStyle w:val="normal0"/>
      </w:pPr>
      <w:bookmarkStart w:id="42" w:name="h.1iy2s07lzxm3" w:colFirst="0" w:colLast="0"/>
      <w:bookmarkEnd w:id="42"/>
      <w:r>
        <w:rPr>
          <w:rFonts w:ascii="Cambria" w:eastAsia="Cambria" w:hAnsi="Cambria" w:cs="Cambria"/>
          <w:sz w:val="24"/>
          <w:szCs w:val="24"/>
        </w:rPr>
        <w:t xml:space="preserve">We also identified physical aspects of the ALR which limits its use for agriculture.  Only 0.03% of the ALR is greater than 30º slope and 3.36% is rivers and lakes, meaning it can’t be used as arable land. However, we found that 61.66% of land in the ALR ranged between having severe limitations to having no capability for arable land, which demonstrates poor management of the land and soil quality in Peace River ALR. </w:t>
      </w:r>
    </w:p>
    <w:p w14:paraId="3F276E83" w14:textId="77777777" w:rsidR="00461FFE" w:rsidRDefault="00461FFE">
      <w:pPr>
        <w:pStyle w:val="normal0"/>
      </w:pPr>
      <w:bookmarkStart w:id="43" w:name="h.css5qmrdium2" w:colFirst="0" w:colLast="0"/>
      <w:bookmarkEnd w:id="43"/>
    </w:p>
    <w:p w14:paraId="66C77BB1" w14:textId="77777777" w:rsidR="00461FFE" w:rsidRDefault="008A333F">
      <w:pPr>
        <w:pStyle w:val="normal0"/>
      </w:pPr>
      <w:bookmarkStart w:id="44" w:name="h.7eo3z6lyklev" w:colFirst="0" w:colLast="0"/>
      <w:bookmarkEnd w:id="44"/>
      <w:r>
        <w:rPr>
          <w:rFonts w:ascii="Cambria" w:eastAsia="Cambria" w:hAnsi="Cambria" w:cs="Cambria"/>
          <w:b/>
          <w:sz w:val="24"/>
          <w:szCs w:val="24"/>
        </w:rPr>
        <w:t>Introduction</w:t>
      </w:r>
    </w:p>
    <w:p w14:paraId="0DE128EB" w14:textId="77777777" w:rsidR="00461FFE" w:rsidRDefault="008A333F">
      <w:pPr>
        <w:pStyle w:val="normal0"/>
        <w:spacing w:line="240" w:lineRule="auto"/>
      </w:pPr>
      <w:bookmarkStart w:id="45" w:name="h.po31mtnqijux" w:colFirst="0" w:colLast="0"/>
      <w:bookmarkEnd w:id="45"/>
      <w:r>
        <w:rPr>
          <w:rFonts w:ascii="Cambria" w:eastAsia="Cambria" w:hAnsi="Cambria" w:cs="Cambria"/>
          <w:sz w:val="24"/>
          <w:szCs w:val="24"/>
          <w:highlight w:val="white"/>
        </w:rPr>
        <w:t>Agricultural Land Reserves (ALR) are of great importance to British Columbia. They are provincial land use zones of varying sizes created in 1973, whereby agriculture is recognised as the priority use for approximately 4.6% of the land base. They are very important for food security within British Columbia. However, it is becoming a great concern that only a significantly smaller percentage is suitable to growing a range of crops due to poor soil quality. Also, increasingly much of the land within these reserves is being lost to urban sprawl.</w:t>
      </w:r>
    </w:p>
    <w:p w14:paraId="11EB7D44" w14:textId="77777777" w:rsidR="00461FFE" w:rsidRDefault="008A333F">
      <w:pPr>
        <w:pStyle w:val="normal0"/>
        <w:spacing w:line="240" w:lineRule="auto"/>
      </w:pPr>
      <w:bookmarkStart w:id="46" w:name="h.vsy0vf4omes2" w:colFirst="0" w:colLast="0"/>
      <w:bookmarkEnd w:id="46"/>
      <w:r>
        <w:rPr>
          <w:rFonts w:ascii="Cambria" w:eastAsia="Cambria" w:hAnsi="Cambria" w:cs="Cambria"/>
          <w:sz w:val="24"/>
          <w:szCs w:val="24"/>
          <w:highlight w:val="white"/>
        </w:rPr>
        <w:t xml:space="preserve">It is therefore important to look at the land use in these zones to help ensure that they are sustainable for future generations and to guarantee that these figures do not decrease any further. </w:t>
      </w:r>
    </w:p>
    <w:p w14:paraId="12314E88" w14:textId="77777777" w:rsidR="00461FFE" w:rsidRDefault="008A333F">
      <w:pPr>
        <w:pStyle w:val="normal0"/>
        <w:spacing w:line="240" w:lineRule="auto"/>
      </w:pPr>
      <w:bookmarkStart w:id="47" w:name="h.3q3b4pd80km" w:colFirst="0" w:colLast="0"/>
      <w:bookmarkEnd w:id="47"/>
      <w:r>
        <w:rPr>
          <w:rFonts w:ascii="Cambria" w:eastAsia="Cambria" w:hAnsi="Cambria" w:cs="Cambria"/>
          <w:sz w:val="24"/>
          <w:szCs w:val="24"/>
          <w:highlight w:val="white"/>
        </w:rPr>
        <w:t xml:space="preserve">The ALR this project is focusing on is that of Peace River. It is located east of the Rocky Mountains to the Alberta border. This site is of great importance to the ALR due to its large extent: in its entirety the Peace River boundaries encompass approximately 12million hectares (PRRD). This land is used for recreational use, hydroelectric power, oil and gas extraction as well as agriculture. </w:t>
      </w:r>
    </w:p>
    <w:p w14:paraId="089E6D0F" w14:textId="77777777" w:rsidR="00461FFE" w:rsidRDefault="008A333F">
      <w:pPr>
        <w:pStyle w:val="normal0"/>
        <w:spacing w:line="240" w:lineRule="auto"/>
      </w:pPr>
      <w:bookmarkStart w:id="48" w:name="h.41cahboexn31" w:colFirst="0" w:colLast="0"/>
      <w:bookmarkEnd w:id="48"/>
      <w:r>
        <w:rPr>
          <w:rFonts w:ascii="Cambria" w:eastAsia="Cambria" w:hAnsi="Cambria" w:cs="Cambria"/>
          <w:sz w:val="24"/>
          <w:szCs w:val="24"/>
          <w:highlight w:val="white"/>
        </w:rPr>
        <w:lastRenderedPageBreak/>
        <w:t xml:space="preserve">To study this area, data will need to be collected from a variety of sources, TRIM data will be used as a starting place to build upon.  Data  will then be collected from openstreetmap to look at infrastructure and BC-Data to look deeper into land use. Statistics Canada, along with Abacus and CHASS, will then further evaluate population characteristics and demographics. These sources combined will then allow for evaluation of the Peace River ALR, to see how effective the area is at supporting and maintaining agricultural reserves for the ever growing population of B.C.  </w:t>
      </w:r>
    </w:p>
    <w:p w14:paraId="40CA8E06" w14:textId="77777777" w:rsidR="00461FFE" w:rsidRDefault="00461FFE">
      <w:pPr>
        <w:pStyle w:val="normal0"/>
      </w:pPr>
      <w:bookmarkStart w:id="49" w:name="h.xh3qja3avg3k" w:colFirst="0" w:colLast="0"/>
      <w:bookmarkEnd w:id="49"/>
    </w:p>
    <w:p w14:paraId="35B75126" w14:textId="77777777" w:rsidR="00461FFE" w:rsidRDefault="008A333F">
      <w:pPr>
        <w:pStyle w:val="normal0"/>
      </w:pPr>
      <w:bookmarkStart w:id="50" w:name="h.l2ym9q58gt4l" w:colFirst="0" w:colLast="0"/>
      <w:bookmarkEnd w:id="50"/>
      <w:r>
        <w:rPr>
          <w:rFonts w:ascii="Cambria" w:eastAsia="Cambria" w:hAnsi="Cambria" w:cs="Cambria"/>
          <w:b/>
          <w:sz w:val="24"/>
          <w:szCs w:val="24"/>
        </w:rPr>
        <w:t>Overview</w:t>
      </w:r>
    </w:p>
    <w:p w14:paraId="54B0F7E5" w14:textId="77777777" w:rsidR="00461FFE" w:rsidRDefault="008A333F">
      <w:pPr>
        <w:pStyle w:val="normal0"/>
      </w:pPr>
      <w:r>
        <w:rPr>
          <w:rFonts w:ascii="Cambria" w:eastAsia="Cambria" w:hAnsi="Cambria" w:cs="Cambria"/>
          <w:sz w:val="24"/>
          <w:szCs w:val="24"/>
        </w:rPr>
        <w:t>1287641.09 Hectares of the provincial ALR was located in our subpanel region. This represented approximately 10.74% of the entire Peace River census division.</w:t>
      </w:r>
    </w:p>
    <w:p w14:paraId="2422E4E9" w14:textId="77777777" w:rsidR="00461FFE" w:rsidRDefault="00461FFE">
      <w:pPr>
        <w:pStyle w:val="normal0"/>
      </w:pPr>
      <w:bookmarkStart w:id="51" w:name="h.lw2knywaimyb" w:colFirst="0" w:colLast="0"/>
      <w:bookmarkEnd w:id="51"/>
    </w:p>
    <w:p w14:paraId="69B47484" w14:textId="77777777" w:rsidR="00461FFE" w:rsidRDefault="008A333F">
      <w:pPr>
        <w:pStyle w:val="normal0"/>
      </w:pPr>
      <w:bookmarkStart w:id="52" w:name="h.8rur8fvlrws" w:colFirst="0" w:colLast="0"/>
      <w:bookmarkEnd w:id="52"/>
      <w:r>
        <w:rPr>
          <w:rFonts w:ascii="Cambria" w:eastAsia="Cambria" w:hAnsi="Cambria" w:cs="Cambria"/>
          <w:b/>
          <w:sz w:val="24"/>
          <w:szCs w:val="24"/>
        </w:rPr>
        <w:t>Biogeographical</w:t>
      </w:r>
    </w:p>
    <w:p w14:paraId="4AE6DCCB" w14:textId="77777777" w:rsidR="00461FFE" w:rsidRDefault="008A333F">
      <w:pPr>
        <w:pStyle w:val="normal0"/>
      </w:pPr>
      <w:r>
        <w:rPr>
          <w:rFonts w:ascii="Cambria" w:eastAsia="Cambria" w:hAnsi="Cambria" w:cs="Cambria"/>
          <w:sz w:val="24"/>
          <w:szCs w:val="24"/>
        </w:rPr>
        <w:t>The table below shows the types of land cover and how much of each type.</w:t>
      </w:r>
    </w:p>
    <w:tbl>
      <w:tblPr>
        <w:tblStyle w:val="a0"/>
        <w:tblW w:w="9450" w:type="dxa"/>
        <w:tblInd w:w="67" w:type="dxa"/>
        <w:tblLayout w:type="fixed"/>
        <w:tblLook w:val="0400" w:firstRow="0" w:lastRow="0" w:firstColumn="0" w:lastColumn="0" w:noHBand="0" w:noVBand="1"/>
      </w:tblPr>
      <w:tblGrid>
        <w:gridCol w:w="2820"/>
        <w:gridCol w:w="2325"/>
        <w:gridCol w:w="2040"/>
        <w:gridCol w:w="2265"/>
      </w:tblGrid>
      <w:tr w:rsidR="00461FFE" w14:paraId="7BDE6236" w14:textId="77777777">
        <w:trPr>
          <w:trHeight w:val="300"/>
        </w:trPr>
        <w:tc>
          <w:tcPr>
            <w:tcW w:w="2820" w:type="dxa"/>
            <w:tcBorders>
              <w:top w:val="single" w:sz="4" w:space="0" w:color="000000"/>
              <w:left w:val="single" w:sz="4" w:space="0" w:color="000000"/>
              <w:bottom w:val="nil"/>
              <w:right w:val="nil"/>
            </w:tcBorders>
            <w:shd w:val="clear" w:color="auto" w:fill="EBF1DE"/>
            <w:vAlign w:val="center"/>
          </w:tcPr>
          <w:p w14:paraId="15B146B8" w14:textId="77777777" w:rsidR="00461FFE" w:rsidRDefault="008A333F">
            <w:pPr>
              <w:pStyle w:val="normal0"/>
              <w:spacing w:after="0" w:line="240" w:lineRule="auto"/>
              <w:jc w:val="center"/>
            </w:pPr>
            <w:r>
              <w:rPr>
                <w:rFonts w:ascii="Cambria" w:eastAsia="Cambria" w:hAnsi="Cambria" w:cs="Cambria"/>
                <w:b/>
                <w:sz w:val="24"/>
                <w:szCs w:val="24"/>
              </w:rPr>
              <w:t>Land Cover</w:t>
            </w:r>
          </w:p>
        </w:tc>
        <w:tc>
          <w:tcPr>
            <w:tcW w:w="2325" w:type="dxa"/>
            <w:tcBorders>
              <w:top w:val="single" w:sz="4" w:space="0" w:color="000000"/>
              <w:left w:val="single" w:sz="4" w:space="0" w:color="000000"/>
              <w:bottom w:val="single" w:sz="4" w:space="0" w:color="000000"/>
              <w:right w:val="single" w:sz="4" w:space="0" w:color="000000"/>
            </w:tcBorders>
            <w:shd w:val="clear" w:color="auto" w:fill="EBF1DE"/>
            <w:vAlign w:val="center"/>
          </w:tcPr>
          <w:p w14:paraId="4CF2B4B2" w14:textId="77777777" w:rsidR="00461FFE" w:rsidRDefault="008A333F">
            <w:pPr>
              <w:pStyle w:val="normal0"/>
              <w:spacing w:after="0" w:line="240" w:lineRule="auto"/>
              <w:jc w:val="center"/>
            </w:pPr>
            <w:r>
              <w:rPr>
                <w:rFonts w:ascii="Cambria" w:eastAsia="Cambria" w:hAnsi="Cambria" w:cs="Cambria"/>
                <w:b/>
                <w:sz w:val="24"/>
                <w:szCs w:val="24"/>
              </w:rPr>
              <w:t>Area (m</w:t>
            </w:r>
            <w:r>
              <w:rPr>
                <w:rFonts w:ascii="Cambria" w:eastAsia="Cambria" w:hAnsi="Cambria" w:cs="Cambria"/>
                <w:b/>
                <w:sz w:val="24"/>
                <w:szCs w:val="24"/>
                <w:vertAlign w:val="superscript"/>
              </w:rPr>
              <w:t>2</w:t>
            </w:r>
            <w:r>
              <w:rPr>
                <w:rFonts w:ascii="Cambria" w:eastAsia="Cambria" w:hAnsi="Cambria" w:cs="Cambria"/>
                <w:b/>
                <w:sz w:val="24"/>
                <w:szCs w:val="24"/>
              </w:rPr>
              <w:t>)</w:t>
            </w:r>
          </w:p>
        </w:tc>
        <w:tc>
          <w:tcPr>
            <w:tcW w:w="2040" w:type="dxa"/>
            <w:tcBorders>
              <w:top w:val="single" w:sz="4" w:space="0" w:color="000000"/>
              <w:left w:val="nil"/>
              <w:bottom w:val="single" w:sz="4" w:space="0" w:color="000000"/>
              <w:right w:val="single" w:sz="4" w:space="0" w:color="000000"/>
            </w:tcBorders>
            <w:shd w:val="clear" w:color="auto" w:fill="EBF1DE"/>
            <w:vAlign w:val="center"/>
          </w:tcPr>
          <w:p w14:paraId="160ADED1" w14:textId="77777777" w:rsidR="00461FFE" w:rsidRDefault="008A333F">
            <w:pPr>
              <w:pStyle w:val="normal0"/>
              <w:spacing w:after="0" w:line="240" w:lineRule="auto"/>
              <w:jc w:val="center"/>
            </w:pPr>
            <w:r>
              <w:rPr>
                <w:rFonts w:ascii="Cambria" w:eastAsia="Cambria" w:hAnsi="Cambria" w:cs="Cambria"/>
                <w:b/>
                <w:sz w:val="24"/>
                <w:szCs w:val="24"/>
              </w:rPr>
              <w:t>Area (Hectares)</w:t>
            </w:r>
          </w:p>
        </w:tc>
        <w:tc>
          <w:tcPr>
            <w:tcW w:w="2265" w:type="dxa"/>
            <w:tcBorders>
              <w:top w:val="single" w:sz="4" w:space="0" w:color="000000"/>
              <w:left w:val="nil"/>
              <w:bottom w:val="single" w:sz="4" w:space="0" w:color="000000"/>
              <w:right w:val="single" w:sz="4" w:space="0" w:color="000000"/>
            </w:tcBorders>
            <w:shd w:val="clear" w:color="auto" w:fill="EBF1DE"/>
            <w:vAlign w:val="center"/>
          </w:tcPr>
          <w:p w14:paraId="3A12BCB6" w14:textId="77777777" w:rsidR="00461FFE" w:rsidRDefault="008A333F">
            <w:pPr>
              <w:pStyle w:val="normal0"/>
              <w:spacing w:after="0" w:line="240" w:lineRule="auto"/>
              <w:jc w:val="center"/>
            </w:pPr>
            <w:r>
              <w:rPr>
                <w:rFonts w:ascii="Cambria" w:eastAsia="Cambria" w:hAnsi="Cambria" w:cs="Cambria"/>
                <w:b/>
                <w:sz w:val="24"/>
                <w:szCs w:val="24"/>
              </w:rPr>
              <w:t>Percentage of ALR</w:t>
            </w:r>
          </w:p>
        </w:tc>
      </w:tr>
      <w:tr w:rsidR="00461FFE" w14:paraId="3325D8FC" w14:textId="77777777">
        <w:trPr>
          <w:trHeight w:val="300"/>
        </w:trPr>
        <w:tc>
          <w:tcPr>
            <w:tcW w:w="2820" w:type="dxa"/>
            <w:tcBorders>
              <w:top w:val="single" w:sz="4" w:space="0" w:color="000000"/>
              <w:left w:val="single" w:sz="4" w:space="0" w:color="000000"/>
              <w:bottom w:val="single" w:sz="4" w:space="0" w:color="000000"/>
              <w:right w:val="single" w:sz="4" w:space="0" w:color="000000"/>
            </w:tcBorders>
          </w:tcPr>
          <w:p w14:paraId="1D6AB87E" w14:textId="77777777" w:rsidR="00461FFE" w:rsidRDefault="008A333F">
            <w:pPr>
              <w:pStyle w:val="normal0"/>
              <w:spacing w:after="0" w:line="240" w:lineRule="auto"/>
            </w:pPr>
            <w:r>
              <w:rPr>
                <w:rFonts w:ascii="Cambria" w:eastAsia="Cambria" w:hAnsi="Cambria" w:cs="Cambria"/>
                <w:sz w:val="24"/>
                <w:szCs w:val="24"/>
              </w:rPr>
              <w:t>Unclassified</w:t>
            </w:r>
          </w:p>
        </w:tc>
        <w:tc>
          <w:tcPr>
            <w:tcW w:w="2325" w:type="dxa"/>
            <w:tcBorders>
              <w:top w:val="nil"/>
              <w:left w:val="nil"/>
              <w:bottom w:val="single" w:sz="4" w:space="0" w:color="000000"/>
              <w:right w:val="single" w:sz="4" w:space="0" w:color="000000"/>
            </w:tcBorders>
          </w:tcPr>
          <w:p w14:paraId="22346B74" w14:textId="77777777" w:rsidR="00461FFE" w:rsidRDefault="008A333F">
            <w:pPr>
              <w:pStyle w:val="normal0"/>
              <w:spacing w:after="0" w:line="240" w:lineRule="auto"/>
              <w:jc w:val="right"/>
            </w:pPr>
            <w:r>
              <w:rPr>
                <w:rFonts w:ascii="Cambria" w:eastAsia="Cambria" w:hAnsi="Cambria" w:cs="Cambria"/>
                <w:sz w:val="24"/>
                <w:szCs w:val="24"/>
              </w:rPr>
              <w:t>63 826 105.06</w:t>
            </w:r>
          </w:p>
        </w:tc>
        <w:tc>
          <w:tcPr>
            <w:tcW w:w="2040" w:type="dxa"/>
            <w:tcBorders>
              <w:top w:val="nil"/>
              <w:left w:val="nil"/>
              <w:bottom w:val="single" w:sz="4" w:space="0" w:color="000000"/>
              <w:right w:val="nil"/>
            </w:tcBorders>
          </w:tcPr>
          <w:p w14:paraId="500B0506" w14:textId="77777777" w:rsidR="00461FFE" w:rsidRDefault="008A333F">
            <w:pPr>
              <w:pStyle w:val="normal0"/>
              <w:spacing w:after="0" w:line="240" w:lineRule="auto"/>
              <w:jc w:val="right"/>
            </w:pPr>
            <w:r>
              <w:rPr>
                <w:rFonts w:ascii="Cambria" w:eastAsia="Cambria" w:hAnsi="Cambria" w:cs="Cambria"/>
                <w:sz w:val="24"/>
                <w:szCs w:val="24"/>
              </w:rPr>
              <w:t>6 382.61</w:t>
            </w:r>
          </w:p>
        </w:tc>
        <w:tc>
          <w:tcPr>
            <w:tcW w:w="2265" w:type="dxa"/>
            <w:tcBorders>
              <w:top w:val="nil"/>
              <w:left w:val="single" w:sz="4" w:space="0" w:color="000000"/>
              <w:bottom w:val="single" w:sz="4" w:space="0" w:color="000000"/>
              <w:right w:val="single" w:sz="4" w:space="0" w:color="000000"/>
            </w:tcBorders>
          </w:tcPr>
          <w:p w14:paraId="51CCA6BF" w14:textId="77777777" w:rsidR="00461FFE" w:rsidRDefault="008A333F">
            <w:pPr>
              <w:pStyle w:val="normal0"/>
              <w:spacing w:after="0" w:line="240" w:lineRule="auto"/>
              <w:jc w:val="right"/>
            </w:pPr>
            <w:r>
              <w:rPr>
                <w:rFonts w:ascii="Cambria" w:eastAsia="Cambria" w:hAnsi="Cambria" w:cs="Cambria"/>
                <w:sz w:val="24"/>
                <w:szCs w:val="24"/>
              </w:rPr>
              <w:t>0.50%</w:t>
            </w:r>
          </w:p>
        </w:tc>
      </w:tr>
      <w:tr w:rsidR="00461FFE" w14:paraId="1FBBEE87" w14:textId="77777777">
        <w:trPr>
          <w:trHeight w:val="300"/>
        </w:trPr>
        <w:tc>
          <w:tcPr>
            <w:tcW w:w="2820" w:type="dxa"/>
            <w:tcBorders>
              <w:top w:val="nil"/>
              <w:left w:val="single" w:sz="4" w:space="0" w:color="000000"/>
              <w:bottom w:val="single" w:sz="4" w:space="0" w:color="000000"/>
              <w:right w:val="single" w:sz="4" w:space="0" w:color="000000"/>
            </w:tcBorders>
          </w:tcPr>
          <w:p w14:paraId="4E020F17" w14:textId="77777777" w:rsidR="00461FFE" w:rsidRDefault="008A333F">
            <w:pPr>
              <w:pStyle w:val="normal0"/>
              <w:spacing w:after="0" w:line="240" w:lineRule="auto"/>
            </w:pPr>
            <w:r>
              <w:rPr>
                <w:rFonts w:ascii="Cambria" w:eastAsia="Cambria" w:hAnsi="Cambria" w:cs="Cambria"/>
                <w:sz w:val="24"/>
                <w:szCs w:val="24"/>
              </w:rPr>
              <w:t>Water</w:t>
            </w:r>
          </w:p>
        </w:tc>
        <w:tc>
          <w:tcPr>
            <w:tcW w:w="2325" w:type="dxa"/>
            <w:tcBorders>
              <w:top w:val="nil"/>
              <w:left w:val="nil"/>
              <w:bottom w:val="single" w:sz="4" w:space="0" w:color="000000"/>
              <w:right w:val="single" w:sz="4" w:space="0" w:color="000000"/>
            </w:tcBorders>
          </w:tcPr>
          <w:p w14:paraId="4009D380" w14:textId="77777777" w:rsidR="00461FFE" w:rsidRDefault="008A333F">
            <w:pPr>
              <w:pStyle w:val="normal0"/>
              <w:spacing w:after="0" w:line="240" w:lineRule="auto"/>
              <w:jc w:val="right"/>
            </w:pPr>
            <w:r>
              <w:rPr>
                <w:rFonts w:ascii="Cambria" w:eastAsia="Cambria" w:hAnsi="Cambria" w:cs="Cambria"/>
                <w:sz w:val="24"/>
                <w:szCs w:val="24"/>
              </w:rPr>
              <w:t>55 599 463.11</w:t>
            </w:r>
          </w:p>
        </w:tc>
        <w:tc>
          <w:tcPr>
            <w:tcW w:w="2040" w:type="dxa"/>
            <w:tcBorders>
              <w:top w:val="nil"/>
              <w:left w:val="nil"/>
              <w:bottom w:val="single" w:sz="4" w:space="0" w:color="000000"/>
              <w:right w:val="nil"/>
            </w:tcBorders>
          </w:tcPr>
          <w:p w14:paraId="5403AFCA" w14:textId="77777777" w:rsidR="00461FFE" w:rsidRDefault="008A333F">
            <w:pPr>
              <w:pStyle w:val="normal0"/>
              <w:spacing w:after="0" w:line="240" w:lineRule="auto"/>
              <w:jc w:val="right"/>
            </w:pPr>
            <w:r>
              <w:rPr>
                <w:rFonts w:ascii="Cambria" w:eastAsia="Cambria" w:hAnsi="Cambria" w:cs="Cambria"/>
                <w:sz w:val="24"/>
                <w:szCs w:val="24"/>
              </w:rPr>
              <w:t>5 559.95</w:t>
            </w:r>
          </w:p>
        </w:tc>
        <w:tc>
          <w:tcPr>
            <w:tcW w:w="2265" w:type="dxa"/>
            <w:tcBorders>
              <w:top w:val="nil"/>
              <w:left w:val="single" w:sz="4" w:space="0" w:color="000000"/>
              <w:bottom w:val="single" w:sz="4" w:space="0" w:color="000000"/>
              <w:right w:val="single" w:sz="4" w:space="0" w:color="000000"/>
            </w:tcBorders>
          </w:tcPr>
          <w:p w14:paraId="2C7BAD81" w14:textId="77777777" w:rsidR="00461FFE" w:rsidRDefault="008A333F">
            <w:pPr>
              <w:pStyle w:val="normal0"/>
              <w:spacing w:after="0" w:line="240" w:lineRule="auto"/>
              <w:jc w:val="right"/>
            </w:pPr>
            <w:r>
              <w:rPr>
                <w:rFonts w:ascii="Cambria" w:eastAsia="Cambria" w:hAnsi="Cambria" w:cs="Cambria"/>
                <w:sz w:val="24"/>
                <w:szCs w:val="24"/>
              </w:rPr>
              <w:t>0.43%</w:t>
            </w:r>
          </w:p>
        </w:tc>
      </w:tr>
      <w:tr w:rsidR="00461FFE" w14:paraId="3E377615" w14:textId="77777777">
        <w:trPr>
          <w:trHeight w:val="300"/>
        </w:trPr>
        <w:tc>
          <w:tcPr>
            <w:tcW w:w="2820" w:type="dxa"/>
            <w:tcBorders>
              <w:top w:val="nil"/>
              <w:left w:val="single" w:sz="4" w:space="0" w:color="000000"/>
              <w:bottom w:val="single" w:sz="4" w:space="0" w:color="000000"/>
              <w:right w:val="single" w:sz="4" w:space="0" w:color="000000"/>
            </w:tcBorders>
          </w:tcPr>
          <w:p w14:paraId="07BA8185" w14:textId="77777777" w:rsidR="00461FFE" w:rsidRDefault="008A333F">
            <w:pPr>
              <w:pStyle w:val="normal0"/>
              <w:spacing w:after="0" w:line="240" w:lineRule="auto"/>
            </w:pPr>
            <w:r>
              <w:rPr>
                <w:rFonts w:ascii="Cambria" w:eastAsia="Cambria" w:hAnsi="Cambria" w:cs="Cambria"/>
                <w:sz w:val="24"/>
                <w:szCs w:val="24"/>
              </w:rPr>
              <w:t>Barren</w:t>
            </w:r>
          </w:p>
        </w:tc>
        <w:tc>
          <w:tcPr>
            <w:tcW w:w="2325" w:type="dxa"/>
            <w:tcBorders>
              <w:top w:val="nil"/>
              <w:left w:val="nil"/>
              <w:bottom w:val="single" w:sz="4" w:space="0" w:color="000000"/>
              <w:right w:val="single" w:sz="4" w:space="0" w:color="000000"/>
            </w:tcBorders>
          </w:tcPr>
          <w:p w14:paraId="190781F1" w14:textId="77777777" w:rsidR="00461FFE" w:rsidRDefault="008A333F">
            <w:pPr>
              <w:pStyle w:val="normal0"/>
              <w:spacing w:after="0" w:line="240" w:lineRule="auto"/>
              <w:jc w:val="right"/>
            </w:pPr>
            <w:r>
              <w:rPr>
                <w:rFonts w:ascii="Cambria" w:eastAsia="Cambria" w:hAnsi="Cambria" w:cs="Cambria"/>
                <w:sz w:val="24"/>
                <w:szCs w:val="24"/>
              </w:rPr>
              <w:t>580 259 772.94</w:t>
            </w:r>
          </w:p>
        </w:tc>
        <w:tc>
          <w:tcPr>
            <w:tcW w:w="2040" w:type="dxa"/>
            <w:tcBorders>
              <w:top w:val="nil"/>
              <w:left w:val="nil"/>
              <w:bottom w:val="single" w:sz="4" w:space="0" w:color="000000"/>
              <w:right w:val="nil"/>
            </w:tcBorders>
          </w:tcPr>
          <w:p w14:paraId="5010BDFC" w14:textId="77777777" w:rsidR="00461FFE" w:rsidRDefault="008A333F">
            <w:pPr>
              <w:pStyle w:val="normal0"/>
              <w:spacing w:after="0" w:line="240" w:lineRule="auto"/>
              <w:jc w:val="right"/>
            </w:pPr>
            <w:r>
              <w:rPr>
                <w:rFonts w:ascii="Cambria" w:eastAsia="Cambria" w:hAnsi="Cambria" w:cs="Cambria"/>
                <w:sz w:val="24"/>
                <w:szCs w:val="24"/>
              </w:rPr>
              <w:t>58 025.98</w:t>
            </w:r>
          </w:p>
        </w:tc>
        <w:tc>
          <w:tcPr>
            <w:tcW w:w="2265" w:type="dxa"/>
            <w:tcBorders>
              <w:top w:val="nil"/>
              <w:left w:val="single" w:sz="4" w:space="0" w:color="000000"/>
              <w:bottom w:val="single" w:sz="4" w:space="0" w:color="000000"/>
              <w:right w:val="single" w:sz="4" w:space="0" w:color="000000"/>
            </w:tcBorders>
          </w:tcPr>
          <w:p w14:paraId="2D5558AB" w14:textId="77777777" w:rsidR="00461FFE" w:rsidRDefault="008A333F">
            <w:pPr>
              <w:pStyle w:val="normal0"/>
              <w:spacing w:after="0" w:line="240" w:lineRule="auto"/>
              <w:jc w:val="right"/>
            </w:pPr>
            <w:r>
              <w:rPr>
                <w:rFonts w:ascii="Cambria" w:eastAsia="Cambria" w:hAnsi="Cambria" w:cs="Cambria"/>
                <w:sz w:val="24"/>
                <w:szCs w:val="24"/>
              </w:rPr>
              <w:t>4.50%</w:t>
            </w:r>
          </w:p>
        </w:tc>
      </w:tr>
      <w:tr w:rsidR="00461FFE" w14:paraId="278D7D9A" w14:textId="77777777">
        <w:trPr>
          <w:trHeight w:val="300"/>
        </w:trPr>
        <w:tc>
          <w:tcPr>
            <w:tcW w:w="2820" w:type="dxa"/>
            <w:tcBorders>
              <w:top w:val="nil"/>
              <w:left w:val="single" w:sz="4" w:space="0" w:color="000000"/>
              <w:bottom w:val="single" w:sz="4" w:space="0" w:color="000000"/>
              <w:right w:val="single" w:sz="4" w:space="0" w:color="000000"/>
            </w:tcBorders>
          </w:tcPr>
          <w:p w14:paraId="70B9D4EC" w14:textId="77777777" w:rsidR="00461FFE" w:rsidRDefault="008A333F">
            <w:pPr>
              <w:pStyle w:val="normal0"/>
              <w:spacing w:after="0" w:line="240" w:lineRule="auto"/>
            </w:pPr>
            <w:r>
              <w:rPr>
                <w:rFonts w:ascii="Cambria" w:eastAsia="Cambria" w:hAnsi="Cambria" w:cs="Cambria"/>
                <w:sz w:val="24"/>
                <w:szCs w:val="24"/>
              </w:rPr>
              <w:t>Developed</w:t>
            </w:r>
          </w:p>
        </w:tc>
        <w:tc>
          <w:tcPr>
            <w:tcW w:w="2325" w:type="dxa"/>
            <w:tcBorders>
              <w:top w:val="nil"/>
              <w:left w:val="nil"/>
              <w:bottom w:val="single" w:sz="4" w:space="0" w:color="000000"/>
              <w:right w:val="single" w:sz="4" w:space="0" w:color="000000"/>
            </w:tcBorders>
          </w:tcPr>
          <w:p w14:paraId="242A6503" w14:textId="77777777" w:rsidR="00461FFE" w:rsidRDefault="008A333F">
            <w:pPr>
              <w:pStyle w:val="normal0"/>
              <w:spacing w:after="0" w:line="240" w:lineRule="auto"/>
              <w:jc w:val="right"/>
            </w:pPr>
            <w:r>
              <w:rPr>
                <w:rFonts w:ascii="Cambria" w:eastAsia="Cambria" w:hAnsi="Cambria" w:cs="Cambria"/>
                <w:sz w:val="24"/>
                <w:szCs w:val="24"/>
              </w:rPr>
              <w:t>23 078 396.18</w:t>
            </w:r>
          </w:p>
        </w:tc>
        <w:tc>
          <w:tcPr>
            <w:tcW w:w="2040" w:type="dxa"/>
            <w:tcBorders>
              <w:top w:val="nil"/>
              <w:left w:val="nil"/>
              <w:bottom w:val="single" w:sz="4" w:space="0" w:color="000000"/>
              <w:right w:val="nil"/>
            </w:tcBorders>
          </w:tcPr>
          <w:p w14:paraId="0971E090" w14:textId="77777777" w:rsidR="00461FFE" w:rsidRDefault="008A333F">
            <w:pPr>
              <w:pStyle w:val="normal0"/>
              <w:spacing w:after="0" w:line="240" w:lineRule="auto"/>
              <w:jc w:val="right"/>
            </w:pPr>
            <w:r>
              <w:rPr>
                <w:rFonts w:ascii="Cambria" w:eastAsia="Cambria" w:hAnsi="Cambria" w:cs="Cambria"/>
                <w:sz w:val="24"/>
                <w:szCs w:val="24"/>
              </w:rPr>
              <w:t>2 307.84</w:t>
            </w:r>
          </w:p>
        </w:tc>
        <w:tc>
          <w:tcPr>
            <w:tcW w:w="2265" w:type="dxa"/>
            <w:tcBorders>
              <w:top w:val="nil"/>
              <w:left w:val="single" w:sz="4" w:space="0" w:color="000000"/>
              <w:bottom w:val="single" w:sz="4" w:space="0" w:color="000000"/>
              <w:right w:val="single" w:sz="4" w:space="0" w:color="000000"/>
            </w:tcBorders>
          </w:tcPr>
          <w:p w14:paraId="70C097D3" w14:textId="77777777" w:rsidR="00461FFE" w:rsidRDefault="008A333F">
            <w:pPr>
              <w:pStyle w:val="normal0"/>
              <w:spacing w:after="0" w:line="240" w:lineRule="auto"/>
              <w:jc w:val="right"/>
            </w:pPr>
            <w:r>
              <w:rPr>
                <w:rFonts w:ascii="Cambria" w:eastAsia="Cambria" w:hAnsi="Cambria" w:cs="Cambria"/>
                <w:sz w:val="24"/>
                <w:szCs w:val="24"/>
              </w:rPr>
              <w:t>0.18%</w:t>
            </w:r>
          </w:p>
        </w:tc>
      </w:tr>
      <w:tr w:rsidR="00461FFE" w14:paraId="79468170" w14:textId="77777777">
        <w:trPr>
          <w:trHeight w:val="300"/>
        </w:trPr>
        <w:tc>
          <w:tcPr>
            <w:tcW w:w="2820" w:type="dxa"/>
            <w:tcBorders>
              <w:top w:val="nil"/>
              <w:left w:val="single" w:sz="4" w:space="0" w:color="000000"/>
              <w:bottom w:val="single" w:sz="4" w:space="0" w:color="000000"/>
              <w:right w:val="single" w:sz="4" w:space="0" w:color="000000"/>
            </w:tcBorders>
          </w:tcPr>
          <w:p w14:paraId="7A1851D6" w14:textId="77777777" w:rsidR="00461FFE" w:rsidRDefault="008A333F">
            <w:pPr>
              <w:pStyle w:val="normal0"/>
              <w:spacing w:after="0" w:line="240" w:lineRule="auto"/>
            </w:pPr>
            <w:r>
              <w:rPr>
                <w:rFonts w:ascii="Cambria" w:eastAsia="Cambria" w:hAnsi="Cambria" w:cs="Cambria"/>
                <w:sz w:val="24"/>
                <w:szCs w:val="24"/>
              </w:rPr>
              <w:t>Shrubland</w:t>
            </w:r>
          </w:p>
        </w:tc>
        <w:tc>
          <w:tcPr>
            <w:tcW w:w="2325" w:type="dxa"/>
            <w:tcBorders>
              <w:top w:val="nil"/>
              <w:left w:val="nil"/>
              <w:bottom w:val="single" w:sz="4" w:space="0" w:color="000000"/>
              <w:right w:val="single" w:sz="4" w:space="0" w:color="000000"/>
            </w:tcBorders>
          </w:tcPr>
          <w:p w14:paraId="1208773B" w14:textId="77777777" w:rsidR="00461FFE" w:rsidRDefault="008A333F">
            <w:pPr>
              <w:pStyle w:val="normal0"/>
              <w:spacing w:after="0" w:line="240" w:lineRule="auto"/>
              <w:jc w:val="right"/>
            </w:pPr>
            <w:r>
              <w:rPr>
                <w:rFonts w:ascii="Cambria" w:eastAsia="Cambria" w:hAnsi="Cambria" w:cs="Cambria"/>
                <w:sz w:val="24"/>
                <w:szCs w:val="24"/>
              </w:rPr>
              <w:t>447 038 623.98</w:t>
            </w:r>
          </w:p>
        </w:tc>
        <w:tc>
          <w:tcPr>
            <w:tcW w:w="2040" w:type="dxa"/>
            <w:tcBorders>
              <w:top w:val="nil"/>
              <w:left w:val="nil"/>
              <w:bottom w:val="single" w:sz="4" w:space="0" w:color="000000"/>
              <w:right w:val="nil"/>
            </w:tcBorders>
          </w:tcPr>
          <w:p w14:paraId="69D2C8E7" w14:textId="77777777" w:rsidR="00461FFE" w:rsidRDefault="008A333F">
            <w:pPr>
              <w:pStyle w:val="normal0"/>
              <w:spacing w:after="0" w:line="240" w:lineRule="auto"/>
              <w:jc w:val="right"/>
            </w:pPr>
            <w:r>
              <w:rPr>
                <w:rFonts w:ascii="Cambria" w:eastAsia="Cambria" w:hAnsi="Cambria" w:cs="Cambria"/>
                <w:sz w:val="24"/>
                <w:szCs w:val="24"/>
              </w:rPr>
              <w:t>44 703.86</w:t>
            </w:r>
          </w:p>
        </w:tc>
        <w:tc>
          <w:tcPr>
            <w:tcW w:w="2265" w:type="dxa"/>
            <w:tcBorders>
              <w:top w:val="nil"/>
              <w:left w:val="single" w:sz="4" w:space="0" w:color="000000"/>
              <w:bottom w:val="single" w:sz="4" w:space="0" w:color="000000"/>
              <w:right w:val="single" w:sz="4" w:space="0" w:color="000000"/>
            </w:tcBorders>
          </w:tcPr>
          <w:p w14:paraId="56724824" w14:textId="77777777" w:rsidR="00461FFE" w:rsidRDefault="008A333F">
            <w:pPr>
              <w:pStyle w:val="normal0"/>
              <w:spacing w:after="0" w:line="240" w:lineRule="auto"/>
              <w:jc w:val="right"/>
            </w:pPr>
            <w:r>
              <w:rPr>
                <w:rFonts w:ascii="Cambria" w:eastAsia="Cambria" w:hAnsi="Cambria" w:cs="Cambria"/>
                <w:sz w:val="24"/>
                <w:szCs w:val="24"/>
              </w:rPr>
              <w:t>3.47%</w:t>
            </w:r>
          </w:p>
        </w:tc>
      </w:tr>
      <w:tr w:rsidR="00461FFE" w14:paraId="13405572" w14:textId="77777777">
        <w:trPr>
          <w:trHeight w:val="300"/>
        </w:trPr>
        <w:tc>
          <w:tcPr>
            <w:tcW w:w="2820" w:type="dxa"/>
            <w:tcBorders>
              <w:top w:val="nil"/>
              <w:left w:val="single" w:sz="4" w:space="0" w:color="000000"/>
              <w:bottom w:val="single" w:sz="4" w:space="0" w:color="000000"/>
              <w:right w:val="single" w:sz="4" w:space="0" w:color="000000"/>
            </w:tcBorders>
          </w:tcPr>
          <w:p w14:paraId="20E0A944" w14:textId="77777777" w:rsidR="00461FFE" w:rsidRDefault="008A333F">
            <w:pPr>
              <w:pStyle w:val="normal0"/>
              <w:spacing w:after="0" w:line="240" w:lineRule="auto"/>
            </w:pPr>
            <w:r>
              <w:rPr>
                <w:rFonts w:ascii="Cambria" w:eastAsia="Cambria" w:hAnsi="Cambria" w:cs="Cambria"/>
                <w:sz w:val="24"/>
                <w:szCs w:val="24"/>
              </w:rPr>
              <w:t>Wetland</w:t>
            </w:r>
          </w:p>
        </w:tc>
        <w:tc>
          <w:tcPr>
            <w:tcW w:w="2325" w:type="dxa"/>
            <w:tcBorders>
              <w:top w:val="nil"/>
              <w:left w:val="nil"/>
              <w:bottom w:val="single" w:sz="4" w:space="0" w:color="000000"/>
              <w:right w:val="single" w:sz="4" w:space="0" w:color="000000"/>
            </w:tcBorders>
          </w:tcPr>
          <w:p w14:paraId="65CA47AE" w14:textId="77777777" w:rsidR="00461FFE" w:rsidRDefault="008A333F">
            <w:pPr>
              <w:pStyle w:val="normal0"/>
              <w:spacing w:after="0" w:line="240" w:lineRule="auto"/>
              <w:jc w:val="right"/>
            </w:pPr>
            <w:r>
              <w:rPr>
                <w:rFonts w:ascii="Cambria" w:eastAsia="Cambria" w:hAnsi="Cambria" w:cs="Cambria"/>
                <w:sz w:val="24"/>
                <w:szCs w:val="24"/>
              </w:rPr>
              <w:t>658 889 708.33</w:t>
            </w:r>
          </w:p>
        </w:tc>
        <w:tc>
          <w:tcPr>
            <w:tcW w:w="2040" w:type="dxa"/>
            <w:tcBorders>
              <w:top w:val="nil"/>
              <w:left w:val="nil"/>
              <w:bottom w:val="single" w:sz="4" w:space="0" w:color="000000"/>
              <w:right w:val="nil"/>
            </w:tcBorders>
          </w:tcPr>
          <w:p w14:paraId="1C2CBDF9" w14:textId="77777777" w:rsidR="00461FFE" w:rsidRDefault="008A333F">
            <w:pPr>
              <w:pStyle w:val="normal0"/>
              <w:spacing w:after="0" w:line="240" w:lineRule="auto"/>
              <w:jc w:val="right"/>
            </w:pPr>
            <w:r>
              <w:rPr>
                <w:rFonts w:ascii="Cambria" w:eastAsia="Cambria" w:hAnsi="Cambria" w:cs="Cambria"/>
                <w:sz w:val="24"/>
                <w:szCs w:val="24"/>
              </w:rPr>
              <w:t>65 888.97</w:t>
            </w:r>
          </w:p>
        </w:tc>
        <w:tc>
          <w:tcPr>
            <w:tcW w:w="2265" w:type="dxa"/>
            <w:tcBorders>
              <w:top w:val="nil"/>
              <w:left w:val="single" w:sz="4" w:space="0" w:color="000000"/>
              <w:bottom w:val="single" w:sz="4" w:space="0" w:color="000000"/>
              <w:right w:val="single" w:sz="4" w:space="0" w:color="000000"/>
            </w:tcBorders>
          </w:tcPr>
          <w:p w14:paraId="7B80B22D" w14:textId="77777777" w:rsidR="00461FFE" w:rsidRDefault="008A333F">
            <w:pPr>
              <w:pStyle w:val="normal0"/>
              <w:spacing w:after="0" w:line="240" w:lineRule="auto"/>
              <w:jc w:val="right"/>
            </w:pPr>
            <w:r>
              <w:rPr>
                <w:rFonts w:ascii="Cambria" w:eastAsia="Cambria" w:hAnsi="Cambria" w:cs="Cambria"/>
                <w:sz w:val="24"/>
                <w:szCs w:val="24"/>
              </w:rPr>
              <w:t>5.11%</w:t>
            </w:r>
          </w:p>
        </w:tc>
      </w:tr>
      <w:tr w:rsidR="00461FFE" w14:paraId="3BBDA666" w14:textId="77777777">
        <w:trPr>
          <w:trHeight w:val="300"/>
        </w:trPr>
        <w:tc>
          <w:tcPr>
            <w:tcW w:w="2820" w:type="dxa"/>
            <w:tcBorders>
              <w:top w:val="nil"/>
              <w:left w:val="single" w:sz="4" w:space="0" w:color="000000"/>
              <w:bottom w:val="single" w:sz="4" w:space="0" w:color="000000"/>
              <w:right w:val="single" w:sz="4" w:space="0" w:color="000000"/>
            </w:tcBorders>
          </w:tcPr>
          <w:p w14:paraId="261ABBE0" w14:textId="77777777" w:rsidR="00461FFE" w:rsidRDefault="008A333F">
            <w:pPr>
              <w:pStyle w:val="normal0"/>
              <w:spacing w:after="0" w:line="240" w:lineRule="auto"/>
            </w:pPr>
            <w:r>
              <w:rPr>
                <w:rFonts w:ascii="Cambria" w:eastAsia="Cambria" w:hAnsi="Cambria" w:cs="Cambria"/>
                <w:sz w:val="24"/>
                <w:szCs w:val="24"/>
              </w:rPr>
              <w:t>Herb</w:t>
            </w:r>
          </w:p>
        </w:tc>
        <w:tc>
          <w:tcPr>
            <w:tcW w:w="2325" w:type="dxa"/>
            <w:tcBorders>
              <w:top w:val="nil"/>
              <w:left w:val="nil"/>
              <w:bottom w:val="single" w:sz="4" w:space="0" w:color="000000"/>
              <w:right w:val="single" w:sz="4" w:space="0" w:color="000000"/>
            </w:tcBorders>
          </w:tcPr>
          <w:p w14:paraId="6AA64276" w14:textId="77777777" w:rsidR="00461FFE" w:rsidRDefault="008A333F">
            <w:pPr>
              <w:pStyle w:val="normal0"/>
              <w:spacing w:after="0" w:line="240" w:lineRule="auto"/>
              <w:jc w:val="right"/>
            </w:pPr>
            <w:r>
              <w:rPr>
                <w:rFonts w:ascii="Cambria" w:eastAsia="Cambria" w:hAnsi="Cambria" w:cs="Cambria"/>
                <w:sz w:val="24"/>
                <w:szCs w:val="24"/>
              </w:rPr>
              <w:t>2 201 609 712.72</w:t>
            </w:r>
          </w:p>
        </w:tc>
        <w:tc>
          <w:tcPr>
            <w:tcW w:w="2040" w:type="dxa"/>
            <w:tcBorders>
              <w:top w:val="nil"/>
              <w:left w:val="nil"/>
              <w:bottom w:val="single" w:sz="4" w:space="0" w:color="000000"/>
              <w:right w:val="nil"/>
            </w:tcBorders>
          </w:tcPr>
          <w:p w14:paraId="07508AA7" w14:textId="77777777" w:rsidR="00461FFE" w:rsidRDefault="008A333F">
            <w:pPr>
              <w:pStyle w:val="normal0"/>
              <w:spacing w:after="0" w:line="240" w:lineRule="auto"/>
              <w:jc w:val="right"/>
            </w:pPr>
            <w:r>
              <w:rPr>
                <w:rFonts w:ascii="Cambria" w:eastAsia="Cambria" w:hAnsi="Cambria" w:cs="Cambria"/>
                <w:sz w:val="24"/>
                <w:szCs w:val="24"/>
              </w:rPr>
              <w:t>220 160.97</w:t>
            </w:r>
          </w:p>
        </w:tc>
        <w:tc>
          <w:tcPr>
            <w:tcW w:w="2265" w:type="dxa"/>
            <w:tcBorders>
              <w:top w:val="nil"/>
              <w:left w:val="single" w:sz="4" w:space="0" w:color="000000"/>
              <w:bottom w:val="single" w:sz="4" w:space="0" w:color="000000"/>
              <w:right w:val="single" w:sz="4" w:space="0" w:color="000000"/>
            </w:tcBorders>
          </w:tcPr>
          <w:p w14:paraId="37E3DDB8" w14:textId="77777777" w:rsidR="00461FFE" w:rsidRDefault="008A333F">
            <w:pPr>
              <w:pStyle w:val="normal0"/>
              <w:spacing w:after="0" w:line="240" w:lineRule="auto"/>
              <w:jc w:val="right"/>
            </w:pPr>
            <w:r>
              <w:rPr>
                <w:rFonts w:ascii="Cambria" w:eastAsia="Cambria" w:hAnsi="Cambria" w:cs="Cambria"/>
                <w:sz w:val="24"/>
                <w:szCs w:val="24"/>
              </w:rPr>
              <w:t>17.08%</w:t>
            </w:r>
          </w:p>
        </w:tc>
      </w:tr>
      <w:tr w:rsidR="00461FFE" w14:paraId="2624C4FF" w14:textId="77777777">
        <w:trPr>
          <w:trHeight w:val="300"/>
        </w:trPr>
        <w:tc>
          <w:tcPr>
            <w:tcW w:w="2820" w:type="dxa"/>
            <w:tcBorders>
              <w:top w:val="nil"/>
              <w:left w:val="single" w:sz="4" w:space="0" w:color="000000"/>
              <w:bottom w:val="single" w:sz="4" w:space="0" w:color="000000"/>
              <w:right w:val="single" w:sz="4" w:space="0" w:color="000000"/>
            </w:tcBorders>
          </w:tcPr>
          <w:p w14:paraId="75A566A0" w14:textId="77777777" w:rsidR="00461FFE" w:rsidRDefault="008A333F">
            <w:pPr>
              <w:pStyle w:val="normal0"/>
              <w:spacing w:after="0" w:line="240" w:lineRule="auto"/>
            </w:pPr>
            <w:r>
              <w:rPr>
                <w:rFonts w:ascii="Cambria" w:eastAsia="Cambria" w:hAnsi="Cambria" w:cs="Cambria"/>
                <w:sz w:val="24"/>
                <w:szCs w:val="24"/>
              </w:rPr>
              <w:t>Grassland</w:t>
            </w:r>
          </w:p>
        </w:tc>
        <w:tc>
          <w:tcPr>
            <w:tcW w:w="2325" w:type="dxa"/>
            <w:tcBorders>
              <w:top w:val="nil"/>
              <w:left w:val="nil"/>
              <w:bottom w:val="single" w:sz="4" w:space="0" w:color="000000"/>
              <w:right w:val="single" w:sz="4" w:space="0" w:color="000000"/>
            </w:tcBorders>
          </w:tcPr>
          <w:p w14:paraId="655F0494" w14:textId="77777777" w:rsidR="00461FFE" w:rsidRDefault="008A333F">
            <w:pPr>
              <w:pStyle w:val="normal0"/>
              <w:spacing w:after="0" w:line="240" w:lineRule="auto"/>
              <w:jc w:val="right"/>
            </w:pPr>
            <w:r>
              <w:rPr>
                <w:rFonts w:ascii="Cambria" w:eastAsia="Cambria" w:hAnsi="Cambria" w:cs="Cambria"/>
                <w:sz w:val="24"/>
                <w:szCs w:val="24"/>
              </w:rPr>
              <w:t>10 478 582.89</w:t>
            </w:r>
          </w:p>
        </w:tc>
        <w:tc>
          <w:tcPr>
            <w:tcW w:w="2040" w:type="dxa"/>
            <w:tcBorders>
              <w:top w:val="nil"/>
              <w:left w:val="nil"/>
              <w:bottom w:val="single" w:sz="4" w:space="0" w:color="000000"/>
              <w:right w:val="nil"/>
            </w:tcBorders>
          </w:tcPr>
          <w:p w14:paraId="093F96BB" w14:textId="77777777" w:rsidR="00461FFE" w:rsidRDefault="008A333F">
            <w:pPr>
              <w:pStyle w:val="normal0"/>
              <w:spacing w:after="0" w:line="240" w:lineRule="auto"/>
              <w:jc w:val="right"/>
            </w:pPr>
            <w:r>
              <w:rPr>
                <w:rFonts w:ascii="Cambria" w:eastAsia="Cambria" w:hAnsi="Cambria" w:cs="Cambria"/>
                <w:sz w:val="24"/>
                <w:szCs w:val="24"/>
              </w:rPr>
              <w:t>1 047.86</w:t>
            </w:r>
          </w:p>
        </w:tc>
        <w:tc>
          <w:tcPr>
            <w:tcW w:w="2265" w:type="dxa"/>
            <w:tcBorders>
              <w:top w:val="nil"/>
              <w:left w:val="single" w:sz="4" w:space="0" w:color="000000"/>
              <w:bottom w:val="single" w:sz="4" w:space="0" w:color="000000"/>
              <w:right w:val="single" w:sz="4" w:space="0" w:color="000000"/>
            </w:tcBorders>
          </w:tcPr>
          <w:p w14:paraId="67864C2A" w14:textId="77777777" w:rsidR="00461FFE" w:rsidRDefault="008A333F">
            <w:pPr>
              <w:pStyle w:val="normal0"/>
              <w:spacing w:after="0" w:line="240" w:lineRule="auto"/>
              <w:jc w:val="right"/>
            </w:pPr>
            <w:r>
              <w:rPr>
                <w:rFonts w:ascii="Cambria" w:eastAsia="Cambria" w:hAnsi="Cambria" w:cs="Cambria"/>
                <w:sz w:val="24"/>
                <w:szCs w:val="24"/>
              </w:rPr>
              <w:t>0.08%</w:t>
            </w:r>
          </w:p>
        </w:tc>
      </w:tr>
      <w:tr w:rsidR="00461FFE" w14:paraId="663B162C" w14:textId="77777777">
        <w:trPr>
          <w:trHeight w:val="300"/>
        </w:trPr>
        <w:tc>
          <w:tcPr>
            <w:tcW w:w="2820" w:type="dxa"/>
            <w:tcBorders>
              <w:top w:val="nil"/>
              <w:left w:val="single" w:sz="4" w:space="0" w:color="000000"/>
              <w:bottom w:val="single" w:sz="4" w:space="0" w:color="000000"/>
              <w:right w:val="single" w:sz="4" w:space="0" w:color="000000"/>
            </w:tcBorders>
          </w:tcPr>
          <w:p w14:paraId="6BA62707" w14:textId="77777777" w:rsidR="00461FFE" w:rsidRDefault="008A333F">
            <w:pPr>
              <w:pStyle w:val="normal0"/>
              <w:spacing w:after="0" w:line="240" w:lineRule="auto"/>
            </w:pPr>
            <w:r>
              <w:rPr>
                <w:rFonts w:ascii="Cambria" w:eastAsia="Cambria" w:hAnsi="Cambria" w:cs="Cambria"/>
                <w:sz w:val="24"/>
                <w:szCs w:val="24"/>
              </w:rPr>
              <w:t>Coniferous</w:t>
            </w:r>
          </w:p>
        </w:tc>
        <w:tc>
          <w:tcPr>
            <w:tcW w:w="2325" w:type="dxa"/>
            <w:tcBorders>
              <w:top w:val="nil"/>
              <w:left w:val="nil"/>
              <w:bottom w:val="single" w:sz="4" w:space="0" w:color="000000"/>
              <w:right w:val="single" w:sz="4" w:space="0" w:color="000000"/>
            </w:tcBorders>
          </w:tcPr>
          <w:p w14:paraId="603420D1" w14:textId="77777777" w:rsidR="00461FFE" w:rsidRDefault="008A333F">
            <w:pPr>
              <w:pStyle w:val="normal0"/>
              <w:spacing w:after="0" w:line="240" w:lineRule="auto"/>
              <w:jc w:val="right"/>
            </w:pPr>
            <w:r>
              <w:rPr>
                <w:rFonts w:ascii="Cambria" w:eastAsia="Cambria" w:hAnsi="Cambria" w:cs="Cambria"/>
                <w:sz w:val="24"/>
                <w:szCs w:val="24"/>
              </w:rPr>
              <w:t>2 316 321 287.00</w:t>
            </w:r>
          </w:p>
        </w:tc>
        <w:tc>
          <w:tcPr>
            <w:tcW w:w="2040" w:type="dxa"/>
            <w:tcBorders>
              <w:top w:val="nil"/>
              <w:left w:val="nil"/>
              <w:bottom w:val="single" w:sz="4" w:space="0" w:color="000000"/>
              <w:right w:val="nil"/>
            </w:tcBorders>
          </w:tcPr>
          <w:p w14:paraId="4ADBD3B5" w14:textId="77777777" w:rsidR="00461FFE" w:rsidRDefault="008A333F">
            <w:pPr>
              <w:pStyle w:val="normal0"/>
              <w:spacing w:after="0" w:line="240" w:lineRule="auto"/>
              <w:jc w:val="right"/>
            </w:pPr>
            <w:r>
              <w:rPr>
                <w:rFonts w:ascii="Cambria" w:eastAsia="Cambria" w:hAnsi="Cambria" w:cs="Cambria"/>
                <w:sz w:val="24"/>
                <w:szCs w:val="24"/>
              </w:rPr>
              <w:t>231 632.13</w:t>
            </w:r>
          </w:p>
        </w:tc>
        <w:tc>
          <w:tcPr>
            <w:tcW w:w="2265" w:type="dxa"/>
            <w:tcBorders>
              <w:top w:val="nil"/>
              <w:left w:val="single" w:sz="4" w:space="0" w:color="000000"/>
              <w:bottom w:val="single" w:sz="4" w:space="0" w:color="000000"/>
              <w:right w:val="single" w:sz="4" w:space="0" w:color="000000"/>
            </w:tcBorders>
          </w:tcPr>
          <w:p w14:paraId="6E55A22A" w14:textId="77777777" w:rsidR="00461FFE" w:rsidRDefault="008A333F">
            <w:pPr>
              <w:pStyle w:val="normal0"/>
              <w:spacing w:after="0" w:line="240" w:lineRule="auto"/>
              <w:jc w:val="right"/>
            </w:pPr>
            <w:r>
              <w:rPr>
                <w:rFonts w:ascii="Cambria" w:eastAsia="Cambria" w:hAnsi="Cambria" w:cs="Cambria"/>
                <w:sz w:val="24"/>
                <w:szCs w:val="24"/>
              </w:rPr>
              <w:t>17.97%</w:t>
            </w:r>
          </w:p>
        </w:tc>
      </w:tr>
      <w:tr w:rsidR="00461FFE" w14:paraId="32F7D1B4" w14:textId="77777777">
        <w:trPr>
          <w:trHeight w:val="300"/>
        </w:trPr>
        <w:tc>
          <w:tcPr>
            <w:tcW w:w="2820" w:type="dxa"/>
            <w:tcBorders>
              <w:top w:val="nil"/>
              <w:left w:val="single" w:sz="4" w:space="0" w:color="000000"/>
              <w:bottom w:val="single" w:sz="4" w:space="0" w:color="000000"/>
              <w:right w:val="single" w:sz="4" w:space="0" w:color="000000"/>
            </w:tcBorders>
          </w:tcPr>
          <w:p w14:paraId="03CE8C00" w14:textId="77777777" w:rsidR="00461FFE" w:rsidRDefault="008A333F">
            <w:pPr>
              <w:pStyle w:val="normal0"/>
              <w:spacing w:after="0" w:line="240" w:lineRule="auto"/>
            </w:pPr>
            <w:r>
              <w:rPr>
                <w:rFonts w:ascii="Cambria" w:eastAsia="Cambria" w:hAnsi="Cambria" w:cs="Cambria"/>
                <w:sz w:val="24"/>
                <w:szCs w:val="24"/>
              </w:rPr>
              <w:t>Broadleaf</w:t>
            </w:r>
          </w:p>
        </w:tc>
        <w:tc>
          <w:tcPr>
            <w:tcW w:w="2325" w:type="dxa"/>
            <w:tcBorders>
              <w:top w:val="nil"/>
              <w:left w:val="nil"/>
              <w:bottom w:val="single" w:sz="4" w:space="0" w:color="000000"/>
              <w:right w:val="single" w:sz="4" w:space="0" w:color="000000"/>
            </w:tcBorders>
          </w:tcPr>
          <w:p w14:paraId="25DD92B3" w14:textId="77777777" w:rsidR="00461FFE" w:rsidRDefault="008A333F">
            <w:pPr>
              <w:pStyle w:val="normal0"/>
              <w:spacing w:after="0" w:line="240" w:lineRule="auto"/>
              <w:jc w:val="right"/>
            </w:pPr>
            <w:r>
              <w:rPr>
                <w:rFonts w:ascii="Cambria" w:eastAsia="Cambria" w:hAnsi="Cambria" w:cs="Cambria"/>
                <w:sz w:val="24"/>
                <w:szCs w:val="24"/>
              </w:rPr>
              <w:t>3 008 998 570.58</w:t>
            </w:r>
          </w:p>
        </w:tc>
        <w:tc>
          <w:tcPr>
            <w:tcW w:w="2040" w:type="dxa"/>
            <w:tcBorders>
              <w:top w:val="nil"/>
              <w:left w:val="nil"/>
              <w:bottom w:val="single" w:sz="4" w:space="0" w:color="000000"/>
              <w:right w:val="nil"/>
            </w:tcBorders>
          </w:tcPr>
          <w:p w14:paraId="4051A76E" w14:textId="77777777" w:rsidR="00461FFE" w:rsidRDefault="008A333F">
            <w:pPr>
              <w:pStyle w:val="normal0"/>
              <w:spacing w:after="0" w:line="240" w:lineRule="auto"/>
              <w:jc w:val="right"/>
            </w:pPr>
            <w:r>
              <w:rPr>
                <w:rFonts w:ascii="Cambria" w:eastAsia="Cambria" w:hAnsi="Cambria" w:cs="Cambria"/>
                <w:sz w:val="24"/>
                <w:szCs w:val="24"/>
              </w:rPr>
              <w:t>300 899.86</w:t>
            </w:r>
          </w:p>
        </w:tc>
        <w:tc>
          <w:tcPr>
            <w:tcW w:w="2265" w:type="dxa"/>
            <w:tcBorders>
              <w:top w:val="nil"/>
              <w:left w:val="single" w:sz="4" w:space="0" w:color="000000"/>
              <w:bottom w:val="single" w:sz="4" w:space="0" w:color="000000"/>
              <w:right w:val="single" w:sz="4" w:space="0" w:color="000000"/>
            </w:tcBorders>
          </w:tcPr>
          <w:p w14:paraId="17910EF7" w14:textId="77777777" w:rsidR="00461FFE" w:rsidRDefault="008A333F">
            <w:pPr>
              <w:pStyle w:val="normal0"/>
              <w:spacing w:after="0" w:line="240" w:lineRule="auto"/>
              <w:jc w:val="right"/>
            </w:pPr>
            <w:r>
              <w:rPr>
                <w:rFonts w:ascii="Cambria" w:eastAsia="Cambria" w:hAnsi="Cambria" w:cs="Cambria"/>
                <w:sz w:val="24"/>
                <w:szCs w:val="24"/>
              </w:rPr>
              <w:t>23.35%</w:t>
            </w:r>
          </w:p>
        </w:tc>
      </w:tr>
      <w:tr w:rsidR="00461FFE" w14:paraId="6E758974" w14:textId="77777777">
        <w:trPr>
          <w:trHeight w:val="300"/>
        </w:trPr>
        <w:tc>
          <w:tcPr>
            <w:tcW w:w="2820" w:type="dxa"/>
            <w:tcBorders>
              <w:top w:val="single" w:sz="4" w:space="0" w:color="000000"/>
              <w:left w:val="single" w:sz="4" w:space="0" w:color="000000"/>
              <w:bottom w:val="single" w:sz="8" w:space="0" w:color="000000"/>
              <w:right w:val="single" w:sz="4" w:space="0" w:color="000000"/>
            </w:tcBorders>
          </w:tcPr>
          <w:p w14:paraId="6834B42A" w14:textId="77777777" w:rsidR="00461FFE" w:rsidRDefault="008A333F">
            <w:pPr>
              <w:pStyle w:val="normal0"/>
              <w:spacing w:after="0" w:line="240" w:lineRule="auto"/>
            </w:pPr>
            <w:r>
              <w:rPr>
                <w:rFonts w:ascii="Cambria" w:eastAsia="Cambria" w:hAnsi="Cambria" w:cs="Cambria"/>
                <w:sz w:val="24"/>
                <w:szCs w:val="24"/>
              </w:rPr>
              <w:t>Mixed Wood</w:t>
            </w:r>
          </w:p>
        </w:tc>
        <w:tc>
          <w:tcPr>
            <w:tcW w:w="2325" w:type="dxa"/>
            <w:tcBorders>
              <w:top w:val="single" w:sz="4" w:space="0" w:color="000000"/>
              <w:left w:val="nil"/>
              <w:bottom w:val="single" w:sz="8" w:space="0" w:color="000000"/>
              <w:right w:val="single" w:sz="4" w:space="0" w:color="000000"/>
            </w:tcBorders>
          </w:tcPr>
          <w:p w14:paraId="48F09DED" w14:textId="77777777" w:rsidR="00461FFE" w:rsidRDefault="008A333F">
            <w:pPr>
              <w:pStyle w:val="normal0"/>
              <w:spacing w:after="0" w:line="240" w:lineRule="auto"/>
              <w:jc w:val="right"/>
            </w:pPr>
            <w:r>
              <w:rPr>
                <w:rFonts w:ascii="Cambria" w:eastAsia="Cambria" w:hAnsi="Cambria" w:cs="Cambria"/>
                <w:sz w:val="24"/>
                <w:szCs w:val="24"/>
              </w:rPr>
              <w:t>331 498 670.68</w:t>
            </w:r>
          </w:p>
        </w:tc>
        <w:tc>
          <w:tcPr>
            <w:tcW w:w="2040" w:type="dxa"/>
            <w:tcBorders>
              <w:top w:val="single" w:sz="4" w:space="0" w:color="000000"/>
              <w:left w:val="nil"/>
              <w:bottom w:val="single" w:sz="8" w:space="0" w:color="000000"/>
              <w:right w:val="nil"/>
            </w:tcBorders>
          </w:tcPr>
          <w:p w14:paraId="51E771CD" w14:textId="77777777" w:rsidR="00461FFE" w:rsidRDefault="008A333F">
            <w:pPr>
              <w:pStyle w:val="normal0"/>
              <w:spacing w:after="0" w:line="240" w:lineRule="auto"/>
              <w:jc w:val="right"/>
            </w:pPr>
            <w:r>
              <w:rPr>
                <w:rFonts w:ascii="Cambria" w:eastAsia="Cambria" w:hAnsi="Cambria" w:cs="Cambria"/>
                <w:sz w:val="24"/>
                <w:szCs w:val="24"/>
              </w:rPr>
              <w:t>33 149.87</w:t>
            </w:r>
          </w:p>
        </w:tc>
        <w:tc>
          <w:tcPr>
            <w:tcW w:w="2265" w:type="dxa"/>
            <w:tcBorders>
              <w:top w:val="single" w:sz="4" w:space="0" w:color="000000"/>
              <w:left w:val="single" w:sz="4" w:space="0" w:color="000000"/>
              <w:bottom w:val="single" w:sz="8" w:space="0" w:color="000000"/>
              <w:right w:val="single" w:sz="4" w:space="0" w:color="000000"/>
            </w:tcBorders>
          </w:tcPr>
          <w:p w14:paraId="3705A41C" w14:textId="77777777" w:rsidR="00461FFE" w:rsidRDefault="008A333F">
            <w:pPr>
              <w:pStyle w:val="normal0"/>
              <w:spacing w:after="0" w:line="240" w:lineRule="auto"/>
              <w:jc w:val="right"/>
            </w:pPr>
            <w:r>
              <w:rPr>
                <w:rFonts w:ascii="Cambria" w:eastAsia="Cambria" w:hAnsi="Cambria" w:cs="Cambria"/>
                <w:sz w:val="24"/>
                <w:szCs w:val="24"/>
              </w:rPr>
              <w:t>2.57%</w:t>
            </w:r>
          </w:p>
        </w:tc>
      </w:tr>
      <w:tr w:rsidR="00461FFE" w14:paraId="69DCF125" w14:textId="77777777">
        <w:trPr>
          <w:trHeight w:val="300"/>
        </w:trPr>
        <w:tc>
          <w:tcPr>
            <w:tcW w:w="2820" w:type="dxa"/>
            <w:tcBorders>
              <w:top w:val="nil"/>
              <w:left w:val="single" w:sz="4" w:space="0" w:color="000000"/>
              <w:bottom w:val="single" w:sz="4" w:space="0" w:color="000000"/>
              <w:right w:val="single" w:sz="4" w:space="0" w:color="000000"/>
            </w:tcBorders>
          </w:tcPr>
          <w:p w14:paraId="2E272BB1" w14:textId="77777777" w:rsidR="00461FFE" w:rsidRDefault="008A333F">
            <w:pPr>
              <w:pStyle w:val="normal0"/>
              <w:spacing w:after="0" w:line="240" w:lineRule="auto"/>
            </w:pPr>
            <w:r>
              <w:rPr>
                <w:rFonts w:ascii="Cambria" w:eastAsia="Cambria" w:hAnsi="Cambria" w:cs="Cambria"/>
                <w:sz w:val="24"/>
                <w:szCs w:val="24"/>
              </w:rPr>
              <w:t>Annual Crops</w:t>
            </w:r>
          </w:p>
        </w:tc>
        <w:tc>
          <w:tcPr>
            <w:tcW w:w="2325" w:type="dxa"/>
            <w:tcBorders>
              <w:top w:val="nil"/>
              <w:left w:val="nil"/>
              <w:bottom w:val="single" w:sz="4" w:space="0" w:color="000000"/>
              <w:right w:val="single" w:sz="4" w:space="0" w:color="000000"/>
            </w:tcBorders>
          </w:tcPr>
          <w:p w14:paraId="2FC3E537" w14:textId="77777777" w:rsidR="00461FFE" w:rsidRDefault="008A333F">
            <w:pPr>
              <w:pStyle w:val="normal0"/>
              <w:spacing w:after="0" w:line="240" w:lineRule="auto"/>
              <w:jc w:val="right"/>
            </w:pPr>
            <w:r>
              <w:rPr>
                <w:rFonts w:ascii="Cambria" w:eastAsia="Cambria" w:hAnsi="Cambria" w:cs="Cambria"/>
                <w:sz w:val="24"/>
                <w:szCs w:val="24"/>
              </w:rPr>
              <w:t>1 079 307 377.91</w:t>
            </w:r>
          </w:p>
        </w:tc>
        <w:tc>
          <w:tcPr>
            <w:tcW w:w="2040" w:type="dxa"/>
            <w:tcBorders>
              <w:top w:val="nil"/>
              <w:left w:val="nil"/>
              <w:bottom w:val="single" w:sz="4" w:space="0" w:color="000000"/>
              <w:right w:val="nil"/>
            </w:tcBorders>
          </w:tcPr>
          <w:p w14:paraId="093D4680" w14:textId="77777777" w:rsidR="00461FFE" w:rsidRDefault="008A333F">
            <w:pPr>
              <w:pStyle w:val="normal0"/>
              <w:spacing w:after="0" w:line="240" w:lineRule="auto"/>
              <w:jc w:val="right"/>
            </w:pPr>
            <w:r>
              <w:rPr>
                <w:rFonts w:ascii="Cambria" w:eastAsia="Cambria" w:hAnsi="Cambria" w:cs="Cambria"/>
                <w:sz w:val="24"/>
                <w:szCs w:val="24"/>
              </w:rPr>
              <w:t>107 930.74</w:t>
            </w:r>
          </w:p>
        </w:tc>
        <w:tc>
          <w:tcPr>
            <w:tcW w:w="2265" w:type="dxa"/>
            <w:tcBorders>
              <w:top w:val="nil"/>
              <w:left w:val="single" w:sz="4" w:space="0" w:color="000000"/>
              <w:bottom w:val="single" w:sz="4" w:space="0" w:color="000000"/>
              <w:right w:val="single" w:sz="4" w:space="0" w:color="000000"/>
            </w:tcBorders>
          </w:tcPr>
          <w:p w14:paraId="0EC655F9" w14:textId="77777777" w:rsidR="00461FFE" w:rsidRDefault="008A333F">
            <w:pPr>
              <w:pStyle w:val="normal0"/>
              <w:spacing w:after="0" w:line="240" w:lineRule="auto"/>
              <w:jc w:val="right"/>
            </w:pPr>
            <w:r>
              <w:rPr>
                <w:rFonts w:ascii="Cambria" w:eastAsia="Cambria" w:hAnsi="Cambria" w:cs="Cambria"/>
                <w:sz w:val="24"/>
                <w:szCs w:val="24"/>
              </w:rPr>
              <w:t>8.37%</w:t>
            </w:r>
          </w:p>
        </w:tc>
      </w:tr>
      <w:tr w:rsidR="00461FFE" w14:paraId="798A042A" w14:textId="77777777">
        <w:trPr>
          <w:trHeight w:val="320"/>
        </w:trPr>
        <w:tc>
          <w:tcPr>
            <w:tcW w:w="2820" w:type="dxa"/>
            <w:tcBorders>
              <w:top w:val="nil"/>
              <w:left w:val="single" w:sz="4" w:space="0" w:color="000000"/>
              <w:bottom w:val="single" w:sz="4" w:space="0" w:color="000000"/>
              <w:right w:val="single" w:sz="4" w:space="0" w:color="000000"/>
            </w:tcBorders>
          </w:tcPr>
          <w:p w14:paraId="5C1C016A" w14:textId="77777777" w:rsidR="00461FFE" w:rsidRDefault="008A333F">
            <w:pPr>
              <w:pStyle w:val="normal0"/>
              <w:spacing w:after="0" w:line="240" w:lineRule="auto"/>
            </w:pPr>
            <w:r>
              <w:rPr>
                <w:rFonts w:ascii="Cambria" w:eastAsia="Cambria" w:hAnsi="Cambria" w:cs="Cambria"/>
                <w:sz w:val="24"/>
                <w:szCs w:val="24"/>
              </w:rPr>
              <w:t>Perennial Crops and Pasture</w:t>
            </w:r>
          </w:p>
        </w:tc>
        <w:tc>
          <w:tcPr>
            <w:tcW w:w="2325" w:type="dxa"/>
            <w:tcBorders>
              <w:top w:val="nil"/>
              <w:left w:val="nil"/>
              <w:bottom w:val="single" w:sz="4" w:space="0" w:color="000000"/>
              <w:right w:val="single" w:sz="4" w:space="0" w:color="000000"/>
            </w:tcBorders>
          </w:tcPr>
          <w:p w14:paraId="396F2BB4" w14:textId="77777777" w:rsidR="00461FFE" w:rsidRDefault="008A333F">
            <w:pPr>
              <w:pStyle w:val="normal0"/>
              <w:spacing w:after="0" w:line="240" w:lineRule="auto"/>
              <w:jc w:val="right"/>
            </w:pPr>
            <w:r>
              <w:rPr>
                <w:rFonts w:ascii="Cambria" w:eastAsia="Cambria" w:hAnsi="Cambria" w:cs="Cambria"/>
                <w:sz w:val="24"/>
                <w:szCs w:val="24"/>
              </w:rPr>
              <w:t>2 099 504 667.76</w:t>
            </w:r>
          </w:p>
        </w:tc>
        <w:tc>
          <w:tcPr>
            <w:tcW w:w="2040" w:type="dxa"/>
            <w:tcBorders>
              <w:top w:val="nil"/>
              <w:left w:val="nil"/>
              <w:bottom w:val="single" w:sz="4" w:space="0" w:color="000000"/>
              <w:right w:val="nil"/>
            </w:tcBorders>
          </w:tcPr>
          <w:p w14:paraId="78EC7D51" w14:textId="77777777" w:rsidR="00461FFE" w:rsidRDefault="008A333F">
            <w:pPr>
              <w:pStyle w:val="normal0"/>
              <w:spacing w:after="0" w:line="240" w:lineRule="auto"/>
              <w:jc w:val="right"/>
            </w:pPr>
            <w:r>
              <w:rPr>
                <w:rFonts w:ascii="Cambria" w:eastAsia="Cambria" w:hAnsi="Cambria" w:cs="Cambria"/>
                <w:sz w:val="24"/>
                <w:szCs w:val="24"/>
              </w:rPr>
              <w:t>209 950.47</w:t>
            </w:r>
          </w:p>
        </w:tc>
        <w:tc>
          <w:tcPr>
            <w:tcW w:w="2265" w:type="dxa"/>
            <w:tcBorders>
              <w:top w:val="nil"/>
              <w:left w:val="single" w:sz="4" w:space="0" w:color="000000"/>
              <w:bottom w:val="single" w:sz="4" w:space="0" w:color="000000"/>
              <w:right w:val="single" w:sz="4" w:space="0" w:color="000000"/>
            </w:tcBorders>
          </w:tcPr>
          <w:p w14:paraId="23907FF8" w14:textId="77777777" w:rsidR="00461FFE" w:rsidRDefault="008A333F">
            <w:pPr>
              <w:pStyle w:val="normal0"/>
              <w:spacing w:after="0" w:line="240" w:lineRule="auto"/>
              <w:jc w:val="right"/>
            </w:pPr>
            <w:r>
              <w:rPr>
                <w:rFonts w:ascii="Cambria" w:eastAsia="Cambria" w:hAnsi="Cambria" w:cs="Cambria"/>
                <w:sz w:val="24"/>
                <w:szCs w:val="24"/>
              </w:rPr>
              <w:t>16.29%</w:t>
            </w:r>
          </w:p>
        </w:tc>
      </w:tr>
      <w:tr w:rsidR="00461FFE" w14:paraId="498AE028" w14:textId="77777777">
        <w:trPr>
          <w:trHeight w:val="300"/>
        </w:trPr>
        <w:tc>
          <w:tcPr>
            <w:tcW w:w="2820" w:type="dxa"/>
            <w:tcBorders>
              <w:top w:val="nil"/>
              <w:left w:val="single" w:sz="4" w:space="0" w:color="000000"/>
              <w:bottom w:val="single" w:sz="4" w:space="0" w:color="000000"/>
              <w:right w:val="nil"/>
            </w:tcBorders>
            <w:vAlign w:val="bottom"/>
          </w:tcPr>
          <w:p w14:paraId="3ECEAC81" w14:textId="77777777" w:rsidR="00461FFE" w:rsidRDefault="008A333F">
            <w:pPr>
              <w:pStyle w:val="normal0"/>
              <w:spacing w:after="0" w:line="240" w:lineRule="auto"/>
            </w:pPr>
            <w:r>
              <w:rPr>
                <w:rFonts w:ascii="Cambria" w:eastAsia="Cambria" w:hAnsi="Cambria" w:cs="Cambria"/>
                <w:b/>
                <w:sz w:val="24"/>
                <w:szCs w:val="24"/>
              </w:rPr>
              <w:t>Total Land Cover Area</w:t>
            </w:r>
          </w:p>
        </w:tc>
        <w:tc>
          <w:tcPr>
            <w:tcW w:w="2325" w:type="dxa"/>
            <w:tcBorders>
              <w:top w:val="single" w:sz="4" w:space="0" w:color="000000"/>
              <w:left w:val="single" w:sz="4" w:space="0" w:color="000000"/>
              <w:bottom w:val="single" w:sz="4" w:space="0" w:color="000000"/>
              <w:right w:val="single" w:sz="4" w:space="0" w:color="000000"/>
            </w:tcBorders>
            <w:vAlign w:val="center"/>
          </w:tcPr>
          <w:p w14:paraId="19BCA469" w14:textId="77777777" w:rsidR="00461FFE" w:rsidRDefault="008A333F">
            <w:pPr>
              <w:pStyle w:val="normal0"/>
              <w:spacing w:after="0" w:line="240" w:lineRule="auto"/>
              <w:jc w:val="right"/>
            </w:pPr>
            <w:r>
              <w:rPr>
                <w:rFonts w:ascii="Cambria" w:eastAsia="Cambria" w:hAnsi="Cambria" w:cs="Cambria"/>
                <w:b/>
                <w:sz w:val="24"/>
                <w:szCs w:val="24"/>
              </w:rPr>
              <w:t>12 876 410 939.15</w:t>
            </w:r>
          </w:p>
        </w:tc>
        <w:tc>
          <w:tcPr>
            <w:tcW w:w="2040" w:type="dxa"/>
            <w:tcBorders>
              <w:top w:val="nil"/>
              <w:left w:val="nil"/>
              <w:bottom w:val="single" w:sz="4" w:space="0" w:color="000000"/>
              <w:right w:val="nil"/>
            </w:tcBorders>
            <w:vAlign w:val="center"/>
          </w:tcPr>
          <w:p w14:paraId="74FC17EC" w14:textId="77777777" w:rsidR="00461FFE" w:rsidRDefault="008A333F">
            <w:pPr>
              <w:pStyle w:val="normal0"/>
              <w:spacing w:after="0" w:line="240" w:lineRule="auto"/>
              <w:jc w:val="right"/>
            </w:pPr>
            <w:r>
              <w:rPr>
                <w:rFonts w:ascii="Cambria" w:eastAsia="Cambria" w:hAnsi="Cambria" w:cs="Cambria"/>
                <w:b/>
                <w:sz w:val="24"/>
                <w:szCs w:val="24"/>
              </w:rPr>
              <w:t>1 287 641.09</w:t>
            </w:r>
          </w:p>
        </w:tc>
        <w:tc>
          <w:tcPr>
            <w:tcW w:w="2265" w:type="dxa"/>
            <w:tcBorders>
              <w:top w:val="nil"/>
              <w:left w:val="single" w:sz="4" w:space="0" w:color="000000"/>
              <w:bottom w:val="single" w:sz="4" w:space="0" w:color="000000"/>
              <w:right w:val="single" w:sz="4" w:space="0" w:color="000000"/>
            </w:tcBorders>
            <w:vAlign w:val="center"/>
          </w:tcPr>
          <w:p w14:paraId="062EB964" w14:textId="77777777" w:rsidR="00461FFE" w:rsidRDefault="008A333F">
            <w:pPr>
              <w:pStyle w:val="normal0"/>
              <w:spacing w:after="0" w:line="240" w:lineRule="auto"/>
              <w:jc w:val="right"/>
            </w:pPr>
            <w:r>
              <w:rPr>
                <w:rFonts w:ascii="Cambria" w:eastAsia="Cambria" w:hAnsi="Cambria" w:cs="Cambria"/>
                <w:b/>
                <w:sz w:val="24"/>
                <w:szCs w:val="24"/>
              </w:rPr>
              <w:t>99.90%</w:t>
            </w:r>
          </w:p>
        </w:tc>
      </w:tr>
    </w:tbl>
    <w:p w14:paraId="6FC64C86" w14:textId="77777777" w:rsidR="00461FFE" w:rsidRDefault="00461FFE">
      <w:pPr>
        <w:pStyle w:val="normal0"/>
      </w:pPr>
    </w:p>
    <w:p w14:paraId="2572A366" w14:textId="77777777" w:rsidR="00461FFE" w:rsidRDefault="008A333F">
      <w:pPr>
        <w:pStyle w:val="normal0"/>
      </w:pPr>
      <w:r>
        <w:rPr>
          <w:rFonts w:ascii="Cambria" w:eastAsia="Cambria" w:hAnsi="Cambria" w:cs="Cambria"/>
          <w:sz w:val="24"/>
          <w:szCs w:val="24"/>
        </w:rPr>
        <w:t xml:space="preserve">We divided land cover up into 14 categories based upon the Harmonization Land Cover Classification Legend.  These categories include: Water, Barren, Developed, Shrubland, Wetland, Herb, Grassland, Annual Crops, Perennial Crops and Pasture, Coniferous Forest, Broadleaf Forest, Mixed Wood Forest, and Unclassified. Broadleaf Forest takes up the greatest percentage of the ALR at 23.35%. Coniferous, Herb, and Perennial Crops and </w:t>
      </w:r>
      <w:r>
        <w:rPr>
          <w:rFonts w:ascii="Cambria" w:eastAsia="Cambria" w:hAnsi="Cambria" w:cs="Cambria"/>
          <w:sz w:val="24"/>
          <w:szCs w:val="24"/>
        </w:rPr>
        <w:lastRenderedPageBreak/>
        <w:t>Pasture are the most significant categories that follow Broadleaf, as they respectively compose 17.97%, 17.08%, and 16.29% of the total ALR area.</w:t>
      </w:r>
    </w:p>
    <w:p w14:paraId="39F33721" w14:textId="77777777" w:rsidR="00461FFE" w:rsidRDefault="008A333F">
      <w:pPr>
        <w:pStyle w:val="normal0"/>
      </w:pPr>
      <w:r>
        <w:rPr>
          <w:rFonts w:ascii="Cambria" w:eastAsia="Cambria" w:hAnsi="Cambria" w:cs="Cambria"/>
          <w:sz w:val="24"/>
          <w:szCs w:val="24"/>
        </w:rPr>
        <w:t>The table below shows the amount of water in the ALR:</w:t>
      </w:r>
    </w:p>
    <w:tbl>
      <w:tblPr>
        <w:tblStyle w:val="a1"/>
        <w:tblW w:w="8850" w:type="dxa"/>
        <w:tblInd w:w="112" w:type="dxa"/>
        <w:tblLayout w:type="fixed"/>
        <w:tblLook w:val="0400" w:firstRow="0" w:lastRow="0" w:firstColumn="0" w:lastColumn="0" w:noHBand="0" w:noVBand="1"/>
      </w:tblPr>
      <w:tblGrid>
        <w:gridCol w:w="2355"/>
        <w:gridCol w:w="2025"/>
        <w:gridCol w:w="2055"/>
        <w:gridCol w:w="2415"/>
      </w:tblGrid>
      <w:tr w:rsidR="00461FFE" w14:paraId="3EF7157F" w14:textId="77777777">
        <w:trPr>
          <w:trHeight w:val="300"/>
        </w:trPr>
        <w:tc>
          <w:tcPr>
            <w:tcW w:w="2355" w:type="dxa"/>
            <w:tcBorders>
              <w:top w:val="single" w:sz="4" w:space="0" w:color="000000"/>
              <w:left w:val="single" w:sz="4" w:space="0" w:color="000000"/>
              <w:bottom w:val="nil"/>
              <w:right w:val="nil"/>
            </w:tcBorders>
            <w:shd w:val="clear" w:color="auto" w:fill="8DB4E2"/>
            <w:vAlign w:val="center"/>
          </w:tcPr>
          <w:p w14:paraId="4296B3DF" w14:textId="77777777" w:rsidR="00461FFE" w:rsidRDefault="008A333F">
            <w:pPr>
              <w:pStyle w:val="normal0"/>
              <w:spacing w:after="0" w:line="240" w:lineRule="auto"/>
              <w:jc w:val="center"/>
            </w:pPr>
            <w:r>
              <w:rPr>
                <w:rFonts w:ascii="Cambria" w:eastAsia="Cambria" w:hAnsi="Cambria" w:cs="Cambria"/>
                <w:b/>
                <w:sz w:val="24"/>
                <w:szCs w:val="24"/>
              </w:rPr>
              <w:t>Water Feature</w:t>
            </w:r>
          </w:p>
        </w:tc>
        <w:tc>
          <w:tcPr>
            <w:tcW w:w="2025" w:type="dxa"/>
            <w:tcBorders>
              <w:top w:val="single" w:sz="4" w:space="0" w:color="000000"/>
              <w:left w:val="single" w:sz="4" w:space="0" w:color="000000"/>
              <w:bottom w:val="single" w:sz="4" w:space="0" w:color="000000"/>
              <w:right w:val="single" w:sz="4" w:space="0" w:color="000000"/>
            </w:tcBorders>
            <w:shd w:val="clear" w:color="auto" w:fill="8DB4E2"/>
            <w:vAlign w:val="center"/>
          </w:tcPr>
          <w:p w14:paraId="2A7F4569" w14:textId="77777777" w:rsidR="00461FFE" w:rsidRDefault="008A333F">
            <w:pPr>
              <w:pStyle w:val="normal0"/>
              <w:spacing w:after="0" w:line="240" w:lineRule="auto"/>
              <w:jc w:val="center"/>
            </w:pPr>
            <w:r>
              <w:rPr>
                <w:rFonts w:ascii="Cambria" w:eastAsia="Cambria" w:hAnsi="Cambria" w:cs="Cambria"/>
                <w:b/>
                <w:sz w:val="24"/>
                <w:szCs w:val="24"/>
              </w:rPr>
              <w:t>Area (m</w:t>
            </w:r>
            <w:r>
              <w:rPr>
                <w:rFonts w:ascii="Cambria" w:eastAsia="Cambria" w:hAnsi="Cambria" w:cs="Cambria"/>
                <w:b/>
                <w:sz w:val="24"/>
                <w:szCs w:val="24"/>
                <w:vertAlign w:val="superscript"/>
              </w:rPr>
              <w:t>2</w:t>
            </w:r>
            <w:r>
              <w:rPr>
                <w:rFonts w:ascii="Cambria" w:eastAsia="Cambria" w:hAnsi="Cambria" w:cs="Cambria"/>
                <w:b/>
                <w:sz w:val="24"/>
                <w:szCs w:val="24"/>
              </w:rPr>
              <w:t>)</w:t>
            </w:r>
          </w:p>
        </w:tc>
        <w:tc>
          <w:tcPr>
            <w:tcW w:w="2055" w:type="dxa"/>
            <w:tcBorders>
              <w:top w:val="single" w:sz="4" w:space="0" w:color="000000"/>
              <w:left w:val="nil"/>
              <w:bottom w:val="single" w:sz="4" w:space="0" w:color="000000"/>
              <w:right w:val="nil"/>
            </w:tcBorders>
            <w:shd w:val="clear" w:color="auto" w:fill="8DB4E2"/>
            <w:vAlign w:val="center"/>
          </w:tcPr>
          <w:p w14:paraId="6F9686FD" w14:textId="77777777" w:rsidR="00461FFE" w:rsidRDefault="008A333F">
            <w:pPr>
              <w:pStyle w:val="normal0"/>
              <w:spacing w:after="0" w:line="240" w:lineRule="auto"/>
              <w:jc w:val="center"/>
            </w:pPr>
            <w:r>
              <w:rPr>
                <w:rFonts w:ascii="Cambria" w:eastAsia="Cambria" w:hAnsi="Cambria" w:cs="Cambria"/>
                <w:b/>
                <w:sz w:val="24"/>
                <w:szCs w:val="24"/>
              </w:rPr>
              <w:t>Area (Hectares)</w:t>
            </w:r>
          </w:p>
        </w:tc>
        <w:tc>
          <w:tcPr>
            <w:tcW w:w="2415" w:type="dxa"/>
            <w:tcBorders>
              <w:top w:val="single" w:sz="4" w:space="0" w:color="000000"/>
              <w:left w:val="single" w:sz="4" w:space="0" w:color="000000"/>
              <w:bottom w:val="single" w:sz="4" w:space="0" w:color="000000"/>
              <w:right w:val="single" w:sz="4" w:space="0" w:color="000000"/>
            </w:tcBorders>
            <w:shd w:val="clear" w:color="auto" w:fill="8DB4E2"/>
            <w:vAlign w:val="bottom"/>
          </w:tcPr>
          <w:p w14:paraId="7CC57A70" w14:textId="77777777" w:rsidR="00461FFE" w:rsidRDefault="008A333F">
            <w:pPr>
              <w:pStyle w:val="normal0"/>
              <w:spacing w:after="0" w:line="240" w:lineRule="auto"/>
              <w:jc w:val="center"/>
            </w:pPr>
            <w:r>
              <w:rPr>
                <w:rFonts w:ascii="Cambria" w:eastAsia="Cambria" w:hAnsi="Cambria" w:cs="Cambria"/>
                <w:b/>
                <w:sz w:val="24"/>
                <w:szCs w:val="24"/>
              </w:rPr>
              <w:t>Percentage of ALR</w:t>
            </w:r>
          </w:p>
        </w:tc>
      </w:tr>
      <w:tr w:rsidR="00461FFE" w14:paraId="74B5502F" w14:textId="77777777">
        <w:trPr>
          <w:trHeight w:val="300"/>
        </w:trPr>
        <w:tc>
          <w:tcPr>
            <w:tcW w:w="2355" w:type="dxa"/>
            <w:tcBorders>
              <w:top w:val="single" w:sz="4" w:space="0" w:color="000000"/>
              <w:left w:val="single" w:sz="4" w:space="0" w:color="000000"/>
              <w:bottom w:val="single" w:sz="4" w:space="0" w:color="000000"/>
              <w:right w:val="single" w:sz="4" w:space="0" w:color="000000"/>
            </w:tcBorders>
            <w:vAlign w:val="bottom"/>
          </w:tcPr>
          <w:p w14:paraId="280077E3" w14:textId="77777777" w:rsidR="00461FFE" w:rsidRDefault="008A333F">
            <w:pPr>
              <w:pStyle w:val="normal0"/>
              <w:spacing w:after="0" w:line="240" w:lineRule="auto"/>
            </w:pPr>
            <w:r>
              <w:rPr>
                <w:rFonts w:ascii="Cambria" w:eastAsia="Cambria" w:hAnsi="Cambria" w:cs="Cambria"/>
                <w:sz w:val="24"/>
                <w:szCs w:val="24"/>
              </w:rPr>
              <w:t>Lakes</w:t>
            </w:r>
          </w:p>
        </w:tc>
        <w:tc>
          <w:tcPr>
            <w:tcW w:w="2025" w:type="dxa"/>
            <w:tcBorders>
              <w:top w:val="nil"/>
              <w:left w:val="nil"/>
              <w:bottom w:val="single" w:sz="4" w:space="0" w:color="000000"/>
              <w:right w:val="single" w:sz="4" w:space="0" w:color="000000"/>
            </w:tcBorders>
            <w:vAlign w:val="bottom"/>
          </w:tcPr>
          <w:p w14:paraId="350415A2" w14:textId="77777777" w:rsidR="00461FFE" w:rsidRDefault="008A333F">
            <w:pPr>
              <w:pStyle w:val="normal0"/>
              <w:spacing w:after="0" w:line="240" w:lineRule="auto"/>
              <w:jc w:val="right"/>
            </w:pPr>
            <w:r>
              <w:rPr>
                <w:rFonts w:ascii="Cambria" w:eastAsia="Cambria" w:hAnsi="Cambria" w:cs="Cambria"/>
                <w:sz w:val="24"/>
                <w:szCs w:val="24"/>
              </w:rPr>
              <w:t>73 694 858.64</w:t>
            </w:r>
          </w:p>
        </w:tc>
        <w:tc>
          <w:tcPr>
            <w:tcW w:w="2055" w:type="dxa"/>
            <w:tcBorders>
              <w:top w:val="nil"/>
              <w:left w:val="nil"/>
              <w:bottom w:val="single" w:sz="4" w:space="0" w:color="000000"/>
              <w:right w:val="nil"/>
            </w:tcBorders>
            <w:vAlign w:val="bottom"/>
          </w:tcPr>
          <w:p w14:paraId="78BEBD57" w14:textId="77777777" w:rsidR="00461FFE" w:rsidRDefault="008A333F">
            <w:pPr>
              <w:pStyle w:val="normal0"/>
              <w:spacing w:after="0" w:line="240" w:lineRule="auto"/>
              <w:jc w:val="right"/>
            </w:pPr>
            <w:r>
              <w:rPr>
                <w:rFonts w:ascii="Cambria" w:eastAsia="Cambria" w:hAnsi="Cambria" w:cs="Cambria"/>
                <w:sz w:val="24"/>
                <w:szCs w:val="24"/>
              </w:rPr>
              <w:t>7 369.49</w:t>
            </w:r>
          </w:p>
        </w:tc>
        <w:tc>
          <w:tcPr>
            <w:tcW w:w="2415" w:type="dxa"/>
            <w:tcBorders>
              <w:top w:val="nil"/>
              <w:left w:val="single" w:sz="4" w:space="0" w:color="000000"/>
              <w:bottom w:val="single" w:sz="4" w:space="0" w:color="000000"/>
              <w:right w:val="single" w:sz="4" w:space="0" w:color="000000"/>
            </w:tcBorders>
            <w:vAlign w:val="bottom"/>
          </w:tcPr>
          <w:p w14:paraId="4872BC79" w14:textId="77777777" w:rsidR="00461FFE" w:rsidRDefault="008A333F">
            <w:pPr>
              <w:pStyle w:val="normal0"/>
              <w:spacing w:after="0" w:line="240" w:lineRule="auto"/>
              <w:jc w:val="right"/>
            </w:pPr>
            <w:r>
              <w:rPr>
                <w:rFonts w:ascii="Cambria" w:eastAsia="Cambria" w:hAnsi="Cambria" w:cs="Cambria"/>
                <w:sz w:val="24"/>
                <w:szCs w:val="24"/>
              </w:rPr>
              <w:t>0.57%</w:t>
            </w:r>
          </w:p>
        </w:tc>
      </w:tr>
      <w:tr w:rsidR="00461FFE" w14:paraId="442D8CD5" w14:textId="77777777">
        <w:trPr>
          <w:trHeight w:val="320"/>
        </w:trPr>
        <w:tc>
          <w:tcPr>
            <w:tcW w:w="2355" w:type="dxa"/>
            <w:tcBorders>
              <w:top w:val="nil"/>
              <w:left w:val="single" w:sz="4" w:space="0" w:color="000000"/>
              <w:bottom w:val="single" w:sz="8" w:space="0" w:color="000000"/>
              <w:right w:val="single" w:sz="4" w:space="0" w:color="000000"/>
            </w:tcBorders>
            <w:vAlign w:val="bottom"/>
          </w:tcPr>
          <w:p w14:paraId="6AD2204B" w14:textId="77777777" w:rsidR="00461FFE" w:rsidRDefault="008A333F">
            <w:pPr>
              <w:pStyle w:val="normal0"/>
              <w:spacing w:after="0" w:line="240" w:lineRule="auto"/>
            </w:pPr>
            <w:r>
              <w:rPr>
                <w:rFonts w:ascii="Cambria" w:eastAsia="Cambria" w:hAnsi="Cambria" w:cs="Cambria"/>
                <w:sz w:val="24"/>
                <w:szCs w:val="24"/>
              </w:rPr>
              <w:t>Rivers</w:t>
            </w:r>
          </w:p>
        </w:tc>
        <w:tc>
          <w:tcPr>
            <w:tcW w:w="2025" w:type="dxa"/>
            <w:tcBorders>
              <w:top w:val="nil"/>
              <w:left w:val="nil"/>
              <w:bottom w:val="single" w:sz="8" w:space="0" w:color="000000"/>
              <w:right w:val="single" w:sz="4" w:space="0" w:color="000000"/>
            </w:tcBorders>
            <w:vAlign w:val="bottom"/>
          </w:tcPr>
          <w:p w14:paraId="1A2DDBF4" w14:textId="77777777" w:rsidR="00461FFE" w:rsidRDefault="008A333F">
            <w:pPr>
              <w:pStyle w:val="normal0"/>
              <w:spacing w:after="0" w:line="240" w:lineRule="auto"/>
              <w:jc w:val="right"/>
            </w:pPr>
            <w:r>
              <w:rPr>
                <w:rFonts w:ascii="Cambria" w:eastAsia="Cambria" w:hAnsi="Cambria" w:cs="Cambria"/>
                <w:sz w:val="24"/>
                <w:szCs w:val="24"/>
              </w:rPr>
              <w:t>363 145 370.56</w:t>
            </w:r>
          </w:p>
        </w:tc>
        <w:tc>
          <w:tcPr>
            <w:tcW w:w="2055" w:type="dxa"/>
            <w:tcBorders>
              <w:top w:val="nil"/>
              <w:left w:val="nil"/>
              <w:bottom w:val="single" w:sz="8" w:space="0" w:color="000000"/>
              <w:right w:val="nil"/>
            </w:tcBorders>
            <w:vAlign w:val="bottom"/>
          </w:tcPr>
          <w:p w14:paraId="6C5BD91C" w14:textId="77777777" w:rsidR="00461FFE" w:rsidRDefault="008A333F">
            <w:pPr>
              <w:pStyle w:val="normal0"/>
              <w:spacing w:after="0" w:line="240" w:lineRule="auto"/>
              <w:jc w:val="right"/>
            </w:pPr>
            <w:r>
              <w:rPr>
                <w:rFonts w:ascii="Cambria" w:eastAsia="Cambria" w:hAnsi="Cambria" w:cs="Cambria"/>
                <w:sz w:val="24"/>
                <w:szCs w:val="24"/>
              </w:rPr>
              <w:t>36 314.54</w:t>
            </w:r>
          </w:p>
        </w:tc>
        <w:tc>
          <w:tcPr>
            <w:tcW w:w="2415" w:type="dxa"/>
            <w:tcBorders>
              <w:top w:val="nil"/>
              <w:left w:val="single" w:sz="4" w:space="0" w:color="000000"/>
              <w:bottom w:val="single" w:sz="8" w:space="0" w:color="000000"/>
              <w:right w:val="single" w:sz="4" w:space="0" w:color="000000"/>
            </w:tcBorders>
            <w:vAlign w:val="bottom"/>
          </w:tcPr>
          <w:p w14:paraId="1AA4ED3A" w14:textId="77777777" w:rsidR="00461FFE" w:rsidRDefault="008A333F">
            <w:pPr>
              <w:pStyle w:val="normal0"/>
              <w:spacing w:after="0" w:line="240" w:lineRule="auto"/>
              <w:jc w:val="right"/>
            </w:pPr>
            <w:r>
              <w:rPr>
                <w:rFonts w:ascii="Cambria" w:eastAsia="Cambria" w:hAnsi="Cambria" w:cs="Cambria"/>
                <w:sz w:val="24"/>
                <w:szCs w:val="24"/>
              </w:rPr>
              <w:t>2.82%</w:t>
            </w:r>
          </w:p>
        </w:tc>
      </w:tr>
      <w:tr w:rsidR="00461FFE" w14:paraId="76515086" w14:textId="77777777">
        <w:trPr>
          <w:trHeight w:val="320"/>
        </w:trPr>
        <w:tc>
          <w:tcPr>
            <w:tcW w:w="2355" w:type="dxa"/>
            <w:tcBorders>
              <w:top w:val="nil"/>
              <w:left w:val="single" w:sz="4" w:space="0" w:color="000000"/>
              <w:bottom w:val="single" w:sz="8" w:space="0" w:color="000000"/>
              <w:right w:val="single" w:sz="4" w:space="0" w:color="000000"/>
            </w:tcBorders>
            <w:vAlign w:val="bottom"/>
          </w:tcPr>
          <w:p w14:paraId="22809B27" w14:textId="77777777" w:rsidR="00461FFE" w:rsidRDefault="008A333F">
            <w:pPr>
              <w:pStyle w:val="normal0"/>
              <w:spacing w:after="0" w:line="240" w:lineRule="auto"/>
            </w:pPr>
            <w:r>
              <w:rPr>
                <w:rFonts w:ascii="Cambria" w:eastAsia="Cambria" w:hAnsi="Cambria" w:cs="Cambria"/>
                <w:b/>
                <w:sz w:val="24"/>
                <w:szCs w:val="24"/>
              </w:rPr>
              <w:t>Total Water Area</w:t>
            </w:r>
          </w:p>
        </w:tc>
        <w:tc>
          <w:tcPr>
            <w:tcW w:w="2025" w:type="dxa"/>
            <w:tcBorders>
              <w:top w:val="nil"/>
              <w:left w:val="nil"/>
              <w:bottom w:val="single" w:sz="8" w:space="0" w:color="000000"/>
              <w:right w:val="single" w:sz="4" w:space="0" w:color="000000"/>
            </w:tcBorders>
            <w:vAlign w:val="bottom"/>
          </w:tcPr>
          <w:p w14:paraId="3ACCDD7E" w14:textId="77777777" w:rsidR="00461FFE" w:rsidRDefault="008A333F">
            <w:pPr>
              <w:pStyle w:val="normal0"/>
              <w:spacing w:after="0" w:line="240" w:lineRule="auto"/>
              <w:jc w:val="right"/>
            </w:pPr>
            <w:r>
              <w:rPr>
                <w:rFonts w:ascii="Cambria" w:eastAsia="Cambria" w:hAnsi="Cambria" w:cs="Cambria"/>
                <w:b/>
                <w:sz w:val="24"/>
                <w:szCs w:val="24"/>
              </w:rPr>
              <w:t>436 840 229.20</w:t>
            </w:r>
          </w:p>
        </w:tc>
        <w:tc>
          <w:tcPr>
            <w:tcW w:w="2055" w:type="dxa"/>
            <w:tcBorders>
              <w:top w:val="nil"/>
              <w:left w:val="nil"/>
              <w:bottom w:val="single" w:sz="8" w:space="0" w:color="000000"/>
              <w:right w:val="nil"/>
            </w:tcBorders>
            <w:vAlign w:val="bottom"/>
          </w:tcPr>
          <w:p w14:paraId="6059F8B2" w14:textId="77777777" w:rsidR="00461FFE" w:rsidRDefault="008A333F">
            <w:pPr>
              <w:pStyle w:val="normal0"/>
              <w:spacing w:after="0" w:line="240" w:lineRule="auto"/>
              <w:jc w:val="right"/>
            </w:pPr>
            <w:r>
              <w:rPr>
                <w:rFonts w:ascii="Cambria" w:eastAsia="Cambria" w:hAnsi="Cambria" w:cs="Cambria"/>
                <w:b/>
                <w:sz w:val="24"/>
                <w:szCs w:val="24"/>
              </w:rPr>
              <w:t>43 684.02</w:t>
            </w:r>
          </w:p>
        </w:tc>
        <w:tc>
          <w:tcPr>
            <w:tcW w:w="2415" w:type="dxa"/>
            <w:tcBorders>
              <w:top w:val="nil"/>
              <w:left w:val="single" w:sz="4" w:space="0" w:color="000000"/>
              <w:bottom w:val="single" w:sz="8" w:space="0" w:color="000000"/>
              <w:right w:val="single" w:sz="4" w:space="0" w:color="000000"/>
            </w:tcBorders>
            <w:vAlign w:val="bottom"/>
          </w:tcPr>
          <w:p w14:paraId="76A6C144" w14:textId="77777777" w:rsidR="00461FFE" w:rsidRDefault="008A333F">
            <w:pPr>
              <w:pStyle w:val="normal0"/>
              <w:spacing w:after="0" w:line="240" w:lineRule="auto"/>
              <w:jc w:val="right"/>
            </w:pPr>
            <w:r>
              <w:rPr>
                <w:rFonts w:ascii="Cambria" w:eastAsia="Cambria" w:hAnsi="Cambria" w:cs="Cambria"/>
                <w:b/>
                <w:sz w:val="24"/>
                <w:szCs w:val="24"/>
              </w:rPr>
              <w:t>3.39%</w:t>
            </w:r>
          </w:p>
        </w:tc>
      </w:tr>
    </w:tbl>
    <w:p w14:paraId="288B2A94" w14:textId="77777777" w:rsidR="00461FFE" w:rsidRDefault="00461FFE">
      <w:pPr>
        <w:pStyle w:val="normal0"/>
      </w:pPr>
    </w:p>
    <w:p w14:paraId="7DED3A04" w14:textId="77777777" w:rsidR="00461FFE" w:rsidRDefault="008A333F">
      <w:pPr>
        <w:pStyle w:val="normal0"/>
      </w:pPr>
      <w:r>
        <w:rPr>
          <w:rFonts w:ascii="Cambria" w:eastAsia="Cambria" w:hAnsi="Cambria" w:cs="Cambria"/>
          <w:sz w:val="24"/>
          <w:szCs w:val="24"/>
        </w:rPr>
        <w:t xml:space="preserve">When buffering the water features, we only included rivers and lakes that were located in the ALR. This area does not include the Peace River itself, as it is not considered part of the ALR. Overall, while these rivers and lakes are numerous they only account for 3.39% of the total ALR area. </w:t>
      </w:r>
    </w:p>
    <w:p w14:paraId="10D7ABE2" w14:textId="77777777" w:rsidR="00461FFE" w:rsidRDefault="008A333F">
      <w:pPr>
        <w:pStyle w:val="normal0"/>
      </w:pPr>
      <w:r>
        <w:rPr>
          <w:rFonts w:ascii="Cambria" w:eastAsia="Cambria" w:hAnsi="Cambria" w:cs="Cambria"/>
          <w:sz w:val="24"/>
          <w:szCs w:val="24"/>
        </w:rPr>
        <w:t>The next table  are the soil agricultural capability class types.</w:t>
      </w:r>
    </w:p>
    <w:tbl>
      <w:tblPr>
        <w:tblStyle w:val="a2"/>
        <w:tblW w:w="9495" w:type="dxa"/>
        <w:tblInd w:w="-21" w:type="dxa"/>
        <w:tblLayout w:type="fixed"/>
        <w:tblLook w:val="0400" w:firstRow="0" w:lastRow="0" w:firstColumn="0" w:lastColumn="0" w:noHBand="0" w:noVBand="1"/>
      </w:tblPr>
      <w:tblGrid>
        <w:gridCol w:w="825"/>
        <w:gridCol w:w="2985"/>
        <w:gridCol w:w="2355"/>
        <w:gridCol w:w="1755"/>
        <w:gridCol w:w="1575"/>
      </w:tblGrid>
      <w:tr w:rsidR="00461FFE" w14:paraId="0AF47BD3" w14:textId="77777777">
        <w:trPr>
          <w:trHeight w:val="300"/>
        </w:trPr>
        <w:tc>
          <w:tcPr>
            <w:tcW w:w="825" w:type="dxa"/>
            <w:tcBorders>
              <w:top w:val="single" w:sz="4" w:space="0" w:color="000000"/>
              <w:left w:val="single" w:sz="4" w:space="0" w:color="000000"/>
              <w:bottom w:val="single" w:sz="4" w:space="0" w:color="000000"/>
              <w:right w:val="nil"/>
            </w:tcBorders>
            <w:shd w:val="clear" w:color="auto" w:fill="DDD9C4"/>
            <w:vAlign w:val="center"/>
          </w:tcPr>
          <w:p w14:paraId="3CE9BD77" w14:textId="77777777" w:rsidR="00461FFE" w:rsidRDefault="008A333F">
            <w:pPr>
              <w:pStyle w:val="normal0"/>
              <w:spacing w:after="0" w:line="240" w:lineRule="auto"/>
              <w:jc w:val="center"/>
            </w:pPr>
            <w:r>
              <w:rPr>
                <w:rFonts w:ascii="Cambria" w:eastAsia="Cambria" w:hAnsi="Cambria" w:cs="Cambria"/>
                <w:b/>
                <w:sz w:val="24"/>
                <w:szCs w:val="24"/>
              </w:rPr>
              <w:t>Class</w:t>
            </w:r>
          </w:p>
        </w:tc>
        <w:tc>
          <w:tcPr>
            <w:tcW w:w="2985"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6E165931" w14:textId="77777777" w:rsidR="00461FFE" w:rsidRDefault="008A333F">
            <w:pPr>
              <w:pStyle w:val="normal0"/>
              <w:spacing w:after="0" w:line="240" w:lineRule="auto"/>
              <w:jc w:val="center"/>
            </w:pPr>
            <w:r>
              <w:rPr>
                <w:rFonts w:ascii="Cambria" w:eastAsia="Cambria" w:hAnsi="Cambria" w:cs="Cambria"/>
                <w:b/>
                <w:sz w:val="24"/>
                <w:szCs w:val="24"/>
              </w:rPr>
              <w:t>Limitations</w:t>
            </w:r>
          </w:p>
        </w:tc>
        <w:tc>
          <w:tcPr>
            <w:tcW w:w="2355" w:type="dxa"/>
            <w:tcBorders>
              <w:top w:val="single" w:sz="4" w:space="0" w:color="000000"/>
              <w:left w:val="nil"/>
              <w:bottom w:val="single" w:sz="4" w:space="0" w:color="000000"/>
              <w:right w:val="single" w:sz="4" w:space="0" w:color="000000"/>
            </w:tcBorders>
            <w:shd w:val="clear" w:color="auto" w:fill="DDD9C4"/>
            <w:vAlign w:val="center"/>
          </w:tcPr>
          <w:p w14:paraId="6A689A45" w14:textId="77777777" w:rsidR="00461FFE" w:rsidRDefault="008A333F">
            <w:pPr>
              <w:pStyle w:val="normal0"/>
              <w:spacing w:after="0" w:line="240" w:lineRule="auto"/>
              <w:jc w:val="center"/>
            </w:pPr>
            <w:r>
              <w:rPr>
                <w:rFonts w:ascii="Cambria" w:eastAsia="Cambria" w:hAnsi="Cambria" w:cs="Cambria"/>
                <w:b/>
                <w:sz w:val="24"/>
                <w:szCs w:val="24"/>
              </w:rPr>
              <w:t>Area (m</w:t>
            </w:r>
            <w:r>
              <w:rPr>
                <w:rFonts w:ascii="Cambria" w:eastAsia="Cambria" w:hAnsi="Cambria" w:cs="Cambria"/>
                <w:b/>
                <w:sz w:val="24"/>
                <w:szCs w:val="24"/>
                <w:vertAlign w:val="superscript"/>
              </w:rPr>
              <w:t>2</w:t>
            </w:r>
            <w:r>
              <w:rPr>
                <w:rFonts w:ascii="Cambria" w:eastAsia="Cambria" w:hAnsi="Cambria" w:cs="Cambria"/>
                <w:b/>
                <w:sz w:val="24"/>
                <w:szCs w:val="24"/>
              </w:rPr>
              <w:t>)</w:t>
            </w:r>
          </w:p>
        </w:tc>
        <w:tc>
          <w:tcPr>
            <w:tcW w:w="1755" w:type="dxa"/>
            <w:tcBorders>
              <w:top w:val="single" w:sz="4" w:space="0" w:color="000000"/>
              <w:left w:val="nil"/>
              <w:bottom w:val="single" w:sz="4" w:space="0" w:color="000000"/>
              <w:right w:val="single" w:sz="4" w:space="0" w:color="000000"/>
            </w:tcBorders>
            <w:shd w:val="clear" w:color="auto" w:fill="DDD9C4"/>
            <w:vAlign w:val="center"/>
          </w:tcPr>
          <w:p w14:paraId="49F33171" w14:textId="77777777" w:rsidR="00461FFE" w:rsidRDefault="008A333F">
            <w:pPr>
              <w:pStyle w:val="normal0"/>
              <w:spacing w:after="0" w:line="240" w:lineRule="auto"/>
              <w:jc w:val="center"/>
            </w:pPr>
            <w:r>
              <w:rPr>
                <w:rFonts w:ascii="Cambria" w:eastAsia="Cambria" w:hAnsi="Cambria" w:cs="Cambria"/>
                <w:b/>
                <w:sz w:val="24"/>
                <w:szCs w:val="24"/>
              </w:rPr>
              <w:t>Area (Hectares)</w:t>
            </w:r>
          </w:p>
        </w:tc>
        <w:tc>
          <w:tcPr>
            <w:tcW w:w="1575" w:type="dxa"/>
            <w:tcBorders>
              <w:top w:val="single" w:sz="4" w:space="0" w:color="000000"/>
              <w:left w:val="nil"/>
              <w:bottom w:val="single" w:sz="4" w:space="0" w:color="000000"/>
              <w:right w:val="single" w:sz="4" w:space="0" w:color="000000"/>
            </w:tcBorders>
            <w:shd w:val="clear" w:color="auto" w:fill="DDD9C4"/>
            <w:vAlign w:val="center"/>
          </w:tcPr>
          <w:p w14:paraId="11BC96DE" w14:textId="77777777" w:rsidR="00461FFE" w:rsidRDefault="008A333F">
            <w:pPr>
              <w:pStyle w:val="normal0"/>
              <w:spacing w:after="0" w:line="240" w:lineRule="auto"/>
              <w:jc w:val="center"/>
            </w:pPr>
            <w:r>
              <w:rPr>
                <w:rFonts w:ascii="Cambria" w:eastAsia="Cambria" w:hAnsi="Cambria" w:cs="Cambria"/>
                <w:b/>
                <w:sz w:val="24"/>
                <w:szCs w:val="24"/>
              </w:rPr>
              <w:t>Percentage of ALR</w:t>
            </w:r>
          </w:p>
        </w:tc>
      </w:tr>
      <w:tr w:rsidR="00461FFE" w14:paraId="46759D1C"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603EF177" w14:textId="77777777" w:rsidR="00461FFE" w:rsidRDefault="008A333F">
            <w:pPr>
              <w:pStyle w:val="normal0"/>
              <w:spacing w:after="0" w:line="240" w:lineRule="auto"/>
              <w:jc w:val="center"/>
            </w:pPr>
            <w:r>
              <w:rPr>
                <w:rFonts w:ascii="Cambria" w:eastAsia="Cambria" w:hAnsi="Cambria" w:cs="Cambria"/>
                <w:sz w:val="24"/>
                <w:szCs w:val="24"/>
              </w:rPr>
              <w:t>1</w:t>
            </w:r>
          </w:p>
        </w:tc>
        <w:tc>
          <w:tcPr>
            <w:tcW w:w="2985" w:type="dxa"/>
            <w:tcBorders>
              <w:top w:val="nil"/>
              <w:left w:val="nil"/>
              <w:bottom w:val="single" w:sz="4" w:space="0" w:color="000000"/>
              <w:right w:val="single" w:sz="4" w:space="0" w:color="000000"/>
            </w:tcBorders>
            <w:vAlign w:val="bottom"/>
          </w:tcPr>
          <w:p w14:paraId="69C25BB0" w14:textId="77777777" w:rsidR="00461FFE" w:rsidRDefault="008A333F">
            <w:pPr>
              <w:pStyle w:val="normal0"/>
              <w:spacing w:after="0" w:line="240" w:lineRule="auto"/>
            </w:pPr>
            <w:r>
              <w:rPr>
                <w:rFonts w:ascii="Cambria" w:eastAsia="Cambria" w:hAnsi="Cambria" w:cs="Cambria"/>
                <w:sz w:val="24"/>
                <w:szCs w:val="24"/>
              </w:rPr>
              <w:t>No Significant Limitations</w:t>
            </w:r>
          </w:p>
        </w:tc>
        <w:tc>
          <w:tcPr>
            <w:tcW w:w="2355" w:type="dxa"/>
            <w:tcBorders>
              <w:top w:val="nil"/>
              <w:left w:val="nil"/>
              <w:bottom w:val="single" w:sz="4" w:space="0" w:color="000000"/>
              <w:right w:val="single" w:sz="4" w:space="0" w:color="000000"/>
            </w:tcBorders>
            <w:vAlign w:val="center"/>
          </w:tcPr>
          <w:p w14:paraId="604459A2" w14:textId="77777777" w:rsidR="00461FFE" w:rsidRDefault="008A333F">
            <w:pPr>
              <w:pStyle w:val="normal0"/>
              <w:spacing w:after="0" w:line="240" w:lineRule="auto"/>
              <w:jc w:val="right"/>
            </w:pPr>
            <w:r>
              <w:rPr>
                <w:rFonts w:ascii="Cambria" w:eastAsia="Cambria" w:hAnsi="Cambria" w:cs="Cambria"/>
                <w:sz w:val="24"/>
                <w:szCs w:val="24"/>
              </w:rPr>
              <w:t>42 883 711.29</w:t>
            </w:r>
          </w:p>
        </w:tc>
        <w:tc>
          <w:tcPr>
            <w:tcW w:w="1755" w:type="dxa"/>
            <w:tcBorders>
              <w:top w:val="nil"/>
              <w:left w:val="nil"/>
              <w:bottom w:val="single" w:sz="4" w:space="0" w:color="000000"/>
              <w:right w:val="single" w:sz="4" w:space="0" w:color="000000"/>
            </w:tcBorders>
            <w:vAlign w:val="bottom"/>
          </w:tcPr>
          <w:p w14:paraId="392F8EDE" w14:textId="77777777" w:rsidR="00461FFE" w:rsidRDefault="008A333F">
            <w:pPr>
              <w:pStyle w:val="normal0"/>
              <w:spacing w:after="0" w:line="240" w:lineRule="auto"/>
              <w:jc w:val="right"/>
            </w:pPr>
            <w:r>
              <w:rPr>
                <w:rFonts w:ascii="Cambria" w:eastAsia="Cambria" w:hAnsi="Cambria" w:cs="Cambria"/>
                <w:sz w:val="24"/>
                <w:szCs w:val="24"/>
              </w:rPr>
              <w:t>4 288.37</w:t>
            </w:r>
          </w:p>
        </w:tc>
        <w:tc>
          <w:tcPr>
            <w:tcW w:w="1575" w:type="dxa"/>
            <w:tcBorders>
              <w:top w:val="nil"/>
              <w:left w:val="nil"/>
              <w:bottom w:val="single" w:sz="4" w:space="0" w:color="000000"/>
              <w:right w:val="single" w:sz="4" w:space="0" w:color="000000"/>
            </w:tcBorders>
            <w:vAlign w:val="bottom"/>
          </w:tcPr>
          <w:p w14:paraId="7088AD84" w14:textId="77777777" w:rsidR="00461FFE" w:rsidRDefault="008A333F">
            <w:pPr>
              <w:pStyle w:val="normal0"/>
              <w:spacing w:after="0" w:line="240" w:lineRule="auto"/>
              <w:jc w:val="right"/>
            </w:pPr>
            <w:r>
              <w:rPr>
                <w:rFonts w:ascii="Cambria" w:eastAsia="Cambria" w:hAnsi="Cambria" w:cs="Cambria"/>
                <w:sz w:val="24"/>
                <w:szCs w:val="24"/>
              </w:rPr>
              <w:t>0.33%</w:t>
            </w:r>
          </w:p>
        </w:tc>
      </w:tr>
      <w:tr w:rsidR="00461FFE" w14:paraId="0C0DFFB9"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29191443" w14:textId="77777777" w:rsidR="00461FFE" w:rsidRDefault="008A333F">
            <w:pPr>
              <w:pStyle w:val="normal0"/>
              <w:spacing w:after="0" w:line="240" w:lineRule="auto"/>
              <w:jc w:val="center"/>
            </w:pPr>
            <w:r>
              <w:rPr>
                <w:rFonts w:ascii="Cambria" w:eastAsia="Cambria" w:hAnsi="Cambria" w:cs="Cambria"/>
                <w:sz w:val="24"/>
                <w:szCs w:val="24"/>
              </w:rPr>
              <w:t>2</w:t>
            </w:r>
          </w:p>
        </w:tc>
        <w:tc>
          <w:tcPr>
            <w:tcW w:w="2985" w:type="dxa"/>
            <w:tcBorders>
              <w:top w:val="nil"/>
              <w:left w:val="nil"/>
              <w:bottom w:val="single" w:sz="4" w:space="0" w:color="000000"/>
              <w:right w:val="single" w:sz="4" w:space="0" w:color="000000"/>
            </w:tcBorders>
            <w:vAlign w:val="bottom"/>
          </w:tcPr>
          <w:p w14:paraId="422B270E" w14:textId="77777777" w:rsidR="00461FFE" w:rsidRDefault="008A333F">
            <w:pPr>
              <w:pStyle w:val="normal0"/>
              <w:spacing w:after="0" w:line="240" w:lineRule="auto"/>
            </w:pPr>
            <w:r>
              <w:rPr>
                <w:rFonts w:ascii="Cambria" w:eastAsia="Cambria" w:hAnsi="Cambria" w:cs="Cambria"/>
                <w:sz w:val="24"/>
                <w:szCs w:val="24"/>
              </w:rPr>
              <w:t>Moderate limitations</w:t>
            </w:r>
          </w:p>
        </w:tc>
        <w:tc>
          <w:tcPr>
            <w:tcW w:w="2355" w:type="dxa"/>
            <w:tcBorders>
              <w:top w:val="nil"/>
              <w:left w:val="nil"/>
              <w:bottom w:val="single" w:sz="4" w:space="0" w:color="000000"/>
              <w:right w:val="single" w:sz="4" w:space="0" w:color="000000"/>
            </w:tcBorders>
            <w:vAlign w:val="bottom"/>
          </w:tcPr>
          <w:p w14:paraId="0C862053" w14:textId="77777777" w:rsidR="00461FFE" w:rsidRDefault="008A333F">
            <w:pPr>
              <w:pStyle w:val="normal0"/>
              <w:spacing w:after="0" w:line="240" w:lineRule="auto"/>
              <w:jc w:val="right"/>
            </w:pPr>
            <w:r>
              <w:rPr>
                <w:rFonts w:ascii="Cambria" w:eastAsia="Cambria" w:hAnsi="Cambria" w:cs="Cambria"/>
                <w:sz w:val="24"/>
                <w:szCs w:val="24"/>
              </w:rPr>
              <w:t>1 100 268 217.98</w:t>
            </w:r>
          </w:p>
        </w:tc>
        <w:tc>
          <w:tcPr>
            <w:tcW w:w="1755" w:type="dxa"/>
            <w:tcBorders>
              <w:top w:val="nil"/>
              <w:left w:val="nil"/>
              <w:bottom w:val="single" w:sz="4" w:space="0" w:color="000000"/>
              <w:right w:val="single" w:sz="4" w:space="0" w:color="000000"/>
            </w:tcBorders>
            <w:vAlign w:val="bottom"/>
          </w:tcPr>
          <w:p w14:paraId="1092DAA2" w14:textId="77777777" w:rsidR="00461FFE" w:rsidRDefault="008A333F">
            <w:pPr>
              <w:pStyle w:val="normal0"/>
              <w:spacing w:after="0" w:line="240" w:lineRule="auto"/>
              <w:jc w:val="right"/>
            </w:pPr>
            <w:r>
              <w:rPr>
                <w:rFonts w:ascii="Cambria" w:eastAsia="Cambria" w:hAnsi="Cambria" w:cs="Cambria"/>
                <w:sz w:val="24"/>
                <w:szCs w:val="24"/>
              </w:rPr>
              <w:t>110 026.82</w:t>
            </w:r>
          </w:p>
        </w:tc>
        <w:tc>
          <w:tcPr>
            <w:tcW w:w="1575" w:type="dxa"/>
            <w:tcBorders>
              <w:top w:val="nil"/>
              <w:left w:val="nil"/>
              <w:bottom w:val="single" w:sz="4" w:space="0" w:color="000000"/>
              <w:right w:val="single" w:sz="4" w:space="0" w:color="000000"/>
            </w:tcBorders>
            <w:vAlign w:val="bottom"/>
          </w:tcPr>
          <w:p w14:paraId="6CDA4174" w14:textId="77777777" w:rsidR="00461FFE" w:rsidRDefault="008A333F">
            <w:pPr>
              <w:pStyle w:val="normal0"/>
              <w:spacing w:after="0" w:line="240" w:lineRule="auto"/>
              <w:jc w:val="right"/>
            </w:pPr>
            <w:r>
              <w:rPr>
                <w:rFonts w:ascii="Cambria" w:eastAsia="Cambria" w:hAnsi="Cambria" w:cs="Cambria"/>
                <w:sz w:val="24"/>
                <w:szCs w:val="24"/>
              </w:rPr>
              <w:t>8.54%</w:t>
            </w:r>
          </w:p>
        </w:tc>
      </w:tr>
      <w:tr w:rsidR="00461FFE" w14:paraId="68C8389C"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101803FF" w14:textId="77777777" w:rsidR="00461FFE" w:rsidRDefault="008A333F">
            <w:pPr>
              <w:pStyle w:val="normal0"/>
              <w:spacing w:after="0" w:line="240" w:lineRule="auto"/>
              <w:jc w:val="center"/>
            </w:pPr>
            <w:r>
              <w:rPr>
                <w:rFonts w:ascii="Cambria" w:eastAsia="Cambria" w:hAnsi="Cambria" w:cs="Cambria"/>
                <w:sz w:val="24"/>
                <w:szCs w:val="24"/>
              </w:rPr>
              <w:t>3</w:t>
            </w:r>
          </w:p>
        </w:tc>
        <w:tc>
          <w:tcPr>
            <w:tcW w:w="2985" w:type="dxa"/>
            <w:tcBorders>
              <w:top w:val="nil"/>
              <w:left w:val="nil"/>
              <w:bottom w:val="single" w:sz="4" w:space="0" w:color="000000"/>
              <w:right w:val="single" w:sz="4" w:space="0" w:color="000000"/>
            </w:tcBorders>
            <w:vAlign w:val="bottom"/>
          </w:tcPr>
          <w:p w14:paraId="045E126D" w14:textId="77777777" w:rsidR="00461FFE" w:rsidRDefault="008A333F">
            <w:pPr>
              <w:pStyle w:val="normal0"/>
              <w:spacing w:after="0" w:line="240" w:lineRule="auto"/>
            </w:pPr>
            <w:r>
              <w:rPr>
                <w:rFonts w:ascii="Cambria" w:eastAsia="Cambria" w:hAnsi="Cambria" w:cs="Cambria"/>
                <w:sz w:val="24"/>
                <w:szCs w:val="24"/>
              </w:rPr>
              <w:t xml:space="preserve">Moderately severe </w:t>
            </w:r>
          </w:p>
        </w:tc>
        <w:tc>
          <w:tcPr>
            <w:tcW w:w="2355" w:type="dxa"/>
            <w:tcBorders>
              <w:top w:val="nil"/>
              <w:left w:val="nil"/>
              <w:bottom w:val="single" w:sz="4" w:space="0" w:color="000000"/>
              <w:right w:val="single" w:sz="4" w:space="0" w:color="000000"/>
            </w:tcBorders>
            <w:vAlign w:val="bottom"/>
          </w:tcPr>
          <w:p w14:paraId="27F58956" w14:textId="77777777" w:rsidR="00461FFE" w:rsidRDefault="008A333F">
            <w:pPr>
              <w:pStyle w:val="normal0"/>
              <w:spacing w:after="0" w:line="240" w:lineRule="auto"/>
              <w:jc w:val="right"/>
            </w:pPr>
            <w:r>
              <w:rPr>
                <w:rFonts w:ascii="Cambria" w:eastAsia="Cambria" w:hAnsi="Cambria" w:cs="Cambria"/>
                <w:sz w:val="24"/>
                <w:szCs w:val="24"/>
              </w:rPr>
              <w:t>3 767 560 884.63</w:t>
            </w:r>
          </w:p>
        </w:tc>
        <w:tc>
          <w:tcPr>
            <w:tcW w:w="1755" w:type="dxa"/>
            <w:tcBorders>
              <w:top w:val="nil"/>
              <w:left w:val="nil"/>
              <w:bottom w:val="single" w:sz="4" w:space="0" w:color="000000"/>
              <w:right w:val="single" w:sz="4" w:space="0" w:color="000000"/>
            </w:tcBorders>
            <w:vAlign w:val="bottom"/>
          </w:tcPr>
          <w:p w14:paraId="11A26264" w14:textId="77777777" w:rsidR="00461FFE" w:rsidRDefault="008A333F">
            <w:pPr>
              <w:pStyle w:val="normal0"/>
              <w:spacing w:after="0" w:line="240" w:lineRule="auto"/>
              <w:jc w:val="right"/>
            </w:pPr>
            <w:r>
              <w:rPr>
                <w:rFonts w:ascii="Cambria" w:eastAsia="Cambria" w:hAnsi="Cambria" w:cs="Cambria"/>
                <w:sz w:val="24"/>
                <w:szCs w:val="24"/>
              </w:rPr>
              <w:t>376 756.09</w:t>
            </w:r>
          </w:p>
        </w:tc>
        <w:tc>
          <w:tcPr>
            <w:tcW w:w="1575" w:type="dxa"/>
            <w:tcBorders>
              <w:top w:val="nil"/>
              <w:left w:val="nil"/>
              <w:bottom w:val="single" w:sz="4" w:space="0" w:color="000000"/>
              <w:right w:val="single" w:sz="4" w:space="0" w:color="000000"/>
            </w:tcBorders>
            <w:vAlign w:val="bottom"/>
          </w:tcPr>
          <w:p w14:paraId="1DA54802" w14:textId="77777777" w:rsidR="00461FFE" w:rsidRDefault="008A333F">
            <w:pPr>
              <w:pStyle w:val="normal0"/>
              <w:spacing w:after="0" w:line="240" w:lineRule="auto"/>
              <w:jc w:val="right"/>
            </w:pPr>
            <w:r>
              <w:rPr>
                <w:rFonts w:ascii="Cambria" w:eastAsia="Cambria" w:hAnsi="Cambria" w:cs="Cambria"/>
                <w:sz w:val="24"/>
                <w:szCs w:val="24"/>
              </w:rPr>
              <w:t>29.23%</w:t>
            </w:r>
          </w:p>
        </w:tc>
      </w:tr>
      <w:tr w:rsidR="00461FFE" w14:paraId="25CD9727"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6430A83D" w14:textId="77777777" w:rsidR="00461FFE" w:rsidRDefault="008A333F">
            <w:pPr>
              <w:pStyle w:val="normal0"/>
              <w:spacing w:after="0" w:line="240" w:lineRule="auto"/>
              <w:jc w:val="center"/>
            </w:pPr>
            <w:r>
              <w:rPr>
                <w:rFonts w:ascii="Cambria" w:eastAsia="Cambria" w:hAnsi="Cambria" w:cs="Cambria"/>
                <w:sz w:val="24"/>
                <w:szCs w:val="24"/>
              </w:rPr>
              <w:t>4</w:t>
            </w:r>
          </w:p>
        </w:tc>
        <w:tc>
          <w:tcPr>
            <w:tcW w:w="2985" w:type="dxa"/>
            <w:tcBorders>
              <w:top w:val="nil"/>
              <w:left w:val="nil"/>
              <w:bottom w:val="single" w:sz="4" w:space="0" w:color="000000"/>
              <w:right w:val="single" w:sz="4" w:space="0" w:color="000000"/>
            </w:tcBorders>
            <w:vAlign w:val="bottom"/>
          </w:tcPr>
          <w:p w14:paraId="39B317C2" w14:textId="77777777" w:rsidR="00461FFE" w:rsidRDefault="008A333F">
            <w:pPr>
              <w:pStyle w:val="normal0"/>
              <w:spacing w:after="0" w:line="240" w:lineRule="auto"/>
            </w:pPr>
            <w:r>
              <w:rPr>
                <w:rFonts w:ascii="Cambria" w:eastAsia="Cambria" w:hAnsi="Cambria" w:cs="Cambria"/>
                <w:sz w:val="24"/>
                <w:szCs w:val="24"/>
              </w:rPr>
              <w:t>Severe</w:t>
            </w:r>
          </w:p>
        </w:tc>
        <w:tc>
          <w:tcPr>
            <w:tcW w:w="2355" w:type="dxa"/>
            <w:tcBorders>
              <w:top w:val="nil"/>
              <w:left w:val="nil"/>
              <w:bottom w:val="single" w:sz="4" w:space="0" w:color="000000"/>
              <w:right w:val="single" w:sz="4" w:space="0" w:color="000000"/>
            </w:tcBorders>
            <w:vAlign w:val="bottom"/>
          </w:tcPr>
          <w:p w14:paraId="26A34106" w14:textId="77777777" w:rsidR="00461FFE" w:rsidRDefault="008A333F">
            <w:pPr>
              <w:pStyle w:val="normal0"/>
              <w:spacing w:after="0" w:line="240" w:lineRule="auto"/>
              <w:jc w:val="right"/>
            </w:pPr>
            <w:r>
              <w:rPr>
                <w:rFonts w:ascii="Cambria" w:eastAsia="Cambria" w:hAnsi="Cambria" w:cs="Cambria"/>
                <w:sz w:val="24"/>
                <w:szCs w:val="24"/>
              </w:rPr>
              <w:t>4 448 126 336.54</w:t>
            </w:r>
          </w:p>
        </w:tc>
        <w:tc>
          <w:tcPr>
            <w:tcW w:w="1755" w:type="dxa"/>
            <w:tcBorders>
              <w:top w:val="nil"/>
              <w:left w:val="nil"/>
              <w:bottom w:val="single" w:sz="4" w:space="0" w:color="000000"/>
              <w:right w:val="single" w:sz="4" w:space="0" w:color="000000"/>
            </w:tcBorders>
            <w:vAlign w:val="bottom"/>
          </w:tcPr>
          <w:p w14:paraId="60024AF6" w14:textId="77777777" w:rsidR="00461FFE" w:rsidRDefault="008A333F">
            <w:pPr>
              <w:pStyle w:val="normal0"/>
              <w:spacing w:after="0" w:line="240" w:lineRule="auto"/>
              <w:jc w:val="right"/>
            </w:pPr>
            <w:r>
              <w:rPr>
                <w:rFonts w:ascii="Cambria" w:eastAsia="Cambria" w:hAnsi="Cambria" w:cs="Cambria"/>
                <w:sz w:val="24"/>
                <w:szCs w:val="24"/>
              </w:rPr>
              <w:t>444 812.63</w:t>
            </w:r>
          </w:p>
        </w:tc>
        <w:tc>
          <w:tcPr>
            <w:tcW w:w="1575" w:type="dxa"/>
            <w:tcBorders>
              <w:top w:val="nil"/>
              <w:left w:val="nil"/>
              <w:bottom w:val="single" w:sz="4" w:space="0" w:color="000000"/>
              <w:right w:val="single" w:sz="4" w:space="0" w:color="000000"/>
            </w:tcBorders>
            <w:vAlign w:val="bottom"/>
          </w:tcPr>
          <w:p w14:paraId="530299A8" w14:textId="77777777" w:rsidR="00461FFE" w:rsidRDefault="008A333F">
            <w:pPr>
              <w:pStyle w:val="normal0"/>
              <w:spacing w:after="0" w:line="240" w:lineRule="auto"/>
              <w:jc w:val="right"/>
            </w:pPr>
            <w:r>
              <w:rPr>
                <w:rFonts w:ascii="Cambria" w:eastAsia="Cambria" w:hAnsi="Cambria" w:cs="Cambria"/>
                <w:sz w:val="24"/>
                <w:szCs w:val="24"/>
              </w:rPr>
              <w:t>34.51%</w:t>
            </w:r>
          </w:p>
        </w:tc>
      </w:tr>
      <w:tr w:rsidR="00461FFE" w14:paraId="504C274B"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5B2C73D4" w14:textId="77777777" w:rsidR="00461FFE" w:rsidRDefault="008A333F">
            <w:pPr>
              <w:pStyle w:val="normal0"/>
              <w:spacing w:after="0" w:line="240" w:lineRule="auto"/>
              <w:jc w:val="center"/>
            </w:pPr>
            <w:r>
              <w:rPr>
                <w:rFonts w:ascii="Cambria" w:eastAsia="Cambria" w:hAnsi="Cambria" w:cs="Cambria"/>
                <w:sz w:val="24"/>
                <w:szCs w:val="24"/>
              </w:rPr>
              <w:t>5</w:t>
            </w:r>
          </w:p>
        </w:tc>
        <w:tc>
          <w:tcPr>
            <w:tcW w:w="2985" w:type="dxa"/>
            <w:tcBorders>
              <w:top w:val="nil"/>
              <w:left w:val="nil"/>
              <w:bottom w:val="single" w:sz="4" w:space="0" w:color="000000"/>
              <w:right w:val="single" w:sz="4" w:space="0" w:color="000000"/>
            </w:tcBorders>
            <w:vAlign w:val="bottom"/>
          </w:tcPr>
          <w:p w14:paraId="536482DA" w14:textId="77777777" w:rsidR="00461FFE" w:rsidRDefault="008A333F">
            <w:pPr>
              <w:pStyle w:val="normal0"/>
              <w:spacing w:after="0" w:line="240" w:lineRule="auto"/>
            </w:pPr>
            <w:r>
              <w:rPr>
                <w:rFonts w:ascii="Cambria" w:eastAsia="Cambria" w:hAnsi="Cambria" w:cs="Cambria"/>
                <w:sz w:val="24"/>
                <w:szCs w:val="24"/>
              </w:rPr>
              <w:t>Very severe</w:t>
            </w:r>
          </w:p>
        </w:tc>
        <w:tc>
          <w:tcPr>
            <w:tcW w:w="2355" w:type="dxa"/>
            <w:tcBorders>
              <w:top w:val="nil"/>
              <w:left w:val="nil"/>
              <w:bottom w:val="single" w:sz="4" w:space="0" w:color="000000"/>
              <w:right w:val="single" w:sz="4" w:space="0" w:color="000000"/>
            </w:tcBorders>
            <w:vAlign w:val="bottom"/>
          </w:tcPr>
          <w:p w14:paraId="51FCC22E" w14:textId="77777777" w:rsidR="00461FFE" w:rsidRDefault="008A333F">
            <w:pPr>
              <w:pStyle w:val="normal0"/>
              <w:spacing w:after="0" w:line="240" w:lineRule="auto"/>
              <w:jc w:val="right"/>
            </w:pPr>
            <w:r>
              <w:rPr>
                <w:rFonts w:ascii="Cambria" w:eastAsia="Cambria" w:hAnsi="Cambria" w:cs="Cambria"/>
                <w:sz w:val="24"/>
                <w:szCs w:val="24"/>
              </w:rPr>
              <w:t>3 072 547 681.31</w:t>
            </w:r>
          </w:p>
        </w:tc>
        <w:tc>
          <w:tcPr>
            <w:tcW w:w="1755" w:type="dxa"/>
            <w:tcBorders>
              <w:top w:val="nil"/>
              <w:left w:val="nil"/>
              <w:bottom w:val="single" w:sz="4" w:space="0" w:color="000000"/>
              <w:right w:val="single" w:sz="4" w:space="0" w:color="000000"/>
            </w:tcBorders>
            <w:vAlign w:val="bottom"/>
          </w:tcPr>
          <w:p w14:paraId="68B24882" w14:textId="77777777" w:rsidR="00461FFE" w:rsidRDefault="008A333F">
            <w:pPr>
              <w:pStyle w:val="normal0"/>
              <w:spacing w:after="0" w:line="240" w:lineRule="auto"/>
              <w:jc w:val="right"/>
            </w:pPr>
            <w:r>
              <w:rPr>
                <w:rFonts w:ascii="Cambria" w:eastAsia="Cambria" w:hAnsi="Cambria" w:cs="Cambria"/>
                <w:sz w:val="24"/>
                <w:szCs w:val="24"/>
              </w:rPr>
              <w:t>307 254.77</w:t>
            </w:r>
          </w:p>
        </w:tc>
        <w:tc>
          <w:tcPr>
            <w:tcW w:w="1575" w:type="dxa"/>
            <w:tcBorders>
              <w:top w:val="nil"/>
              <w:left w:val="nil"/>
              <w:bottom w:val="single" w:sz="4" w:space="0" w:color="000000"/>
              <w:right w:val="single" w:sz="4" w:space="0" w:color="000000"/>
            </w:tcBorders>
            <w:vAlign w:val="bottom"/>
          </w:tcPr>
          <w:p w14:paraId="1A948F5A" w14:textId="77777777" w:rsidR="00461FFE" w:rsidRDefault="008A333F">
            <w:pPr>
              <w:pStyle w:val="normal0"/>
              <w:spacing w:after="0" w:line="240" w:lineRule="auto"/>
              <w:jc w:val="right"/>
            </w:pPr>
            <w:r>
              <w:rPr>
                <w:rFonts w:ascii="Cambria" w:eastAsia="Cambria" w:hAnsi="Cambria" w:cs="Cambria"/>
                <w:sz w:val="24"/>
                <w:szCs w:val="24"/>
              </w:rPr>
              <w:t>23.84%</w:t>
            </w:r>
          </w:p>
        </w:tc>
      </w:tr>
      <w:tr w:rsidR="00461FFE" w14:paraId="2727800A"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148C398C" w14:textId="77777777" w:rsidR="00461FFE" w:rsidRDefault="008A333F">
            <w:pPr>
              <w:pStyle w:val="normal0"/>
              <w:spacing w:after="0" w:line="240" w:lineRule="auto"/>
              <w:jc w:val="center"/>
            </w:pPr>
            <w:r>
              <w:rPr>
                <w:rFonts w:ascii="Cambria" w:eastAsia="Cambria" w:hAnsi="Cambria" w:cs="Cambria"/>
                <w:sz w:val="24"/>
                <w:szCs w:val="24"/>
              </w:rPr>
              <w:t>6</w:t>
            </w:r>
          </w:p>
        </w:tc>
        <w:tc>
          <w:tcPr>
            <w:tcW w:w="2985" w:type="dxa"/>
            <w:tcBorders>
              <w:top w:val="nil"/>
              <w:left w:val="nil"/>
              <w:bottom w:val="single" w:sz="4" w:space="0" w:color="000000"/>
              <w:right w:val="single" w:sz="4" w:space="0" w:color="000000"/>
            </w:tcBorders>
            <w:vAlign w:val="bottom"/>
          </w:tcPr>
          <w:p w14:paraId="62886668" w14:textId="77777777" w:rsidR="00461FFE" w:rsidRDefault="008A333F">
            <w:pPr>
              <w:pStyle w:val="normal0"/>
              <w:spacing w:after="0" w:line="240" w:lineRule="auto"/>
            </w:pPr>
            <w:r>
              <w:rPr>
                <w:rFonts w:ascii="Cambria" w:eastAsia="Cambria" w:hAnsi="Cambria" w:cs="Cambria"/>
                <w:sz w:val="24"/>
                <w:szCs w:val="24"/>
              </w:rPr>
              <w:t>Perennial only</w:t>
            </w:r>
          </w:p>
        </w:tc>
        <w:tc>
          <w:tcPr>
            <w:tcW w:w="2355" w:type="dxa"/>
            <w:tcBorders>
              <w:top w:val="nil"/>
              <w:left w:val="nil"/>
              <w:bottom w:val="single" w:sz="4" w:space="0" w:color="000000"/>
              <w:right w:val="single" w:sz="4" w:space="0" w:color="000000"/>
            </w:tcBorders>
            <w:vAlign w:val="bottom"/>
          </w:tcPr>
          <w:p w14:paraId="25CD869D" w14:textId="77777777" w:rsidR="00461FFE" w:rsidRDefault="008A333F">
            <w:pPr>
              <w:pStyle w:val="normal0"/>
              <w:spacing w:after="0" w:line="240" w:lineRule="auto"/>
              <w:jc w:val="right"/>
            </w:pPr>
            <w:r>
              <w:rPr>
                <w:rFonts w:ascii="Cambria" w:eastAsia="Cambria" w:hAnsi="Cambria" w:cs="Cambria"/>
                <w:sz w:val="24"/>
                <w:szCs w:val="24"/>
              </w:rPr>
              <w:t>151 272 173.07</w:t>
            </w:r>
          </w:p>
        </w:tc>
        <w:tc>
          <w:tcPr>
            <w:tcW w:w="1755" w:type="dxa"/>
            <w:tcBorders>
              <w:top w:val="nil"/>
              <w:left w:val="nil"/>
              <w:bottom w:val="single" w:sz="4" w:space="0" w:color="000000"/>
              <w:right w:val="single" w:sz="4" w:space="0" w:color="000000"/>
            </w:tcBorders>
            <w:vAlign w:val="bottom"/>
          </w:tcPr>
          <w:p w14:paraId="58B1FEEA" w14:textId="77777777" w:rsidR="00461FFE" w:rsidRDefault="008A333F">
            <w:pPr>
              <w:pStyle w:val="normal0"/>
              <w:spacing w:after="0" w:line="240" w:lineRule="auto"/>
              <w:jc w:val="right"/>
            </w:pPr>
            <w:r>
              <w:rPr>
                <w:rFonts w:ascii="Cambria" w:eastAsia="Cambria" w:hAnsi="Cambria" w:cs="Cambria"/>
                <w:sz w:val="24"/>
                <w:szCs w:val="24"/>
              </w:rPr>
              <w:t>15 127.22</w:t>
            </w:r>
          </w:p>
        </w:tc>
        <w:tc>
          <w:tcPr>
            <w:tcW w:w="1575" w:type="dxa"/>
            <w:tcBorders>
              <w:top w:val="nil"/>
              <w:left w:val="nil"/>
              <w:bottom w:val="single" w:sz="4" w:space="0" w:color="000000"/>
              <w:right w:val="single" w:sz="4" w:space="0" w:color="000000"/>
            </w:tcBorders>
            <w:vAlign w:val="bottom"/>
          </w:tcPr>
          <w:p w14:paraId="3F8D3498" w14:textId="77777777" w:rsidR="00461FFE" w:rsidRDefault="008A333F">
            <w:pPr>
              <w:pStyle w:val="normal0"/>
              <w:spacing w:after="0" w:line="240" w:lineRule="auto"/>
              <w:jc w:val="right"/>
            </w:pPr>
            <w:r>
              <w:rPr>
                <w:rFonts w:ascii="Cambria" w:eastAsia="Cambria" w:hAnsi="Cambria" w:cs="Cambria"/>
                <w:sz w:val="24"/>
                <w:szCs w:val="24"/>
              </w:rPr>
              <w:t>1.17%</w:t>
            </w:r>
          </w:p>
        </w:tc>
      </w:tr>
      <w:tr w:rsidR="00461FFE" w14:paraId="6771361F" w14:textId="77777777">
        <w:trPr>
          <w:trHeight w:val="300"/>
        </w:trPr>
        <w:tc>
          <w:tcPr>
            <w:tcW w:w="825" w:type="dxa"/>
            <w:tcBorders>
              <w:top w:val="nil"/>
              <w:left w:val="single" w:sz="4" w:space="0" w:color="000000"/>
              <w:bottom w:val="single" w:sz="4" w:space="0" w:color="000000"/>
              <w:right w:val="single" w:sz="4" w:space="0" w:color="000000"/>
            </w:tcBorders>
            <w:vAlign w:val="bottom"/>
          </w:tcPr>
          <w:p w14:paraId="3167CAC9" w14:textId="77777777" w:rsidR="00461FFE" w:rsidRDefault="008A333F">
            <w:pPr>
              <w:pStyle w:val="normal0"/>
              <w:spacing w:after="0" w:line="240" w:lineRule="auto"/>
              <w:jc w:val="center"/>
            </w:pPr>
            <w:r>
              <w:rPr>
                <w:rFonts w:ascii="Cambria" w:eastAsia="Cambria" w:hAnsi="Cambria" w:cs="Cambria"/>
                <w:sz w:val="24"/>
                <w:szCs w:val="24"/>
              </w:rPr>
              <w:t>7</w:t>
            </w:r>
          </w:p>
        </w:tc>
        <w:tc>
          <w:tcPr>
            <w:tcW w:w="2985" w:type="dxa"/>
            <w:tcBorders>
              <w:top w:val="nil"/>
              <w:left w:val="nil"/>
              <w:bottom w:val="single" w:sz="4" w:space="0" w:color="000000"/>
              <w:right w:val="single" w:sz="4" w:space="0" w:color="000000"/>
            </w:tcBorders>
            <w:vAlign w:val="bottom"/>
          </w:tcPr>
          <w:p w14:paraId="75DB61F9" w14:textId="77777777" w:rsidR="00461FFE" w:rsidRDefault="008A333F">
            <w:pPr>
              <w:pStyle w:val="normal0"/>
              <w:spacing w:after="0" w:line="240" w:lineRule="auto"/>
            </w:pPr>
            <w:r>
              <w:rPr>
                <w:rFonts w:ascii="Cambria" w:eastAsia="Cambria" w:hAnsi="Cambria" w:cs="Cambria"/>
                <w:sz w:val="24"/>
                <w:szCs w:val="24"/>
              </w:rPr>
              <w:t>No capacity for arable</w:t>
            </w:r>
          </w:p>
        </w:tc>
        <w:tc>
          <w:tcPr>
            <w:tcW w:w="2355" w:type="dxa"/>
            <w:tcBorders>
              <w:top w:val="nil"/>
              <w:left w:val="nil"/>
              <w:bottom w:val="single" w:sz="4" w:space="0" w:color="000000"/>
              <w:right w:val="single" w:sz="4" w:space="0" w:color="000000"/>
            </w:tcBorders>
            <w:vAlign w:val="bottom"/>
          </w:tcPr>
          <w:p w14:paraId="7C4A8F4E" w14:textId="77777777" w:rsidR="00461FFE" w:rsidRDefault="008A333F">
            <w:pPr>
              <w:pStyle w:val="normal0"/>
              <w:spacing w:after="0" w:line="240" w:lineRule="auto"/>
              <w:jc w:val="right"/>
            </w:pPr>
            <w:r>
              <w:rPr>
                <w:rFonts w:ascii="Cambria" w:eastAsia="Cambria" w:hAnsi="Cambria" w:cs="Cambria"/>
                <w:sz w:val="24"/>
                <w:szCs w:val="24"/>
              </w:rPr>
              <w:t>276 078 277.85</w:t>
            </w:r>
          </w:p>
        </w:tc>
        <w:tc>
          <w:tcPr>
            <w:tcW w:w="1755" w:type="dxa"/>
            <w:tcBorders>
              <w:top w:val="nil"/>
              <w:left w:val="nil"/>
              <w:bottom w:val="single" w:sz="4" w:space="0" w:color="000000"/>
              <w:right w:val="single" w:sz="4" w:space="0" w:color="000000"/>
            </w:tcBorders>
            <w:vAlign w:val="bottom"/>
          </w:tcPr>
          <w:p w14:paraId="53689B4C" w14:textId="77777777" w:rsidR="00461FFE" w:rsidRDefault="008A333F">
            <w:pPr>
              <w:pStyle w:val="normal0"/>
              <w:spacing w:after="0" w:line="240" w:lineRule="auto"/>
              <w:jc w:val="right"/>
            </w:pPr>
            <w:r>
              <w:rPr>
                <w:rFonts w:ascii="Cambria" w:eastAsia="Cambria" w:hAnsi="Cambria" w:cs="Cambria"/>
                <w:sz w:val="24"/>
                <w:szCs w:val="24"/>
              </w:rPr>
              <w:t>27 607.83</w:t>
            </w:r>
          </w:p>
        </w:tc>
        <w:tc>
          <w:tcPr>
            <w:tcW w:w="1575" w:type="dxa"/>
            <w:tcBorders>
              <w:top w:val="nil"/>
              <w:left w:val="nil"/>
              <w:bottom w:val="single" w:sz="4" w:space="0" w:color="000000"/>
              <w:right w:val="single" w:sz="4" w:space="0" w:color="000000"/>
            </w:tcBorders>
            <w:vAlign w:val="bottom"/>
          </w:tcPr>
          <w:p w14:paraId="6F1A851A" w14:textId="77777777" w:rsidR="00461FFE" w:rsidRDefault="008A333F">
            <w:pPr>
              <w:pStyle w:val="normal0"/>
              <w:spacing w:after="0" w:line="240" w:lineRule="auto"/>
              <w:jc w:val="right"/>
            </w:pPr>
            <w:r>
              <w:rPr>
                <w:rFonts w:ascii="Cambria" w:eastAsia="Cambria" w:hAnsi="Cambria" w:cs="Cambria"/>
                <w:sz w:val="24"/>
                <w:szCs w:val="24"/>
              </w:rPr>
              <w:t>2.14%</w:t>
            </w:r>
          </w:p>
        </w:tc>
      </w:tr>
      <w:tr w:rsidR="00461FFE" w14:paraId="178D9DC9" w14:textId="77777777">
        <w:trPr>
          <w:trHeight w:val="320"/>
        </w:trPr>
        <w:tc>
          <w:tcPr>
            <w:tcW w:w="825" w:type="dxa"/>
            <w:tcBorders>
              <w:top w:val="nil"/>
              <w:left w:val="single" w:sz="4" w:space="0" w:color="000000"/>
              <w:bottom w:val="single" w:sz="8" w:space="0" w:color="000000"/>
              <w:right w:val="single" w:sz="4" w:space="0" w:color="000000"/>
            </w:tcBorders>
            <w:vAlign w:val="bottom"/>
          </w:tcPr>
          <w:p w14:paraId="7D3630E1" w14:textId="77777777" w:rsidR="00461FFE" w:rsidRDefault="008A333F">
            <w:pPr>
              <w:pStyle w:val="normal0"/>
              <w:spacing w:after="0" w:line="240" w:lineRule="auto"/>
              <w:jc w:val="center"/>
            </w:pPr>
            <w:r>
              <w:rPr>
                <w:rFonts w:ascii="Cambria" w:eastAsia="Cambria" w:hAnsi="Cambria" w:cs="Cambria"/>
                <w:sz w:val="24"/>
                <w:szCs w:val="24"/>
              </w:rPr>
              <w:t>O</w:t>
            </w:r>
          </w:p>
        </w:tc>
        <w:tc>
          <w:tcPr>
            <w:tcW w:w="2985" w:type="dxa"/>
            <w:tcBorders>
              <w:top w:val="nil"/>
              <w:left w:val="nil"/>
              <w:bottom w:val="single" w:sz="8" w:space="0" w:color="000000"/>
              <w:right w:val="single" w:sz="4" w:space="0" w:color="000000"/>
            </w:tcBorders>
            <w:vAlign w:val="bottom"/>
          </w:tcPr>
          <w:p w14:paraId="22FE1DFA" w14:textId="77777777" w:rsidR="00461FFE" w:rsidRDefault="008A333F">
            <w:pPr>
              <w:pStyle w:val="normal0"/>
              <w:spacing w:after="0" w:line="240" w:lineRule="auto"/>
            </w:pPr>
            <w:r>
              <w:rPr>
                <w:rFonts w:ascii="Cambria" w:eastAsia="Cambria" w:hAnsi="Cambria" w:cs="Cambria"/>
                <w:sz w:val="24"/>
                <w:szCs w:val="24"/>
              </w:rPr>
              <w:t>Organic soils</w:t>
            </w:r>
          </w:p>
        </w:tc>
        <w:tc>
          <w:tcPr>
            <w:tcW w:w="2355" w:type="dxa"/>
            <w:tcBorders>
              <w:top w:val="nil"/>
              <w:left w:val="nil"/>
              <w:bottom w:val="single" w:sz="8" w:space="0" w:color="000000"/>
              <w:right w:val="single" w:sz="4" w:space="0" w:color="000000"/>
            </w:tcBorders>
            <w:vAlign w:val="bottom"/>
          </w:tcPr>
          <w:p w14:paraId="09D0CB94" w14:textId="77777777" w:rsidR="00461FFE" w:rsidRDefault="008A333F">
            <w:pPr>
              <w:pStyle w:val="normal0"/>
              <w:spacing w:after="0" w:line="240" w:lineRule="auto"/>
              <w:jc w:val="right"/>
            </w:pPr>
            <w:r>
              <w:rPr>
                <w:rFonts w:ascii="Cambria" w:eastAsia="Cambria" w:hAnsi="Cambria" w:cs="Cambria"/>
                <w:sz w:val="24"/>
                <w:szCs w:val="24"/>
              </w:rPr>
              <w:t>95 407.53</w:t>
            </w:r>
          </w:p>
        </w:tc>
        <w:tc>
          <w:tcPr>
            <w:tcW w:w="1755" w:type="dxa"/>
            <w:tcBorders>
              <w:top w:val="nil"/>
              <w:left w:val="nil"/>
              <w:bottom w:val="single" w:sz="8" w:space="0" w:color="000000"/>
              <w:right w:val="single" w:sz="4" w:space="0" w:color="000000"/>
            </w:tcBorders>
            <w:vAlign w:val="bottom"/>
          </w:tcPr>
          <w:p w14:paraId="2A1E9262" w14:textId="77777777" w:rsidR="00461FFE" w:rsidRDefault="008A333F">
            <w:pPr>
              <w:pStyle w:val="normal0"/>
              <w:spacing w:after="0" w:line="240" w:lineRule="auto"/>
              <w:jc w:val="right"/>
            </w:pPr>
            <w:r>
              <w:rPr>
                <w:rFonts w:ascii="Cambria" w:eastAsia="Cambria" w:hAnsi="Cambria" w:cs="Cambria"/>
                <w:sz w:val="24"/>
                <w:szCs w:val="24"/>
              </w:rPr>
              <w:t>9.54</w:t>
            </w:r>
          </w:p>
        </w:tc>
        <w:tc>
          <w:tcPr>
            <w:tcW w:w="1575" w:type="dxa"/>
            <w:tcBorders>
              <w:top w:val="nil"/>
              <w:left w:val="nil"/>
              <w:bottom w:val="single" w:sz="8" w:space="0" w:color="000000"/>
              <w:right w:val="single" w:sz="4" w:space="0" w:color="000000"/>
            </w:tcBorders>
            <w:vAlign w:val="bottom"/>
          </w:tcPr>
          <w:p w14:paraId="71E2741E" w14:textId="77777777" w:rsidR="00461FFE" w:rsidRDefault="008A333F">
            <w:pPr>
              <w:pStyle w:val="normal0"/>
              <w:spacing w:after="0" w:line="240" w:lineRule="auto"/>
              <w:jc w:val="right"/>
            </w:pPr>
            <w:r>
              <w:rPr>
                <w:rFonts w:ascii="Cambria" w:eastAsia="Cambria" w:hAnsi="Cambria" w:cs="Cambria"/>
                <w:sz w:val="24"/>
                <w:szCs w:val="24"/>
              </w:rPr>
              <w:t>0.001%</w:t>
            </w:r>
          </w:p>
        </w:tc>
      </w:tr>
      <w:tr w:rsidR="00461FFE" w14:paraId="6260431D" w14:textId="77777777">
        <w:trPr>
          <w:trHeight w:val="300"/>
        </w:trPr>
        <w:tc>
          <w:tcPr>
            <w:tcW w:w="825" w:type="dxa"/>
            <w:tcBorders>
              <w:top w:val="nil"/>
              <w:left w:val="single" w:sz="4" w:space="0" w:color="000000"/>
              <w:bottom w:val="single" w:sz="4" w:space="0" w:color="000000"/>
              <w:right w:val="nil"/>
            </w:tcBorders>
            <w:vAlign w:val="bottom"/>
          </w:tcPr>
          <w:p w14:paraId="2EEAD74D" w14:textId="77777777" w:rsidR="00461FFE" w:rsidRDefault="008A333F">
            <w:pPr>
              <w:pStyle w:val="normal0"/>
              <w:spacing w:after="0" w:line="240" w:lineRule="auto"/>
              <w:jc w:val="center"/>
            </w:pPr>
            <w:r>
              <w:rPr>
                <w:rFonts w:ascii="Cambria" w:eastAsia="Cambria" w:hAnsi="Cambria" w:cs="Cambria"/>
                <w:sz w:val="24"/>
                <w:szCs w:val="24"/>
              </w:rPr>
              <w:t> </w:t>
            </w:r>
          </w:p>
        </w:tc>
        <w:tc>
          <w:tcPr>
            <w:tcW w:w="2985" w:type="dxa"/>
            <w:tcBorders>
              <w:top w:val="nil"/>
              <w:left w:val="single" w:sz="4" w:space="0" w:color="000000"/>
              <w:bottom w:val="single" w:sz="4" w:space="0" w:color="000000"/>
              <w:right w:val="nil"/>
            </w:tcBorders>
            <w:vAlign w:val="bottom"/>
          </w:tcPr>
          <w:p w14:paraId="0252700E" w14:textId="77777777" w:rsidR="00461FFE" w:rsidRDefault="008A333F">
            <w:pPr>
              <w:pStyle w:val="normal0"/>
              <w:spacing w:after="0" w:line="240" w:lineRule="auto"/>
            </w:pPr>
            <w:r>
              <w:rPr>
                <w:rFonts w:ascii="Cambria" w:eastAsia="Cambria" w:hAnsi="Cambria" w:cs="Cambria"/>
                <w:b/>
                <w:sz w:val="24"/>
                <w:szCs w:val="24"/>
              </w:rPr>
              <w:t>Total Soil Area</w:t>
            </w:r>
          </w:p>
        </w:tc>
        <w:tc>
          <w:tcPr>
            <w:tcW w:w="2355" w:type="dxa"/>
            <w:tcBorders>
              <w:top w:val="single" w:sz="4" w:space="0" w:color="000000"/>
              <w:left w:val="single" w:sz="4" w:space="0" w:color="000000"/>
              <w:bottom w:val="single" w:sz="4" w:space="0" w:color="000000"/>
              <w:right w:val="single" w:sz="4" w:space="0" w:color="000000"/>
            </w:tcBorders>
            <w:vAlign w:val="bottom"/>
          </w:tcPr>
          <w:p w14:paraId="2FA17CB6" w14:textId="77777777" w:rsidR="00461FFE" w:rsidRDefault="008A333F">
            <w:pPr>
              <w:pStyle w:val="normal0"/>
              <w:spacing w:after="0" w:line="240" w:lineRule="auto"/>
              <w:jc w:val="right"/>
            </w:pPr>
            <w:r>
              <w:rPr>
                <w:rFonts w:ascii="Cambria" w:eastAsia="Cambria" w:hAnsi="Cambria" w:cs="Cambria"/>
                <w:b/>
                <w:sz w:val="24"/>
                <w:szCs w:val="24"/>
              </w:rPr>
              <w:t>12 858 832 690.20</w:t>
            </w:r>
          </w:p>
        </w:tc>
        <w:tc>
          <w:tcPr>
            <w:tcW w:w="1755" w:type="dxa"/>
            <w:tcBorders>
              <w:top w:val="nil"/>
              <w:left w:val="nil"/>
              <w:bottom w:val="single" w:sz="4" w:space="0" w:color="000000"/>
              <w:right w:val="single" w:sz="4" w:space="0" w:color="000000"/>
            </w:tcBorders>
            <w:vAlign w:val="bottom"/>
          </w:tcPr>
          <w:p w14:paraId="613A31BA" w14:textId="77777777" w:rsidR="00461FFE" w:rsidRDefault="008A333F">
            <w:pPr>
              <w:pStyle w:val="normal0"/>
              <w:spacing w:after="0" w:line="240" w:lineRule="auto"/>
              <w:jc w:val="right"/>
            </w:pPr>
            <w:r>
              <w:rPr>
                <w:rFonts w:ascii="Cambria" w:eastAsia="Cambria" w:hAnsi="Cambria" w:cs="Cambria"/>
                <w:b/>
                <w:sz w:val="24"/>
                <w:szCs w:val="24"/>
              </w:rPr>
              <w:t>1 285 883.27</w:t>
            </w:r>
          </w:p>
        </w:tc>
        <w:tc>
          <w:tcPr>
            <w:tcW w:w="1575" w:type="dxa"/>
            <w:tcBorders>
              <w:top w:val="nil"/>
              <w:left w:val="nil"/>
              <w:bottom w:val="single" w:sz="4" w:space="0" w:color="000000"/>
              <w:right w:val="single" w:sz="4" w:space="0" w:color="000000"/>
            </w:tcBorders>
            <w:vAlign w:val="bottom"/>
          </w:tcPr>
          <w:p w14:paraId="109294B9" w14:textId="77777777" w:rsidR="00461FFE" w:rsidRDefault="008A333F">
            <w:pPr>
              <w:pStyle w:val="normal0"/>
              <w:spacing w:after="0" w:line="240" w:lineRule="auto"/>
              <w:jc w:val="right"/>
            </w:pPr>
            <w:r>
              <w:rPr>
                <w:rFonts w:ascii="Cambria" w:eastAsia="Cambria" w:hAnsi="Cambria" w:cs="Cambria"/>
                <w:b/>
                <w:sz w:val="24"/>
                <w:szCs w:val="24"/>
              </w:rPr>
              <w:t>99.77%</w:t>
            </w:r>
          </w:p>
        </w:tc>
      </w:tr>
    </w:tbl>
    <w:p w14:paraId="21FB9B6F" w14:textId="77777777" w:rsidR="00461FFE" w:rsidRDefault="00461FFE">
      <w:pPr>
        <w:pStyle w:val="normal0"/>
      </w:pPr>
    </w:p>
    <w:p w14:paraId="4C86BA61" w14:textId="77777777" w:rsidR="00461FFE" w:rsidRDefault="008A333F">
      <w:pPr>
        <w:pStyle w:val="normal0"/>
      </w:pPr>
      <w:r>
        <w:rPr>
          <w:rFonts w:ascii="Cambria" w:eastAsia="Cambria" w:hAnsi="Cambria" w:cs="Cambria"/>
          <w:sz w:val="24"/>
          <w:szCs w:val="24"/>
        </w:rPr>
        <w:t xml:space="preserve">The vast majority of the land in the peace River ALR falls in the middle classes, suggesting that there are moderately severe to very severe limitations to the agriculture capability of the Peace River ALR. Class 4 soils, or soils with moderately severe limitations, make up the bulk of the ALR area at 34.51%. Class 3 (Moderately severe limitations) and class 5 (Very severe limitations) come in at a close second and third respectively, Only 0.33% of the soil in total ALR is has no significant limitations to its capabilities. </w:t>
      </w:r>
    </w:p>
    <w:p w14:paraId="67A8F8E6" w14:textId="77777777" w:rsidR="00461FFE" w:rsidRDefault="008A333F">
      <w:pPr>
        <w:pStyle w:val="normal0"/>
      </w:pPr>
      <w:r>
        <w:rPr>
          <w:rFonts w:ascii="Cambria" w:eastAsia="Cambria" w:hAnsi="Cambria" w:cs="Cambria"/>
          <w:sz w:val="24"/>
          <w:szCs w:val="24"/>
        </w:rPr>
        <w:t xml:space="preserve"> Some of the agricultural land was too steep for growth:</w:t>
      </w:r>
    </w:p>
    <w:tbl>
      <w:tblPr>
        <w:tblStyle w:val="a3"/>
        <w:tblW w:w="9150" w:type="dxa"/>
        <w:tblInd w:w="-21" w:type="dxa"/>
        <w:tblLayout w:type="fixed"/>
        <w:tblLook w:val="0400" w:firstRow="0" w:lastRow="0" w:firstColumn="0" w:lastColumn="0" w:noHBand="0" w:noVBand="1"/>
      </w:tblPr>
      <w:tblGrid>
        <w:gridCol w:w="2265"/>
        <w:gridCol w:w="2430"/>
        <w:gridCol w:w="2160"/>
        <w:gridCol w:w="2295"/>
      </w:tblGrid>
      <w:tr w:rsidR="00461FFE" w14:paraId="7CB8DCE5" w14:textId="77777777">
        <w:trPr>
          <w:trHeight w:val="320"/>
        </w:trPr>
        <w:tc>
          <w:tcPr>
            <w:tcW w:w="2265" w:type="dxa"/>
            <w:tcBorders>
              <w:top w:val="single" w:sz="4" w:space="0" w:color="000000"/>
              <w:left w:val="single" w:sz="4" w:space="0" w:color="000000"/>
              <w:bottom w:val="single" w:sz="8" w:space="0" w:color="000000"/>
              <w:right w:val="single" w:sz="4" w:space="0" w:color="000000"/>
            </w:tcBorders>
            <w:shd w:val="clear" w:color="auto" w:fill="9878C2"/>
            <w:vAlign w:val="center"/>
          </w:tcPr>
          <w:p w14:paraId="58616B57" w14:textId="77777777" w:rsidR="00461FFE" w:rsidRDefault="008A333F">
            <w:pPr>
              <w:pStyle w:val="normal0"/>
              <w:spacing w:after="0" w:line="240" w:lineRule="auto"/>
              <w:jc w:val="center"/>
            </w:pPr>
            <w:r>
              <w:rPr>
                <w:rFonts w:ascii="Cambria" w:eastAsia="Cambria" w:hAnsi="Cambria" w:cs="Cambria"/>
                <w:b/>
                <w:sz w:val="24"/>
                <w:szCs w:val="24"/>
              </w:rPr>
              <w:t>Slope</w:t>
            </w:r>
          </w:p>
        </w:tc>
        <w:tc>
          <w:tcPr>
            <w:tcW w:w="2430" w:type="dxa"/>
            <w:tcBorders>
              <w:top w:val="single" w:sz="4" w:space="0" w:color="000000"/>
              <w:left w:val="nil"/>
              <w:bottom w:val="single" w:sz="8" w:space="0" w:color="000000"/>
              <w:right w:val="single" w:sz="4" w:space="0" w:color="000000"/>
            </w:tcBorders>
            <w:shd w:val="clear" w:color="auto" w:fill="9878C2"/>
            <w:vAlign w:val="center"/>
          </w:tcPr>
          <w:p w14:paraId="2C5FD601" w14:textId="77777777" w:rsidR="00461FFE" w:rsidRDefault="008A333F">
            <w:pPr>
              <w:pStyle w:val="normal0"/>
              <w:spacing w:after="0" w:line="240" w:lineRule="auto"/>
              <w:jc w:val="center"/>
            </w:pPr>
            <w:r>
              <w:rPr>
                <w:rFonts w:ascii="Cambria" w:eastAsia="Cambria" w:hAnsi="Cambria" w:cs="Cambria"/>
                <w:b/>
                <w:sz w:val="24"/>
                <w:szCs w:val="24"/>
              </w:rPr>
              <w:t>Area (m2)</w:t>
            </w:r>
          </w:p>
        </w:tc>
        <w:tc>
          <w:tcPr>
            <w:tcW w:w="2160" w:type="dxa"/>
            <w:tcBorders>
              <w:top w:val="single" w:sz="4" w:space="0" w:color="000000"/>
              <w:left w:val="nil"/>
              <w:bottom w:val="single" w:sz="8" w:space="0" w:color="000000"/>
              <w:right w:val="single" w:sz="4" w:space="0" w:color="000000"/>
            </w:tcBorders>
            <w:shd w:val="clear" w:color="auto" w:fill="9878C2"/>
            <w:vAlign w:val="center"/>
          </w:tcPr>
          <w:p w14:paraId="73A19F54" w14:textId="77777777" w:rsidR="00461FFE" w:rsidRDefault="008A333F">
            <w:pPr>
              <w:pStyle w:val="normal0"/>
              <w:spacing w:after="0" w:line="240" w:lineRule="auto"/>
              <w:jc w:val="center"/>
            </w:pPr>
            <w:r>
              <w:rPr>
                <w:rFonts w:ascii="Cambria" w:eastAsia="Cambria" w:hAnsi="Cambria" w:cs="Cambria"/>
                <w:b/>
                <w:sz w:val="24"/>
                <w:szCs w:val="24"/>
              </w:rPr>
              <w:t>Area (Hectares)</w:t>
            </w:r>
          </w:p>
        </w:tc>
        <w:tc>
          <w:tcPr>
            <w:tcW w:w="2295" w:type="dxa"/>
            <w:tcBorders>
              <w:top w:val="single" w:sz="4" w:space="0" w:color="000000"/>
              <w:left w:val="nil"/>
              <w:bottom w:val="single" w:sz="8" w:space="0" w:color="000000"/>
              <w:right w:val="single" w:sz="4" w:space="0" w:color="000000"/>
            </w:tcBorders>
            <w:shd w:val="clear" w:color="auto" w:fill="9878C2"/>
            <w:vAlign w:val="center"/>
          </w:tcPr>
          <w:p w14:paraId="1A6A57D9" w14:textId="77777777" w:rsidR="00461FFE" w:rsidRDefault="008A333F">
            <w:pPr>
              <w:pStyle w:val="normal0"/>
              <w:spacing w:after="0" w:line="240" w:lineRule="auto"/>
              <w:jc w:val="center"/>
            </w:pPr>
            <w:r>
              <w:rPr>
                <w:rFonts w:ascii="Cambria" w:eastAsia="Cambria" w:hAnsi="Cambria" w:cs="Cambria"/>
                <w:b/>
                <w:sz w:val="24"/>
                <w:szCs w:val="24"/>
              </w:rPr>
              <w:t>Percentage of ALR</w:t>
            </w:r>
          </w:p>
        </w:tc>
      </w:tr>
      <w:tr w:rsidR="00461FFE" w14:paraId="7811AD91" w14:textId="77777777">
        <w:trPr>
          <w:trHeight w:val="300"/>
        </w:trPr>
        <w:tc>
          <w:tcPr>
            <w:tcW w:w="2265" w:type="dxa"/>
            <w:tcBorders>
              <w:top w:val="nil"/>
              <w:left w:val="single" w:sz="4" w:space="0" w:color="000000"/>
              <w:bottom w:val="single" w:sz="4" w:space="0" w:color="000000"/>
              <w:right w:val="single" w:sz="4" w:space="0" w:color="000000"/>
            </w:tcBorders>
            <w:vAlign w:val="bottom"/>
          </w:tcPr>
          <w:p w14:paraId="5AFF3ED1" w14:textId="77777777" w:rsidR="00461FFE" w:rsidRDefault="008A333F">
            <w:pPr>
              <w:pStyle w:val="normal0"/>
              <w:spacing w:after="0" w:line="240" w:lineRule="auto"/>
            </w:pPr>
            <w:r>
              <w:rPr>
                <w:rFonts w:ascii="Cambria" w:eastAsia="Cambria" w:hAnsi="Cambria" w:cs="Cambria"/>
                <w:sz w:val="24"/>
                <w:szCs w:val="24"/>
              </w:rPr>
              <w:t>&lt; 30º</w:t>
            </w:r>
          </w:p>
        </w:tc>
        <w:tc>
          <w:tcPr>
            <w:tcW w:w="2430" w:type="dxa"/>
            <w:tcBorders>
              <w:top w:val="nil"/>
              <w:left w:val="nil"/>
              <w:bottom w:val="single" w:sz="4" w:space="0" w:color="000000"/>
              <w:right w:val="single" w:sz="4" w:space="0" w:color="000000"/>
            </w:tcBorders>
            <w:vAlign w:val="bottom"/>
          </w:tcPr>
          <w:p w14:paraId="0D19BB0F" w14:textId="77777777" w:rsidR="00461FFE" w:rsidRDefault="008A333F">
            <w:pPr>
              <w:pStyle w:val="normal0"/>
              <w:spacing w:after="0" w:line="240" w:lineRule="auto"/>
              <w:jc w:val="right"/>
            </w:pPr>
            <w:r>
              <w:rPr>
                <w:rFonts w:ascii="Cambria" w:eastAsia="Cambria" w:hAnsi="Cambria" w:cs="Cambria"/>
                <w:sz w:val="24"/>
                <w:szCs w:val="24"/>
              </w:rPr>
              <w:t>12 872 788 862.49</w:t>
            </w:r>
          </w:p>
        </w:tc>
        <w:tc>
          <w:tcPr>
            <w:tcW w:w="2160" w:type="dxa"/>
            <w:tcBorders>
              <w:top w:val="nil"/>
              <w:left w:val="nil"/>
              <w:bottom w:val="single" w:sz="4" w:space="0" w:color="000000"/>
              <w:right w:val="single" w:sz="4" w:space="0" w:color="000000"/>
            </w:tcBorders>
            <w:vAlign w:val="bottom"/>
          </w:tcPr>
          <w:p w14:paraId="2F29EDD7" w14:textId="77777777" w:rsidR="00461FFE" w:rsidRDefault="008A333F">
            <w:pPr>
              <w:pStyle w:val="normal0"/>
              <w:spacing w:after="0" w:line="240" w:lineRule="auto"/>
              <w:jc w:val="right"/>
            </w:pPr>
            <w:r>
              <w:rPr>
                <w:rFonts w:ascii="Cambria" w:eastAsia="Cambria" w:hAnsi="Cambria" w:cs="Cambria"/>
                <w:sz w:val="24"/>
                <w:szCs w:val="24"/>
              </w:rPr>
              <w:t>1 287 278.89</w:t>
            </w:r>
          </w:p>
        </w:tc>
        <w:tc>
          <w:tcPr>
            <w:tcW w:w="2295" w:type="dxa"/>
            <w:tcBorders>
              <w:top w:val="nil"/>
              <w:left w:val="nil"/>
              <w:bottom w:val="single" w:sz="4" w:space="0" w:color="000000"/>
              <w:right w:val="single" w:sz="4" w:space="0" w:color="000000"/>
            </w:tcBorders>
            <w:vAlign w:val="bottom"/>
          </w:tcPr>
          <w:p w14:paraId="76961E34" w14:textId="77777777" w:rsidR="00461FFE" w:rsidRDefault="008A333F">
            <w:pPr>
              <w:pStyle w:val="normal0"/>
              <w:spacing w:after="0" w:line="240" w:lineRule="auto"/>
              <w:jc w:val="right"/>
            </w:pPr>
            <w:r>
              <w:rPr>
                <w:rFonts w:ascii="Cambria" w:eastAsia="Cambria" w:hAnsi="Cambria" w:cs="Cambria"/>
                <w:sz w:val="24"/>
                <w:szCs w:val="24"/>
              </w:rPr>
              <w:t>99.87%</w:t>
            </w:r>
          </w:p>
        </w:tc>
      </w:tr>
      <w:tr w:rsidR="00461FFE" w14:paraId="32A08FE6" w14:textId="77777777">
        <w:trPr>
          <w:trHeight w:val="320"/>
        </w:trPr>
        <w:tc>
          <w:tcPr>
            <w:tcW w:w="2265" w:type="dxa"/>
            <w:tcBorders>
              <w:top w:val="nil"/>
              <w:left w:val="single" w:sz="4" w:space="0" w:color="000000"/>
              <w:bottom w:val="single" w:sz="8" w:space="0" w:color="000000"/>
              <w:right w:val="single" w:sz="4" w:space="0" w:color="000000"/>
            </w:tcBorders>
            <w:vAlign w:val="bottom"/>
          </w:tcPr>
          <w:p w14:paraId="593C9D78" w14:textId="77777777" w:rsidR="00461FFE" w:rsidRDefault="008A333F">
            <w:pPr>
              <w:pStyle w:val="normal0"/>
              <w:spacing w:after="0" w:line="240" w:lineRule="auto"/>
            </w:pPr>
            <w:r>
              <w:rPr>
                <w:rFonts w:ascii="Cambria" w:eastAsia="Cambria" w:hAnsi="Cambria" w:cs="Cambria"/>
                <w:sz w:val="24"/>
                <w:szCs w:val="24"/>
              </w:rPr>
              <w:t>&gt; 30º</w:t>
            </w:r>
          </w:p>
        </w:tc>
        <w:tc>
          <w:tcPr>
            <w:tcW w:w="2430" w:type="dxa"/>
            <w:tcBorders>
              <w:top w:val="nil"/>
              <w:left w:val="nil"/>
              <w:bottom w:val="single" w:sz="8" w:space="0" w:color="000000"/>
              <w:right w:val="single" w:sz="4" w:space="0" w:color="000000"/>
            </w:tcBorders>
            <w:vAlign w:val="bottom"/>
          </w:tcPr>
          <w:p w14:paraId="0571DFEF" w14:textId="77777777" w:rsidR="00461FFE" w:rsidRDefault="008A333F">
            <w:pPr>
              <w:pStyle w:val="normal0"/>
              <w:spacing w:after="0" w:line="240" w:lineRule="auto"/>
              <w:jc w:val="right"/>
            </w:pPr>
            <w:r>
              <w:rPr>
                <w:rFonts w:ascii="Cambria" w:eastAsia="Cambria" w:hAnsi="Cambria" w:cs="Cambria"/>
                <w:sz w:val="24"/>
                <w:szCs w:val="24"/>
              </w:rPr>
              <w:t>3 619 318.63</w:t>
            </w:r>
          </w:p>
        </w:tc>
        <w:tc>
          <w:tcPr>
            <w:tcW w:w="2160" w:type="dxa"/>
            <w:tcBorders>
              <w:top w:val="nil"/>
              <w:left w:val="nil"/>
              <w:bottom w:val="single" w:sz="8" w:space="0" w:color="000000"/>
              <w:right w:val="single" w:sz="4" w:space="0" w:color="000000"/>
            </w:tcBorders>
            <w:vAlign w:val="bottom"/>
          </w:tcPr>
          <w:p w14:paraId="7CA89768" w14:textId="77777777" w:rsidR="00461FFE" w:rsidRDefault="008A333F">
            <w:pPr>
              <w:pStyle w:val="normal0"/>
              <w:spacing w:after="0" w:line="240" w:lineRule="auto"/>
              <w:jc w:val="right"/>
            </w:pPr>
            <w:r>
              <w:rPr>
                <w:rFonts w:ascii="Cambria" w:eastAsia="Cambria" w:hAnsi="Cambria" w:cs="Cambria"/>
                <w:sz w:val="24"/>
                <w:szCs w:val="24"/>
              </w:rPr>
              <w:t>361.93</w:t>
            </w:r>
          </w:p>
        </w:tc>
        <w:tc>
          <w:tcPr>
            <w:tcW w:w="2295" w:type="dxa"/>
            <w:tcBorders>
              <w:top w:val="nil"/>
              <w:left w:val="nil"/>
              <w:bottom w:val="single" w:sz="8" w:space="0" w:color="000000"/>
              <w:right w:val="single" w:sz="4" w:space="0" w:color="000000"/>
            </w:tcBorders>
            <w:vAlign w:val="bottom"/>
          </w:tcPr>
          <w:p w14:paraId="6AC56AD6" w14:textId="77777777" w:rsidR="00461FFE" w:rsidRDefault="008A333F">
            <w:pPr>
              <w:pStyle w:val="normal0"/>
              <w:spacing w:after="0" w:line="240" w:lineRule="auto"/>
              <w:jc w:val="right"/>
            </w:pPr>
            <w:r>
              <w:rPr>
                <w:rFonts w:ascii="Cambria" w:eastAsia="Cambria" w:hAnsi="Cambria" w:cs="Cambria"/>
                <w:sz w:val="24"/>
                <w:szCs w:val="24"/>
              </w:rPr>
              <w:t>0.03%</w:t>
            </w:r>
          </w:p>
        </w:tc>
      </w:tr>
      <w:tr w:rsidR="00461FFE" w14:paraId="6A383E55" w14:textId="77777777">
        <w:trPr>
          <w:trHeight w:val="300"/>
        </w:trPr>
        <w:tc>
          <w:tcPr>
            <w:tcW w:w="2265" w:type="dxa"/>
            <w:tcBorders>
              <w:top w:val="nil"/>
              <w:left w:val="single" w:sz="4" w:space="0" w:color="000000"/>
              <w:bottom w:val="single" w:sz="4" w:space="0" w:color="000000"/>
              <w:right w:val="single" w:sz="4" w:space="0" w:color="000000"/>
            </w:tcBorders>
            <w:vAlign w:val="bottom"/>
          </w:tcPr>
          <w:p w14:paraId="54BD43A5" w14:textId="77777777" w:rsidR="00461FFE" w:rsidRDefault="008A333F">
            <w:pPr>
              <w:pStyle w:val="normal0"/>
              <w:spacing w:after="0" w:line="240" w:lineRule="auto"/>
            </w:pPr>
            <w:r>
              <w:rPr>
                <w:rFonts w:ascii="Cambria" w:eastAsia="Cambria" w:hAnsi="Cambria" w:cs="Cambria"/>
                <w:b/>
                <w:sz w:val="24"/>
                <w:szCs w:val="24"/>
              </w:rPr>
              <w:lastRenderedPageBreak/>
              <w:t>Total Slope Area</w:t>
            </w:r>
          </w:p>
        </w:tc>
        <w:tc>
          <w:tcPr>
            <w:tcW w:w="2430" w:type="dxa"/>
            <w:tcBorders>
              <w:top w:val="nil"/>
              <w:left w:val="nil"/>
              <w:bottom w:val="single" w:sz="4" w:space="0" w:color="000000"/>
              <w:right w:val="single" w:sz="4" w:space="0" w:color="000000"/>
            </w:tcBorders>
            <w:vAlign w:val="bottom"/>
          </w:tcPr>
          <w:p w14:paraId="7BD8E9A7" w14:textId="77777777" w:rsidR="00461FFE" w:rsidRDefault="008A333F">
            <w:pPr>
              <w:pStyle w:val="normal0"/>
              <w:spacing w:after="0" w:line="240" w:lineRule="auto"/>
              <w:jc w:val="right"/>
            </w:pPr>
            <w:r>
              <w:rPr>
                <w:rFonts w:ascii="Cambria" w:eastAsia="Cambria" w:hAnsi="Cambria" w:cs="Cambria"/>
                <w:b/>
                <w:sz w:val="24"/>
                <w:szCs w:val="24"/>
              </w:rPr>
              <w:t>12 876 408 181.11</w:t>
            </w:r>
          </w:p>
        </w:tc>
        <w:tc>
          <w:tcPr>
            <w:tcW w:w="2160" w:type="dxa"/>
            <w:tcBorders>
              <w:top w:val="nil"/>
              <w:left w:val="nil"/>
              <w:bottom w:val="single" w:sz="4" w:space="0" w:color="000000"/>
              <w:right w:val="single" w:sz="4" w:space="0" w:color="000000"/>
            </w:tcBorders>
            <w:vAlign w:val="bottom"/>
          </w:tcPr>
          <w:p w14:paraId="4B88AE45" w14:textId="77777777" w:rsidR="00461FFE" w:rsidRDefault="008A333F">
            <w:pPr>
              <w:pStyle w:val="normal0"/>
              <w:spacing w:after="0" w:line="240" w:lineRule="auto"/>
              <w:jc w:val="right"/>
            </w:pPr>
            <w:r>
              <w:rPr>
                <w:rFonts w:ascii="Cambria" w:eastAsia="Cambria" w:hAnsi="Cambria" w:cs="Cambria"/>
                <w:b/>
                <w:sz w:val="24"/>
                <w:szCs w:val="24"/>
              </w:rPr>
              <w:t>1 287 640.818</w:t>
            </w:r>
          </w:p>
        </w:tc>
        <w:tc>
          <w:tcPr>
            <w:tcW w:w="2295" w:type="dxa"/>
            <w:tcBorders>
              <w:top w:val="nil"/>
              <w:left w:val="nil"/>
              <w:bottom w:val="single" w:sz="4" w:space="0" w:color="000000"/>
              <w:right w:val="single" w:sz="4" w:space="0" w:color="000000"/>
            </w:tcBorders>
            <w:vAlign w:val="bottom"/>
          </w:tcPr>
          <w:p w14:paraId="5592579E" w14:textId="77777777" w:rsidR="00461FFE" w:rsidRDefault="008A333F">
            <w:pPr>
              <w:pStyle w:val="normal0"/>
              <w:spacing w:after="0" w:line="240" w:lineRule="auto"/>
              <w:jc w:val="right"/>
            </w:pPr>
            <w:r>
              <w:rPr>
                <w:rFonts w:ascii="Cambria" w:eastAsia="Cambria" w:hAnsi="Cambria" w:cs="Cambria"/>
                <w:sz w:val="24"/>
                <w:szCs w:val="24"/>
              </w:rPr>
              <w:t> </w:t>
            </w:r>
            <w:r>
              <w:rPr>
                <w:rFonts w:ascii="Cambria" w:eastAsia="Cambria" w:hAnsi="Cambria" w:cs="Cambria"/>
                <w:b/>
                <w:sz w:val="24"/>
                <w:szCs w:val="24"/>
              </w:rPr>
              <w:t>99.90%</w:t>
            </w:r>
          </w:p>
        </w:tc>
      </w:tr>
    </w:tbl>
    <w:p w14:paraId="0ABC3F57" w14:textId="77777777" w:rsidR="00461FFE" w:rsidRDefault="00461FFE">
      <w:pPr>
        <w:pStyle w:val="normal0"/>
      </w:pPr>
    </w:p>
    <w:p w14:paraId="72D694C4" w14:textId="77777777" w:rsidR="00461FFE" w:rsidRDefault="008A333F">
      <w:pPr>
        <w:pStyle w:val="normal0"/>
      </w:pPr>
      <w:r>
        <w:rPr>
          <w:rFonts w:ascii="Cambria" w:eastAsia="Cambria" w:hAnsi="Cambria" w:cs="Cambria"/>
          <w:sz w:val="24"/>
          <w:szCs w:val="24"/>
        </w:rPr>
        <w:t>As seen in Table 4, only 0.03% of the area in the Peace River ALR has a slope greater than 30º. The overwhelming majority of the variation in slope that occurs in this valley is below 30º, and makes up 99.90% of the total ALR area. Flat areas are better for agriculture.</w:t>
      </w:r>
    </w:p>
    <w:p w14:paraId="2D160AD5" w14:textId="77777777" w:rsidR="00461FFE" w:rsidRDefault="008A333F">
      <w:pPr>
        <w:pStyle w:val="normal0"/>
      </w:pPr>
      <w:r>
        <w:rPr>
          <w:rFonts w:ascii="Cambria" w:eastAsia="Cambria" w:hAnsi="Cambria" w:cs="Cambria"/>
          <w:sz w:val="24"/>
          <w:szCs w:val="24"/>
        </w:rPr>
        <w:t xml:space="preserve">The farmland of the Peace River Census Region accounts for 32% of BC’s total provincial farmland. 240,735 hectares are used for hay and field crop production. The Peace River Census Region makes up the significant majority of provincial agricultural production, an area which has grown by 49% in between 2006 and 2011. This area is primarily used for growing canola and oilseed, with 94% produced within. Other major grains grown in this region include wheat (87%), barley (60%), and mixed grains (41%). There has been a significant decline in the area dedicated to the production of berries (-71%), vegetables (-45%) and Christmas trees (-40%) between 2006 and 2011. </w:t>
      </w:r>
    </w:p>
    <w:p w14:paraId="41AA48F2" w14:textId="77777777" w:rsidR="00461FFE" w:rsidRDefault="00461FFE">
      <w:pPr>
        <w:pStyle w:val="normal0"/>
      </w:pPr>
      <w:bookmarkStart w:id="53" w:name="h.bff940308ep6" w:colFirst="0" w:colLast="0"/>
      <w:bookmarkEnd w:id="53"/>
    </w:p>
    <w:p w14:paraId="3CBD5544" w14:textId="77777777" w:rsidR="00461FFE" w:rsidRDefault="008A333F">
      <w:pPr>
        <w:pStyle w:val="normal0"/>
      </w:pPr>
      <w:bookmarkStart w:id="54" w:name="h.1rcsehhd4vjc" w:colFirst="0" w:colLast="0"/>
      <w:bookmarkEnd w:id="54"/>
      <w:r>
        <w:rPr>
          <w:rFonts w:ascii="Cambria" w:eastAsia="Cambria" w:hAnsi="Cambria" w:cs="Cambria"/>
          <w:b/>
          <w:sz w:val="24"/>
          <w:szCs w:val="24"/>
        </w:rPr>
        <w:t xml:space="preserve">Social </w:t>
      </w:r>
    </w:p>
    <w:p w14:paraId="467CD404" w14:textId="77777777" w:rsidR="00461FFE" w:rsidRDefault="008A333F">
      <w:pPr>
        <w:pStyle w:val="normal0"/>
      </w:pPr>
      <w:bookmarkStart w:id="55" w:name="h.xn7izlusdjlq" w:colFirst="0" w:colLast="0"/>
      <w:bookmarkEnd w:id="55"/>
      <w:r>
        <w:rPr>
          <w:rFonts w:ascii="Cambria" w:eastAsia="Cambria" w:hAnsi="Cambria" w:cs="Cambria"/>
          <w:sz w:val="24"/>
          <w:szCs w:val="24"/>
        </w:rPr>
        <w:t>To calculate the total km’s of roads in the ARL subpanel shapefile was downloaded and two different sets of data were evaluated.</w:t>
      </w:r>
    </w:p>
    <w:p w14:paraId="3DDE6DC7" w14:textId="77777777" w:rsidR="00461FFE" w:rsidRDefault="008A333F">
      <w:pPr>
        <w:pStyle w:val="normal0"/>
      </w:pPr>
      <w:bookmarkStart w:id="56" w:name="h.7om1pvbu1jp4" w:colFirst="0" w:colLast="0"/>
      <w:bookmarkEnd w:id="56"/>
      <w:r>
        <w:rPr>
          <w:rFonts w:ascii="Cambria" w:eastAsia="Cambria" w:hAnsi="Cambria" w:cs="Cambria"/>
          <w:sz w:val="24"/>
          <w:szCs w:val="24"/>
        </w:rPr>
        <w:t>The first data we looked at was Open Street Map. This described 13 different types of road ranging from: footway, path, primary, residential, road, secondary, service, tertiary , tertiary_link, track, trunk, trunk_link and roads that were unclassified. In total we found the total length of roads to equal 76.054088km.</w:t>
      </w:r>
    </w:p>
    <w:p w14:paraId="19263A58" w14:textId="77777777" w:rsidR="00461FFE" w:rsidRDefault="008A333F">
      <w:pPr>
        <w:pStyle w:val="normal0"/>
      </w:pPr>
      <w:bookmarkStart w:id="57" w:name="h.ypsgz5ii3wn2" w:colFirst="0" w:colLast="0"/>
      <w:bookmarkEnd w:id="57"/>
      <w:r>
        <w:rPr>
          <w:rFonts w:ascii="Cambria" w:eastAsia="Cambria" w:hAnsi="Cambria" w:cs="Cambria"/>
          <w:sz w:val="24"/>
          <w:szCs w:val="24"/>
        </w:rPr>
        <w:t>To compare with other sources we also looked at the TRIM data this had information on: decommissioned roads, gravel roads with one lane, gravel road with one lane u/c, gravel road with 2 lanes, overgrown roads, paved roads with 2 lanes, 3 lanes or 4 lanes, rough roads and winter roads. in this case the total length of roads was 1782.1159772535km</w:t>
      </w:r>
    </w:p>
    <w:p w14:paraId="6A990DA5" w14:textId="77777777" w:rsidR="00461FFE" w:rsidRDefault="008A333F">
      <w:pPr>
        <w:pStyle w:val="normal0"/>
      </w:pPr>
      <w:bookmarkStart w:id="58" w:name="h.s1rjy1iknch6" w:colFirst="0" w:colLast="0"/>
      <w:bookmarkEnd w:id="58"/>
      <w:r>
        <w:rPr>
          <w:rFonts w:ascii="Cambria" w:eastAsia="Cambria" w:hAnsi="Cambria" w:cs="Cambria"/>
          <w:sz w:val="24"/>
          <w:szCs w:val="24"/>
        </w:rPr>
        <w:t>It was evident that the TRIM data was the best to use for our ARL of the Peace River so it was the data used in further analysis.</w:t>
      </w:r>
    </w:p>
    <w:p w14:paraId="0CAD5E51" w14:textId="77777777" w:rsidR="00461FFE" w:rsidRDefault="008A333F">
      <w:pPr>
        <w:pStyle w:val="normal0"/>
      </w:pPr>
      <w:bookmarkStart w:id="59" w:name="h.tpq9jztsxz6k" w:colFirst="0" w:colLast="0"/>
      <w:bookmarkEnd w:id="59"/>
      <w:r>
        <w:rPr>
          <w:rFonts w:ascii="Cambria" w:eastAsia="Cambria" w:hAnsi="Cambria" w:cs="Cambria"/>
          <w:sz w:val="24"/>
          <w:szCs w:val="24"/>
        </w:rPr>
        <w:t>The next step was then to create a buffer on the roads of 10m each side. This gave us a total buffer area of 35207.149836037 ha. The total area of the Peace River ARL is 1288902.758955ha, therefore the total percentage of land surface that is roads is 2.73%. This was then mapped (Map 5). Further display could have been shown on the map via different road types, however do to the large scale of the ALR this would not be relevant or practical to display on the map.</w:t>
      </w:r>
    </w:p>
    <w:p w14:paraId="72080810" w14:textId="77777777" w:rsidR="00461FFE" w:rsidRDefault="008A333F">
      <w:pPr>
        <w:pStyle w:val="normal0"/>
      </w:pPr>
      <w:bookmarkStart w:id="60" w:name="h.oq651bwitu1u" w:colFirst="0" w:colLast="0"/>
      <w:bookmarkEnd w:id="60"/>
      <w:r>
        <w:rPr>
          <w:rFonts w:ascii="Cambria" w:eastAsia="Cambria" w:hAnsi="Cambria" w:cs="Cambria"/>
          <w:sz w:val="24"/>
          <w:szCs w:val="24"/>
        </w:rPr>
        <w:t xml:space="preserve">Next it was important to identify parks. However, there was very little data to be found on parks at any scale. For example, there were no national park data for our region. We found </w:t>
      </w:r>
      <w:r>
        <w:rPr>
          <w:rFonts w:ascii="Cambria" w:eastAsia="Cambria" w:hAnsi="Cambria" w:cs="Cambria"/>
          <w:sz w:val="24"/>
          <w:szCs w:val="24"/>
        </w:rPr>
        <w:lastRenderedPageBreak/>
        <w:t>ecological sites and conservation parks, but they covered a very small region of our ARL. Finally, in the TRIM data we found a small amount of area consists of picnic parks.</w:t>
      </w:r>
    </w:p>
    <w:p w14:paraId="392A4852" w14:textId="77777777" w:rsidR="00461FFE" w:rsidRDefault="00461FFE">
      <w:pPr>
        <w:pStyle w:val="normal0"/>
      </w:pPr>
      <w:bookmarkStart w:id="61" w:name="h.42fci581syz8" w:colFirst="0" w:colLast="0"/>
      <w:bookmarkEnd w:id="61"/>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61FFE" w14:paraId="71DE7C28" w14:textId="77777777">
        <w:tc>
          <w:tcPr>
            <w:tcW w:w="4680" w:type="dxa"/>
            <w:tcMar>
              <w:top w:w="100" w:type="dxa"/>
              <w:left w:w="100" w:type="dxa"/>
              <w:bottom w:w="100" w:type="dxa"/>
              <w:right w:w="100" w:type="dxa"/>
            </w:tcMar>
          </w:tcPr>
          <w:p w14:paraId="26254B08" w14:textId="77777777" w:rsidR="00461FFE" w:rsidRDefault="008A333F">
            <w:pPr>
              <w:pStyle w:val="normal0"/>
              <w:widowControl w:val="0"/>
              <w:spacing w:after="0" w:line="240" w:lineRule="auto"/>
            </w:pPr>
            <w:r>
              <w:rPr>
                <w:rFonts w:ascii="Cambria" w:eastAsia="Cambria" w:hAnsi="Cambria" w:cs="Cambria"/>
                <w:b/>
                <w:sz w:val="24"/>
                <w:szCs w:val="24"/>
              </w:rPr>
              <w:t>Parks</w:t>
            </w:r>
          </w:p>
        </w:tc>
        <w:tc>
          <w:tcPr>
            <w:tcW w:w="4680" w:type="dxa"/>
            <w:tcMar>
              <w:top w:w="100" w:type="dxa"/>
              <w:left w:w="100" w:type="dxa"/>
              <w:bottom w:w="100" w:type="dxa"/>
              <w:right w:w="100" w:type="dxa"/>
            </w:tcMar>
          </w:tcPr>
          <w:p w14:paraId="7FBC3231" w14:textId="77777777" w:rsidR="00461FFE" w:rsidRDefault="008A333F">
            <w:pPr>
              <w:pStyle w:val="normal0"/>
              <w:widowControl w:val="0"/>
              <w:spacing w:after="0" w:line="240" w:lineRule="auto"/>
            </w:pPr>
            <w:r>
              <w:rPr>
                <w:rFonts w:ascii="Cambria" w:eastAsia="Cambria" w:hAnsi="Cambria" w:cs="Cambria"/>
                <w:b/>
                <w:sz w:val="24"/>
                <w:szCs w:val="24"/>
              </w:rPr>
              <w:t xml:space="preserve">Area (hectares) </w:t>
            </w:r>
          </w:p>
        </w:tc>
      </w:tr>
      <w:tr w:rsidR="00461FFE" w14:paraId="04F267A5" w14:textId="77777777">
        <w:tc>
          <w:tcPr>
            <w:tcW w:w="4680" w:type="dxa"/>
            <w:tcMar>
              <w:top w:w="100" w:type="dxa"/>
              <w:left w:w="100" w:type="dxa"/>
              <w:bottom w:w="100" w:type="dxa"/>
              <w:right w:w="100" w:type="dxa"/>
            </w:tcMar>
          </w:tcPr>
          <w:p w14:paraId="7F4DFC32" w14:textId="77777777" w:rsidR="00461FFE" w:rsidRDefault="008A333F">
            <w:pPr>
              <w:pStyle w:val="normal0"/>
              <w:widowControl w:val="0"/>
              <w:spacing w:after="0" w:line="240" w:lineRule="auto"/>
            </w:pPr>
            <w:r>
              <w:rPr>
                <w:rFonts w:ascii="Cambria" w:eastAsia="Cambria" w:hAnsi="Cambria" w:cs="Cambria"/>
                <w:sz w:val="24"/>
                <w:szCs w:val="24"/>
              </w:rPr>
              <w:t>Picnic Parks</w:t>
            </w:r>
          </w:p>
        </w:tc>
        <w:tc>
          <w:tcPr>
            <w:tcW w:w="4680" w:type="dxa"/>
            <w:tcMar>
              <w:top w:w="100" w:type="dxa"/>
              <w:left w:w="100" w:type="dxa"/>
              <w:bottom w:w="100" w:type="dxa"/>
              <w:right w:w="100" w:type="dxa"/>
            </w:tcMar>
          </w:tcPr>
          <w:p w14:paraId="6DD0F921" w14:textId="77777777" w:rsidR="00461FFE" w:rsidRDefault="008A333F">
            <w:pPr>
              <w:pStyle w:val="normal0"/>
            </w:pPr>
            <w:bookmarkStart w:id="62" w:name="h.7u99kmt5gc6n" w:colFirst="0" w:colLast="0"/>
            <w:bookmarkEnd w:id="62"/>
            <w:r>
              <w:rPr>
                <w:rFonts w:ascii="Cambria" w:eastAsia="Cambria" w:hAnsi="Cambria" w:cs="Cambria"/>
                <w:sz w:val="24"/>
                <w:szCs w:val="24"/>
              </w:rPr>
              <w:t>5.9100517637</w:t>
            </w:r>
          </w:p>
        </w:tc>
      </w:tr>
      <w:tr w:rsidR="00461FFE" w14:paraId="2AFAD2AB" w14:textId="77777777">
        <w:tc>
          <w:tcPr>
            <w:tcW w:w="4680" w:type="dxa"/>
            <w:tcMar>
              <w:top w:w="100" w:type="dxa"/>
              <w:left w:w="100" w:type="dxa"/>
              <w:bottom w:w="100" w:type="dxa"/>
              <w:right w:w="100" w:type="dxa"/>
            </w:tcMar>
          </w:tcPr>
          <w:p w14:paraId="627ED3C5" w14:textId="77777777" w:rsidR="00461FFE" w:rsidRDefault="008A333F">
            <w:pPr>
              <w:pStyle w:val="normal0"/>
              <w:widowControl w:val="0"/>
              <w:spacing w:after="0" w:line="240" w:lineRule="auto"/>
            </w:pPr>
            <w:r>
              <w:rPr>
                <w:rFonts w:ascii="Cambria" w:eastAsia="Cambria" w:hAnsi="Cambria" w:cs="Cambria"/>
                <w:sz w:val="24"/>
                <w:szCs w:val="24"/>
              </w:rPr>
              <w:t>Ecological Reserve</w:t>
            </w:r>
          </w:p>
        </w:tc>
        <w:tc>
          <w:tcPr>
            <w:tcW w:w="4680" w:type="dxa"/>
            <w:tcMar>
              <w:top w:w="100" w:type="dxa"/>
              <w:left w:w="100" w:type="dxa"/>
              <w:bottom w:w="100" w:type="dxa"/>
              <w:right w:w="100" w:type="dxa"/>
            </w:tcMar>
          </w:tcPr>
          <w:p w14:paraId="368F1A90" w14:textId="77777777" w:rsidR="00461FFE" w:rsidRDefault="008A333F">
            <w:pPr>
              <w:pStyle w:val="normal0"/>
            </w:pPr>
            <w:bookmarkStart w:id="63" w:name="h.mbfiig64qufw" w:colFirst="0" w:colLast="0"/>
            <w:bookmarkEnd w:id="63"/>
            <w:r>
              <w:rPr>
                <w:rFonts w:ascii="Cambria" w:eastAsia="Cambria" w:hAnsi="Cambria" w:cs="Cambria"/>
                <w:sz w:val="24"/>
                <w:szCs w:val="24"/>
              </w:rPr>
              <w:t>201.133279</w:t>
            </w:r>
          </w:p>
        </w:tc>
      </w:tr>
      <w:tr w:rsidR="00461FFE" w14:paraId="6EAEAFF0" w14:textId="77777777">
        <w:tc>
          <w:tcPr>
            <w:tcW w:w="4680" w:type="dxa"/>
            <w:tcMar>
              <w:top w:w="100" w:type="dxa"/>
              <w:left w:w="100" w:type="dxa"/>
              <w:bottom w:w="100" w:type="dxa"/>
              <w:right w:w="100" w:type="dxa"/>
            </w:tcMar>
          </w:tcPr>
          <w:p w14:paraId="7370A11E" w14:textId="77777777" w:rsidR="00461FFE" w:rsidRDefault="008A333F">
            <w:pPr>
              <w:pStyle w:val="normal0"/>
              <w:widowControl w:val="0"/>
              <w:spacing w:after="0" w:line="240" w:lineRule="auto"/>
            </w:pPr>
            <w:r>
              <w:rPr>
                <w:rFonts w:ascii="Cambria" w:eastAsia="Cambria" w:hAnsi="Cambria" w:cs="Cambria"/>
                <w:sz w:val="24"/>
                <w:szCs w:val="24"/>
              </w:rPr>
              <w:t>Provincial Park</w:t>
            </w:r>
          </w:p>
        </w:tc>
        <w:tc>
          <w:tcPr>
            <w:tcW w:w="4680" w:type="dxa"/>
            <w:tcMar>
              <w:top w:w="100" w:type="dxa"/>
              <w:left w:w="100" w:type="dxa"/>
              <w:bottom w:w="100" w:type="dxa"/>
              <w:right w:w="100" w:type="dxa"/>
            </w:tcMar>
          </w:tcPr>
          <w:p w14:paraId="42E1E22D" w14:textId="77777777" w:rsidR="00461FFE" w:rsidRDefault="008A333F">
            <w:pPr>
              <w:pStyle w:val="normal0"/>
            </w:pPr>
            <w:bookmarkStart w:id="64" w:name="h.p86qz7tz1rmz" w:colFirst="0" w:colLast="0"/>
            <w:bookmarkEnd w:id="64"/>
            <w:r>
              <w:rPr>
                <w:rFonts w:ascii="Cambria" w:eastAsia="Cambria" w:hAnsi="Cambria" w:cs="Cambria"/>
                <w:sz w:val="24"/>
                <w:szCs w:val="24"/>
              </w:rPr>
              <w:t>3030.517395</w:t>
            </w:r>
          </w:p>
        </w:tc>
      </w:tr>
      <w:tr w:rsidR="00461FFE" w14:paraId="356AD075" w14:textId="77777777">
        <w:tc>
          <w:tcPr>
            <w:tcW w:w="4680" w:type="dxa"/>
            <w:tcMar>
              <w:top w:w="100" w:type="dxa"/>
              <w:left w:w="100" w:type="dxa"/>
              <w:bottom w:w="100" w:type="dxa"/>
              <w:right w:w="100" w:type="dxa"/>
            </w:tcMar>
          </w:tcPr>
          <w:p w14:paraId="3EA070FD" w14:textId="77777777" w:rsidR="00461FFE" w:rsidRDefault="008A333F">
            <w:pPr>
              <w:pStyle w:val="normal0"/>
              <w:widowControl w:val="0"/>
              <w:spacing w:after="0" w:line="240" w:lineRule="auto"/>
            </w:pPr>
            <w:r>
              <w:rPr>
                <w:rFonts w:ascii="Cambria" w:eastAsia="Cambria" w:hAnsi="Cambria" w:cs="Cambria"/>
                <w:sz w:val="24"/>
                <w:szCs w:val="24"/>
              </w:rPr>
              <w:t>Total</w:t>
            </w:r>
          </w:p>
        </w:tc>
        <w:tc>
          <w:tcPr>
            <w:tcW w:w="4680" w:type="dxa"/>
            <w:tcMar>
              <w:top w:w="100" w:type="dxa"/>
              <w:left w:w="100" w:type="dxa"/>
              <w:bottom w:w="100" w:type="dxa"/>
              <w:right w:w="100" w:type="dxa"/>
            </w:tcMar>
          </w:tcPr>
          <w:p w14:paraId="2C1B7BD8" w14:textId="77777777" w:rsidR="00461FFE" w:rsidRDefault="008A333F">
            <w:pPr>
              <w:pStyle w:val="normal0"/>
            </w:pPr>
            <w:r>
              <w:rPr>
                <w:rFonts w:ascii="Cambria" w:eastAsia="Cambria" w:hAnsi="Cambria" w:cs="Cambria"/>
                <w:sz w:val="24"/>
                <w:szCs w:val="24"/>
                <w:highlight w:val="white"/>
              </w:rPr>
              <w:t>3237.56072576</w:t>
            </w:r>
          </w:p>
        </w:tc>
      </w:tr>
    </w:tbl>
    <w:p w14:paraId="5DCBDAD0" w14:textId="77777777" w:rsidR="00461FFE" w:rsidRDefault="00461FFE">
      <w:pPr>
        <w:pStyle w:val="normal0"/>
      </w:pPr>
      <w:bookmarkStart w:id="65" w:name="h.d7zmh5kek88n" w:colFirst="0" w:colLast="0"/>
      <w:bookmarkEnd w:id="65"/>
    </w:p>
    <w:p w14:paraId="7096543F" w14:textId="77777777" w:rsidR="00461FFE" w:rsidRDefault="008A333F">
      <w:pPr>
        <w:pStyle w:val="normal0"/>
      </w:pPr>
      <w:bookmarkStart w:id="66" w:name="h.k6qvlakcba56" w:colFirst="0" w:colLast="0"/>
      <w:bookmarkEnd w:id="66"/>
      <w:r>
        <w:rPr>
          <w:rFonts w:ascii="Cambria" w:eastAsia="Cambria" w:hAnsi="Cambria" w:cs="Cambria"/>
          <w:sz w:val="24"/>
          <w:szCs w:val="24"/>
        </w:rPr>
        <w:t>There were found to be 7 golf courses within our study site; 6 of which were in very close proximity. The total area of these was found to be 45.79141295ha. Together the parks and golf courses were mapped (Map 6) to illustrate their spatial extent.</w:t>
      </w:r>
    </w:p>
    <w:p w14:paraId="522AEA4C" w14:textId="77777777" w:rsidR="00461FFE" w:rsidRDefault="008A333F">
      <w:pPr>
        <w:pStyle w:val="normal0"/>
      </w:pPr>
      <w:bookmarkStart w:id="67" w:name="h.nnzn92eecymm" w:colFirst="0" w:colLast="0"/>
      <w:bookmarkEnd w:id="67"/>
      <w:r>
        <w:rPr>
          <w:rFonts w:ascii="Cambria" w:eastAsia="Cambria" w:hAnsi="Cambria" w:cs="Cambria"/>
          <w:sz w:val="24"/>
          <w:szCs w:val="24"/>
        </w:rPr>
        <w:t>It was then important to look at population size. We first looked at the entire census division data on Statistics Canada gave us a value of 60,082 in 2011.</w:t>
      </w:r>
    </w:p>
    <w:p w14:paraId="536B57B9" w14:textId="77777777" w:rsidR="00461FFE" w:rsidRDefault="008A333F">
      <w:pPr>
        <w:pStyle w:val="normal0"/>
      </w:pPr>
      <w:bookmarkStart w:id="68" w:name="h.f4o0rj2v46b0" w:colFirst="0" w:colLast="0"/>
      <w:bookmarkEnd w:id="68"/>
      <w:r>
        <w:rPr>
          <w:rFonts w:ascii="Cambria" w:eastAsia="Cambria" w:hAnsi="Cambria" w:cs="Cambria"/>
          <w:sz w:val="24"/>
          <w:szCs w:val="24"/>
        </w:rPr>
        <w:t>The next step to get a better estimate was to download CHASS data to find dissemination areas. This data was then clipped them to our ARL. We found there to be 4 dissemination areas: Peace River B, C, D and E. The next step was to then explore Statistics Canada. We looked at each dissemination area individually.</w:t>
      </w:r>
    </w:p>
    <w:p w14:paraId="5811468C" w14:textId="77777777" w:rsidR="00461FFE" w:rsidRDefault="00461FFE">
      <w:pPr>
        <w:pStyle w:val="normal0"/>
      </w:pPr>
      <w:bookmarkStart w:id="69" w:name="h.p7v0x09qqsde" w:colFirst="0" w:colLast="0"/>
      <w:bookmarkEnd w:id="69"/>
    </w:p>
    <w:tbl>
      <w:tblPr>
        <w:tblStyle w:val="a5"/>
        <w:tblW w:w="85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90"/>
        <w:gridCol w:w="4260"/>
      </w:tblGrid>
      <w:tr w:rsidR="00461FFE" w14:paraId="34DAF424" w14:textId="77777777">
        <w:trPr>
          <w:trHeight w:val="480"/>
        </w:trPr>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C49BE" w14:textId="77777777" w:rsidR="00461FFE" w:rsidRDefault="008A333F">
            <w:pPr>
              <w:pStyle w:val="normal0"/>
              <w:spacing w:after="0"/>
            </w:pPr>
            <w:r>
              <w:rPr>
                <w:rFonts w:ascii="Cambria" w:eastAsia="Cambria" w:hAnsi="Cambria" w:cs="Cambria"/>
                <w:b/>
                <w:sz w:val="24"/>
                <w:szCs w:val="24"/>
              </w:rPr>
              <w:t xml:space="preserve">      Dissemination Area</w:t>
            </w:r>
          </w:p>
        </w:tc>
        <w:tc>
          <w:tcPr>
            <w:tcW w:w="4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35D28C" w14:textId="77777777" w:rsidR="00461FFE" w:rsidRDefault="008A333F">
            <w:pPr>
              <w:pStyle w:val="normal0"/>
              <w:spacing w:after="0"/>
              <w:ind w:left="360"/>
            </w:pPr>
            <w:r>
              <w:rPr>
                <w:rFonts w:ascii="Cambria" w:eastAsia="Cambria" w:hAnsi="Cambria" w:cs="Cambria"/>
                <w:b/>
                <w:sz w:val="24"/>
                <w:szCs w:val="24"/>
              </w:rPr>
              <w:t>Population (2011)</w:t>
            </w:r>
          </w:p>
        </w:tc>
      </w:tr>
      <w:tr w:rsidR="00461FFE" w14:paraId="6EA7B9EC" w14:textId="77777777">
        <w:tc>
          <w:tcPr>
            <w:tcW w:w="42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D4D428" w14:textId="77777777" w:rsidR="00461FFE" w:rsidRDefault="008A333F">
            <w:pPr>
              <w:pStyle w:val="normal0"/>
              <w:spacing w:after="0"/>
              <w:ind w:left="360"/>
            </w:pPr>
            <w:r>
              <w:rPr>
                <w:rFonts w:ascii="Cambria" w:eastAsia="Cambria" w:hAnsi="Cambria" w:cs="Cambria"/>
                <w:sz w:val="24"/>
                <w:szCs w:val="24"/>
              </w:rPr>
              <w:t>Peace River B</w:t>
            </w:r>
          </w:p>
        </w:tc>
        <w:tc>
          <w:tcPr>
            <w:tcW w:w="4260" w:type="dxa"/>
            <w:tcBorders>
              <w:bottom w:val="single" w:sz="8" w:space="0" w:color="000000"/>
              <w:right w:val="single" w:sz="8" w:space="0" w:color="000000"/>
            </w:tcBorders>
            <w:tcMar>
              <w:top w:w="100" w:type="dxa"/>
              <w:left w:w="100" w:type="dxa"/>
              <w:bottom w:w="100" w:type="dxa"/>
              <w:right w:w="100" w:type="dxa"/>
            </w:tcMar>
          </w:tcPr>
          <w:p w14:paraId="55DBDC85" w14:textId="77777777" w:rsidR="00461FFE" w:rsidRDefault="008A333F">
            <w:pPr>
              <w:pStyle w:val="normal0"/>
              <w:spacing w:after="0"/>
              <w:ind w:left="360"/>
            </w:pPr>
            <w:r>
              <w:rPr>
                <w:rFonts w:ascii="Cambria" w:eastAsia="Cambria" w:hAnsi="Cambria" w:cs="Cambria"/>
                <w:sz w:val="24"/>
                <w:szCs w:val="24"/>
              </w:rPr>
              <w:t>5552</w:t>
            </w:r>
          </w:p>
        </w:tc>
      </w:tr>
      <w:tr w:rsidR="00461FFE" w14:paraId="5F21FFDD" w14:textId="77777777">
        <w:tc>
          <w:tcPr>
            <w:tcW w:w="42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948A3F" w14:textId="77777777" w:rsidR="00461FFE" w:rsidRDefault="008A333F">
            <w:pPr>
              <w:pStyle w:val="normal0"/>
              <w:spacing w:after="0"/>
              <w:ind w:left="360"/>
            </w:pPr>
            <w:r>
              <w:rPr>
                <w:rFonts w:ascii="Cambria" w:eastAsia="Cambria" w:hAnsi="Cambria" w:cs="Cambria"/>
                <w:sz w:val="24"/>
                <w:szCs w:val="24"/>
              </w:rPr>
              <w:t>Peace River C</w:t>
            </w:r>
          </w:p>
        </w:tc>
        <w:tc>
          <w:tcPr>
            <w:tcW w:w="4260" w:type="dxa"/>
            <w:tcBorders>
              <w:bottom w:val="single" w:sz="8" w:space="0" w:color="000000"/>
              <w:right w:val="single" w:sz="8" w:space="0" w:color="000000"/>
            </w:tcBorders>
            <w:tcMar>
              <w:top w:w="100" w:type="dxa"/>
              <w:left w:w="100" w:type="dxa"/>
              <w:bottom w:w="100" w:type="dxa"/>
              <w:right w:w="100" w:type="dxa"/>
            </w:tcMar>
          </w:tcPr>
          <w:p w14:paraId="648861EF" w14:textId="77777777" w:rsidR="00461FFE" w:rsidRDefault="008A333F">
            <w:pPr>
              <w:pStyle w:val="normal0"/>
              <w:spacing w:after="0"/>
              <w:ind w:left="360"/>
            </w:pPr>
            <w:r>
              <w:rPr>
                <w:rFonts w:ascii="Cambria" w:eastAsia="Cambria" w:hAnsi="Cambria" w:cs="Cambria"/>
                <w:sz w:val="24"/>
                <w:szCs w:val="24"/>
              </w:rPr>
              <w:t>6398</w:t>
            </w:r>
          </w:p>
        </w:tc>
      </w:tr>
      <w:tr w:rsidR="00461FFE" w14:paraId="413AC36A" w14:textId="77777777">
        <w:tc>
          <w:tcPr>
            <w:tcW w:w="42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61ACA9" w14:textId="77777777" w:rsidR="00461FFE" w:rsidRDefault="008A333F">
            <w:pPr>
              <w:pStyle w:val="normal0"/>
              <w:spacing w:after="0"/>
              <w:ind w:left="360"/>
            </w:pPr>
            <w:r>
              <w:rPr>
                <w:rFonts w:ascii="Cambria" w:eastAsia="Cambria" w:hAnsi="Cambria" w:cs="Cambria"/>
                <w:sz w:val="24"/>
                <w:szCs w:val="24"/>
              </w:rPr>
              <w:t>Peace River D</w:t>
            </w:r>
          </w:p>
        </w:tc>
        <w:tc>
          <w:tcPr>
            <w:tcW w:w="4260" w:type="dxa"/>
            <w:tcBorders>
              <w:bottom w:val="single" w:sz="8" w:space="0" w:color="000000"/>
              <w:right w:val="single" w:sz="8" w:space="0" w:color="000000"/>
            </w:tcBorders>
            <w:tcMar>
              <w:top w:w="100" w:type="dxa"/>
              <w:left w:w="100" w:type="dxa"/>
              <w:bottom w:w="100" w:type="dxa"/>
              <w:right w:w="100" w:type="dxa"/>
            </w:tcMar>
          </w:tcPr>
          <w:p w14:paraId="5C298E08" w14:textId="77777777" w:rsidR="00461FFE" w:rsidRDefault="008A333F">
            <w:pPr>
              <w:pStyle w:val="normal0"/>
              <w:spacing w:after="0"/>
              <w:ind w:left="360"/>
            </w:pPr>
            <w:r>
              <w:rPr>
                <w:rFonts w:ascii="Cambria" w:eastAsia="Cambria" w:hAnsi="Cambria" w:cs="Cambria"/>
                <w:sz w:val="24"/>
                <w:szCs w:val="24"/>
              </w:rPr>
              <w:t>5479</w:t>
            </w:r>
          </w:p>
        </w:tc>
      </w:tr>
      <w:tr w:rsidR="00461FFE" w14:paraId="20DD39BD" w14:textId="77777777">
        <w:tc>
          <w:tcPr>
            <w:tcW w:w="42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6792AD" w14:textId="77777777" w:rsidR="00461FFE" w:rsidRDefault="008A333F">
            <w:pPr>
              <w:pStyle w:val="normal0"/>
              <w:spacing w:after="0"/>
              <w:ind w:left="360"/>
            </w:pPr>
            <w:r>
              <w:rPr>
                <w:rFonts w:ascii="Cambria" w:eastAsia="Cambria" w:hAnsi="Cambria" w:cs="Cambria"/>
                <w:sz w:val="24"/>
                <w:szCs w:val="24"/>
              </w:rPr>
              <w:t>Peace River E</w:t>
            </w:r>
          </w:p>
        </w:tc>
        <w:tc>
          <w:tcPr>
            <w:tcW w:w="4260" w:type="dxa"/>
            <w:tcBorders>
              <w:bottom w:val="single" w:sz="8" w:space="0" w:color="000000"/>
              <w:right w:val="single" w:sz="8" w:space="0" w:color="000000"/>
            </w:tcBorders>
            <w:tcMar>
              <w:top w:w="100" w:type="dxa"/>
              <w:left w:w="100" w:type="dxa"/>
              <w:bottom w:w="100" w:type="dxa"/>
              <w:right w:w="100" w:type="dxa"/>
            </w:tcMar>
          </w:tcPr>
          <w:p w14:paraId="4E72B02B" w14:textId="77777777" w:rsidR="00461FFE" w:rsidRDefault="008A333F">
            <w:pPr>
              <w:pStyle w:val="normal0"/>
              <w:spacing w:after="0"/>
              <w:ind w:left="360"/>
            </w:pPr>
            <w:r>
              <w:rPr>
                <w:rFonts w:ascii="Cambria" w:eastAsia="Cambria" w:hAnsi="Cambria" w:cs="Cambria"/>
                <w:sz w:val="24"/>
                <w:szCs w:val="24"/>
              </w:rPr>
              <w:t>2764</w:t>
            </w:r>
          </w:p>
        </w:tc>
      </w:tr>
    </w:tbl>
    <w:p w14:paraId="61FCD283" w14:textId="77777777" w:rsidR="00461FFE" w:rsidRDefault="00461FFE">
      <w:pPr>
        <w:pStyle w:val="normal0"/>
      </w:pPr>
      <w:bookmarkStart w:id="70" w:name="h.hx03f08m4y5x" w:colFirst="0" w:colLast="0"/>
      <w:bookmarkEnd w:id="70"/>
    </w:p>
    <w:p w14:paraId="3B24D70A" w14:textId="77777777" w:rsidR="00461FFE" w:rsidRDefault="008A333F">
      <w:pPr>
        <w:pStyle w:val="normal0"/>
      </w:pPr>
      <w:bookmarkStart w:id="71" w:name="h.tzs0movbaz5c" w:colFirst="0" w:colLast="0"/>
      <w:bookmarkEnd w:id="71"/>
      <w:r>
        <w:rPr>
          <w:rFonts w:ascii="Cambria" w:eastAsia="Cambria" w:hAnsi="Cambria" w:cs="Cambria"/>
          <w:sz w:val="24"/>
          <w:szCs w:val="24"/>
        </w:rPr>
        <w:lastRenderedPageBreak/>
        <w:t>This gave a total population of 20193. This is a better estimation of the population as it is fitted more directly to our ARL of the Peace River</w:t>
      </w:r>
    </w:p>
    <w:p w14:paraId="0F5A603F" w14:textId="77777777" w:rsidR="00461FFE" w:rsidRDefault="008A333F">
      <w:pPr>
        <w:pStyle w:val="normal0"/>
      </w:pPr>
      <w:bookmarkStart w:id="72" w:name="h.xr1n6cjjfm0s" w:colFirst="0" w:colLast="0"/>
      <w:bookmarkEnd w:id="72"/>
      <w:r>
        <w:rPr>
          <w:rFonts w:ascii="Cambria" w:eastAsia="Cambria" w:hAnsi="Cambria" w:cs="Cambria"/>
          <w:sz w:val="24"/>
          <w:szCs w:val="24"/>
        </w:rPr>
        <w:t>To look at population demographics, again the first step of this process was to look at the entire census division. We did this with evaluation of Statistics Canada. We decided to focus our research first on age and number of people in households. We also looked at ethnicity using Abacus.</w:t>
      </w:r>
    </w:p>
    <w:p w14:paraId="192AFA8D" w14:textId="77777777" w:rsidR="00461FFE" w:rsidRDefault="008A333F">
      <w:pPr>
        <w:pStyle w:val="normal0"/>
        <w:spacing w:after="0"/>
      </w:pPr>
      <w:bookmarkStart w:id="73" w:name="h.1eyqcb722jpl" w:colFirst="0" w:colLast="0"/>
      <w:bookmarkEnd w:id="73"/>
      <w:r>
        <w:rPr>
          <w:rFonts w:ascii="Cambria" w:eastAsia="Cambria" w:hAnsi="Cambria" w:cs="Cambria"/>
          <w:sz w:val="24"/>
          <w:szCs w:val="24"/>
        </w:rPr>
        <w:t>Abacus Provided the following data on ethnicity on the census division scale:</w:t>
      </w:r>
    </w:p>
    <w:p w14:paraId="20DAA667" w14:textId="77777777" w:rsidR="00461FFE" w:rsidRDefault="00461FFE">
      <w:pPr>
        <w:pStyle w:val="normal0"/>
      </w:pPr>
      <w:bookmarkStart w:id="74" w:name="h.otjoeraza17n" w:colFirst="0" w:colLast="0"/>
      <w:bookmarkEnd w:id="74"/>
    </w:p>
    <w:tbl>
      <w:tblPr>
        <w:tblStyle w:val="a6"/>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40"/>
        <w:gridCol w:w="4440"/>
      </w:tblGrid>
      <w:tr w:rsidR="00461FFE" w14:paraId="0906145D" w14:textId="77777777">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E7337" w14:textId="77777777" w:rsidR="00461FFE" w:rsidRDefault="008A333F">
            <w:pPr>
              <w:pStyle w:val="normal0"/>
              <w:spacing w:after="0"/>
            </w:pPr>
            <w:r>
              <w:rPr>
                <w:rFonts w:ascii="Cambria" w:eastAsia="Cambria" w:hAnsi="Cambria" w:cs="Cambria"/>
                <w:b/>
                <w:sz w:val="24"/>
                <w:szCs w:val="24"/>
              </w:rPr>
              <w:t>Ethnicity</w:t>
            </w:r>
          </w:p>
        </w:tc>
        <w:tc>
          <w:tcPr>
            <w:tcW w:w="44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06EEDB" w14:textId="77777777" w:rsidR="00461FFE" w:rsidRDefault="008A333F">
            <w:pPr>
              <w:pStyle w:val="normal0"/>
              <w:spacing w:after="0"/>
            </w:pPr>
            <w:r>
              <w:rPr>
                <w:rFonts w:ascii="Cambria" w:eastAsia="Cambria" w:hAnsi="Cambria" w:cs="Cambria"/>
                <w:b/>
                <w:sz w:val="24"/>
                <w:szCs w:val="24"/>
              </w:rPr>
              <w:t>Population</w:t>
            </w:r>
          </w:p>
        </w:tc>
      </w:tr>
      <w:tr w:rsidR="00461FFE" w14:paraId="5E970F4F"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47EE3B" w14:textId="77777777" w:rsidR="00461FFE" w:rsidRDefault="008A333F">
            <w:pPr>
              <w:pStyle w:val="normal0"/>
              <w:spacing w:after="0"/>
            </w:pPr>
            <w:r>
              <w:rPr>
                <w:rFonts w:ascii="Cambria" w:eastAsia="Cambria" w:hAnsi="Cambria" w:cs="Cambria"/>
                <w:sz w:val="24"/>
                <w:szCs w:val="24"/>
              </w:rPr>
              <w:t>North American</w:t>
            </w:r>
          </w:p>
        </w:tc>
        <w:tc>
          <w:tcPr>
            <w:tcW w:w="4440" w:type="dxa"/>
            <w:tcBorders>
              <w:bottom w:val="single" w:sz="8" w:space="0" w:color="000000"/>
              <w:right w:val="single" w:sz="8" w:space="0" w:color="000000"/>
            </w:tcBorders>
            <w:tcMar>
              <w:top w:w="100" w:type="dxa"/>
              <w:left w:w="100" w:type="dxa"/>
              <w:bottom w:w="100" w:type="dxa"/>
              <w:right w:w="100" w:type="dxa"/>
            </w:tcMar>
          </w:tcPr>
          <w:p w14:paraId="678B1AFB" w14:textId="77777777" w:rsidR="00461FFE" w:rsidRDefault="008A333F">
            <w:pPr>
              <w:pStyle w:val="normal0"/>
              <w:spacing w:after="0"/>
            </w:pPr>
            <w:r>
              <w:rPr>
                <w:rFonts w:ascii="Cambria" w:eastAsia="Cambria" w:hAnsi="Cambria" w:cs="Cambria"/>
                <w:b/>
                <w:color w:val="373E4D"/>
                <w:sz w:val="24"/>
                <w:szCs w:val="24"/>
                <w:shd w:val="clear" w:color="auto" w:fill="FEFEFE"/>
              </w:rPr>
              <w:t>6520</w:t>
            </w:r>
          </w:p>
        </w:tc>
      </w:tr>
      <w:tr w:rsidR="00461FFE" w14:paraId="02729056"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333AC4" w14:textId="77777777" w:rsidR="00461FFE" w:rsidRDefault="008A333F">
            <w:pPr>
              <w:pStyle w:val="normal0"/>
              <w:spacing w:after="0"/>
            </w:pPr>
            <w:r>
              <w:rPr>
                <w:rFonts w:ascii="Cambria" w:eastAsia="Cambria" w:hAnsi="Cambria" w:cs="Cambria"/>
                <w:sz w:val="24"/>
                <w:szCs w:val="24"/>
              </w:rPr>
              <w:t>North American Aboriginal</w:t>
            </w:r>
          </w:p>
        </w:tc>
        <w:tc>
          <w:tcPr>
            <w:tcW w:w="4440" w:type="dxa"/>
            <w:tcBorders>
              <w:bottom w:val="single" w:sz="8" w:space="0" w:color="000000"/>
              <w:right w:val="single" w:sz="8" w:space="0" w:color="000000"/>
            </w:tcBorders>
            <w:tcMar>
              <w:top w:w="100" w:type="dxa"/>
              <w:left w:w="100" w:type="dxa"/>
              <w:bottom w:w="100" w:type="dxa"/>
              <w:right w:w="100" w:type="dxa"/>
            </w:tcMar>
          </w:tcPr>
          <w:p w14:paraId="1C624EB7" w14:textId="77777777" w:rsidR="00461FFE" w:rsidRDefault="008A333F">
            <w:pPr>
              <w:pStyle w:val="normal0"/>
              <w:spacing w:after="0"/>
            </w:pPr>
            <w:r>
              <w:rPr>
                <w:rFonts w:ascii="Cambria" w:eastAsia="Cambria" w:hAnsi="Cambria" w:cs="Cambria"/>
                <w:b/>
                <w:color w:val="373E4D"/>
                <w:sz w:val="24"/>
                <w:szCs w:val="24"/>
                <w:shd w:val="clear" w:color="auto" w:fill="FEFEFE"/>
              </w:rPr>
              <w:t>8920</w:t>
            </w:r>
          </w:p>
        </w:tc>
      </w:tr>
      <w:tr w:rsidR="00461FFE" w14:paraId="0C6E4FC3"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17DC28" w14:textId="77777777" w:rsidR="00461FFE" w:rsidRDefault="008A333F">
            <w:pPr>
              <w:pStyle w:val="normal0"/>
              <w:spacing w:after="0"/>
            </w:pPr>
            <w:r>
              <w:rPr>
                <w:rFonts w:ascii="Cambria" w:eastAsia="Cambria" w:hAnsi="Cambria" w:cs="Cambria"/>
                <w:sz w:val="24"/>
                <w:szCs w:val="24"/>
              </w:rPr>
              <w:t>Other North American Originals</w:t>
            </w:r>
          </w:p>
        </w:tc>
        <w:tc>
          <w:tcPr>
            <w:tcW w:w="4440" w:type="dxa"/>
            <w:tcBorders>
              <w:bottom w:val="single" w:sz="8" w:space="0" w:color="000000"/>
              <w:right w:val="single" w:sz="8" w:space="0" w:color="000000"/>
            </w:tcBorders>
            <w:tcMar>
              <w:top w:w="100" w:type="dxa"/>
              <w:left w:w="100" w:type="dxa"/>
              <w:bottom w:w="100" w:type="dxa"/>
              <w:right w:w="100" w:type="dxa"/>
            </w:tcMar>
          </w:tcPr>
          <w:p w14:paraId="2E65A4C1" w14:textId="77777777" w:rsidR="00461FFE" w:rsidRDefault="008A333F">
            <w:pPr>
              <w:pStyle w:val="normal0"/>
              <w:spacing w:after="0"/>
            </w:pPr>
            <w:r>
              <w:rPr>
                <w:rFonts w:ascii="Cambria" w:eastAsia="Cambria" w:hAnsi="Cambria" w:cs="Cambria"/>
                <w:b/>
                <w:color w:val="373E4D"/>
                <w:sz w:val="24"/>
                <w:szCs w:val="24"/>
                <w:shd w:val="clear" w:color="auto" w:fill="FEFEFE"/>
              </w:rPr>
              <w:t>19200</w:t>
            </w:r>
          </w:p>
        </w:tc>
      </w:tr>
      <w:tr w:rsidR="00461FFE" w14:paraId="000C89A7"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F69190" w14:textId="77777777" w:rsidR="00461FFE" w:rsidRDefault="008A333F">
            <w:pPr>
              <w:pStyle w:val="normal0"/>
              <w:spacing w:after="0"/>
            </w:pPr>
            <w:r>
              <w:rPr>
                <w:rFonts w:ascii="Cambria" w:eastAsia="Cambria" w:hAnsi="Cambria" w:cs="Cambria"/>
                <w:sz w:val="24"/>
                <w:szCs w:val="24"/>
              </w:rPr>
              <w:t>Caribbean</w:t>
            </w:r>
          </w:p>
        </w:tc>
        <w:tc>
          <w:tcPr>
            <w:tcW w:w="4440" w:type="dxa"/>
            <w:tcBorders>
              <w:bottom w:val="single" w:sz="8" w:space="0" w:color="000000"/>
              <w:right w:val="single" w:sz="8" w:space="0" w:color="000000"/>
            </w:tcBorders>
            <w:tcMar>
              <w:top w:w="100" w:type="dxa"/>
              <w:left w:w="100" w:type="dxa"/>
              <w:bottom w:w="100" w:type="dxa"/>
              <w:right w:w="100" w:type="dxa"/>
            </w:tcMar>
          </w:tcPr>
          <w:p w14:paraId="543B3FD4" w14:textId="77777777" w:rsidR="00461FFE" w:rsidRDefault="008A333F">
            <w:pPr>
              <w:pStyle w:val="normal0"/>
              <w:spacing w:after="0"/>
            </w:pPr>
            <w:r>
              <w:rPr>
                <w:rFonts w:ascii="Cambria" w:eastAsia="Cambria" w:hAnsi="Cambria" w:cs="Cambria"/>
                <w:b/>
                <w:color w:val="373E4D"/>
                <w:sz w:val="24"/>
                <w:szCs w:val="24"/>
                <w:shd w:val="clear" w:color="auto" w:fill="FEFEFE"/>
              </w:rPr>
              <w:t>175</w:t>
            </w:r>
          </w:p>
        </w:tc>
      </w:tr>
      <w:tr w:rsidR="00461FFE" w14:paraId="3E607FAD"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0972C7" w14:textId="77777777" w:rsidR="00461FFE" w:rsidRDefault="008A333F">
            <w:pPr>
              <w:pStyle w:val="normal0"/>
              <w:spacing w:after="0"/>
            </w:pPr>
            <w:r>
              <w:rPr>
                <w:rFonts w:ascii="Cambria" w:eastAsia="Cambria" w:hAnsi="Cambria" w:cs="Cambria"/>
                <w:sz w:val="24"/>
                <w:szCs w:val="24"/>
              </w:rPr>
              <w:t>Latin, central and South American Origins</w:t>
            </w:r>
          </w:p>
        </w:tc>
        <w:tc>
          <w:tcPr>
            <w:tcW w:w="4440" w:type="dxa"/>
            <w:tcBorders>
              <w:bottom w:val="single" w:sz="8" w:space="0" w:color="000000"/>
              <w:right w:val="single" w:sz="8" w:space="0" w:color="000000"/>
            </w:tcBorders>
            <w:tcMar>
              <w:top w:w="100" w:type="dxa"/>
              <w:left w:w="100" w:type="dxa"/>
              <w:bottom w:w="100" w:type="dxa"/>
              <w:right w:w="100" w:type="dxa"/>
            </w:tcMar>
          </w:tcPr>
          <w:p w14:paraId="11853575" w14:textId="77777777" w:rsidR="00461FFE" w:rsidRDefault="008A333F">
            <w:pPr>
              <w:pStyle w:val="normal0"/>
              <w:spacing w:after="0"/>
            </w:pPr>
            <w:r>
              <w:rPr>
                <w:rFonts w:ascii="Cambria" w:eastAsia="Cambria" w:hAnsi="Cambria" w:cs="Cambria"/>
                <w:b/>
                <w:color w:val="373E4D"/>
                <w:sz w:val="24"/>
                <w:szCs w:val="24"/>
                <w:shd w:val="clear" w:color="auto" w:fill="FEFEFE"/>
              </w:rPr>
              <w:t>140</w:t>
            </w:r>
          </w:p>
        </w:tc>
      </w:tr>
      <w:tr w:rsidR="00461FFE" w14:paraId="2D500BCE" w14:textId="77777777">
        <w:tc>
          <w:tcPr>
            <w:tcW w:w="4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0EF634" w14:textId="77777777" w:rsidR="00461FFE" w:rsidRDefault="008A333F">
            <w:pPr>
              <w:pStyle w:val="normal0"/>
              <w:spacing w:after="0"/>
            </w:pPr>
            <w:r>
              <w:rPr>
                <w:rFonts w:ascii="Cambria" w:eastAsia="Cambria" w:hAnsi="Cambria" w:cs="Cambria"/>
                <w:sz w:val="24"/>
                <w:szCs w:val="24"/>
              </w:rPr>
              <w:t>European</w:t>
            </w:r>
          </w:p>
        </w:tc>
        <w:tc>
          <w:tcPr>
            <w:tcW w:w="4440" w:type="dxa"/>
            <w:tcBorders>
              <w:bottom w:val="single" w:sz="8" w:space="0" w:color="000000"/>
              <w:right w:val="single" w:sz="8" w:space="0" w:color="000000"/>
            </w:tcBorders>
            <w:tcMar>
              <w:top w:w="100" w:type="dxa"/>
              <w:left w:w="100" w:type="dxa"/>
              <w:bottom w:w="100" w:type="dxa"/>
              <w:right w:w="100" w:type="dxa"/>
            </w:tcMar>
          </w:tcPr>
          <w:p w14:paraId="3407E103" w14:textId="77777777" w:rsidR="00461FFE" w:rsidRDefault="008A333F">
            <w:pPr>
              <w:pStyle w:val="normal0"/>
              <w:spacing w:after="0"/>
            </w:pPr>
            <w:r>
              <w:rPr>
                <w:rFonts w:ascii="Cambria" w:eastAsia="Cambria" w:hAnsi="Cambria" w:cs="Cambria"/>
                <w:b/>
                <w:color w:val="373E4D"/>
                <w:sz w:val="24"/>
                <w:szCs w:val="24"/>
                <w:shd w:val="clear" w:color="auto" w:fill="FEFEFE"/>
              </w:rPr>
              <w:t>44595</w:t>
            </w:r>
          </w:p>
        </w:tc>
      </w:tr>
    </w:tbl>
    <w:p w14:paraId="72E19DE6" w14:textId="77777777" w:rsidR="00461FFE" w:rsidRDefault="00461FFE">
      <w:pPr>
        <w:pStyle w:val="normal0"/>
      </w:pPr>
      <w:bookmarkStart w:id="75" w:name="h.bcgq4vu40jkk" w:colFirst="0" w:colLast="0"/>
      <w:bookmarkEnd w:id="75"/>
    </w:p>
    <w:p w14:paraId="54736602" w14:textId="77777777" w:rsidR="00461FFE" w:rsidRDefault="008A333F">
      <w:pPr>
        <w:pStyle w:val="normal0"/>
      </w:pPr>
      <w:bookmarkStart w:id="76" w:name="h.kil77hizo9zx" w:colFirst="0" w:colLast="0"/>
      <w:bookmarkEnd w:id="76"/>
      <w:r>
        <w:rPr>
          <w:rFonts w:ascii="Cambria" w:eastAsia="Cambria" w:hAnsi="Cambria" w:cs="Cambria"/>
          <w:sz w:val="24"/>
          <w:szCs w:val="24"/>
        </w:rPr>
        <w:t xml:space="preserve">We then followed the age distribution for the ALR.  We also zoomed in to focus on dissemination areas. </w:t>
      </w:r>
    </w:p>
    <w:p w14:paraId="6A1D3277" w14:textId="77777777" w:rsidR="00461FFE" w:rsidRDefault="008A333F">
      <w:pPr>
        <w:pStyle w:val="normal0"/>
      </w:pPr>
      <w:bookmarkStart w:id="77" w:name="h.tkqg7u9y30v3" w:colFirst="0" w:colLast="0"/>
      <w:bookmarkEnd w:id="77"/>
      <w:r>
        <w:rPr>
          <w:noProof/>
        </w:rPr>
        <w:drawing>
          <wp:inline distT="114300" distB="114300" distL="114300" distR="114300" wp14:anchorId="72E6DEB5" wp14:editId="1DFAAFB4">
            <wp:extent cx="5943600" cy="25527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552700"/>
                    </a:xfrm>
                    <a:prstGeom prst="rect">
                      <a:avLst/>
                    </a:prstGeom>
                    <a:ln/>
                  </pic:spPr>
                </pic:pic>
              </a:graphicData>
            </a:graphic>
          </wp:inline>
        </w:drawing>
      </w:r>
    </w:p>
    <w:p w14:paraId="7D25F3F7" w14:textId="77777777" w:rsidR="00461FFE" w:rsidRDefault="008A333F">
      <w:pPr>
        <w:pStyle w:val="normal0"/>
      </w:pPr>
      <w:bookmarkStart w:id="78" w:name="h.dpd3z7mw2ij8" w:colFirst="0" w:colLast="0"/>
      <w:bookmarkEnd w:id="78"/>
      <w:r>
        <w:rPr>
          <w:rFonts w:ascii="Cambria" w:eastAsia="Cambria" w:hAnsi="Cambria" w:cs="Cambria"/>
          <w:sz w:val="24"/>
          <w:szCs w:val="24"/>
        </w:rPr>
        <w:lastRenderedPageBreak/>
        <w:t>Finally, we looked at the size of house dwellings. Due to the total for the census dissemination areas living in a 2 person dwelling was 2875, in 3 was 1080, in 4 was 1045 and finally 5 plus was 760.</w:t>
      </w:r>
    </w:p>
    <w:p w14:paraId="340D4AC9" w14:textId="77777777" w:rsidR="00461FFE" w:rsidRDefault="008A333F">
      <w:pPr>
        <w:pStyle w:val="normal0"/>
      </w:pPr>
      <w:bookmarkStart w:id="79" w:name="h.cd6v7iync7u4" w:colFirst="0" w:colLast="0"/>
      <w:bookmarkEnd w:id="79"/>
      <w:r>
        <w:rPr>
          <w:rFonts w:ascii="Cambria" w:eastAsia="Cambria" w:hAnsi="Cambria" w:cs="Cambria"/>
          <w:sz w:val="24"/>
          <w:szCs w:val="24"/>
        </w:rPr>
        <w:t>Our research showed us that oil extraction was a large issue for our ARL. BC Parks states that “</w:t>
      </w:r>
      <w:r>
        <w:rPr>
          <w:rFonts w:ascii="Cambria" w:eastAsia="Cambria" w:hAnsi="Cambria" w:cs="Cambria"/>
          <w:color w:val="333333"/>
          <w:sz w:val="24"/>
          <w:szCs w:val="24"/>
          <w:highlight w:val="white"/>
        </w:rPr>
        <w:t xml:space="preserve">Gas reserves are being </w:t>
      </w:r>
      <w:r>
        <w:rPr>
          <w:rFonts w:ascii="Cambria" w:eastAsia="Cambria" w:hAnsi="Cambria" w:cs="Cambria"/>
          <w:sz w:val="24"/>
          <w:szCs w:val="24"/>
          <w:highlight w:val="white"/>
        </w:rPr>
        <w:t>developed in the region, and there is a high potential for future gas discoveries throughout the valley corridor.” However under the permitted uses in the ARL, there is no mention about oil and gas extraction. It also doesn’t come under the permitted use in the Agricultural Land Reserve Use, Subdivision and Procedure Regulation (ACL, 2002).</w:t>
      </w:r>
    </w:p>
    <w:p w14:paraId="7CFAC4D4" w14:textId="77777777" w:rsidR="00461FFE" w:rsidRDefault="008A333F">
      <w:pPr>
        <w:pStyle w:val="normal0"/>
        <w:spacing w:after="0"/>
      </w:pPr>
      <w:r>
        <w:rPr>
          <w:rFonts w:ascii="Cambria" w:eastAsia="Cambria" w:hAnsi="Cambria" w:cs="Cambria"/>
          <w:sz w:val="24"/>
          <w:szCs w:val="24"/>
        </w:rPr>
        <w:t>However, since 1976 the ALC has worked collaboratively with industry to develop a process of allowing the non-farm use of land in the ALR for oil and gas activities without the need of an application. This has occurred because this kind of activity is deemed as temporary and vital for economic development. However, they are a large risk to biodiversity and greatly impact land uses (ALC, 2013).</w:t>
      </w:r>
    </w:p>
    <w:p w14:paraId="3B5DE19E" w14:textId="77777777" w:rsidR="00461FFE" w:rsidRDefault="008A333F">
      <w:pPr>
        <w:pStyle w:val="normal0"/>
        <w:spacing w:after="0"/>
      </w:pPr>
      <w:r>
        <w:rPr>
          <w:rFonts w:ascii="Cambria" w:eastAsia="Cambria" w:hAnsi="Cambria" w:cs="Cambria"/>
          <w:sz w:val="24"/>
          <w:szCs w:val="24"/>
        </w:rPr>
        <w:t xml:space="preserve"> </w:t>
      </w:r>
    </w:p>
    <w:p w14:paraId="1BA533C1" w14:textId="77777777" w:rsidR="00461FFE" w:rsidRDefault="008A333F">
      <w:pPr>
        <w:pStyle w:val="normal0"/>
        <w:spacing w:after="0"/>
      </w:pPr>
      <w:bookmarkStart w:id="80" w:name="h.9y2gc3tcpldj" w:colFirst="0" w:colLast="0"/>
      <w:bookmarkEnd w:id="80"/>
      <w:r>
        <w:rPr>
          <w:rFonts w:ascii="Cambria" w:eastAsia="Cambria" w:hAnsi="Cambria" w:cs="Cambria"/>
          <w:sz w:val="24"/>
          <w:szCs w:val="24"/>
        </w:rPr>
        <w:t xml:space="preserve">Therefore we collected data from BCdata of oil and gas management areas and the location of oil and gas fields. TRIM data proved the location of oil and gas wells, as well as pipelines. This allowed us to compare the location of extraction to the areas managed. We found that a significant amount of extraction was occurring in areas of no management. </w:t>
      </w:r>
    </w:p>
    <w:p w14:paraId="2BBF4649" w14:textId="77777777" w:rsidR="00461FFE" w:rsidRDefault="00461FFE">
      <w:pPr>
        <w:pStyle w:val="normal0"/>
        <w:spacing w:after="0"/>
      </w:pPr>
      <w:bookmarkStart w:id="81" w:name="h.fd8v2sszbu7j" w:colFirst="0" w:colLast="0"/>
      <w:bookmarkEnd w:id="81"/>
    </w:p>
    <w:p w14:paraId="63F829D2" w14:textId="77777777" w:rsidR="00461FFE" w:rsidRDefault="00461FFE">
      <w:pPr>
        <w:pStyle w:val="normal0"/>
        <w:spacing w:after="0"/>
      </w:pPr>
      <w:bookmarkStart w:id="82" w:name="h.w6g9u8d7rkez" w:colFirst="0" w:colLast="0"/>
      <w:bookmarkEnd w:id="82"/>
    </w:p>
    <w:p w14:paraId="42694C2F" w14:textId="77777777" w:rsidR="00461FFE" w:rsidRDefault="00461FFE">
      <w:pPr>
        <w:pStyle w:val="normal0"/>
        <w:spacing w:after="0"/>
      </w:pPr>
      <w:bookmarkStart w:id="83" w:name="h.efmcguyy8fpc" w:colFirst="0" w:colLast="0"/>
      <w:bookmarkEnd w:id="83"/>
    </w:p>
    <w:p w14:paraId="5C9C7A51" w14:textId="77777777" w:rsidR="00461FFE" w:rsidRDefault="00461FFE">
      <w:pPr>
        <w:pStyle w:val="normal0"/>
        <w:spacing w:after="0"/>
      </w:pPr>
      <w:bookmarkStart w:id="84" w:name="h.1whz16wiug6q" w:colFirst="0" w:colLast="0"/>
      <w:bookmarkEnd w:id="84"/>
    </w:p>
    <w:p w14:paraId="7A0D6E0F" w14:textId="77777777" w:rsidR="00461FFE" w:rsidRDefault="00461FFE">
      <w:pPr>
        <w:pStyle w:val="normal0"/>
        <w:spacing w:after="0"/>
      </w:pPr>
      <w:bookmarkStart w:id="85" w:name="h.j9ng5d7ffltv" w:colFirst="0" w:colLast="0"/>
      <w:bookmarkEnd w:id="85"/>
    </w:p>
    <w:p w14:paraId="70442038" w14:textId="77777777" w:rsidR="00461FFE" w:rsidRDefault="008A333F">
      <w:pPr>
        <w:pStyle w:val="normal0"/>
        <w:spacing w:after="0"/>
      </w:pPr>
      <w:bookmarkStart w:id="86" w:name="h.eg2sa2vpnu2p" w:colFirst="0" w:colLast="0"/>
      <w:bookmarkEnd w:id="86"/>
      <w:r>
        <w:rPr>
          <w:rFonts w:ascii="Cambria" w:eastAsia="Cambria" w:hAnsi="Cambria" w:cs="Cambria"/>
          <w:b/>
          <w:sz w:val="24"/>
          <w:szCs w:val="24"/>
        </w:rPr>
        <w:t>Summary</w:t>
      </w:r>
    </w:p>
    <w:p w14:paraId="0094FE68" w14:textId="77777777" w:rsidR="00461FFE" w:rsidRDefault="008A333F">
      <w:pPr>
        <w:pStyle w:val="normal0"/>
      </w:pPr>
      <w:bookmarkStart w:id="87" w:name="h.5zicu7kwp6pi" w:colFirst="0" w:colLast="0"/>
      <w:bookmarkEnd w:id="87"/>
      <w:r>
        <w:rPr>
          <w:rFonts w:ascii="Cambria" w:eastAsia="Cambria" w:hAnsi="Cambria" w:cs="Cambria"/>
          <w:sz w:val="24"/>
          <w:szCs w:val="24"/>
        </w:rPr>
        <w:t xml:space="preserve">Out of the 1288902.759 Hectares in the Peace River ALR, only 539639.47 (or 41.87%) is available for agricultural purposes. </w:t>
      </w:r>
    </w:p>
    <w:p w14:paraId="6EF08B35" w14:textId="77777777" w:rsidR="00461FFE" w:rsidRDefault="008A333F">
      <w:pPr>
        <w:pStyle w:val="normal0"/>
      </w:pPr>
      <w:r>
        <w:rPr>
          <w:rFonts w:ascii="Cambria" w:eastAsia="Cambria" w:hAnsi="Cambria" w:cs="Cambria"/>
          <w:sz w:val="24"/>
          <w:szCs w:val="24"/>
        </w:rPr>
        <w:t>I feel that these estimates are fairly accurate for the ALR of the peace River region. The research that we have undertaken suggests that there has been a great deal of changes in the land use of the Peace river region in the last 10 years ago, and so the official estimates, which are based on 1978 data, are likely to have some inaccuracies. There is even a discrepancy between the total ALR land listed in the ALC and the one of the Peace River Shapefile.</w:t>
      </w:r>
    </w:p>
    <w:p w14:paraId="1D196FA3" w14:textId="77777777" w:rsidR="00461FFE" w:rsidRDefault="00461FFE">
      <w:pPr>
        <w:pStyle w:val="normal0"/>
      </w:pPr>
      <w:bookmarkStart w:id="88" w:name="h.n32kpwed2p5r" w:colFirst="0" w:colLast="0"/>
      <w:bookmarkEnd w:id="88"/>
    </w:p>
    <w:p w14:paraId="73DC7722" w14:textId="77777777" w:rsidR="00461FFE" w:rsidRDefault="008A333F">
      <w:pPr>
        <w:pStyle w:val="normal0"/>
      </w:pPr>
      <w:bookmarkStart w:id="89" w:name="h.gjdgxs" w:colFirst="0" w:colLast="0"/>
      <w:bookmarkEnd w:id="89"/>
      <w:r>
        <w:rPr>
          <w:rFonts w:ascii="Cambria" w:eastAsia="Cambria" w:hAnsi="Cambria" w:cs="Cambria"/>
          <w:b/>
          <w:sz w:val="24"/>
          <w:szCs w:val="24"/>
        </w:rPr>
        <w:t>Error and Uncertainty</w:t>
      </w:r>
    </w:p>
    <w:p w14:paraId="6BD35905" w14:textId="77777777" w:rsidR="00461FFE" w:rsidRDefault="008A333F">
      <w:pPr>
        <w:pStyle w:val="normal0"/>
      </w:pPr>
      <w:r>
        <w:rPr>
          <w:rFonts w:ascii="Cambria" w:eastAsia="Cambria" w:hAnsi="Cambria" w:cs="Cambria"/>
          <w:sz w:val="24"/>
          <w:szCs w:val="24"/>
        </w:rPr>
        <w:t xml:space="preserve">Error and uncertainty are issues that anyone using GIS must be aware of and be able to mitigate in order to create a high quality map, and therefore produce a reliable analysis.  </w:t>
      </w:r>
      <w:r>
        <w:rPr>
          <w:rFonts w:ascii="Cambria" w:eastAsia="Cambria" w:hAnsi="Cambria" w:cs="Cambria"/>
          <w:sz w:val="24"/>
          <w:szCs w:val="24"/>
        </w:rPr>
        <w:lastRenderedPageBreak/>
        <w:t>We will outline areas of our project which encountered issues of uncertainty and potential error, and how we worked around these issues to ensure our analysis was accurate and reliable.</w:t>
      </w:r>
    </w:p>
    <w:p w14:paraId="260B16D2" w14:textId="77777777" w:rsidR="00461FFE" w:rsidRDefault="008A333F">
      <w:pPr>
        <w:pStyle w:val="normal0"/>
      </w:pPr>
      <w:r>
        <w:rPr>
          <w:rFonts w:ascii="Cambria" w:eastAsia="Cambria" w:hAnsi="Cambria" w:cs="Cambria"/>
          <w:sz w:val="24"/>
          <w:szCs w:val="24"/>
        </w:rPr>
        <w:t>When collecting data for the social section of the project, we found BC Data to be a great source of information.  However, when searching for data on parks in the Peace River ALR, when we downloaded the data and clipped it to our ALR layer, there were no parks that were in our area.  We thought this seemed incorrect, so we engaged in further research by using Google Maps to view the Peace River region and see if there were any parks that the BC Data had not included.  Along with this, we used information from BC tourism websites to confirm that there are parks in this area.  This shows that we must be critical of the data we download, as it can contain missing information which will therefore affect further analysis. Although GIS consultants are aware that it is impossible for data collection to be completely accurate and capture information on everything in the area of interest, we must consider if, due to the chance of missing data, can maps and subsequent analysis be trusted?</w:t>
      </w:r>
    </w:p>
    <w:p w14:paraId="12772F76" w14:textId="77777777" w:rsidR="00461FFE" w:rsidRDefault="008A333F">
      <w:pPr>
        <w:pStyle w:val="normal0"/>
      </w:pPr>
      <w:r>
        <w:rPr>
          <w:rFonts w:ascii="Cambria" w:eastAsia="Cambria" w:hAnsi="Cambria" w:cs="Cambria"/>
          <w:sz w:val="24"/>
          <w:szCs w:val="24"/>
        </w:rPr>
        <w:t xml:space="preserve">Metadata is very useful when collecting data to display in a GIS map, as it reassures the consultant that the data is reliable by listing who collected the data, when it was collected and who has edited it since. Much of the data that we collected did not come with metadata, which caused some concern over its reliability.  </w:t>
      </w:r>
    </w:p>
    <w:p w14:paraId="01648C0D" w14:textId="77777777" w:rsidR="00461FFE" w:rsidRDefault="008A333F">
      <w:pPr>
        <w:pStyle w:val="normal0"/>
      </w:pPr>
      <w:r>
        <w:rPr>
          <w:rFonts w:ascii="Cambria" w:eastAsia="Cambria" w:hAnsi="Cambria" w:cs="Cambria"/>
          <w:sz w:val="24"/>
          <w:szCs w:val="24"/>
        </w:rPr>
        <w:t>When collecting data for roads in our ALR, we first consulted open source data.  When clipped to our ALR, the total length of roads was found to be 76km. To ensure accuracy, we compared this data to TRIM data, where we found the total length of roads in the ALR to be 1782 km.  This shows that there is a lot of information missing from the open source data, resulting in an incorrect an analysis.  We therefore used TRIM data for the rest of our analysis as it included more data for the Peace River ALR.</w:t>
      </w:r>
    </w:p>
    <w:p w14:paraId="095D7B75" w14:textId="77777777" w:rsidR="00461FFE" w:rsidRDefault="008A333F">
      <w:pPr>
        <w:pStyle w:val="normal0"/>
      </w:pPr>
      <w:r>
        <w:rPr>
          <w:rFonts w:ascii="Cambria" w:eastAsia="Cambria" w:hAnsi="Cambria" w:cs="Cambria"/>
          <w:sz w:val="24"/>
          <w:szCs w:val="24"/>
        </w:rPr>
        <w:t>It was noted that a small portion of our shapefile fell outside the areas we were using data from, which resulted in an average of 0.01-0.24% difference in terms of error.  Due to how small this value is, we do not anticipate it affected our analysis.</w:t>
      </w:r>
    </w:p>
    <w:p w14:paraId="6255FBD7" w14:textId="77777777" w:rsidR="00461FFE" w:rsidRDefault="008A333F">
      <w:pPr>
        <w:pStyle w:val="normal0"/>
      </w:pPr>
      <w:r>
        <w:rPr>
          <w:rFonts w:ascii="Cambria" w:eastAsia="Cambria" w:hAnsi="Cambria" w:cs="Cambria"/>
          <w:sz w:val="24"/>
          <w:szCs w:val="24"/>
        </w:rPr>
        <w:t>Finally, we were confined to using non-restricted data which is open to the public.  This was particularly frustrating when we came across data sources which would aid our analysis, particularly the case for oil data, but was not open for download.  Not being able to include this data would severely affect our analysis and solution to the problem. To mitigate this, we downloaded multiple public datasets which, when combined with each other and TRIM data, allowed us to make a similar analysis than if we were using the restricted file.  Using many shapefiles instead of one is more time consuming, but there is also the chance of overlap of data.  However, using more than one source can increase reliability of the data.</w:t>
      </w:r>
    </w:p>
    <w:p w14:paraId="17AB3F43" w14:textId="77777777" w:rsidR="00461FFE" w:rsidRDefault="00461FFE">
      <w:pPr>
        <w:pStyle w:val="normal0"/>
        <w:spacing w:after="0" w:line="276" w:lineRule="auto"/>
      </w:pPr>
    </w:p>
    <w:p w14:paraId="1FA6A889" w14:textId="77777777" w:rsidR="00461FFE" w:rsidRDefault="00461FFE">
      <w:pPr>
        <w:pStyle w:val="normal0"/>
        <w:spacing w:after="0" w:line="276" w:lineRule="auto"/>
      </w:pPr>
    </w:p>
    <w:p w14:paraId="579C5647" w14:textId="77777777" w:rsidR="00461FFE" w:rsidRDefault="008A333F">
      <w:pPr>
        <w:pStyle w:val="normal0"/>
        <w:spacing w:after="0" w:line="276" w:lineRule="auto"/>
      </w:pPr>
      <w:r>
        <w:rPr>
          <w:rFonts w:ascii="Cambria" w:eastAsia="Cambria" w:hAnsi="Cambria" w:cs="Cambria"/>
          <w:b/>
          <w:sz w:val="24"/>
          <w:szCs w:val="24"/>
        </w:rPr>
        <w:t>Further Research</w:t>
      </w:r>
    </w:p>
    <w:p w14:paraId="23A6B8B6" w14:textId="77777777" w:rsidR="00461FFE" w:rsidRDefault="00461FFE">
      <w:pPr>
        <w:pStyle w:val="normal0"/>
        <w:spacing w:after="0" w:line="276" w:lineRule="auto"/>
      </w:pPr>
    </w:p>
    <w:p w14:paraId="4E08EC91" w14:textId="77777777" w:rsidR="00461FFE" w:rsidRDefault="008A333F">
      <w:pPr>
        <w:pStyle w:val="normal0"/>
        <w:spacing w:after="0" w:line="276" w:lineRule="auto"/>
      </w:pPr>
      <w:r>
        <w:rPr>
          <w:rFonts w:ascii="Cambria" w:eastAsia="Cambria" w:hAnsi="Cambria" w:cs="Cambria"/>
          <w:sz w:val="24"/>
          <w:szCs w:val="24"/>
        </w:rPr>
        <w:t xml:space="preserve">In order to get greater accuracy in our findings, there are several things to keep in mind. Firstly, finding data on public parks and ecological areas was difficult, so if possible it would be ideal to do a follow-up survey on the amount of parkland in the ALR. </w:t>
      </w:r>
    </w:p>
    <w:p w14:paraId="47685755" w14:textId="77777777" w:rsidR="00461FFE" w:rsidRDefault="00461FFE">
      <w:pPr>
        <w:pStyle w:val="normal0"/>
        <w:spacing w:after="0" w:line="276" w:lineRule="auto"/>
      </w:pPr>
    </w:p>
    <w:p w14:paraId="08EB3DDC" w14:textId="77777777" w:rsidR="00461FFE" w:rsidRDefault="008A333F">
      <w:pPr>
        <w:pStyle w:val="normal0"/>
        <w:spacing w:after="0" w:line="276" w:lineRule="auto"/>
      </w:pPr>
      <w:r>
        <w:rPr>
          <w:rFonts w:ascii="Cambria" w:eastAsia="Cambria" w:hAnsi="Cambria" w:cs="Cambria"/>
          <w:sz w:val="24"/>
          <w:szCs w:val="24"/>
        </w:rPr>
        <w:t>Oil and gas extraction within the ALR is prohibited according to the list of ALR exemptions. However, we discovered that there is still exploration that occurs, and that the oil and gas management areas do not actually cover our entire ALR region. There are some areas that are not under management and are vulnerable to unscrupulous extraction. As well, there is a large financial incentive to extract the large quantities of oil and gas in this region, making it even more important to safeguard the agricultural land. The management zones should be extended, and should be actually managed, to avoid degradation and contamination of land in the ALR. This should be further monitored by the government.</w:t>
      </w:r>
    </w:p>
    <w:p w14:paraId="43B0DC91" w14:textId="77777777" w:rsidR="00461FFE" w:rsidRDefault="00461FFE">
      <w:pPr>
        <w:pStyle w:val="normal0"/>
        <w:spacing w:after="0" w:line="276" w:lineRule="auto"/>
      </w:pPr>
    </w:p>
    <w:p w14:paraId="730A70A1" w14:textId="77777777" w:rsidR="00461FFE" w:rsidRDefault="008A333F">
      <w:pPr>
        <w:pStyle w:val="normal0"/>
        <w:spacing w:after="0" w:line="276" w:lineRule="auto"/>
      </w:pPr>
      <w:r>
        <w:rPr>
          <w:rFonts w:ascii="Cambria" w:eastAsia="Cambria" w:hAnsi="Cambria" w:cs="Cambria"/>
          <w:sz w:val="24"/>
          <w:szCs w:val="24"/>
        </w:rPr>
        <w:t>Another huge threat to the ALR is the proposed hydroelectric dam known as Site C. Site C would be the third dam on the Peace River. The Site C dam would cause flooding along 83 km of the Peace River, submerging 3433 hectares of Class 1-3 agricultural land. It would also increase the risk of erosion, landslides, and other mass wasting along the new banks of the reservoir. There is significant opposition to the Site C project proposal, including several local First Nations groups who have threatened legal action against the provincial government. They claim that the proposal by BC Hydro only takes into account the land that would be submerged, and does not take into account the impact to the land that would become new riparian buffer, or that would now be vulnerable to soil erosion, landslides or seasonal flooding.  As such, the impacted land is a much greater area than originally listed.</w:t>
      </w:r>
    </w:p>
    <w:p w14:paraId="728FB50A" w14:textId="77777777" w:rsidR="00461FFE" w:rsidRDefault="00461FFE">
      <w:pPr>
        <w:pStyle w:val="normal0"/>
        <w:spacing w:after="0" w:line="276" w:lineRule="auto"/>
      </w:pPr>
    </w:p>
    <w:p w14:paraId="0E2137D9" w14:textId="77777777" w:rsidR="00461FFE" w:rsidRDefault="008A333F">
      <w:pPr>
        <w:pStyle w:val="normal0"/>
        <w:spacing w:after="0" w:line="276" w:lineRule="auto"/>
      </w:pPr>
      <w:r>
        <w:rPr>
          <w:rFonts w:ascii="Cambria" w:eastAsia="Cambria" w:hAnsi="Cambria" w:cs="Cambria"/>
          <w:sz w:val="24"/>
          <w:szCs w:val="24"/>
        </w:rPr>
        <w:t>Finally, as the Peace River is quite far north, we should also consider the impacts of climate change. Predictions have indicated that the North is warming much quicker than average, and this can affect many things, including average rainfall, growing season, temperature, and even the severity of plant pathogens. Climate change needs to be carefully studied so that we can mitigate the damage and adapt to our changing environment.</w:t>
      </w:r>
    </w:p>
    <w:p w14:paraId="2B683302" w14:textId="77777777" w:rsidR="00461FFE" w:rsidRDefault="00461FFE">
      <w:pPr>
        <w:pStyle w:val="normal0"/>
        <w:spacing w:after="0" w:line="276" w:lineRule="auto"/>
      </w:pPr>
    </w:p>
    <w:p w14:paraId="4F814553" w14:textId="77777777" w:rsidR="00775CF2" w:rsidRDefault="00775CF2">
      <w:pPr>
        <w:rPr>
          <w:rFonts w:ascii="Cambria" w:eastAsia="Cambria" w:hAnsi="Cambria" w:cs="Cambria"/>
          <w:b/>
          <w:sz w:val="24"/>
          <w:szCs w:val="24"/>
        </w:rPr>
      </w:pPr>
      <w:r>
        <w:rPr>
          <w:rFonts w:ascii="Cambria" w:eastAsia="Cambria" w:hAnsi="Cambria" w:cs="Cambria"/>
          <w:b/>
          <w:sz w:val="24"/>
          <w:szCs w:val="24"/>
        </w:rPr>
        <w:br w:type="page"/>
      </w:r>
    </w:p>
    <w:p w14:paraId="5779AFE3" w14:textId="1F60614B" w:rsidR="00461FFE" w:rsidRDefault="008A333F">
      <w:pPr>
        <w:pStyle w:val="normal0"/>
        <w:spacing w:after="0" w:line="276" w:lineRule="auto"/>
      </w:pPr>
      <w:r>
        <w:rPr>
          <w:rFonts w:ascii="Cambria" w:eastAsia="Cambria" w:hAnsi="Cambria" w:cs="Cambria"/>
          <w:b/>
          <w:sz w:val="24"/>
          <w:szCs w:val="24"/>
        </w:rPr>
        <w:lastRenderedPageBreak/>
        <w:t>Appendix</w:t>
      </w:r>
    </w:p>
    <w:p w14:paraId="725D8156" w14:textId="77777777" w:rsidR="00461FFE" w:rsidRDefault="00461FFE">
      <w:pPr>
        <w:pStyle w:val="normal0"/>
        <w:spacing w:after="0" w:line="276" w:lineRule="auto"/>
      </w:pPr>
    </w:p>
    <w:p w14:paraId="0837B356" w14:textId="77777777" w:rsidR="00461FFE" w:rsidRDefault="008A333F">
      <w:pPr>
        <w:pStyle w:val="normal0"/>
        <w:spacing w:after="0" w:line="276" w:lineRule="auto"/>
      </w:pPr>
      <w:r>
        <w:rPr>
          <w:rFonts w:ascii="Cambria" w:eastAsia="Cambria" w:hAnsi="Cambria" w:cs="Cambria"/>
          <w:b/>
          <w:sz w:val="24"/>
          <w:szCs w:val="24"/>
        </w:rPr>
        <w:t xml:space="preserve">References </w:t>
      </w:r>
    </w:p>
    <w:p w14:paraId="5BE79DB7" w14:textId="77777777" w:rsidR="00461FFE" w:rsidRDefault="00461FFE">
      <w:pPr>
        <w:pStyle w:val="normal0"/>
        <w:spacing w:after="0" w:line="276" w:lineRule="auto"/>
      </w:pPr>
    </w:p>
    <w:p w14:paraId="5F9A6D84" w14:textId="77777777" w:rsidR="00461FFE" w:rsidRDefault="008A333F">
      <w:pPr>
        <w:pStyle w:val="normal0"/>
        <w:spacing w:after="0" w:line="276" w:lineRule="auto"/>
      </w:pPr>
      <w:r>
        <w:rPr>
          <w:rFonts w:ascii="Cambria" w:eastAsia="Cambria" w:hAnsi="Cambria" w:cs="Cambria"/>
          <w:sz w:val="24"/>
          <w:szCs w:val="24"/>
          <w:u w:val="single"/>
        </w:rPr>
        <w:t>References:</w:t>
      </w:r>
    </w:p>
    <w:p w14:paraId="42683A58" w14:textId="77777777" w:rsidR="00461FFE" w:rsidRDefault="00461FFE">
      <w:pPr>
        <w:pStyle w:val="normal0"/>
        <w:spacing w:after="0" w:line="276" w:lineRule="auto"/>
      </w:pPr>
    </w:p>
    <w:p w14:paraId="33931032" w14:textId="77777777" w:rsidR="00461FFE" w:rsidRDefault="008A333F">
      <w:pPr>
        <w:pStyle w:val="normal0"/>
        <w:spacing w:after="0" w:line="276" w:lineRule="auto"/>
      </w:pPr>
      <w:r>
        <w:rPr>
          <w:rFonts w:ascii="Cambria" w:eastAsia="Cambria" w:hAnsi="Cambria" w:cs="Cambria"/>
          <w:sz w:val="24"/>
          <w:szCs w:val="24"/>
        </w:rPr>
        <w:t>BC Parks. Peace River. Retrieved from:</w:t>
      </w:r>
      <w:hyperlink r:id="rId8">
        <w:r>
          <w:rPr>
            <w:rFonts w:ascii="Cambria" w:eastAsia="Cambria" w:hAnsi="Cambria" w:cs="Cambria"/>
            <w:sz w:val="24"/>
            <w:szCs w:val="24"/>
          </w:rPr>
          <w:t xml:space="preserve"> </w:t>
        </w:r>
      </w:hyperlink>
      <w:hyperlink r:id="rId9">
        <w:r>
          <w:rPr>
            <w:rFonts w:ascii="Cambria" w:eastAsia="Cambria" w:hAnsi="Cambria" w:cs="Cambria"/>
            <w:color w:val="1155CC"/>
            <w:sz w:val="24"/>
            <w:szCs w:val="24"/>
            <w:u w:val="single"/>
          </w:rPr>
          <w:t>http://www.env.gov.bc.ca/bcparks/heritage_rivers_program/bc_rivers/peace_river.html</w:t>
        </w:r>
      </w:hyperlink>
    </w:p>
    <w:p w14:paraId="2BE119EB" w14:textId="77777777" w:rsidR="00461FFE" w:rsidRDefault="00461FFE">
      <w:pPr>
        <w:pStyle w:val="normal0"/>
        <w:spacing w:after="0" w:line="276" w:lineRule="auto"/>
      </w:pPr>
    </w:p>
    <w:p w14:paraId="75AC1858" w14:textId="77777777" w:rsidR="00461FFE" w:rsidRDefault="008A333F">
      <w:pPr>
        <w:pStyle w:val="normal0"/>
        <w:spacing w:after="0" w:line="276" w:lineRule="auto"/>
      </w:pPr>
      <w:r>
        <w:rPr>
          <w:rFonts w:ascii="Cambria" w:eastAsia="Cambria" w:hAnsi="Cambria" w:cs="Cambria"/>
          <w:sz w:val="24"/>
          <w:szCs w:val="24"/>
        </w:rPr>
        <w:t xml:space="preserve">ALC (2002) Agricultural Land Reserve Use, Subdivision and Procedure Regulation. Retrieved from: </w:t>
      </w:r>
      <w:hyperlink r:id="rId10">
        <w:r>
          <w:rPr>
            <w:rFonts w:ascii="Cambria" w:eastAsia="Cambria" w:hAnsi="Cambria" w:cs="Cambria"/>
            <w:color w:val="1155CC"/>
            <w:sz w:val="24"/>
            <w:szCs w:val="24"/>
            <w:u w:val="single"/>
          </w:rPr>
          <w:t>http://www.alc.gov.bc.ca/assets/alc/assets/legislation-and-regulation/the-act-and-regulation/alr_reg_171-2002.pdf</w:t>
        </w:r>
      </w:hyperlink>
    </w:p>
    <w:p w14:paraId="662EEF36" w14:textId="77777777" w:rsidR="00461FFE" w:rsidRDefault="00461FFE">
      <w:pPr>
        <w:pStyle w:val="normal0"/>
        <w:spacing w:after="0" w:line="276" w:lineRule="auto"/>
      </w:pPr>
    </w:p>
    <w:p w14:paraId="319BE593" w14:textId="77777777" w:rsidR="00461FFE" w:rsidRDefault="008A333F">
      <w:pPr>
        <w:pStyle w:val="normal0"/>
        <w:spacing w:after="0" w:line="276" w:lineRule="auto"/>
      </w:pPr>
      <w:r>
        <w:rPr>
          <w:rFonts w:ascii="Cambria" w:eastAsia="Cambria" w:hAnsi="Cambria" w:cs="Cambria"/>
          <w:sz w:val="24"/>
          <w:szCs w:val="24"/>
        </w:rPr>
        <w:t>ALC (2013) Provincial Agricultural Land Commission. Retrieved from:</w:t>
      </w:r>
    </w:p>
    <w:p w14:paraId="44C31504" w14:textId="77777777" w:rsidR="00461FFE" w:rsidRDefault="008A333F">
      <w:pPr>
        <w:pStyle w:val="normal0"/>
        <w:spacing w:after="0" w:line="276" w:lineRule="auto"/>
      </w:pPr>
      <w:hyperlink r:id="rId11">
        <w:r>
          <w:rPr>
            <w:rFonts w:ascii="Cambria" w:eastAsia="Cambria" w:hAnsi="Cambria" w:cs="Cambria"/>
            <w:color w:val="1155CC"/>
            <w:sz w:val="24"/>
            <w:szCs w:val="24"/>
            <w:u w:val="single"/>
          </w:rPr>
          <w:t>http://www.alc.gov.bc.ca/assets/alc/assets/about-the-alc/working-with-other-ministries-and-agencies/history_of_oil_and_gas_activities_in_the_alr_november_2013.pdf</w:t>
        </w:r>
      </w:hyperlink>
    </w:p>
    <w:p w14:paraId="0B0A016A" w14:textId="77777777" w:rsidR="00461FFE" w:rsidRDefault="00461FFE">
      <w:pPr>
        <w:pStyle w:val="normal0"/>
        <w:spacing w:after="0" w:line="276" w:lineRule="auto"/>
      </w:pPr>
    </w:p>
    <w:p w14:paraId="19E4F383" w14:textId="77777777" w:rsidR="00461FFE" w:rsidRDefault="008A333F">
      <w:pPr>
        <w:pStyle w:val="normal0"/>
        <w:spacing w:after="0" w:line="276" w:lineRule="auto"/>
      </w:pPr>
      <w:r>
        <w:rPr>
          <w:rFonts w:ascii="Cambria" w:eastAsia="Cambria" w:hAnsi="Cambria" w:cs="Cambria"/>
          <w:sz w:val="24"/>
          <w:szCs w:val="24"/>
        </w:rPr>
        <w:t xml:space="preserve">Peace River Regional District. Retrived from: </w:t>
      </w:r>
      <w:hyperlink r:id="rId12">
        <w:r>
          <w:rPr>
            <w:rFonts w:ascii="Cambria" w:eastAsia="Cambria" w:hAnsi="Cambria" w:cs="Cambria"/>
            <w:color w:val="1155CC"/>
            <w:sz w:val="24"/>
            <w:szCs w:val="24"/>
            <w:u w:val="single"/>
          </w:rPr>
          <w:t>http://prrd.bc.ca/</w:t>
        </w:r>
      </w:hyperlink>
    </w:p>
    <w:p w14:paraId="7F5E9E4F" w14:textId="77777777" w:rsidR="00461FFE" w:rsidRDefault="00461FFE">
      <w:pPr>
        <w:pStyle w:val="normal0"/>
        <w:spacing w:after="0" w:line="276" w:lineRule="auto"/>
      </w:pPr>
    </w:p>
    <w:p w14:paraId="6BEC45F7" w14:textId="77777777" w:rsidR="00461FFE" w:rsidRDefault="008A333F">
      <w:pPr>
        <w:pStyle w:val="normal0"/>
        <w:spacing w:after="0" w:line="276" w:lineRule="auto"/>
      </w:pPr>
      <w:r>
        <w:rPr>
          <w:rFonts w:ascii="Cambria" w:eastAsia="Cambria" w:hAnsi="Cambria" w:cs="Cambria"/>
          <w:sz w:val="24"/>
          <w:szCs w:val="24"/>
        </w:rPr>
        <w:t>Statistics Canada (2009) Census Profile. Retrived from: http://www12.statcan.gc.ca/census-recensement/2011/dp-pd/prof/details/page.cfm?Lang=E&amp;Geo1=CD&amp;Code1=5955&amp;Geo2=PR&amp;Code2=35&amp;Data=Count&amp;SearchText=&amp;SearchType=Begins&amp;SearchPR=01&amp;B1=All&amp;Custom=&amp;TABID=1</w:t>
      </w:r>
    </w:p>
    <w:p w14:paraId="62450BF1" w14:textId="77777777" w:rsidR="00461FFE" w:rsidRDefault="008A333F">
      <w:pPr>
        <w:pStyle w:val="normal0"/>
        <w:spacing w:after="0" w:line="276" w:lineRule="auto"/>
      </w:pPr>
      <w:r>
        <w:rPr>
          <w:rFonts w:ascii="Cambria" w:eastAsia="Cambria" w:hAnsi="Cambria" w:cs="Cambria"/>
          <w:b/>
          <w:sz w:val="24"/>
          <w:szCs w:val="24"/>
        </w:rPr>
        <w:t>`</w:t>
      </w:r>
    </w:p>
    <w:p w14:paraId="0DE7F618" w14:textId="77777777" w:rsidR="00461FFE" w:rsidRDefault="00461FFE">
      <w:pPr>
        <w:pStyle w:val="normal0"/>
        <w:spacing w:after="0" w:line="276" w:lineRule="auto"/>
      </w:pPr>
    </w:p>
    <w:p w14:paraId="16D8AC85" w14:textId="77777777" w:rsidR="00461FFE" w:rsidRDefault="00461FFE">
      <w:pPr>
        <w:pStyle w:val="normal0"/>
        <w:spacing w:after="0" w:line="276" w:lineRule="auto"/>
      </w:pPr>
    </w:p>
    <w:p w14:paraId="115F2DD4" w14:textId="77777777" w:rsidR="00461FFE" w:rsidRDefault="008A333F">
      <w:pPr>
        <w:pStyle w:val="normal0"/>
        <w:spacing w:after="0" w:line="276" w:lineRule="auto"/>
      </w:pPr>
      <w:r>
        <w:rPr>
          <w:rFonts w:ascii="Cambria" w:eastAsia="Cambria" w:hAnsi="Cambria" w:cs="Cambria"/>
          <w:b/>
          <w:sz w:val="24"/>
          <w:szCs w:val="24"/>
        </w:rPr>
        <w:t>List of Data Sources</w:t>
      </w:r>
    </w:p>
    <w:p w14:paraId="0B6DEABF" w14:textId="77777777" w:rsidR="00461FFE" w:rsidRDefault="008A333F">
      <w:pPr>
        <w:pStyle w:val="normal0"/>
        <w:spacing w:after="0" w:line="276" w:lineRule="auto"/>
      </w:pPr>
      <w:r>
        <w:rPr>
          <w:rFonts w:ascii="Cambria" w:eastAsia="Cambria" w:hAnsi="Cambria" w:cs="Cambria"/>
          <w:sz w:val="24"/>
          <w:szCs w:val="24"/>
        </w:rPr>
        <w:t>TRIM Data</w:t>
      </w:r>
    </w:p>
    <w:p w14:paraId="12D354DE" w14:textId="77777777" w:rsidR="00461FFE" w:rsidRDefault="008A333F">
      <w:pPr>
        <w:pStyle w:val="normal0"/>
        <w:spacing w:after="0" w:line="276" w:lineRule="auto"/>
      </w:pPr>
      <w:r>
        <w:rPr>
          <w:rFonts w:ascii="Cambria" w:eastAsia="Cambria" w:hAnsi="Cambria" w:cs="Cambria"/>
          <w:sz w:val="24"/>
          <w:szCs w:val="24"/>
        </w:rPr>
        <w:t>BC Data</w:t>
      </w:r>
    </w:p>
    <w:p w14:paraId="506B73F5" w14:textId="77777777" w:rsidR="00461FFE" w:rsidRDefault="008A333F">
      <w:pPr>
        <w:pStyle w:val="normal0"/>
        <w:spacing w:after="0" w:line="276" w:lineRule="auto"/>
      </w:pPr>
      <w:r>
        <w:rPr>
          <w:rFonts w:ascii="Cambria" w:eastAsia="Cambria" w:hAnsi="Cambria" w:cs="Cambria"/>
          <w:sz w:val="24"/>
          <w:szCs w:val="24"/>
        </w:rPr>
        <w:t>CHASS</w:t>
      </w:r>
    </w:p>
    <w:p w14:paraId="454C5765" w14:textId="77777777" w:rsidR="00461FFE" w:rsidRDefault="008A333F">
      <w:pPr>
        <w:pStyle w:val="normal0"/>
        <w:spacing w:after="0" w:line="276" w:lineRule="auto"/>
      </w:pPr>
      <w:r>
        <w:rPr>
          <w:rFonts w:ascii="Cambria" w:eastAsia="Cambria" w:hAnsi="Cambria" w:cs="Cambria"/>
          <w:sz w:val="24"/>
          <w:szCs w:val="24"/>
        </w:rPr>
        <w:t xml:space="preserve">Abacus </w:t>
      </w:r>
    </w:p>
    <w:p w14:paraId="1CC18BEB" w14:textId="77777777" w:rsidR="00461FFE" w:rsidRDefault="008A333F">
      <w:pPr>
        <w:pStyle w:val="normal0"/>
        <w:spacing w:after="0" w:line="276" w:lineRule="auto"/>
      </w:pPr>
      <w:r>
        <w:rPr>
          <w:rFonts w:ascii="Cambria" w:eastAsia="Cambria" w:hAnsi="Cambria" w:cs="Cambria"/>
          <w:sz w:val="24"/>
          <w:szCs w:val="24"/>
        </w:rPr>
        <w:t>Statistics Canada</w:t>
      </w:r>
    </w:p>
    <w:p w14:paraId="48218220" w14:textId="77777777" w:rsidR="00461FFE" w:rsidRDefault="00461FFE">
      <w:pPr>
        <w:pStyle w:val="normal0"/>
        <w:spacing w:after="0" w:line="276" w:lineRule="auto"/>
      </w:pPr>
    </w:p>
    <w:p w14:paraId="6A3AE1D3" w14:textId="77777777" w:rsidR="00461FFE" w:rsidRDefault="008A333F">
      <w:pPr>
        <w:pStyle w:val="normal0"/>
        <w:spacing w:after="0" w:line="276" w:lineRule="auto"/>
      </w:pPr>
      <w:r>
        <w:rPr>
          <w:rFonts w:ascii="Cambria" w:eastAsia="Cambria" w:hAnsi="Cambria" w:cs="Cambria"/>
          <w:b/>
          <w:sz w:val="24"/>
          <w:szCs w:val="24"/>
        </w:rPr>
        <w:lastRenderedPageBreak/>
        <w:t>Biogeographical:</w:t>
      </w:r>
      <w:r>
        <w:rPr>
          <w:noProof/>
        </w:rPr>
        <w:drawing>
          <wp:anchor distT="114300" distB="114300" distL="114300" distR="114300" simplePos="0" relativeHeight="251658240" behindDoc="0" locked="0" layoutInCell="0" hidden="0" allowOverlap="0" wp14:anchorId="3533603D" wp14:editId="0EFFC174">
            <wp:simplePos x="0" y="0"/>
            <wp:positionH relativeFrom="margin">
              <wp:posOffset>-800099</wp:posOffset>
            </wp:positionH>
            <wp:positionV relativeFrom="paragraph">
              <wp:posOffset>400050</wp:posOffset>
            </wp:positionV>
            <wp:extent cx="7319963" cy="4144681"/>
            <wp:effectExtent l="0" t="0" r="0" b="0"/>
            <wp:wrapTopAndBottom distT="114300" distB="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3"/>
                    <a:srcRect/>
                    <a:stretch>
                      <a:fillRect/>
                    </a:stretch>
                  </pic:blipFill>
                  <pic:spPr>
                    <a:xfrm>
                      <a:off x="0" y="0"/>
                      <a:ext cx="7319963" cy="4144681"/>
                    </a:xfrm>
                    <a:prstGeom prst="rect">
                      <a:avLst/>
                    </a:prstGeom>
                    <a:ln/>
                  </pic:spPr>
                </pic:pic>
              </a:graphicData>
            </a:graphic>
          </wp:anchor>
        </w:drawing>
      </w:r>
    </w:p>
    <w:p w14:paraId="2D4D5B25" w14:textId="77777777" w:rsidR="00775CF2" w:rsidRDefault="00775CF2">
      <w:pPr>
        <w:pStyle w:val="normal0"/>
        <w:spacing w:after="0" w:line="276" w:lineRule="auto"/>
        <w:rPr>
          <w:rFonts w:ascii="Cambria" w:eastAsia="Cambria" w:hAnsi="Cambria" w:cs="Cambria"/>
          <w:b/>
          <w:sz w:val="24"/>
          <w:szCs w:val="24"/>
        </w:rPr>
      </w:pPr>
    </w:p>
    <w:p w14:paraId="0BAE53B1" w14:textId="77777777" w:rsidR="00775CF2" w:rsidRDefault="00775CF2">
      <w:pPr>
        <w:pStyle w:val="normal0"/>
        <w:spacing w:after="0" w:line="276" w:lineRule="auto"/>
        <w:rPr>
          <w:rFonts w:ascii="Cambria" w:eastAsia="Cambria" w:hAnsi="Cambria" w:cs="Cambria"/>
          <w:b/>
          <w:sz w:val="24"/>
          <w:szCs w:val="24"/>
        </w:rPr>
      </w:pPr>
    </w:p>
    <w:p w14:paraId="39CD5816" w14:textId="77777777" w:rsidR="00775CF2" w:rsidRDefault="00775CF2">
      <w:pPr>
        <w:pStyle w:val="normal0"/>
        <w:spacing w:after="0" w:line="276" w:lineRule="auto"/>
        <w:rPr>
          <w:rFonts w:ascii="Cambria" w:eastAsia="Cambria" w:hAnsi="Cambria" w:cs="Cambria"/>
          <w:b/>
          <w:sz w:val="24"/>
          <w:szCs w:val="24"/>
        </w:rPr>
      </w:pPr>
    </w:p>
    <w:p w14:paraId="15B912F8" w14:textId="77777777" w:rsidR="00775CF2" w:rsidRDefault="00775CF2">
      <w:pPr>
        <w:pStyle w:val="normal0"/>
        <w:spacing w:after="0" w:line="276" w:lineRule="auto"/>
        <w:rPr>
          <w:rFonts w:ascii="Cambria" w:eastAsia="Cambria" w:hAnsi="Cambria" w:cs="Cambria"/>
          <w:b/>
          <w:sz w:val="24"/>
          <w:szCs w:val="24"/>
        </w:rPr>
      </w:pPr>
    </w:p>
    <w:p w14:paraId="781978CD" w14:textId="77777777" w:rsidR="00775CF2" w:rsidRDefault="00775CF2">
      <w:pPr>
        <w:pStyle w:val="normal0"/>
        <w:spacing w:after="0" w:line="276" w:lineRule="auto"/>
        <w:rPr>
          <w:rFonts w:ascii="Cambria" w:eastAsia="Cambria" w:hAnsi="Cambria" w:cs="Cambria"/>
          <w:b/>
          <w:sz w:val="24"/>
          <w:szCs w:val="24"/>
        </w:rPr>
      </w:pPr>
    </w:p>
    <w:p w14:paraId="043C3FF8" w14:textId="77777777" w:rsidR="00775CF2" w:rsidRDefault="00775CF2">
      <w:pPr>
        <w:pStyle w:val="normal0"/>
        <w:spacing w:after="0" w:line="276" w:lineRule="auto"/>
        <w:rPr>
          <w:rFonts w:ascii="Cambria" w:eastAsia="Cambria" w:hAnsi="Cambria" w:cs="Cambria"/>
          <w:b/>
          <w:sz w:val="24"/>
          <w:szCs w:val="24"/>
        </w:rPr>
      </w:pPr>
    </w:p>
    <w:p w14:paraId="166ECB5D" w14:textId="77777777" w:rsidR="00775CF2" w:rsidRDefault="00775CF2">
      <w:pPr>
        <w:pStyle w:val="normal0"/>
        <w:spacing w:after="0" w:line="276" w:lineRule="auto"/>
        <w:rPr>
          <w:rFonts w:ascii="Cambria" w:eastAsia="Cambria" w:hAnsi="Cambria" w:cs="Cambria"/>
          <w:b/>
          <w:sz w:val="24"/>
          <w:szCs w:val="24"/>
        </w:rPr>
      </w:pPr>
    </w:p>
    <w:p w14:paraId="337C6017" w14:textId="77777777" w:rsidR="00775CF2" w:rsidRDefault="00775CF2">
      <w:pPr>
        <w:pStyle w:val="normal0"/>
        <w:spacing w:after="0" w:line="276" w:lineRule="auto"/>
        <w:rPr>
          <w:rFonts w:ascii="Cambria" w:eastAsia="Cambria" w:hAnsi="Cambria" w:cs="Cambria"/>
          <w:b/>
          <w:sz w:val="24"/>
          <w:szCs w:val="24"/>
        </w:rPr>
      </w:pPr>
    </w:p>
    <w:p w14:paraId="457F19C3" w14:textId="77777777" w:rsidR="00775CF2" w:rsidRDefault="00775CF2">
      <w:pPr>
        <w:pStyle w:val="normal0"/>
        <w:spacing w:after="0" w:line="276" w:lineRule="auto"/>
        <w:rPr>
          <w:rFonts w:ascii="Cambria" w:eastAsia="Cambria" w:hAnsi="Cambria" w:cs="Cambria"/>
          <w:b/>
          <w:sz w:val="24"/>
          <w:szCs w:val="24"/>
        </w:rPr>
      </w:pPr>
    </w:p>
    <w:p w14:paraId="380C2BA7" w14:textId="77777777" w:rsidR="00775CF2" w:rsidRDefault="00775CF2">
      <w:pPr>
        <w:pStyle w:val="normal0"/>
        <w:spacing w:after="0" w:line="276" w:lineRule="auto"/>
        <w:rPr>
          <w:rFonts w:ascii="Cambria" w:eastAsia="Cambria" w:hAnsi="Cambria" w:cs="Cambria"/>
          <w:b/>
          <w:sz w:val="24"/>
          <w:szCs w:val="24"/>
        </w:rPr>
      </w:pPr>
    </w:p>
    <w:p w14:paraId="45F36907" w14:textId="77777777" w:rsidR="00775CF2" w:rsidRDefault="00775CF2">
      <w:pPr>
        <w:pStyle w:val="normal0"/>
        <w:spacing w:after="0" w:line="276" w:lineRule="auto"/>
        <w:rPr>
          <w:rFonts w:ascii="Cambria" w:eastAsia="Cambria" w:hAnsi="Cambria" w:cs="Cambria"/>
          <w:b/>
          <w:sz w:val="24"/>
          <w:szCs w:val="24"/>
        </w:rPr>
      </w:pPr>
    </w:p>
    <w:p w14:paraId="261116B3" w14:textId="77777777" w:rsidR="00775CF2" w:rsidRDefault="00775CF2">
      <w:pPr>
        <w:pStyle w:val="normal0"/>
        <w:spacing w:after="0" w:line="276" w:lineRule="auto"/>
        <w:rPr>
          <w:rFonts w:ascii="Cambria" w:eastAsia="Cambria" w:hAnsi="Cambria" w:cs="Cambria"/>
          <w:b/>
          <w:sz w:val="24"/>
          <w:szCs w:val="24"/>
        </w:rPr>
      </w:pPr>
    </w:p>
    <w:p w14:paraId="78A08CBE" w14:textId="77777777" w:rsidR="00775CF2" w:rsidRDefault="00775CF2">
      <w:pPr>
        <w:pStyle w:val="normal0"/>
        <w:spacing w:after="0" w:line="276" w:lineRule="auto"/>
        <w:rPr>
          <w:rFonts w:ascii="Cambria" w:eastAsia="Cambria" w:hAnsi="Cambria" w:cs="Cambria"/>
          <w:b/>
          <w:sz w:val="24"/>
          <w:szCs w:val="24"/>
        </w:rPr>
      </w:pPr>
    </w:p>
    <w:p w14:paraId="42444C4F" w14:textId="77777777" w:rsidR="00775CF2" w:rsidRDefault="00775CF2">
      <w:pPr>
        <w:pStyle w:val="normal0"/>
        <w:spacing w:after="0" w:line="276" w:lineRule="auto"/>
        <w:rPr>
          <w:rFonts w:ascii="Cambria" w:eastAsia="Cambria" w:hAnsi="Cambria" w:cs="Cambria"/>
          <w:b/>
          <w:sz w:val="24"/>
          <w:szCs w:val="24"/>
        </w:rPr>
      </w:pPr>
    </w:p>
    <w:p w14:paraId="51305322" w14:textId="77777777" w:rsidR="00775CF2" w:rsidRDefault="00775CF2">
      <w:pPr>
        <w:pStyle w:val="normal0"/>
        <w:spacing w:after="0" w:line="276" w:lineRule="auto"/>
        <w:rPr>
          <w:rFonts w:ascii="Cambria" w:eastAsia="Cambria" w:hAnsi="Cambria" w:cs="Cambria"/>
          <w:b/>
          <w:sz w:val="24"/>
          <w:szCs w:val="24"/>
        </w:rPr>
      </w:pPr>
    </w:p>
    <w:p w14:paraId="6FF65688" w14:textId="77777777" w:rsidR="00461FFE" w:rsidRDefault="008A333F">
      <w:pPr>
        <w:pStyle w:val="normal0"/>
        <w:spacing w:after="0" w:line="276" w:lineRule="auto"/>
      </w:pPr>
      <w:r>
        <w:rPr>
          <w:rFonts w:ascii="Cambria" w:eastAsia="Cambria" w:hAnsi="Cambria" w:cs="Cambria"/>
          <w:b/>
          <w:sz w:val="24"/>
          <w:szCs w:val="24"/>
        </w:rPr>
        <w:lastRenderedPageBreak/>
        <w:t>Social:</w:t>
      </w:r>
    </w:p>
    <w:p w14:paraId="58629B69" w14:textId="77777777" w:rsidR="00461FFE" w:rsidRDefault="008A333F">
      <w:pPr>
        <w:pStyle w:val="normal0"/>
        <w:spacing w:after="0" w:line="276" w:lineRule="auto"/>
      </w:pPr>
      <w:r>
        <w:rPr>
          <w:noProof/>
        </w:rPr>
        <w:drawing>
          <wp:anchor distT="114300" distB="114300" distL="114300" distR="114300" simplePos="0" relativeHeight="251659264" behindDoc="0" locked="0" layoutInCell="0" hidden="0" allowOverlap="0" wp14:anchorId="04AD48F3" wp14:editId="06D44289">
            <wp:simplePos x="0" y="0"/>
            <wp:positionH relativeFrom="margin">
              <wp:posOffset>-747712</wp:posOffset>
            </wp:positionH>
            <wp:positionV relativeFrom="paragraph">
              <wp:posOffset>114300</wp:posOffset>
            </wp:positionV>
            <wp:extent cx="7291388" cy="4464726"/>
            <wp:effectExtent l="0" t="0" r="0" b="0"/>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l="7402" r="5586" b="4522"/>
                    <a:stretch>
                      <a:fillRect/>
                    </a:stretch>
                  </pic:blipFill>
                  <pic:spPr>
                    <a:xfrm>
                      <a:off x="0" y="0"/>
                      <a:ext cx="7291388" cy="4464726"/>
                    </a:xfrm>
                    <a:prstGeom prst="rect">
                      <a:avLst/>
                    </a:prstGeom>
                    <a:ln/>
                  </pic:spPr>
                </pic:pic>
              </a:graphicData>
            </a:graphic>
          </wp:anchor>
        </w:drawing>
      </w:r>
    </w:p>
    <w:p w14:paraId="59F0FCA9" w14:textId="77777777" w:rsidR="00461FFE" w:rsidRDefault="00461FFE">
      <w:pPr>
        <w:pStyle w:val="normal0"/>
        <w:spacing w:after="0" w:line="276" w:lineRule="auto"/>
      </w:pPr>
    </w:p>
    <w:p w14:paraId="0D19C05B" w14:textId="77777777" w:rsidR="00461FFE" w:rsidRDefault="00461FFE">
      <w:pPr>
        <w:pStyle w:val="normal0"/>
        <w:spacing w:after="0" w:line="276" w:lineRule="auto"/>
      </w:pPr>
    </w:p>
    <w:p w14:paraId="2FF5182F" w14:textId="77777777" w:rsidR="00461FFE" w:rsidRDefault="00461FFE">
      <w:pPr>
        <w:pStyle w:val="normal0"/>
        <w:spacing w:after="0" w:line="276" w:lineRule="auto"/>
      </w:pPr>
    </w:p>
    <w:p w14:paraId="68AD9498" w14:textId="77777777" w:rsidR="00461FFE" w:rsidRDefault="00461FFE">
      <w:pPr>
        <w:pStyle w:val="normal0"/>
        <w:spacing w:after="0" w:line="276" w:lineRule="auto"/>
      </w:pPr>
    </w:p>
    <w:p w14:paraId="662A7D08" w14:textId="77777777" w:rsidR="00461FFE" w:rsidRDefault="00461FFE">
      <w:pPr>
        <w:pStyle w:val="normal0"/>
        <w:spacing w:after="0" w:line="276" w:lineRule="auto"/>
      </w:pPr>
    </w:p>
    <w:p w14:paraId="070B98BE" w14:textId="77777777" w:rsidR="00461FFE" w:rsidRDefault="00461FFE">
      <w:pPr>
        <w:pStyle w:val="normal0"/>
        <w:spacing w:after="0" w:line="276" w:lineRule="auto"/>
      </w:pPr>
    </w:p>
    <w:p w14:paraId="62EF55A9" w14:textId="77777777" w:rsidR="00461FFE" w:rsidRDefault="00461FFE">
      <w:pPr>
        <w:pStyle w:val="normal0"/>
        <w:spacing w:after="0" w:line="276" w:lineRule="auto"/>
      </w:pPr>
    </w:p>
    <w:p w14:paraId="12B62DC8" w14:textId="77777777" w:rsidR="00461FFE" w:rsidRDefault="00461FFE">
      <w:pPr>
        <w:pStyle w:val="normal0"/>
        <w:spacing w:after="0" w:line="276" w:lineRule="auto"/>
      </w:pPr>
    </w:p>
    <w:p w14:paraId="72070F05" w14:textId="77777777" w:rsidR="00461FFE" w:rsidRDefault="00461FFE">
      <w:pPr>
        <w:pStyle w:val="normal0"/>
        <w:spacing w:after="0" w:line="276" w:lineRule="auto"/>
      </w:pPr>
    </w:p>
    <w:p w14:paraId="13D829F5" w14:textId="77777777" w:rsidR="00461FFE" w:rsidRDefault="008A333F">
      <w:pPr>
        <w:pStyle w:val="normal0"/>
        <w:spacing w:after="0" w:line="276" w:lineRule="auto"/>
      </w:pPr>
      <w:r>
        <w:rPr>
          <w:noProof/>
        </w:rPr>
        <w:lastRenderedPageBreak/>
        <w:drawing>
          <wp:anchor distT="114300" distB="114300" distL="114300" distR="114300" simplePos="0" relativeHeight="251660288" behindDoc="0" locked="0" layoutInCell="0" hidden="0" allowOverlap="0" wp14:anchorId="18093459" wp14:editId="342A051D">
            <wp:simplePos x="0" y="0"/>
            <wp:positionH relativeFrom="margin">
              <wp:posOffset>-685800</wp:posOffset>
            </wp:positionH>
            <wp:positionV relativeFrom="paragraph">
              <wp:posOffset>897255</wp:posOffset>
            </wp:positionV>
            <wp:extent cx="7179310" cy="4147820"/>
            <wp:effectExtent l="0" t="0" r="8890" b="0"/>
            <wp:wrapTopAndBottom distT="114300" distB="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7179310" cy="4147820"/>
                    </a:xfrm>
                    <a:prstGeom prst="rect">
                      <a:avLst/>
                    </a:prstGeom>
                    <a:ln/>
                  </pic:spPr>
                </pic:pic>
              </a:graphicData>
            </a:graphic>
          </wp:anchor>
        </w:drawing>
      </w:r>
    </w:p>
    <w:p w14:paraId="66CE4849" w14:textId="77777777" w:rsidR="00461FFE" w:rsidRDefault="008A333F">
      <w:pPr>
        <w:pStyle w:val="normal0"/>
        <w:spacing w:after="0" w:line="276" w:lineRule="auto"/>
      </w:pPr>
      <w:r>
        <w:rPr>
          <w:rFonts w:ascii="Cambria" w:eastAsia="Cambria" w:hAnsi="Cambria" w:cs="Cambria"/>
          <w:b/>
          <w:sz w:val="24"/>
          <w:szCs w:val="24"/>
        </w:rPr>
        <w:t>Summary:</w:t>
      </w:r>
    </w:p>
    <w:p w14:paraId="12B7FFC6" w14:textId="77777777" w:rsidR="00461FFE" w:rsidRDefault="00461FFE">
      <w:pPr>
        <w:pStyle w:val="normal0"/>
        <w:spacing w:after="0" w:line="276" w:lineRule="auto"/>
      </w:pPr>
    </w:p>
    <w:p w14:paraId="37DC0DF2" w14:textId="77777777" w:rsidR="00461FFE" w:rsidRDefault="00461FFE">
      <w:pPr>
        <w:pStyle w:val="normal0"/>
        <w:spacing w:after="0" w:line="276" w:lineRule="auto"/>
      </w:pPr>
    </w:p>
    <w:p w14:paraId="100FCD8A" w14:textId="77777777" w:rsidR="00461FFE" w:rsidRDefault="00461FFE">
      <w:pPr>
        <w:pStyle w:val="normal0"/>
        <w:spacing w:after="0" w:line="276" w:lineRule="auto"/>
      </w:pPr>
    </w:p>
    <w:p w14:paraId="494CEBB1" w14:textId="77777777" w:rsidR="00461FFE" w:rsidRDefault="00461FFE">
      <w:pPr>
        <w:pStyle w:val="normal0"/>
        <w:spacing w:after="0" w:line="276" w:lineRule="auto"/>
      </w:pPr>
    </w:p>
    <w:p w14:paraId="26FAC6DC" w14:textId="77777777" w:rsidR="00461FFE" w:rsidRDefault="00461FFE">
      <w:pPr>
        <w:pStyle w:val="normal0"/>
        <w:spacing w:after="0" w:line="276" w:lineRule="auto"/>
      </w:pPr>
    </w:p>
    <w:p w14:paraId="7DABAC6D" w14:textId="77777777" w:rsidR="00461FFE" w:rsidRDefault="00461FFE">
      <w:pPr>
        <w:pStyle w:val="normal0"/>
        <w:spacing w:after="0" w:line="276" w:lineRule="auto"/>
      </w:pPr>
    </w:p>
    <w:p w14:paraId="3E02CEE1" w14:textId="77777777" w:rsidR="00461FFE" w:rsidRDefault="00461FFE">
      <w:pPr>
        <w:pStyle w:val="normal0"/>
        <w:spacing w:after="0" w:line="276" w:lineRule="auto"/>
      </w:pPr>
    </w:p>
    <w:p w14:paraId="0CC75C31" w14:textId="77777777" w:rsidR="00461FFE" w:rsidRDefault="00461FFE">
      <w:pPr>
        <w:pStyle w:val="normal0"/>
        <w:spacing w:after="0" w:line="276" w:lineRule="auto"/>
      </w:pPr>
    </w:p>
    <w:p w14:paraId="57287E18" w14:textId="77777777" w:rsidR="008A333F" w:rsidRDefault="008A333F"/>
    <w:p w14:paraId="477A44B2" w14:textId="77777777" w:rsidR="008A333F" w:rsidRDefault="008A333F"/>
    <w:p w14:paraId="38AA42AC" w14:textId="77777777" w:rsidR="008A333F" w:rsidRDefault="008A333F" w:rsidP="008A333F">
      <w:pPr>
        <w:jc w:val="center"/>
      </w:pPr>
      <w:r>
        <w:rPr>
          <w:noProof/>
        </w:rPr>
        <w:lastRenderedPageBreak/>
        <w:drawing>
          <wp:inline distT="0" distB="0" distL="0" distR="0" wp14:anchorId="4B12E7A6" wp14:editId="628EAF50">
            <wp:extent cx="5270500" cy="6813362"/>
            <wp:effectExtent l="0" t="0" r="0" b="0"/>
            <wp:docPr id="5" name="Picture 5" descr="KINGSTON:GIS Project:Final Project:Final_Project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STON:GIS Project:Final Project:Final_Project_Ma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709" cy="6814925"/>
                    </a:xfrm>
                    <a:prstGeom prst="rect">
                      <a:avLst/>
                    </a:prstGeom>
                    <a:noFill/>
                    <a:ln>
                      <a:noFill/>
                    </a:ln>
                  </pic:spPr>
                </pic:pic>
              </a:graphicData>
            </a:graphic>
          </wp:inline>
        </w:drawing>
      </w:r>
    </w:p>
    <w:p w14:paraId="76CC8A70" w14:textId="77777777" w:rsidR="008A333F" w:rsidRDefault="008A333F" w:rsidP="008A333F">
      <w:pPr>
        <w:jc w:val="center"/>
      </w:pPr>
      <w:r>
        <w:t>Map 1</w:t>
      </w:r>
    </w:p>
    <w:p w14:paraId="1FE7CF3E" w14:textId="77777777" w:rsidR="008A333F" w:rsidRDefault="008A333F" w:rsidP="008A333F">
      <w:pPr>
        <w:jc w:val="center"/>
      </w:pPr>
    </w:p>
    <w:p w14:paraId="1B064E60" w14:textId="77777777" w:rsidR="008A333F" w:rsidRDefault="008A333F" w:rsidP="008A333F">
      <w:pPr>
        <w:jc w:val="center"/>
      </w:pPr>
      <w:r>
        <w:rPr>
          <w:noProof/>
        </w:rPr>
        <w:lastRenderedPageBreak/>
        <w:drawing>
          <wp:inline distT="0" distB="0" distL="0" distR="0" wp14:anchorId="541B07B4" wp14:editId="413F4D1C">
            <wp:extent cx="5562600" cy="7190970"/>
            <wp:effectExtent l="0" t="0" r="0" b="0"/>
            <wp:docPr id="6" name="Picture 6" descr="KINGSTON:GIS Project:Final Project:Final_Project_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STON:GIS Project:Final Project:Final_Project_W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733" cy="7192434"/>
                    </a:xfrm>
                    <a:prstGeom prst="rect">
                      <a:avLst/>
                    </a:prstGeom>
                    <a:noFill/>
                    <a:ln>
                      <a:noFill/>
                    </a:ln>
                  </pic:spPr>
                </pic:pic>
              </a:graphicData>
            </a:graphic>
          </wp:inline>
        </w:drawing>
      </w:r>
    </w:p>
    <w:p w14:paraId="5BF96BFA" w14:textId="77777777" w:rsidR="008A333F" w:rsidRDefault="008A333F" w:rsidP="008A333F">
      <w:pPr>
        <w:jc w:val="center"/>
      </w:pPr>
      <w:r>
        <w:t>Map 2</w:t>
      </w:r>
    </w:p>
    <w:p w14:paraId="0AB02B04" w14:textId="77777777" w:rsidR="008A333F" w:rsidRDefault="008A333F" w:rsidP="008A333F">
      <w:pPr>
        <w:jc w:val="center"/>
      </w:pPr>
      <w:r>
        <w:rPr>
          <w:noProof/>
        </w:rPr>
        <w:lastRenderedPageBreak/>
        <w:drawing>
          <wp:inline distT="0" distB="0" distL="0" distR="0" wp14:anchorId="18BE698C" wp14:editId="785D2E92">
            <wp:extent cx="5676900" cy="7338729"/>
            <wp:effectExtent l="0" t="0" r="0" b="1905"/>
            <wp:docPr id="7" name="Picture 7" descr="KINGSTON:GIS Project:Final Project:Final_Project_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TON:GIS Project:Final Project:Final_Project_L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302" cy="7339249"/>
                    </a:xfrm>
                    <a:prstGeom prst="rect">
                      <a:avLst/>
                    </a:prstGeom>
                    <a:noFill/>
                    <a:ln>
                      <a:noFill/>
                    </a:ln>
                  </pic:spPr>
                </pic:pic>
              </a:graphicData>
            </a:graphic>
          </wp:inline>
        </w:drawing>
      </w:r>
    </w:p>
    <w:p w14:paraId="6A97BC00" w14:textId="29D08DE1" w:rsidR="008A333F" w:rsidRDefault="008A333F" w:rsidP="00775CF2">
      <w:pPr>
        <w:jc w:val="center"/>
      </w:pPr>
      <w:r>
        <w:t>Map 3</w:t>
      </w:r>
    </w:p>
    <w:p w14:paraId="5A1449F4" w14:textId="77777777" w:rsidR="008A333F" w:rsidRDefault="008A333F" w:rsidP="008A333F">
      <w:pPr>
        <w:jc w:val="center"/>
      </w:pPr>
      <w:r>
        <w:rPr>
          <w:noProof/>
        </w:rPr>
        <w:lastRenderedPageBreak/>
        <w:drawing>
          <wp:inline distT="0" distB="0" distL="0" distR="0" wp14:anchorId="504EA379" wp14:editId="6DCC4A3E">
            <wp:extent cx="5393449" cy="6972300"/>
            <wp:effectExtent l="0" t="0" r="0" b="0"/>
            <wp:docPr id="8" name="Picture 8" descr="KINGSTON:GIS Project:Final Project:Final_Project_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TON:GIS Project:Final Project:Final_Project_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40" cy="6975003"/>
                    </a:xfrm>
                    <a:prstGeom prst="rect">
                      <a:avLst/>
                    </a:prstGeom>
                    <a:noFill/>
                    <a:ln>
                      <a:noFill/>
                    </a:ln>
                  </pic:spPr>
                </pic:pic>
              </a:graphicData>
            </a:graphic>
          </wp:inline>
        </w:drawing>
      </w:r>
    </w:p>
    <w:p w14:paraId="5765FC71" w14:textId="77777777" w:rsidR="008A333F" w:rsidRDefault="008A333F" w:rsidP="008A333F">
      <w:pPr>
        <w:jc w:val="center"/>
      </w:pPr>
      <w:r>
        <w:t>Map 4</w:t>
      </w:r>
    </w:p>
    <w:p w14:paraId="7E925CFB" w14:textId="77777777" w:rsidR="008A333F" w:rsidRDefault="002D4F85" w:rsidP="008A333F">
      <w:pPr>
        <w:jc w:val="center"/>
      </w:pPr>
      <w:r>
        <w:rPr>
          <w:noProof/>
        </w:rPr>
        <w:lastRenderedPageBreak/>
        <w:drawing>
          <wp:inline distT="0" distB="0" distL="0" distR="0" wp14:anchorId="45F4C29A" wp14:editId="5F66DA53">
            <wp:extent cx="4443390" cy="7315200"/>
            <wp:effectExtent l="0" t="0" r="1905" b="0"/>
            <wp:docPr id="9" name="Picture 9" descr="Macintosh HD:Users:kasperrichter:Desktop:Roads and Road Buffer 10m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sperrichter:Desktop:Roads and Road Buffer 10m fi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468" cy="7316975"/>
                    </a:xfrm>
                    <a:prstGeom prst="rect">
                      <a:avLst/>
                    </a:prstGeom>
                    <a:noFill/>
                    <a:ln>
                      <a:noFill/>
                    </a:ln>
                  </pic:spPr>
                </pic:pic>
              </a:graphicData>
            </a:graphic>
          </wp:inline>
        </w:drawing>
      </w:r>
    </w:p>
    <w:p w14:paraId="5005F288" w14:textId="77777777" w:rsidR="008A333F" w:rsidRDefault="002D4F85" w:rsidP="008A333F">
      <w:pPr>
        <w:jc w:val="center"/>
      </w:pPr>
      <w:r>
        <w:t>Map 5</w:t>
      </w:r>
    </w:p>
    <w:p w14:paraId="2D7E99B2" w14:textId="77777777" w:rsidR="002D4F85" w:rsidRDefault="002D4F85" w:rsidP="00775CF2"/>
    <w:p w14:paraId="6CDB0878" w14:textId="77777777" w:rsidR="002D4F85" w:rsidRDefault="002D4F85" w:rsidP="008A333F">
      <w:pPr>
        <w:jc w:val="center"/>
      </w:pPr>
      <w:r>
        <w:rPr>
          <w:noProof/>
        </w:rPr>
        <w:drawing>
          <wp:inline distT="0" distB="0" distL="0" distR="0" wp14:anchorId="2C7008D0" wp14:editId="610ED2BA">
            <wp:extent cx="4269740" cy="7029317"/>
            <wp:effectExtent l="0" t="0" r="0" b="6985"/>
            <wp:docPr id="10" name="Picture 10" descr="Macintosh HD:Users:kasperrichter:Desktop:Parks and Golf Final (Line needs 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sperrichter:Desktop:Parks and Golf Final (Line needs add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9821" cy="7029450"/>
                    </a:xfrm>
                    <a:prstGeom prst="rect">
                      <a:avLst/>
                    </a:prstGeom>
                    <a:noFill/>
                    <a:ln>
                      <a:noFill/>
                    </a:ln>
                  </pic:spPr>
                </pic:pic>
              </a:graphicData>
            </a:graphic>
          </wp:inline>
        </w:drawing>
      </w:r>
    </w:p>
    <w:p w14:paraId="318D51EF" w14:textId="07D28355" w:rsidR="002D4F85" w:rsidRDefault="002D4F85" w:rsidP="00775CF2">
      <w:pPr>
        <w:jc w:val="center"/>
      </w:pPr>
      <w:r>
        <w:t>Map 6</w:t>
      </w:r>
    </w:p>
    <w:p w14:paraId="158CF99F" w14:textId="77777777" w:rsidR="002D4F85" w:rsidRDefault="002D4F85" w:rsidP="008A333F">
      <w:pPr>
        <w:jc w:val="center"/>
      </w:pPr>
      <w:r>
        <w:rPr>
          <w:noProof/>
        </w:rPr>
        <w:lastRenderedPageBreak/>
        <w:drawing>
          <wp:inline distT="0" distB="0" distL="0" distR="0" wp14:anchorId="10B70822" wp14:editId="58BFBCAB">
            <wp:extent cx="4304534" cy="7086600"/>
            <wp:effectExtent l="0" t="0" r="0" b="0"/>
            <wp:docPr id="11" name="Picture 11" descr="Macintosh HD:Users:kasperrichter:Desktop:Oil and gas ex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sperrichter:Desktop:Oil and gas extrac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534" cy="7086600"/>
                    </a:xfrm>
                    <a:prstGeom prst="rect">
                      <a:avLst/>
                    </a:prstGeom>
                    <a:noFill/>
                    <a:ln>
                      <a:noFill/>
                    </a:ln>
                  </pic:spPr>
                </pic:pic>
              </a:graphicData>
            </a:graphic>
          </wp:inline>
        </w:drawing>
      </w:r>
    </w:p>
    <w:p w14:paraId="5C50FA4A" w14:textId="77777777" w:rsidR="002D4F85" w:rsidRDefault="002D4F85" w:rsidP="008A333F">
      <w:pPr>
        <w:jc w:val="center"/>
      </w:pPr>
      <w:r>
        <w:t>Map 7</w:t>
      </w:r>
    </w:p>
    <w:p w14:paraId="5558AB85" w14:textId="77777777" w:rsidR="002D4F85" w:rsidRDefault="002D4F85" w:rsidP="00775CF2"/>
    <w:p w14:paraId="45B8E7E8" w14:textId="77777777" w:rsidR="002D4F85" w:rsidRDefault="002D4F85" w:rsidP="008A333F">
      <w:pPr>
        <w:jc w:val="center"/>
      </w:pPr>
      <w:r>
        <w:rPr>
          <w:noProof/>
        </w:rPr>
        <w:lastRenderedPageBreak/>
        <w:drawing>
          <wp:inline distT="0" distB="0" distL="0" distR="0" wp14:anchorId="4EB5CE6D" wp14:editId="2FBD116D">
            <wp:extent cx="5128197" cy="6629400"/>
            <wp:effectExtent l="0" t="0" r="3175" b="0"/>
            <wp:docPr id="12" name="Picture 12" descr="KINGSTON:GIS Project:Final Project:Ma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GSTON:GIS Project:Final Project:Map_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8572" cy="6629884"/>
                    </a:xfrm>
                    <a:prstGeom prst="rect">
                      <a:avLst/>
                    </a:prstGeom>
                    <a:noFill/>
                    <a:ln>
                      <a:noFill/>
                    </a:ln>
                  </pic:spPr>
                </pic:pic>
              </a:graphicData>
            </a:graphic>
          </wp:inline>
        </w:drawing>
      </w:r>
    </w:p>
    <w:p w14:paraId="61A579E8" w14:textId="77777777" w:rsidR="008A333F" w:rsidRDefault="002D4F85" w:rsidP="008A333F">
      <w:pPr>
        <w:jc w:val="center"/>
      </w:pPr>
      <w:bookmarkStart w:id="90" w:name="_GoBack"/>
      <w:bookmarkEnd w:id="90"/>
      <w:r>
        <w:t>Map 8</w:t>
      </w:r>
      <w:r w:rsidR="008A333F">
        <w:br w:type="page"/>
      </w:r>
    </w:p>
    <w:p w14:paraId="2442B630" w14:textId="77777777" w:rsidR="00461FFE" w:rsidRDefault="008A333F">
      <w:pPr>
        <w:pStyle w:val="normal0"/>
        <w:spacing w:after="0" w:line="276" w:lineRule="auto"/>
      </w:pPr>
      <w:r>
        <w:rPr>
          <w:rFonts w:ascii="Cambria" w:eastAsia="Cambria" w:hAnsi="Cambria" w:cs="Cambria"/>
          <w:b/>
          <w:sz w:val="24"/>
          <w:szCs w:val="24"/>
        </w:rPr>
        <w:lastRenderedPageBreak/>
        <w:t>Review of Team Member Contributions</w:t>
      </w:r>
    </w:p>
    <w:p w14:paraId="2E542169" w14:textId="77777777" w:rsidR="00461FFE" w:rsidRDefault="00461FFE">
      <w:pPr>
        <w:pStyle w:val="normal0"/>
        <w:spacing w:after="0" w:line="276" w:lineRule="auto"/>
      </w:pPr>
    </w:p>
    <w:p w14:paraId="6C92880B" w14:textId="77777777" w:rsidR="00461FFE" w:rsidRDefault="008A333F">
      <w:pPr>
        <w:pStyle w:val="normal0"/>
        <w:spacing w:after="0" w:line="276" w:lineRule="auto"/>
      </w:pPr>
      <w:r>
        <w:rPr>
          <w:rFonts w:ascii="Cambria" w:eastAsia="Cambria" w:hAnsi="Cambria" w:cs="Cambria"/>
          <w:sz w:val="24"/>
          <w:szCs w:val="24"/>
        </w:rPr>
        <w:t>Our team divided up the tasks we were required to complete, with Amy and Hannah completing the social threats to the ALR and Kasper and Elsha researching the biogeographical aspects of Peace River, and each of these pairings wrote their respective part of the body of the report.  Kasper completed the maps in the overview section showing the total amount of ALR in the Peace River census division, along with final summary Map 8.  When collating the final report, Hannah introduced the report, Amy followed by summarizing our findings, and finally Elsha reported on further research required.</w:t>
      </w:r>
    </w:p>
    <w:p w14:paraId="4C79F21A" w14:textId="77777777" w:rsidR="00461FFE" w:rsidRDefault="00461FFE">
      <w:pPr>
        <w:pStyle w:val="normal0"/>
        <w:spacing w:after="0" w:line="276" w:lineRule="auto"/>
      </w:pPr>
    </w:p>
    <w:p w14:paraId="7D499CB1" w14:textId="77777777" w:rsidR="00461FFE" w:rsidRDefault="008A333F">
      <w:pPr>
        <w:pStyle w:val="normal0"/>
        <w:spacing w:after="0" w:line="276" w:lineRule="auto"/>
      </w:pPr>
      <w:r>
        <w:rPr>
          <w:rFonts w:ascii="Cambria" w:eastAsia="Cambria" w:hAnsi="Cambria" w:cs="Cambria"/>
          <w:sz w:val="24"/>
          <w:szCs w:val="24"/>
        </w:rPr>
        <w:t>Overall, each team member contributed evenly and we worked as a team effectively, helping each other when we ran into problems when collecting data and producing our maps.</w:t>
      </w:r>
    </w:p>
    <w:p w14:paraId="0C0D3CEC" w14:textId="77777777" w:rsidR="00461FFE" w:rsidRDefault="00461FFE">
      <w:pPr>
        <w:pStyle w:val="normal0"/>
        <w:spacing w:after="0" w:line="276" w:lineRule="auto"/>
      </w:pPr>
    </w:p>
    <w:sectPr w:rsidR="00461FFE">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42B02" w14:textId="77777777" w:rsidR="008A333F" w:rsidRDefault="008A333F">
      <w:pPr>
        <w:spacing w:after="0" w:line="240" w:lineRule="auto"/>
      </w:pPr>
      <w:r>
        <w:separator/>
      </w:r>
    </w:p>
  </w:endnote>
  <w:endnote w:type="continuationSeparator" w:id="0">
    <w:p w14:paraId="25AB7FCF" w14:textId="77777777" w:rsidR="008A333F" w:rsidRDefault="008A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6B94" w14:textId="77777777" w:rsidR="008A333F" w:rsidRDefault="008A333F" w:rsidP="008A333F">
    <w:pPr>
      <w:jc w:val="center"/>
    </w:pPr>
    <w:r>
      <w:fldChar w:fldCharType="begin"/>
    </w:r>
    <w:r>
      <w:instrText>PAGE</w:instrText>
    </w:r>
    <w:r>
      <w:fldChar w:fldCharType="separate"/>
    </w:r>
    <w:r w:rsidR="00775CF2">
      <w:rPr>
        <w:noProof/>
      </w:rPr>
      <w:t>1</w:t>
    </w:r>
    <w:r>
      <w:fldChar w:fldCharType="end"/>
    </w:r>
  </w:p>
  <w:p w14:paraId="7744F510" w14:textId="77777777" w:rsidR="008A333F" w:rsidRDefault="008A333F">
    <w:pPr>
      <w:pStyle w:val="normal0"/>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256AC" w14:textId="77777777" w:rsidR="008A333F" w:rsidRDefault="008A333F">
      <w:pPr>
        <w:spacing w:after="0" w:line="240" w:lineRule="auto"/>
      </w:pPr>
      <w:r>
        <w:separator/>
      </w:r>
    </w:p>
  </w:footnote>
  <w:footnote w:type="continuationSeparator" w:id="0">
    <w:p w14:paraId="3C1FF73C" w14:textId="77777777" w:rsidR="008A333F" w:rsidRDefault="008A33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61FFE"/>
    <w:rsid w:val="002D4F85"/>
    <w:rsid w:val="00461FFE"/>
    <w:rsid w:val="00775CF2"/>
    <w:rsid w:val="008A3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C5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3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33F"/>
    <w:rPr>
      <w:rFonts w:ascii="Lucida Grande" w:hAnsi="Lucida Grande" w:cs="Lucida Grande"/>
      <w:sz w:val="18"/>
      <w:szCs w:val="18"/>
    </w:rPr>
  </w:style>
  <w:style w:type="paragraph" w:styleId="Header">
    <w:name w:val="header"/>
    <w:basedOn w:val="Normal"/>
    <w:link w:val="HeaderChar"/>
    <w:uiPriority w:val="99"/>
    <w:unhideWhenUsed/>
    <w:rsid w:val="008A333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333F"/>
  </w:style>
  <w:style w:type="paragraph" w:styleId="Footer">
    <w:name w:val="footer"/>
    <w:basedOn w:val="Normal"/>
    <w:link w:val="FooterChar"/>
    <w:uiPriority w:val="99"/>
    <w:unhideWhenUsed/>
    <w:rsid w:val="008A333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33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3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33F"/>
    <w:rPr>
      <w:rFonts w:ascii="Lucida Grande" w:hAnsi="Lucida Grande" w:cs="Lucida Grande"/>
      <w:sz w:val="18"/>
      <w:szCs w:val="18"/>
    </w:rPr>
  </w:style>
  <w:style w:type="paragraph" w:styleId="Header">
    <w:name w:val="header"/>
    <w:basedOn w:val="Normal"/>
    <w:link w:val="HeaderChar"/>
    <w:uiPriority w:val="99"/>
    <w:unhideWhenUsed/>
    <w:rsid w:val="008A333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333F"/>
  </w:style>
  <w:style w:type="paragraph" w:styleId="Footer">
    <w:name w:val="footer"/>
    <w:basedOn w:val="Normal"/>
    <w:link w:val="FooterChar"/>
    <w:uiPriority w:val="99"/>
    <w:unhideWhenUsed/>
    <w:rsid w:val="008A333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3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nv.gov.bc.ca/bcparks/heritage_rivers_program/bc_rivers/peace_river.html"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alc.gov.bc.ca/assets/alc/assets/legislation-and-regulation/the-act-and-regulation/alr_reg_171-2002.pdf" TargetMode="External"/><Relationship Id="rId11" Type="http://schemas.openxmlformats.org/officeDocument/2006/relationships/hyperlink" Target="http://www.alc.gov.bc.ca/assets/alc/assets/about-the-alc/working-with-other-ministries-and-agencies/history_of_oil_and_gas_activities_in_the_alr_november_2013.pdf" TargetMode="External"/><Relationship Id="rId12" Type="http://schemas.openxmlformats.org/officeDocument/2006/relationships/hyperlink" Target="http://prrd.bc.ca/"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env.gov.bc.ca/bcparks/heritage_rivers_program/bc_rivers/peace_riv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3196</Words>
  <Characters>18218</Characters>
  <Application>Microsoft Macintosh Word</Application>
  <DocSecurity>0</DocSecurity>
  <Lines>151</Lines>
  <Paragraphs>42</Paragraphs>
  <ScaleCrop>false</ScaleCrop>
  <Company/>
  <LinksUpToDate>false</LinksUpToDate>
  <CharactersWithSpaces>21372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Kasper</cp:lastModifiedBy>
  <cp:revision>3</cp:revision>
  <dcterms:created xsi:type="dcterms:W3CDTF">2015-12-08T04:37:00Z</dcterms:created>
  <dcterms:modified xsi:type="dcterms:W3CDTF">2015-12-08T04:54:00Z</dcterms:modified>
</cp:coreProperties>
</file>