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EEB1EE" w14:textId="77777777" w:rsidR="00D748B4" w:rsidRDefault="00D748B4" w:rsidP="00F841D5">
      <w:pPr>
        <w:jc w:val="center"/>
        <w:rPr>
          <w:rFonts w:ascii="Arial Narrow" w:hAnsi="Arial Narrow"/>
          <w:b/>
        </w:rPr>
      </w:pPr>
      <w:r>
        <w:rPr>
          <w:rFonts w:ascii="Arial Narrow" w:hAnsi="Arial Narrow"/>
          <w:b/>
        </w:rPr>
        <w:t>Monday March 10</w:t>
      </w:r>
      <w:r w:rsidRPr="00D748B4">
        <w:rPr>
          <w:rFonts w:ascii="Arial Narrow" w:hAnsi="Arial Narrow"/>
          <w:b/>
          <w:vertAlign w:val="superscript"/>
        </w:rPr>
        <w:t>th</w:t>
      </w:r>
      <w:r w:rsidR="00F841D5">
        <w:rPr>
          <w:rFonts w:ascii="Arial Narrow" w:hAnsi="Arial Narrow"/>
          <w:b/>
        </w:rPr>
        <w:t xml:space="preserve"> in-class “</w:t>
      </w:r>
      <w:commentRangeStart w:id="0"/>
      <w:r w:rsidR="00F841D5">
        <w:rPr>
          <w:rFonts w:ascii="Arial Narrow" w:hAnsi="Arial Narrow"/>
          <w:b/>
        </w:rPr>
        <w:t>assignment</w:t>
      </w:r>
      <w:commentRangeEnd w:id="0"/>
      <w:r w:rsidR="003D20C3">
        <w:rPr>
          <w:rStyle w:val="CommentReference"/>
        </w:rPr>
        <w:commentReference w:id="0"/>
      </w:r>
      <w:r w:rsidR="00F841D5">
        <w:rPr>
          <w:rFonts w:ascii="Arial Narrow" w:hAnsi="Arial Narrow"/>
          <w:b/>
        </w:rPr>
        <w:t>”:</w:t>
      </w:r>
    </w:p>
    <w:p w14:paraId="1A2CBAAD" w14:textId="77777777" w:rsidR="0080624C" w:rsidRDefault="00D748B4" w:rsidP="00F841D5">
      <w:pPr>
        <w:jc w:val="center"/>
        <w:rPr>
          <w:rFonts w:ascii="Arial Narrow" w:hAnsi="Arial Narrow"/>
          <w:b/>
        </w:rPr>
      </w:pPr>
      <w:r>
        <w:rPr>
          <w:rFonts w:ascii="Arial Narrow" w:hAnsi="Arial Narrow"/>
          <w:b/>
        </w:rPr>
        <w:t>studying SRS and BWS patients as a way to elucidate regulatory mechanisms of imprinted loci</w:t>
      </w:r>
    </w:p>
    <w:p w14:paraId="41022FB4" w14:textId="77777777" w:rsidR="00F841D5" w:rsidRDefault="00F841D5" w:rsidP="00F841D5">
      <w:pPr>
        <w:jc w:val="center"/>
        <w:rPr>
          <w:rFonts w:ascii="Arial Narrow" w:hAnsi="Arial Narrow"/>
        </w:rPr>
      </w:pPr>
    </w:p>
    <w:p w14:paraId="0BECE75B" w14:textId="77777777" w:rsidR="00F841D5" w:rsidRPr="005B616A" w:rsidRDefault="00F841D5" w:rsidP="005B616A">
      <w:pPr>
        <w:widowControl w:val="0"/>
        <w:autoSpaceDE w:val="0"/>
        <w:autoSpaceDN w:val="0"/>
        <w:adjustRightInd w:val="0"/>
        <w:ind w:left="2160" w:hanging="2160"/>
        <w:rPr>
          <w:rFonts w:ascii="Arial Narrow" w:hAnsi="Arial Narrow" w:cs="Times New Roman"/>
          <w:color w:val="231F20"/>
        </w:rPr>
      </w:pPr>
      <w:r>
        <w:rPr>
          <w:rFonts w:ascii="Arial Narrow" w:hAnsi="Arial Narrow"/>
        </w:rPr>
        <w:t>Assigned paper:</w:t>
      </w:r>
      <w:r>
        <w:rPr>
          <w:rFonts w:ascii="Arial Narrow" w:hAnsi="Arial Narrow"/>
        </w:rPr>
        <w:tab/>
      </w:r>
      <w:r w:rsidR="005B616A">
        <w:rPr>
          <w:rFonts w:ascii="Arial Narrow" w:hAnsi="Arial Narrow"/>
        </w:rPr>
        <w:t xml:space="preserve">Chiesa et al. (2012) </w:t>
      </w:r>
      <w:r w:rsidR="005B616A" w:rsidRPr="005B616A">
        <w:rPr>
          <w:rFonts w:ascii="Arial Narrow" w:hAnsi="Arial Narrow" w:cs="Times New Roman"/>
          <w:color w:val="231F20"/>
        </w:rPr>
        <w:t>The KCN</w:t>
      </w:r>
      <w:r w:rsidR="005B616A">
        <w:rPr>
          <w:rFonts w:ascii="Arial Narrow" w:hAnsi="Arial Narrow" w:cs="Times New Roman"/>
          <w:color w:val="231F20"/>
        </w:rPr>
        <w:t xml:space="preserve">Q1OT1 imprinting control region </w:t>
      </w:r>
      <w:r w:rsidR="005B616A" w:rsidRPr="005B616A">
        <w:rPr>
          <w:rFonts w:ascii="Arial Narrow" w:hAnsi="Arial Narrow" w:cs="Times New Roman"/>
          <w:color w:val="231F20"/>
        </w:rPr>
        <w:t>and non-coding RNA: new properties derivedfrom the study of Beckwith–Wiedemann syndromeand Silver–Russell syndrome cases</w:t>
      </w:r>
    </w:p>
    <w:p w14:paraId="1A74552B" w14:textId="77777777" w:rsidR="00F841D5" w:rsidRDefault="00F841D5" w:rsidP="00F841D5">
      <w:pPr>
        <w:rPr>
          <w:rFonts w:ascii="Arial Narrow" w:hAnsi="Arial Narrow"/>
        </w:rPr>
      </w:pPr>
    </w:p>
    <w:p w14:paraId="7BF4148E" w14:textId="77777777" w:rsidR="00F841D5" w:rsidRDefault="00F841D5" w:rsidP="00F841D5">
      <w:pPr>
        <w:rPr>
          <w:rFonts w:ascii="Arial Narrow" w:hAnsi="Arial Narrow"/>
        </w:rPr>
      </w:pPr>
      <w:r>
        <w:rPr>
          <w:rFonts w:ascii="Arial Narrow" w:hAnsi="Arial Narrow"/>
        </w:rPr>
        <w:t>You are welcome to work on this set of questions collaboratively or individually, and to request help as/if needed. You will hand in your answers at the end of class (one set of answers per group if you work collaboratively).</w:t>
      </w:r>
    </w:p>
    <w:p w14:paraId="5DC585CB" w14:textId="77777777" w:rsidR="00F841D5" w:rsidRDefault="00F841D5" w:rsidP="00F841D5">
      <w:pPr>
        <w:rPr>
          <w:rFonts w:ascii="Arial Narrow" w:hAnsi="Arial Narrow"/>
        </w:rPr>
      </w:pPr>
    </w:p>
    <w:p w14:paraId="7DAAA079" w14:textId="77777777" w:rsidR="00631C25" w:rsidRDefault="00631C25" w:rsidP="00631C25">
      <w:pPr>
        <w:pStyle w:val="ListParagraph"/>
        <w:rPr>
          <w:rFonts w:ascii="Arial Narrow" w:hAnsi="Arial Narrow"/>
        </w:rPr>
      </w:pPr>
    </w:p>
    <w:p w14:paraId="15DB3919" w14:textId="77777777" w:rsidR="00D748B4" w:rsidRPr="00BB4566" w:rsidRDefault="009747D0" w:rsidP="00C3189E">
      <w:pPr>
        <w:pStyle w:val="ListParagraph"/>
        <w:numPr>
          <w:ilvl w:val="0"/>
          <w:numId w:val="1"/>
        </w:numPr>
        <w:rPr>
          <w:rFonts w:ascii="Arial Narrow" w:hAnsi="Arial Narrow"/>
        </w:rPr>
      </w:pPr>
      <w:r>
        <w:rPr>
          <w:rFonts w:ascii="Arial Narrow" w:hAnsi="Arial Narrow"/>
        </w:rPr>
        <w:t>Compare and contrast the phenotypes of the SRS vs. BWS patients</w:t>
      </w:r>
      <w:r w:rsidR="00613AC2">
        <w:rPr>
          <w:rFonts w:ascii="Arial Narrow" w:hAnsi="Arial Narrow"/>
        </w:rPr>
        <w:t xml:space="preserve"> (you will need to look at Table 1)</w:t>
      </w:r>
      <w:r>
        <w:rPr>
          <w:rFonts w:ascii="Arial Narrow" w:hAnsi="Arial Narrow"/>
        </w:rPr>
        <w:t>. Do you notice any trends? Knowing that all the patients studied in this article have mutations in the same imprinted cluster, what could explain the differences in phenotypes?</w:t>
      </w:r>
    </w:p>
    <w:p w14:paraId="162A205E" w14:textId="77777777" w:rsidR="00BB4566" w:rsidRDefault="00BB4566" w:rsidP="00BB4566">
      <w:pPr>
        <w:ind w:left="720"/>
        <w:rPr>
          <w:rFonts w:ascii="Arial Narrow" w:eastAsia="SimSun" w:hAnsi="Arial Narrow"/>
          <w:lang w:eastAsia="zh-CN"/>
        </w:rPr>
      </w:pPr>
    </w:p>
    <w:p w14:paraId="69287709" w14:textId="77777777" w:rsidR="00BB4566" w:rsidRDefault="00BB4566" w:rsidP="00BB4566">
      <w:pPr>
        <w:ind w:left="720"/>
        <w:rPr>
          <w:rFonts w:ascii="Arial Narrow" w:eastAsia="SimSun" w:hAnsi="Arial Narrow"/>
          <w:lang w:eastAsia="zh-CN"/>
        </w:rPr>
      </w:pPr>
      <w:r>
        <w:rPr>
          <w:rFonts w:ascii="Arial Narrow" w:eastAsia="SimSun" w:hAnsi="Arial Narrow" w:hint="eastAsia"/>
          <w:lang w:eastAsia="zh-CN"/>
        </w:rPr>
        <w:t>-More facial morphology defects in SRS than BWS, pre-natal growth failure in SRS but not BWS patients. T</w:t>
      </w:r>
      <w:r>
        <w:rPr>
          <w:rFonts w:ascii="Arial Narrow" w:eastAsia="SimSun" w:hAnsi="Arial Narrow"/>
          <w:lang w:eastAsia="zh-CN"/>
        </w:rPr>
        <w:t>h</w:t>
      </w:r>
      <w:r>
        <w:rPr>
          <w:rFonts w:ascii="Arial Narrow" w:eastAsia="SimSun" w:hAnsi="Arial Narrow" w:hint="eastAsia"/>
          <w:lang w:eastAsia="zh-CN"/>
        </w:rPr>
        <w:t>e BWS babies tend to be heavier than normal (except patient 1). SRS patient is below normal weight at pre-natal weight and at present weight.</w:t>
      </w:r>
    </w:p>
    <w:p w14:paraId="506B79A6" w14:textId="77777777" w:rsidR="00DD4614" w:rsidRDefault="00DD4614" w:rsidP="00BB4566">
      <w:pPr>
        <w:ind w:left="720"/>
        <w:rPr>
          <w:rFonts w:ascii="Arial Narrow" w:hAnsi="Arial Narrow"/>
          <w:lang w:eastAsia="zh-CN"/>
        </w:rPr>
      </w:pPr>
      <w:r>
        <w:rPr>
          <w:rFonts w:ascii="Arial Narrow" w:eastAsia="SimSun" w:hAnsi="Arial Narrow" w:hint="eastAsia"/>
          <w:lang w:eastAsia="zh-CN"/>
        </w:rPr>
        <w:t>-Umbillical hernia seem to be associated with BWS but not SRS</w:t>
      </w:r>
    </w:p>
    <w:p w14:paraId="4626A5ED" w14:textId="77777777" w:rsidR="00E8752C" w:rsidRPr="00E8752C" w:rsidRDefault="00E8752C" w:rsidP="00BB4566">
      <w:pPr>
        <w:ind w:left="720"/>
        <w:rPr>
          <w:rFonts w:ascii="Arial Narrow" w:hAnsi="Arial Narrow"/>
          <w:lang w:eastAsia="zh-CN"/>
        </w:rPr>
      </w:pPr>
      <w:r>
        <w:rPr>
          <w:rFonts w:ascii="Arial Narrow" w:hAnsi="Arial Narrow" w:hint="eastAsia"/>
          <w:lang w:eastAsia="zh-CN"/>
        </w:rPr>
        <w:t>-some nervous system problems are observed in SRS, but not BWS</w:t>
      </w:r>
    </w:p>
    <w:p w14:paraId="53B86005" w14:textId="77777777" w:rsidR="00375F22" w:rsidRPr="00BB4566" w:rsidRDefault="00375F22" w:rsidP="00BB4566">
      <w:pPr>
        <w:ind w:left="720"/>
        <w:rPr>
          <w:rFonts w:ascii="Arial Narrow" w:eastAsia="SimSun" w:hAnsi="Arial Narrow"/>
          <w:lang w:eastAsia="zh-CN"/>
        </w:rPr>
      </w:pPr>
      <w:r>
        <w:rPr>
          <w:rFonts w:ascii="Arial Narrow" w:eastAsia="SimSun" w:hAnsi="Arial Narrow"/>
          <w:lang w:eastAsia="zh-CN"/>
        </w:rPr>
        <w:t>-Even though all the patients in this article have mutations in the same imprinted cluster, the mutation is not the same. That is, the duplication of entire cluster resulted in phenotype of SRS and the partial duplication resulted in phenotype of BWS. This differences in phenotypes may be because the different level of transcription of different genes as a result of the different types of duplication which</w:t>
      </w:r>
      <w:r w:rsidR="00F61156">
        <w:rPr>
          <w:rFonts w:ascii="Arial Narrow" w:eastAsia="SimSun" w:hAnsi="Arial Narrow"/>
          <w:lang w:eastAsia="zh-CN"/>
        </w:rPr>
        <w:t xml:space="preserve"> have</w:t>
      </w:r>
      <w:r>
        <w:rPr>
          <w:rFonts w:ascii="Arial Narrow" w:eastAsia="SimSun" w:hAnsi="Arial Narrow"/>
          <w:lang w:eastAsia="zh-CN"/>
        </w:rPr>
        <w:t xml:space="preserve"> different level of methylation of </w:t>
      </w:r>
      <w:commentRangeStart w:id="2"/>
      <w:r>
        <w:rPr>
          <w:rFonts w:ascii="Arial Narrow" w:eastAsia="SimSun" w:hAnsi="Arial Narrow"/>
          <w:lang w:eastAsia="zh-CN"/>
        </w:rPr>
        <w:t>I</w:t>
      </w:r>
      <w:r w:rsidR="00FE7C7C">
        <w:rPr>
          <w:rFonts w:ascii="Arial Narrow" w:eastAsia="SimSun" w:hAnsi="Arial Narrow"/>
          <w:lang w:eastAsia="zh-CN"/>
        </w:rPr>
        <w:t>CR</w:t>
      </w:r>
      <w:r>
        <w:rPr>
          <w:rFonts w:ascii="Arial Narrow" w:eastAsia="SimSun" w:hAnsi="Arial Narrow"/>
          <w:lang w:eastAsia="zh-CN"/>
        </w:rPr>
        <w:t>2</w:t>
      </w:r>
      <w:commentRangeEnd w:id="2"/>
      <w:r w:rsidR="00697C99">
        <w:rPr>
          <w:rStyle w:val="CommentReference"/>
        </w:rPr>
        <w:commentReference w:id="2"/>
      </w:r>
      <w:r w:rsidR="00FE7C7C">
        <w:rPr>
          <w:rFonts w:ascii="Arial Narrow" w:eastAsia="SimSun" w:hAnsi="Arial Narrow"/>
          <w:lang w:eastAsia="zh-CN"/>
        </w:rPr>
        <w:t xml:space="preserve">. </w:t>
      </w:r>
    </w:p>
    <w:p w14:paraId="6348815F" w14:textId="77777777" w:rsidR="009747D0" w:rsidRDefault="009747D0" w:rsidP="009747D0">
      <w:pPr>
        <w:pStyle w:val="ListParagraph"/>
        <w:rPr>
          <w:rFonts w:ascii="Arial Narrow" w:hAnsi="Arial Narrow"/>
        </w:rPr>
      </w:pPr>
    </w:p>
    <w:p w14:paraId="6F980661" w14:textId="77777777" w:rsidR="009747D0" w:rsidRPr="00BB4566" w:rsidRDefault="00497132" w:rsidP="00C3189E">
      <w:pPr>
        <w:pStyle w:val="ListParagraph"/>
        <w:numPr>
          <w:ilvl w:val="0"/>
          <w:numId w:val="1"/>
        </w:numPr>
        <w:rPr>
          <w:rFonts w:ascii="Arial Narrow" w:hAnsi="Arial Narrow"/>
        </w:rPr>
      </w:pPr>
      <w:r>
        <w:rPr>
          <w:rFonts w:ascii="Arial Narrow" w:hAnsi="Arial Narrow"/>
        </w:rPr>
        <w:t>The authors report using OMI</w:t>
      </w:r>
      <w:r w:rsidR="00F7466C">
        <w:rPr>
          <w:rFonts w:ascii="Arial Narrow" w:hAnsi="Arial Narrow"/>
        </w:rPr>
        <w:t>M to obtain some information for</w:t>
      </w:r>
      <w:r>
        <w:rPr>
          <w:rFonts w:ascii="Arial Narrow" w:hAnsi="Arial Narrow"/>
        </w:rPr>
        <w:t xml:space="preserve"> their research.</w:t>
      </w:r>
      <w:r w:rsidR="0086305D">
        <w:rPr>
          <w:rFonts w:ascii="Arial Narrow" w:hAnsi="Arial Narrow"/>
        </w:rPr>
        <w:t xml:space="preserve">Take a few minutes to look up </w:t>
      </w:r>
      <w:r w:rsidR="0086305D" w:rsidRPr="00421D64">
        <w:rPr>
          <w:rFonts w:ascii="Arial Narrow" w:hAnsi="Arial Narrow"/>
          <w:i/>
        </w:rPr>
        <w:t>Kcnq1ot1</w:t>
      </w:r>
      <w:r w:rsidR="0086305D">
        <w:rPr>
          <w:rFonts w:ascii="Arial Narrow" w:hAnsi="Arial Narrow"/>
        </w:rPr>
        <w:t xml:space="preserve"> on OMIM and see what information you get.</w:t>
      </w:r>
    </w:p>
    <w:p w14:paraId="3639B485" w14:textId="77777777" w:rsidR="00BB4566" w:rsidRDefault="00BB4566" w:rsidP="00BB4566">
      <w:pPr>
        <w:ind w:left="720"/>
        <w:rPr>
          <w:rFonts w:ascii="Arial Narrow" w:eastAsia="SimSun" w:hAnsi="Arial Narrow"/>
          <w:lang w:eastAsia="zh-CN"/>
        </w:rPr>
      </w:pPr>
    </w:p>
    <w:p w14:paraId="5ECF20C4" w14:textId="77777777" w:rsidR="00375F22" w:rsidRDefault="00375F22" w:rsidP="00375F22">
      <w:pPr>
        <w:pStyle w:val="ListParagraph"/>
        <w:numPr>
          <w:ilvl w:val="0"/>
          <w:numId w:val="6"/>
        </w:numPr>
      </w:pPr>
      <w:r w:rsidRPr="4948A65C">
        <w:rPr>
          <w:rFonts w:ascii="Arial Narrow" w:eastAsia="Arial Narrow" w:hAnsi="Arial Narrow" w:cs="Arial Narrow"/>
        </w:rPr>
        <w:t xml:space="preserve">overlaps with KCNQ1, associated with BWS and multiple cancers, expressed from the paternal allele </w:t>
      </w:r>
    </w:p>
    <w:p w14:paraId="4B28DFDC" w14:textId="77777777" w:rsidR="00375F22" w:rsidRDefault="00375F22" w:rsidP="00375F22">
      <w:pPr>
        <w:pStyle w:val="ListParagraph"/>
        <w:numPr>
          <w:ilvl w:val="0"/>
          <w:numId w:val="6"/>
        </w:numPr>
      </w:pPr>
      <w:r w:rsidRPr="4948A65C">
        <w:rPr>
          <w:rFonts w:ascii="Arial Narrow" w:eastAsia="Arial Narrow" w:hAnsi="Arial Narrow" w:cs="Arial Narrow"/>
        </w:rPr>
        <w:t xml:space="preserve">KCNQ1OT1 promoter is a repressor of neighboring genes. However, highly conserved repeats in the 5' end of the KCNQ1OT1 transcript is not necessary for imprinting </w:t>
      </w:r>
    </w:p>
    <w:p w14:paraId="7A20E0E5" w14:textId="77777777" w:rsidR="00375F22" w:rsidRDefault="00375F22" w:rsidP="00375F22">
      <w:pPr>
        <w:pStyle w:val="ListParagraph"/>
        <w:numPr>
          <w:ilvl w:val="0"/>
          <w:numId w:val="6"/>
        </w:numPr>
      </w:pPr>
      <w:r w:rsidRPr="4948A65C">
        <w:rPr>
          <w:rFonts w:ascii="Arial Narrow" w:eastAsia="Arial Narrow" w:hAnsi="Arial Narrow" w:cs="Arial Narrow"/>
        </w:rPr>
        <w:t xml:space="preserve">KCNQ1OT1  is transcribed in all tissues but its role in imprinting is tissue </w:t>
      </w:r>
      <w:commentRangeStart w:id="3"/>
      <w:r w:rsidRPr="4948A65C">
        <w:rPr>
          <w:rFonts w:ascii="Arial Narrow" w:eastAsia="Arial Narrow" w:hAnsi="Arial Narrow" w:cs="Arial Narrow"/>
        </w:rPr>
        <w:t>specific</w:t>
      </w:r>
      <w:commentRangeEnd w:id="3"/>
      <w:r w:rsidR="00733472">
        <w:rPr>
          <w:rStyle w:val="CommentReference"/>
        </w:rPr>
        <w:commentReference w:id="3"/>
      </w:r>
      <w:r w:rsidRPr="4948A65C">
        <w:rPr>
          <w:rFonts w:ascii="Arial Narrow" w:eastAsia="Arial Narrow" w:hAnsi="Arial Narrow" w:cs="Arial Narrow"/>
        </w:rPr>
        <w:t xml:space="preserve"> </w:t>
      </w:r>
    </w:p>
    <w:p w14:paraId="5A60B98F" w14:textId="77777777" w:rsidR="00BB4566" w:rsidRPr="00BB4566" w:rsidRDefault="00BB4566" w:rsidP="00BB4566">
      <w:pPr>
        <w:ind w:left="720"/>
        <w:rPr>
          <w:rFonts w:ascii="Arial Narrow" w:eastAsia="SimSun" w:hAnsi="Arial Narrow"/>
          <w:lang w:eastAsia="zh-CN"/>
        </w:rPr>
      </w:pPr>
    </w:p>
    <w:p w14:paraId="4BBB9344" w14:textId="77777777" w:rsidR="00BC56F0" w:rsidRPr="00BC56F0" w:rsidRDefault="00BC56F0" w:rsidP="00BC56F0">
      <w:pPr>
        <w:rPr>
          <w:rFonts w:ascii="Arial Narrow" w:hAnsi="Arial Narrow"/>
        </w:rPr>
      </w:pPr>
    </w:p>
    <w:p w14:paraId="760D7C41" w14:textId="77777777" w:rsidR="00C97708" w:rsidRPr="00F7466C" w:rsidRDefault="00C97708" w:rsidP="00C97708">
      <w:pPr>
        <w:pStyle w:val="ListParagraph"/>
        <w:numPr>
          <w:ilvl w:val="0"/>
          <w:numId w:val="1"/>
        </w:numPr>
        <w:rPr>
          <w:rFonts w:ascii="Arial Narrow" w:hAnsi="Arial Narrow"/>
        </w:rPr>
      </w:pPr>
      <w:r>
        <w:rPr>
          <w:rFonts w:ascii="Arial Narrow" w:hAnsi="Arial Narrow"/>
        </w:rPr>
        <w:t>Look at the pedigree in Figure 1.</w:t>
      </w:r>
    </w:p>
    <w:p w14:paraId="7E64C0AC" w14:textId="77777777" w:rsidR="00C97708" w:rsidRDefault="00C97708" w:rsidP="00C97708">
      <w:pPr>
        <w:pStyle w:val="ListParagraph"/>
        <w:numPr>
          <w:ilvl w:val="0"/>
          <w:numId w:val="4"/>
        </w:numPr>
        <w:rPr>
          <w:rFonts w:ascii="Arial Narrow" w:hAnsi="Arial Narrow"/>
        </w:rPr>
      </w:pPr>
      <w:r>
        <w:rPr>
          <w:rFonts w:ascii="Arial Narrow" w:hAnsi="Arial Narrow"/>
        </w:rPr>
        <w:t>What can immediately be concluded about BWS (even without knowing who inherits the mutant allele from whom)?</w:t>
      </w:r>
    </w:p>
    <w:p w14:paraId="7A407872" w14:textId="77777777" w:rsidR="00D45040" w:rsidRDefault="00D45040" w:rsidP="00D45040">
      <w:pPr>
        <w:pStyle w:val="ListParagraph"/>
        <w:ind w:left="1080"/>
        <w:rPr>
          <w:rFonts w:ascii="Arial Narrow" w:eastAsia="SimSun" w:hAnsi="Arial Narrow"/>
          <w:lang w:eastAsia="zh-CN"/>
        </w:rPr>
      </w:pPr>
    </w:p>
    <w:p w14:paraId="1659B842" w14:textId="77777777" w:rsidR="00BB4566" w:rsidRDefault="00375F22" w:rsidP="00D45040">
      <w:pPr>
        <w:pStyle w:val="ListParagraph"/>
        <w:ind w:left="1080"/>
        <w:rPr>
          <w:rFonts w:ascii="Arial Narrow" w:eastAsia="SimSun" w:hAnsi="Arial Narrow"/>
          <w:lang w:eastAsia="zh-CN"/>
        </w:rPr>
      </w:pPr>
      <w:r>
        <w:rPr>
          <w:rFonts w:ascii="Arial Narrow" w:eastAsia="SimSun" w:hAnsi="Arial Narrow"/>
          <w:lang w:eastAsia="zh-CN"/>
        </w:rPr>
        <w:t>-</w:t>
      </w:r>
      <w:r w:rsidR="00061415">
        <w:rPr>
          <w:rFonts w:ascii="Arial Narrow" w:eastAsia="SimSun" w:hAnsi="Arial Narrow" w:hint="eastAsia"/>
          <w:lang w:eastAsia="zh-CN"/>
        </w:rPr>
        <w:t xml:space="preserve">The </w:t>
      </w:r>
      <w:r w:rsidR="00061415">
        <w:rPr>
          <w:rFonts w:ascii="Arial Narrow" w:eastAsia="SimSun" w:hAnsi="Arial Narrow"/>
          <w:lang w:eastAsia="zh-CN"/>
        </w:rPr>
        <w:t>inheritance</w:t>
      </w:r>
      <w:r>
        <w:rPr>
          <w:rFonts w:ascii="Arial Narrow" w:eastAsia="SimSun" w:hAnsi="Arial Narrow" w:hint="eastAsia"/>
          <w:lang w:eastAsia="zh-CN"/>
        </w:rPr>
        <w:t xml:space="preserve"> is autosomal inheritance</w:t>
      </w:r>
      <w:r>
        <w:rPr>
          <w:rFonts w:ascii="Arial Narrow" w:eastAsia="SimSun" w:hAnsi="Arial Narrow"/>
          <w:lang w:eastAsia="zh-CN"/>
        </w:rPr>
        <w:t xml:space="preserve">, not sex-linked. Both male and female could have </w:t>
      </w:r>
      <w:commentRangeStart w:id="4"/>
      <w:r>
        <w:rPr>
          <w:rFonts w:ascii="Arial Narrow" w:eastAsia="SimSun" w:hAnsi="Arial Narrow"/>
          <w:lang w:eastAsia="zh-CN"/>
        </w:rPr>
        <w:t>BWS</w:t>
      </w:r>
      <w:commentRangeEnd w:id="4"/>
      <w:r w:rsidR="007635F6">
        <w:rPr>
          <w:rStyle w:val="CommentReference"/>
        </w:rPr>
        <w:commentReference w:id="4"/>
      </w:r>
      <w:r>
        <w:rPr>
          <w:rFonts w:ascii="Arial Narrow" w:eastAsia="SimSun" w:hAnsi="Arial Narrow"/>
          <w:lang w:eastAsia="zh-CN"/>
        </w:rPr>
        <w:t>.</w:t>
      </w:r>
    </w:p>
    <w:p w14:paraId="0AFE85C9" w14:textId="77777777" w:rsidR="00375F22" w:rsidRDefault="00375F22" w:rsidP="00D45040">
      <w:pPr>
        <w:pStyle w:val="ListParagraph"/>
        <w:ind w:left="1080"/>
        <w:rPr>
          <w:rFonts w:ascii="Arial Narrow" w:eastAsia="SimSun" w:hAnsi="Arial Narrow"/>
          <w:lang w:eastAsia="zh-CN"/>
        </w:rPr>
      </w:pPr>
    </w:p>
    <w:p w14:paraId="615F2046" w14:textId="77777777" w:rsidR="00061415" w:rsidRPr="00BB4566" w:rsidRDefault="00061415" w:rsidP="00D45040">
      <w:pPr>
        <w:pStyle w:val="ListParagraph"/>
        <w:ind w:left="1080"/>
        <w:rPr>
          <w:rFonts w:ascii="Arial Narrow" w:eastAsia="SimSun" w:hAnsi="Arial Narrow"/>
          <w:lang w:eastAsia="zh-CN"/>
        </w:rPr>
      </w:pPr>
    </w:p>
    <w:p w14:paraId="1965F65F" w14:textId="77777777" w:rsidR="00F7466C" w:rsidRPr="00F7466C" w:rsidRDefault="00D45040" w:rsidP="00F7466C">
      <w:pPr>
        <w:pStyle w:val="ListParagraph"/>
        <w:numPr>
          <w:ilvl w:val="0"/>
          <w:numId w:val="4"/>
        </w:numPr>
        <w:rPr>
          <w:rFonts w:ascii="Arial Narrow" w:hAnsi="Arial Narrow"/>
        </w:rPr>
      </w:pPr>
      <w:r>
        <w:rPr>
          <w:rFonts w:ascii="Arial Narrow" w:hAnsi="Arial Narrow"/>
        </w:rPr>
        <w:t>II-2 and II-4 both have BWS, and both have one child with BWS and one child without BWS. Briefly explain how this is possible.</w:t>
      </w:r>
    </w:p>
    <w:p w14:paraId="77A96549" w14:textId="77777777" w:rsidR="00D748B4" w:rsidRDefault="00D748B4" w:rsidP="00061415">
      <w:pPr>
        <w:pStyle w:val="ListParagraph"/>
        <w:ind w:left="1080"/>
        <w:rPr>
          <w:rFonts w:ascii="Arial Narrow" w:eastAsia="SimSun" w:hAnsi="Arial Narrow"/>
          <w:lang w:eastAsia="zh-CN"/>
        </w:rPr>
      </w:pPr>
    </w:p>
    <w:p w14:paraId="389FAC5D" w14:textId="77777777" w:rsidR="00061415" w:rsidRDefault="00061415" w:rsidP="00061415">
      <w:pPr>
        <w:pStyle w:val="ListParagraph"/>
        <w:ind w:left="1080"/>
        <w:rPr>
          <w:rFonts w:ascii="Arial Narrow" w:eastAsia="SimSun" w:hAnsi="Arial Narrow"/>
          <w:lang w:eastAsia="zh-CN"/>
        </w:rPr>
      </w:pPr>
      <w:r>
        <w:rPr>
          <w:rFonts w:ascii="Arial Narrow" w:eastAsia="SimSun" w:hAnsi="Arial Narrow" w:hint="eastAsia"/>
          <w:lang w:eastAsia="zh-CN"/>
        </w:rPr>
        <w:t>Since the inheritance in autosomal, the chance of passing the mutant chromosome/alleles from mom to child is 50% for each child.</w:t>
      </w:r>
      <w:r w:rsidR="00375F22">
        <w:rPr>
          <w:rFonts w:ascii="Arial Narrow" w:eastAsia="SimSun" w:hAnsi="Arial Narrow"/>
          <w:lang w:eastAsia="zh-CN"/>
        </w:rPr>
        <w:t xml:space="preserve"> If the mutant maternal copy is passed to child, then child have BWS. If WT maternal copy is passed to the child, then the child is </w:t>
      </w:r>
      <w:commentRangeStart w:id="5"/>
      <w:r w:rsidR="00375F22">
        <w:rPr>
          <w:rFonts w:ascii="Arial Narrow" w:eastAsia="SimSun" w:hAnsi="Arial Narrow"/>
          <w:lang w:eastAsia="zh-CN"/>
        </w:rPr>
        <w:t>normal</w:t>
      </w:r>
      <w:commentRangeEnd w:id="5"/>
      <w:r w:rsidR="00230B7C">
        <w:rPr>
          <w:rStyle w:val="CommentReference"/>
        </w:rPr>
        <w:commentReference w:id="5"/>
      </w:r>
      <w:r w:rsidR="00375F22">
        <w:rPr>
          <w:rFonts w:ascii="Arial Narrow" w:eastAsia="SimSun" w:hAnsi="Arial Narrow"/>
          <w:lang w:eastAsia="zh-CN"/>
        </w:rPr>
        <w:t>.</w:t>
      </w:r>
    </w:p>
    <w:p w14:paraId="60A43596" w14:textId="77777777" w:rsidR="00061415" w:rsidRPr="00061415" w:rsidRDefault="00061415" w:rsidP="00061415">
      <w:pPr>
        <w:pStyle w:val="ListParagraph"/>
        <w:ind w:left="1080"/>
        <w:rPr>
          <w:rFonts w:ascii="Arial Narrow" w:eastAsia="SimSun" w:hAnsi="Arial Narrow"/>
          <w:lang w:eastAsia="zh-CN"/>
        </w:rPr>
      </w:pPr>
    </w:p>
    <w:p w14:paraId="16A8B87A" w14:textId="77777777" w:rsidR="00F7466C" w:rsidRDefault="00FD23E7" w:rsidP="00F7466C">
      <w:pPr>
        <w:pStyle w:val="ListParagraph"/>
        <w:numPr>
          <w:ilvl w:val="0"/>
          <w:numId w:val="1"/>
        </w:numPr>
        <w:rPr>
          <w:rFonts w:ascii="Arial Narrow" w:hAnsi="Arial Narrow"/>
        </w:rPr>
      </w:pPr>
      <w:r>
        <w:rPr>
          <w:rFonts w:ascii="Arial Narrow" w:hAnsi="Arial Narrow"/>
        </w:rPr>
        <w:t>Briefly describe the mutation detected in the BWS patients and the mutation detected in the SRS patient</w:t>
      </w:r>
      <w:r w:rsidR="00C54645">
        <w:rPr>
          <w:rFonts w:ascii="Arial Narrow" w:hAnsi="Arial Narrow"/>
        </w:rPr>
        <w:t xml:space="preserve">, and their respective effects </w:t>
      </w:r>
      <w:r w:rsidR="00F848FD">
        <w:rPr>
          <w:rFonts w:ascii="Arial Narrow" w:hAnsi="Arial Narrow"/>
        </w:rPr>
        <w:t xml:space="preserve">at the molecular, cellular, and organismal levels </w:t>
      </w:r>
      <w:r w:rsidR="00C54645">
        <w:rPr>
          <w:rFonts w:ascii="Arial Narrow" w:hAnsi="Arial Narrow"/>
        </w:rPr>
        <w:t>(use figures 2, 3, and 8</w:t>
      </w:r>
      <w:r w:rsidR="005416EE">
        <w:rPr>
          <w:rFonts w:ascii="Arial Narrow" w:hAnsi="Arial Narrow"/>
        </w:rPr>
        <w:t>, as well as your answer to Question 1</w:t>
      </w:r>
      <w:r w:rsidR="00C54645">
        <w:rPr>
          <w:rFonts w:ascii="Arial Narrow" w:hAnsi="Arial Narrow"/>
        </w:rPr>
        <w:t>)</w:t>
      </w:r>
      <w:r>
        <w:rPr>
          <w:rFonts w:ascii="Arial Narrow" w:hAnsi="Arial Narrow"/>
        </w:rPr>
        <w:t>.</w:t>
      </w:r>
    </w:p>
    <w:p w14:paraId="61B9D2E5" w14:textId="77777777" w:rsidR="00F7466C" w:rsidRDefault="00F7466C" w:rsidP="00F7466C">
      <w:pPr>
        <w:pStyle w:val="ListParagraph"/>
        <w:rPr>
          <w:rFonts w:ascii="Arial Narrow" w:eastAsia="SimSun" w:hAnsi="Arial Narrow"/>
          <w:lang w:eastAsia="zh-CN"/>
        </w:rPr>
      </w:pPr>
      <w:r>
        <w:rPr>
          <w:rFonts w:ascii="Arial Narrow" w:hAnsi="Arial Narrow"/>
        </w:rPr>
        <w:t>NOTE: molecular level = DNA sequence, DNA methylation, gene expression; cellular = proteins present in the cell, potential effects on the cell; organismal = effects on the entire organism.</w:t>
      </w:r>
    </w:p>
    <w:p w14:paraId="30DC8C56" w14:textId="77777777" w:rsidR="00061415" w:rsidRDefault="00061415" w:rsidP="00F7466C">
      <w:pPr>
        <w:pStyle w:val="ListParagraph"/>
        <w:rPr>
          <w:rFonts w:ascii="Arial Narrow" w:eastAsia="SimSun" w:hAnsi="Arial Narrow"/>
          <w:lang w:eastAsia="zh-CN"/>
        </w:rPr>
      </w:pPr>
    </w:p>
    <w:p w14:paraId="18007D5C" w14:textId="77777777" w:rsidR="00061415" w:rsidRDefault="00061415" w:rsidP="00F7466C">
      <w:pPr>
        <w:pStyle w:val="ListParagraph"/>
        <w:rPr>
          <w:rFonts w:ascii="Arial Narrow" w:hAnsi="Arial Narrow"/>
          <w:lang w:eastAsia="zh-CN"/>
        </w:rPr>
      </w:pPr>
      <w:r>
        <w:rPr>
          <w:rFonts w:ascii="Arial Narrow" w:eastAsia="SimSun" w:hAnsi="Arial Narrow" w:hint="eastAsia"/>
          <w:lang w:eastAsia="zh-CN"/>
        </w:rPr>
        <w:t xml:space="preserve">BWS: The mutation is </w:t>
      </w:r>
      <w:r w:rsidR="00E24AA0">
        <w:rPr>
          <w:rFonts w:ascii="Arial Narrow" w:eastAsia="SimSun" w:hAnsi="Arial Narrow" w:hint="eastAsia"/>
          <w:lang w:eastAsia="zh-CN"/>
        </w:rPr>
        <w:t>an</w:t>
      </w:r>
      <w:r>
        <w:rPr>
          <w:rFonts w:ascii="Arial Narrow" w:eastAsia="SimSun" w:hAnsi="Arial Narrow" w:hint="eastAsia"/>
          <w:lang w:eastAsia="zh-CN"/>
        </w:rPr>
        <w:t xml:space="preserve"> inverted duplication of ICR2 and a small portion of </w:t>
      </w:r>
      <w:r w:rsidR="002B5283">
        <w:rPr>
          <w:rFonts w:ascii="Arial Narrow" w:hAnsi="Arial Narrow" w:hint="eastAsia"/>
          <w:lang w:eastAsia="zh-CN"/>
        </w:rPr>
        <w:t>5</w:t>
      </w:r>
      <w:r>
        <w:rPr>
          <w:rFonts w:ascii="Arial Narrow" w:eastAsia="SimSun" w:hAnsi="Arial Narrow"/>
          <w:lang w:eastAsia="zh-CN"/>
        </w:rPr>
        <w:t>‘</w:t>
      </w:r>
      <w:r w:rsidR="002B5283">
        <w:rPr>
          <w:rFonts w:ascii="Arial Narrow" w:hAnsi="Arial Narrow" w:hint="eastAsia"/>
          <w:lang w:eastAsia="zh-CN"/>
        </w:rPr>
        <w:t xml:space="preserve"> of </w:t>
      </w:r>
      <w:r>
        <w:rPr>
          <w:rFonts w:ascii="Arial Narrow" w:eastAsia="SimSun" w:hAnsi="Arial Narrow" w:hint="eastAsia"/>
          <w:lang w:eastAsia="zh-CN"/>
        </w:rPr>
        <w:t>KCNQ1OT1</w:t>
      </w:r>
      <w:r w:rsidR="00E24AA0">
        <w:rPr>
          <w:rFonts w:ascii="Arial Narrow" w:eastAsia="SimSun" w:hAnsi="Arial Narrow" w:hint="eastAsia"/>
          <w:lang w:eastAsia="zh-CN"/>
        </w:rPr>
        <w:t xml:space="preserve"> in cis</w:t>
      </w:r>
      <w:r>
        <w:rPr>
          <w:rFonts w:ascii="Arial Narrow" w:eastAsia="SimSun" w:hAnsi="Arial Narrow" w:hint="eastAsia"/>
          <w:lang w:eastAsia="zh-CN"/>
        </w:rPr>
        <w:t xml:space="preserve">. When this mutation in </w:t>
      </w:r>
      <w:r w:rsidR="00DD4614">
        <w:rPr>
          <w:rFonts w:ascii="Arial Narrow" w:eastAsia="SimSun" w:hAnsi="Arial Narrow"/>
          <w:lang w:eastAsia="zh-CN"/>
        </w:rPr>
        <w:t>inherited</w:t>
      </w:r>
      <w:r>
        <w:rPr>
          <w:rFonts w:ascii="Arial Narrow" w:eastAsia="SimSun" w:hAnsi="Arial Narrow" w:hint="eastAsia"/>
          <w:lang w:eastAsia="zh-CN"/>
        </w:rPr>
        <w:t xml:space="preserve"> from mother, </w:t>
      </w:r>
      <w:r w:rsidR="00DD4614">
        <w:rPr>
          <w:rFonts w:ascii="Arial Narrow" w:eastAsia="SimSun" w:hAnsi="Arial Narrow" w:hint="eastAsia"/>
          <w:lang w:eastAsia="zh-CN"/>
        </w:rPr>
        <w:t>only one of the maternal ICR2 allele is methylated while the additional allele is not. Also, the paternal allele is not methylated. The additional</w:t>
      </w:r>
      <w:r w:rsidR="00E24AA0">
        <w:rPr>
          <w:rFonts w:ascii="Arial Narrow" w:eastAsia="SimSun" w:hAnsi="Arial Narrow" w:hint="eastAsia"/>
          <w:lang w:eastAsia="zh-CN"/>
        </w:rPr>
        <w:t xml:space="preserve"> partial</w:t>
      </w:r>
      <w:r w:rsidR="00DD4614">
        <w:rPr>
          <w:rFonts w:ascii="Arial Narrow" w:eastAsia="SimSun" w:hAnsi="Arial Narrow" w:hint="eastAsia"/>
          <w:lang w:eastAsia="zh-CN"/>
        </w:rPr>
        <w:t xml:space="preserve"> KCNQ1OT1 is transcribed because of lack of methylation</w:t>
      </w:r>
      <w:r w:rsidR="00E24AA0">
        <w:rPr>
          <w:rFonts w:ascii="Arial Narrow" w:eastAsia="SimSun" w:hAnsi="Arial Narrow" w:hint="eastAsia"/>
          <w:lang w:eastAsia="zh-CN"/>
        </w:rPr>
        <w:t xml:space="preserve"> so the total amount of KCNQ1OT1 transcribed is higher than WT.</w:t>
      </w:r>
      <w:r w:rsidR="00DD4614">
        <w:rPr>
          <w:rFonts w:ascii="Arial Narrow" w:eastAsia="SimSun" w:hAnsi="Arial Narrow" w:hint="eastAsia"/>
          <w:lang w:eastAsia="zh-CN"/>
        </w:rPr>
        <w:t xml:space="preserve"> The transcribed KCNQ1OT1</w:t>
      </w:r>
      <w:r w:rsidR="00E24AA0">
        <w:rPr>
          <w:rFonts w:ascii="Arial Narrow" w:eastAsia="SimSun" w:hAnsi="Arial Narrow" w:hint="eastAsia"/>
          <w:lang w:eastAsia="zh-CN"/>
        </w:rPr>
        <w:t xml:space="preserve"> interacts and</w:t>
      </w:r>
      <w:r w:rsidR="00DD4614">
        <w:rPr>
          <w:rFonts w:ascii="Arial Narrow" w:eastAsia="SimSun" w:hAnsi="Arial Narrow" w:hint="eastAsia"/>
          <w:lang w:eastAsia="zh-CN"/>
        </w:rPr>
        <w:t xml:space="preserve"> represses CDK1NC expression so there is lower overall level of</w:t>
      </w:r>
      <w:r w:rsidR="00876D7B">
        <w:rPr>
          <w:rFonts w:ascii="Arial Narrow" w:eastAsia="SimSun" w:hAnsi="Arial Narrow"/>
          <w:lang w:eastAsia="zh-CN"/>
        </w:rPr>
        <w:t xml:space="preserve"> growth inhibitor</w:t>
      </w:r>
      <w:r w:rsidR="00DD4614">
        <w:rPr>
          <w:rFonts w:ascii="Arial Narrow" w:eastAsia="SimSun" w:hAnsi="Arial Narrow" w:hint="eastAsia"/>
          <w:lang w:eastAsia="zh-CN"/>
        </w:rPr>
        <w:t xml:space="preserve"> CDK1NC</w:t>
      </w:r>
      <w:r w:rsidR="00876D7B">
        <w:rPr>
          <w:rFonts w:ascii="Arial Narrow" w:eastAsia="SimSun" w:hAnsi="Arial Narrow"/>
          <w:lang w:eastAsia="zh-CN"/>
        </w:rPr>
        <w:t xml:space="preserve"> (essentially, the paternal KCNQ1OT1and transcribed truncated maternal KCNQ1OT1 both repress CDK1NC),</w:t>
      </w:r>
      <w:r w:rsidR="00DD4614">
        <w:rPr>
          <w:rFonts w:ascii="Arial Narrow" w:eastAsia="SimSun" w:hAnsi="Arial Narrow" w:hint="eastAsia"/>
          <w:lang w:eastAsia="zh-CN"/>
        </w:rPr>
        <w:t xml:space="preserve"> which could affect growth at molecular level and macroscopic level so that the patient have higher birth weight.</w:t>
      </w:r>
    </w:p>
    <w:p w14:paraId="65D5FC26" w14:textId="77777777" w:rsidR="002B5283" w:rsidRDefault="002B5283" w:rsidP="00F7466C">
      <w:pPr>
        <w:pStyle w:val="ListParagraph"/>
        <w:rPr>
          <w:rFonts w:ascii="Arial Narrow" w:hAnsi="Arial Narrow"/>
          <w:lang w:eastAsia="zh-CN"/>
        </w:rPr>
      </w:pPr>
      <w:r>
        <w:rPr>
          <w:rFonts w:ascii="Arial Narrow" w:hAnsi="Arial Narrow" w:hint="eastAsia"/>
          <w:lang w:eastAsia="zh-CN"/>
        </w:rPr>
        <w:tab/>
        <w:t xml:space="preserve">If mutation is inherited from father, then </w:t>
      </w:r>
      <w:r w:rsidR="007F2A1D">
        <w:rPr>
          <w:rFonts w:ascii="Arial Narrow" w:hAnsi="Arial Narrow" w:hint="eastAsia"/>
          <w:lang w:eastAsia="zh-CN"/>
        </w:rPr>
        <w:t>there is no deviation from WT</w:t>
      </w:r>
      <w:r>
        <w:rPr>
          <w:rFonts w:ascii="Arial Narrow" w:hAnsi="Arial Narrow" w:hint="eastAsia"/>
          <w:lang w:eastAsia="zh-CN"/>
        </w:rPr>
        <w:t xml:space="preserve"> cellularly or macro- phenotype. The methylation pattern is normal: methylated for maternal allele, and non-methylated for the paternal allele (and the duplicated allele)</w:t>
      </w:r>
      <w:r w:rsidR="007F2A1D">
        <w:rPr>
          <w:rFonts w:ascii="Arial Narrow" w:hAnsi="Arial Narrow" w:hint="eastAsia"/>
          <w:lang w:eastAsia="zh-CN"/>
        </w:rPr>
        <w:t xml:space="preserve">. But the expression of </w:t>
      </w:r>
      <w:r w:rsidR="007F2A1D">
        <w:rPr>
          <w:rFonts w:ascii="Arial Narrow" w:hAnsi="Arial Narrow"/>
          <w:lang w:eastAsia="zh-CN"/>
        </w:rPr>
        <w:t>protein</w:t>
      </w:r>
      <w:r w:rsidR="007F2A1D">
        <w:rPr>
          <w:rFonts w:ascii="Arial Narrow" w:hAnsi="Arial Narrow" w:hint="eastAsia"/>
          <w:lang w:eastAsia="zh-CN"/>
        </w:rPr>
        <w:t xml:space="preserve"> IGF2 might be higher than normal.</w:t>
      </w:r>
    </w:p>
    <w:p w14:paraId="5D3733D1" w14:textId="77777777" w:rsidR="007F2A1D" w:rsidRPr="002B5283" w:rsidRDefault="007F2A1D" w:rsidP="00F7466C">
      <w:pPr>
        <w:pStyle w:val="ListParagraph"/>
        <w:rPr>
          <w:rFonts w:ascii="Arial Narrow" w:hAnsi="Arial Narrow"/>
          <w:lang w:eastAsia="zh-CN"/>
        </w:rPr>
      </w:pPr>
    </w:p>
    <w:p w14:paraId="29CBB5FD" w14:textId="77777777" w:rsidR="00DD4614" w:rsidRPr="00061415" w:rsidRDefault="00DD4614" w:rsidP="00F7466C">
      <w:pPr>
        <w:pStyle w:val="ListParagraph"/>
        <w:rPr>
          <w:rFonts w:ascii="Arial Narrow" w:eastAsia="SimSun" w:hAnsi="Arial Narrow"/>
          <w:lang w:eastAsia="zh-CN"/>
        </w:rPr>
      </w:pPr>
      <w:r>
        <w:rPr>
          <w:rFonts w:ascii="Arial Narrow" w:eastAsia="SimSun" w:hAnsi="Arial Narrow" w:hint="eastAsia"/>
          <w:lang w:eastAsia="zh-CN"/>
        </w:rPr>
        <w:t>SRS: The</w:t>
      </w:r>
      <w:r w:rsidR="00E24AA0">
        <w:rPr>
          <w:rFonts w:ascii="Arial Narrow" w:eastAsia="SimSun" w:hAnsi="Arial Narrow" w:hint="eastAsia"/>
          <w:lang w:eastAsia="zh-CN"/>
        </w:rPr>
        <w:t xml:space="preserve"> inverted</w:t>
      </w:r>
      <w:r>
        <w:rPr>
          <w:rFonts w:ascii="Arial Narrow" w:eastAsia="SimSun" w:hAnsi="Arial Narrow" w:hint="eastAsia"/>
          <w:lang w:eastAsia="zh-CN"/>
        </w:rPr>
        <w:t xml:space="preserve"> </w:t>
      </w:r>
      <w:r w:rsidR="00E24AA0">
        <w:rPr>
          <w:rFonts w:ascii="Arial Narrow" w:eastAsia="SimSun" w:hAnsi="Arial Narrow" w:hint="eastAsia"/>
          <w:lang w:eastAsia="zh-CN"/>
        </w:rPr>
        <w:t xml:space="preserve">duplication of entire 11p15.5 cluster in cis is detected. Both maternal copies are methylated. Methylated ICR2 inhibits the transcription of KCNQ1OT1 and </w:t>
      </w:r>
      <w:r w:rsidR="00375F22">
        <w:rPr>
          <w:rFonts w:ascii="Arial Narrow" w:eastAsia="SimSun" w:hAnsi="Arial Narrow"/>
          <w:lang w:eastAsia="zh-CN"/>
        </w:rPr>
        <w:t>this result</w:t>
      </w:r>
      <w:r w:rsidR="00E24AA0">
        <w:rPr>
          <w:rFonts w:ascii="Arial Narrow" w:eastAsia="SimSun" w:hAnsi="Arial Narrow" w:hint="eastAsia"/>
          <w:lang w:eastAsia="zh-CN"/>
        </w:rPr>
        <w:t xml:space="preserve"> in the higher transcription of KCNQ1 and expression of this protein. </w:t>
      </w:r>
      <w:r w:rsidR="00870732">
        <w:rPr>
          <w:rFonts w:ascii="Arial Narrow" w:eastAsia="SimSun" w:hAnsi="Arial Narrow" w:hint="eastAsia"/>
          <w:lang w:eastAsia="zh-CN"/>
        </w:rPr>
        <w:t>Also there is higher level transcription of CDK1NC, and low relative level of IGF2</w:t>
      </w:r>
      <w:r w:rsidR="00375F22">
        <w:rPr>
          <w:rFonts w:ascii="Arial Narrow" w:eastAsia="SimSun" w:hAnsi="Arial Narrow"/>
          <w:lang w:eastAsia="zh-CN"/>
        </w:rPr>
        <w:t>, a growth factor</w:t>
      </w:r>
      <w:r w:rsidR="00870732">
        <w:rPr>
          <w:rFonts w:ascii="Arial Narrow" w:eastAsia="SimSun" w:hAnsi="Arial Narrow" w:hint="eastAsia"/>
          <w:lang w:eastAsia="zh-CN"/>
        </w:rPr>
        <w:t>. This high level of C</w:t>
      </w:r>
      <w:r w:rsidR="00076CDE">
        <w:rPr>
          <w:rFonts w:ascii="Arial Narrow" w:eastAsia="SimSun" w:hAnsi="Arial Narrow" w:hint="eastAsia"/>
          <w:lang w:eastAsia="zh-CN"/>
        </w:rPr>
        <w:t xml:space="preserve">DK1NC </w:t>
      </w:r>
      <w:r w:rsidR="001F0852">
        <w:rPr>
          <w:rFonts w:ascii="Arial Narrow" w:eastAsia="SimSun" w:hAnsi="Arial Narrow" w:hint="eastAsia"/>
          <w:lang w:eastAsia="zh-CN"/>
        </w:rPr>
        <w:t xml:space="preserve">protein </w:t>
      </w:r>
      <w:r w:rsidR="00076CDE">
        <w:rPr>
          <w:rFonts w:ascii="Arial Narrow" w:eastAsia="SimSun" w:hAnsi="Arial Narrow" w:hint="eastAsia"/>
          <w:lang w:eastAsia="zh-CN"/>
        </w:rPr>
        <w:t xml:space="preserve">and low level of IGF2 </w:t>
      </w:r>
      <w:r w:rsidR="001F0852">
        <w:rPr>
          <w:rFonts w:ascii="Arial Narrow" w:eastAsia="SimSun" w:hAnsi="Arial Narrow" w:hint="eastAsia"/>
          <w:lang w:eastAsia="zh-CN"/>
        </w:rPr>
        <w:t xml:space="preserve">protein </w:t>
      </w:r>
      <w:r w:rsidR="00076CDE">
        <w:rPr>
          <w:rFonts w:ascii="Arial Narrow" w:eastAsia="SimSun" w:hAnsi="Arial Narrow" w:hint="eastAsia"/>
          <w:lang w:eastAsia="zh-CN"/>
        </w:rPr>
        <w:t xml:space="preserve">(relatively) </w:t>
      </w:r>
      <w:r w:rsidR="001F0852">
        <w:rPr>
          <w:rFonts w:ascii="Arial Narrow" w:eastAsia="SimSun" w:hAnsi="Arial Narrow" w:hint="eastAsia"/>
          <w:lang w:eastAsia="zh-CN"/>
        </w:rPr>
        <w:t xml:space="preserve">affects downstream genes/ protein expression which ultimately </w:t>
      </w:r>
      <w:r w:rsidR="00076CDE">
        <w:rPr>
          <w:rFonts w:ascii="Arial Narrow" w:eastAsia="SimSun" w:hAnsi="Arial Narrow" w:hint="eastAsia"/>
          <w:lang w:eastAsia="zh-CN"/>
        </w:rPr>
        <w:t xml:space="preserve">may result in </w:t>
      </w:r>
      <w:r w:rsidR="001F0852">
        <w:rPr>
          <w:rFonts w:ascii="Arial Narrow" w:eastAsia="SimSun" w:hAnsi="Arial Narrow" w:hint="eastAsia"/>
          <w:lang w:eastAsia="zh-CN"/>
        </w:rPr>
        <w:t xml:space="preserve">the slow growth of the </w:t>
      </w:r>
      <w:r w:rsidR="00876D7B">
        <w:rPr>
          <w:rFonts w:ascii="Arial Narrow" w:eastAsia="SimSun" w:hAnsi="Arial Narrow"/>
          <w:lang w:eastAsia="zh-CN"/>
        </w:rPr>
        <w:t xml:space="preserve">patient at organismal </w:t>
      </w:r>
      <w:commentRangeStart w:id="6"/>
      <w:r w:rsidR="00876D7B">
        <w:rPr>
          <w:rFonts w:ascii="Arial Narrow" w:eastAsia="SimSun" w:hAnsi="Arial Narrow"/>
          <w:lang w:eastAsia="zh-CN"/>
        </w:rPr>
        <w:t>level</w:t>
      </w:r>
      <w:commentRangeEnd w:id="6"/>
      <w:r w:rsidR="003A20DC">
        <w:rPr>
          <w:rStyle w:val="CommentReference"/>
        </w:rPr>
        <w:commentReference w:id="6"/>
      </w:r>
      <w:r w:rsidR="001F0852">
        <w:rPr>
          <w:rFonts w:ascii="Arial Narrow" w:eastAsia="SimSun" w:hAnsi="Arial Narrow" w:hint="eastAsia"/>
          <w:lang w:eastAsia="zh-CN"/>
        </w:rPr>
        <w:t>.</w:t>
      </w:r>
    </w:p>
    <w:p w14:paraId="07117551" w14:textId="77777777" w:rsidR="00F7466C" w:rsidRPr="00F7466C" w:rsidRDefault="00F7466C" w:rsidP="00F7466C">
      <w:pPr>
        <w:rPr>
          <w:rFonts w:ascii="Arial Narrow" w:hAnsi="Arial Narrow"/>
        </w:rPr>
      </w:pPr>
    </w:p>
    <w:p w14:paraId="43CE6610" w14:textId="77777777" w:rsidR="005C6283" w:rsidRDefault="003B256C" w:rsidP="005C6283">
      <w:pPr>
        <w:pStyle w:val="ListParagraph"/>
        <w:numPr>
          <w:ilvl w:val="0"/>
          <w:numId w:val="1"/>
        </w:numPr>
        <w:rPr>
          <w:rFonts w:ascii="Arial Narrow" w:hAnsi="Arial Narrow"/>
        </w:rPr>
      </w:pPr>
      <w:r>
        <w:rPr>
          <w:rFonts w:ascii="Arial Narrow" w:hAnsi="Arial Narrow"/>
        </w:rPr>
        <w:t>Explain what the data in Figure 7 show, and how you interpret them.</w:t>
      </w:r>
    </w:p>
    <w:p w14:paraId="602E5225" w14:textId="77777777" w:rsidR="00876D7B" w:rsidRPr="005C6283" w:rsidRDefault="00876D7B" w:rsidP="00876D7B">
      <w:pPr>
        <w:pStyle w:val="ListParagraph"/>
        <w:rPr>
          <w:rFonts w:ascii="Arial Narrow" w:hAnsi="Arial Narrow"/>
        </w:rPr>
      </w:pPr>
    </w:p>
    <w:p w14:paraId="6C124994" w14:textId="77777777" w:rsidR="00876D7B" w:rsidRDefault="00876D7B" w:rsidP="00876D7B">
      <w:pPr>
        <w:pStyle w:val="ListParagraph"/>
        <w:rPr>
          <w:rFonts w:ascii="Arial Narrow" w:hAnsi="Arial Narrow"/>
        </w:rPr>
      </w:pPr>
      <w:r>
        <w:rPr>
          <w:rFonts w:ascii="Arial Narrow" w:hAnsi="Arial Narrow"/>
        </w:rPr>
        <w:t>Fig 7 a): Experimental results after performing qPCR analysis of ChRIP-purified RNA from lymphoblast cell lines.</w:t>
      </w:r>
      <w:r w:rsidR="00FE7C7C">
        <w:rPr>
          <w:rFonts w:ascii="Arial Narrow" w:hAnsi="Arial Narrow"/>
        </w:rPr>
        <w:t xml:space="preserve"> Using primers located 500bp downstream of transcription start site, the researcher showed that </w:t>
      </w:r>
      <w:r w:rsidR="00F61156">
        <w:rPr>
          <w:rFonts w:ascii="Arial Narrow" w:hAnsi="Arial Narrow"/>
        </w:rPr>
        <w:t>KCNQ1OT1RNAS interacts with chromatin in all four cell lines. I</w:t>
      </w:r>
      <w:r w:rsidR="00FE7C7C">
        <w:rPr>
          <w:rFonts w:ascii="Arial Narrow" w:hAnsi="Arial Narrow"/>
        </w:rPr>
        <w:t>n BWS patients, KCNQ1OT1 RNA was detected to be much higher than in control. This is true for BWS patients that had maternal duplication of ICR2</w:t>
      </w:r>
      <w:r w:rsidR="00F61156">
        <w:rPr>
          <w:rFonts w:ascii="Arial Narrow" w:hAnsi="Arial Narrow"/>
        </w:rPr>
        <w:t xml:space="preserve">, or patients with ICR2 hypomethylation &amp; no microduplication. This high level of KCNQ1OT1 RNA transcript detected in BWS patients likely due to the lack of ICR2 methylation. </w:t>
      </w:r>
    </w:p>
    <w:p w14:paraId="149DA170" w14:textId="77777777" w:rsidR="00F61156" w:rsidRDefault="00F61156" w:rsidP="00876D7B">
      <w:pPr>
        <w:pStyle w:val="ListParagraph"/>
        <w:rPr>
          <w:rFonts w:ascii="Arial Narrow" w:hAnsi="Arial Narrow"/>
        </w:rPr>
      </w:pPr>
      <w:r>
        <w:rPr>
          <w:rFonts w:ascii="Arial Narrow" w:hAnsi="Arial Narrow"/>
        </w:rPr>
        <w:t>Fig 7b): The researchers uses SNPs to detect whether the KCNQ1OT1 RNA from (a) is the paternal allele or maternal allele. They showed that similar level of paternal allele is detected for control and all BWS patients. But while no maternal allele is detected for control, the BWS patients have significantly higher maternal allele KCN1OT1 RNA in the cell lines.</w:t>
      </w:r>
      <w:r w:rsidR="00C23692">
        <w:rPr>
          <w:rFonts w:ascii="Arial Narrow" w:hAnsi="Arial Narrow"/>
        </w:rPr>
        <w:t xml:space="preserve"> This part of figure showed that BWS patients’</w:t>
      </w:r>
      <w:r w:rsidR="00C23692">
        <w:rPr>
          <w:rFonts w:ascii="Arial Narrow" w:hAnsi="Arial Narrow"/>
          <w:lang w:val="en-CA"/>
        </w:rPr>
        <w:t xml:space="preserve"> </w:t>
      </w:r>
      <w:r w:rsidR="00C23692">
        <w:rPr>
          <w:rFonts w:ascii="Arial Narrow" w:hAnsi="Arial Narrow"/>
        </w:rPr>
        <w:t>high KCNQ1OT1 RNA detected in (a) is likely due to the high transcription level of maternal allele, not the paternal allele.</w:t>
      </w:r>
    </w:p>
    <w:p w14:paraId="7E470419" w14:textId="77777777" w:rsidR="00C23692" w:rsidRDefault="00C23692" w:rsidP="00876D7B">
      <w:pPr>
        <w:pStyle w:val="ListParagraph"/>
        <w:rPr>
          <w:rFonts w:ascii="Arial Narrow" w:hAnsi="Arial Narrow"/>
        </w:rPr>
      </w:pPr>
      <w:r>
        <w:rPr>
          <w:rFonts w:ascii="Arial Narrow" w:hAnsi="Arial Narrow"/>
        </w:rPr>
        <w:t>Fig 7c): The ChRIP RNAs from the control and BWS patients were retrotranscribed and sequenced. The sequence clearly shows that the BWS patients had a dual RNA type expression while control only have one allele transcribed. They also sequenced the control’s DNA to demonstrate that the control have heterozygosity genetically, so the single allele detec</w:t>
      </w:r>
      <w:r w:rsidR="008429AD">
        <w:rPr>
          <w:rFonts w:ascii="Arial Narrow" w:hAnsi="Arial Narrow"/>
        </w:rPr>
        <w:t xml:space="preserve">tion at ChRIP RNA is not because of having two copies of same allele but because only one allele was </w:t>
      </w:r>
      <w:commentRangeStart w:id="7"/>
      <w:r w:rsidR="008429AD">
        <w:rPr>
          <w:rFonts w:ascii="Arial Narrow" w:hAnsi="Arial Narrow"/>
        </w:rPr>
        <w:t>transcribed</w:t>
      </w:r>
      <w:commentRangeEnd w:id="7"/>
      <w:r w:rsidR="00F86A70">
        <w:rPr>
          <w:rStyle w:val="CommentReference"/>
        </w:rPr>
        <w:commentReference w:id="7"/>
      </w:r>
      <w:r w:rsidR="008429AD">
        <w:rPr>
          <w:rFonts w:ascii="Arial Narrow" w:hAnsi="Arial Narrow"/>
        </w:rPr>
        <w:t>.</w:t>
      </w:r>
    </w:p>
    <w:p w14:paraId="05753F0D" w14:textId="77777777" w:rsidR="005C6283" w:rsidRPr="00876D7B" w:rsidRDefault="005C6283" w:rsidP="00FD23E7">
      <w:pPr>
        <w:pStyle w:val="ListParagraph"/>
        <w:rPr>
          <w:rFonts w:ascii="Arial Narrow" w:hAnsi="Arial Narrow"/>
        </w:rPr>
      </w:pPr>
    </w:p>
    <w:p w14:paraId="7E0094E2" w14:textId="77777777" w:rsidR="00AC58AE" w:rsidRDefault="00207605" w:rsidP="00D96949">
      <w:pPr>
        <w:pStyle w:val="ListParagraph"/>
        <w:numPr>
          <w:ilvl w:val="0"/>
          <w:numId w:val="1"/>
        </w:numPr>
        <w:rPr>
          <w:rFonts w:ascii="Arial Narrow" w:hAnsi="Arial Narrow"/>
        </w:rPr>
      </w:pPr>
      <w:r>
        <w:rPr>
          <w:rFonts w:ascii="Arial Narrow" w:hAnsi="Arial Narrow"/>
        </w:rPr>
        <w:t>What valuable fundamental information was gained about imprinting control regions through the study of these patients?</w:t>
      </w:r>
    </w:p>
    <w:p w14:paraId="775CA705" w14:textId="77777777" w:rsidR="00876D7B" w:rsidRDefault="00876D7B" w:rsidP="00876D7B">
      <w:pPr>
        <w:pStyle w:val="ListParagraph"/>
        <w:rPr>
          <w:rFonts w:ascii="Arial Narrow" w:hAnsi="Arial Narrow"/>
        </w:rPr>
      </w:pPr>
    </w:p>
    <w:p w14:paraId="38807403" w14:textId="77777777" w:rsidR="00876D7B" w:rsidRDefault="00876D7B" w:rsidP="00876D7B">
      <w:pPr>
        <w:ind w:left="720"/>
      </w:pPr>
      <w:r>
        <w:t xml:space="preserve">It's possible that the sequence of the ICR itself is not sufficient for establishing imprinted methylation. Orientation of the ICR sequence and it's methylation pattern may play a significant role in </w:t>
      </w:r>
      <w:commentRangeStart w:id="8"/>
      <w:r>
        <w:t>imprinting</w:t>
      </w:r>
      <w:commentRangeEnd w:id="8"/>
      <w:r w:rsidR="00D614ED">
        <w:rPr>
          <w:rStyle w:val="CommentReference"/>
        </w:rPr>
        <w:commentReference w:id="8"/>
      </w:r>
      <w:r>
        <w:t xml:space="preserve">. </w:t>
      </w:r>
    </w:p>
    <w:p w14:paraId="32EF610C" w14:textId="77777777" w:rsidR="00776BB2" w:rsidRPr="00776BB2" w:rsidRDefault="00776BB2" w:rsidP="00776BB2">
      <w:pPr>
        <w:rPr>
          <w:rFonts w:ascii="Arial Narrow" w:hAnsi="Arial Narrow"/>
        </w:rPr>
      </w:pPr>
    </w:p>
    <w:p w14:paraId="246AC78D" w14:textId="77777777" w:rsidR="00776BB2" w:rsidRDefault="00776BB2" w:rsidP="00D96949">
      <w:pPr>
        <w:pStyle w:val="ListParagraph"/>
        <w:numPr>
          <w:ilvl w:val="0"/>
          <w:numId w:val="1"/>
        </w:numPr>
        <w:rPr>
          <w:rFonts w:ascii="Arial Narrow" w:hAnsi="Arial Narrow"/>
        </w:rPr>
      </w:pPr>
      <w:r>
        <w:rPr>
          <w:rFonts w:ascii="Arial Narrow" w:hAnsi="Arial Narrow"/>
        </w:rPr>
        <w:t xml:space="preserve">Please list any questions and points of confusions relative to imprinting and the regulation of </w:t>
      </w:r>
      <w:r w:rsidRPr="00776BB2">
        <w:rPr>
          <w:rFonts w:ascii="Arial Narrow" w:hAnsi="Arial Narrow"/>
          <w:i/>
        </w:rPr>
        <w:t>Hox</w:t>
      </w:r>
      <w:r>
        <w:rPr>
          <w:rFonts w:ascii="Arial Narrow" w:hAnsi="Arial Narrow"/>
        </w:rPr>
        <w:t xml:space="preserve"> genes (if nothing much comes to mind, please think about it and post on FB or on the Connect Discussion board). We will take the time to clear up your questions </w:t>
      </w:r>
      <w:r w:rsidR="00C9779D">
        <w:rPr>
          <w:rFonts w:ascii="Arial Narrow" w:hAnsi="Arial Narrow"/>
        </w:rPr>
        <w:t>before starting</w:t>
      </w:r>
      <w:r>
        <w:rPr>
          <w:rFonts w:ascii="Arial Narrow" w:hAnsi="Arial Narrow"/>
        </w:rPr>
        <w:t xml:space="preserve"> on X inactivation.</w:t>
      </w:r>
    </w:p>
    <w:p w14:paraId="2F763CEC" w14:textId="77777777" w:rsidR="00FE7C7C" w:rsidRDefault="00FE7C7C" w:rsidP="00FE7C7C">
      <w:pPr>
        <w:pStyle w:val="ListParagraph"/>
        <w:rPr>
          <w:rFonts w:ascii="Arial Narrow" w:hAnsi="Arial Narrow"/>
        </w:rPr>
      </w:pPr>
    </w:p>
    <w:p w14:paraId="660BF543" w14:textId="77777777" w:rsidR="00FE7C7C" w:rsidRDefault="00FE7C7C" w:rsidP="00FE7C7C">
      <w:pPr>
        <w:pStyle w:val="ListParagraph"/>
        <w:numPr>
          <w:ilvl w:val="0"/>
          <w:numId w:val="1"/>
        </w:numPr>
        <w:rPr>
          <w:rFonts w:ascii="Arial Narrow" w:eastAsia="Arial Narrow" w:hAnsi="Arial Narrow" w:cs="Arial Narrow"/>
        </w:rPr>
      </w:pPr>
      <w:r w:rsidRPr="4948A65C">
        <w:rPr>
          <w:rFonts w:ascii="Arial Narrow" w:eastAsia="Arial Narrow" w:hAnsi="Arial Narrow" w:cs="Arial Narrow"/>
        </w:rPr>
        <w:t>Bonus: do you think the phenotypes of BWS patients 1-3 a</w:t>
      </w:r>
      <w:r>
        <w:rPr>
          <w:rFonts w:ascii="Arial Narrow" w:eastAsia="Arial Narrow" w:hAnsi="Arial Narrow" w:cs="Arial Narrow"/>
        </w:rPr>
        <w:t>re representative of BWS? justif</w:t>
      </w:r>
      <w:r w:rsidRPr="4948A65C">
        <w:rPr>
          <w:rFonts w:ascii="Arial Narrow" w:eastAsia="Arial Narrow" w:hAnsi="Arial Narrow" w:cs="Arial Narrow"/>
        </w:rPr>
        <w:t xml:space="preserve">y. </w:t>
      </w:r>
    </w:p>
    <w:p w14:paraId="73CCE8C6" w14:textId="77777777" w:rsidR="00FE7C7C" w:rsidRDefault="00FE7C7C" w:rsidP="00FE7C7C"/>
    <w:p w14:paraId="170AE12E" w14:textId="77777777" w:rsidR="00FE7C7C" w:rsidRDefault="00FE7C7C" w:rsidP="00FE7C7C">
      <w:pPr>
        <w:pStyle w:val="ListParagraph"/>
        <w:numPr>
          <w:ilvl w:val="0"/>
          <w:numId w:val="7"/>
        </w:numPr>
      </w:pPr>
      <w:r w:rsidRPr="4948A65C">
        <w:rPr>
          <w:rFonts w:ascii="Arial Narrow" w:eastAsia="Arial Narrow" w:hAnsi="Arial Narrow" w:cs="Arial Narrow"/>
        </w:rPr>
        <w:t xml:space="preserve">BWS patients 1-3 do not represent BWS phenotype as whole because of the wide range genetic variations that result in BWS and it's correct diagnosis is still under study. In this paper, it is only a 160kb duplication that seems to result in BWS in the three patients, it's possible the duplication can have different sizes and occur in different locations of the 11p15.5 locus. </w:t>
      </w:r>
    </w:p>
    <w:p w14:paraId="176D4EE5" w14:textId="77777777" w:rsidR="00FE7C7C" w:rsidRPr="00D96949" w:rsidRDefault="00FE7C7C" w:rsidP="00FE7C7C">
      <w:pPr>
        <w:pStyle w:val="ListParagraph"/>
        <w:rPr>
          <w:rFonts w:ascii="Arial Narrow" w:hAnsi="Arial Narrow"/>
        </w:rPr>
      </w:pPr>
    </w:p>
    <w:sectPr w:rsidR="00FE7C7C" w:rsidRPr="00D96949" w:rsidSect="00F841D5">
      <w:headerReference w:type="even" r:id="rId9"/>
      <w:headerReference w:type="default" r:id="rId10"/>
      <w:footerReference w:type="even" r:id="rId11"/>
      <w:footerReference w:type="default" r:id="rId12"/>
      <w:headerReference w:type="first" r:id="rId13"/>
      <w:footerReference w:type="first" r:id="rId14"/>
      <w:pgSz w:w="12240" w:h="15840"/>
      <w:pgMar w:top="1304" w:right="1134" w:bottom="1134" w:left="1134" w:header="709" w:footer="709"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Pam Kalas" w:date="2015-03-17T20:25:00Z" w:initials="PK">
    <w:p w14:paraId="100F3DCE" w14:textId="33A80C48" w:rsidR="003D20C3" w:rsidRDefault="003D20C3">
      <w:pPr>
        <w:pStyle w:val="CommentText"/>
      </w:pPr>
      <w:r>
        <w:rPr>
          <w:rStyle w:val="CommentReference"/>
        </w:rPr>
        <w:annotationRef/>
      </w:r>
      <w:r w:rsidRPr="003D20C3">
        <w:rPr>
          <w:b/>
          <w:bCs/>
        </w:rPr>
        <w:t>Excellent</w:t>
      </w:r>
      <w:r>
        <w:t xml:space="preserve"> job on this assignment</w:t>
      </w:r>
      <w:bookmarkStart w:id="1" w:name="_GoBack"/>
      <w:bookmarkEnd w:id="1"/>
    </w:p>
  </w:comment>
  <w:comment w:id="2" w:author="Pam Kalas" w:date="2015-03-17T20:22:00Z" w:initials="PK">
    <w:p w14:paraId="57786EF9" w14:textId="77777777" w:rsidR="00697C99" w:rsidRDefault="00697C99">
      <w:pPr>
        <w:pStyle w:val="CommentText"/>
      </w:pPr>
      <w:r>
        <w:rPr>
          <w:rStyle w:val="CommentReference"/>
        </w:rPr>
        <w:annotationRef/>
      </w:r>
      <w:r>
        <w:t>Wow, very thorough!</w:t>
      </w:r>
    </w:p>
  </w:comment>
  <w:comment w:id="3" w:author="Pam Kalas" w:date="2015-03-17T20:22:00Z" w:initials="PK">
    <w:p w14:paraId="08AE5DCE" w14:textId="35546979" w:rsidR="00733472" w:rsidRDefault="00733472">
      <w:pPr>
        <w:pStyle w:val="CommentText"/>
      </w:pPr>
      <w:r>
        <w:rPr>
          <w:rStyle w:val="CommentReference"/>
        </w:rPr>
        <w:annotationRef/>
      </w:r>
      <w:r>
        <w:t>Very nice job</w:t>
      </w:r>
    </w:p>
  </w:comment>
  <w:comment w:id="4" w:author="Pam Kalas" w:date="2015-03-17T20:22:00Z" w:initials="PK">
    <w:p w14:paraId="4FBE5CE4" w14:textId="5C732345" w:rsidR="007635F6" w:rsidRDefault="007635F6">
      <w:pPr>
        <w:pStyle w:val="CommentText"/>
      </w:pPr>
      <w:r>
        <w:rPr>
          <w:rStyle w:val="CommentReference"/>
        </w:rPr>
        <w:annotationRef/>
      </w:r>
      <w:r>
        <w:t>And also?</w:t>
      </w:r>
    </w:p>
  </w:comment>
  <w:comment w:id="5" w:author="Pam Kalas" w:date="2015-03-17T20:23:00Z" w:initials="PK">
    <w:p w14:paraId="3D2B07D0" w14:textId="054D424B" w:rsidR="00230B7C" w:rsidRDefault="00230B7C">
      <w:pPr>
        <w:pStyle w:val="CommentText"/>
      </w:pPr>
      <w:r>
        <w:rPr>
          <w:rStyle w:val="CommentReference"/>
        </w:rPr>
        <w:annotationRef/>
      </w:r>
      <w:r>
        <w:t>√</w:t>
      </w:r>
    </w:p>
  </w:comment>
  <w:comment w:id="6" w:author="Pam Kalas" w:date="2015-03-17T20:23:00Z" w:initials="PK">
    <w:p w14:paraId="42384786" w14:textId="5BEC41A9" w:rsidR="003A20DC" w:rsidRDefault="003A20DC">
      <w:pPr>
        <w:pStyle w:val="CommentText"/>
      </w:pPr>
      <w:r>
        <w:rPr>
          <w:rStyle w:val="CommentReference"/>
        </w:rPr>
        <w:annotationRef/>
      </w:r>
      <w:r>
        <w:t>great job on this question!</w:t>
      </w:r>
    </w:p>
  </w:comment>
  <w:comment w:id="7" w:author="Pam Kalas" w:date="2015-03-17T20:24:00Z" w:initials="PK">
    <w:p w14:paraId="3524B9A8" w14:textId="1EF34A00" w:rsidR="00F86A70" w:rsidRDefault="00F86A70">
      <w:pPr>
        <w:pStyle w:val="CommentText"/>
      </w:pPr>
      <w:r>
        <w:rPr>
          <w:rStyle w:val="CommentReference"/>
        </w:rPr>
        <w:annotationRef/>
      </w:r>
      <w:r>
        <w:t xml:space="preserve">Excellent </w:t>
      </w:r>
    </w:p>
  </w:comment>
  <w:comment w:id="8" w:author="Pam Kalas" w:date="2015-03-17T20:24:00Z" w:initials="PK">
    <w:p w14:paraId="03BC1E3F" w14:textId="11C81102" w:rsidR="00D614ED" w:rsidRDefault="00D614ED">
      <w:pPr>
        <w:pStyle w:val="CommentText"/>
      </w:pPr>
      <w:r>
        <w:rPr>
          <w:rStyle w:val="CommentReference"/>
        </w:rPr>
        <w:annotationRef/>
      </w:r>
      <w:r>
        <w:t>Good!</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0D3CCE" w14:textId="77777777" w:rsidR="005318E1" w:rsidRDefault="005318E1" w:rsidP="00BB4566">
      <w:r>
        <w:separator/>
      </w:r>
    </w:p>
  </w:endnote>
  <w:endnote w:type="continuationSeparator" w:id="0">
    <w:p w14:paraId="0206552F" w14:textId="77777777" w:rsidR="005318E1" w:rsidRDefault="005318E1" w:rsidP="00BB4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宋体">
    <w:charset w:val="50"/>
    <w:family w:val="auto"/>
    <w:pitch w:val="variable"/>
    <w:sig w:usb0="00000001" w:usb1="080E0000" w:usb2="00000010" w:usb3="00000000" w:csb0="00040000"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003" w:usb1="00000000" w:usb2="00000000" w:usb3="00000000" w:csb0="00000001" w:csb1="00000000"/>
  </w:font>
  <w:font w:name="SimSun">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19974" w14:textId="77777777" w:rsidR="00E8752C" w:rsidRDefault="00E8752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7022B" w14:textId="77777777" w:rsidR="00E8752C" w:rsidRDefault="00E8752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A0874" w14:textId="77777777" w:rsidR="00E8752C" w:rsidRDefault="00E8752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631482" w14:textId="77777777" w:rsidR="005318E1" w:rsidRDefault="005318E1" w:rsidP="00BB4566">
      <w:r>
        <w:separator/>
      </w:r>
    </w:p>
  </w:footnote>
  <w:footnote w:type="continuationSeparator" w:id="0">
    <w:p w14:paraId="2D351E4D" w14:textId="77777777" w:rsidR="005318E1" w:rsidRDefault="005318E1" w:rsidP="00BB456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404A5" w14:textId="77777777" w:rsidR="00E8752C" w:rsidRDefault="00E8752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A4289" w14:textId="77777777" w:rsidR="00BB4566" w:rsidRDefault="00BB4566" w:rsidP="00E8752C">
    <w:pPr>
      <w:pStyle w:val="Header"/>
      <w:pBdr>
        <w:bottom w:val="none" w:sz="0" w:space="0" w:color="auto"/>
      </w:pBd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7F95F" w14:textId="77777777" w:rsidR="00E8752C" w:rsidRDefault="00E8752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41F34"/>
    <w:multiLevelType w:val="hybridMultilevel"/>
    <w:tmpl w:val="A4922494"/>
    <w:lvl w:ilvl="0" w:tplc="DC309D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7E4181D"/>
    <w:multiLevelType w:val="hybridMultilevel"/>
    <w:tmpl w:val="93CC6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9F7C13"/>
    <w:multiLevelType w:val="hybridMultilevel"/>
    <w:tmpl w:val="4F7CD702"/>
    <w:lvl w:ilvl="0" w:tplc="242E61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53F7478"/>
    <w:multiLevelType w:val="hybridMultilevel"/>
    <w:tmpl w:val="8F789044"/>
    <w:lvl w:ilvl="0" w:tplc="D7A2E2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C056518"/>
    <w:multiLevelType w:val="hybridMultilevel"/>
    <w:tmpl w:val="198EAA8C"/>
    <w:lvl w:ilvl="0" w:tplc="573ADBBC">
      <w:start w:val="1"/>
      <w:numFmt w:val="bullet"/>
      <w:lvlText w:val=""/>
      <w:lvlJc w:val="left"/>
      <w:pPr>
        <w:ind w:left="720" w:hanging="360"/>
      </w:pPr>
      <w:rPr>
        <w:rFonts w:ascii="Symbol" w:hAnsi="Symbol" w:hint="default"/>
      </w:rPr>
    </w:lvl>
    <w:lvl w:ilvl="1" w:tplc="7B6A36AC">
      <w:start w:val="1"/>
      <w:numFmt w:val="bullet"/>
      <w:lvlText w:val="o"/>
      <w:lvlJc w:val="left"/>
      <w:pPr>
        <w:ind w:left="1440" w:hanging="360"/>
      </w:pPr>
      <w:rPr>
        <w:rFonts w:ascii="Courier New" w:hAnsi="Courier New" w:hint="default"/>
      </w:rPr>
    </w:lvl>
    <w:lvl w:ilvl="2" w:tplc="EB9A1F42">
      <w:start w:val="1"/>
      <w:numFmt w:val="bullet"/>
      <w:lvlText w:val=""/>
      <w:lvlJc w:val="left"/>
      <w:pPr>
        <w:ind w:left="2160" w:hanging="360"/>
      </w:pPr>
      <w:rPr>
        <w:rFonts w:ascii="Wingdings" w:hAnsi="Wingdings" w:hint="default"/>
      </w:rPr>
    </w:lvl>
    <w:lvl w:ilvl="3" w:tplc="83FCD9BC">
      <w:start w:val="1"/>
      <w:numFmt w:val="bullet"/>
      <w:lvlText w:val=""/>
      <w:lvlJc w:val="left"/>
      <w:pPr>
        <w:ind w:left="2880" w:hanging="360"/>
      </w:pPr>
      <w:rPr>
        <w:rFonts w:ascii="Symbol" w:hAnsi="Symbol" w:hint="default"/>
      </w:rPr>
    </w:lvl>
    <w:lvl w:ilvl="4" w:tplc="9836DBEC">
      <w:start w:val="1"/>
      <w:numFmt w:val="bullet"/>
      <w:lvlText w:val="o"/>
      <w:lvlJc w:val="left"/>
      <w:pPr>
        <w:ind w:left="3600" w:hanging="360"/>
      </w:pPr>
      <w:rPr>
        <w:rFonts w:ascii="Courier New" w:hAnsi="Courier New" w:hint="default"/>
      </w:rPr>
    </w:lvl>
    <w:lvl w:ilvl="5" w:tplc="A0A441F0">
      <w:start w:val="1"/>
      <w:numFmt w:val="bullet"/>
      <w:lvlText w:val=""/>
      <w:lvlJc w:val="left"/>
      <w:pPr>
        <w:ind w:left="4320" w:hanging="360"/>
      </w:pPr>
      <w:rPr>
        <w:rFonts w:ascii="Wingdings" w:hAnsi="Wingdings" w:hint="default"/>
      </w:rPr>
    </w:lvl>
    <w:lvl w:ilvl="6" w:tplc="F482CF9A">
      <w:start w:val="1"/>
      <w:numFmt w:val="bullet"/>
      <w:lvlText w:val=""/>
      <w:lvlJc w:val="left"/>
      <w:pPr>
        <w:ind w:left="5040" w:hanging="360"/>
      </w:pPr>
      <w:rPr>
        <w:rFonts w:ascii="Symbol" w:hAnsi="Symbol" w:hint="default"/>
      </w:rPr>
    </w:lvl>
    <w:lvl w:ilvl="7" w:tplc="001ED0C2">
      <w:start w:val="1"/>
      <w:numFmt w:val="bullet"/>
      <w:lvlText w:val="o"/>
      <w:lvlJc w:val="left"/>
      <w:pPr>
        <w:ind w:left="5760" w:hanging="360"/>
      </w:pPr>
      <w:rPr>
        <w:rFonts w:ascii="Courier New" w:hAnsi="Courier New" w:hint="default"/>
      </w:rPr>
    </w:lvl>
    <w:lvl w:ilvl="8" w:tplc="5C2432AC">
      <w:start w:val="1"/>
      <w:numFmt w:val="bullet"/>
      <w:lvlText w:val=""/>
      <w:lvlJc w:val="left"/>
      <w:pPr>
        <w:ind w:left="6480" w:hanging="360"/>
      </w:pPr>
      <w:rPr>
        <w:rFonts w:ascii="Wingdings" w:hAnsi="Wingdings" w:hint="default"/>
      </w:rPr>
    </w:lvl>
  </w:abstractNum>
  <w:abstractNum w:abstractNumId="5">
    <w:nsid w:val="7AEE4DBE"/>
    <w:multiLevelType w:val="hybridMultilevel"/>
    <w:tmpl w:val="EC8A31A0"/>
    <w:lvl w:ilvl="0" w:tplc="65922B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BB4075D"/>
    <w:multiLevelType w:val="hybridMultilevel"/>
    <w:tmpl w:val="61325530"/>
    <w:lvl w:ilvl="0" w:tplc="745A1208">
      <w:start w:val="1"/>
      <w:numFmt w:val="bullet"/>
      <w:lvlText w:val=""/>
      <w:lvlJc w:val="left"/>
      <w:pPr>
        <w:ind w:left="720" w:hanging="360"/>
      </w:pPr>
      <w:rPr>
        <w:rFonts w:ascii="Symbol" w:hAnsi="Symbol" w:hint="default"/>
      </w:rPr>
    </w:lvl>
    <w:lvl w:ilvl="1" w:tplc="24C4C5D6">
      <w:start w:val="1"/>
      <w:numFmt w:val="bullet"/>
      <w:lvlText w:val="o"/>
      <w:lvlJc w:val="left"/>
      <w:pPr>
        <w:ind w:left="1440" w:hanging="360"/>
      </w:pPr>
      <w:rPr>
        <w:rFonts w:ascii="Courier New" w:hAnsi="Courier New" w:hint="default"/>
      </w:rPr>
    </w:lvl>
    <w:lvl w:ilvl="2" w:tplc="541C1C9A">
      <w:start w:val="1"/>
      <w:numFmt w:val="bullet"/>
      <w:lvlText w:val=""/>
      <w:lvlJc w:val="left"/>
      <w:pPr>
        <w:ind w:left="2160" w:hanging="360"/>
      </w:pPr>
      <w:rPr>
        <w:rFonts w:ascii="Wingdings" w:hAnsi="Wingdings" w:hint="default"/>
      </w:rPr>
    </w:lvl>
    <w:lvl w:ilvl="3" w:tplc="C46883AE">
      <w:start w:val="1"/>
      <w:numFmt w:val="bullet"/>
      <w:lvlText w:val=""/>
      <w:lvlJc w:val="left"/>
      <w:pPr>
        <w:ind w:left="2880" w:hanging="360"/>
      </w:pPr>
      <w:rPr>
        <w:rFonts w:ascii="Symbol" w:hAnsi="Symbol" w:hint="default"/>
      </w:rPr>
    </w:lvl>
    <w:lvl w:ilvl="4" w:tplc="2680885C">
      <w:start w:val="1"/>
      <w:numFmt w:val="bullet"/>
      <w:lvlText w:val="o"/>
      <w:lvlJc w:val="left"/>
      <w:pPr>
        <w:ind w:left="3600" w:hanging="360"/>
      </w:pPr>
      <w:rPr>
        <w:rFonts w:ascii="Courier New" w:hAnsi="Courier New" w:hint="default"/>
      </w:rPr>
    </w:lvl>
    <w:lvl w:ilvl="5" w:tplc="BB46E3FC">
      <w:start w:val="1"/>
      <w:numFmt w:val="bullet"/>
      <w:lvlText w:val=""/>
      <w:lvlJc w:val="left"/>
      <w:pPr>
        <w:ind w:left="4320" w:hanging="360"/>
      </w:pPr>
      <w:rPr>
        <w:rFonts w:ascii="Wingdings" w:hAnsi="Wingdings" w:hint="default"/>
      </w:rPr>
    </w:lvl>
    <w:lvl w:ilvl="6" w:tplc="BB1A8AFA">
      <w:start w:val="1"/>
      <w:numFmt w:val="bullet"/>
      <w:lvlText w:val=""/>
      <w:lvlJc w:val="left"/>
      <w:pPr>
        <w:ind w:left="5040" w:hanging="360"/>
      </w:pPr>
      <w:rPr>
        <w:rFonts w:ascii="Symbol" w:hAnsi="Symbol" w:hint="default"/>
      </w:rPr>
    </w:lvl>
    <w:lvl w:ilvl="7" w:tplc="2DF20024">
      <w:start w:val="1"/>
      <w:numFmt w:val="bullet"/>
      <w:lvlText w:val="o"/>
      <w:lvlJc w:val="left"/>
      <w:pPr>
        <w:ind w:left="5760" w:hanging="360"/>
      </w:pPr>
      <w:rPr>
        <w:rFonts w:ascii="Courier New" w:hAnsi="Courier New" w:hint="default"/>
      </w:rPr>
    </w:lvl>
    <w:lvl w:ilvl="8" w:tplc="D03C3C5E">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F841D5"/>
    <w:rsid w:val="00061415"/>
    <w:rsid w:val="00076CDE"/>
    <w:rsid w:val="000B3BCA"/>
    <w:rsid w:val="000C7EDC"/>
    <w:rsid w:val="000D64C3"/>
    <w:rsid w:val="000E4AF6"/>
    <w:rsid w:val="00145F3D"/>
    <w:rsid w:val="00152923"/>
    <w:rsid w:val="00183B7B"/>
    <w:rsid w:val="001F0852"/>
    <w:rsid w:val="001F51A8"/>
    <w:rsid w:val="00207605"/>
    <w:rsid w:val="00213559"/>
    <w:rsid w:val="00230B7C"/>
    <w:rsid w:val="00264EB7"/>
    <w:rsid w:val="0026760C"/>
    <w:rsid w:val="002911E0"/>
    <w:rsid w:val="002A2E5B"/>
    <w:rsid w:val="002B2DFB"/>
    <w:rsid w:val="002B5283"/>
    <w:rsid w:val="002F4E45"/>
    <w:rsid w:val="0035133C"/>
    <w:rsid w:val="0035350E"/>
    <w:rsid w:val="003674BE"/>
    <w:rsid w:val="00375F22"/>
    <w:rsid w:val="003A20DC"/>
    <w:rsid w:val="003A3113"/>
    <w:rsid w:val="003A5F05"/>
    <w:rsid w:val="003B256C"/>
    <w:rsid w:val="003D20C3"/>
    <w:rsid w:val="003E7479"/>
    <w:rsid w:val="003F3C5B"/>
    <w:rsid w:val="00421D64"/>
    <w:rsid w:val="00497132"/>
    <w:rsid w:val="004D7671"/>
    <w:rsid w:val="005318E1"/>
    <w:rsid w:val="005416EE"/>
    <w:rsid w:val="00550CB0"/>
    <w:rsid w:val="005B616A"/>
    <w:rsid w:val="005C6283"/>
    <w:rsid w:val="00613AC2"/>
    <w:rsid w:val="00631C25"/>
    <w:rsid w:val="00643782"/>
    <w:rsid w:val="00697C99"/>
    <w:rsid w:val="006F4836"/>
    <w:rsid w:val="00733472"/>
    <w:rsid w:val="007635F6"/>
    <w:rsid w:val="00776BB2"/>
    <w:rsid w:val="00791A23"/>
    <w:rsid w:val="007F2A1D"/>
    <w:rsid w:val="007F4261"/>
    <w:rsid w:val="0080624C"/>
    <w:rsid w:val="008429AD"/>
    <w:rsid w:val="0086305D"/>
    <w:rsid w:val="008658FE"/>
    <w:rsid w:val="00870732"/>
    <w:rsid w:val="00876D7B"/>
    <w:rsid w:val="008B4CE6"/>
    <w:rsid w:val="00944574"/>
    <w:rsid w:val="009747D0"/>
    <w:rsid w:val="00A44DD3"/>
    <w:rsid w:val="00A458DA"/>
    <w:rsid w:val="00AC58AE"/>
    <w:rsid w:val="00AF346F"/>
    <w:rsid w:val="00B33F01"/>
    <w:rsid w:val="00B50F45"/>
    <w:rsid w:val="00BB4566"/>
    <w:rsid w:val="00BC56F0"/>
    <w:rsid w:val="00C1606F"/>
    <w:rsid w:val="00C23692"/>
    <w:rsid w:val="00C3189E"/>
    <w:rsid w:val="00C54645"/>
    <w:rsid w:val="00C97708"/>
    <w:rsid w:val="00C9779D"/>
    <w:rsid w:val="00CA3FCB"/>
    <w:rsid w:val="00D45040"/>
    <w:rsid w:val="00D614ED"/>
    <w:rsid w:val="00D74635"/>
    <w:rsid w:val="00D748B4"/>
    <w:rsid w:val="00D96949"/>
    <w:rsid w:val="00DD4614"/>
    <w:rsid w:val="00DD48E1"/>
    <w:rsid w:val="00E24AA0"/>
    <w:rsid w:val="00E70C67"/>
    <w:rsid w:val="00E70FC1"/>
    <w:rsid w:val="00E8752C"/>
    <w:rsid w:val="00EF5D2F"/>
    <w:rsid w:val="00F61156"/>
    <w:rsid w:val="00F737AA"/>
    <w:rsid w:val="00F7466C"/>
    <w:rsid w:val="00F841D5"/>
    <w:rsid w:val="00F848FD"/>
    <w:rsid w:val="00F86A70"/>
    <w:rsid w:val="00FD23E7"/>
    <w:rsid w:val="00FE7C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D3AF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7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1D5"/>
    <w:pPr>
      <w:ind w:left="720"/>
      <w:contextualSpacing/>
    </w:pPr>
  </w:style>
  <w:style w:type="character" w:styleId="Hyperlink">
    <w:name w:val="Hyperlink"/>
    <w:basedOn w:val="DefaultParagraphFont"/>
    <w:uiPriority w:val="99"/>
    <w:unhideWhenUsed/>
    <w:rsid w:val="00E70FC1"/>
    <w:rPr>
      <w:color w:val="0000FF" w:themeColor="hyperlink"/>
      <w:u w:val="single"/>
    </w:rPr>
  </w:style>
  <w:style w:type="paragraph" w:styleId="Header">
    <w:name w:val="header"/>
    <w:basedOn w:val="Normal"/>
    <w:link w:val="HeaderChar"/>
    <w:uiPriority w:val="99"/>
    <w:unhideWhenUsed/>
    <w:rsid w:val="00BB456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BB4566"/>
    <w:rPr>
      <w:sz w:val="18"/>
      <w:szCs w:val="18"/>
    </w:rPr>
  </w:style>
  <w:style w:type="paragraph" w:styleId="Footer">
    <w:name w:val="footer"/>
    <w:basedOn w:val="Normal"/>
    <w:link w:val="FooterChar"/>
    <w:uiPriority w:val="99"/>
    <w:unhideWhenUsed/>
    <w:rsid w:val="00BB4566"/>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BB4566"/>
    <w:rPr>
      <w:sz w:val="18"/>
      <w:szCs w:val="18"/>
    </w:rPr>
  </w:style>
  <w:style w:type="character" w:styleId="CommentReference">
    <w:name w:val="annotation reference"/>
    <w:basedOn w:val="DefaultParagraphFont"/>
    <w:uiPriority w:val="99"/>
    <w:semiHidden/>
    <w:unhideWhenUsed/>
    <w:rsid w:val="00697C99"/>
    <w:rPr>
      <w:sz w:val="18"/>
      <w:szCs w:val="18"/>
    </w:rPr>
  </w:style>
  <w:style w:type="paragraph" w:styleId="CommentText">
    <w:name w:val="annotation text"/>
    <w:basedOn w:val="Normal"/>
    <w:link w:val="CommentTextChar"/>
    <w:uiPriority w:val="99"/>
    <w:semiHidden/>
    <w:unhideWhenUsed/>
    <w:rsid w:val="00697C99"/>
  </w:style>
  <w:style w:type="character" w:customStyle="1" w:styleId="CommentTextChar">
    <w:name w:val="Comment Text Char"/>
    <w:basedOn w:val="DefaultParagraphFont"/>
    <w:link w:val="CommentText"/>
    <w:uiPriority w:val="99"/>
    <w:semiHidden/>
    <w:rsid w:val="00697C99"/>
  </w:style>
  <w:style w:type="paragraph" w:styleId="CommentSubject">
    <w:name w:val="annotation subject"/>
    <w:basedOn w:val="CommentText"/>
    <w:next w:val="CommentText"/>
    <w:link w:val="CommentSubjectChar"/>
    <w:uiPriority w:val="99"/>
    <w:semiHidden/>
    <w:unhideWhenUsed/>
    <w:rsid w:val="00697C99"/>
    <w:rPr>
      <w:b/>
      <w:bCs/>
      <w:sz w:val="20"/>
      <w:szCs w:val="20"/>
    </w:rPr>
  </w:style>
  <w:style w:type="character" w:customStyle="1" w:styleId="CommentSubjectChar">
    <w:name w:val="Comment Subject Char"/>
    <w:basedOn w:val="CommentTextChar"/>
    <w:link w:val="CommentSubject"/>
    <w:uiPriority w:val="99"/>
    <w:semiHidden/>
    <w:rsid w:val="00697C99"/>
    <w:rPr>
      <w:b/>
      <w:bCs/>
      <w:sz w:val="20"/>
      <w:szCs w:val="20"/>
    </w:rPr>
  </w:style>
  <w:style w:type="paragraph" w:styleId="BalloonText">
    <w:name w:val="Balloon Text"/>
    <w:basedOn w:val="Normal"/>
    <w:link w:val="BalloonTextChar"/>
    <w:uiPriority w:val="99"/>
    <w:semiHidden/>
    <w:unhideWhenUsed/>
    <w:rsid w:val="00697C9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7C99"/>
    <w:rPr>
      <w:rFonts w:ascii="Lucida Grande" w:hAnsi="Lucida Grande" w:cs="Lucida Grande"/>
      <w:sz w:val="18"/>
      <w:szCs w:val="18"/>
    </w:rPr>
  </w:style>
  <w:style w:type="character" w:styleId="Strong">
    <w:name w:val="Strong"/>
    <w:basedOn w:val="DefaultParagraphFont"/>
    <w:uiPriority w:val="22"/>
    <w:qFormat/>
    <w:rsid w:val="003D20C3"/>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1D5"/>
    <w:pPr>
      <w:ind w:left="720"/>
      <w:contextualSpacing/>
    </w:pPr>
  </w:style>
  <w:style w:type="character" w:styleId="Hyperlink">
    <w:name w:val="Hyperlink"/>
    <w:basedOn w:val="DefaultParagraphFont"/>
    <w:uiPriority w:val="99"/>
    <w:unhideWhenUsed/>
    <w:rsid w:val="00E70F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3</Pages>
  <Words>1141</Words>
  <Characters>6510</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UBC</Company>
  <LinksUpToDate>false</LinksUpToDate>
  <CharactersWithSpaces>7636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Kalas</dc:creator>
  <cp:keywords/>
  <dc:description/>
  <cp:lastModifiedBy>Pam Kalas</cp:lastModifiedBy>
  <cp:revision>22</cp:revision>
  <dcterms:created xsi:type="dcterms:W3CDTF">2015-03-07T21:46:00Z</dcterms:created>
  <dcterms:modified xsi:type="dcterms:W3CDTF">2015-03-18T03:25:00Z</dcterms:modified>
</cp:coreProperties>
</file>