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7457F5" w14:textId="6A4B53A4" w:rsidR="00BF52A2" w:rsidRPr="00D80B73" w:rsidRDefault="00FC7B33" w:rsidP="007B51BC">
      <w:pPr>
        <w:pStyle w:val="NormalWeb"/>
        <w:spacing w:before="0" w:beforeAutospacing="0" w:after="0" w:afterAutospacing="0" w:line="276" w:lineRule="auto"/>
        <w:jc w:val="both"/>
        <w:rPr>
          <w:b/>
          <w:shd w:val="clear" w:color="auto" w:fill="FFFFFF"/>
          <w:lang w:val="fr-CA"/>
        </w:rPr>
      </w:pPr>
      <w:r w:rsidRPr="00D80B73">
        <w:rPr>
          <w:b/>
          <w:shd w:val="clear" w:color="auto" w:fill="FFFFFF"/>
        </w:rPr>
        <w:t xml:space="preserve">Kennedy, S., Guénette, D., Murphy, J., &amp; Allard, S. (2015). </w:t>
      </w:r>
      <w:r w:rsidRPr="00D80B73">
        <w:rPr>
          <w:b/>
          <w:shd w:val="clear" w:color="auto" w:fill="FFFFFF"/>
          <w:lang w:val="fr-CA"/>
        </w:rPr>
        <w:t>Le rôle de la prononciation dans l’intercompréhension entre locuteurs de français lingua franca. </w:t>
      </w:r>
      <w:r w:rsidRPr="00D80B73">
        <w:rPr>
          <w:b/>
          <w:i/>
          <w:iCs/>
          <w:shd w:val="clear" w:color="auto" w:fill="FFFFFF"/>
          <w:lang w:val="fr-CA"/>
        </w:rPr>
        <w:t>Canadian Modern Language Review</w:t>
      </w:r>
      <w:r w:rsidRPr="00D80B73">
        <w:rPr>
          <w:b/>
          <w:shd w:val="clear" w:color="auto" w:fill="FFFFFF"/>
          <w:lang w:val="fr-CA"/>
        </w:rPr>
        <w:t>, </w:t>
      </w:r>
      <w:r w:rsidRPr="00D80B73">
        <w:rPr>
          <w:b/>
          <w:i/>
          <w:iCs/>
          <w:shd w:val="clear" w:color="auto" w:fill="FFFFFF"/>
          <w:lang w:val="fr-CA"/>
        </w:rPr>
        <w:t>71</w:t>
      </w:r>
      <w:r w:rsidRPr="00D80B73">
        <w:rPr>
          <w:b/>
          <w:shd w:val="clear" w:color="auto" w:fill="FFFFFF"/>
          <w:lang w:val="fr-CA"/>
        </w:rPr>
        <w:t>(1), 1-25.</w:t>
      </w:r>
    </w:p>
    <w:p w14:paraId="66D4B802" w14:textId="77777777" w:rsidR="00FC7B33" w:rsidRPr="00D80B73" w:rsidRDefault="00FC7B33" w:rsidP="007B51BC">
      <w:pPr>
        <w:pStyle w:val="NormalWeb"/>
        <w:spacing w:before="0" w:beforeAutospacing="0" w:after="0" w:afterAutospacing="0" w:line="276" w:lineRule="auto"/>
        <w:jc w:val="both"/>
        <w:rPr>
          <w:b/>
          <w:i/>
          <w:iCs/>
          <w:lang w:val="fr-CA"/>
        </w:rPr>
      </w:pPr>
    </w:p>
    <w:p w14:paraId="50435D9E" w14:textId="0AF814AE" w:rsidR="004837F3" w:rsidRPr="00D80B73" w:rsidRDefault="004837F3" w:rsidP="007B51BC">
      <w:pPr>
        <w:pStyle w:val="NormalWeb"/>
        <w:spacing w:before="0" w:beforeAutospacing="0" w:after="0" w:afterAutospacing="0" w:line="276" w:lineRule="auto"/>
        <w:jc w:val="both"/>
        <w:rPr>
          <w:lang w:val="fr-CA"/>
        </w:rPr>
      </w:pPr>
      <w:r w:rsidRPr="00D80B73">
        <w:rPr>
          <w:b/>
          <w:i/>
          <w:iCs/>
          <w:lang w:val="fr-CA"/>
        </w:rPr>
        <w:t>Mots clefs :</w:t>
      </w:r>
      <w:r w:rsidRPr="00D80B73">
        <w:rPr>
          <w:i/>
          <w:iCs/>
          <w:lang w:val="fr-CA"/>
        </w:rPr>
        <w:t xml:space="preserve"> </w:t>
      </w:r>
      <w:r w:rsidR="00FC7B33" w:rsidRPr="00D80B73">
        <w:rPr>
          <w:iCs/>
          <w:lang w:val="fr-CA"/>
        </w:rPr>
        <w:t xml:space="preserve">Français lingua franca, prononciation, problèmes d’intercompréhension, interaction </w:t>
      </w:r>
    </w:p>
    <w:p w14:paraId="436B49DE" w14:textId="77777777" w:rsidR="004837F3" w:rsidRPr="00D80B73" w:rsidRDefault="004837F3" w:rsidP="007B51BC">
      <w:pPr>
        <w:pStyle w:val="NormalWeb"/>
        <w:spacing w:before="0" w:beforeAutospacing="0" w:after="0" w:afterAutospacing="0" w:line="276" w:lineRule="auto"/>
        <w:jc w:val="both"/>
        <w:rPr>
          <w:lang w:val="fr-CA"/>
        </w:rPr>
      </w:pPr>
      <w:r w:rsidRPr="00D80B73">
        <w:rPr>
          <w:lang w:val="fr-CA"/>
        </w:rPr>
        <w:t> </w:t>
      </w:r>
    </w:p>
    <w:p w14:paraId="05FDB0D4" w14:textId="7D7BF9D1" w:rsidR="004837F3" w:rsidRPr="00D80B73" w:rsidRDefault="004837F3" w:rsidP="007B51BC">
      <w:pPr>
        <w:pStyle w:val="NormalWeb"/>
        <w:spacing w:before="0" w:beforeAutospacing="0" w:after="0" w:afterAutospacing="0" w:line="276" w:lineRule="auto"/>
        <w:jc w:val="both"/>
        <w:rPr>
          <w:lang w:val="fr-CA"/>
        </w:rPr>
      </w:pPr>
      <w:r w:rsidRPr="00D80B73">
        <w:rPr>
          <w:b/>
          <w:i/>
          <w:iCs/>
          <w:lang w:val="fr-CA"/>
        </w:rPr>
        <w:t xml:space="preserve">Objectif de l’article </w:t>
      </w:r>
      <w:r w:rsidRPr="00D80B73">
        <w:rPr>
          <w:b/>
          <w:lang w:val="fr-CA"/>
        </w:rPr>
        <w:t xml:space="preserve">: </w:t>
      </w:r>
      <w:r w:rsidR="00282CD7" w:rsidRPr="00D80B73">
        <w:rPr>
          <w:lang w:val="fr-CA"/>
        </w:rPr>
        <w:t>Le but de cette étude était d’identifier quels aspects de la prononciation en français ont mené</w:t>
      </w:r>
      <w:r w:rsidR="00B66C6F" w:rsidRPr="00D80B73">
        <w:rPr>
          <w:lang w:val="fr-CA"/>
        </w:rPr>
        <w:t xml:space="preserve"> à des</w:t>
      </w:r>
      <w:r w:rsidR="00282CD7" w:rsidRPr="00D80B73">
        <w:rPr>
          <w:lang w:val="fr-CA"/>
        </w:rPr>
        <w:t xml:space="preserve"> problèmes de compréhension durant les interactions entre les locuteurs </w:t>
      </w:r>
      <w:r w:rsidR="004E11BB" w:rsidRPr="00D80B73">
        <w:rPr>
          <w:lang w:val="fr-CA"/>
        </w:rPr>
        <w:t>de français comme lingua franca.  Donc</w:t>
      </w:r>
      <w:r w:rsidR="00D12C25">
        <w:rPr>
          <w:lang w:val="fr-CA"/>
        </w:rPr>
        <w:t>,</w:t>
      </w:r>
      <w:r w:rsidR="004E11BB" w:rsidRPr="00D80B73">
        <w:rPr>
          <w:lang w:val="fr-CA"/>
        </w:rPr>
        <w:t xml:space="preserve"> entre</w:t>
      </w:r>
      <w:r w:rsidR="00B66C6F" w:rsidRPr="00D80B73">
        <w:rPr>
          <w:lang w:val="fr-CA"/>
        </w:rPr>
        <w:t xml:space="preserve"> </w:t>
      </w:r>
      <w:r w:rsidR="004E11BB" w:rsidRPr="00D80B73">
        <w:rPr>
          <w:lang w:val="fr-CA"/>
        </w:rPr>
        <w:t xml:space="preserve">ceux qui utilisent le français comme la langue de communication, mais </w:t>
      </w:r>
      <w:r w:rsidR="00EA6015">
        <w:rPr>
          <w:lang w:val="fr-CA"/>
        </w:rPr>
        <w:t>dont le français</w:t>
      </w:r>
      <w:r w:rsidR="00EA6015" w:rsidRPr="00D80B73">
        <w:rPr>
          <w:lang w:val="fr-CA"/>
        </w:rPr>
        <w:t xml:space="preserve"> </w:t>
      </w:r>
      <w:r w:rsidR="004E11BB" w:rsidRPr="00D80B73">
        <w:rPr>
          <w:lang w:val="fr-CA"/>
        </w:rPr>
        <w:t xml:space="preserve">n’est pas leur première langue. </w:t>
      </w:r>
    </w:p>
    <w:p w14:paraId="70756D0F" w14:textId="77777777" w:rsidR="004837F3" w:rsidRPr="00D80B73" w:rsidRDefault="004837F3" w:rsidP="007B51BC">
      <w:pPr>
        <w:pStyle w:val="NormalWeb"/>
        <w:spacing w:before="0" w:beforeAutospacing="0" w:after="0" w:afterAutospacing="0" w:line="276" w:lineRule="auto"/>
        <w:jc w:val="both"/>
        <w:rPr>
          <w:sz w:val="23"/>
          <w:szCs w:val="23"/>
          <w:lang w:val="fr-CA"/>
        </w:rPr>
      </w:pPr>
      <w:r w:rsidRPr="00D80B73">
        <w:rPr>
          <w:sz w:val="23"/>
          <w:szCs w:val="23"/>
          <w:lang w:val="fr-CA"/>
        </w:rPr>
        <w:t> </w:t>
      </w:r>
    </w:p>
    <w:p w14:paraId="2C9BB53B" w14:textId="130FEB83" w:rsidR="00D80B73" w:rsidRPr="00D80B73" w:rsidRDefault="004837F3" w:rsidP="007B51BC">
      <w:pPr>
        <w:pStyle w:val="NormalWeb"/>
        <w:spacing w:before="0" w:beforeAutospacing="0" w:after="0" w:afterAutospacing="0" w:line="276" w:lineRule="auto"/>
        <w:jc w:val="both"/>
        <w:rPr>
          <w:lang w:val="fr-CA"/>
        </w:rPr>
      </w:pPr>
      <w:r w:rsidRPr="00D80B73">
        <w:rPr>
          <w:b/>
          <w:i/>
          <w:iCs/>
          <w:lang w:val="fr-CA"/>
        </w:rPr>
        <w:t xml:space="preserve">Résumé </w:t>
      </w:r>
      <w:r w:rsidRPr="00D80B73">
        <w:rPr>
          <w:b/>
          <w:lang w:val="fr-CA"/>
        </w:rPr>
        <w:t xml:space="preserve">: </w:t>
      </w:r>
      <w:r w:rsidR="0010618E" w:rsidRPr="00D80B73">
        <w:rPr>
          <w:lang w:val="fr-CA"/>
        </w:rPr>
        <w:t xml:space="preserve">Les </w:t>
      </w:r>
      <w:r w:rsidR="00D80B73" w:rsidRPr="00D80B73">
        <w:rPr>
          <w:lang w:val="fr-CA"/>
        </w:rPr>
        <w:t xml:space="preserve">chercheurs ont posé les trois questions suivantes afin d’identifier les aspects qui affectent la compréhension.  Les résultats </w:t>
      </w:r>
      <w:r w:rsidR="000C609B">
        <w:rPr>
          <w:lang w:val="fr-CA"/>
        </w:rPr>
        <w:t>suivent chaque</w:t>
      </w:r>
      <w:r w:rsidR="00D80B73" w:rsidRPr="00D80B73">
        <w:rPr>
          <w:lang w:val="fr-CA"/>
        </w:rPr>
        <w:t xml:space="preserve"> question d’enquête.</w:t>
      </w:r>
      <w:r w:rsidR="0025143C">
        <w:rPr>
          <w:lang w:val="fr-CA"/>
        </w:rPr>
        <w:t xml:space="preserve"> </w:t>
      </w:r>
    </w:p>
    <w:p w14:paraId="4FB0E90E" w14:textId="58B61ED2" w:rsidR="00D80B73" w:rsidRPr="00C71DBF" w:rsidRDefault="00D80B73" w:rsidP="007B51BC">
      <w:pPr>
        <w:spacing w:after="0" w:line="240" w:lineRule="auto"/>
        <w:jc w:val="both"/>
        <w:textAlignment w:val="baseline"/>
        <w:rPr>
          <w:rFonts w:eastAsia="Times New Roman" w:cs="Times New Roman"/>
          <w:b/>
          <w:i/>
          <w:szCs w:val="24"/>
          <w:lang w:val="fr-CA" w:eastAsia="fr-CA"/>
        </w:rPr>
      </w:pPr>
      <w:r w:rsidRPr="00C71DBF">
        <w:rPr>
          <w:rFonts w:eastAsia="Times New Roman" w:cs="Times New Roman"/>
          <w:b/>
          <w:i/>
          <w:szCs w:val="24"/>
          <w:lang w:val="fr-CA" w:eastAsia="fr-CA"/>
        </w:rPr>
        <w:t xml:space="preserve">1. </w:t>
      </w:r>
      <w:r w:rsidRPr="00D80B73">
        <w:rPr>
          <w:rFonts w:eastAsia="Times New Roman" w:cs="Times New Roman"/>
          <w:b/>
          <w:i/>
          <w:szCs w:val="24"/>
          <w:lang w:val="fr-CA" w:eastAsia="fr-CA"/>
        </w:rPr>
        <w:t>Quelles sont les sources des problèmes de compréhension?</w:t>
      </w:r>
    </w:p>
    <w:p w14:paraId="5DEAF7A5" w14:textId="182BB992" w:rsidR="00D80B73" w:rsidRPr="00D80B73" w:rsidRDefault="00D80B73" w:rsidP="007B51BC">
      <w:pPr>
        <w:spacing w:after="0" w:line="240" w:lineRule="auto"/>
        <w:jc w:val="both"/>
        <w:rPr>
          <w:rFonts w:eastAsia="Times New Roman" w:cs="Times New Roman"/>
          <w:szCs w:val="24"/>
          <w:lang w:val="fr-CA" w:eastAsia="fr-CA"/>
        </w:rPr>
      </w:pPr>
      <w:r w:rsidRPr="00D80B73">
        <w:rPr>
          <w:rFonts w:eastAsia="Times New Roman" w:cs="Times New Roman"/>
          <w:szCs w:val="24"/>
          <w:lang w:val="fr-CA" w:eastAsia="fr-CA"/>
        </w:rPr>
        <w:t xml:space="preserve">D'après les données recueillies, 41% des problèmes d'intercompréhension viennent du vocabulaire et ensuite 18% </w:t>
      </w:r>
      <w:r w:rsidR="00A449F6">
        <w:rPr>
          <w:rFonts w:eastAsia="Times New Roman" w:cs="Times New Roman"/>
          <w:szCs w:val="24"/>
          <w:lang w:val="fr-CA" w:eastAsia="fr-CA"/>
        </w:rPr>
        <w:t>vienn</w:t>
      </w:r>
      <w:r w:rsidR="00A449F6" w:rsidRPr="00D80B73">
        <w:rPr>
          <w:rFonts w:eastAsia="Times New Roman" w:cs="Times New Roman"/>
          <w:szCs w:val="24"/>
          <w:lang w:val="fr-CA" w:eastAsia="fr-CA"/>
        </w:rPr>
        <w:t xml:space="preserve">ent </w:t>
      </w:r>
      <w:r w:rsidRPr="00D80B73">
        <w:rPr>
          <w:rFonts w:eastAsia="Times New Roman" w:cs="Times New Roman"/>
          <w:szCs w:val="24"/>
          <w:lang w:val="fr-CA" w:eastAsia="fr-CA"/>
        </w:rPr>
        <w:t>de la prononciation.  Un</w:t>
      </w:r>
      <w:r>
        <w:rPr>
          <w:rFonts w:eastAsia="Times New Roman" w:cs="Times New Roman"/>
          <w:szCs w:val="24"/>
          <w:lang w:val="fr-CA" w:eastAsia="fr-CA"/>
        </w:rPr>
        <w:t xml:space="preserve"> pourcentage assez grand</w:t>
      </w:r>
      <w:r w:rsidRPr="00D80B73">
        <w:rPr>
          <w:rFonts w:eastAsia="Times New Roman" w:cs="Times New Roman"/>
          <w:szCs w:val="24"/>
          <w:lang w:val="fr-CA" w:eastAsia="fr-CA"/>
        </w:rPr>
        <w:t xml:space="preserve"> de problème</w:t>
      </w:r>
      <w:r w:rsidR="00A449F6">
        <w:rPr>
          <w:rFonts w:eastAsia="Times New Roman" w:cs="Times New Roman"/>
          <w:szCs w:val="24"/>
          <w:lang w:val="fr-CA" w:eastAsia="fr-CA"/>
        </w:rPr>
        <w:t>s</w:t>
      </w:r>
      <w:r w:rsidRPr="00D80B73">
        <w:rPr>
          <w:rFonts w:eastAsia="Times New Roman" w:cs="Times New Roman"/>
          <w:szCs w:val="24"/>
          <w:lang w:val="fr-CA" w:eastAsia="fr-CA"/>
        </w:rPr>
        <w:t xml:space="preserve"> de prononciation pour constater que ceci joue un assez grand rôle dans la compréhension. </w:t>
      </w:r>
    </w:p>
    <w:p w14:paraId="2DBB0228" w14:textId="294AA434" w:rsidR="00D80B73" w:rsidRPr="00C71DBF" w:rsidRDefault="00D80B73" w:rsidP="007B51BC">
      <w:pPr>
        <w:spacing w:after="0" w:line="240" w:lineRule="auto"/>
        <w:jc w:val="both"/>
        <w:textAlignment w:val="baseline"/>
        <w:rPr>
          <w:rFonts w:eastAsia="Times New Roman" w:cs="Times New Roman"/>
          <w:b/>
          <w:i/>
          <w:szCs w:val="24"/>
          <w:lang w:val="fr-CA" w:eastAsia="fr-CA"/>
        </w:rPr>
      </w:pPr>
      <w:r w:rsidRPr="00C71DBF">
        <w:rPr>
          <w:rFonts w:eastAsia="Times New Roman" w:cs="Times New Roman"/>
          <w:b/>
          <w:i/>
          <w:szCs w:val="24"/>
          <w:lang w:val="fr-CA" w:eastAsia="fr-CA"/>
        </w:rPr>
        <w:t xml:space="preserve">2. </w:t>
      </w:r>
      <w:r w:rsidRPr="00D80B73">
        <w:rPr>
          <w:rFonts w:eastAsia="Times New Roman" w:cs="Times New Roman"/>
          <w:b/>
          <w:i/>
          <w:szCs w:val="24"/>
          <w:lang w:val="fr-CA" w:eastAsia="fr-CA"/>
        </w:rPr>
        <w:t>Quels sont les aspects de la prononciation qui contribuent aux problèmes de compréhension?</w:t>
      </w:r>
    </w:p>
    <w:p w14:paraId="2F8A2E8A" w14:textId="6529F453" w:rsidR="00D80B73" w:rsidRPr="00D80B73" w:rsidRDefault="00D80B73" w:rsidP="007B51BC">
      <w:pPr>
        <w:spacing w:after="0" w:line="240" w:lineRule="auto"/>
        <w:jc w:val="both"/>
        <w:textAlignment w:val="baseline"/>
        <w:rPr>
          <w:rFonts w:eastAsia="Times New Roman" w:cs="Times New Roman"/>
          <w:szCs w:val="24"/>
          <w:lang w:val="fr-CA" w:eastAsia="fr-CA"/>
        </w:rPr>
      </w:pPr>
      <w:r w:rsidRPr="00D80B73">
        <w:rPr>
          <w:szCs w:val="24"/>
          <w:lang w:val="fr-CA"/>
        </w:rPr>
        <w:t xml:space="preserve">La plupart des problèmes d'intercompréhension sont causés par la prononciation des segments, soit les consonnes </w:t>
      </w:r>
      <w:r w:rsidR="00A449F6">
        <w:rPr>
          <w:szCs w:val="24"/>
          <w:lang w:val="fr-CA"/>
        </w:rPr>
        <w:t>soit</w:t>
      </w:r>
      <w:r w:rsidR="00A449F6" w:rsidRPr="00D80B73">
        <w:rPr>
          <w:szCs w:val="24"/>
          <w:lang w:val="fr-CA"/>
        </w:rPr>
        <w:t xml:space="preserve"> </w:t>
      </w:r>
      <w:r w:rsidRPr="00D80B73">
        <w:rPr>
          <w:szCs w:val="24"/>
          <w:lang w:val="fr-CA"/>
        </w:rPr>
        <w:t xml:space="preserve">les voyelles. Ce phénomène </w:t>
      </w:r>
      <w:r w:rsidR="00A449F6">
        <w:rPr>
          <w:szCs w:val="24"/>
          <w:lang w:val="fr-CA"/>
        </w:rPr>
        <w:t>arrive avec</w:t>
      </w:r>
      <w:r w:rsidR="00A449F6" w:rsidRPr="00D80B73">
        <w:rPr>
          <w:szCs w:val="24"/>
          <w:lang w:val="fr-CA"/>
        </w:rPr>
        <w:t xml:space="preserve"> </w:t>
      </w:r>
      <w:r w:rsidRPr="00D80B73">
        <w:rPr>
          <w:szCs w:val="24"/>
          <w:lang w:val="fr-CA"/>
        </w:rPr>
        <w:t xml:space="preserve">la même fréquence </w:t>
      </w:r>
      <w:r w:rsidR="00A449F6">
        <w:rPr>
          <w:szCs w:val="24"/>
          <w:lang w:val="fr-CA"/>
        </w:rPr>
        <w:t>dans</w:t>
      </w:r>
      <w:bookmarkStart w:id="0" w:name="_GoBack"/>
      <w:bookmarkEnd w:id="0"/>
      <w:r w:rsidR="00F6737D">
        <w:rPr>
          <w:szCs w:val="24"/>
          <w:lang w:val="fr-CA"/>
        </w:rPr>
        <w:t xml:space="preserve"> </w:t>
      </w:r>
      <w:r w:rsidRPr="00D80B73">
        <w:rPr>
          <w:szCs w:val="24"/>
          <w:lang w:val="fr-CA"/>
        </w:rPr>
        <w:t>les mots d’une ou deux syllabes.</w:t>
      </w:r>
    </w:p>
    <w:p w14:paraId="3274C225" w14:textId="27A34D52" w:rsidR="00D80B73" w:rsidRPr="00D80B73" w:rsidRDefault="00D80B73" w:rsidP="007B51BC">
      <w:pPr>
        <w:spacing w:after="0" w:line="240" w:lineRule="auto"/>
        <w:jc w:val="both"/>
        <w:textAlignment w:val="baseline"/>
        <w:rPr>
          <w:rFonts w:eastAsia="Times New Roman" w:cs="Times New Roman"/>
          <w:b/>
          <w:i/>
          <w:szCs w:val="24"/>
          <w:lang w:val="fr-CA" w:eastAsia="fr-CA"/>
        </w:rPr>
      </w:pPr>
      <w:r w:rsidRPr="00C71DBF">
        <w:rPr>
          <w:rFonts w:eastAsia="Times New Roman" w:cs="Times New Roman"/>
          <w:b/>
          <w:i/>
          <w:szCs w:val="24"/>
          <w:lang w:val="fr-CA" w:eastAsia="fr-CA"/>
        </w:rPr>
        <w:t>3.</w:t>
      </w:r>
      <w:r w:rsidRPr="00D80B73">
        <w:rPr>
          <w:rFonts w:eastAsia="Times New Roman" w:cs="Times New Roman"/>
          <w:b/>
          <w:i/>
          <w:szCs w:val="24"/>
          <w:lang w:val="fr-CA" w:eastAsia="fr-CA"/>
        </w:rPr>
        <w:t>Les locuteurs ayant une L1 commune et les locuteurs ayant des L1 différent</w:t>
      </w:r>
      <w:r w:rsidR="00A449F6">
        <w:rPr>
          <w:rFonts w:eastAsia="Times New Roman" w:cs="Times New Roman"/>
          <w:b/>
          <w:i/>
          <w:szCs w:val="24"/>
          <w:lang w:val="fr-CA" w:eastAsia="fr-CA"/>
        </w:rPr>
        <w:t>e</w:t>
      </w:r>
      <w:r w:rsidRPr="00D80B73">
        <w:rPr>
          <w:rFonts w:eastAsia="Times New Roman" w:cs="Times New Roman"/>
          <w:b/>
          <w:i/>
          <w:szCs w:val="24"/>
          <w:lang w:val="fr-CA" w:eastAsia="fr-CA"/>
        </w:rPr>
        <w:t>s se distinguent-ils quant au nombre de problèmes de compréhension associés à la prononciation?</w:t>
      </w:r>
    </w:p>
    <w:p w14:paraId="02F1D937" w14:textId="24877DE3" w:rsidR="004837F3" w:rsidRDefault="004837F3" w:rsidP="007B51BC">
      <w:pPr>
        <w:pStyle w:val="NormalWeb"/>
        <w:spacing w:before="0" w:beforeAutospacing="0" w:after="0" w:afterAutospacing="0" w:line="276" w:lineRule="auto"/>
        <w:jc w:val="both"/>
        <w:rPr>
          <w:lang w:val="fr-CA"/>
        </w:rPr>
      </w:pPr>
      <w:r w:rsidRPr="00423F64">
        <w:rPr>
          <w:lang w:val="fr-CA"/>
        </w:rPr>
        <w:t> </w:t>
      </w:r>
      <w:r w:rsidR="00423F64" w:rsidRPr="00423F64">
        <w:rPr>
          <w:lang w:val="fr-CA"/>
        </w:rPr>
        <w:t>Les résultats démontrent que les participants d’une même L1 ou d’un</w:t>
      </w:r>
      <w:r w:rsidR="00C71DBF">
        <w:rPr>
          <w:lang w:val="fr-CA"/>
        </w:rPr>
        <w:t>e</w:t>
      </w:r>
      <w:r w:rsidR="00423F64" w:rsidRPr="00423F64">
        <w:rPr>
          <w:lang w:val="fr-CA"/>
        </w:rPr>
        <w:t xml:space="preserve"> différente L1 ne se diffèrent pas q</w:t>
      </w:r>
      <w:r w:rsidR="00C71DBF">
        <w:rPr>
          <w:lang w:val="fr-CA"/>
        </w:rPr>
        <w:t>uant à la compréhension dans leur</w:t>
      </w:r>
      <w:r w:rsidR="00423F64" w:rsidRPr="00423F64">
        <w:rPr>
          <w:lang w:val="fr-CA"/>
        </w:rPr>
        <w:t xml:space="preserve"> L2.</w:t>
      </w:r>
    </w:p>
    <w:p w14:paraId="55620D02" w14:textId="77777777" w:rsidR="00423F64" w:rsidRPr="00423F64" w:rsidRDefault="00423F64" w:rsidP="007B51BC">
      <w:pPr>
        <w:pStyle w:val="NormalWeb"/>
        <w:spacing w:before="0" w:beforeAutospacing="0" w:after="0" w:afterAutospacing="0" w:line="276" w:lineRule="auto"/>
        <w:jc w:val="both"/>
        <w:rPr>
          <w:lang w:val="fr-CA"/>
        </w:rPr>
      </w:pPr>
    </w:p>
    <w:p w14:paraId="1326B24E" w14:textId="3B6E5641" w:rsidR="004837F3" w:rsidRPr="00D80B73" w:rsidRDefault="004837F3" w:rsidP="007B51BC">
      <w:pPr>
        <w:pStyle w:val="NormalWeb"/>
        <w:spacing w:before="0" w:beforeAutospacing="0" w:after="0" w:afterAutospacing="0" w:line="276" w:lineRule="auto"/>
        <w:jc w:val="both"/>
        <w:rPr>
          <w:b/>
          <w:lang w:val="fr-CA"/>
        </w:rPr>
      </w:pPr>
      <w:r w:rsidRPr="00D80B73">
        <w:rPr>
          <w:b/>
          <w:i/>
          <w:iCs/>
          <w:lang w:val="fr-CA"/>
        </w:rPr>
        <w:t xml:space="preserve">Méthodologie </w:t>
      </w:r>
      <w:r w:rsidRPr="00D80B73">
        <w:rPr>
          <w:b/>
          <w:lang w:val="fr-CA"/>
        </w:rPr>
        <w:t>:</w:t>
      </w:r>
      <w:r w:rsidR="00B85FDC" w:rsidRPr="00D80B73">
        <w:rPr>
          <w:b/>
          <w:lang w:val="fr-CA"/>
        </w:rPr>
        <w:t xml:space="preserve"> </w:t>
      </w:r>
    </w:p>
    <w:p w14:paraId="4E930AF7" w14:textId="39DE4D26" w:rsidR="004837F3" w:rsidRDefault="0025143C" w:rsidP="007B51BC">
      <w:pPr>
        <w:spacing w:after="0" w:line="240" w:lineRule="auto"/>
        <w:jc w:val="both"/>
        <w:rPr>
          <w:bCs/>
          <w:color w:val="000000"/>
          <w:lang w:val="fr-CA"/>
        </w:rPr>
      </w:pPr>
      <w:r>
        <w:rPr>
          <w:rFonts w:eastAsia="Times New Roman" w:cs="Times New Roman"/>
          <w:szCs w:val="24"/>
          <w:lang w:val="fr-CA" w:eastAsia="fr-CA"/>
        </w:rPr>
        <w:t xml:space="preserve">18 adultes </w:t>
      </w:r>
      <w:r w:rsidR="00A449F6">
        <w:rPr>
          <w:rFonts w:eastAsia="Times New Roman" w:cs="Times New Roman"/>
          <w:szCs w:val="24"/>
          <w:lang w:val="fr-CA" w:eastAsia="fr-CA"/>
        </w:rPr>
        <w:t>se sont</w:t>
      </w:r>
      <w:r w:rsidR="002A2887">
        <w:rPr>
          <w:rFonts w:eastAsia="Times New Roman" w:cs="Times New Roman"/>
          <w:szCs w:val="24"/>
          <w:lang w:val="fr-CA" w:eastAsia="fr-CA"/>
        </w:rPr>
        <w:t xml:space="preserve"> port</w:t>
      </w:r>
      <w:r w:rsidR="00A449F6">
        <w:rPr>
          <w:rFonts w:eastAsia="Times New Roman" w:cs="Times New Roman"/>
          <w:szCs w:val="24"/>
          <w:lang w:val="fr-CA" w:eastAsia="fr-CA"/>
        </w:rPr>
        <w:t>és</w:t>
      </w:r>
      <w:r w:rsidR="002A2887">
        <w:rPr>
          <w:rFonts w:eastAsia="Times New Roman" w:cs="Times New Roman"/>
          <w:szCs w:val="24"/>
          <w:lang w:val="fr-CA" w:eastAsia="fr-CA"/>
        </w:rPr>
        <w:t xml:space="preserve"> volontaire</w:t>
      </w:r>
      <w:r w:rsidR="00C7069D">
        <w:rPr>
          <w:rFonts w:eastAsia="Times New Roman" w:cs="Times New Roman"/>
          <w:szCs w:val="24"/>
          <w:lang w:val="fr-CA" w:eastAsia="fr-CA"/>
        </w:rPr>
        <w:t xml:space="preserve">s </w:t>
      </w:r>
      <w:r w:rsidR="002A2887">
        <w:rPr>
          <w:rFonts w:eastAsia="Times New Roman" w:cs="Times New Roman"/>
          <w:szCs w:val="24"/>
          <w:lang w:val="fr-CA" w:eastAsia="fr-CA"/>
        </w:rPr>
        <w:t xml:space="preserve">pour l’étude </w:t>
      </w:r>
      <w:r w:rsidR="00A449F6">
        <w:rPr>
          <w:rFonts w:eastAsia="Times New Roman" w:cs="Times New Roman"/>
          <w:szCs w:val="24"/>
          <w:lang w:val="fr-CA" w:eastAsia="fr-CA"/>
        </w:rPr>
        <w:t xml:space="preserve">pour lesquels </w:t>
      </w:r>
      <w:r w:rsidR="002A2887">
        <w:rPr>
          <w:rFonts w:eastAsia="Times New Roman" w:cs="Times New Roman"/>
          <w:szCs w:val="24"/>
          <w:lang w:val="fr-CA" w:eastAsia="fr-CA"/>
        </w:rPr>
        <w:t>leur L1 n’</w:t>
      </w:r>
      <w:r w:rsidR="00A449F6">
        <w:rPr>
          <w:rFonts w:eastAsia="Times New Roman" w:cs="Times New Roman"/>
          <w:szCs w:val="24"/>
          <w:lang w:val="fr-CA" w:eastAsia="fr-CA"/>
        </w:rPr>
        <w:t>était</w:t>
      </w:r>
      <w:r w:rsidR="002A2887">
        <w:rPr>
          <w:rFonts w:eastAsia="Times New Roman" w:cs="Times New Roman"/>
          <w:szCs w:val="24"/>
          <w:lang w:val="fr-CA" w:eastAsia="fr-CA"/>
        </w:rPr>
        <w:t xml:space="preserve"> pas le français.  Ils </w:t>
      </w:r>
      <w:r w:rsidR="00A449F6">
        <w:rPr>
          <w:rFonts w:eastAsia="Times New Roman" w:cs="Times New Roman"/>
          <w:szCs w:val="24"/>
          <w:lang w:val="fr-CA" w:eastAsia="fr-CA"/>
        </w:rPr>
        <w:t xml:space="preserve">ont </w:t>
      </w:r>
      <w:r w:rsidR="00C7069D">
        <w:rPr>
          <w:rFonts w:eastAsia="Times New Roman" w:cs="Times New Roman"/>
          <w:szCs w:val="24"/>
          <w:lang w:val="fr-CA" w:eastAsia="fr-CA"/>
        </w:rPr>
        <w:t>suiv</w:t>
      </w:r>
      <w:r w:rsidR="00A449F6">
        <w:rPr>
          <w:rFonts w:eastAsia="Times New Roman" w:cs="Times New Roman"/>
          <w:szCs w:val="24"/>
          <w:lang w:val="fr-CA" w:eastAsia="fr-CA"/>
        </w:rPr>
        <w:t>i</w:t>
      </w:r>
      <w:r w:rsidR="002A2887">
        <w:rPr>
          <w:rFonts w:eastAsia="Times New Roman" w:cs="Times New Roman"/>
          <w:szCs w:val="24"/>
          <w:lang w:val="fr-CA" w:eastAsia="fr-CA"/>
        </w:rPr>
        <w:t xml:space="preserve"> des cours de </w:t>
      </w:r>
      <w:r>
        <w:rPr>
          <w:rFonts w:eastAsia="Times New Roman" w:cs="Times New Roman"/>
          <w:szCs w:val="24"/>
          <w:lang w:val="fr-CA" w:eastAsia="fr-CA"/>
        </w:rPr>
        <w:t>français</w:t>
      </w:r>
      <w:r w:rsidRPr="00D80B73">
        <w:rPr>
          <w:rFonts w:eastAsia="Times New Roman" w:cs="Times New Roman"/>
          <w:szCs w:val="24"/>
          <w:lang w:val="fr-CA" w:eastAsia="fr-CA"/>
        </w:rPr>
        <w:t xml:space="preserve"> </w:t>
      </w:r>
      <w:r w:rsidR="0045708B">
        <w:rPr>
          <w:rFonts w:eastAsia="Times New Roman" w:cs="Times New Roman"/>
          <w:szCs w:val="24"/>
          <w:lang w:val="fr-CA" w:eastAsia="fr-CA"/>
        </w:rPr>
        <w:t>à</w:t>
      </w:r>
      <w:r w:rsidR="002A2887">
        <w:rPr>
          <w:rFonts w:eastAsia="Times New Roman" w:cs="Times New Roman"/>
          <w:szCs w:val="24"/>
          <w:lang w:val="fr-CA" w:eastAsia="fr-CA"/>
        </w:rPr>
        <w:t xml:space="preserve"> l’université de niveau</w:t>
      </w:r>
      <w:r w:rsidR="0045708B">
        <w:rPr>
          <w:rFonts w:eastAsia="Times New Roman" w:cs="Times New Roman"/>
          <w:szCs w:val="24"/>
          <w:lang w:val="fr-CA" w:eastAsia="fr-CA"/>
        </w:rPr>
        <w:t xml:space="preserve"> intermédiaire à</w:t>
      </w:r>
      <w:r w:rsidR="00D80B73" w:rsidRPr="00D80B73">
        <w:rPr>
          <w:rFonts w:eastAsia="Times New Roman" w:cs="Times New Roman"/>
          <w:szCs w:val="24"/>
          <w:lang w:val="fr-CA" w:eastAsia="fr-CA"/>
        </w:rPr>
        <w:t xml:space="preserve"> </w:t>
      </w:r>
      <w:r w:rsidR="0045708B" w:rsidRPr="00D80B73">
        <w:rPr>
          <w:rFonts w:eastAsia="Times New Roman" w:cs="Times New Roman"/>
          <w:szCs w:val="24"/>
          <w:lang w:val="fr-CA" w:eastAsia="fr-CA"/>
        </w:rPr>
        <w:t>avanc</w:t>
      </w:r>
      <w:r w:rsidR="00A449F6">
        <w:rPr>
          <w:rFonts w:eastAsia="Times New Roman" w:cs="Times New Roman"/>
          <w:szCs w:val="24"/>
          <w:lang w:val="fr-CA" w:eastAsia="fr-CA"/>
        </w:rPr>
        <w:t>é</w:t>
      </w:r>
      <w:r>
        <w:rPr>
          <w:rFonts w:eastAsia="Times New Roman" w:cs="Times New Roman"/>
          <w:szCs w:val="24"/>
          <w:lang w:val="fr-CA" w:eastAsia="fr-CA"/>
        </w:rPr>
        <w:t>.</w:t>
      </w:r>
      <w:r w:rsidR="0045708B">
        <w:rPr>
          <w:rFonts w:eastAsia="Times New Roman" w:cs="Times New Roman"/>
          <w:szCs w:val="24"/>
          <w:lang w:val="fr-CA" w:eastAsia="fr-CA"/>
        </w:rPr>
        <w:t xml:space="preserve">  Avant de commencer, </w:t>
      </w:r>
      <w:r w:rsidR="00A449F6">
        <w:rPr>
          <w:rFonts w:eastAsia="Times New Roman" w:cs="Times New Roman"/>
          <w:szCs w:val="24"/>
          <w:lang w:val="fr-CA" w:eastAsia="fr-CA"/>
        </w:rPr>
        <w:t>on leur a</w:t>
      </w:r>
      <w:r w:rsidR="0045708B">
        <w:rPr>
          <w:rFonts w:eastAsia="Times New Roman" w:cs="Times New Roman"/>
          <w:szCs w:val="24"/>
          <w:lang w:val="fr-CA" w:eastAsia="fr-CA"/>
        </w:rPr>
        <w:t xml:space="preserve"> demandé de remplir une auto-évaluation de </w:t>
      </w:r>
      <w:r w:rsidR="00C24E27">
        <w:rPr>
          <w:rFonts w:eastAsia="Times New Roman" w:cs="Times New Roman"/>
          <w:szCs w:val="24"/>
          <w:lang w:val="fr-CA" w:eastAsia="fr-CA"/>
        </w:rPr>
        <w:t>leurs capacités langagières</w:t>
      </w:r>
      <w:r w:rsidR="0045708B">
        <w:rPr>
          <w:rFonts w:eastAsia="Times New Roman" w:cs="Times New Roman"/>
          <w:szCs w:val="24"/>
          <w:lang w:val="fr-CA" w:eastAsia="fr-CA"/>
        </w:rPr>
        <w:t>.  Ensuite, i</w:t>
      </w:r>
      <w:r>
        <w:rPr>
          <w:rFonts w:eastAsia="Times New Roman" w:cs="Times New Roman"/>
          <w:szCs w:val="24"/>
          <w:lang w:val="fr-CA" w:eastAsia="fr-CA"/>
        </w:rPr>
        <w:t>ls ont été m</w:t>
      </w:r>
      <w:r w:rsidR="00D80B73" w:rsidRPr="00D80B73">
        <w:rPr>
          <w:rFonts w:eastAsia="Times New Roman" w:cs="Times New Roman"/>
          <w:szCs w:val="24"/>
          <w:lang w:val="fr-CA" w:eastAsia="fr-CA"/>
        </w:rPr>
        <w:t>is en partenaire aléatoirement</w:t>
      </w:r>
      <w:r w:rsidR="0045708B">
        <w:rPr>
          <w:rFonts w:eastAsia="Times New Roman" w:cs="Times New Roman"/>
          <w:szCs w:val="24"/>
          <w:lang w:val="fr-CA" w:eastAsia="fr-CA"/>
        </w:rPr>
        <w:t xml:space="preserve"> pour accomplir 4</w:t>
      </w:r>
      <w:r w:rsidR="00D80B73" w:rsidRPr="00D80B73">
        <w:rPr>
          <w:rFonts w:eastAsia="Times New Roman" w:cs="Times New Roman"/>
          <w:szCs w:val="24"/>
          <w:lang w:val="fr-CA" w:eastAsia="fr-CA"/>
        </w:rPr>
        <w:t xml:space="preserve"> tâches interactives et communicatives</w:t>
      </w:r>
      <w:r w:rsidR="00A449F6" w:rsidRPr="00A449F6">
        <w:rPr>
          <w:rFonts w:eastAsia="Times New Roman" w:cs="Times New Roman"/>
          <w:szCs w:val="24"/>
          <w:lang w:val="fr-CA" w:eastAsia="fr-CA"/>
        </w:rPr>
        <w:t xml:space="preserve"> </w:t>
      </w:r>
      <w:r w:rsidR="00A449F6" w:rsidRPr="00D80B73">
        <w:rPr>
          <w:rFonts w:eastAsia="Times New Roman" w:cs="Times New Roman"/>
          <w:szCs w:val="24"/>
          <w:lang w:val="fr-CA" w:eastAsia="fr-CA"/>
        </w:rPr>
        <w:t>différentes</w:t>
      </w:r>
      <w:r w:rsidR="0045708B">
        <w:rPr>
          <w:rFonts w:eastAsia="Times New Roman" w:cs="Times New Roman"/>
          <w:szCs w:val="24"/>
          <w:lang w:val="fr-CA" w:eastAsia="fr-CA"/>
        </w:rPr>
        <w:t>.</w:t>
      </w:r>
      <w:r w:rsidR="00B568B5">
        <w:rPr>
          <w:rFonts w:eastAsia="Times New Roman" w:cs="Times New Roman"/>
          <w:szCs w:val="24"/>
          <w:lang w:val="fr-CA" w:eastAsia="fr-CA"/>
        </w:rPr>
        <w:t xml:space="preserve">  En premier, ils ont fait une activité de brise-glace, ensuite 2 t</w:t>
      </w:r>
      <w:r w:rsidR="00B568B5" w:rsidRPr="00D80B73">
        <w:rPr>
          <w:rFonts w:eastAsia="Times New Roman" w:cs="Times New Roman"/>
          <w:szCs w:val="24"/>
          <w:lang w:val="fr-CA" w:eastAsia="fr-CA"/>
        </w:rPr>
        <w:t>â</w:t>
      </w:r>
      <w:r w:rsidR="00B568B5">
        <w:rPr>
          <w:rFonts w:eastAsia="Times New Roman" w:cs="Times New Roman"/>
          <w:szCs w:val="24"/>
          <w:lang w:val="fr-CA" w:eastAsia="fr-CA"/>
        </w:rPr>
        <w:t>ches de résolution de problèmes et ils ont conclu en discutant</w:t>
      </w:r>
      <w:r w:rsidR="00B568B5" w:rsidRPr="00D80B73">
        <w:rPr>
          <w:rFonts w:eastAsia="Times New Roman" w:cs="Times New Roman"/>
          <w:szCs w:val="24"/>
          <w:lang w:val="fr-CA" w:eastAsia="fr-CA"/>
        </w:rPr>
        <w:t xml:space="preserve"> les problèmes et solution</w:t>
      </w:r>
      <w:r w:rsidR="00C7069D">
        <w:rPr>
          <w:rFonts w:eastAsia="Times New Roman" w:cs="Times New Roman"/>
          <w:szCs w:val="24"/>
          <w:lang w:val="fr-CA" w:eastAsia="fr-CA"/>
        </w:rPr>
        <w:t xml:space="preserve">s </w:t>
      </w:r>
      <w:r w:rsidR="00B568B5" w:rsidRPr="00D80B73">
        <w:rPr>
          <w:rFonts w:eastAsia="Times New Roman" w:cs="Times New Roman"/>
          <w:szCs w:val="24"/>
          <w:lang w:val="fr-CA" w:eastAsia="fr-CA"/>
        </w:rPr>
        <w:t>de leur processus d’immigration</w:t>
      </w:r>
      <w:r w:rsidR="00B568B5">
        <w:rPr>
          <w:rFonts w:eastAsia="Times New Roman" w:cs="Times New Roman"/>
          <w:szCs w:val="24"/>
          <w:lang w:val="fr-CA" w:eastAsia="fr-CA"/>
        </w:rPr>
        <w:t xml:space="preserve">.  </w:t>
      </w:r>
      <w:r w:rsidR="004E23DC" w:rsidRPr="004E23DC">
        <w:rPr>
          <w:color w:val="000000"/>
          <w:szCs w:val="24"/>
          <w:lang w:val="fr-CA"/>
        </w:rPr>
        <w:t>Après</w:t>
      </w:r>
      <w:r w:rsidR="004E23DC">
        <w:rPr>
          <w:color w:val="000000"/>
          <w:lang w:val="fr-CA"/>
        </w:rPr>
        <w:t xml:space="preserve"> chaque activité, les étudiants</w:t>
      </w:r>
      <w:r w:rsidR="004E23DC" w:rsidRPr="004E23DC">
        <w:rPr>
          <w:color w:val="000000"/>
          <w:szCs w:val="24"/>
          <w:lang w:val="fr-CA"/>
        </w:rPr>
        <w:t xml:space="preserve"> ont participé </w:t>
      </w:r>
      <w:r w:rsidR="00A449F6">
        <w:rPr>
          <w:color w:val="000000"/>
          <w:szCs w:val="24"/>
          <w:lang w:val="fr-CA"/>
        </w:rPr>
        <w:t xml:space="preserve">à </w:t>
      </w:r>
      <w:r w:rsidR="004E23DC" w:rsidRPr="004E23DC">
        <w:rPr>
          <w:bCs/>
          <w:color w:val="000000"/>
          <w:szCs w:val="24"/>
          <w:lang w:val="fr-CA"/>
        </w:rPr>
        <w:t>un</w:t>
      </w:r>
      <w:r w:rsidR="004E23DC">
        <w:rPr>
          <w:bCs/>
          <w:color w:val="000000"/>
          <w:lang w:val="fr-CA"/>
        </w:rPr>
        <w:t>e</w:t>
      </w:r>
      <w:r w:rsidR="004E23DC" w:rsidRPr="004E23DC">
        <w:rPr>
          <w:bCs/>
          <w:color w:val="000000"/>
          <w:szCs w:val="24"/>
          <w:lang w:val="fr-CA"/>
        </w:rPr>
        <w:t xml:space="preserve"> tâche de rappel stimulé</w:t>
      </w:r>
      <w:r w:rsidR="00D12C25">
        <w:rPr>
          <w:bCs/>
          <w:color w:val="000000"/>
          <w:szCs w:val="24"/>
          <w:lang w:val="fr-CA"/>
        </w:rPr>
        <w:t xml:space="preserve"> pour</w:t>
      </w:r>
      <w:r w:rsidR="00C7069D">
        <w:rPr>
          <w:bCs/>
          <w:color w:val="000000"/>
          <w:szCs w:val="24"/>
          <w:lang w:val="fr-CA"/>
        </w:rPr>
        <w:t xml:space="preserve"> q</w:t>
      </w:r>
      <w:r w:rsidR="00D12C25">
        <w:rPr>
          <w:bCs/>
          <w:color w:val="000000"/>
          <w:szCs w:val="24"/>
          <w:lang w:val="fr-CA"/>
        </w:rPr>
        <w:t xml:space="preserve">ue les chercheurs puissent savoir quand les participants n’ont pas compris leur partenaire et de décrire pourquoi. </w:t>
      </w:r>
      <w:r w:rsidR="004E23DC">
        <w:rPr>
          <w:bCs/>
          <w:color w:val="000000"/>
          <w:szCs w:val="24"/>
          <w:lang w:val="fr-CA"/>
        </w:rPr>
        <w:t xml:space="preserve"> </w:t>
      </w:r>
      <w:r w:rsidR="00A449F6">
        <w:rPr>
          <w:bCs/>
          <w:color w:val="000000"/>
          <w:szCs w:val="24"/>
          <w:lang w:val="fr-CA"/>
        </w:rPr>
        <w:t xml:space="preserve"> </w:t>
      </w:r>
    </w:p>
    <w:p w14:paraId="25D3F0A8" w14:textId="77777777" w:rsidR="004E23DC" w:rsidRPr="004E23DC" w:rsidRDefault="004E23DC" w:rsidP="007B51BC">
      <w:pPr>
        <w:pStyle w:val="NormalWeb"/>
        <w:spacing w:before="0" w:beforeAutospacing="0" w:after="0" w:afterAutospacing="0" w:line="276" w:lineRule="auto"/>
        <w:jc w:val="both"/>
        <w:rPr>
          <w:lang w:val="fr-CA"/>
        </w:rPr>
      </w:pPr>
    </w:p>
    <w:p w14:paraId="2E831639" w14:textId="2D99E39D" w:rsidR="00C855F0" w:rsidRDefault="004837F3" w:rsidP="007B51BC">
      <w:pPr>
        <w:pStyle w:val="NormalWeb"/>
        <w:spacing w:before="0" w:beforeAutospacing="0" w:after="0" w:afterAutospacing="0" w:line="276" w:lineRule="auto"/>
        <w:jc w:val="both"/>
        <w:rPr>
          <w:lang w:val="fr-CA"/>
        </w:rPr>
      </w:pPr>
      <w:r w:rsidRPr="00D80B73">
        <w:rPr>
          <w:b/>
          <w:i/>
          <w:iCs/>
          <w:lang w:val="fr-CA"/>
        </w:rPr>
        <w:t xml:space="preserve">Pertinence pour les objectifs d’études que vous avez choisis </w:t>
      </w:r>
      <w:r w:rsidRPr="00D80B73">
        <w:rPr>
          <w:b/>
          <w:lang w:val="fr-CA"/>
        </w:rPr>
        <w:t>:  </w:t>
      </w:r>
      <w:r w:rsidR="00876D54" w:rsidRPr="00D80B73">
        <w:rPr>
          <w:lang w:val="fr-CA"/>
        </w:rPr>
        <w:t xml:space="preserve"> </w:t>
      </w:r>
    </w:p>
    <w:p w14:paraId="37CDAC63" w14:textId="2BEE04D0" w:rsidR="00423F64" w:rsidRPr="00423F64" w:rsidRDefault="00C71DBF" w:rsidP="007B51BC">
      <w:pPr>
        <w:pStyle w:val="NormalWeb"/>
        <w:spacing w:before="0" w:beforeAutospacing="0" w:after="0" w:afterAutospacing="0"/>
        <w:jc w:val="both"/>
        <w:rPr>
          <w:lang w:val="fr-CA"/>
        </w:rPr>
      </w:pPr>
      <w:r>
        <w:rPr>
          <w:color w:val="000000"/>
          <w:lang w:val="fr-CA"/>
        </w:rPr>
        <w:t>En premier, cette étude confirme l’importance de mon projet final. La plupart des élèves</w:t>
      </w:r>
      <w:r w:rsidRPr="00C71DBF">
        <w:rPr>
          <w:color w:val="000000"/>
          <w:lang w:val="fr-CA"/>
        </w:rPr>
        <w:t xml:space="preserve"> </w:t>
      </w:r>
      <w:r>
        <w:rPr>
          <w:color w:val="000000"/>
          <w:lang w:val="fr-CA"/>
        </w:rPr>
        <w:t>en immersion, particulièrement dans mon contexte scolaire, communiquent en utilisant leur L2, mais se sont toujours compris.</w:t>
      </w:r>
      <w:r w:rsidR="0022791E">
        <w:rPr>
          <w:color w:val="000000"/>
          <w:lang w:val="fr-CA"/>
        </w:rPr>
        <w:t xml:space="preserve">  Cette étude démontre quels aspects contribuent au manque de communication </w:t>
      </w:r>
      <w:r w:rsidR="002E1593">
        <w:rPr>
          <w:color w:val="000000"/>
          <w:lang w:val="fr-CA"/>
        </w:rPr>
        <w:t xml:space="preserve">et réaffirme </w:t>
      </w:r>
      <w:r w:rsidR="0022791E">
        <w:rPr>
          <w:color w:val="000000"/>
          <w:lang w:val="fr-CA"/>
        </w:rPr>
        <w:t xml:space="preserve">pourquoi la pratique de l’oral est si </w:t>
      </w:r>
      <w:r w:rsidR="002E1593">
        <w:rPr>
          <w:color w:val="000000"/>
          <w:lang w:val="fr-CA"/>
        </w:rPr>
        <w:t>importante</w:t>
      </w:r>
      <w:r w:rsidR="0022791E">
        <w:rPr>
          <w:color w:val="000000"/>
          <w:lang w:val="fr-CA"/>
        </w:rPr>
        <w:t xml:space="preserve"> </w:t>
      </w:r>
      <w:r w:rsidR="002E1593">
        <w:rPr>
          <w:color w:val="000000"/>
          <w:lang w:val="fr-CA"/>
        </w:rPr>
        <w:t xml:space="preserve">et pourquoi il faut </w:t>
      </w:r>
      <w:r w:rsidR="0022791E">
        <w:rPr>
          <w:color w:val="000000"/>
          <w:lang w:val="fr-CA"/>
        </w:rPr>
        <w:t xml:space="preserve">bien </w:t>
      </w:r>
      <w:r w:rsidR="002E1593">
        <w:rPr>
          <w:color w:val="000000"/>
          <w:lang w:val="fr-CA"/>
        </w:rPr>
        <w:t>l’</w:t>
      </w:r>
      <w:r w:rsidR="0022791E">
        <w:rPr>
          <w:color w:val="000000"/>
          <w:lang w:val="fr-CA"/>
        </w:rPr>
        <w:t xml:space="preserve">enseigner.  Encore plus important, les auteurs ont </w:t>
      </w:r>
      <w:r w:rsidR="007B51BC">
        <w:rPr>
          <w:color w:val="000000"/>
          <w:lang w:val="fr-CA"/>
        </w:rPr>
        <w:t>même</w:t>
      </w:r>
      <w:r w:rsidR="0022791E">
        <w:rPr>
          <w:color w:val="000000"/>
          <w:lang w:val="fr-CA"/>
        </w:rPr>
        <w:t xml:space="preserve"> </w:t>
      </w:r>
      <w:r w:rsidR="007B51BC">
        <w:rPr>
          <w:color w:val="000000"/>
          <w:lang w:val="fr-CA"/>
        </w:rPr>
        <w:t>dévoué</w:t>
      </w:r>
      <w:r w:rsidR="0022791E">
        <w:rPr>
          <w:color w:val="000000"/>
          <w:lang w:val="fr-CA"/>
        </w:rPr>
        <w:t xml:space="preserve"> une section de leur article </w:t>
      </w:r>
      <w:r w:rsidR="002E1593">
        <w:rPr>
          <w:color w:val="000000"/>
          <w:lang w:val="fr-CA"/>
        </w:rPr>
        <w:t>au sujet des</w:t>
      </w:r>
      <w:r w:rsidR="007B51BC">
        <w:rPr>
          <w:color w:val="000000"/>
          <w:lang w:val="fr-CA"/>
        </w:rPr>
        <w:t xml:space="preserve"> implications pour l’enseignement et l’apprentissage de la prononciation, </w:t>
      </w:r>
      <w:r w:rsidR="002E1593">
        <w:rPr>
          <w:color w:val="000000"/>
          <w:lang w:val="fr-CA"/>
        </w:rPr>
        <w:t>d</w:t>
      </w:r>
      <w:r w:rsidR="007B51BC">
        <w:rPr>
          <w:color w:val="000000"/>
          <w:lang w:val="fr-CA"/>
        </w:rPr>
        <w:t xml:space="preserve">e l’expression </w:t>
      </w:r>
      <w:r w:rsidR="007B51BC">
        <w:rPr>
          <w:color w:val="000000"/>
          <w:lang w:val="fr-CA"/>
        </w:rPr>
        <w:lastRenderedPageBreak/>
        <w:t>orale et de la compréhension orale en offrent des activités possibles pour facilite</w:t>
      </w:r>
      <w:r w:rsidR="002E1593">
        <w:rPr>
          <w:color w:val="000000"/>
          <w:lang w:val="fr-CA"/>
        </w:rPr>
        <w:t>r</w:t>
      </w:r>
      <w:r w:rsidR="007B51BC">
        <w:rPr>
          <w:color w:val="000000"/>
          <w:lang w:val="fr-CA"/>
        </w:rPr>
        <w:t xml:space="preserve"> la tâche</w:t>
      </w:r>
      <w:r w:rsidR="002E1593">
        <w:rPr>
          <w:color w:val="000000"/>
          <w:lang w:val="fr-CA"/>
        </w:rPr>
        <w:t xml:space="preserve"> des enseignants</w:t>
      </w:r>
      <w:r w:rsidR="007B51BC">
        <w:rPr>
          <w:color w:val="000000"/>
          <w:lang w:val="fr-CA"/>
        </w:rPr>
        <w:t>. Selon Kennedy et coll.</w:t>
      </w:r>
      <w:r w:rsidR="00423F64" w:rsidRPr="00423F64">
        <w:rPr>
          <w:color w:val="000000"/>
          <w:lang w:val="fr-CA"/>
        </w:rPr>
        <w:t>, voici quelques aspects ou activités à considérer en salle de classe pour enseigner la prononciation</w:t>
      </w:r>
      <w:r w:rsidR="007B51BC">
        <w:rPr>
          <w:color w:val="000000"/>
          <w:lang w:val="fr-CA"/>
        </w:rPr>
        <w:t> :</w:t>
      </w:r>
    </w:p>
    <w:p w14:paraId="685B1C71" w14:textId="42D149FB" w:rsidR="00423F64" w:rsidRPr="007B51BC" w:rsidRDefault="00423F64" w:rsidP="007B51BC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color w:val="000000"/>
          <w:lang w:val="fr-CA"/>
        </w:rPr>
      </w:pPr>
      <w:r w:rsidRPr="007B51BC">
        <w:rPr>
          <w:color w:val="000000"/>
          <w:lang w:val="fr-CA"/>
        </w:rPr>
        <w:t>L'écoute répétitive d’enregistrement</w:t>
      </w:r>
      <w:r w:rsidR="002E1593">
        <w:rPr>
          <w:color w:val="000000"/>
          <w:lang w:val="fr-CA"/>
        </w:rPr>
        <w:t>s</w:t>
      </w:r>
    </w:p>
    <w:p w14:paraId="0A5F0A06" w14:textId="77777777" w:rsidR="00423F64" w:rsidRPr="007B51BC" w:rsidRDefault="00423F64" w:rsidP="007B51BC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color w:val="000000"/>
          <w:lang w:val="fr-CA"/>
        </w:rPr>
      </w:pPr>
      <w:r w:rsidRPr="007B51BC">
        <w:rPr>
          <w:color w:val="000000"/>
          <w:lang w:val="fr-CA"/>
        </w:rPr>
        <w:t xml:space="preserve">Des activités d’attention à la forme ex: trouvez les différences, la dictée en paires. </w:t>
      </w:r>
    </w:p>
    <w:p w14:paraId="03BDC85E" w14:textId="653B5DFA" w:rsidR="00423F64" w:rsidRPr="007B51BC" w:rsidRDefault="00423F64" w:rsidP="007B51BC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lang w:val="fr-CA"/>
        </w:rPr>
      </w:pPr>
      <w:r w:rsidRPr="007B51BC">
        <w:rPr>
          <w:color w:val="000000"/>
          <w:lang w:val="fr-CA"/>
        </w:rPr>
        <w:t xml:space="preserve">Développer des stratégies d’autosurveillance </w:t>
      </w:r>
      <w:r w:rsidR="002E1593">
        <w:rPr>
          <w:color w:val="000000"/>
          <w:lang w:val="fr-CA"/>
        </w:rPr>
        <w:t>au</w:t>
      </w:r>
      <w:r w:rsidR="002E1593" w:rsidRPr="007B51BC">
        <w:rPr>
          <w:color w:val="000000"/>
          <w:lang w:val="fr-CA"/>
        </w:rPr>
        <w:t xml:space="preserve"> </w:t>
      </w:r>
      <w:r w:rsidRPr="007B51BC">
        <w:rPr>
          <w:color w:val="000000"/>
          <w:lang w:val="fr-CA"/>
        </w:rPr>
        <w:t>moyen d'activités de sensibilisation</w:t>
      </w:r>
    </w:p>
    <w:sectPr w:rsidR="00423F64" w:rsidRPr="007B51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F22568" w14:textId="77777777" w:rsidR="000D62E2" w:rsidRDefault="000D62E2" w:rsidP="008D7CF7">
      <w:pPr>
        <w:spacing w:after="0" w:line="240" w:lineRule="auto"/>
      </w:pPr>
      <w:r>
        <w:separator/>
      </w:r>
    </w:p>
  </w:endnote>
  <w:endnote w:type="continuationSeparator" w:id="0">
    <w:p w14:paraId="6381F61E" w14:textId="77777777" w:rsidR="000D62E2" w:rsidRDefault="000D62E2" w:rsidP="008D7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0C2C3" w14:textId="77777777" w:rsidR="00B66C6F" w:rsidRDefault="00B66C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92F187" w14:textId="77777777" w:rsidR="00B66C6F" w:rsidRDefault="00B66C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8F9D6B" w14:textId="77777777" w:rsidR="00B66C6F" w:rsidRDefault="00B66C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5BF12D" w14:textId="77777777" w:rsidR="000D62E2" w:rsidRDefault="000D62E2" w:rsidP="008D7CF7">
      <w:pPr>
        <w:spacing w:after="0" w:line="240" w:lineRule="auto"/>
      </w:pPr>
      <w:r>
        <w:separator/>
      </w:r>
    </w:p>
  </w:footnote>
  <w:footnote w:type="continuationSeparator" w:id="0">
    <w:p w14:paraId="6E68EB5F" w14:textId="77777777" w:rsidR="000D62E2" w:rsidRDefault="000D62E2" w:rsidP="008D7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687B1B" w14:textId="77777777" w:rsidR="00B66C6F" w:rsidRDefault="00B66C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8D7DD6" w14:textId="4BFAF76D" w:rsidR="008D7CF7" w:rsidRPr="008D7CF7" w:rsidRDefault="00FC7B33">
    <w:pPr>
      <w:pStyle w:val="Header"/>
      <w:rPr>
        <w:rFonts w:asciiTheme="majorHAnsi" w:hAnsiTheme="majorHAnsi"/>
        <w:sz w:val="20"/>
        <w:lang w:val="fr-CA"/>
      </w:rPr>
    </w:pPr>
    <w:r>
      <w:rPr>
        <w:rFonts w:asciiTheme="majorHAnsi" w:hAnsiTheme="majorHAnsi"/>
        <w:sz w:val="20"/>
        <w:lang w:val="fr-CA"/>
      </w:rPr>
      <w:t>Avril Letourneau</w:t>
    </w:r>
    <w:r w:rsidR="00116FD9" w:rsidRPr="00116FD9">
      <w:rPr>
        <w:rFonts w:asciiTheme="majorHAnsi" w:hAnsiTheme="majorHAnsi"/>
        <w:sz w:val="20"/>
        <w:lang w:val="fr-CA"/>
      </w:rPr>
      <w:tab/>
    </w:r>
    <w:r w:rsidR="008D7CF7" w:rsidRPr="00116FD9">
      <w:rPr>
        <w:rFonts w:asciiTheme="majorHAnsi" w:hAnsiTheme="majorHAnsi"/>
        <w:sz w:val="20"/>
        <w:lang w:val="fr-CA"/>
      </w:rPr>
      <w:t xml:space="preserve">LLED 590 – </w:t>
    </w:r>
    <w:r w:rsidR="008D7CF7" w:rsidRPr="008D7CF7">
      <w:rPr>
        <w:rFonts w:asciiTheme="majorHAnsi" w:hAnsiTheme="majorHAnsi"/>
        <w:sz w:val="20"/>
        <w:lang w:val="fr-CA"/>
      </w:rPr>
      <w:t xml:space="preserve">Bibliographie </w:t>
    </w:r>
    <w:r w:rsidR="00C35AA8">
      <w:rPr>
        <w:rFonts w:asciiTheme="majorHAnsi" w:hAnsiTheme="majorHAnsi"/>
        <w:sz w:val="20"/>
        <w:lang w:val="fr-CA"/>
      </w:rPr>
      <w:t>a</w:t>
    </w:r>
    <w:r w:rsidR="008D7CF7" w:rsidRPr="008D7CF7">
      <w:rPr>
        <w:rFonts w:asciiTheme="majorHAnsi" w:hAnsiTheme="majorHAnsi"/>
        <w:sz w:val="20"/>
        <w:lang w:val="fr-CA"/>
      </w:rPr>
      <w:t>nnotée</w:t>
    </w:r>
    <w:r>
      <w:rPr>
        <w:rFonts w:asciiTheme="majorHAnsi" w:hAnsiTheme="majorHAnsi"/>
        <w:sz w:val="20"/>
        <w:lang w:val="fr-CA"/>
      </w:rPr>
      <w:tab/>
      <w:t>FRM5 - 2018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9D64A5" w14:textId="77777777" w:rsidR="00B66C6F" w:rsidRDefault="00B66C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06013"/>
    <w:multiLevelType w:val="multilevel"/>
    <w:tmpl w:val="0EC4F2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8553F3"/>
    <w:multiLevelType w:val="multilevel"/>
    <w:tmpl w:val="95C632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4A5F35"/>
    <w:multiLevelType w:val="hybridMultilevel"/>
    <w:tmpl w:val="CC7AF362"/>
    <w:lvl w:ilvl="0" w:tplc="45A4FBF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48366B"/>
    <w:multiLevelType w:val="hybridMultilevel"/>
    <w:tmpl w:val="D544476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83710"/>
    <w:multiLevelType w:val="hybridMultilevel"/>
    <w:tmpl w:val="58843D48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E42194"/>
    <w:multiLevelType w:val="multilevel"/>
    <w:tmpl w:val="BA026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73201E"/>
    <w:multiLevelType w:val="multilevel"/>
    <w:tmpl w:val="9C68D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  <w:lvlOverride w:ilvl="0">
      <w:lvl w:ilvl="0">
        <w:numFmt w:val="decimal"/>
        <w:lvlText w:val="%1."/>
        <w:lvlJc w:val="left"/>
      </w:lvl>
    </w:lvlOverride>
  </w:num>
  <w:num w:numId="5">
    <w:abstractNumId w:val="0"/>
    <w:lvlOverride w:ilvl="0">
      <w:lvl w:ilvl="0">
        <w:numFmt w:val="decimal"/>
        <w:lvlText w:val="%1."/>
        <w:lvlJc w:val="left"/>
      </w:lvl>
    </w:lvlOverride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5F0"/>
    <w:rsid w:val="000C609B"/>
    <w:rsid w:val="000D62E2"/>
    <w:rsid w:val="000E7C5C"/>
    <w:rsid w:val="00104183"/>
    <w:rsid w:val="0010618E"/>
    <w:rsid w:val="00107C08"/>
    <w:rsid w:val="00116FD9"/>
    <w:rsid w:val="002052A4"/>
    <w:rsid w:val="0022791E"/>
    <w:rsid w:val="0025143C"/>
    <w:rsid w:val="00282CD7"/>
    <w:rsid w:val="002A2887"/>
    <w:rsid w:val="002E1593"/>
    <w:rsid w:val="002E259D"/>
    <w:rsid w:val="00301C11"/>
    <w:rsid w:val="003906D9"/>
    <w:rsid w:val="003A1F73"/>
    <w:rsid w:val="004100F2"/>
    <w:rsid w:val="00423F64"/>
    <w:rsid w:val="00440839"/>
    <w:rsid w:val="0045708B"/>
    <w:rsid w:val="004837F3"/>
    <w:rsid w:val="004E11BB"/>
    <w:rsid w:val="004E23DC"/>
    <w:rsid w:val="004F4AA4"/>
    <w:rsid w:val="0053150F"/>
    <w:rsid w:val="005430AD"/>
    <w:rsid w:val="00552F94"/>
    <w:rsid w:val="005679AF"/>
    <w:rsid w:val="005D49AD"/>
    <w:rsid w:val="006040ED"/>
    <w:rsid w:val="00627508"/>
    <w:rsid w:val="00631EF3"/>
    <w:rsid w:val="00762141"/>
    <w:rsid w:val="00765988"/>
    <w:rsid w:val="00780326"/>
    <w:rsid w:val="00781451"/>
    <w:rsid w:val="007B51BC"/>
    <w:rsid w:val="00876D54"/>
    <w:rsid w:val="008966E7"/>
    <w:rsid w:val="008D7CF7"/>
    <w:rsid w:val="008E1E05"/>
    <w:rsid w:val="008F2C2F"/>
    <w:rsid w:val="00917EEC"/>
    <w:rsid w:val="00953461"/>
    <w:rsid w:val="009B3AFF"/>
    <w:rsid w:val="00A449F6"/>
    <w:rsid w:val="00A4504E"/>
    <w:rsid w:val="00B546B0"/>
    <w:rsid w:val="00B568B5"/>
    <w:rsid w:val="00B56F38"/>
    <w:rsid w:val="00B66C6F"/>
    <w:rsid w:val="00B85FDC"/>
    <w:rsid w:val="00BF52A2"/>
    <w:rsid w:val="00C24E27"/>
    <w:rsid w:val="00C35AA8"/>
    <w:rsid w:val="00C41675"/>
    <w:rsid w:val="00C7069D"/>
    <w:rsid w:val="00C71DBF"/>
    <w:rsid w:val="00C73CDB"/>
    <w:rsid w:val="00C855F0"/>
    <w:rsid w:val="00CE3DC0"/>
    <w:rsid w:val="00CF46A0"/>
    <w:rsid w:val="00D12C25"/>
    <w:rsid w:val="00D21106"/>
    <w:rsid w:val="00D44C2A"/>
    <w:rsid w:val="00D5366F"/>
    <w:rsid w:val="00D80B73"/>
    <w:rsid w:val="00D8266C"/>
    <w:rsid w:val="00D85939"/>
    <w:rsid w:val="00DC5804"/>
    <w:rsid w:val="00DF5BA3"/>
    <w:rsid w:val="00E13EE3"/>
    <w:rsid w:val="00E5509E"/>
    <w:rsid w:val="00EA1EAC"/>
    <w:rsid w:val="00EA6015"/>
    <w:rsid w:val="00EB1949"/>
    <w:rsid w:val="00EF5908"/>
    <w:rsid w:val="00F00879"/>
    <w:rsid w:val="00F66724"/>
    <w:rsid w:val="00F6737D"/>
    <w:rsid w:val="00FC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8BF3C"/>
  <w15:chartTrackingRefBased/>
  <w15:docId w15:val="{B416EE5E-5028-42CB-AC7B-D8F086835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1E05"/>
    <w:pPr>
      <w:spacing w:after="160" w:line="259" w:lineRule="auto"/>
      <w:jc w:val="left"/>
    </w:pPr>
    <w:rPr>
      <w:rFonts w:ascii="Times New Roman" w:hAnsi="Times New Roman"/>
      <w:sz w:val="24"/>
      <w:lang w:val="en-CA"/>
    </w:rPr>
  </w:style>
  <w:style w:type="paragraph" w:styleId="Heading3">
    <w:name w:val="heading 3"/>
    <w:basedOn w:val="Normal"/>
    <w:link w:val="Heading3Char"/>
    <w:uiPriority w:val="9"/>
    <w:qFormat/>
    <w:rsid w:val="004100F2"/>
    <w:pPr>
      <w:spacing w:before="100" w:beforeAutospacing="1" w:after="100" w:afterAutospacing="1" w:line="240" w:lineRule="auto"/>
      <w:contextualSpacing/>
      <w:outlineLvl w:val="2"/>
    </w:pPr>
    <w:rPr>
      <w:rFonts w:asciiTheme="minorHAnsi" w:hAnsiTheme="minorHAnsi"/>
      <w:b/>
      <w:bCs/>
      <w:sz w:val="22"/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100F2"/>
    <w:rPr>
      <w:b/>
      <w:bCs/>
      <w:lang w:val="fr-CA"/>
    </w:rPr>
  </w:style>
  <w:style w:type="paragraph" w:styleId="ListParagraph">
    <w:name w:val="List Paragraph"/>
    <w:basedOn w:val="Normal"/>
    <w:uiPriority w:val="34"/>
    <w:qFormat/>
    <w:rsid w:val="006040E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eastAsia="Times New Roman" w:cs="Times New Roman"/>
      <w:szCs w:val="24"/>
      <w:lang w:val="en-US" w:eastAsia="en-CA"/>
    </w:rPr>
  </w:style>
  <w:style w:type="character" w:styleId="Hyperlink">
    <w:name w:val="Hyperlink"/>
    <w:basedOn w:val="DefaultParagraphFont"/>
    <w:uiPriority w:val="99"/>
    <w:unhideWhenUsed/>
    <w:rsid w:val="006040E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040ED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D7C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CF7"/>
    <w:rPr>
      <w:rFonts w:ascii="Times New Roman" w:hAnsi="Times New Roman"/>
      <w:sz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8D7C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CF7"/>
    <w:rPr>
      <w:rFonts w:ascii="Times New Roman" w:hAnsi="Times New Roman"/>
      <w:sz w:val="24"/>
      <w:lang w:val="en-CA"/>
    </w:rPr>
  </w:style>
  <w:style w:type="paragraph" w:styleId="NormalWeb">
    <w:name w:val="Normal (Web)"/>
    <w:basedOn w:val="Normal"/>
    <w:uiPriority w:val="99"/>
    <w:unhideWhenUsed/>
    <w:rsid w:val="004837F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A449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49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49F6"/>
    <w:rPr>
      <w:rFonts w:ascii="Times New Roman" w:hAnsi="Times New Roman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49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49F6"/>
    <w:rPr>
      <w:rFonts w:ascii="Times New Roman" w:hAnsi="Times New Roman"/>
      <w:b/>
      <w:bCs/>
      <w:sz w:val="20"/>
      <w:szCs w:val="2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49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9F6"/>
    <w:rPr>
      <w:rFonts w:ascii="Segoe UI" w:hAnsi="Segoe UI" w:cs="Segoe UI"/>
      <w:sz w:val="18"/>
      <w:szCs w:val="18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2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1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5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2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9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6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7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10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3E9E3-5AB6-4BC7-9D35-5C8AC45B5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Meike Wernicke</dc:creator>
  <cp:keywords/>
  <dc:description/>
  <cp:lastModifiedBy>Avril</cp:lastModifiedBy>
  <cp:revision>3</cp:revision>
  <dcterms:created xsi:type="dcterms:W3CDTF">2018-04-17T22:22:00Z</dcterms:created>
  <dcterms:modified xsi:type="dcterms:W3CDTF">2018-04-17T22:57:00Z</dcterms:modified>
</cp:coreProperties>
</file>