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EAC1B" w14:textId="77777777" w:rsidR="008C07A0" w:rsidRDefault="008C07A0">
      <w:pPr>
        <w:rPr>
          <w:b/>
        </w:rPr>
      </w:pPr>
    </w:p>
    <w:p w14:paraId="7ADD66D0" w14:textId="77777777" w:rsidR="008C07A0" w:rsidRDefault="008C07A0">
      <w:pPr>
        <w:rPr>
          <w:b/>
        </w:rPr>
      </w:pPr>
    </w:p>
    <w:p w14:paraId="1ABE460E" w14:textId="77777777" w:rsidR="008C07A0" w:rsidRDefault="008C07A0">
      <w:pPr>
        <w:rPr>
          <w:b/>
        </w:rPr>
      </w:pPr>
    </w:p>
    <w:p w14:paraId="109250BE" w14:textId="77777777" w:rsidR="008C07A0" w:rsidRDefault="008C07A0">
      <w:pPr>
        <w:rPr>
          <w:b/>
        </w:rPr>
      </w:pPr>
    </w:p>
    <w:p w14:paraId="583051B4" w14:textId="77777777" w:rsidR="008C07A0" w:rsidRDefault="008C07A0">
      <w:pPr>
        <w:rPr>
          <w:b/>
        </w:rPr>
      </w:pPr>
    </w:p>
    <w:p w14:paraId="50BB4792" w14:textId="77777777" w:rsidR="008C07A0" w:rsidRDefault="008C07A0">
      <w:pPr>
        <w:rPr>
          <w:b/>
        </w:rPr>
      </w:pPr>
    </w:p>
    <w:p w14:paraId="3BB59C6F" w14:textId="77777777" w:rsidR="008C07A0" w:rsidRDefault="008C07A0">
      <w:pPr>
        <w:rPr>
          <w:b/>
        </w:rPr>
      </w:pPr>
    </w:p>
    <w:p w14:paraId="413F137C" w14:textId="77777777" w:rsidR="008C07A0" w:rsidRDefault="008C07A0">
      <w:pPr>
        <w:rPr>
          <w:b/>
        </w:rPr>
      </w:pPr>
    </w:p>
    <w:p w14:paraId="2BDB48A0" w14:textId="77777777" w:rsidR="008C07A0" w:rsidRDefault="008C07A0">
      <w:pPr>
        <w:rPr>
          <w:b/>
        </w:rPr>
      </w:pPr>
    </w:p>
    <w:p w14:paraId="167DEE08" w14:textId="77777777" w:rsidR="008C07A0" w:rsidRDefault="008C07A0">
      <w:pPr>
        <w:rPr>
          <w:b/>
        </w:rPr>
      </w:pPr>
    </w:p>
    <w:p w14:paraId="78215C74" w14:textId="77777777" w:rsidR="008C07A0" w:rsidRDefault="008C07A0">
      <w:pPr>
        <w:rPr>
          <w:b/>
        </w:rPr>
      </w:pPr>
    </w:p>
    <w:p w14:paraId="32E4CD25" w14:textId="77777777" w:rsidR="008C07A0" w:rsidRDefault="008C07A0">
      <w:pPr>
        <w:rPr>
          <w:b/>
        </w:rPr>
      </w:pPr>
    </w:p>
    <w:p w14:paraId="0E9ED9CA" w14:textId="77777777" w:rsidR="008C07A0" w:rsidRDefault="008C07A0">
      <w:pPr>
        <w:rPr>
          <w:b/>
        </w:rPr>
      </w:pPr>
    </w:p>
    <w:p w14:paraId="7F15C996" w14:textId="77777777" w:rsidR="008C07A0" w:rsidRDefault="008C07A0">
      <w:pPr>
        <w:rPr>
          <w:b/>
        </w:rPr>
      </w:pPr>
    </w:p>
    <w:p w14:paraId="01E369F8" w14:textId="77777777" w:rsidR="008C07A0" w:rsidRDefault="008C07A0">
      <w:pPr>
        <w:rPr>
          <w:b/>
        </w:rPr>
      </w:pPr>
    </w:p>
    <w:p w14:paraId="0C6506EB" w14:textId="77777777" w:rsidR="008C07A0" w:rsidRDefault="008C07A0" w:rsidP="00763627">
      <w:pPr>
        <w:spacing w:line="480" w:lineRule="auto"/>
        <w:rPr>
          <w:b/>
        </w:rPr>
      </w:pPr>
    </w:p>
    <w:p w14:paraId="1AC72537" w14:textId="6E0C06C4" w:rsidR="008C07A0" w:rsidRDefault="00AC7FCD" w:rsidP="00763627">
      <w:pPr>
        <w:spacing w:line="480" w:lineRule="auto"/>
        <w:jc w:val="center"/>
      </w:pPr>
      <w:r>
        <w:t xml:space="preserve">Ocean Acidification </w:t>
      </w:r>
      <w:r w:rsidR="00763627" w:rsidRPr="00763627">
        <w:t>Environmental Report</w:t>
      </w:r>
      <w:r>
        <w:t xml:space="preserve"> </w:t>
      </w:r>
    </w:p>
    <w:p w14:paraId="5928DED4" w14:textId="6BE42AED" w:rsidR="00763627" w:rsidRDefault="00763627" w:rsidP="00763627">
      <w:pPr>
        <w:spacing w:line="480" w:lineRule="auto"/>
        <w:jc w:val="center"/>
      </w:pPr>
      <w:r>
        <w:t>Bethany Wat</w:t>
      </w:r>
      <w:bookmarkStart w:id="0" w:name="_GoBack"/>
      <w:bookmarkEnd w:id="0"/>
    </w:p>
    <w:p w14:paraId="0FF95951" w14:textId="2B2A2FBE" w:rsidR="00763627" w:rsidRDefault="00763627" w:rsidP="00763627">
      <w:pPr>
        <w:spacing w:line="480" w:lineRule="auto"/>
        <w:jc w:val="center"/>
      </w:pPr>
      <w:r>
        <w:t>November 21, 2016</w:t>
      </w:r>
    </w:p>
    <w:p w14:paraId="2B4FB046" w14:textId="425D172A" w:rsidR="00763627" w:rsidRDefault="00763627" w:rsidP="00763627">
      <w:pPr>
        <w:spacing w:line="480" w:lineRule="auto"/>
        <w:jc w:val="center"/>
      </w:pPr>
      <w:r>
        <w:t>GEOG 211 State of the Earth</w:t>
      </w:r>
    </w:p>
    <w:p w14:paraId="764D6EF7" w14:textId="77777777" w:rsidR="00763627" w:rsidRPr="00763627" w:rsidRDefault="00763627" w:rsidP="00763627">
      <w:pPr>
        <w:spacing w:line="480" w:lineRule="auto"/>
        <w:jc w:val="center"/>
      </w:pPr>
    </w:p>
    <w:p w14:paraId="64EB7028" w14:textId="77777777" w:rsidR="008C07A0" w:rsidRDefault="008C07A0" w:rsidP="00763627">
      <w:pPr>
        <w:spacing w:line="480" w:lineRule="auto"/>
        <w:rPr>
          <w:b/>
        </w:rPr>
      </w:pPr>
    </w:p>
    <w:p w14:paraId="373AA089" w14:textId="77777777" w:rsidR="008C07A0" w:rsidRDefault="008C07A0" w:rsidP="00763627">
      <w:pPr>
        <w:spacing w:line="480" w:lineRule="auto"/>
        <w:rPr>
          <w:b/>
        </w:rPr>
      </w:pPr>
    </w:p>
    <w:p w14:paraId="5F2D7C70" w14:textId="77777777" w:rsidR="008C07A0" w:rsidRDefault="008C07A0" w:rsidP="00763627">
      <w:pPr>
        <w:spacing w:line="480" w:lineRule="auto"/>
        <w:rPr>
          <w:b/>
        </w:rPr>
      </w:pPr>
    </w:p>
    <w:p w14:paraId="6F0BB844" w14:textId="77777777" w:rsidR="008C07A0" w:rsidRDefault="008C07A0" w:rsidP="00763627">
      <w:pPr>
        <w:spacing w:line="480" w:lineRule="auto"/>
        <w:rPr>
          <w:b/>
        </w:rPr>
      </w:pPr>
    </w:p>
    <w:p w14:paraId="2FA8F1E7" w14:textId="77777777" w:rsidR="008C07A0" w:rsidRDefault="008C07A0" w:rsidP="00763627">
      <w:pPr>
        <w:spacing w:line="480" w:lineRule="auto"/>
        <w:rPr>
          <w:b/>
        </w:rPr>
      </w:pPr>
    </w:p>
    <w:p w14:paraId="7F5505A7" w14:textId="77777777" w:rsidR="008C07A0" w:rsidRDefault="008C07A0" w:rsidP="00763627">
      <w:pPr>
        <w:spacing w:line="480" w:lineRule="auto"/>
        <w:rPr>
          <w:b/>
        </w:rPr>
      </w:pPr>
    </w:p>
    <w:p w14:paraId="7BC6D698" w14:textId="77777777" w:rsidR="008C07A0" w:rsidRDefault="008C07A0">
      <w:pPr>
        <w:rPr>
          <w:b/>
        </w:rPr>
      </w:pPr>
    </w:p>
    <w:p w14:paraId="16237A09" w14:textId="77777777" w:rsidR="008C07A0" w:rsidRDefault="008C07A0">
      <w:pPr>
        <w:rPr>
          <w:b/>
        </w:rPr>
      </w:pPr>
    </w:p>
    <w:p w14:paraId="6A0D65A3" w14:textId="77777777" w:rsidR="008C07A0" w:rsidRDefault="008C07A0">
      <w:pPr>
        <w:rPr>
          <w:b/>
        </w:rPr>
      </w:pPr>
    </w:p>
    <w:p w14:paraId="1F010B2A" w14:textId="77777777" w:rsidR="008C07A0" w:rsidRDefault="008C07A0">
      <w:pPr>
        <w:rPr>
          <w:b/>
        </w:rPr>
      </w:pPr>
    </w:p>
    <w:p w14:paraId="061601C9" w14:textId="77777777" w:rsidR="008C07A0" w:rsidRDefault="008C07A0">
      <w:pPr>
        <w:rPr>
          <w:b/>
        </w:rPr>
      </w:pPr>
    </w:p>
    <w:p w14:paraId="40B94E87" w14:textId="77777777" w:rsidR="008C07A0" w:rsidRDefault="008C07A0">
      <w:pPr>
        <w:rPr>
          <w:b/>
        </w:rPr>
      </w:pPr>
    </w:p>
    <w:p w14:paraId="20067A2B" w14:textId="77777777" w:rsidR="008C07A0" w:rsidRDefault="008C07A0">
      <w:pPr>
        <w:rPr>
          <w:b/>
        </w:rPr>
      </w:pPr>
    </w:p>
    <w:p w14:paraId="487BB637" w14:textId="72E43124" w:rsidR="004A1651" w:rsidRDefault="004A1651" w:rsidP="008C07A0">
      <w:pPr>
        <w:spacing w:line="480" w:lineRule="auto"/>
        <w:rPr>
          <w:b/>
        </w:rPr>
      </w:pPr>
      <w:r>
        <w:rPr>
          <w:b/>
        </w:rPr>
        <w:lastRenderedPageBreak/>
        <w:t>Intro</w:t>
      </w:r>
    </w:p>
    <w:p w14:paraId="68F07C55" w14:textId="77777777" w:rsidR="008C07A0" w:rsidRPr="004A1651" w:rsidRDefault="008C07A0" w:rsidP="008C07A0">
      <w:pPr>
        <w:spacing w:line="480" w:lineRule="auto"/>
        <w:rPr>
          <w:b/>
        </w:rPr>
      </w:pPr>
    </w:p>
    <w:p w14:paraId="47B8FE05" w14:textId="031A7C30" w:rsidR="007D4055" w:rsidRDefault="007D4055" w:rsidP="008C07A0">
      <w:pPr>
        <w:spacing w:line="480" w:lineRule="auto"/>
        <w:rPr>
          <w:rFonts w:eastAsia="Times New Roman" w:cs="Arial"/>
          <w:shd w:val="clear" w:color="auto" w:fill="FFFFFF"/>
        </w:rPr>
      </w:pPr>
      <w:r>
        <w:tab/>
      </w:r>
      <w:r w:rsidR="009325D3">
        <w:t>Humans</w:t>
      </w:r>
      <w:r w:rsidR="00533476">
        <w:t xml:space="preserve"> </w:t>
      </w:r>
      <w:r w:rsidR="00740EAF">
        <w:t xml:space="preserve">have </w:t>
      </w:r>
      <w:r w:rsidR="00E77810">
        <w:t>the largest</w:t>
      </w:r>
      <w:r w:rsidR="00740EAF">
        <w:t xml:space="preserve"> contribution to </w:t>
      </w:r>
      <w:r w:rsidR="009325D3">
        <w:t xml:space="preserve">the </w:t>
      </w:r>
      <w:r w:rsidR="00D85E12">
        <w:t xml:space="preserve">globally </w:t>
      </w:r>
      <w:r w:rsidR="009325D3">
        <w:t>changing environment and atmosphere</w:t>
      </w:r>
      <w:r>
        <w:t xml:space="preserve"> </w:t>
      </w:r>
      <w:r w:rsidR="009325D3">
        <w:t xml:space="preserve">through our demands on nature, classified by the Global Footprint Network </w:t>
      </w:r>
      <w:r w:rsidR="005E164D">
        <w:t xml:space="preserve">(2016) </w:t>
      </w:r>
      <w:r w:rsidR="009325D3">
        <w:t xml:space="preserve">as “ecological footprints”. </w:t>
      </w:r>
      <w:r w:rsidR="00D85E12">
        <w:t>Land-</w:t>
      </w:r>
      <w:r>
        <w:t xml:space="preserve">use changes, agricultural practices, fossil fuel burning, and </w:t>
      </w:r>
      <w:r w:rsidR="00EB1811">
        <w:t xml:space="preserve">the </w:t>
      </w:r>
      <w:r w:rsidR="007E6AFC">
        <w:t>build up of greenhouse gases</w:t>
      </w:r>
      <w:r>
        <w:t xml:space="preserve"> are all factors leading to the c</w:t>
      </w:r>
      <w:r w:rsidR="00533476">
        <w:t xml:space="preserve">omplex issue of climate change. The sister problem to climate change is </w:t>
      </w:r>
      <w:r w:rsidR="00EB1811">
        <w:t xml:space="preserve">the process of </w:t>
      </w:r>
      <w:r w:rsidR="00533476">
        <w:t>ocean acidification,</w:t>
      </w:r>
      <w:r w:rsidR="007E6AFC">
        <w:t xml:space="preserve"> </w:t>
      </w:r>
      <w:r w:rsidR="001D44D1">
        <w:t xml:space="preserve">which occurs </w:t>
      </w:r>
      <w:r w:rsidR="007E6AFC">
        <w:t>when oceans absorb a substantial proportion of anthropogenic carbon dioxide (CO</w:t>
      </w:r>
      <w:r w:rsidR="007E6AFC">
        <w:rPr>
          <w:vertAlign w:val="subscript"/>
        </w:rPr>
        <w:t>2</w:t>
      </w:r>
      <w:r w:rsidR="001D44D1">
        <w:t>), which reacts with water to form carbonic acid, ma</w:t>
      </w:r>
      <w:r w:rsidR="00927211">
        <w:t>king the ocean more acidic (UNEP, 2012</w:t>
      </w:r>
      <w:r w:rsidR="001D44D1">
        <w:t xml:space="preserve">). </w:t>
      </w:r>
      <w:r w:rsidR="007E6AFC">
        <w:rPr>
          <w:rFonts w:eastAsia="Times New Roman" w:cs="Arial"/>
          <w:shd w:val="clear" w:color="auto" w:fill="FFFFFF"/>
        </w:rPr>
        <w:t xml:space="preserve">The increase of </w:t>
      </w:r>
      <w:r w:rsidR="00E77810">
        <w:rPr>
          <w:rFonts w:eastAsia="Times New Roman" w:cs="Arial"/>
          <w:shd w:val="clear" w:color="auto" w:fill="FFFFFF"/>
        </w:rPr>
        <w:t>man-made</w:t>
      </w:r>
      <w:r w:rsidR="007E6AFC">
        <w:rPr>
          <w:rFonts w:eastAsia="Times New Roman" w:cs="Arial"/>
          <w:shd w:val="clear" w:color="auto" w:fill="FFFFFF"/>
        </w:rPr>
        <w:t xml:space="preserve"> CO</w:t>
      </w:r>
      <w:r w:rsidR="007E6AFC">
        <w:rPr>
          <w:rFonts w:eastAsia="Times New Roman" w:cs="Arial"/>
          <w:shd w:val="clear" w:color="auto" w:fill="FFFFFF"/>
          <w:vertAlign w:val="subscript"/>
        </w:rPr>
        <w:t>2</w:t>
      </w:r>
      <w:r w:rsidR="00E77810">
        <w:rPr>
          <w:rFonts w:eastAsia="Times New Roman" w:cs="Arial"/>
          <w:shd w:val="clear" w:color="auto" w:fill="FFFFFF"/>
        </w:rPr>
        <w:t xml:space="preserve"> is not only a</w:t>
      </w:r>
      <w:r w:rsidR="007E6AFC">
        <w:rPr>
          <w:rFonts w:eastAsia="Times New Roman" w:cs="Arial"/>
          <w:shd w:val="clear" w:color="auto" w:fill="FFFFFF"/>
        </w:rPr>
        <w:t xml:space="preserve">ffecting </w:t>
      </w:r>
      <w:r w:rsidR="001D44D1">
        <w:rPr>
          <w:rFonts w:eastAsia="Times New Roman" w:cs="Arial"/>
          <w:shd w:val="clear" w:color="auto" w:fill="FFFFFF"/>
        </w:rPr>
        <w:t>our envir</w:t>
      </w:r>
      <w:r w:rsidR="0092777E">
        <w:rPr>
          <w:rFonts w:eastAsia="Times New Roman" w:cs="Arial"/>
          <w:shd w:val="clear" w:color="auto" w:fill="FFFFFF"/>
        </w:rPr>
        <w:t>onment’s atmosphere but also sinking into the ocean and</w:t>
      </w:r>
      <w:r w:rsidR="001D44D1">
        <w:rPr>
          <w:rFonts w:eastAsia="Times New Roman" w:cs="Arial"/>
          <w:shd w:val="clear" w:color="auto" w:fill="FFFFFF"/>
        </w:rPr>
        <w:t xml:space="preserve"> </w:t>
      </w:r>
      <w:r w:rsidR="00B55D8B">
        <w:rPr>
          <w:rFonts w:eastAsia="Times New Roman" w:cs="Arial"/>
          <w:shd w:val="clear" w:color="auto" w:fill="FFFFFF"/>
        </w:rPr>
        <w:t xml:space="preserve">creating </w:t>
      </w:r>
      <w:r w:rsidR="00EB1811">
        <w:rPr>
          <w:rFonts w:eastAsia="Times New Roman" w:cs="Arial"/>
          <w:shd w:val="clear" w:color="auto" w:fill="FFFFFF"/>
        </w:rPr>
        <w:t xml:space="preserve">real </w:t>
      </w:r>
      <w:r w:rsidR="00B55D8B">
        <w:rPr>
          <w:rFonts w:eastAsia="Times New Roman" w:cs="Arial"/>
          <w:shd w:val="clear" w:color="auto" w:fill="FFFFFF"/>
        </w:rPr>
        <w:t>consequences for</w:t>
      </w:r>
      <w:r w:rsidR="009520A9">
        <w:rPr>
          <w:rFonts w:eastAsia="Times New Roman" w:cs="Arial"/>
          <w:shd w:val="clear" w:color="auto" w:fill="FFFFFF"/>
        </w:rPr>
        <w:t xml:space="preserve"> marine species. O</w:t>
      </w:r>
      <w:r w:rsidR="00D85E12">
        <w:rPr>
          <w:rFonts w:eastAsia="Times New Roman" w:cs="Arial"/>
          <w:shd w:val="clear" w:color="auto" w:fill="FFFFFF"/>
        </w:rPr>
        <w:t xml:space="preserve">ceanographer and biochemist </w:t>
      </w:r>
      <w:r w:rsidR="00FF5199">
        <w:rPr>
          <w:rFonts w:eastAsia="Times New Roman" w:cs="Arial"/>
          <w:shd w:val="clear" w:color="auto" w:fill="FFFFFF"/>
        </w:rPr>
        <w:t>Rob Dunbar’s</w:t>
      </w:r>
      <w:r w:rsidR="009520A9">
        <w:rPr>
          <w:rFonts w:eastAsia="Times New Roman" w:cs="Arial"/>
          <w:shd w:val="clear" w:color="auto" w:fill="FFFFFF"/>
        </w:rPr>
        <w:t xml:space="preserve"> does a TED talk on ocean acidification and says that</w:t>
      </w:r>
      <w:r w:rsidR="00FF5199">
        <w:rPr>
          <w:rFonts w:eastAsia="Times New Roman" w:cs="Arial"/>
          <w:shd w:val="clear" w:color="auto" w:fill="FFFFFF"/>
        </w:rPr>
        <w:t>, “Even if you are a hard bitten global warming skeptic, you cannot deny the simple physics of CO</w:t>
      </w:r>
      <w:r w:rsidR="00FF5199">
        <w:rPr>
          <w:rFonts w:eastAsia="Times New Roman" w:cs="Arial"/>
          <w:shd w:val="clear" w:color="auto" w:fill="FFFFFF"/>
          <w:vertAlign w:val="subscript"/>
        </w:rPr>
        <w:t>2</w:t>
      </w:r>
      <w:r w:rsidR="00FF5199">
        <w:rPr>
          <w:rFonts w:eastAsia="Times New Roman" w:cs="Arial"/>
          <w:shd w:val="clear" w:color="auto" w:fill="FFFFFF"/>
        </w:rPr>
        <w:t xml:space="preserve"> dissolving in the ocean” (TED, 2010). </w:t>
      </w:r>
      <w:r w:rsidR="00B55D8B">
        <w:rPr>
          <w:rFonts w:eastAsia="Times New Roman" w:cs="Arial"/>
          <w:shd w:val="clear" w:color="auto" w:fill="FFFFFF"/>
        </w:rPr>
        <w:t xml:space="preserve"> The presence of </w:t>
      </w:r>
      <w:r w:rsidR="002B3E51">
        <w:rPr>
          <w:rFonts w:eastAsia="Times New Roman" w:cs="Arial"/>
          <w:shd w:val="clear" w:color="auto" w:fill="FFFFFF"/>
        </w:rPr>
        <w:t>increased</w:t>
      </w:r>
      <w:r w:rsidR="00B55D8B">
        <w:rPr>
          <w:rFonts w:eastAsia="Times New Roman" w:cs="Arial"/>
          <w:shd w:val="clear" w:color="auto" w:fill="FFFFFF"/>
        </w:rPr>
        <w:t xml:space="preserve"> </w:t>
      </w:r>
      <w:r w:rsidR="002B3E51">
        <w:rPr>
          <w:rFonts w:eastAsia="Times New Roman" w:cs="Arial"/>
          <w:shd w:val="clear" w:color="auto" w:fill="FFFFFF"/>
        </w:rPr>
        <w:t xml:space="preserve">carbon </w:t>
      </w:r>
      <w:r w:rsidR="00B55D8B">
        <w:rPr>
          <w:rFonts w:eastAsia="Times New Roman" w:cs="Arial"/>
          <w:shd w:val="clear" w:color="auto" w:fill="FFFFFF"/>
        </w:rPr>
        <w:t>dioxide in the ocean is eviden</w:t>
      </w:r>
      <w:r w:rsidR="00745757">
        <w:rPr>
          <w:rFonts w:eastAsia="Times New Roman" w:cs="Arial"/>
          <w:shd w:val="clear" w:color="auto" w:fill="FFFFFF"/>
        </w:rPr>
        <w:t>ce o</w:t>
      </w:r>
      <w:r w:rsidR="002B3E51">
        <w:rPr>
          <w:rFonts w:eastAsia="Times New Roman" w:cs="Arial"/>
          <w:shd w:val="clear" w:color="auto" w:fill="FFFFFF"/>
        </w:rPr>
        <w:t>f this environmental issue and is also an</w:t>
      </w:r>
      <w:r w:rsidR="00745757">
        <w:rPr>
          <w:rFonts w:eastAsia="Times New Roman" w:cs="Arial"/>
          <w:shd w:val="clear" w:color="auto" w:fill="FFFFFF"/>
        </w:rPr>
        <w:t xml:space="preserve"> </w:t>
      </w:r>
      <w:r w:rsidR="002B3E51">
        <w:rPr>
          <w:rFonts w:eastAsia="Times New Roman" w:cs="Arial"/>
          <w:shd w:val="clear" w:color="auto" w:fill="FFFFFF"/>
        </w:rPr>
        <w:t>indication</w:t>
      </w:r>
      <w:r w:rsidR="00745757">
        <w:rPr>
          <w:rFonts w:eastAsia="Times New Roman" w:cs="Arial"/>
          <w:shd w:val="clear" w:color="auto" w:fill="FFFFFF"/>
        </w:rPr>
        <w:t xml:space="preserve"> </w:t>
      </w:r>
      <w:r w:rsidR="002B3E51">
        <w:rPr>
          <w:rFonts w:eastAsia="Times New Roman" w:cs="Arial"/>
          <w:shd w:val="clear" w:color="auto" w:fill="FFFFFF"/>
        </w:rPr>
        <w:t>of the</w:t>
      </w:r>
      <w:r w:rsidR="00745757">
        <w:rPr>
          <w:rFonts w:eastAsia="Times New Roman" w:cs="Arial"/>
          <w:shd w:val="clear" w:color="auto" w:fill="FFFFFF"/>
        </w:rPr>
        <w:t xml:space="preserve"> costs </w:t>
      </w:r>
      <w:r w:rsidR="002B3E51">
        <w:rPr>
          <w:rFonts w:eastAsia="Times New Roman" w:cs="Arial"/>
          <w:shd w:val="clear" w:color="auto" w:fill="FFFFFF"/>
        </w:rPr>
        <w:t>this has on aquatic life. Ocean acidifi</w:t>
      </w:r>
      <w:r w:rsidR="00EB1811">
        <w:rPr>
          <w:rFonts w:eastAsia="Times New Roman" w:cs="Arial"/>
          <w:shd w:val="clear" w:color="auto" w:fill="FFFFFF"/>
        </w:rPr>
        <w:t>cation leads to a decline in pH that</w:t>
      </w:r>
      <w:r w:rsidR="00740EAF">
        <w:rPr>
          <w:rFonts w:eastAsia="Times New Roman" w:cs="Arial"/>
          <w:shd w:val="clear" w:color="auto" w:fill="FFFFFF"/>
        </w:rPr>
        <w:t xml:space="preserve"> a</w:t>
      </w:r>
      <w:r w:rsidR="002B3E51">
        <w:rPr>
          <w:rFonts w:eastAsia="Times New Roman" w:cs="Arial"/>
          <w:shd w:val="clear" w:color="auto" w:fill="FFFFFF"/>
        </w:rPr>
        <w:t>ffects the survival of certain marine organisms and results in “vastly reduced habitat complexity and loss of biodiversity</w:t>
      </w:r>
      <w:r w:rsidR="00B74C62" w:rsidRPr="00210CDA">
        <w:rPr>
          <w:rFonts w:eastAsia="Times New Roman" w:cs="Arial"/>
          <w:shd w:val="clear" w:color="auto" w:fill="FFFFFF"/>
        </w:rPr>
        <w:t>” (Hoegh-G</w:t>
      </w:r>
      <w:r w:rsidR="002B3E51" w:rsidRPr="00210CDA">
        <w:rPr>
          <w:rFonts w:eastAsia="Times New Roman" w:cs="Arial"/>
          <w:shd w:val="clear" w:color="auto" w:fill="FFFFFF"/>
        </w:rPr>
        <w:t>uldberg et al.</w:t>
      </w:r>
      <w:r w:rsidR="00210CDA" w:rsidRPr="00210CDA">
        <w:rPr>
          <w:rFonts w:eastAsia="Times New Roman" w:cs="Arial"/>
          <w:shd w:val="clear" w:color="auto" w:fill="FFFFFF"/>
        </w:rPr>
        <w:t>, 2007, p.1740</w:t>
      </w:r>
      <w:r w:rsidR="002B3E51" w:rsidRPr="00210CDA">
        <w:rPr>
          <w:rFonts w:eastAsia="Times New Roman" w:cs="Arial"/>
          <w:shd w:val="clear" w:color="auto" w:fill="FFFFFF"/>
        </w:rPr>
        <w:t>).</w:t>
      </w:r>
      <w:r w:rsidR="002B3E51">
        <w:rPr>
          <w:rFonts w:eastAsia="Times New Roman" w:cs="Arial"/>
          <w:shd w:val="clear" w:color="auto" w:fill="FFFFFF"/>
        </w:rPr>
        <w:t xml:space="preserve"> </w:t>
      </w:r>
      <w:r w:rsidR="00B902A3">
        <w:rPr>
          <w:rFonts w:eastAsia="Times New Roman" w:cs="Arial"/>
          <w:shd w:val="clear" w:color="auto" w:fill="FFFFFF"/>
        </w:rPr>
        <w:t>This paper will analyze sch</w:t>
      </w:r>
      <w:r w:rsidR="00B74C62">
        <w:rPr>
          <w:rFonts w:eastAsia="Times New Roman" w:cs="Arial"/>
          <w:shd w:val="clear" w:color="auto" w:fill="FFFFFF"/>
        </w:rPr>
        <w:t>olarly papers by</w:t>
      </w:r>
      <w:r w:rsidR="00210CDA">
        <w:rPr>
          <w:rFonts w:eastAsia="Times New Roman" w:cs="Arial"/>
          <w:shd w:val="clear" w:color="auto" w:fill="FFFFFF"/>
        </w:rPr>
        <w:t xml:space="preserve"> researchers such as</w:t>
      </w:r>
      <w:r w:rsidR="00B74C62">
        <w:rPr>
          <w:rFonts w:eastAsia="Times New Roman" w:cs="Arial"/>
          <w:shd w:val="clear" w:color="auto" w:fill="FFFFFF"/>
        </w:rPr>
        <w:t xml:space="preserve"> </w:t>
      </w:r>
      <w:r w:rsidR="00B74C62" w:rsidRPr="00210CDA">
        <w:rPr>
          <w:rFonts w:eastAsia="Times New Roman" w:cs="Arial"/>
          <w:shd w:val="clear" w:color="auto" w:fill="FFFFFF"/>
        </w:rPr>
        <w:t>Albright</w:t>
      </w:r>
      <w:r w:rsidR="005360F0">
        <w:rPr>
          <w:rFonts w:eastAsia="Times New Roman" w:cs="Arial"/>
          <w:shd w:val="clear" w:color="auto" w:fill="FFFFFF"/>
        </w:rPr>
        <w:t xml:space="preserve"> et al. (2010)</w:t>
      </w:r>
      <w:r w:rsidR="00B74C62" w:rsidRPr="00210CDA">
        <w:rPr>
          <w:rFonts w:eastAsia="Times New Roman" w:cs="Arial"/>
          <w:shd w:val="clear" w:color="auto" w:fill="FFFFFF"/>
        </w:rPr>
        <w:t>, Hoegh-Guldberg et al.</w:t>
      </w:r>
      <w:r w:rsidR="005360F0">
        <w:rPr>
          <w:rFonts w:eastAsia="Times New Roman" w:cs="Arial"/>
          <w:shd w:val="clear" w:color="auto" w:fill="FFFFFF"/>
        </w:rPr>
        <w:t xml:space="preserve"> (2012)</w:t>
      </w:r>
      <w:r w:rsidR="00B74C62" w:rsidRPr="00210CDA">
        <w:rPr>
          <w:rFonts w:eastAsia="Times New Roman" w:cs="Arial"/>
          <w:shd w:val="clear" w:color="auto" w:fill="FFFFFF"/>
        </w:rPr>
        <w:t>, Munday</w:t>
      </w:r>
      <w:r w:rsidR="005360F0">
        <w:rPr>
          <w:rFonts w:eastAsia="Times New Roman" w:cs="Arial"/>
          <w:shd w:val="clear" w:color="auto" w:fill="FFFFFF"/>
        </w:rPr>
        <w:t xml:space="preserve"> </w:t>
      </w:r>
      <w:r w:rsidR="00B74C62" w:rsidRPr="00210CDA">
        <w:rPr>
          <w:rFonts w:eastAsia="Times New Roman" w:cs="Arial"/>
          <w:shd w:val="clear" w:color="auto" w:fill="FFFFFF"/>
        </w:rPr>
        <w:t>et al</w:t>
      </w:r>
      <w:r w:rsidR="00B74C62">
        <w:rPr>
          <w:rFonts w:eastAsia="Times New Roman" w:cs="Arial"/>
          <w:shd w:val="clear" w:color="auto" w:fill="FFFFFF"/>
        </w:rPr>
        <w:t>.</w:t>
      </w:r>
      <w:r w:rsidR="005360F0">
        <w:rPr>
          <w:rFonts w:eastAsia="Times New Roman" w:cs="Arial"/>
          <w:shd w:val="clear" w:color="auto" w:fill="FFFFFF"/>
        </w:rPr>
        <w:t xml:space="preserve"> (2009) (2012)</w:t>
      </w:r>
      <w:r w:rsidR="00B74C62">
        <w:rPr>
          <w:rFonts w:eastAsia="Times New Roman" w:cs="Arial"/>
          <w:shd w:val="clear" w:color="auto" w:fill="FFFFFF"/>
        </w:rPr>
        <w:t>, as well a</w:t>
      </w:r>
      <w:r w:rsidR="00D85E12">
        <w:rPr>
          <w:rFonts w:eastAsia="Times New Roman" w:cs="Arial"/>
          <w:shd w:val="clear" w:color="auto" w:fill="FFFFFF"/>
        </w:rPr>
        <w:t>s gather information from</w:t>
      </w:r>
      <w:r w:rsidR="00B74C62">
        <w:rPr>
          <w:rFonts w:eastAsia="Times New Roman" w:cs="Arial"/>
          <w:shd w:val="clear" w:color="auto" w:fill="FFFFFF"/>
        </w:rPr>
        <w:t xml:space="preserve"> websites and </w:t>
      </w:r>
      <w:r w:rsidR="00D85E12">
        <w:rPr>
          <w:rFonts w:eastAsia="Times New Roman" w:cs="Arial"/>
          <w:shd w:val="clear" w:color="auto" w:fill="FFFFFF"/>
        </w:rPr>
        <w:t>experiments</w:t>
      </w:r>
      <w:r w:rsidR="00B74C62">
        <w:rPr>
          <w:rFonts w:eastAsia="Times New Roman" w:cs="Arial"/>
          <w:shd w:val="clear" w:color="auto" w:fill="FFFFFF"/>
        </w:rPr>
        <w:t xml:space="preserve"> to </w:t>
      </w:r>
      <w:r w:rsidR="00B902A3">
        <w:rPr>
          <w:rFonts w:eastAsia="Times New Roman" w:cs="Arial"/>
          <w:shd w:val="clear" w:color="auto" w:fill="FFFFFF"/>
        </w:rPr>
        <w:t xml:space="preserve">further discuss how this issue came to light, how we measure ocean acidification, and it’s implications and potential solutions. </w:t>
      </w:r>
    </w:p>
    <w:p w14:paraId="19780537" w14:textId="77777777" w:rsidR="004A1651" w:rsidRDefault="00A53CC1" w:rsidP="008C07A0">
      <w:pPr>
        <w:spacing w:line="480" w:lineRule="auto"/>
        <w:rPr>
          <w:rFonts w:eastAsia="Times New Roman" w:cs="Arial"/>
          <w:shd w:val="clear" w:color="auto" w:fill="FFFFFF"/>
        </w:rPr>
      </w:pPr>
      <w:r>
        <w:rPr>
          <w:rFonts w:eastAsia="Times New Roman" w:cs="Arial"/>
          <w:shd w:val="clear" w:color="auto" w:fill="FFFFFF"/>
        </w:rPr>
        <w:tab/>
      </w:r>
    </w:p>
    <w:p w14:paraId="57F4463E" w14:textId="373E37D3" w:rsidR="004A1651" w:rsidRDefault="004A1651" w:rsidP="008C07A0">
      <w:pPr>
        <w:spacing w:line="480" w:lineRule="auto"/>
        <w:rPr>
          <w:rFonts w:eastAsia="Times New Roman" w:cs="Arial"/>
          <w:b/>
          <w:bCs/>
          <w:shd w:val="clear" w:color="auto" w:fill="FFFFFF"/>
        </w:rPr>
      </w:pPr>
      <w:r w:rsidRPr="004A1651">
        <w:rPr>
          <w:rFonts w:eastAsia="Times New Roman" w:cs="Arial"/>
          <w:b/>
          <w:bCs/>
          <w:shd w:val="clear" w:color="auto" w:fill="FFFFFF"/>
        </w:rPr>
        <w:t>History</w:t>
      </w:r>
    </w:p>
    <w:p w14:paraId="6CDEAB2F" w14:textId="77777777" w:rsidR="008C07A0" w:rsidRDefault="008C07A0" w:rsidP="008C07A0">
      <w:pPr>
        <w:spacing w:line="480" w:lineRule="auto"/>
        <w:rPr>
          <w:rFonts w:eastAsia="Times New Roman" w:cs="Arial"/>
          <w:shd w:val="clear" w:color="auto" w:fill="FFFFFF"/>
        </w:rPr>
      </w:pPr>
    </w:p>
    <w:p w14:paraId="044BBC7C" w14:textId="63D4A980" w:rsidR="0029527B" w:rsidRDefault="00173678" w:rsidP="008C07A0">
      <w:pPr>
        <w:spacing w:line="480" w:lineRule="auto"/>
        <w:ind w:firstLine="720"/>
        <w:rPr>
          <w:rFonts w:eastAsia="Times New Roman" w:cs="Arial"/>
        </w:rPr>
      </w:pPr>
      <w:r>
        <w:t xml:space="preserve">Ocean acidification </w:t>
      </w:r>
      <w:r w:rsidR="00AA50B6">
        <w:t>is a result of the increase of anthropogenic c</w:t>
      </w:r>
      <w:r w:rsidR="00353DC9">
        <w:t>arbon dioxide in the atmosphere</w:t>
      </w:r>
      <w:r w:rsidR="00AA50B6">
        <w:t>. Over time, CO</w:t>
      </w:r>
      <w:r w:rsidR="00AA50B6">
        <w:rPr>
          <w:vertAlign w:val="subscript"/>
        </w:rPr>
        <w:t>2</w:t>
      </w:r>
      <w:r w:rsidR="00AA50B6">
        <w:t xml:space="preserve"> levels have exponentially grown through various practices </w:t>
      </w:r>
      <w:r w:rsidR="00353DC9">
        <w:t>such as fossil fuel burning, deforestation, cement production, methane from domesticated animals, agricultural cultivation, and disposal and treatment of waste (</w:t>
      </w:r>
      <w:r w:rsidR="00355FD6">
        <w:t>Climate Change Information Sheet</w:t>
      </w:r>
      <w:r w:rsidR="00353DC9" w:rsidRPr="00A53F1E">
        <w:t>, 2000).</w:t>
      </w:r>
      <w:r w:rsidR="00353DC9">
        <w:t xml:space="preserve"> </w:t>
      </w:r>
      <w:r w:rsidR="009A7D68">
        <w:t xml:space="preserve">Dunbar </w:t>
      </w:r>
      <w:r w:rsidR="009520A9">
        <w:t>adds to these examples</w:t>
      </w:r>
      <w:r w:rsidR="00511BFB">
        <w:t xml:space="preserve"> </w:t>
      </w:r>
      <w:r w:rsidR="009520A9">
        <w:t>of human driven carbon dioxide outputs with la</w:t>
      </w:r>
      <w:r w:rsidR="009A7D68">
        <w:t xml:space="preserve">nd use change, aerosols, and trace gases (TED, 2010). </w:t>
      </w:r>
      <w:r w:rsidR="00B63CA9">
        <w:t>It is evident that this abundance of carbon dioxide is</w:t>
      </w:r>
      <w:r w:rsidR="009A1408">
        <w:t xml:space="preserve"> a detriment to the environment with global </w:t>
      </w:r>
      <w:r w:rsidR="00E77810">
        <w:t>temperature increases</w:t>
      </w:r>
      <w:r w:rsidR="009A1408">
        <w:t xml:space="preserve">, pollution, and more recently we are finding that it also has implications </w:t>
      </w:r>
      <w:r w:rsidR="00E77810">
        <w:t>for</w:t>
      </w:r>
      <w:r w:rsidR="00511BFB">
        <w:t xml:space="preserve"> the 71% of the earth’s surface covered by our</w:t>
      </w:r>
      <w:r w:rsidR="00E665D6">
        <w:t xml:space="preserve"> oceans. </w:t>
      </w:r>
      <w:r w:rsidR="00A53F1E" w:rsidRPr="00A53F1E">
        <w:t>T</w:t>
      </w:r>
      <w:r w:rsidR="00D11176" w:rsidRPr="00A53F1E">
        <w:t>he GEO5 e-book</w:t>
      </w:r>
      <w:r w:rsidR="00D11176">
        <w:t xml:space="preserve"> </w:t>
      </w:r>
      <w:r w:rsidR="00B63CA9">
        <w:t>states that, “mean surface ocean pH has already decreased from a pre-industrial average of around 8.2 to 8.1</w:t>
      </w:r>
      <w:r w:rsidR="00B63CA9" w:rsidRPr="00A53F1E">
        <w:t>” (</w:t>
      </w:r>
      <w:r w:rsidR="00A53F1E" w:rsidRPr="00A53F1E">
        <w:t>UNEP, 2012, p. 119</w:t>
      </w:r>
      <w:r w:rsidR="00B63CA9" w:rsidRPr="00A53F1E">
        <w:t>).</w:t>
      </w:r>
      <w:r w:rsidR="00B63CA9">
        <w:t xml:space="preserve"> </w:t>
      </w:r>
      <w:r w:rsidR="008946FC">
        <w:t xml:space="preserve">The commonly recognized </w:t>
      </w:r>
      <w:r w:rsidR="00D11176">
        <w:t>threshold to</w:t>
      </w:r>
      <w:r w:rsidR="00E665D6">
        <w:t xml:space="preserve"> </w:t>
      </w:r>
      <w:r w:rsidR="00511BFB">
        <w:t xml:space="preserve">safely remain </w:t>
      </w:r>
      <w:r w:rsidR="006E4343">
        <w:t>under in terms of CO</w:t>
      </w:r>
      <w:r w:rsidR="006E4343">
        <w:rPr>
          <w:vertAlign w:val="subscript"/>
        </w:rPr>
        <w:t>2</w:t>
      </w:r>
      <w:r w:rsidR="006E4343">
        <w:t xml:space="preserve"> concentration in the atmosphere is</w:t>
      </w:r>
      <w:r w:rsidR="00D11176">
        <w:t xml:space="preserve"> 380 ppm, yet research is showing that current atmospheric concentrations are exceeding 380 ppm due to industrial and land use activities of </w:t>
      </w:r>
      <w:r w:rsidR="00D11176" w:rsidRPr="003669DC">
        <w:t>mankind (Feely et al</w:t>
      </w:r>
      <w:r w:rsidR="003669DC" w:rsidRPr="003669DC">
        <w:t xml:space="preserve">., 2004, </w:t>
      </w:r>
      <w:r w:rsidR="00D11176" w:rsidRPr="003669DC">
        <w:t>Hoegh-Guldberg et al.</w:t>
      </w:r>
      <w:r w:rsidR="003669DC" w:rsidRPr="003669DC">
        <w:t>, 2007)</w:t>
      </w:r>
      <w:r w:rsidR="006E4343" w:rsidRPr="003669DC">
        <w:t xml:space="preserve">. </w:t>
      </w:r>
      <w:r w:rsidR="00FD76F6" w:rsidRPr="003669DC">
        <w:t>Hoe</w:t>
      </w:r>
      <w:r w:rsidR="00740EAF" w:rsidRPr="003669DC">
        <w:t>gh-Guldberg et al.’s (</w:t>
      </w:r>
      <w:r w:rsidR="003669DC" w:rsidRPr="003669DC">
        <w:t>2007</w:t>
      </w:r>
      <w:r w:rsidR="00740EAF" w:rsidRPr="003669DC">
        <w:t>) stu</w:t>
      </w:r>
      <w:r w:rsidR="00740EAF">
        <w:t>dy</w:t>
      </w:r>
      <w:r w:rsidR="00FD76F6">
        <w:t xml:space="preserve"> </w:t>
      </w:r>
      <w:r w:rsidR="00E665D6">
        <w:t>retrieved data from the</w:t>
      </w:r>
      <w:r w:rsidR="00FD76F6">
        <w:t xml:space="preserve"> IPCC on climate change (2007) </w:t>
      </w:r>
      <w:r w:rsidR="00E665D6">
        <w:t>revealing</w:t>
      </w:r>
      <w:r w:rsidR="00511BFB">
        <w:t xml:space="preserve"> that</w:t>
      </w:r>
      <w:r w:rsidR="00FD76F6">
        <w:t xml:space="preserve"> </w:t>
      </w:r>
      <w:r w:rsidR="00776CC9">
        <w:t>during the 20</w:t>
      </w:r>
      <w:r w:rsidR="00776CC9" w:rsidRPr="00776CC9">
        <w:rPr>
          <w:vertAlign w:val="superscript"/>
        </w:rPr>
        <w:t>th</w:t>
      </w:r>
      <w:r w:rsidR="00776CC9">
        <w:t xml:space="preserve"> century, increasing CO</w:t>
      </w:r>
      <w:r w:rsidR="00776CC9">
        <w:rPr>
          <w:vertAlign w:val="subscript"/>
        </w:rPr>
        <w:t xml:space="preserve">2 </w:t>
      </w:r>
      <w:r w:rsidR="00776CC9">
        <w:t>atm has increased global oceans’ average temperature by 0.</w:t>
      </w:r>
      <w:r w:rsidR="00776CC9" w:rsidRPr="00776CC9">
        <w:t>74</w:t>
      </w:r>
      <w:r w:rsidR="00776CC9" w:rsidRPr="00776CC9">
        <w:rPr>
          <w:rFonts w:eastAsia="Times New Roman" w:cs="Arial"/>
        </w:rPr>
        <w:t>°C</w:t>
      </w:r>
      <w:r w:rsidR="00776CC9">
        <w:rPr>
          <w:rFonts w:eastAsia="Times New Roman" w:cs="Arial"/>
        </w:rPr>
        <w:t xml:space="preserve"> and sea level by 17 cm, as well as depleted seawater carbonate concentrations by ~</w:t>
      </w:r>
      <w:r w:rsidR="00FD76F6">
        <w:rPr>
          <w:rFonts w:eastAsia="Times New Roman" w:cs="Arial"/>
        </w:rPr>
        <w:t>30 mmol kg-1 seawater and acidity by 0.1 pH unit</w:t>
      </w:r>
      <w:r w:rsidR="00F21D16">
        <w:rPr>
          <w:rFonts w:eastAsia="Times New Roman" w:cs="Arial"/>
        </w:rPr>
        <w:t xml:space="preserve"> </w:t>
      </w:r>
      <w:r w:rsidR="00F21D16" w:rsidRPr="003669DC">
        <w:rPr>
          <w:rFonts w:eastAsia="Times New Roman" w:cs="Arial"/>
        </w:rPr>
        <w:t>(</w:t>
      </w:r>
      <w:r w:rsidR="003669DC">
        <w:rPr>
          <w:rFonts w:eastAsia="Times New Roman" w:cs="Arial"/>
        </w:rPr>
        <w:t>p.</w:t>
      </w:r>
      <w:r w:rsidR="00F21D16" w:rsidRPr="003669DC">
        <w:rPr>
          <w:rFonts w:eastAsia="Times New Roman" w:cs="Arial"/>
        </w:rPr>
        <w:t>1737</w:t>
      </w:r>
      <w:r w:rsidR="00C54F86" w:rsidRPr="003669DC">
        <w:rPr>
          <w:rFonts w:eastAsia="Times New Roman" w:cs="Arial"/>
        </w:rPr>
        <w:t>).</w:t>
      </w:r>
      <w:r w:rsidR="00F21D16">
        <w:rPr>
          <w:rFonts w:eastAsia="Times New Roman" w:cs="Arial"/>
        </w:rPr>
        <w:t xml:space="preserve"> Over the past few decades, carbon dioxide levels have exceeded what our environment is able to absorb and is entering our oceans creating devastating effects for certain marine organisms. “Approximately 25% of the CO</w:t>
      </w:r>
      <w:r w:rsidR="00F21D16">
        <w:rPr>
          <w:rFonts w:eastAsia="Times New Roman" w:cs="Arial"/>
          <w:vertAlign w:val="subscript"/>
        </w:rPr>
        <w:t>2</w:t>
      </w:r>
      <w:r w:rsidR="00F21D16">
        <w:rPr>
          <w:rFonts w:eastAsia="Times New Roman" w:cs="Arial"/>
        </w:rPr>
        <w:t xml:space="preserve"> emitted from all anthropogenic sources currently enters the ocean, where it reacts with water to produce carbonic acid</w:t>
      </w:r>
      <w:r w:rsidR="00F21D16" w:rsidRPr="003669DC">
        <w:rPr>
          <w:rFonts w:eastAsia="Times New Roman" w:cs="Arial"/>
        </w:rPr>
        <w:t>” (Hoegh-Guldberg et al.</w:t>
      </w:r>
      <w:r w:rsidR="003669DC" w:rsidRPr="003669DC">
        <w:rPr>
          <w:rFonts w:eastAsia="Times New Roman" w:cs="Arial"/>
        </w:rPr>
        <w:t>, 2007,</w:t>
      </w:r>
      <w:r w:rsidR="00F21D16" w:rsidRPr="003669DC">
        <w:rPr>
          <w:rFonts w:eastAsia="Times New Roman" w:cs="Arial"/>
        </w:rPr>
        <w:t xml:space="preserve"> </w:t>
      </w:r>
      <w:r w:rsidR="003669DC">
        <w:rPr>
          <w:rFonts w:eastAsia="Times New Roman" w:cs="Arial"/>
        </w:rPr>
        <w:t>p.</w:t>
      </w:r>
      <w:r w:rsidR="00F21D16" w:rsidRPr="003669DC">
        <w:rPr>
          <w:rFonts w:eastAsia="Times New Roman" w:cs="Arial"/>
        </w:rPr>
        <w:t>1737).</w:t>
      </w:r>
      <w:r w:rsidR="00503C38">
        <w:rPr>
          <w:rFonts w:eastAsia="Times New Roman" w:cs="Arial"/>
        </w:rPr>
        <w:t xml:space="preserve"> </w:t>
      </w:r>
    </w:p>
    <w:p w14:paraId="3ABBE5CB" w14:textId="77777777" w:rsidR="00763627" w:rsidRDefault="00763627" w:rsidP="008C07A0">
      <w:pPr>
        <w:spacing w:line="480" w:lineRule="auto"/>
        <w:ind w:firstLine="720"/>
        <w:rPr>
          <w:rFonts w:eastAsia="Times New Roman" w:cs="Arial"/>
        </w:rPr>
      </w:pPr>
    </w:p>
    <w:p w14:paraId="3D9F4DE0" w14:textId="77777777" w:rsidR="0029527B" w:rsidRDefault="0029527B" w:rsidP="008C07A0">
      <w:pPr>
        <w:spacing w:line="480" w:lineRule="auto"/>
        <w:rPr>
          <w:rFonts w:eastAsia="Times New Roman" w:cs="Arial"/>
        </w:rPr>
      </w:pPr>
      <w:r>
        <w:rPr>
          <w:rFonts w:ascii="Arial" w:eastAsia="Times New Roman" w:hAnsi="Arial" w:cs="Arial"/>
          <w:noProof/>
          <w:color w:val="000000"/>
          <w:sz w:val="22"/>
          <w:szCs w:val="22"/>
        </w:rPr>
        <w:drawing>
          <wp:inline distT="0" distB="0" distL="0" distR="0" wp14:anchorId="25EC9BD0" wp14:editId="779F8431">
            <wp:extent cx="5369638" cy="2112645"/>
            <wp:effectExtent l="0" t="0" r="0" b="0"/>
            <wp:docPr id="3" name="Picture 3" descr="eawater carbonate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water carbonate chemi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183" cy="2112859"/>
                    </a:xfrm>
                    <a:prstGeom prst="rect">
                      <a:avLst/>
                    </a:prstGeom>
                    <a:noFill/>
                    <a:ln>
                      <a:noFill/>
                    </a:ln>
                  </pic:spPr>
                </pic:pic>
              </a:graphicData>
            </a:graphic>
          </wp:inline>
        </w:drawing>
      </w:r>
    </w:p>
    <w:p w14:paraId="51A34DED" w14:textId="64085227" w:rsidR="0029527B" w:rsidRDefault="007D7E26" w:rsidP="008C07A0">
      <w:pPr>
        <w:spacing w:line="480" w:lineRule="auto"/>
        <w:rPr>
          <w:rFonts w:eastAsia="Times New Roman" w:cs="Arial"/>
          <w:sz w:val="20"/>
          <w:szCs w:val="20"/>
        </w:rPr>
      </w:pPr>
      <w:r w:rsidRPr="00D23869">
        <w:rPr>
          <w:rFonts w:eastAsia="Times New Roman" w:cs="Arial"/>
          <w:b/>
          <w:sz w:val="20"/>
          <w:szCs w:val="20"/>
        </w:rPr>
        <w:t>Figure 1.</w:t>
      </w:r>
      <w:r w:rsidRPr="007D7E26">
        <w:rPr>
          <w:rFonts w:eastAsia="Times New Roman" w:cs="Arial"/>
          <w:sz w:val="20"/>
          <w:szCs w:val="20"/>
        </w:rPr>
        <w:t xml:space="preserve"> Chemical reaction that occurs when CO</w:t>
      </w:r>
      <w:r w:rsidRPr="007D7E26">
        <w:rPr>
          <w:rFonts w:eastAsia="Times New Roman" w:cs="Arial"/>
          <w:sz w:val="20"/>
          <w:szCs w:val="20"/>
          <w:vertAlign w:val="subscript"/>
        </w:rPr>
        <w:t>2</w:t>
      </w:r>
      <w:r w:rsidRPr="007D7E26">
        <w:rPr>
          <w:rFonts w:eastAsia="Times New Roman" w:cs="Arial"/>
          <w:sz w:val="20"/>
          <w:szCs w:val="20"/>
        </w:rPr>
        <w:t xml:space="preserve"> react</w:t>
      </w:r>
      <w:r w:rsidR="00E12BE7">
        <w:rPr>
          <w:rFonts w:eastAsia="Times New Roman" w:cs="Arial"/>
          <w:sz w:val="20"/>
          <w:szCs w:val="20"/>
        </w:rPr>
        <w:t>s with water and carbonate ion.</w:t>
      </w:r>
    </w:p>
    <w:p w14:paraId="3F6235E6" w14:textId="5B20E510" w:rsidR="007D7E26" w:rsidRDefault="00E12BE7" w:rsidP="008C07A0">
      <w:pPr>
        <w:spacing w:line="480" w:lineRule="auto"/>
        <w:rPr>
          <w:rFonts w:eastAsia="Times New Roman" w:cs="Arial"/>
          <w:sz w:val="20"/>
          <w:szCs w:val="20"/>
        </w:rPr>
      </w:pPr>
      <w:r>
        <w:rPr>
          <w:rFonts w:eastAsia="Times New Roman" w:cs="Arial"/>
          <w:sz w:val="20"/>
          <w:szCs w:val="20"/>
        </w:rPr>
        <w:t xml:space="preserve">( </w:t>
      </w:r>
      <w:hyperlink r:id="rId9" w:history="1">
        <w:r w:rsidRPr="00E12BE7">
          <w:rPr>
            <w:rStyle w:val="Hyperlink"/>
            <w:rFonts w:eastAsia="Times New Roman" w:cs="Arial"/>
            <w:sz w:val="20"/>
            <w:szCs w:val="20"/>
          </w:rPr>
          <w:t>http://www.pmel.n</w:t>
        </w:r>
        <w:r w:rsidRPr="00E12BE7">
          <w:rPr>
            <w:rStyle w:val="Hyperlink"/>
            <w:rFonts w:eastAsia="Times New Roman" w:cs="Arial"/>
            <w:sz w:val="20"/>
            <w:szCs w:val="20"/>
          </w:rPr>
          <w:t>o</w:t>
        </w:r>
        <w:r w:rsidRPr="00E12BE7">
          <w:rPr>
            <w:rStyle w:val="Hyperlink"/>
            <w:rFonts w:eastAsia="Times New Roman" w:cs="Arial"/>
            <w:sz w:val="20"/>
            <w:szCs w:val="20"/>
          </w:rPr>
          <w:t>aa.gov/co2/story/What+is+Ocean+Acidification%3F</w:t>
        </w:r>
      </w:hyperlink>
      <w:r>
        <w:rPr>
          <w:rFonts w:eastAsia="Times New Roman" w:cs="Arial"/>
          <w:sz w:val="20"/>
          <w:szCs w:val="20"/>
        </w:rPr>
        <w:t xml:space="preserve"> )</w:t>
      </w:r>
    </w:p>
    <w:p w14:paraId="18006FFB" w14:textId="77777777" w:rsidR="008C07A0" w:rsidRPr="008C07A0" w:rsidRDefault="008C07A0" w:rsidP="008C07A0">
      <w:pPr>
        <w:spacing w:line="480" w:lineRule="auto"/>
        <w:rPr>
          <w:rFonts w:eastAsia="Times New Roman" w:cs="Arial"/>
          <w:sz w:val="20"/>
          <w:szCs w:val="20"/>
        </w:rPr>
      </w:pPr>
    </w:p>
    <w:p w14:paraId="76AF0397" w14:textId="653F6D66" w:rsidR="009A7D68" w:rsidRDefault="00503C38" w:rsidP="008C07A0">
      <w:pPr>
        <w:spacing w:line="480" w:lineRule="auto"/>
        <w:rPr>
          <w:rFonts w:eastAsia="Times New Roman" w:cs="Arial"/>
        </w:rPr>
      </w:pPr>
      <w:r>
        <w:rPr>
          <w:rFonts w:eastAsia="Times New Roman" w:cs="Arial"/>
        </w:rPr>
        <w:t xml:space="preserve">This carbonic acid reacts differently with different organisms, and many </w:t>
      </w:r>
      <w:r w:rsidR="0029527B">
        <w:rPr>
          <w:rFonts w:eastAsia="Times New Roman" w:cs="Arial"/>
        </w:rPr>
        <w:t xml:space="preserve">experiments </w:t>
      </w:r>
      <w:r>
        <w:rPr>
          <w:rFonts w:eastAsia="Times New Roman" w:cs="Arial"/>
        </w:rPr>
        <w:t xml:space="preserve">have been executed to determine </w:t>
      </w:r>
      <w:r w:rsidR="0029527B">
        <w:rPr>
          <w:rFonts w:eastAsia="Times New Roman" w:cs="Arial"/>
        </w:rPr>
        <w:t>the impac</w:t>
      </w:r>
      <w:r w:rsidR="002B5C66">
        <w:rPr>
          <w:rFonts w:eastAsia="Times New Roman" w:cs="Arial"/>
        </w:rPr>
        <w:t>t of high levels of CO</w:t>
      </w:r>
      <w:r w:rsidR="002B5C66">
        <w:rPr>
          <w:rFonts w:eastAsia="Times New Roman" w:cs="Arial"/>
          <w:vertAlign w:val="subscript"/>
        </w:rPr>
        <w:t>2</w:t>
      </w:r>
      <w:r w:rsidR="00DA4174">
        <w:rPr>
          <w:rFonts w:eastAsia="Times New Roman" w:cs="Arial"/>
        </w:rPr>
        <w:t xml:space="preserve"> on species that build </w:t>
      </w:r>
      <w:r w:rsidR="002B5C66">
        <w:rPr>
          <w:rFonts w:eastAsia="Times New Roman" w:cs="Arial"/>
        </w:rPr>
        <w:t xml:space="preserve">calcium carbonate shells or skeletons. </w:t>
      </w:r>
      <w:r w:rsidR="00DA4174">
        <w:rPr>
          <w:rFonts w:eastAsia="Times New Roman" w:cs="Arial"/>
        </w:rPr>
        <w:t>Figure 1. shows a diagram</w:t>
      </w:r>
      <w:r w:rsidR="007D7E26">
        <w:rPr>
          <w:rFonts w:eastAsia="Times New Roman" w:cs="Arial"/>
        </w:rPr>
        <w:t xml:space="preserve"> </w:t>
      </w:r>
      <w:r w:rsidR="00DA4174">
        <w:rPr>
          <w:rFonts w:eastAsia="Times New Roman" w:cs="Arial"/>
        </w:rPr>
        <w:t xml:space="preserve">of </w:t>
      </w:r>
      <w:r w:rsidR="007D7E26">
        <w:rPr>
          <w:rFonts w:eastAsia="Times New Roman" w:cs="Arial"/>
        </w:rPr>
        <w:t xml:space="preserve">the chemical reaction that produces OA (ocean acidification). </w:t>
      </w:r>
      <w:r w:rsidR="002B5C66">
        <w:rPr>
          <w:rFonts w:eastAsia="Times New Roman" w:cs="Arial"/>
        </w:rPr>
        <w:t xml:space="preserve">Approximately 25% of </w:t>
      </w:r>
      <w:r w:rsidR="002B5C66" w:rsidRPr="002B5C66">
        <w:rPr>
          <w:rFonts w:eastAsia="Times New Roman" w:cs="Arial"/>
        </w:rPr>
        <w:t>CO</w:t>
      </w:r>
      <w:r w:rsidR="002B5C66">
        <w:rPr>
          <w:rFonts w:eastAsia="Times New Roman" w:cs="Arial"/>
          <w:vertAlign w:val="subscript"/>
        </w:rPr>
        <w:t xml:space="preserve">2 </w:t>
      </w:r>
      <w:r w:rsidR="002B5C66">
        <w:rPr>
          <w:rFonts w:eastAsia="Times New Roman" w:cs="Arial"/>
        </w:rPr>
        <w:t>generated by humans from 2000 to 2006 was taken up by the ocean to produce carbonic acid, decreasing the concentration of carbonate and making it unavailable to marine calcifiers such as cora</w:t>
      </w:r>
      <w:r w:rsidR="00511BFB">
        <w:rPr>
          <w:rFonts w:eastAsia="Times New Roman" w:cs="Arial"/>
        </w:rPr>
        <w:t xml:space="preserve">l </w:t>
      </w:r>
      <w:r w:rsidR="00E12BE7" w:rsidRPr="00E12BE7">
        <w:rPr>
          <w:rFonts w:eastAsia="Times New Roman" w:cs="Arial"/>
        </w:rPr>
        <w:t>(Hoegh-Guldberg et al., 2007</w:t>
      </w:r>
      <w:r w:rsidR="00511BFB" w:rsidRPr="00E12BE7">
        <w:rPr>
          <w:rFonts w:eastAsia="Times New Roman" w:cs="Arial"/>
        </w:rPr>
        <w:t>).</w:t>
      </w:r>
      <w:r w:rsidR="00511BFB">
        <w:rPr>
          <w:rFonts w:eastAsia="Times New Roman" w:cs="Arial"/>
        </w:rPr>
        <w:t xml:space="preserve"> Ocean acidification inhibits major ecosystems such as coral reefs from g</w:t>
      </w:r>
      <w:r w:rsidR="00740EAF">
        <w:rPr>
          <w:rFonts w:eastAsia="Times New Roman" w:cs="Arial"/>
        </w:rPr>
        <w:t>enerating to its full potential</w:t>
      </w:r>
      <w:r w:rsidR="00511BFB">
        <w:rPr>
          <w:rFonts w:eastAsia="Times New Roman" w:cs="Arial"/>
        </w:rPr>
        <w:t xml:space="preserve">, creating a chain of devastating effects for other organisms that rely on the coral as their homes. </w:t>
      </w:r>
      <w:r w:rsidR="004F522D">
        <w:rPr>
          <w:rFonts w:eastAsia="Times New Roman" w:cs="Arial"/>
        </w:rPr>
        <w:t xml:space="preserve">These ecological barriers to successful growth of certain marine organisms will be discussed further in the paper. </w:t>
      </w:r>
    </w:p>
    <w:p w14:paraId="34E7D54C" w14:textId="3CEE9D53" w:rsidR="004A1651" w:rsidRDefault="004F1648" w:rsidP="008C07A0">
      <w:pPr>
        <w:spacing w:line="480" w:lineRule="auto"/>
        <w:rPr>
          <w:rFonts w:eastAsia="Times New Roman" w:cs="Arial"/>
        </w:rPr>
      </w:pPr>
      <w:r>
        <w:rPr>
          <w:rFonts w:eastAsia="Times New Roman" w:cs="Arial"/>
        </w:rPr>
        <w:tab/>
      </w:r>
    </w:p>
    <w:p w14:paraId="29165564" w14:textId="4D57510D" w:rsidR="004A1651" w:rsidRDefault="004A1651" w:rsidP="008C07A0">
      <w:pPr>
        <w:spacing w:line="480" w:lineRule="auto"/>
        <w:rPr>
          <w:rFonts w:eastAsia="Times New Roman" w:cs="Arial"/>
        </w:rPr>
      </w:pPr>
      <w:r w:rsidRPr="004A1651">
        <w:rPr>
          <w:rFonts w:eastAsia="Times New Roman" w:cs="Arial"/>
          <w:b/>
          <w:bCs/>
        </w:rPr>
        <w:t>Methods &amp; Measurement</w:t>
      </w:r>
    </w:p>
    <w:p w14:paraId="23E21FBA" w14:textId="77777777" w:rsidR="004A1651" w:rsidRDefault="004A1651" w:rsidP="008C07A0">
      <w:pPr>
        <w:spacing w:line="480" w:lineRule="auto"/>
        <w:rPr>
          <w:rFonts w:eastAsia="Times New Roman" w:cs="Arial"/>
        </w:rPr>
      </w:pPr>
    </w:p>
    <w:p w14:paraId="170BFB9E" w14:textId="7CC32C23" w:rsidR="002B5C66" w:rsidRDefault="00E30D14" w:rsidP="008C07A0">
      <w:pPr>
        <w:spacing w:line="480" w:lineRule="auto"/>
        <w:ind w:firstLine="720"/>
        <w:rPr>
          <w:rFonts w:eastAsia="Times New Roman" w:cs="Arial"/>
        </w:rPr>
      </w:pPr>
      <w:r>
        <w:rPr>
          <w:rFonts w:eastAsia="Times New Roman" w:cs="Arial"/>
        </w:rPr>
        <w:t>There are various methods of measurement that scientists use to determine acidity levels</w:t>
      </w:r>
      <w:r>
        <w:rPr>
          <w:rFonts w:eastAsia="Times New Roman" w:cs="Arial"/>
          <w:vertAlign w:val="subscript"/>
        </w:rPr>
        <w:t xml:space="preserve"> </w:t>
      </w:r>
      <w:r>
        <w:rPr>
          <w:rFonts w:eastAsia="Times New Roman" w:cs="Arial"/>
        </w:rPr>
        <w:t xml:space="preserve">in the oceans. </w:t>
      </w:r>
      <w:r w:rsidR="00D5299A">
        <w:rPr>
          <w:rFonts w:eastAsia="Times New Roman" w:cs="Arial"/>
        </w:rPr>
        <w:t>The primary inform</w:t>
      </w:r>
      <w:r w:rsidR="00C8719B">
        <w:rPr>
          <w:rFonts w:eastAsia="Times New Roman" w:cs="Arial"/>
        </w:rPr>
        <w:t>ation needed to conduct studies is determining</w:t>
      </w:r>
      <w:r w:rsidR="00D5299A">
        <w:rPr>
          <w:rFonts w:eastAsia="Times New Roman" w:cs="Arial"/>
        </w:rPr>
        <w:t xml:space="preserve"> the CO</w:t>
      </w:r>
      <w:r w:rsidR="00D5299A">
        <w:rPr>
          <w:rFonts w:eastAsia="Times New Roman" w:cs="Arial"/>
          <w:vertAlign w:val="subscript"/>
        </w:rPr>
        <w:t>2</w:t>
      </w:r>
      <w:r w:rsidR="00D5299A">
        <w:rPr>
          <w:rFonts w:eastAsia="Times New Roman" w:cs="Arial"/>
        </w:rPr>
        <w:t xml:space="preserve"> concentrations in </w:t>
      </w:r>
      <w:r w:rsidR="008946FC">
        <w:rPr>
          <w:rFonts w:eastAsia="Times New Roman" w:cs="Arial"/>
        </w:rPr>
        <w:t>the atmosphere and how much is</w:t>
      </w:r>
      <w:r w:rsidR="00D5299A">
        <w:rPr>
          <w:rFonts w:eastAsia="Times New Roman" w:cs="Arial"/>
        </w:rPr>
        <w:t xml:space="preserve"> absorbed into the ocean. </w:t>
      </w:r>
      <w:r w:rsidR="009310F4">
        <w:rPr>
          <w:rFonts w:eastAsia="Times New Roman" w:cs="Arial"/>
        </w:rPr>
        <w:t>Munday et al. (2009) r</w:t>
      </w:r>
      <w:r w:rsidR="008946FC">
        <w:rPr>
          <w:rFonts w:eastAsia="Times New Roman" w:cs="Arial"/>
        </w:rPr>
        <w:t>eported that</w:t>
      </w:r>
      <w:r w:rsidR="00D5299A">
        <w:rPr>
          <w:rFonts w:eastAsia="Times New Roman" w:cs="Arial"/>
        </w:rPr>
        <w:t xml:space="preserve"> oceans have absorbed approximately 30 per cent of additional carbon dioxide released into the atmosphere during the past 200 years due to human activities </w:t>
      </w:r>
      <w:r w:rsidR="00D5299A" w:rsidRPr="009310F4">
        <w:rPr>
          <w:rFonts w:eastAsia="Times New Roman" w:cs="Arial"/>
        </w:rPr>
        <w:t>(</w:t>
      </w:r>
      <w:r w:rsidR="009310F4" w:rsidRPr="009310F4">
        <w:rPr>
          <w:rFonts w:eastAsia="Times New Roman" w:cs="Arial"/>
        </w:rPr>
        <w:t xml:space="preserve">as cited in </w:t>
      </w:r>
      <w:r w:rsidR="00D5299A" w:rsidRPr="009310F4">
        <w:rPr>
          <w:rFonts w:eastAsia="Times New Roman" w:cs="Arial"/>
        </w:rPr>
        <w:t>Sabine et al. 2004).</w:t>
      </w:r>
      <w:r w:rsidR="00D5299A">
        <w:rPr>
          <w:rFonts w:eastAsia="Times New Roman" w:cs="Arial"/>
        </w:rPr>
        <w:t xml:space="preserve"> </w:t>
      </w:r>
      <w:r w:rsidR="00C8719B">
        <w:rPr>
          <w:rFonts w:eastAsia="Times New Roman" w:cs="Arial"/>
        </w:rPr>
        <w:t xml:space="preserve">Once researchers know the amount of carbon dioxide present in the oceans, they can then proceed to test </w:t>
      </w:r>
      <w:r w:rsidR="001A34C9">
        <w:rPr>
          <w:rFonts w:eastAsia="Times New Roman" w:cs="Arial"/>
        </w:rPr>
        <w:t>levels of acidity that this CO</w:t>
      </w:r>
      <w:r w:rsidR="001A34C9">
        <w:rPr>
          <w:rFonts w:eastAsia="Times New Roman" w:cs="Arial"/>
          <w:vertAlign w:val="subscript"/>
        </w:rPr>
        <w:t>2</w:t>
      </w:r>
      <w:r w:rsidR="001A34C9">
        <w:rPr>
          <w:rFonts w:eastAsia="Times New Roman" w:cs="Arial"/>
        </w:rPr>
        <w:t xml:space="preserve"> produces and how it affects marine organisms. </w:t>
      </w:r>
      <w:r w:rsidR="00B62939">
        <w:rPr>
          <w:rFonts w:eastAsia="Times New Roman" w:cs="Arial"/>
        </w:rPr>
        <w:t>The principal method of measuring</w:t>
      </w:r>
      <w:r w:rsidR="008946FC">
        <w:rPr>
          <w:rFonts w:eastAsia="Times New Roman" w:cs="Arial"/>
        </w:rPr>
        <w:t xml:space="preserve"> ocean acidification is</w:t>
      </w:r>
      <w:r w:rsidR="00D65913">
        <w:rPr>
          <w:rFonts w:eastAsia="Times New Roman" w:cs="Arial"/>
        </w:rPr>
        <w:t xml:space="preserve"> </w:t>
      </w:r>
      <w:r w:rsidR="008946FC">
        <w:rPr>
          <w:rFonts w:eastAsia="Times New Roman" w:cs="Arial"/>
        </w:rPr>
        <w:t xml:space="preserve">by measuring </w:t>
      </w:r>
      <w:r w:rsidR="00B62939">
        <w:rPr>
          <w:rFonts w:eastAsia="Times New Roman" w:cs="Arial"/>
        </w:rPr>
        <w:t xml:space="preserve">pH in the water and </w:t>
      </w:r>
      <w:r w:rsidR="008946FC">
        <w:rPr>
          <w:rFonts w:eastAsia="Times New Roman" w:cs="Arial"/>
        </w:rPr>
        <w:t>observing if there is a</w:t>
      </w:r>
      <w:r w:rsidR="00B62939">
        <w:rPr>
          <w:rFonts w:eastAsia="Times New Roman" w:cs="Arial"/>
        </w:rPr>
        <w:t xml:space="preserve"> decrea</w:t>
      </w:r>
      <w:r w:rsidR="008946FC">
        <w:rPr>
          <w:rFonts w:eastAsia="Times New Roman" w:cs="Arial"/>
        </w:rPr>
        <w:t>se</w:t>
      </w:r>
      <w:r w:rsidR="00B62939">
        <w:rPr>
          <w:rFonts w:eastAsia="Times New Roman" w:cs="Arial"/>
        </w:rPr>
        <w:t xml:space="preserve">, </w:t>
      </w:r>
      <w:r w:rsidR="008946FC">
        <w:rPr>
          <w:rFonts w:eastAsia="Times New Roman" w:cs="Arial"/>
        </w:rPr>
        <w:t xml:space="preserve">then </w:t>
      </w:r>
      <w:r w:rsidR="00B62939">
        <w:rPr>
          <w:rFonts w:eastAsia="Times New Roman" w:cs="Arial"/>
        </w:rPr>
        <w:t>figuring</w:t>
      </w:r>
      <w:r w:rsidR="00D65913">
        <w:rPr>
          <w:rFonts w:eastAsia="Times New Roman" w:cs="Arial"/>
        </w:rPr>
        <w:t xml:space="preserve"> out the rate at which the water is becoming more acidic. </w:t>
      </w:r>
      <w:r w:rsidR="00BB39EA" w:rsidRPr="009310F4">
        <w:rPr>
          <w:rFonts w:eastAsia="Times New Roman" w:cs="Arial"/>
        </w:rPr>
        <w:t xml:space="preserve">Rérolle et al.’s </w:t>
      </w:r>
      <w:r w:rsidR="009310F4" w:rsidRPr="009310F4">
        <w:rPr>
          <w:rFonts w:eastAsia="Times New Roman" w:cs="Arial"/>
        </w:rPr>
        <w:t>(2012</w:t>
      </w:r>
      <w:r w:rsidR="00D94328" w:rsidRPr="009310F4">
        <w:rPr>
          <w:rFonts w:eastAsia="Times New Roman" w:cs="Arial"/>
        </w:rPr>
        <w:t>)</w:t>
      </w:r>
      <w:r w:rsidR="00D94328">
        <w:rPr>
          <w:rFonts w:eastAsia="Times New Roman" w:cs="Arial"/>
        </w:rPr>
        <w:t xml:space="preserve"> </w:t>
      </w:r>
      <w:r w:rsidR="00BB39EA">
        <w:rPr>
          <w:rFonts w:eastAsia="Times New Roman" w:cs="Arial"/>
        </w:rPr>
        <w:t xml:space="preserve">article indicates the four </w:t>
      </w:r>
      <w:r w:rsidR="00B62939">
        <w:rPr>
          <w:rFonts w:eastAsia="Times New Roman" w:cs="Arial"/>
        </w:rPr>
        <w:t xml:space="preserve">crucial </w:t>
      </w:r>
      <w:r w:rsidR="00BB39EA">
        <w:rPr>
          <w:rFonts w:eastAsia="Times New Roman" w:cs="Arial"/>
        </w:rPr>
        <w:t xml:space="preserve">variables of marine-carbonate chemistry </w:t>
      </w:r>
      <w:r w:rsidR="00B62939">
        <w:rPr>
          <w:rFonts w:eastAsia="Times New Roman" w:cs="Arial"/>
        </w:rPr>
        <w:t xml:space="preserve">which are: </w:t>
      </w:r>
      <w:r w:rsidR="00BB39EA">
        <w:rPr>
          <w:rFonts w:eastAsia="Times New Roman" w:cs="Arial"/>
        </w:rPr>
        <w:t>total dissolved inorganic carbon (DIC), partial pressure of CO</w:t>
      </w:r>
      <w:r w:rsidR="00BB39EA">
        <w:rPr>
          <w:rFonts w:eastAsia="Times New Roman" w:cs="Arial"/>
          <w:vertAlign w:val="subscript"/>
        </w:rPr>
        <w:t>2</w:t>
      </w:r>
      <w:r w:rsidR="00BB39EA">
        <w:rPr>
          <w:rFonts w:eastAsia="Times New Roman" w:cs="Arial"/>
        </w:rPr>
        <w:t>, total alkanity (TA), and pH, stating that if t</w:t>
      </w:r>
      <w:r w:rsidR="00B62939">
        <w:rPr>
          <w:rFonts w:eastAsia="Times New Roman" w:cs="Arial"/>
        </w:rPr>
        <w:t>wo of these variables are known,</w:t>
      </w:r>
      <w:r w:rsidR="00BB39EA">
        <w:rPr>
          <w:rFonts w:eastAsia="Times New Roman" w:cs="Arial"/>
        </w:rPr>
        <w:t xml:space="preserve"> one can calculate for the remaining. </w:t>
      </w:r>
      <w:r w:rsidR="00BD12E2">
        <w:rPr>
          <w:rFonts w:eastAsia="Times New Roman" w:cs="Arial"/>
        </w:rPr>
        <w:t>Many researchers have attested to the precision and accuracy of measuring pH (</w:t>
      </w:r>
      <w:r w:rsidR="00047F5A" w:rsidRPr="00047F5A">
        <w:rPr>
          <w:rFonts w:eastAsia="Times New Roman" w:cs="Arial"/>
        </w:rPr>
        <w:t>Rérolle</w:t>
      </w:r>
      <w:r w:rsidR="00547A06">
        <w:rPr>
          <w:rFonts w:eastAsia="Times New Roman" w:cs="Arial"/>
        </w:rPr>
        <w:t xml:space="preserve"> et al.</w:t>
      </w:r>
      <w:r w:rsidR="00047F5A" w:rsidRPr="00047F5A">
        <w:rPr>
          <w:rFonts w:eastAsia="Times New Roman" w:cs="Arial"/>
        </w:rPr>
        <w:t xml:space="preserve">, 2012, </w:t>
      </w:r>
      <w:r w:rsidR="00BD12E2" w:rsidRPr="00047F5A">
        <w:rPr>
          <w:rFonts w:eastAsia="Times New Roman" w:cs="Arial"/>
        </w:rPr>
        <w:t>Waters,</w:t>
      </w:r>
      <w:r w:rsidR="00047F5A" w:rsidRPr="00047F5A">
        <w:rPr>
          <w:rFonts w:eastAsia="Times New Roman" w:cs="Arial"/>
        </w:rPr>
        <w:t xml:space="preserve"> 2012</w:t>
      </w:r>
      <w:r w:rsidR="00BD12E2">
        <w:rPr>
          <w:rFonts w:eastAsia="Times New Roman" w:cs="Arial"/>
        </w:rPr>
        <w:t>) but also acknowledge that certain experiments “require rigorous operator control and have time intensive set up and calibration routines” (</w:t>
      </w:r>
      <w:r w:rsidR="00047F5A" w:rsidRPr="00047F5A">
        <w:rPr>
          <w:rFonts w:eastAsia="Times New Roman" w:cs="Arial"/>
        </w:rPr>
        <w:t>Waters, 2012, p.15</w:t>
      </w:r>
      <w:r w:rsidR="00B45CB3" w:rsidRPr="00047F5A">
        <w:rPr>
          <w:rFonts w:eastAsia="Times New Roman" w:cs="Arial"/>
        </w:rPr>
        <w:t>). Rérolle</w:t>
      </w:r>
      <w:r w:rsidR="00547A06">
        <w:rPr>
          <w:rFonts w:eastAsia="Times New Roman" w:cs="Arial"/>
        </w:rPr>
        <w:t xml:space="preserve"> et al.</w:t>
      </w:r>
      <w:r w:rsidR="00B45CB3" w:rsidRPr="00047F5A">
        <w:rPr>
          <w:rFonts w:eastAsia="Times New Roman" w:cs="Arial"/>
        </w:rPr>
        <w:t xml:space="preserve"> </w:t>
      </w:r>
      <w:r w:rsidR="00047F5A" w:rsidRPr="00047F5A">
        <w:rPr>
          <w:rFonts w:eastAsia="Times New Roman" w:cs="Arial"/>
        </w:rPr>
        <w:t>(2012</w:t>
      </w:r>
      <w:r w:rsidR="00047F5A">
        <w:rPr>
          <w:rFonts w:eastAsia="Times New Roman" w:cs="Arial"/>
        </w:rPr>
        <w:t xml:space="preserve">) </w:t>
      </w:r>
      <w:r w:rsidR="00B45CB3">
        <w:rPr>
          <w:rFonts w:eastAsia="Times New Roman" w:cs="Arial"/>
        </w:rPr>
        <w:t>presented</w:t>
      </w:r>
      <w:r w:rsidR="00793B94">
        <w:rPr>
          <w:rFonts w:eastAsia="Times New Roman" w:cs="Arial"/>
        </w:rPr>
        <w:t xml:space="preserve"> three core methods of </w:t>
      </w:r>
      <w:r w:rsidR="00B45CB3">
        <w:rPr>
          <w:rFonts w:eastAsia="Times New Roman" w:cs="Arial"/>
        </w:rPr>
        <w:t xml:space="preserve">measuring pH of seawater which this paper will brief on and discuss advantages and disadvantages. </w:t>
      </w:r>
    </w:p>
    <w:p w14:paraId="640E9C17" w14:textId="6A31614A" w:rsidR="0071130C" w:rsidRPr="00091189" w:rsidRDefault="0071130C" w:rsidP="008C07A0">
      <w:pPr>
        <w:spacing w:line="480" w:lineRule="auto"/>
        <w:rPr>
          <w:rFonts w:eastAsia="Times New Roman" w:cs="Arial"/>
        </w:rPr>
      </w:pPr>
      <w:r>
        <w:rPr>
          <w:rFonts w:eastAsia="Times New Roman" w:cs="Arial"/>
        </w:rPr>
        <w:tab/>
        <w:t>The first method is the potentiometric method, which uses a glass electrode and takes a measurement of the electromotive force (EMF) of a cell. “The pH of a sample is defined in terms of EMF measured in the sample (E</w:t>
      </w:r>
      <w:r>
        <w:rPr>
          <w:rFonts w:eastAsia="Times New Roman" w:cs="Arial"/>
          <w:vertAlign w:val="subscript"/>
        </w:rPr>
        <w:t>sample</w:t>
      </w:r>
      <w:r>
        <w:rPr>
          <w:rFonts w:eastAsia="Times New Roman" w:cs="Arial"/>
        </w:rPr>
        <w:t>) and a standard buffer solution (E</w:t>
      </w:r>
      <w:r>
        <w:rPr>
          <w:rFonts w:eastAsia="Times New Roman" w:cs="Arial"/>
          <w:vertAlign w:val="subscript"/>
        </w:rPr>
        <w:t>buffer</w:t>
      </w:r>
      <w:r>
        <w:rPr>
          <w:rFonts w:eastAsia="Times New Roman" w:cs="Arial"/>
        </w:rPr>
        <w:t>) of assigned pH (pH</w:t>
      </w:r>
      <w:r>
        <w:rPr>
          <w:rFonts w:eastAsia="Times New Roman" w:cs="Arial"/>
          <w:vertAlign w:val="subscript"/>
        </w:rPr>
        <w:t>buffer</w:t>
      </w:r>
      <w:r w:rsidR="00547A06">
        <w:rPr>
          <w:rFonts w:eastAsia="Times New Roman" w:cs="Arial"/>
        </w:rPr>
        <w:t>)” (Rerolle et al., 2012, p. 147</w:t>
      </w:r>
      <w:r>
        <w:rPr>
          <w:rFonts w:eastAsia="Times New Roman" w:cs="Arial"/>
        </w:rPr>
        <w:t xml:space="preserve">). </w:t>
      </w:r>
      <w:r w:rsidR="00824DC9">
        <w:rPr>
          <w:rFonts w:eastAsia="Times New Roman" w:cs="Arial"/>
        </w:rPr>
        <w:t xml:space="preserve">Advantages of this method are that it is non-destructive, equipment is affordable, and can achieve a high reading rate. </w:t>
      </w:r>
      <w:r w:rsidR="0035560E">
        <w:rPr>
          <w:rFonts w:eastAsia="Times New Roman" w:cs="Arial"/>
        </w:rPr>
        <w:t xml:space="preserve">The problem with this method is that is requires regular calibration due to electrode drift, making autonomous measurements problematic </w:t>
      </w:r>
      <w:r w:rsidR="00547A06" w:rsidRPr="00547A06">
        <w:rPr>
          <w:rFonts w:eastAsia="Times New Roman" w:cs="Arial"/>
        </w:rPr>
        <w:t>(Rérolle</w:t>
      </w:r>
      <w:r w:rsidR="00547A06">
        <w:rPr>
          <w:rFonts w:eastAsia="Times New Roman" w:cs="Arial"/>
        </w:rPr>
        <w:t xml:space="preserve"> et al.</w:t>
      </w:r>
      <w:r w:rsidR="00547A06" w:rsidRPr="00547A06">
        <w:rPr>
          <w:rFonts w:eastAsia="Times New Roman" w:cs="Arial"/>
        </w:rPr>
        <w:t>, 2012)</w:t>
      </w:r>
      <w:r w:rsidR="0035560E" w:rsidRPr="00547A06">
        <w:rPr>
          <w:rFonts w:eastAsia="Times New Roman" w:cs="Arial"/>
        </w:rPr>
        <w:t>.</w:t>
      </w:r>
      <w:r w:rsidR="0035560E">
        <w:rPr>
          <w:rFonts w:eastAsia="Times New Roman" w:cs="Arial"/>
        </w:rPr>
        <w:t xml:space="preserve"> </w:t>
      </w:r>
      <w:r w:rsidR="00FF3591">
        <w:rPr>
          <w:rFonts w:eastAsia="Times New Roman" w:cs="Arial"/>
        </w:rPr>
        <w:t xml:space="preserve">An alternative method to the potentiometric method is the luminescence </w:t>
      </w:r>
      <w:r w:rsidR="00E81E05">
        <w:rPr>
          <w:rFonts w:eastAsia="Times New Roman" w:cs="Arial"/>
        </w:rPr>
        <w:t>method, which</w:t>
      </w:r>
      <w:r w:rsidR="00FF3591">
        <w:rPr>
          <w:rFonts w:eastAsia="Times New Roman" w:cs="Arial"/>
        </w:rPr>
        <w:t xml:space="preserve"> </w:t>
      </w:r>
      <w:r w:rsidR="00E81E05">
        <w:rPr>
          <w:rFonts w:eastAsia="Times New Roman" w:cs="Arial"/>
        </w:rPr>
        <w:t xml:space="preserve">uses optodes with indicator dyes fixed in a polymer. </w:t>
      </w:r>
      <w:r w:rsidR="005E1E0E">
        <w:rPr>
          <w:rFonts w:eastAsia="Times New Roman" w:cs="Arial"/>
        </w:rPr>
        <w:t xml:space="preserve">This technique uses fluorescence-intensity ratio of two luminescent indicators: one, which is pH sensitive with short luminescence lifetime and the other, is not pH sensitive with a longer lifetime </w:t>
      </w:r>
      <w:r w:rsidR="005E1E0E" w:rsidRPr="00547A06">
        <w:rPr>
          <w:rFonts w:eastAsia="Times New Roman" w:cs="Arial"/>
        </w:rPr>
        <w:t>(</w:t>
      </w:r>
      <w:r w:rsidR="00547A06" w:rsidRPr="00547A06">
        <w:rPr>
          <w:rFonts w:eastAsia="Times New Roman" w:cs="Arial"/>
        </w:rPr>
        <w:t>Rérolle et al., 2012</w:t>
      </w:r>
      <w:r w:rsidR="005E1E0E" w:rsidRPr="00547A06">
        <w:rPr>
          <w:rFonts w:eastAsia="Times New Roman" w:cs="Arial"/>
        </w:rPr>
        <w:t>).</w:t>
      </w:r>
      <w:r w:rsidR="005E1E0E">
        <w:rPr>
          <w:rFonts w:eastAsia="Times New Roman" w:cs="Arial"/>
        </w:rPr>
        <w:t xml:space="preserve"> The </w:t>
      </w:r>
      <w:r w:rsidR="00E56ED8">
        <w:rPr>
          <w:rFonts w:eastAsia="Times New Roman" w:cs="Arial"/>
        </w:rPr>
        <w:t>advantages of measuring pH this way are</w:t>
      </w:r>
      <w:r w:rsidR="005E1E0E">
        <w:rPr>
          <w:rFonts w:eastAsia="Times New Roman" w:cs="Arial"/>
        </w:rPr>
        <w:t xml:space="preserve"> the high sensitivity and selectivity.  </w:t>
      </w:r>
      <w:r w:rsidR="00BE73FC">
        <w:rPr>
          <w:rFonts w:eastAsia="Times New Roman" w:cs="Arial"/>
        </w:rPr>
        <w:t xml:space="preserve">Another method is the spectrophotometric method, based on the addition to seawater sample of an indicator dye, which changes color with pH. The dye is an acid-base compound that has different absorption spectra. </w:t>
      </w:r>
      <w:r w:rsidR="00E67C33">
        <w:rPr>
          <w:rFonts w:eastAsia="Times New Roman" w:cs="Arial"/>
        </w:rPr>
        <w:t>Issues with accuracy arise with</w:t>
      </w:r>
      <w:r w:rsidR="00091189">
        <w:rPr>
          <w:rFonts w:eastAsia="Times New Roman" w:cs="Arial"/>
        </w:rPr>
        <w:t>, “ the accuracy of the indicator pK and molar absorptivity values, the accuracy of the temperature and salinity measurements, and the calibration and sensitivity of the spectrometers</w:t>
      </w:r>
      <w:r w:rsidR="003B5E05" w:rsidRPr="003B5E05">
        <w:rPr>
          <w:rFonts w:eastAsia="Times New Roman" w:cs="Arial"/>
        </w:rPr>
        <w:t>” (Rérolle et al., 2012, p.</w:t>
      </w:r>
      <w:r w:rsidR="00091189" w:rsidRPr="003B5E05">
        <w:rPr>
          <w:rFonts w:eastAsia="Times New Roman" w:cs="Arial"/>
        </w:rPr>
        <w:t>155).</w:t>
      </w:r>
      <w:r w:rsidR="00091189">
        <w:rPr>
          <w:rFonts w:eastAsia="Times New Roman" w:cs="Arial"/>
        </w:rPr>
        <w:t xml:space="preserve"> </w:t>
      </w:r>
      <w:r w:rsidR="00C8642B">
        <w:rPr>
          <w:rFonts w:eastAsia="Times New Roman" w:cs="Arial"/>
        </w:rPr>
        <w:t>There are a variety of components when conducting experiments for ocean acidification; a visual example of a spectrophotometric system is shown in Water’s dissertation on the measurement of seawater pH below.</w:t>
      </w:r>
    </w:p>
    <w:p w14:paraId="0D61DB85" w14:textId="371840F4" w:rsidR="009F2108" w:rsidRDefault="00763627" w:rsidP="008C07A0">
      <w:pPr>
        <w:spacing w:line="480" w:lineRule="auto"/>
        <w:rPr>
          <w:rFonts w:eastAsia="Times New Roman" w:cs="Arial"/>
        </w:rPr>
      </w:pPr>
      <w:r>
        <w:rPr>
          <w:rFonts w:eastAsia="Times New Roman" w:cs="Arial"/>
          <w:noProof/>
        </w:rPr>
        <w:drawing>
          <wp:anchor distT="0" distB="0" distL="114300" distR="114300" simplePos="0" relativeHeight="251658240" behindDoc="0" locked="0" layoutInCell="1" allowOverlap="1" wp14:anchorId="60527FEA" wp14:editId="61C4447F">
            <wp:simplePos x="0" y="0"/>
            <wp:positionH relativeFrom="column">
              <wp:posOffset>-457200</wp:posOffset>
            </wp:positionH>
            <wp:positionV relativeFrom="paragraph">
              <wp:posOffset>299720</wp:posOffset>
            </wp:positionV>
            <wp:extent cx="3350260" cy="2971800"/>
            <wp:effectExtent l="0" t="0" r="2540" b="0"/>
            <wp:wrapTight wrapText="bothSides">
              <wp:wrapPolygon edited="0">
                <wp:start x="0" y="0"/>
                <wp:lineTo x="0" y="21415"/>
                <wp:lineTo x="21453" y="21415"/>
                <wp:lineTo x="21453" y="0"/>
                <wp:lineTo x="0" y="0"/>
              </wp:wrapPolygon>
            </wp:wrapTight>
            <wp:docPr id="1" name="Picture 1" descr="Macintosh HD:Users:bethwat:Desktop:Screen Shot 2016-11-18 at 12.3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hwat:Desktop:Screen Shot 2016-11-18 at 12.35.5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026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11C10" w14:textId="6242C8A5" w:rsidR="00C8642B" w:rsidRPr="00536EFE" w:rsidRDefault="00C8642B" w:rsidP="00763627">
      <w:pPr>
        <w:tabs>
          <w:tab w:val="left" w:pos="7008"/>
        </w:tabs>
        <w:rPr>
          <w:rFonts w:eastAsia="Times New Roman" w:cs="Arial"/>
        </w:rPr>
      </w:pPr>
      <w:r w:rsidRPr="00D23869">
        <w:rPr>
          <w:rFonts w:eastAsia="Times New Roman" w:cs="Arial"/>
          <w:b/>
          <w:sz w:val="20"/>
          <w:szCs w:val="20"/>
        </w:rPr>
        <w:t xml:space="preserve">Figure 2. </w:t>
      </w:r>
      <w:r w:rsidR="00597494">
        <w:rPr>
          <w:rFonts w:eastAsia="Times New Roman" w:cs="Arial"/>
          <w:b/>
          <w:sz w:val="20"/>
          <w:szCs w:val="20"/>
        </w:rPr>
        <w:t>Rérolle et al. 2012.</w:t>
      </w:r>
    </w:p>
    <w:p w14:paraId="4C28D708" w14:textId="36D9E0A0" w:rsidR="00492CF8" w:rsidRPr="00E67C33" w:rsidRDefault="00C8642B" w:rsidP="00763627">
      <w:pPr>
        <w:rPr>
          <w:rFonts w:eastAsia="Times New Roman" w:cs="Arial"/>
          <w:b/>
          <w:sz w:val="20"/>
          <w:szCs w:val="20"/>
        </w:rPr>
      </w:pPr>
      <w:r w:rsidRPr="00E67C33">
        <w:rPr>
          <w:rFonts w:eastAsia="Times New Roman" w:cs="Arial"/>
          <w:b/>
          <w:sz w:val="20"/>
          <w:szCs w:val="20"/>
        </w:rPr>
        <w:t xml:space="preserve">A representation of the </w:t>
      </w:r>
      <w:r w:rsidR="00E67C33" w:rsidRPr="00E67C33">
        <w:rPr>
          <w:rFonts w:eastAsia="Times New Roman" w:cs="Arial"/>
          <w:b/>
          <w:sz w:val="20"/>
          <w:szCs w:val="20"/>
        </w:rPr>
        <w:t>spectrophotometric TA-pH method.</w:t>
      </w:r>
      <w:r w:rsidR="00492CF8" w:rsidRPr="00E67C33">
        <w:rPr>
          <w:rFonts w:eastAsia="Times New Roman" w:cs="Arial"/>
          <w:b/>
          <w:sz w:val="20"/>
          <w:szCs w:val="20"/>
        </w:rPr>
        <w:t xml:space="preserve"> </w:t>
      </w:r>
    </w:p>
    <w:p w14:paraId="5EA43568" w14:textId="17EA2EFF" w:rsidR="00492CF8" w:rsidRPr="00E67C33" w:rsidRDefault="00492CF8" w:rsidP="00763627">
      <w:pPr>
        <w:pStyle w:val="ListParagraph"/>
        <w:numPr>
          <w:ilvl w:val="0"/>
          <w:numId w:val="10"/>
        </w:numPr>
        <w:rPr>
          <w:rFonts w:eastAsia="Times New Roman" w:cs="Arial"/>
          <w:sz w:val="18"/>
          <w:szCs w:val="18"/>
        </w:rPr>
      </w:pPr>
      <w:r w:rsidRPr="00E67C33">
        <w:rPr>
          <w:rFonts w:eastAsia="Times New Roman" w:cs="Arial"/>
          <w:sz w:val="18"/>
          <w:szCs w:val="18"/>
        </w:rPr>
        <w:t>Sample bottle</w:t>
      </w:r>
      <w:r w:rsidR="00E67C33" w:rsidRPr="00E67C33">
        <w:rPr>
          <w:rFonts w:eastAsia="Times New Roman" w:cs="Arial"/>
          <w:sz w:val="18"/>
          <w:szCs w:val="18"/>
        </w:rPr>
        <w:t xml:space="preserve"> B. </w:t>
      </w:r>
      <w:r w:rsidRPr="00E67C33">
        <w:rPr>
          <w:rFonts w:eastAsia="Times New Roman" w:cs="Arial"/>
          <w:i/>
          <w:sz w:val="18"/>
          <w:szCs w:val="18"/>
        </w:rPr>
        <w:t>m</w:t>
      </w:r>
      <w:r w:rsidRPr="00E67C33">
        <w:rPr>
          <w:rFonts w:eastAsia="Times New Roman" w:cs="Arial"/>
          <w:sz w:val="18"/>
          <w:szCs w:val="18"/>
        </w:rPr>
        <w:t>CP</w:t>
      </w:r>
      <w:r w:rsidR="00E67C33" w:rsidRPr="00E67C33">
        <w:rPr>
          <w:rFonts w:eastAsia="Times New Roman" w:cs="Arial"/>
          <w:sz w:val="18"/>
          <w:szCs w:val="18"/>
        </w:rPr>
        <w:t xml:space="preserve"> C.</w:t>
      </w:r>
    </w:p>
    <w:p w14:paraId="528E1E5F" w14:textId="3607996D" w:rsidR="00492CF8" w:rsidRPr="00E67C33" w:rsidRDefault="00492CF8" w:rsidP="00763627">
      <w:pPr>
        <w:pStyle w:val="ListParagraph"/>
        <w:numPr>
          <w:ilvl w:val="0"/>
          <w:numId w:val="10"/>
        </w:numPr>
        <w:rPr>
          <w:rFonts w:eastAsia="Times New Roman" w:cs="Arial"/>
          <w:sz w:val="18"/>
          <w:szCs w:val="18"/>
        </w:rPr>
      </w:pPr>
      <w:r w:rsidRPr="00E67C33">
        <w:rPr>
          <w:rFonts w:eastAsia="Times New Roman" w:cs="Arial"/>
          <w:sz w:val="18"/>
          <w:szCs w:val="18"/>
        </w:rPr>
        <w:t>BCG</w:t>
      </w:r>
    </w:p>
    <w:p w14:paraId="1783CACB" w14:textId="757EB24F" w:rsidR="00492CF8" w:rsidRPr="00E67C33" w:rsidRDefault="00492CF8" w:rsidP="00763627">
      <w:pPr>
        <w:pStyle w:val="ListParagraph"/>
        <w:numPr>
          <w:ilvl w:val="0"/>
          <w:numId w:val="10"/>
        </w:numPr>
        <w:rPr>
          <w:rFonts w:eastAsia="Times New Roman" w:cs="Arial"/>
          <w:sz w:val="18"/>
          <w:szCs w:val="18"/>
        </w:rPr>
      </w:pPr>
      <w:r w:rsidRPr="00E67C33">
        <w:rPr>
          <w:rFonts w:eastAsia="Times New Roman" w:cs="Arial"/>
          <w:sz w:val="18"/>
          <w:szCs w:val="18"/>
        </w:rPr>
        <w:t>Acid bottle</w:t>
      </w:r>
    </w:p>
    <w:p w14:paraId="5C95AF9B" w14:textId="3A02797F" w:rsidR="00492CF8" w:rsidRPr="00E67C33" w:rsidRDefault="00492CF8" w:rsidP="00763627">
      <w:pPr>
        <w:pStyle w:val="ListParagraph"/>
        <w:numPr>
          <w:ilvl w:val="0"/>
          <w:numId w:val="10"/>
        </w:numPr>
        <w:rPr>
          <w:rFonts w:eastAsia="Times New Roman" w:cs="Arial"/>
          <w:sz w:val="18"/>
          <w:szCs w:val="18"/>
        </w:rPr>
      </w:pPr>
      <w:r w:rsidRPr="00E67C33">
        <w:rPr>
          <w:rFonts w:eastAsia="Times New Roman" w:cs="Arial"/>
          <w:sz w:val="18"/>
          <w:szCs w:val="18"/>
        </w:rPr>
        <w:t>Kloehn syringe pump</w:t>
      </w:r>
    </w:p>
    <w:p w14:paraId="188B7B36" w14:textId="539ED297" w:rsidR="00492CF8" w:rsidRPr="00E67C33" w:rsidRDefault="00492CF8" w:rsidP="00763627">
      <w:pPr>
        <w:pStyle w:val="ListParagraph"/>
        <w:numPr>
          <w:ilvl w:val="0"/>
          <w:numId w:val="10"/>
        </w:numPr>
        <w:rPr>
          <w:rFonts w:eastAsia="Times New Roman" w:cs="Arial"/>
          <w:sz w:val="18"/>
          <w:szCs w:val="18"/>
        </w:rPr>
      </w:pPr>
      <w:r w:rsidRPr="00E67C33">
        <w:rPr>
          <w:rFonts w:eastAsia="Times New Roman" w:cs="Arial"/>
          <w:sz w:val="18"/>
          <w:szCs w:val="18"/>
        </w:rPr>
        <w:t>Glass Pipette</w:t>
      </w:r>
    </w:p>
    <w:p w14:paraId="4DD0F6DA" w14:textId="498C1396" w:rsidR="00492CF8" w:rsidRPr="00E67C33" w:rsidRDefault="00492CF8" w:rsidP="00763627">
      <w:pPr>
        <w:pStyle w:val="ListParagraph"/>
        <w:numPr>
          <w:ilvl w:val="0"/>
          <w:numId w:val="10"/>
        </w:numPr>
        <w:rPr>
          <w:rFonts w:eastAsia="Times New Roman" w:cs="Arial"/>
          <w:sz w:val="18"/>
          <w:szCs w:val="18"/>
        </w:rPr>
      </w:pPr>
      <w:r w:rsidRPr="00E67C33">
        <w:rPr>
          <w:rFonts w:eastAsia="Times New Roman" w:cs="Arial"/>
          <w:sz w:val="18"/>
          <w:szCs w:val="18"/>
        </w:rPr>
        <w:t xml:space="preserve">0.45 </w:t>
      </w:r>
      <w:r w:rsidRPr="00E67C33">
        <w:rPr>
          <w:rFonts w:ascii="STIXGeneral-Italic" w:eastAsia="Times New Roman" w:hAnsi="STIXGeneral-Italic" w:cs="STIXGeneral-Italic"/>
          <w:sz w:val="18"/>
          <w:szCs w:val="18"/>
        </w:rPr>
        <w:t>𝜇</w:t>
      </w:r>
      <w:r w:rsidRPr="00E67C33">
        <w:rPr>
          <w:rFonts w:ascii="Times" w:eastAsia="Times New Roman" w:hAnsi="Times" w:cs="Times New Roman"/>
          <w:sz w:val="18"/>
          <w:szCs w:val="18"/>
        </w:rPr>
        <w:t>m</w:t>
      </w:r>
    </w:p>
    <w:p w14:paraId="1DD83411" w14:textId="0D25C439" w:rsidR="00492CF8" w:rsidRPr="00E67C33" w:rsidRDefault="00492CF8" w:rsidP="00763627">
      <w:pPr>
        <w:pStyle w:val="ListParagraph"/>
        <w:numPr>
          <w:ilvl w:val="0"/>
          <w:numId w:val="10"/>
        </w:numPr>
        <w:rPr>
          <w:rFonts w:eastAsia="Times New Roman" w:cs="Arial"/>
          <w:sz w:val="18"/>
          <w:szCs w:val="18"/>
        </w:rPr>
      </w:pPr>
      <w:r w:rsidRPr="00E67C33">
        <w:rPr>
          <w:rFonts w:ascii="Times" w:eastAsia="Times New Roman" w:hAnsi="Times" w:cs="Times New Roman"/>
          <w:sz w:val="18"/>
          <w:szCs w:val="18"/>
        </w:rPr>
        <w:t>Solenoid valves</w:t>
      </w:r>
    </w:p>
    <w:p w14:paraId="0A522A19" w14:textId="3277D44E" w:rsidR="00492CF8" w:rsidRPr="00E67C33" w:rsidRDefault="00492CF8" w:rsidP="00763627">
      <w:pPr>
        <w:pStyle w:val="ListParagraph"/>
        <w:numPr>
          <w:ilvl w:val="0"/>
          <w:numId w:val="10"/>
        </w:numPr>
        <w:rPr>
          <w:rFonts w:eastAsia="Times New Roman" w:cs="Arial"/>
          <w:sz w:val="18"/>
          <w:szCs w:val="18"/>
        </w:rPr>
      </w:pPr>
      <w:r w:rsidRPr="00E67C33">
        <w:rPr>
          <w:rFonts w:ascii="Times" w:eastAsia="Times New Roman" w:hAnsi="Times" w:cs="Times New Roman"/>
          <w:sz w:val="18"/>
          <w:szCs w:val="18"/>
        </w:rPr>
        <w:t>Ascarite CO</w:t>
      </w:r>
      <w:r w:rsidRPr="00E67C33">
        <w:rPr>
          <w:rFonts w:ascii="Times" w:eastAsia="Times New Roman" w:hAnsi="Times" w:cs="Times New Roman"/>
          <w:sz w:val="18"/>
          <w:szCs w:val="18"/>
          <w:vertAlign w:val="subscript"/>
        </w:rPr>
        <w:t>2</w:t>
      </w:r>
      <w:r w:rsidRPr="00E67C33">
        <w:rPr>
          <w:rFonts w:ascii="Times" w:eastAsia="Times New Roman" w:hAnsi="Times" w:cs="Times New Roman"/>
          <w:sz w:val="18"/>
          <w:szCs w:val="18"/>
        </w:rPr>
        <w:t xml:space="preserve"> scrubber</w:t>
      </w:r>
    </w:p>
    <w:p w14:paraId="4423F4EC" w14:textId="683AA1BF" w:rsidR="00492CF8" w:rsidRPr="00E67C33" w:rsidRDefault="00763627" w:rsidP="00763627">
      <w:pPr>
        <w:pStyle w:val="ListParagraph"/>
        <w:numPr>
          <w:ilvl w:val="0"/>
          <w:numId w:val="10"/>
        </w:numPr>
        <w:rPr>
          <w:rFonts w:eastAsia="Times New Roman" w:cs="Arial"/>
          <w:sz w:val="18"/>
          <w:szCs w:val="18"/>
        </w:rPr>
      </w:pPr>
      <w:r>
        <w:rPr>
          <w:rFonts w:ascii="Times" w:eastAsia="Times New Roman" w:hAnsi="Times" w:cs="Times New Roman"/>
          <w:sz w:val="18"/>
          <w:szCs w:val="18"/>
        </w:rPr>
        <w:t xml:space="preserve">Regulated compressed air </w:t>
      </w:r>
      <w:r w:rsidR="00492CF8" w:rsidRPr="00E67C33">
        <w:rPr>
          <w:rFonts w:ascii="Times" w:eastAsia="Times New Roman" w:hAnsi="Times" w:cs="Times New Roman"/>
          <w:sz w:val="18"/>
          <w:szCs w:val="18"/>
        </w:rPr>
        <w:t>line</w:t>
      </w:r>
    </w:p>
    <w:p w14:paraId="3A18949F" w14:textId="7F880BFF" w:rsidR="00492CF8" w:rsidRPr="00763627" w:rsidRDefault="00D23869" w:rsidP="00763627">
      <w:pPr>
        <w:pStyle w:val="ListParagraph"/>
        <w:numPr>
          <w:ilvl w:val="0"/>
          <w:numId w:val="10"/>
        </w:numPr>
        <w:ind w:left="714" w:hanging="357"/>
        <w:rPr>
          <w:rFonts w:eastAsia="Times New Roman" w:cs="Arial"/>
          <w:sz w:val="18"/>
          <w:szCs w:val="18"/>
        </w:rPr>
      </w:pPr>
      <w:r w:rsidRPr="00E67C33">
        <w:rPr>
          <w:rFonts w:ascii="Times" w:eastAsia="Times New Roman" w:hAnsi="Times" w:cs="Times New Roman"/>
          <w:sz w:val="18"/>
          <w:szCs w:val="18"/>
        </w:rPr>
        <w:t xml:space="preserve">Thermostated </w:t>
      </w:r>
      <w:r w:rsidR="00492CF8" w:rsidRPr="00E67C33">
        <w:rPr>
          <w:rFonts w:ascii="Times" w:eastAsia="Times New Roman" w:hAnsi="Times" w:cs="Times New Roman"/>
          <w:sz w:val="18"/>
          <w:szCs w:val="18"/>
        </w:rPr>
        <w:t xml:space="preserve">spectrophotometer </w:t>
      </w:r>
      <w:r w:rsidR="00E67C33">
        <w:rPr>
          <w:rFonts w:ascii="Times" w:eastAsia="Times New Roman" w:hAnsi="Times" w:cs="Times New Roman"/>
          <w:sz w:val="18"/>
          <w:szCs w:val="18"/>
        </w:rPr>
        <w:t xml:space="preserve">cell holder </w:t>
      </w:r>
      <w:r w:rsidR="00AC7FCD">
        <w:rPr>
          <w:rFonts w:ascii="Times" w:eastAsia="Times New Roman" w:hAnsi="Times" w:cs="Times New Roman"/>
          <w:sz w:val="18"/>
          <w:szCs w:val="18"/>
        </w:rPr>
        <w:t xml:space="preserve">           </w:t>
      </w:r>
      <w:r w:rsidR="00AC7FCD">
        <w:rPr>
          <w:rFonts w:ascii="Times" w:eastAsia="Times New Roman" w:hAnsi="Times" w:cs="Times New Roman"/>
          <w:sz w:val="18"/>
          <w:szCs w:val="18"/>
        </w:rPr>
        <w:tab/>
        <w:t>a</w:t>
      </w:r>
      <w:r w:rsidR="00E67C33">
        <w:rPr>
          <w:rFonts w:ascii="Times" w:eastAsia="Times New Roman" w:hAnsi="Times" w:cs="Times New Roman"/>
          <w:sz w:val="18"/>
          <w:szCs w:val="18"/>
        </w:rPr>
        <w:t>nd flow through 10</w:t>
      </w:r>
      <w:r w:rsidR="00E67C33" w:rsidRPr="00763627">
        <w:rPr>
          <w:rFonts w:ascii="Times" w:eastAsia="Times New Roman" w:hAnsi="Times" w:cs="Times New Roman"/>
          <w:sz w:val="18"/>
          <w:szCs w:val="18"/>
        </w:rPr>
        <w:t>c</w:t>
      </w:r>
      <w:r w:rsidR="00492CF8" w:rsidRPr="00763627">
        <w:rPr>
          <w:rFonts w:ascii="Times" w:eastAsia="Times New Roman" w:hAnsi="Times" w:cs="Times New Roman"/>
          <w:sz w:val="18"/>
          <w:szCs w:val="18"/>
        </w:rPr>
        <w:t>m cell</w:t>
      </w:r>
    </w:p>
    <w:p w14:paraId="0720C1F6" w14:textId="14F6DB04" w:rsidR="00A61D6B" w:rsidRPr="00763627" w:rsidRDefault="00492CF8" w:rsidP="00763627">
      <w:pPr>
        <w:pStyle w:val="ListParagraph"/>
        <w:numPr>
          <w:ilvl w:val="0"/>
          <w:numId w:val="10"/>
        </w:numPr>
        <w:rPr>
          <w:rFonts w:eastAsia="Times New Roman" w:cs="Arial"/>
          <w:sz w:val="18"/>
          <w:szCs w:val="18"/>
        </w:rPr>
      </w:pPr>
      <w:r w:rsidRPr="00E67C33">
        <w:rPr>
          <w:rFonts w:ascii="Times" w:eastAsia="Times New Roman" w:hAnsi="Times" w:cs="Times New Roman"/>
          <w:sz w:val="18"/>
          <w:szCs w:val="18"/>
        </w:rPr>
        <w:t xml:space="preserve">100 </w:t>
      </w:r>
      <w:r w:rsidR="00D23869" w:rsidRPr="00E67C33">
        <w:rPr>
          <w:rFonts w:ascii="Times" w:eastAsia="Times New Roman" w:hAnsi="Times" w:cs="Times New Roman"/>
          <w:sz w:val="18"/>
          <w:szCs w:val="18"/>
        </w:rPr>
        <w:t xml:space="preserve">MΩ Pt R.T.D., M. N.I.    </w:t>
      </w:r>
      <w:r w:rsidR="00D23869" w:rsidRPr="00763627">
        <w:rPr>
          <w:rFonts w:ascii="Times" w:eastAsia="Times New Roman" w:hAnsi="Times" w:cs="Times New Roman"/>
          <w:sz w:val="18"/>
          <w:szCs w:val="18"/>
        </w:rPr>
        <w:t xml:space="preserve">FieldPoint </w:t>
      </w:r>
      <w:r w:rsidR="00AC7FCD">
        <w:rPr>
          <w:rFonts w:ascii="Times" w:eastAsia="Times New Roman" w:hAnsi="Times" w:cs="Times New Roman"/>
          <w:sz w:val="18"/>
          <w:szCs w:val="18"/>
        </w:rPr>
        <w:t xml:space="preserve">      </w:t>
      </w:r>
      <w:r w:rsidR="00AC7FCD">
        <w:rPr>
          <w:rFonts w:ascii="Times" w:eastAsia="Times New Roman" w:hAnsi="Times" w:cs="Times New Roman"/>
          <w:sz w:val="18"/>
          <w:szCs w:val="18"/>
        </w:rPr>
        <w:tab/>
        <w:t>1</w:t>
      </w:r>
      <w:r w:rsidR="00D23869" w:rsidRPr="00763627">
        <w:rPr>
          <w:rFonts w:ascii="Times" w:eastAsia="Times New Roman" w:hAnsi="Times" w:cs="Times New Roman"/>
          <w:sz w:val="18"/>
          <w:szCs w:val="18"/>
        </w:rPr>
        <w:t>000 Relay controller and R.T.D. units</w:t>
      </w:r>
    </w:p>
    <w:p w14:paraId="142149BD" w14:textId="77777777" w:rsidR="00763627" w:rsidRDefault="00763627" w:rsidP="008C07A0">
      <w:pPr>
        <w:spacing w:line="480" w:lineRule="auto"/>
        <w:ind w:firstLine="720"/>
        <w:rPr>
          <w:rFonts w:eastAsia="Times New Roman" w:cs="Arial"/>
        </w:rPr>
      </w:pPr>
    </w:p>
    <w:p w14:paraId="5C169686" w14:textId="77777777" w:rsidR="00763627" w:rsidRDefault="00763627" w:rsidP="008C07A0">
      <w:pPr>
        <w:spacing w:line="480" w:lineRule="auto"/>
        <w:ind w:firstLine="720"/>
        <w:rPr>
          <w:rFonts w:eastAsia="Times New Roman" w:cs="Arial"/>
        </w:rPr>
      </w:pPr>
    </w:p>
    <w:p w14:paraId="1FFEDC0E" w14:textId="77777777" w:rsidR="00763627" w:rsidRDefault="00763627" w:rsidP="00763627">
      <w:pPr>
        <w:spacing w:line="480" w:lineRule="auto"/>
        <w:rPr>
          <w:rFonts w:eastAsia="Times New Roman" w:cs="Arial"/>
        </w:rPr>
      </w:pPr>
    </w:p>
    <w:p w14:paraId="558A9C47" w14:textId="0EBDC1B4" w:rsidR="00C8642B" w:rsidRPr="00A61D6B" w:rsidRDefault="00D23869" w:rsidP="00763627">
      <w:pPr>
        <w:spacing w:line="480" w:lineRule="auto"/>
        <w:rPr>
          <w:rFonts w:eastAsia="Times New Roman" w:cs="Arial"/>
          <w:sz w:val="18"/>
          <w:szCs w:val="18"/>
        </w:rPr>
      </w:pPr>
      <w:r>
        <w:rPr>
          <w:rFonts w:eastAsia="Times New Roman" w:cs="Arial"/>
        </w:rPr>
        <w:t xml:space="preserve">As observed from the model, measuring the pH of seawater requires many materials and detailed steps. The methods of measuring ocean acidification vary with some </w:t>
      </w:r>
      <w:r w:rsidR="007C5E22">
        <w:rPr>
          <w:rFonts w:eastAsia="Times New Roman" w:cs="Arial"/>
        </w:rPr>
        <w:t>yielding higher accuracy;</w:t>
      </w:r>
      <w:r>
        <w:rPr>
          <w:rFonts w:eastAsia="Times New Roman" w:cs="Arial"/>
        </w:rPr>
        <w:t xml:space="preserve"> depending on what objects are being experimented on or what information the researcher is hoping to gather.</w:t>
      </w:r>
      <w:r w:rsidR="001B18AF">
        <w:rPr>
          <w:rFonts w:eastAsia="Times New Roman" w:cs="Arial"/>
        </w:rPr>
        <w:t xml:space="preserve"> Waters (2012) mentions,</w:t>
      </w:r>
      <w:r w:rsidR="00912430">
        <w:rPr>
          <w:rFonts w:eastAsia="Times New Roman" w:cs="Arial"/>
        </w:rPr>
        <w:t xml:space="preserve"> “for studies focused on quantifying changes in calcification under different acidification scenarios, using pH and TA is recommended over pH and DIC </w:t>
      </w:r>
      <w:r w:rsidR="00912430" w:rsidRPr="001B18AF">
        <w:rPr>
          <w:rFonts w:eastAsia="Times New Roman" w:cs="Arial"/>
        </w:rPr>
        <w:t>(</w:t>
      </w:r>
      <w:r w:rsidR="001B18AF" w:rsidRPr="001B18AF">
        <w:rPr>
          <w:rFonts w:eastAsia="Times New Roman" w:cs="Arial"/>
        </w:rPr>
        <w:t xml:space="preserve">as cited in </w:t>
      </w:r>
      <w:r w:rsidR="00912430" w:rsidRPr="001B18AF">
        <w:rPr>
          <w:rFonts w:eastAsia="Times New Roman" w:cs="Arial"/>
        </w:rPr>
        <w:t>Hoppe et al., 2012).</w:t>
      </w:r>
      <w:r w:rsidR="00912430">
        <w:rPr>
          <w:rFonts w:eastAsia="Times New Roman" w:cs="Arial"/>
        </w:rPr>
        <w:t xml:space="preserve"> </w:t>
      </w:r>
    </w:p>
    <w:p w14:paraId="29CD2DE0" w14:textId="77777777" w:rsidR="004A1651" w:rsidRDefault="007C5E22" w:rsidP="008C07A0">
      <w:pPr>
        <w:spacing w:line="480" w:lineRule="auto"/>
        <w:rPr>
          <w:rFonts w:eastAsia="Times New Roman" w:cs="Arial"/>
        </w:rPr>
      </w:pPr>
      <w:r>
        <w:rPr>
          <w:rFonts w:eastAsia="Times New Roman" w:cs="Arial"/>
        </w:rPr>
        <w:tab/>
      </w:r>
    </w:p>
    <w:p w14:paraId="0F4CCD78" w14:textId="77777777" w:rsidR="00763627" w:rsidRDefault="00763627" w:rsidP="008C07A0">
      <w:pPr>
        <w:spacing w:line="480" w:lineRule="auto"/>
        <w:rPr>
          <w:rFonts w:eastAsia="Times New Roman" w:cs="Arial"/>
        </w:rPr>
      </w:pPr>
    </w:p>
    <w:p w14:paraId="107339E8" w14:textId="77777777" w:rsidR="00763627" w:rsidRDefault="00763627" w:rsidP="008C07A0">
      <w:pPr>
        <w:spacing w:line="480" w:lineRule="auto"/>
        <w:rPr>
          <w:rFonts w:eastAsia="Times New Roman" w:cs="Arial"/>
        </w:rPr>
      </w:pPr>
    </w:p>
    <w:p w14:paraId="3AFD87FE" w14:textId="79E2DFE4" w:rsidR="004A1651" w:rsidRDefault="00BF09A9" w:rsidP="008C07A0">
      <w:pPr>
        <w:spacing w:line="480" w:lineRule="auto"/>
        <w:rPr>
          <w:rFonts w:eastAsia="Times New Roman" w:cs="Arial"/>
        </w:rPr>
      </w:pPr>
      <w:r>
        <w:rPr>
          <w:rFonts w:eastAsia="Times New Roman" w:cs="Arial"/>
          <w:b/>
          <w:bCs/>
        </w:rPr>
        <w:t>Studies</w:t>
      </w:r>
      <w:r w:rsidR="00B12FC1">
        <w:rPr>
          <w:rFonts w:eastAsia="Times New Roman" w:cs="Arial"/>
          <w:b/>
          <w:bCs/>
        </w:rPr>
        <w:t xml:space="preserve"> tested by researchers</w:t>
      </w:r>
    </w:p>
    <w:p w14:paraId="26CD8F37" w14:textId="77777777" w:rsidR="004A1651" w:rsidRDefault="004A1651" w:rsidP="008C07A0">
      <w:pPr>
        <w:spacing w:line="480" w:lineRule="auto"/>
        <w:rPr>
          <w:rFonts w:eastAsia="Times New Roman" w:cs="Arial"/>
        </w:rPr>
      </w:pPr>
    </w:p>
    <w:p w14:paraId="5C71188F" w14:textId="332FC397" w:rsidR="00676DC1" w:rsidRDefault="00B93D9F" w:rsidP="008C07A0">
      <w:pPr>
        <w:spacing w:line="480" w:lineRule="auto"/>
        <w:ind w:firstLine="720"/>
        <w:rPr>
          <w:rFonts w:eastAsia="Times New Roman" w:cs="Arial"/>
        </w:rPr>
      </w:pPr>
      <w:r>
        <w:rPr>
          <w:rFonts w:eastAsia="Times New Roman" w:cs="Arial"/>
        </w:rPr>
        <w:t>E</w:t>
      </w:r>
      <w:r w:rsidR="004C15F9">
        <w:rPr>
          <w:rFonts w:eastAsia="Times New Roman" w:cs="Arial"/>
        </w:rPr>
        <w:t>merging</w:t>
      </w:r>
      <w:r w:rsidR="007C5E22">
        <w:rPr>
          <w:rFonts w:eastAsia="Times New Roman" w:cs="Arial"/>
        </w:rPr>
        <w:t xml:space="preserve"> research </w:t>
      </w:r>
      <w:r>
        <w:rPr>
          <w:rFonts w:eastAsia="Times New Roman" w:cs="Arial"/>
        </w:rPr>
        <w:t>is being published on the</w:t>
      </w:r>
      <w:r w:rsidR="007C5E22">
        <w:rPr>
          <w:rFonts w:eastAsia="Times New Roman" w:cs="Arial"/>
        </w:rPr>
        <w:t xml:space="preserve"> effects</w:t>
      </w:r>
      <w:r w:rsidR="00832467">
        <w:rPr>
          <w:rFonts w:eastAsia="Times New Roman" w:cs="Arial"/>
        </w:rPr>
        <w:t xml:space="preserve"> of ocean acidification on calcifying organisms and coral reefs, but</w:t>
      </w:r>
      <w:r>
        <w:rPr>
          <w:rFonts w:eastAsia="Times New Roman" w:cs="Arial"/>
        </w:rPr>
        <w:t xml:space="preserve"> there is</w:t>
      </w:r>
      <w:r w:rsidR="00832467">
        <w:rPr>
          <w:rFonts w:eastAsia="Times New Roman" w:cs="Arial"/>
        </w:rPr>
        <w:t xml:space="preserve"> less data for its effects on marine fish. In order to obtain a whole understanding of how ocean acidification is changing marine life, researchers have been posing questions relating to fishes</w:t>
      </w:r>
      <w:r w:rsidR="00CB1F6D">
        <w:rPr>
          <w:rFonts w:eastAsia="Times New Roman" w:cs="Arial"/>
        </w:rPr>
        <w:t>’</w:t>
      </w:r>
      <w:r w:rsidR="00832467">
        <w:rPr>
          <w:rFonts w:eastAsia="Times New Roman" w:cs="Arial"/>
        </w:rPr>
        <w:t xml:space="preserve"> tolerances of </w:t>
      </w:r>
      <w:r w:rsidR="00A23875">
        <w:rPr>
          <w:rFonts w:eastAsia="Times New Roman" w:cs="Arial"/>
        </w:rPr>
        <w:t>CO</w:t>
      </w:r>
      <w:r w:rsidR="00A23875">
        <w:rPr>
          <w:rFonts w:eastAsia="Times New Roman" w:cs="Arial"/>
          <w:vertAlign w:val="subscript"/>
        </w:rPr>
        <w:t>2</w:t>
      </w:r>
      <w:r w:rsidR="00A23875">
        <w:rPr>
          <w:rFonts w:eastAsia="Times New Roman" w:cs="Arial"/>
        </w:rPr>
        <w:t xml:space="preserve"> and their phenotypes that help them adapt to these changes. “Our ability to create functional groups of species according to their CO</w:t>
      </w:r>
      <w:r w:rsidR="00A23875">
        <w:rPr>
          <w:rFonts w:eastAsia="Times New Roman" w:cs="Arial"/>
          <w:vertAlign w:val="subscript"/>
        </w:rPr>
        <w:t>2</w:t>
      </w:r>
      <w:r w:rsidR="00A23875">
        <w:rPr>
          <w:rFonts w:eastAsia="Times New Roman" w:cs="Arial"/>
        </w:rPr>
        <w:t xml:space="preserve"> tolerance may be crucial in our ability to predict community change in the future</w:t>
      </w:r>
      <w:r w:rsidR="00A23875" w:rsidRPr="004C15F9">
        <w:rPr>
          <w:rFonts w:eastAsia="Times New Roman" w:cs="Arial"/>
        </w:rPr>
        <w:t>” (</w:t>
      </w:r>
      <w:r w:rsidR="004C15F9" w:rsidRPr="004C15F9">
        <w:rPr>
          <w:rFonts w:eastAsia="Times New Roman" w:cs="Arial"/>
        </w:rPr>
        <w:t>Ferrari et al., 2011, p.2980)</w:t>
      </w:r>
      <w:r w:rsidR="00A23875" w:rsidRPr="004C15F9">
        <w:rPr>
          <w:rFonts w:eastAsia="Times New Roman" w:cs="Arial"/>
        </w:rPr>
        <w:t>.</w:t>
      </w:r>
      <w:r w:rsidR="00A23875">
        <w:rPr>
          <w:rFonts w:eastAsia="Times New Roman" w:cs="Arial"/>
        </w:rPr>
        <w:t xml:space="preserve"> </w:t>
      </w:r>
      <w:r w:rsidR="00702FB2">
        <w:rPr>
          <w:rFonts w:eastAsia="Times New Roman" w:cs="Arial"/>
        </w:rPr>
        <w:t xml:space="preserve">This mentality has driven different experiments done by oceanographers and marine </w:t>
      </w:r>
      <w:r w:rsidR="00CB1F6D">
        <w:rPr>
          <w:rFonts w:eastAsia="Times New Roman" w:cs="Arial"/>
        </w:rPr>
        <w:t>biologists</w:t>
      </w:r>
      <w:r w:rsidR="00452F10">
        <w:rPr>
          <w:rFonts w:eastAsia="Times New Roman" w:cs="Arial"/>
        </w:rPr>
        <w:t xml:space="preserve">. </w:t>
      </w:r>
      <w:r w:rsidR="005360F0">
        <w:rPr>
          <w:rFonts w:eastAsia="Times New Roman" w:cs="Arial"/>
        </w:rPr>
        <w:t xml:space="preserve">First, the </w:t>
      </w:r>
      <w:r w:rsidR="00CB1F6D">
        <w:rPr>
          <w:rFonts w:eastAsia="Times New Roman" w:cs="Arial"/>
        </w:rPr>
        <w:t xml:space="preserve">study by </w:t>
      </w:r>
      <w:r w:rsidR="005360F0" w:rsidRPr="005360F0">
        <w:rPr>
          <w:rFonts w:eastAsia="Times New Roman" w:cs="Arial"/>
        </w:rPr>
        <w:t>Munday et al. (2012)</w:t>
      </w:r>
      <w:r w:rsidR="00CB1F6D" w:rsidRPr="005360F0">
        <w:rPr>
          <w:rFonts w:eastAsia="Times New Roman" w:cs="Arial"/>
        </w:rPr>
        <w:t xml:space="preserve"> a</w:t>
      </w:r>
      <w:r w:rsidR="00CB1F6D">
        <w:rPr>
          <w:rFonts w:eastAsia="Times New Roman" w:cs="Arial"/>
        </w:rPr>
        <w:t>imed to test if variation in individual sensitivity of juvenile reef fishes to elevated CO</w:t>
      </w:r>
      <w:r w:rsidR="00CB1F6D">
        <w:rPr>
          <w:rFonts w:eastAsia="Times New Roman" w:cs="Arial"/>
          <w:vertAlign w:val="subscript"/>
        </w:rPr>
        <w:t>2</w:t>
      </w:r>
      <w:r w:rsidR="00CB1F6D">
        <w:rPr>
          <w:rFonts w:eastAsia="Times New Roman" w:cs="Arial"/>
        </w:rPr>
        <w:t xml:space="preserve"> could lead to selection of CO</w:t>
      </w:r>
      <w:r w:rsidR="00CB1F6D">
        <w:rPr>
          <w:rFonts w:eastAsia="Times New Roman" w:cs="Arial"/>
          <w:vertAlign w:val="subscript"/>
        </w:rPr>
        <w:t>2</w:t>
      </w:r>
      <w:r w:rsidR="00CB1F6D">
        <w:rPr>
          <w:rFonts w:eastAsia="Times New Roman" w:cs="Arial"/>
        </w:rPr>
        <w:t xml:space="preserve"> tolerant phenotypes in nature.</w:t>
      </w:r>
      <w:r w:rsidR="00676DC1">
        <w:rPr>
          <w:rFonts w:eastAsia="Times New Roman" w:cs="Arial"/>
        </w:rPr>
        <w:t xml:space="preserve"> They took larvae from the G</w:t>
      </w:r>
      <w:r w:rsidR="00BF09A9">
        <w:rPr>
          <w:rFonts w:eastAsia="Times New Roman" w:cs="Arial"/>
        </w:rPr>
        <w:t>reat Barrier Reef, and adjusted</w:t>
      </w:r>
      <w:r w:rsidR="00676DC1">
        <w:rPr>
          <w:rFonts w:eastAsia="Times New Roman" w:cs="Arial"/>
        </w:rPr>
        <w:t xml:space="preserve"> fa</w:t>
      </w:r>
      <w:r w:rsidR="00BC49A4">
        <w:rPr>
          <w:rFonts w:eastAsia="Times New Roman" w:cs="Arial"/>
        </w:rPr>
        <w:t>ctors such as pH, temperature (</w:t>
      </w:r>
      <w:r w:rsidR="00BC49A4">
        <w:rPr>
          <w:rFonts w:ascii="Cambria" w:eastAsia="Times New Roman" w:hAnsi="Cambria" w:cs="Arial"/>
        </w:rPr>
        <w:t>°</w:t>
      </w:r>
      <w:r w:rsidR="00676DC1">
        <w:rPr>
          <w:rFonts w:eastAsia="Times New Roman" w:cs="Arial"/>
        </w:rPr>
        <w:t>C), Salinity (ppt), TA, and CO</w:t>
      </w:r>
      <w:r w:rsidR="00676DC1">
        <w:rPr>
          <w:rFonts w:eastAsia="Times New Roman" w:cs="Arial"/>
          <w:vertAlign w:val="subscript"/>
        </w:rPr>
        <w:t>2</w:t>
      </w:r>
      <w:r w:rsidR="00BF09A9">
        <w:rPr>
          <w:rFonts w:eastAsia="Times New Roman" w:cs="Arial"/>
        </w:rPr>
        <w:t>, and</w:t>
      </w:r>
      <w:r w:rsidR="00676DC1">
        <w:rPr>
          <w:rFonts w:eastAsia="Times New Roman" w:cs="Arial"/>
        </w:rPr>
        <w:t xml:space="preserve"> tested on the juvenile fish and observed how they responded to the elevated CO</w:t>
      </w:r>
      <w:r w:rsidR="00F824A1">
        <w:rPr>
          <w:rFonts w:eastAsia="Times New Roman" w:cs="Arial"/>
          <w:vertAlign w:val="subscript"/>
        </w:rPr>
        <w:t>2.</w:t>
      </w:r>
      <w:r w:rsidR="00F824A1">
        <w:rPr>
          <w:rFonts w:eastAsia="Times New Roman" w:cs="Arial"/>
        </w:rPr>
        <w:t xml:space="preserve"> Results for this study showed that rapid selection of </w:t>
      </w:r>
      <w:r w:rsidR="00F824A1" w:rsidRPr="00F824A1">
        <w:rPr>
          <w:rFonts w:eastAsia="Times New Roman" w:cs="Arial"/>
        </w:rPr>
        <w:t>CO</w:t>
      </w:r>
      <w:r w:rsidR="00F824A1">
        <w:rPr>
          <w:rFonts w:eastAsia="Times New Roman" w:cs="Arial"/>
          <w:vertAlign w:val="subscript"/>
        </w:rPr>
        <w:t>2</w:t>
      </w:r>
      <w:r w:rsidR="00F824A1">
        <w:rPr>
          <w:rFonts w:eastAsia="Times New Roman" w:cs="Arial"/>
        </w:rPr>
        <w:t xml:space="preserve"> – tolerant phenotypes can occur in nature as treated and untreated fish responded differently to predator signals. </w:t>
      </w:r>
      <w:r w:rsidR="00676DC1" w:rsidRPr="00F824A1">
        <w:rPr>
          <w:rFonts w:eastAsia="Times New Roman" w:cs="Arial"/>
        </w:rPr>
        <w:t>They</w:t>
      </w:r>
      <w:r w:rsidR="00676DC1">
        <w:rPr>
          <w:rFonts w:eastAsia="Times New Roman" w:cs="Arial"/>
        </w:rPr>
        <w:t xml:space="preserve"> concluded, “if individual variation in CO</w:t>
      </w:r>
      <w:r w:rsidR="00676DC1">
        <w:rPr>
          <w:rFonts w:eastAsia="Times New Roman" w:cs="Arial"/>
          <w:vertAlign w:val="subscript"/>
        </w:rPr>
        <w:t>2</w:t>
      </w:r>
      <w:r w:rsidR="00676DC1">
        <w:rPr>
          <w:rFonts w:eastAsia="Times New Roman" w:cs="Arial"/>
        </w:rPr>
        <w:t xml:space="preserve"> tolerance is heritable, this selection of phenotypes tolerant to elevated CO</w:t>
      </w:r>
      <w:r w:rsidR="00676DC1">
        <w:rPr>
          <w:rFonts w:eastAsia="Times New Roman" w:cs="Arial"/>
          <w:vertAlign w:val="subscript"/>
        </w:rPr>
        <w:t>2</w:t>
      </w:r>
      <w:r w:rsidR="00676DC1">
        <w:rPr>
          <w:rFonts w:eastAsia="Times New Roman" w:cs="Arial"/>
        </w:rPr>
        <w:t xml:space="preserve"> could potentially help mitigate the effects of ocean acidification.” </w:t>
      </w:r>
      <w:r w:rsidR="005360F0" w:rsidRPr="005360F0">
        <w:rPr>
          <w:rFonts w:eastAsia="Times New Roman" w:cs="Arial"/>
        </w:rPr>
        <w:t>(Munday et al., 2012</w:t>
      </w:r>
      <w:r w:rsidR="00676DC1" w:rsidRPr="005360F0">
        <w:rPr>
          <w:rFonts w:eastAsia="Times New Roman" w:cs="Arial"/>
        </w:rPr>
        <w:t>, p.1).</w:t>
      </w:r>
      <w:r w:rsidR="00E933C7">
        <w:rPr>
          <w:rFonts w:eastAsia="Times New Roman" w:cs="Arial"/>
        </w:rPr>
        <w:t xml:space="preserve"> A different study by Albright et al. </w:t>
      </w:r>
      <w:r w:rsidR="003A4F6A">
        <w:rPr>
          <w:rFonts w:eastAsia="Times New Roman" w:cs="Arial"/>
        </w:rPr>
        <w:t xml:space="preserve">(2010) </w:t>
      </w:r>
      <w:r w:rsidR="00E933C7">
        <w:rPr>
          <w:rFonts w:eastAsia="Times New Roman" w:cs="Arial"/>
        </w:rPr>
        <w:t xml:space="preserve">strived to discover how OA affected three early life stages of coral. They tested fertilization, settlement and post settlement growth at three </w:t>
      </w:r>
      <w:r w:rsidR="00E933C7">
        <w:rPr>
          <w:rFonts w:eastAsia="Times New Roman" w:cs="Arial"/>
          <w:i/>
        </w:rPr>
        <w:t>p</w:t>
      </w:r>
      <w:r w:rsidR="00E933C7">
        <w:rPr>
          <w:rFonts w:eastAsia="Times New Roman" w:cs="Arial"/>
        </w:rPr>
        <w:t>CO</w:t>
      </w:r>
      <w:r w:rsidR="00E933C7">
        <w:rPr>
          <w:rFonts w:eastAsia="Times New Roman" w:cs="Arial"/>
          <w:vertAlign w:val="subscript"/>
        </w:rPr>
        <w:t>2</w:t>
      </w:r>
      <w:r w:rsidR="00E933C7">
        <w:rPr>
          <w:rFonts w:eastAsia="Times New Roman" w:cs="Arial"/>
        </w:rPr>
        <w:t xml:space="preserve"> levels that would represent average con</w:t>
      </w:r>
      <w:r w:rsidR="00B018FB">
        <w:rPr>
          <w:rFonts w:eastAsia="Times New Roman" w:cs="Arial"/>
        </w:rPr>
        <w:t xml:space="preserve">ditions during spawning season, as well as the range of </w:t>
      </w:r>
      <w:r w:rsidR="00B018FB">
        <w:rPr>
          <w:rFonts w:eastAsia="Times New Roman" w:cs="Arial"/>
          <w:i/>
        </w:rPr>
        <w:t>p</w:t>
      </w:r>
      <w:r w:rsidR="00B018FB">
        <w:rPr>
          <w:rFonts w:eastAsia="Times New Roman" w:cs="Arial"/>
        </w:rPr>
        <w:t>CO</w:t>
      </w:r>
      <w:r w:rsidR="00B018FB">
        <w:rPr>
          <w:rFonts w:eastAsia="Times New Roman" w:cs="Arial"/>
          <w:vertAlign w:val="subscript"/>
        </w:rPr>
        <w:t>2</w:t>
      </w:r>
      <w:r w:rsidR="00B018FB">
        <w:rPr>
          <w:rFonts w:eastAsia="Times New Roman" w:cs="Arial"/>
        </w:rPr>
        <w:t xml:space="preserve"> increased expected in this century. This study found that all three stages of sexual recruitment of reef-building corals were impacted negatively and impairment of fertilization was exacerbated at lower sperm concentrations</w:t>
      </w:r>
      <w:r w:rsidR="003A4F6A">
        <w:rPr>
          <w:rFonts w:eastAsia="Times New Roman" w:cs="Arial"/>
        </w:rPr>
        <w:t xml:space="preserve">. </w:t>
      </w:r>
      <w:r w:rsidR="00671D2B">
        <w:rPr>
          <w:rFonts w:eastAsia="Times New Roman" w:cs="Arial"/>
        </w:rPr>
        <w:t xml:space="preserve">These are two examples of the </w:t>
      </w:r>
      <w:r w:rsidR="00B82D42">
        <w:rPr>
          <w:rFonts w:eastAsia="Times New Roman" w:cs="Arial"/>
        </w:rPr>
        <w:t>techniques</w:t>
      </w:r>
      <w:r w:rsidR="00671D2B">
        <w:rPr>
          <w:rFonts w:eastAsia="Times New Roman" w:cs="Arial"/>
        </w:rPr>
        <w:t xml:space="preserve"> used by researchers to acquire information about the gaps of knowledge t</w:t>
      </w:r>
      <w:r w:rsidR="00BF3A12">
        <w:rPr>
          <w:rFonts w:eastAsia="Times New Roman" w:cs="Arial"/>
        </w:rPr>
        <w:t xml:space="preserve">hey encounter when studying ocean acidification. </w:t>
      </w:r>
    </w:p>
    <w:p w14:paraId="2C39F847" w14:textId="77777777" w:rsidR="00AF15F9" w:rsidRDefault="00AF15F9" w:rsidP="008C07A0">
      <w:pPr>
        <w:spacing w:line="480" w:lineRule="auto"/>
        <w:ind w:firstLine="720"/>
        <w:rPr>
          <w:rFonts w:eastAsia="Times New Roman" w:cs="Arial"/>
        </w:rPr>
      </w:pPr>
    </w:p>
    <w:p w14:paraId="46F67543" w14:textId="108CB2F4" w:rsidR="00AF15F9" w:rsidRDefault="00AF15F9" w:rsidP="008C07A0">
      <w:pPr>
        <w:spacing w:line="480" w:lineRule="auto"/>
        <w:rPr>
          <w:rFonts w:eastAsia="Times New Roman" w:cs="Arial"/>
          <w:b/>
          <w:bCs/>
        </w:rPr>
      </w:pPr>
      <w:r w:rsidRPr="00AF15F9">
        <w:rPr>
          <w:rFonts w:eastAsia="Times New Roman" w:cs="Arial"/>
          <w:b/>
          <w:bCs/>
        </w:rPr>
        <w:t>Imp</w:t>
      </w:r>
      <w:r w:rsidR="00B12FC1">
        <w:rPr>
          <w:rFonts w:eastAsia="Times New Roman" w:cs="Arial"/>
          <w:b/>
          <w:bCs/>
        </w:rPr>
        <w:t xml:space="preserve">acts on society-environment relationships </w:t>
      </w:r>
    </w:p>
    <w:p w14:paraId="0E9F4E54" w14:textId="77777777" w:rsidR="00B12FC1" w:rsidRDefault="00B12FC1" w:rsidP="008C07A0">
      <w:pPr>
        <w:spacing w:line="480" w:lineRule="auto"/>
        <w:rPr>
          <w:rFonts w:eastAsia="Times New Roman" w:cs="Arial"/>
          <w:b/>
          <w:bCs/>
        </w:rPr>
      </w:pPr>
    </w:p>
    <w:p w14:paraId="585DBE93" w14:textId="099F8EB0" w:rsidR="00981314" w:rsidRPr="000F4B89" w:rsidRDefault="00740EAF" w:rsidP="008C07A0">
      <w:pPr>
        <w:spacing w:line="480" w:lineRule="auto"/>
        <w:rPr>
          <w:rFonts w:eastAsia="Times New Roman" w:cs="Arial"/>
          <w:bCs/>
        </w:rPr>
      </w:pPr>
      <w:r>
        <w:rPr>
          <w:rFonts w:eastAsia="Times New Roman" w:cs="Arial"/>
          <w:b/>
          <w:bCs/>
        </w:rPr>
        <w:tab/>
      </w:r>
      <w:r>
        <w:rPr>
          <w:rFonts w:eastAsia="Times New Roman" w:cs="Arial"/>
          <w:bCs/>
        </w:rPr>
        <w:t xml:space="preserve">It is evident that </w:t>
      </w:r>
      <w:r w:rsidR="001D77FC">
        <w:rPr>
          <w:rFonts w:eastAsia="Times New Roman" w:cs="Arial"/>
          <w:bCs/>
        </w:rPr>
        <w:t xml:space="preserve">ocean acidification is harming certain marine ecosystems and their services. </w:t>
      </w:r>
      <w:r w:rsidR="00096B19">
        <w:rPr>
          <w:rFonts w:eastAsia="Times New Roman" w:cs="Arial"/>
          <w:bCs/>
        </w:rPr>
        <w:t>The United Nations Environment Programme (2012)</w:t>
      </w:r>
      <w:r w:rsidR="001D77FC">
        <w:rPr>
          <w:rFonts w:eastAsia="Times New Roman" w:cs="Arial"/>
          <w:bCs/>
        </w:rPr>
        <w:t xml:space="preserve"> </w:t>
      </w:r>
      <w:r w:rsidR="00096B19">
        <w:rPr>
          <w:rFonts w:eastAsia="Times New Roman" w:cs="Arial"/>
          <w:bCs/>
        </w:rPr>
        <w:t>shows</w:t>
      </w:r>
      <w:r w:rsidR="000F251A">
        <w:rPr>
          <w:rFonts w:eastAsia="Times New Roman" w:cs="Arial"/>
          <w:bCs/>
        </w:rPr>
        <w:t xml:space="preserve"> that,</w:t>
      </w:r>
      <w:r w:rsidR="001D77FC">
        <w:rPr>
          <w:rFonts w:eastAsia="Times New Roman" w:cs="Arial"/>
          <w:bCs/>
        </w:rPr>
        <w:t xml:space="preserve"> “increased ocean acidity affects marine animals with carbonate shells and skeletons, calcareous algae and other organisms” </w:t>
      </w:r>
      <w:r w:rsidR="00096B19">
        <w:rPr>
          <w:rFonts w:eastAsia="Times New Roman" w:cs="Arial"/>
          <w:bCs/>
        </w:rPr>
        <w:t xml:space="preserve">(as cited in Langdon and Atkinson, 2005). </w:t>
      </w:r>
      <w:r w:rsidR="005C4506">
        <w:rPr>
          <w:rFonts w:eastAsia="Times New Roman" w:cs="Arial"/>
          <w:bCs/>
        </w:rPr>
        <w:t>W</w:t>
      </w:r>
      <w:r w:rsidR="001D77FC">
        <w:rPr>
          <w:rFonts w:eastAsia="Times New Roman" w:cs="Arial"/>
          <w:bCs/>
        </w:rPr>
        <w:t xml:space="preserve">e </w:t>
      </w:r>
      <w:r w:rsidR="0045446A">
        <w:rPr>
          <w:rFonts w:eastAsia="Times New Roman" w:cs="Arial"/>
          <w:bCs/>
        </w:rPr>
        <w:t>strive to understand the</w:t>
      </w:r>
      <w:r w:rsidR="001D77FC">
        <w:rPr>
          <w:rFonts w:eastAsia="Times New Roman" w:cs="Arial"/>
          <w:bCs/>
        </w:rPr>
        <w:t xml:space="preserve"> implications of OA in a broader context to </w:t>
      </w:r>
      <w:r w:rsidR="0045446A">
        <w:rPr>
          <w:rFonts w:eastAsia="Times New Roman" w:cs="Arial"/>
          <w:bCs/>
        </w:rPr>
        <w:t>grasp the urgency of this issue and comprehend how it affects human life. On the oceanic scale, the increased acidity of the water is affecting the metabolic and developmental processes of certain species</w:t>
      </w:r>
      <w:r w:rsidR="00981314">
        <w:rPr>
          <w:rFonts w:eastAsia="Times New Roman" w:cs="Arial"/>
          <w:bCs/>
        </w:rPr>
        <w:t xml:space="preserve"> and causing </w:t>
      </w:r>
      <w:r w:rsidR="000F251A">
        <w:rPr>
          <w:rFonts w:eastAsia="Times New Roman" w:cs="Arial"/>
          <w:bCs/>
        </w:rPr>
        <w:t xml:space="preserve">a </w:t>
      </w:r>
      <w:r w:rsidR="00981314">
        <w:rPr>
          <w:rFonts w:eastAsia="Times New Roman" w:cs="Arial"/>
          <w:bCs/>
        </w:rPr>
        <w:t>chain of negative outcomes</w:t>
      </w:r>
      <w:r w:rsidR="0045446A">
        <w:rPr>
          <w:rFonts w:eastAsia="Times New Roman" w:cs="Arial"/>
          <w:bCs/>
        </w:rPr>
        <w:t xml:space="preserve">. Coral reefs are fundamental in providing habitats for spawning and </w:t>
      </w:r>
      <w:r w:rsidR="00411A10">
        <w:rPr>
          <w:rFonts w:eastAsia="Times New Roman" w:cs="Arial"/>
          <w:bCs/>
        </w:rPr>
        <w:t>creating</w:t>
      </w:r>
      <w:r w:rsidR="00981314">
        <w:rPr>
          <w:rFonts w:eastAsia="Times New Roman" w:cs="Arial"/>
          <w:bCs/>
        </w:rPr>
        <w:t xml:space="preserve"> </w:t>
      </w:r>
      <w:r w:rsidR="0045446A">
        <w:rPr>
          <w:rFonts w:eastAsia="Times New Roman" w:cs="Arial"/>
          <w:bCs/>
        </w:rPr>
        <w:t xml:space="preserve">nursery grounds for many marine organisms. </w:t>
      </w:r>
      <w:r w:rsidR="00770331">
        <w:rPr>
          <w:rFonts w:eastAsia="Times New Roman" w:cs="Arial"/>
          <w:bCs/>
        </w:rPr>
        <w:t xml:space="preserve">The study done by </w:t>
      </w:r>
      <w:r w:rsidR="00770331" w:rsidRPr="002B2460">
        <w:rPr>
          <w:rFonts w:eastAsia="Times New Roman" w:cs="Arial"/>
          <w:bCs/>
        </w:rPr>
        <w:t>Albright</w:t>
      </w:r>
      <w:r w:rsidR="00770331">
        <w:rPr>
          <w:rFonts w:eastAsia="Times New Roman" w:cs="Arial"/>
          <w:bCs/>
        </w:rPr>
        <w:t xml:space="preserve"> </w:t>
      </w:r>
      <w:r w:rsidR="002B2460">
        <w:rPr>
          <w:rFonts w:eastAsia="Times New Roman" w:cs="Arial"/>
          <w:bCs/>
        </w:rPr>
        <w:t xml:space="preserve">(2010) </w:t>
      </w:r>
      <w:r w:rsidR="008766F3">
        <w:rPr>
          <w:rFonts w:eastAsia="Times New Roman" w:cs="Arial"/>
          <w:bCs/>
        </w:rPr>
        <w:t>concludes</w:t>
      </w:r>
      <w:r w:rsidR="00770331">
        <w:rPr>
          <w:rFonts w:eastAsia="Times New Roman" w:cs="Arial"/>
          <w:bCs/>
        </w:rPr>
        <w:t xml:space="preserve"> that OA will affect three sequential life history phases necessary for successful coral recruitment of larval availability, settlement ecology, and postsettlement </w:t>
      </w:r>
      <w:r w:rsidR="002B2460">
        <w:rPr>
          <w:rFonts w:eastAsia="Times New Roman" w:cs="Arial"/>
          <w:bCs/>
        </w:rPr>
        <w:t xml:space="preserve">ecology. </w:t>
      </w:r>
      <w:r w:rsidR="000F251A">
        <w:rPr>
          <w:rFonts w:eastAsia="Times New Roman" w:cs="Arial"/>
          <w:bCs/>
        </w:rPr>
        <w:t>With the inability to properly grow and survive, the futures o</w:t>
      </w:r>
      <w:r w:rsidR="008766F3">
        <w:rPr>
          <w:rFonts w:eastAsia="Times New Roman" w:cs="Arial"/>
          <w:bCs/>
        </w:rPr>
        <w:t>f coral reefs are facing</w:t>
      </w:r>
      <w:r w:rsidR="000F251A">
        <w:rPr>
          <w:rFonts w:eastAsia="Times New Roman" w:cs="Arial"/>
          <w:bCs/>
        </w:rPr>
        <w:t xml:space="preserve"> </w:t>
      </w:r>
      <w:r w:rsidR="008766F3">
        <w:rPr>
          <w:rFonts w:eastAsia="Times New Roman" w:cs="Arial"/>
          <w:bCs/>
        </w:rPr>
        <w:t>adversity</w:t>
      </w:r>
      <w:r w:rsidR="00981314">
        <w:rPr>
          <w:rFonts w:eastAsia="Times New Roman" w:cs="Arial"/>
          <w:bCs/>
        </w:rPr>
        <w:t xml:space="preserve">. </w:t>
      </w:r>
      <w:r w:rsidR="009814E0">
        <w:rPr>
          <w:rFonts w:eastAsia="Times New Roman" w:cs="Arial"/>
          <w:bCs/>
        </w:rPr>
        <w:t>T</w:t>
      </w:r>
      <w:r w:rsidR="00981314">
        <w:rPr>
          <w:rFonts w:eastAsia="Times New Roman" w:cs="Arial"/>
          <w:bCs/>
        </w:rPr>
        <w:t xml:space="preserve">he chemistry composed by OA produces hydrogen ions that compete with calcifying organisms for carbonate-ions, forcing these marine animals to exert </w:t>
      </w:r>
      <w:r w:rsidR="00411A10">
        <w:rPr>
          <w:rFonts w:eastAsia="Times New Roman" w:cs="Arial"/>
          <w:bCs/>
        </w:rPr>
        <w:t xml:space="preserve">“more metabolic energy to create and maintain their shells,” </w:t>
      </w:r>
      <w:r w:rsidR="00411A10" w:rsidRPr="002B2460">
        <w:rPr>
          <w:rFonts w:eastAsia="Times New Roman" w:cs="Arial"/>
          <w:bCs/>
        </w:rPr>
        <w:t>(</w:t>
      </w:r>
      <w:r w:rsidR="002B2460" w:rsidRPr="002B2460">
        <w:rPr>
          <w:rFonts w:eastAsia="Times New Roman" w:cs="Arial"/>
          <w:bCs/>
        </w:rPr>
        <w:t>TED, 2010</w:t>
      </w:r>
      <w:r w:rsidR="00411A10" w:rsidRPr="002B2460">
        <w:rPr>
          <w:rFonts w:eastAsia="Times New Roman" w:cs="Arial"/>
          <w:bCs/>
        </w:rPr>
        <w:t>)</w:t>
      </w:r>
      <w:r w:rsidR="00411A10">
        <w:rPr>
          <w:rFonts w:eastAsia="Times New Roman" w:cs="Arial"/>
          <w:bCs/>
        </w:rPr>
        <w:t xml:space="preserve"> </w:t>
      </w:r>
      <w:r w:rsidR="00981314">
        <w:rPr>
          <w:rFonts w:eastAsia="Times New Roman" w:cs="Arial"/>
          <w:bCs/>
        </w:rPr>
        <w:t xml:space="preserve">when they could be searching for food. As carbonate-ion concentrations are being reduced, </w:t>
      </w:r>
      <w:r w:rsidR="00411A10">
        <w:rPr>
          <w:rFonts w:eastAsia="Times New Roman" w:cs="Arial"/>
          <w:bCs/>
        </w:rPr>
        <w:t xml:space="preserve">so is habitat complexity, leading to a loss of biodiversity, “including losses of coral associated fish and invertebrates </w:t>
      </w:r>
      <w:r w:rsidR="00411A10" w:rsidRPr="004C23AF">
        <w:rPr>
          <w:rFonts w:eastAsia="Times New Roman" w:cs="Arial"/>
          <w:bCs/>
        </w:rPr>
        <w:t>(</w:t>
      </w:r>
      <w:r w:rsidR="004C23AF" w:rsidRPr="004C23AF">
        <w:rPr>
          <w:rFonts w:eastAsia="Times New Roman" w:cs="Arial"/>
          <w:bCs/>
        </w:rPr>
        <w:t>Hoegh-Guldberg et al., 2007, p.1</w:t>
      </w:r>
      <w:r w:rsidR="00411A10" w:rsidRPr="004C23AF">
        <w:rPr>
          <w:rFonts w:eastAsia="Times New Roman" w:cs="Arial"/>
          <w:bCs/>
        </w:rPr>
        <w:t>740</w:t>
      </w:r>
      <w:r w:rsidR="00411A10" w:rsidRPr="00BB7997">
        <w:rPr>
          <w:rFonts w:eastAsia="Times New Roman" w:cs="Arial"/>
          <w:bCs/>
        </w:rPr>
        <w:t>). When reef erosion exceeds calcification this liberates space f</w:t>
      </w:r>
      <w:r w:rsidR="008766F3">
        <w:rPr>
          <w:rFonts w:eastAsia="Times New Roman" w:cs="Arial"/>
          <w:bCs/>
        </w:rPr>
        <w:t>or the settlement of macroalgae</w:t>
      </w:r>
      <w:r w:rsidR="00411A10" w:rsidRPr="00BB7997">
        <w:rPr>
          <w:rFonts w:eastAsia="Times New Roman" w:cs="Arial"/>
          <w:bCs/>
        </w:rPr>
        <w:t xml:space="preserve"> </w:t>
      </w:r>
      <w:r w:rsidR="008766F3">
        <w:rPr>
          <w:rFonts w:eastAsia="Times New Roman" w:cs="Arial"/>
          <w:bCs/>
        </w:rPr>
        <w:t>,</w:t>
      </w:r>
      <w:r w:rsidR="00411A10" w:rsidRPr="00BB7997">
        <w:rPr>
          <w:rFonts w:eastAsia="Times New Roman" w:cs="Arial"/>
          <w:bCs/>
        </w:rPr>
        <w:t xml:space="preserve">which inhibits coral </w:t>
      </w:r>
      <w:r w:rsidR="00BB7997" w:rsidRPr="00BB7997">
        <w:rPr>
          <w:rFonts w:eastAsia="Times New Roman" w:cs="Arial"/>
          <w:bCs/>
        </w:rPr>
        <w:t xml:space="preserve">recruitment with their invasion, causing them to compete for space and light. </w:t>
      </w:r>
      <w:r w:rsidR="00411A10" w:rsidRPr="00BB7997">
        <w:rPr>
          <w:rFonts w:eastAsia="Times New Roman" w:cs="Arial"/>
          <w:bCs/>
        </w:rPr>
        <w:t>“ (</w:t>
      </w:r>
      <w:r w:rsidR="00BB7997" w:rsidRPr="00BB7997">
        <w:rPr>
          <w:rFonts w:eastAsia="Times New Roman" w:cs="Arial"/>
          <w:bCs/>
        </w:rPr>
        <w:t>Hoegh-Guldberg et al., 2007</w:t>
      </w:r>
      <w:r w:rsidR="00411A10" w:rsidRPr="00BB7997">
        <w:rPr>
          <w:rFonts w:eastAsia="Times New Roman" w:cs="Arial"/>
          <w:bCs/>
        </w:rPr>
        <w:t xml:space="preserve">). </w:t>
      </w:r>
      <w:r w:rsidR="00814EF8" w:rsidRPr="00BB7997">
        <w:rPr>
          <w:rFonts w:eastAsia="Times New Roman" w:cs="Arial"/>
          <w:bCs/>
        </w:rPr>
        <w:t xml:space="preserve">Figure 3 shows </w:t>
      </w:r>
      <w:r w:rsidR="000F4B89" w:rsidRPr="00BB7997">
        <w:rPr>
          <w:rFonts w:eastAsia="Times New Roman" w:cs="Arial"/>
          <w:bCs/>
        </w:rPr>
        <w:t xml:space="preserve">examples of different locations </w:t>
      </w:r>
      <w:r w:rsidR="005C4506" w:rsidRPr="00BB7997">
        <w:rPr>
          <w:rFonts w:eastAsia="Times New Roman" w:cs="Arial"/>
          <w:bCs/>
        </w:rPr>
        <w:t>of</w:t>
      </w:r>
      <w:r w:rsidR="000F4B89" w:rsidRPr="00BB7997">
        <w:rPr>
          <w:rFonts w:eastAsia="Times New Roman" w:cs="Arial"/>
          <w:bCs/>
        </w:rPr>
        <w:t xml:space="preserve"> the Great Barrier Reef, each with different ecological structures </w:t>
      </w:r>
      <w:r w:rsidR="005C4506" w:rsidRPr="00BB7997">
        <w:rPr>
          <w:rFonts w:eastAsia="Times New Roman" w:cs="Arial"/>
          <w:bCs/>
        </w:rPr>
        <w:t xml:space="preserve">and </w:t>
      </w:r>
      <w:r w:rsidR="000F4B89" w:rsidRPr="00BB7997">
        <w:rPr>
          <w:rFonts w:eastAsia="Times New Roman" w:cs="Arial"/>
          <w:bCs/>
        </w:rPr>
        <w:t>anticipated</w:t>
      </w:r>
      <w:r w:rsidR="005C4506" w:rsidRPr="00BB7997">
        <w:rPr>
          <w:rFonts w:eastAsia="Times New Roman" w:cs="Arial"/>
          <w:bCs/>
        </w:rPr>
        <w:t xml:space="preserve"> results</w:t>
      </w:r>
      <w:r w:rsidR="000F4B89" w:rsidRPr="00BB7997">
        <w:rPr>
          <w:rFonts w:eastAsia="Times New Roman" w:cs="Arial"/>
          <w:bCs/>
        </w:rPr>
        <w:t xml:space="preserve"> </w:t>
      </w:r>
      <w:r w:rsidR="005C4506" w:rsidRPr="00BB7997">
        <w:rPr>
          <w:rFonts w:eastAsia="Times New Roman" w:cs="Arial"/>
          <w:bCs/>
        </w:rPr>
        <w:t>of OA overtime</w:t>
      </w:r>
      <w:r w:rsidR="000F4B89" w:rsidRPr="00BB7997">
        <w:rPr>
          <w:rFonts w:eastAsia="Times New Roman" w:cs="Arial"/>
          <w:bCs/>
        </w:rPr>
        <w:t>.</w:t>
      </w:r>
    </w:p>
    <w:p w14:paraId="1F64EBBD" w14:textId="77777777" w:rsidR="00981314" w:rsidRDefault="00981314" w:rsidP="008C07A0">
      <w:pPr>
        <w:spacing w:line="480" w:lineRule="auto"/>
        <w:rPr>
          <w:rFonts w:eastAsia="Times New Roman" w:cs="Arial"/>
          <w:bCs/>
        </w:rPr>
      </w:pPr>
    </w:p>
    <w:p w14:paraId="389856FF" w14:textId="1D623611" w:rsidR="00814EF8" w:rsidRDefault="00814EF8" w:rsidP="008C07A0">
      <w:pPr>
        <w:spacing w:line="480" w:lineRule="auto"/>
        <w:rPr>
          <w:rFonts w:eastAsia="Times New Roman" w:cs="Arial"/>
          <w:bCs/>
        </w:rPr>
      </w:pPr>
      <w:r>
        <w:rPr>
          <w:rFonts w:ascii="Arial" w:eastAsia="Times New Roman" w:hAnsi="Arial" w:cs="Arial"/>
          <w:noProof/>
          <w:color w:val="000000"/>
          <w:sz w:val="22"/>
          <w:szCs w:val="22"/>
        </w:rPr>
        <w:drawing>
          <wp:inline distT="0" distB="0" distL="0" distR="0" wp14:anchorId="5BC0F52D" wp14:editId="4D9FDD3B">
            <wp:extent cx="5486400" cy="3139200"/>
            <wp:effectExtent l="0" t="0" r="0" b="10795"/>
            <wp:docPr id="6" name="Picture 6" descr="https://lh4.googleusercontent.com/bmlcKlCGislN_bffj4XI2AFRm1QC1qqdokIAL4m2NnW9ZkzhuzyV5DEs12e23IsK__l4NybozbqmpqnLPQLJM-cTWgO8raa51jemTOi_uygqw85cxGT6S1k7XvtKY-lX5F5Elj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bmlcKlCGislN_bffj4XI2AFRm1QC1qqdokIAL4m2NnW9ZkzhuzyV5DEs12e23IsK__l4NybozbqmpqnLPQLJM-cTWgO8raa51jemTOi_uygqw85cxGT6S1k7XvtKY-lX5F5Eljv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39200"/>
                    </a:xfrm>
                    <a:prstGeom prst="rect">
                      <a:avLst/>
                    </a:prstGeom>
                    <a:noFill/>
                    <a:ln>
                      <a:noFill/>
                    </a:ln>
                  </pic:spPr>
                </pic:pic>
              </a:graphicData>
            </a:graphic>
          </wp:inline>
        </w:drawing>
      </w:r>
    </w:p>
    <w:p w14:paraId="0FC7F1E2" w14:textId="7766DD8B" w:rsidR="00411A10" w:rsidRPr="00814EF8" w:rsidRDefault="00814EF8" w:rsidP="008C07A0">
      <w:pPr>
        <w:pStyle w:val="NormalWeb"/>
        <w:spacing w:before="0" w:beforeAutospacing="0" w:after="0" w:afterAutospacing="0" w:line="480" w:lineRule="auto"/>
        <w:textAlignment w:val="baseline"/>
        <w:rPr>
          <w:rFonts w:ascii="Arial" w:hAnsi="Arial" w:cs="Arial"/>
        </w:rPr>
      </w:pPr>
      <w:r w:rsidRPr="00BB7997">
        <w:rPr>
          <w:rFonts w:ascii="Arial" w:hAnsi="Arial" w:cs="Arial"/>
          <w:b/>
        </w:rPr>
        <w:t xml:space="preserve">Figure 3. </w:t>
      </w:r>
      <w:r w:rsidR="000F4B89" w:rsidRPr="008766F3">
        <w:rPr>
          <w:rFonts w:ascii="Arial" w:hAnsi="Arial" w:cs="Arial"/>
          <w:sz w:val="18"/>
          <w:szCs w:val="18"/>
        </w:rPr>
        <w:t>Hoegh-Guldberg</w:t>
      </w:r>
      <w:r w:rsidR="00BB7997" w:rsidRPr="008766F3">
        <w:rPr>
          <w:rFonts w:ascii="Arial" w:hAnsi="Arial" w:cs="Arial"/>
          <w:sz w:val="18"/>
          <w:szCs w:val="18"/>
        </w:rPr>
        <w:t xml:space="preserve"> et al. 2007</w:t>
      </w:r>
      <w:r w:rsidR="00BB7997">
        <w:rPr>
          <w:rFonts w:ascii="Arial" w:hAnsi="Arial" w:cs="Arial"/>
        </w:rPr>
        <w:t>.</w:t>
      </w:r>
    </w:p>
    <w:p w14:paraId="1B837DB4" w14:textId="77777777" w:rsidR="00411A10" w:rsidRDefault="00411A10" w:rsidP="008C07A0">
      <w:pPr>
        <w:spacing w:line="480" w:lineRule="auto"/>
        <w:rPr>
          <w:rFonts w:eastAsia="Times New Roman" w:cs="Arial"/>
          <w:bCs/>
        </w:rPr>
      </w:pPr>
    </w:p>
    <w:p w14:paraId="2E5936BF" w14:textId="77777777" w:rsidR="000E4C81" w:rsidRDefault="009814E0" w:rsidP="008C07A0">
      <w:pPr>
        <w:spacing w:line="480" w:lineRule="auto"/>
        <w:rPr>
          <w:rFonts w:eastAsia="Times New Roman" w:cs="Arial"/>
          <w:bCs/>
        </w:rPr>
      </w:pPr>
      <w:r>
        <w:rPr>
          <w:rFonts w:eastAsia="Times New Roman" w:cs="Arial"/>
          <w:bCs/>
        </w:rPr>
        <w:t xml:space="preserve">If this trend continues, </w:t>
      </w:r>
      <w:r w:rsidR="005C4506">
        <w:rPr>
          <w:rFonts w:eastAsia="Times New Roman" w:cs="Arial"/>
          <w:bCs/>
        </w:rPr>
        <w:t>there will be</w:t>
      </w:r>
      <w:r w:rsidR="00002E9A">
        <w:rPr>
          <w:rFonts w:eastAsia="Times New Roman" w:cs="Arial"/>
          <w:bCs/>
        </w:rPr>
        <w:t xml:space="preserve"> </w:t>
      </w:r>
      <w:r>
        <w:rPr>
          <w:rFonts w:eastAsia="Times New Roman" w:cs="Arial"/>
          <w:bCs/>
        </w:rPr>
        <w:t xml:space="preserve">critical </w:t>
      </w:r>
      <w:r w:rsidR="00002E9A">
        <w:rPr>
          <w:rFonts w:eastAsia="Times New Roman" w:cs="Arial"/>
          <w:bCs/>
        </w:rPr>
        <w:t>loss</w:t>
      </w:r>
      <w:r w:rsidR="00A9314E">
        <w:rPr>
          <w:rFonts w:eastAsia="Times New Roman" w:cs="Arial"/>
          <w:bCs/>
        </w:rPr>
        <w:t>es</w:t>
      </w:r>
      <w:r>
        <w:rPr>
          <w:rFonts w:eastAsia="Times New Roman" w:cs="Arial"/>
          <w:bCs/>
        </w:rPr>
        <w:t xml:space="preserve"> </w:t>
      </w:r>
      <w:r w:rsidR="00002E9A">
        <w:rPr>
          <w:rFonts w:eastAsia="Times New Roman" w:cs="Arial"/>
          <w:bCs/>
        </w:rPr>
        <w:t xml:space="preserve">for the entire aquatic system in the future. </w:t>
      </w:r>
      <w:r w:rsidR="00FE3CC8">
        <w:rPr>
          <w:rFonts w:eastAsia="Times New Roman" w:cs="Arial"/>
          <w:bCs/>
        </w:rPr>
        <w:t>Emissions of anthropogenic car</w:t>
      </w:r>
      <w:r w:rsidR="005C4506">
        <w:rPr>
          <w:rFonts w:eastAsia="Times New Roman" w:cs="Arial"/>
          <w:bCs/>
        </w:rPr>
        <w:t xml:space="preserve">bon dioxide is triggering higher acidity of our oceans, affecting </w:t>
      </w:r>
      <w:r w:rsidR="003F458D">
        <w:rPr>
          <w:rFonts w:eastAsia="Times New Roman" w:cs="Arial"/>
          <w:bCs/>
        </w:rPr>
        <w:t xml:space="preserve">shellfish such as oysters, clams, shrimp, and other mollusks. This progression will also harm the fish that rely on coral reefs to flourish, then eliminating food sources for larger mammals such as herring, whales, and sharks, and seabirds. Not only is this detrimental to entire functioning of the ocean, OA will consequently affect food resources for humans. </w:t>
      </w:r>
      <w:r w:rsidR="00F569DE">
        <w:rPr>
          <w:rFonts w:eastAsia="Times New Roman" w:cs="Arial"/>
          <w:bCs/>
        </w:rPr>
        <w:t xml:space="preserve">Communities that rely on </w:t>
      </w:r>
      <w:r w:rsidR="00FF4865">
        <w:rPr>
          <w:rFonts w:eastAsia="Times New Roman" w:cs="Arial"/>
          <w:bCs/>
        </w:rPr>
        <w:t>fisheries as</w:t>
      </w:r>
      <w:r w:rsidR="00F569DE">
        <w:rPr>
          <w:rFonts w:eastAsia="Times New Roman" w:cs="Arial"/>
          <w:bCs/>
        </w:rPr>
        <w:t xml:space="preserve"> their source of income will face challenges in the future as CO</w:t>
      </w:r>
      <w:r w:rsidR="00F569DE">
        <w:rPr>
          <w:rFonts w:eastAsia="Times New Roman" w:cs="Arial"/>
          <w:bCs/>
          <w:vertAlign w:val="subscript"/>
        </w:rPr>
        <w:t>2</w:t>
      </w:r>
      <w:r w:rsidR="00F569DE">
        <w:rPr>
          <w:rFonts w:eastAsia="Times New Roman" w:cs="Arial"/>
          <w:bCs/>
        </w:rPr>
        <w:t xml:space="preserve"> emission</w:t>
      </w:r>
      <w:r w:rsidR="00FF4865">
        <w:rPr>
          <w:rFonts w:eastAsia="Times New Roman" w:cs="Arial"/>
          <w:bCs/>
        </w:rPr>
        <w:t>s</w:t>
      </w:r>
      <w:r w:rsidR="00F569DE">
        <w:rPr>
          <w:rFonts w:eastAsia="Times New Roman" w:cs="Arial"/>
          <w:bCs/>
        </w:rPr>
        <w:t xml:space="preserve"> rapidly </w:t>
      </w:r>
      <w:r w:rsidR="00FF4865">
        <w:rPr>
          <w:rFonts w:eastAsia="Times New Roman" w:cs="Arial"/>
          <w:bCs/>
        </w:rPr>
        <w:t xml:space="preserve">excel. </w:t>
      </w:r>
    </w:p>
    <w:p w14:paraId="07D2EEFD" w14:textId="0E48AE42" w:rsidR="005C4506" w:rsidRDefault="005C4506" w:rsidP="008C07A0">
      <w:pPr>
        <w:spacing w:line="480" w:lineRule="auto"/>
        <w:ind w:firstLine="645"/>
        <w:rPr>
          <w:rFonts w:eastAsia="Times New Roman" w:cs="Arial"/>
          <w:bCs/>
        </w:rPr>
      </w:pPr>
      <w:r>
        <w:rPr>
          <w:rFonts w:eastAsia="Times New Roman" w:cs="Arial"/>
          <w:bCs/>
        </w:rPr>
        <w:t>On November 2012, natural and social scientists from 19 countries met in the Oceanographic Museum of Monaco and discussed the economic</w:t>
      </w:r>
      <w:r w:rsidR="00251DA9">
        <w:rPr>
          <w:rFonts w:eastAsia="Times New Roman" w:cs="Arial"/>
          <w:bCs/>
        </w:rPr>
        <w:t xml:space="preserve"> impact of</w:t>
      </w:r>
      <w:r>
        <w:rPr>
          <w:rFonts w:eastAsia="Times New Roman" w:cs="Arial"/>
          <w:bCs/>
        </w:rPr>
        <w:t xml:space="preserve"> ocean acidification on aquaculture. </w:t>
      </w:r>
      <w:r w:rsidR="00087B15">
        <w:rPr>
          <w:rFonts w:eastAsia="Times New Roman" w:cs="Arial"/>
          <w:bCs/>
        </w:rPr>
        <w:t xml:space="preserve">Their findings concluded that fisheries are a vital source of </w:t>
      </w:r>
      <w:r w:rsidR="00251DA9">
        <w:rPr>
          <w:rFonts w:eastAsia="Times New Roman" w:cs="Arial"/>
          <w:bCs/>
        </w:rPr>
        <w:t xml:space="preserve">economic </w:t>
      </w:r>
      <w:r w:rsidR="00087B15">
        <w:rPr>
          <w:rFonts w:eastAsia="Times New Roman" w:cs="Arial"/>
          <w:bCs/>
        </w:rPr>
        <w:t>opportunities for</w:t>
      </w:r>
      <w:r w:rsidR="00251DA9">
        <w:rPr>
          <w:rFonts w:eastAsia="Times New Roman" w:cs="Arial"/>
          <w:bCs/>
        </w:rPr>
        <w:t xml:space="preserve"> the 660-800 million people employed by aquaculture</w:t>
      </w:r>
      <w:r w:rsidR="00087B15">
        <w:rPr>
          <w:rFonts w:eastAsia="Times New Roman" w:cs="Arial"/>
          <w:bCs/>
        </w:rPr>
        <w:t>, representing 10-12% of the world population (</w:t>
      </w:r>
      <w:r w:rsidR="00DD46F3">
        <w:rPr>
          <w:rFonts w:eastAsia="Times New Roman" w:cs="Arial"/>
          <w:bCs/>
        </w:rPr>
        <w:t xml:space="preserve">Hilme et al., </w:t>
      </w:r>
      <w:r w:rsidR="00DD46F3" w:rsidRPr="00DD46F3">
        <w:rPr>
          <w:rFonts w:eastAsia="Times New Roman" w:cs="Arial"/>
          <w:bCs/>
        </w:rPr>
        <w:t>2013)</w:t>
      </w:r>
      <w:r w:rsidR="00087B15" w:rsidRPr="00DD46F3">
        <w:rPr>
          <w:rFonts w:eastAsia="Times New Roman" w:cs="Arial"/>
          <w:bCs/>
        </w:rPr>
        <w:t xml:space="preserve">. </w:t>
      </w:r>
      <w:r w:rsidR="00FD2F5C" w:rsidRPr="00DD46F3">
        <w:rPr>
          <w:rFonts w:eastAsia="Times New Roman" w:cs="Arial"/>
          <w:bCs/>
        </w:rPr>
        <w:t>They</w:t>
      </w:r>
      <w:r w:rsidR="00FD2F5C">
        <w:rPr>
          <w:rFonts w:eastAsia="Times New Roman" w:cs="Arial"/>
          <w:bCs/>
        </w:rPr>
        <w:t xml:space="preserve"> also discussed that small-scale artisanal fisheries employ “90% of the world capture fishers, and are important to food security and poverty alleviation</w:t>
      </w:r>
      <w:r w:rsidR="00FD2F5C" w:rsidRPr="00111599">
        <w:rPr>
          <w:rFonts w:eastAsia="Times New Roman" w:cs="Arial"/>
          <w:bCs/>
        </w:rPr>
        <w:t xml:space="preserve">” </w:t>
      </w:r>
      <w:r w:rsidR="00111599" w:rsidRPr="00111599">
        <w:rPr>
          <w:rFonts w:eastAsia="Times New Roman" w:cs="Arial"/>
          <w:bCs/>
        </w:rPr>
        <w:t>(p.1</w:t>
      </w:r>
      <w:r w:rsidR="00111599">
        <w:rPr>
          <w:rFonts w:eastAsia="Times New Roman" w:cs="Arial"/>
          <w:bCs/>
        </w:rPr>
        <w:t>)</w:t>
      </w:r>
      <w:r w:rsidR="002103CD">
        <w:rPr>
          <w:rFonts w:eastAsia="Times New Roman" w:cs="Arial"/>
          <w:bCs/>
        </w:rPr>
        <w:t>.</w:t>
      </w:r>
      <w:r w:rsidR="00311256">
        <w:rPr>
          <w:rFonts w:eastAsia="Times New Roman" w:cs="Arial"/>
          <w:bCs/>
        </w:rPr>
        <w:t xml:space="preserve"> A key consensus</w:t>
      </w:r>
      <w:r w:rsidR="00652108">
        <w:rPr>
          <w:rFonts w:eastAsia="Times New Roman" w:cs="Arial"/>
          <w:bCs/>
        </w:rPr>
        <w:t xml:space="preserve"> that came from this workshop was the lack of data and knowledge regarding OA’s effect on marine food webs and how OA will impact species in high value coastal habitats such as seagrass, mangroves and coral reefs. As this environmental is</w:t>
      </w:r>
      <w:r w:rsidR="00311256">
        <w:rPr>
          <w:rFonts w:eastAsia="Times New Roman" w:cs="Arial"/>
          <w:bCs/>
        </w:rPr>
        <w:t>sue is emerging and gaining</w:t>
      </w:r>
      <w:r w:rsidR="00652108">
        <w:rPr>
          <w:rFonts w:eastAsia="Times New Roman" w:cs="Arial"/>
          <w:bCs/>
        </w:rPr>
        <w:t xml:space="preserve"> exposure, </w:t>
      </w:r>
      <w:r w:rsidR="00311256">
        <w:rPr>
          <w:rFonts w:eastAsia="Times New Roman" w:cs="Arial"/>
          <w:bCs/>
        </w:rPr>
        <w:t xml:space="preserve">it is necessary for </w:t>
      </w:r>
      <w:r w:rsidR="00652108">
        <w:rPr>
          <w:rFonts w:eastAsia="Times New Roman" w:cs="Arial"/>
          <w:bCs/>
        </w:rPr>
        <w:t xml:space="preserve">more </w:t>
      </w:r>
      <w:r w:rsidR="00311256">
        <w:rPr>
          <w:rFonts w:eastAsia="Times New Roman" w:cs="Arial"/>
          <w:bCs/>
        </w:rPr>
        <w:t>research</w:t>
      </w:r>
      <w:r w:rsidR="00652108">
        <w:rPr>
          <w:rFonts w:eastAsia="Times New Roman" w:cs="Arial"/>
          <w:bCs/>
        </w:rPr>
        <w:t xml:space="preserve"> to reduce uncertainty and evaluate dir</w:t>
      </w:r>
      <w:r w:rsidR="00311256">
        <w:rPr>
          <w:rFonts w:eastAsia="Times New Roman" w:cs="Arial"/>
          <w:bCs/>
        </w:rPr>
        <w:t>ect economic impacts on society</w:t>
      </w:r>
      <w:r w:rsidR="00306E37">
        <w:rPr>
          <w:rFonts w:eastAsia="Times New Roman" w:cs="Arial"/>
          <w:bCs/>
        </w:rPr>
        <w:t>. The society-environment relationship of OA demonstrates the economic downturns should humans continue to produce excessive amounts of carbon dioxide through fossil fuels and other polluting habits. “Major fisheries and aquaculture often occur in areas sensitive to ocean acidification. This puts economies and livelihoods at risk, and requires consideration and action by policy makers</w:t>
      </w:r>
      <w:r w:rsidR="00306E37" w:rsidRPr="002103CD">
        <w:rPr>
          <w:rFonts w:eastAsia="Times New Roman" w:cs="Arial"/>
          <w:bCs/>
        </w:rPr>
        <w:t>” (</w:t>
      </w:r>
      <w:r w:rsidR="002103CD" w:rsidRPr="002103CD">
        <w:rPr>
          <w:rFonts w:eastAsia="Times New Roman" w:cs="Arial"/>
          <w:bCs/>
        </w:rPr>
        <w:t>Hilme et al., 2013, p.1</w:t>
      </w:r>
      <w:r w:rsidR="00306E37" w:rsidRPr="002103CD">
        <w:rPr>
          <w:rFonts w:eastAsia="Times New Roman" w:cs="Arial"/>
          <w:bCs/>
        </w:rPr>
        <w:t>). Ocean</w:t>
      </w:r>
      <w:r w:rsidR="00306E37">
        <w:rPr>
          <w:rFonts w:eastAsia="Times New Roman" w:cs="Arial"/>
          <w:bCs/>
        </w:rPr>
        <w:t xml:space="preserve"> acidification has s</w:t>
      </w:r>
      <w:r w:rsidR="00593331">
        <w:rPr>
          <w:rFonts w:eastAsia="Times New Roman" w:cs="Arial"/>
          <w:bCs/>
        </w:rPr>
        <w:t xml:space="preserve">temmed out of its sister </w:t>
      </w:r>
      <w:r w:rsidR="00306E37">
        <w:rPr>
          <w:rFonts w:eastAsia="Times New Roman" w:cs="Arial"/>
          <w:bCs/>
        </w:rPr>
        <w:t xml:space="preserve">problem </w:t>
      </w:r>
      <w:r w:rsidR="00AE38BB">
        <w:rPr>
          <w:rFonts w:eastAsia="Times New Roman" w:cs="Arial"/>
          <w:bCs/>
        </w:rPr>
        <w:t xml:space="preserve">of climate change, and </w:t>
      </w:r>
      <w:r w:rsidR="00306E37">
        <w:rPr>
          <w:rFonts w:eastAsia="Times New Roman" w:cs="Arial"/>
          <w:bCs/>
        </w:rPr>
        <w:t>will requ</w:t>
      </w:r>
      <w:r w:rsidR="00311256">
        <w:rPr>
          <w:rFonts w:eastAsia="Times New Roman" w:cs="Arial"/>
          <w:bCs/>
        </w:rPr>
        <w:t>ire</w:t>
      </w:r>
      <w:r w:rsidR="00AE38BB">
        <w:rPr>
          <w:rFonts w:eastAsia="Times New Roman" w:cs="Arial"/>
          <w:bCs/>
        </w:rPr>
        <w:t xml:space="preserve"> extensive research </w:t>
      </w:r>
      <w:r w:rsidR="00311256">
        <w:rPr>
          <w:rFonts w:eastAsia="Times New Roman" w:cs="Arial"/>
          <w:bCs/>
        </w:rPr>
        <w:t xml:space="preserve">and study </w:t>
      </w:r>
      <w:r w:rsidR="00306E37">
        <w:rPr>
          <w:rFonts w:eastAsia="Times New Roman" w:cs="Arial"/>
          <w:bCs/>
        </w:rPr>
        <w:t xml:space="preserve">to expose the consequences it has for our environment and our ecological sustainability. </w:t>
      </w:r>
    </w:p>
    <w:p w14:paraId="27BD8A9D" w14:textId="77777777" w:rsidR="00030014" w:rsidRDefault="00030014" w:rsidP="008C07A0">
      <w:pPr>
        <w:spacing w:line="480" w:lineRule="auto"/>
        <w:ind w:firstLine="645"/>
        <w:rPr>
          <w:rFonts w:eastAsia="Times New Roman" w:cs="Arial"/>
          <w:bCs/>
        </w:rPr>
      </w:pPr>
    </w:p>
    <w:p w14:paraId="2D7B6894" w14:textId="76E31AE7" w:rsidR="00030014" w:rsidRDefault="00030014" w:rsidP="008C07A0">
      <w:pPr>
        <w:spacing w:line="480" w:lineRule="auto"/>
        <w:rPr>
          <w:rFonts w:eastAsia="Times New Roman" w:cs="Arial"/>
          <w:bCs/>
        </w:rPr>
      </w:pPr>
      <w:r w:rsidRPr="00030014">
        <w:rPr>
          <w:rFonts w:eastAsia="Times New Roman" w:cs="Arial"/>
          <w:b/>
          <w:bCs/>
        </w:rPr>
        <w:t>Potential Responses</w:t>
      </w:r>
    </w:p>
    <w:p w14:paraId="018C01F7" w14:textId="77777777" w:rsidR="00030014" w:rsidRDefault="00030014" w:rsidP="008C07A0">
      <w:pPr>
        <w:spacing w:line="480" w:lineRule="auto"/>
        <w:rPr>
          <w:rFonts w:eastAsia="Times New Roman" w:cs="Arial"/>
          <w:bCs/>
        </w:rPr>
      </w:pPr>
    </w:p>
    <w:p w14:paraId="114A152F" w14:textId="0FF81992" w:rsidR="001B1B9E" w:rsidRDefault="00030014" w:rsidP="008C07A0">
      <w:pPr>
        <w:spacing w:line="480" w:lineRule="auto"/>
        <w:rPr>
          <w:rFonts w:eastAsia="Times New Roman" w:cs="Arial"/>
          <w:bCs/>
        </w:rPr>
      </w:pPr>
      <w:r>
        <w:rPr>
          <w:rFonts w:eastAsia="Times New Roman" w:cs="Arial"/>
          <w:bCs/>
        </w:rPr>
        <w:tab/>
        <w:t>Throughout this paper, the process of ocean acidification has been explained and analyzed through data from numerous researchers</w:t>
      </w:r>
      <w:r w:rsidR="00EF68D3">
        <w:rPr>
          <w:rFonts w:eastAsia="Times New Roman" w:cs="Arial"/>
          <w:bCs/>
        </w:rPr>
        <w:t xml:space="preserve"> and websites. By now </w:t>
      </w:r>
      <w:r>
        <w:rPr>
          <w:rFonts w:eastAsia="Times New Roman" w:cs="Arial"/>
          <w:bCs/>
        </w:rPr>
        <w:t xml:space="preserve">it should be clear that </w:t>
      </w:r>
      <w:r w:rsidR="00311256">
        <w:rPr>
          <w:rFonts w:eastAsia="Times New Roman" w:cs="Arial"/>
          <w:bCs/>
        </w:rPr>
        <w:t>ocean acidification is a</w:t>
      </w:r>
      <w:r>
        <w:rPr>
          <w:rFonts w:eastAsia="Times New Roman" w:cs="Arial"/>
          <w:bCs/>
        </w:rPr>
        <w:t xml:space="preserve"> serious environmental problem that stems from the excessive production of manmade carbon dioxide. </w:t>
      </w:r>
      <w:r w:rsidR="00EF68D3">
        <w:rPr>
          <w:rFonts w:eastAsia="Times New Roman" w:cs="Arial"/>
          <w:bCs/>
        </w:rPr>
        <w:t xml:space="preserve">Though we do lack research </w:t>
      </w:r>
      <w:r w:rsidR="00311256">
        <w:rPr>
          <w:rFonts w:eastAsia="Times New Roman" w:cs="Arial"/>
          <w:bCs/>
        </w:rPr>
        <w:t>of this topic, the decided principle</w:t>
      </w:r>
      <w:r w:rsidR="00EF68D3">
        <w:rPr>
          <w:rFonts w:eastAsia="Times New Roman" w:cs="Arial"/>
          <w:bCs/>
        </w:rPr>
        <w:t xml:space="preserve"> is that the carbon dioxide we produce is not only unsustainable</w:t>
      </w:r>
      <w:r w:rsidR="00311256">
        <w:rPr>
          <w:rFonts w:eastAsia="Times New Roman" w:cs="Arial"/>
          <w:bCs/>
        </w:rPr>
        <w:t xml:space="preserve"> for our ecosystem</w:t>
      </w:r>
      <w:r w:rsidR="00EF68D3">
        <w:rPr>
          <w:rFonts w:eastAsia="Times New Roman" w:cs="Arial"/>
          <w:bCs/>
        </w:rPr>
        <w:t xml:space="preserve">, but also non-renewable, and results in ecological repercussions for our life on Earth. </w:t>
      </w:r>
      <w:r w:rsidR="001F3D1C">
        <w:rPr>
          <w:rFonts w:eastAsia="Times New Roman" w:cs="Arial"/>
          <w:bCs/>
        </w:rPr>
        <w:t>Therefore, the question arises of how we can respond to this global-reaching issue, and how we as a society can intervene to eradicate or slow down the exponentially increasing CO</w:t>
      </w:r>
      <w:r w:rsidR="001F3D1C">
        <w:rPr>
          <w:rFonts w:eastAsia="Times New Roman" w:cs="Arial"/>
          <w:bCs/>
          <w:vertAlign w:val="subscript"/>
        </w:rPr>
        <w:t>2</w:t>
      </w:r>
      <w:r w:rsidR="001F3D1C">
        <w:rPr>
          <w:rFonts w:eastAsia="Times New Roman" w:cs="Arial"/>
          <w:bCs/>
        </w:rPr>
        <w:t xml:space="preserve"> in our atmosphere and oceans. </w:t>
      </w:r>
      <w:r w:rsidR="00CB051F">
        <w:rPr>
          <w:rFonts w:eastAsia="Times New Roman" w:cs="Arial"/>
          <w:bCs/>
        </w:rPr>
        <w:t xml:space="preserve">The goal is </w:t>
      </w:r>
      <w:r w:rsidR="00311256">
        <w:rPr>
          <w:rFonts w:eastAsia="Times New Roman" w:cs="Arial"/>
          <w:bCs/>
        </w:rPr>
        <w:t xml:space="preserve">to </w:t>
      </w:r>
      <w:r w:rsidR="00CB051F">
        <w:rPr>
          <w:rFonts w:eastAsia="Times New Roman" w:cs="Arial"/>
          <w:bCs/>
        </w:rPr>
        <w:t xml:space="preserve">gain </w:t>
      </w:r>
      <w:r w:rsidR="001B1B9E">
        <w:rPr>
          <w:rFonts w:eastAsia="Times New Roman" w:cs="Arial"/>
          <w:bCs/>
        </w:rPr>
        <w:t>ecological resi</w:t>
      </w:r>
      <w:r w:rsidR="00CB051F">
        <w:rPr>
          <w:rFonts w:eastAsia="Times New Roman" w:cs="Arial"/>
          <w:bCs/>
        </w:rPr>
        <w:t xml:space="preserve">lience for the marine organisms, which is “a measure of the rate at which an ecosystem returns to a particular state after a perturbation or </w:t>
      </w:r>
      <w:r w:rsidR="00CB051F" w:rsidRPr="00355FD6">
        <w:rPr>
          <w:rFonts w:eastAsia="Times New Roman" w:cs="Arial"/>
          <w:bCs/>
        </w:rPr>
        <w:t>disturbance” (</w:t>
      </w:r>
      <w:r w:rsidR="00355FD6" w:rsidRPr="00355FD6">
        <w:rPr>
          <w:rFonts w:eastAsia="Times New Roman" w:cs="Arial"/>
          <w:bCs/>
        </w:rPr>
        <w:t>Hoegh-Guldberg et al., 2007, p.1738</w:t>
      </w:r>
      <w:r w:rsidR="00CB051F" w:rsidRPr="00355FD6">
        <w:rPr>
          <w:rFonts w:eastAsia="Times New Roman" w:cs="Arial"/>
          <w:bCs/>
        </w:rPr>
        <w:t>); how</w:t>
      </w:r>
      <w:r w:rsidR="00CB051F">
        <w:rPr>
          <w:rFonts w:eastAsia="Times New Roman" w:cs="Arial"/>
          <w:bCs/>
        </w:rPr>
        <w:t>ever, “modern genotypes and phenotypes of corals do not appear to have the capacity to adapt fast enough to sudden environmental change</w:t>
      </w:r>
      <w:r w:rsidR="00CB051F" w:rsidRPr="00355FD6">
        <w:rPr>
          <w:rFonts w:eastAsia="Times New Roman" w:cs="Arial"/>
          <w:bCs/>
        </w:rPr>
        <w:t>” (</w:t>
      </w:r>
      <w:r w:rsidR="00355FD6" w:rsidRPr="00355FD6">
        <w:rPr>
          <w:rFonts w:eastAsia="Times New Roman" w:cs="Arial"/>
          <w:bCs/>
        </w:rPr>
        <w:t>p.1738</w:t>
      </w:r>
      <w:r w:rsidR="00CB051F" w:rsidRPr="00355FD6">
        <w:rPr>
          <w:rFonts w:eastAsia="Times New Roman" w:cs="Arial"/>
          <w:bCs/>
        </w:rPr>
        <w:t>).</w:t>
      </w:r>
      <w:r w:rsidR="00CB051F">
        <w:rPr>
          <w:rFonts w:eastAsia="Times New Roman" w:cs="Arial"/>
          <w:bCs/>
        </w:rPr>
        <w:t xml:space="preserve"> In order to slow down the environmental change occurring, we must examine the sources of CO</w:t>
      </w:r>
      <w:r w:rsidR="00CB051F">
        <w:rPr>
          <w:rFonts w:eastAsia="Times New Roman" w:cs="Arial"/>
          <w:bCs/>
          <w:vertAlign w:val="subscript"/>
        </w:rPr>
        <w:t>2</w:t>
      </w:r>
      <w:r w:rsidR="00CB051F">
        <w:rPr>
          <w:rFonts w:eastAsia="Times New Roman" w:cs="Arial"/>
          <w:bCs/>
        </w:rPr>
        <w:t xml:space="preserve"> and look for ways to decrease them. </w:t>
      </w:r>
    </w:p>
    <w:p w14:paraId="62A26D36" w14:textId="6A71A3B6" w:rsidR="00306E37" w:rsidRPr="00FE205C" w:rsidRDefault="001B1B9E" w:rsidP="008C07A0">
      <w:pPr>
        <w:spacing w:line="480" w:lineRule="auto"/>
        <w:ind w:firstLine="720"/>
        <w:rPr>
          <w:rFonts w:eastAsia="Times New Roman" w:cs="Arial"/>
          <w:bCs/>
        </w:rPr>
      </w:pPr>
      <w:r>
        <w:rPr>
          <w:rFonts w:eastAsia="Times New Roman" w:cs="Arial"/>
          <w:bCs/>
        </w:rPr>
        <w:t xml:space="preserve">Fossil fuels are the largest source of anthropogenic carbon dioxide and account for about three quarters of mankind’s </w:t>
      </w:r>
      <w:r w:rsidRPr="00355FD6">
        <w:rPr>
          <w:rFonts w:eastAsia="Times New Roman" w:cs="Arial"/>
          <w:bCs/>
        </w:rPr>
        <w:t>CO</w:t>
      </w:r>
      <w:r w:rsidRPr="00355FD6">
        <w:rPr>
          <w:rFonts w:eastAsia="Times New Roman" w:cs="Arial"/>
          <w:bCs/>
          <w:vertAlign w:val="subscript"/>
        </w:rPr>
        <w:t>2</w:t>
      </w:r>
      <w:r w:rsidR="00355FD6" w:rsidRPr="00355FD6">
        <w:rPr>
          <w:rFonts w:eastAsia="Times New Roman" w:cs="Arial"/>
          <w:bCs/>
        </w:rPr>
        <w:t xml:space="preserve"> (Climate Change Information Sheet, 2000</w:t>
      </w:r>
      <w:r w:rsidRPr="00355FD6">
        <w:rPr>
          <w:rFonts w:eastAsia="Times New Roman" w:cs="Arial"/>
          <w:bCs/>
        </w:rPr>
        <w:t>). By addressing the root of the</w:t>
      </w:r>
      <w:r>
        <w:rPr>
          <w:rFonts w:eastAsia="Times New Roman" w:cs="Arial"/>
          <w:bCs/>
        </w:rPr>
        <w:t xml:space="preserve"> problem and looking for alternatives of energy production, </w:t>
      </w:r>
      <w:r w:rsidR="00311256">
        <w:rPr>
          <w:rFonts w:eastAsia="Times New Roman" w:cs="Arial"/>
          <w:bCs/>
        </w:rPr>
        <w:t>we could prevent l</w:t>
      </w:r>
      <w:r>
        <w:rPr>
          <w:rFonts w:eastAsia="Times New Roman" w:cs="Arial"/>
          <w:bCs/>
        </w:rPr>
        <w:t>arge inputs of CO</w:t>
      </w:r>
      <w:r>
        <w:rPr>
          <w:rFonts w:eastAsia="Times New Roman" w:cs="Arial"/>
          <w:bCs/>
          <w:vertAlign w:val="subscript"/>
        </w:rPr>
        <w:t>2</w:t>
      </w:r>
      <w:r>
        <w:rPr>
          <w:rFonts w:eastAsia="Times New Roman" w:cs="Arial"/>
          <w:bCs/>
        </w:rPr>
        <w:t xml:space="preserve"> and hopefully mitigate the issue of ocean acidification. </w:t>
      </w:r>
      <w:r w:rsidR="00FE1F1A" w:rsidRPr="00FE1F1A">
        <w:rPr>
          <w:rFonts w:eastAsia="Times New Roman" w:cs="Arial"/>
          <w:bCs/>
        </w:rPr>
        <w:t>Ediger and Kentel’s (1999</w:t>
      </w:r>
      <w:r w:rsidR="00953DB8">
        <w:rPr>
          <w:rFonts w:eastAsia="Times New Roman" w:cs="Arial"/>
          <w:bCs/>
        </w:rPr>
        <w:t xml:space="preserve">) </w:t>
      </w:r>
      <w:r w:rsidR="007A72EF">
        <w:rPr>
          <w:rFonts w:eastAsia="Times New Roman" w:cs="Arial"/>
          <w:bCs/>
        </w:rPr>
        <w:t>article explores alternative renewable energy resources in Turk</w:t>
      </w:r>
      <w:r w:rsidR="00756BC3">
        <w:rPr>
          <w:rFonts w:eastAsia="Times New Roman" w:cs="Arial"/>
          <w:bCs/>
        </w:rPr>
        <w:t>ey, which can be applied to other</w:t>
      </w:r>
      <w:r w:rsidR="007A72EF">
        <w:rPr>
          <w:rFonts w:eastAsia="Times New Roman" w:cs="Arial"/>
          <w:bCs/>
        </w:rPr>
        <w:t xml:space="preserve"> geographical locations </w:t>
      </w:r>
      <w:r w:rsidR="00756BC3">
        <w:rPr>
          <w:rFonts w:eastAsia="Times New Roman" w:cs="Arial"/>
          <w:bCs/>
        </w:rPr>
        <w:t>that have similar environmental features</w:t>
      </w:r>
      <w:r w:rsidR="007A72EF">
        <w:rPr>
          <w:rFonts w:eastAsia="Times New Roman" w:cs="Arial"/>
          <w:bCs/>
        </w:rPr>
        <w:t>. Biomass, hydropower, geothermal energy, solar energy, and wind energy are all suggested alternatives to fossil fuels. They present solar energy as the “oldest energy source used by mankind” and the “cleanest and most abundant one among others</w:t>
      </w:r>
      <w:r w:rsidR="000D3B02">
        <w:rPr>
          <w:rFonts w:eastAsia="Times New Roman" w:cs="Arial"/>
          <w:bCs/>
        </w:rPr>
        <w:t>”</w:t>
      </w:r>
      <w:r w:rsidR="007A72EF" w:rsidRPr="000D3B02">
        <w:rPr>
          <w:rFonts w:eastAsia="Times New Roman" w:cs="Arial"/>
          <w:bCs/>
        </w:rPr>
        <w:t xml:space="preserve"> (</w:t>
      </w:r>
      <w:r w:rsidR="00FE1F1A" w:rsidRPr="000D3B02">
        <w:rPr>
          <w:rFonts w:eastAsia="Times New Roman" w:cs="Arial"/>
          <w:bCs/>
        </w:rPr>
        <w:t>Ediger and Kentel, 1999</w:t>
      </w:r>
      <w:r w:rsidR="000D3B02" w:rsidRPr="000D3B02">
        <w:rPr>
          <w:rFonts w:eastAsia="Times New Roman" w:cs="Arial"/>
          <w:bCs/>
        </w:rPr>
        <w:t>, p.750</w:t>
      </w:r>
      <w:r w:rsidR="007A72EF" w:rsidRPr="000D3B02">
        <w:rPr>
          <w:rFonts w:eastAsia="Times New Roman" w:cs="Arial"/>
          <w:bCs/>
        </w:rPr>
        <w:t>)</w:t>
      </w:r>
      <w:r w:rsidR="000D3B02">
        <w:rPr>
          <w:rFonts w:eastAsia="Times New Roman" w:cs="Arial"/>
          <w:bCs/>
        </w:rPr>
        <w:t xml:space="preserve">. They </w:t>
      </w:r>
      <w:r w:rsidR="007A72EF">
        <w:rPr>
          <w:rFonts w:eastAsia="Times New Roman" w:cs="Arial"/>
          <w:bCs/>
        </w:rPr>
        <w:t xml:space="preserve">also </w:t>
      </w:r>
      <w:r w:rsidR="00687AA0">
        <w:rPr>
          <w:rFonts w:eastAsia="Times New Roman" w:cs="Arial"/>
          <w:bCs/>
        </w:rPr>
        <w:t xml:space="preserve">conclude that it would be a favorable alternative for Turkey given its advantageous geographical conditions. </w:t>
      </w:r>
      <w:r w:rsidR="004528E4">
        <w:rPr>
          <w:rFonts w:eastAsia="Times New Roman" w:cs="Arial"/>
          <w:bCs/>
        </w:rPr>
        <w:t>Evidently, these are changes of great magnitude</w:t>
      </w:r>
      <w:r w:rsidR="00D14F6A">
        <w:rPr>
          <w:rFonts w:eastAsia="Times New Roman" w:cs="Arial"/>
          <w:bCs/>
        </w:rPr>
        <w:t xml:space="preserve"> and will require great policies</w:t>
      </w:r>
      <w:r w:rsidR="004528E4">
        <w:rPr>
          <w:rFonts w:eastAsia="Times New Roman" w:cs="Arial"/>
          <w:bCs/>
        </w:rPr>
        <w:t xml:space="preserve"> and technological </w:t>
      </w:r>
      <w:r w:rsidR="00D14F6A">
        <w:rPr>
          <w:rFonts w:eastAsia="Times New Roman" w:cs="Arial"/>
          <w:bCs/>
        </w:rPr>
        <w:t xml:space="preserve">changes in the way our population </w:t>
      </w:r>
      <w:r w:rsidR="004528E4">
        <w:rPr>
          <w:rFonts w:eastAsia="Times New Roman" w:cs="Arial"/>
          <w:bCs/>
        </w:rPr>
        <w:t>source</w:t>
      </w:r>
      <w:r w:rsidR="00D14F6A">
        <w:rPr>
          <w:rFonts w:eastAsia="Times New Roman" w:cs="Arial"/>
          <w:bCs/>
        </w:rPr>
        <w:t>s</w:t>
      </w:r>
      <w:r w:rsidR="004528E4">
        <w:rPr>
          <w:rFonts w:eastAsia="Times New Roman" w:cs="Arial"/>
          <w:bCs/>
        </w:rPr>
        <w:t xml:space="preserve"> energy. </w:t>
      </w:r>
      <w:r w:rsidR="00336964">
        <w:rPr>
          <w:rFonts w:eastAsia="Times New Roman" w:cs="Arial"/>
          <w:bCs/>
        </w:rPr>
        <w:t xml:space="preserve">On a more concentrated scale, </w:t>
      </w:r>
      <w:r w:rsidR="00F34A0E">
        <w:rPr>
          <w:rFonts w:eastAsia="Times New Roman" w:cs="Arial"/>
          <w:bCs/>
        </w:rPr>
        <w:t>researchers should continue to study the consequences of incre</w:t>
      </w:r>
      <w:r w:rsidR="00FE205C">
        <w:rPr>
          <w:rFonts w:eastAsia="Times New Roman" w:cs="Arial"/>
          <w:bCs/>
        </w:rPr>
        <w:t>ased carbon dioxide and observe the variability of impacted species. “Our ability to create functional groups of species according to their CO</w:t>
      </w:r>
      <w:r w:rsidR="00FE205C">
        <w:rPr>
          <w:rFonts w:eastAsia="Times New Roman" w:cs="Arial"/>
          <w:bCs/>
          <w:vertAlign w:val="subscript"/>
        </w:rPr>
        <w:t>2</w:t>
      </w:r>
      <w:r w:rsidR="00FE205C">
        <w:rPr>
          <w:rFonts w:eastAsia="Times New Roman" w:cs="Arial"/>
          <w:bCs/>
        </w:rPr>
        <w:t xml:space="preserve"> tolerance may be crucial in our ability to predict community change in the future</w:t>
      </w:r>
      <w:r w:rsidR="00FE205C" w:rsidRPr="000D3B02">
        <w:rPr>
          <w:rFonts w:eastAsia="Times New Roman" w:cs="Arial"/>
          <w:bCs/>
        </w:rPr>
        <w:t>” (</w:t>
      </w:r>
      <w:r w:rsidR="000D3B02" w:rsidRPr="000D3B02">
        <w:rPr>
          <w:rFonts w:eastAsia="Times New Roman" w:cs="Arial"/>
          <w:bCs/>
        </w:rPr>
        <w:t>Ferrari et al., 2011, p.</w:t>
      </w:r>
      <w:r w:rsidR="00FE205C" w:rsidRPr="000D3B02">
        <w:rPr>
          <w:rFonts w:eastAsia="Times New Roman" w:cs="Arial"/>
          <w:bCs/>
        </w:rPr>
        <w:t>2980). By</w:t>
      </w:r>
      <w:r w:rsidR="00FE205C">
        <w:rPr>
          <w:rFonts w:eastAsia="Times New Roman" w:cs="Arial"/>
          <w:bCs/>
        </w:rPr>
        <w:t xml:space="preserve"> grasping full knowledge of what ocean acidification is doing to marine ecosystems we can </w:t>
      </w:r>
      <w:r w:rsidR="00953DB8">
        <w:rPr>
          <w:rFonts w:eastAsia="Times New Roman" w:cs="Arial"/>
          <w:bCs/>
        </w:rPr>
        <w:t>create energy efficient</w:t>
      </w:r>
      <w:r w:rsidR="00710351">
        <w:rPr>
          <w:rFonts w:eastAsia="Times New Roman" w:cs="Arial"/>
          <w:bCs/>
        </w:rPr>
        <w:t xml:space="preserve"> policies</w:t>
      </w:r>
      <w:r w:rsidR="00953DB8">
        <w:rPr>
          <w:rFonts w:eastAsia="Times New Roman" w:cs="Arial"/>
          <w:bCs/>
        </w:rPr>
        <w:t xml:space="preserve"> to eliminate or reduce the source</w:t>
      </w:r>
      <w:r w:rsidR="00710351">
        <w:rPr>
          <w:rFonts w:eastAsia="Times New Roman" w:cs="Arial"/>
          <w:bCs/>
        </w:rPr>
        <w:t xml:space="preserve">. We must understand which </w:t>
      </w:r>
      <w:r w:rsidR="00953DB8">
        <w:rPr>
          <w:rFonts w:eastAsia="Times New Roman" w:cs="Arial"/>
          <w:bCs/>
        </w:rPr>
        <w:t>species</w:t>
      </w:r>
      <w:r w:rsidR="00710351">
        <w:rPr>
          <w:rFonts w:eastAsia="Times New Roman" w:cs="Arial"/>
          <w:bCs/>
        </w:rPr>
        <w:t xml:space="preserve"> suffer most </w:t>
      </w:r>
      <w:r w:rsidR="00756BC3">
        <w:rPr>
          <w:rFonts w:eastAsia="Times New Roman" w:cs="Arial"/>
          <w:bCs/>
        </w:rPr>
        <w:t>from OA, and which ones hold</w:t>
      </w:r>
      <w:r w:rsidR="00710351">
        <w:rPr>
          <w:rFonts w:eastAsia="Times New Roman" w:cs="Arial"/>
          <w:bCs/>
        </w:rPr>
        <w:t xml:space="preserve"> capacities to adapt to these changes. This will be important for forecasting the</w:t>
      </w:r>
      <w:r w:rsidR="00953DB8">
        <w:rPr>
          <w:rFonts w:eastAsia="Times New Roman" w:cs="Arial"/>
          <w:bCs/>
        </w:rPr>
        <w:t xml:space="preserve"> future of our oceans and</w:t>
      </w:r>
      <w:r w:rsidR="00710351">
        <w:rPr>
          <w:rFonts w:eastAsia="Times New Roman" w:cs="Arial"/>
          <w:bCs/>
        </w:rPr>
        <w:t xml:space="preserve"> edifying this global environmental problem, </w:t>
      </w:r>
      <w:r w:rsidR="00756BC3">
        <w:rPr>
          <w:rFonts w:eastAsia="Times New Roman" w:cs="Arial"/>
          <w:bCs/>
        </w:rPr>
        <w:t>as well as</w:t>
      </w:r>
      <w:r w:rsidR="00710351">
        <w:rPr>
          <w:rFonts w:eastAsia="Times New Roman" w:cs="Arial"/>
          <w:bCs/>
        </w:rPr>
        <w:t xml:space="preserve"> passing </w:t>
      </w:r>
      <w:r w:rsidR="00756BC3">
        <w:rPr>
          <w:rFonts w:eastAsia="Times New Roman" w:cs="Arial"/>
          <w:bCs/>
        </w:rPr>
        <w:t xml:space="preserve">this </w:t>
      </w:r>
      <w:r w:rsidR="00710351">
        <w:rPr>
          <w:rFonts w:eastAsia="Times New Roman" w:cs="Arial"/>
          <w:bCs/>
        </w:rPr>
        <w:t>knowledg</w:t>
      </w:r>
      <w:r w:rsidR="00756BC3">
        <w:rPr>
          <w:rFonts w:eastAsia="Times New Roman" w:cs="Arial"/>
          <w:bCs/>
        </w:rPr>
        <w:t xml:space="preserve">e forward to future generations </w:t>
      </w:r>
      <w:r w:rsidR="00710351">
        <w:rPr>
          <w:rFonts w:eastAsia="Times New Roman" w:cs="Arial"/>
          <w:bCs/>
        </w:rPr>
        <w:t xml:space="preserve">to develop sustainable solutions. </w:t>
      </w:r>
    </w:p>
    <w:p w14:paraId="0C449E3E" w14:textId="77777777" w:rsidR="00306E37" w:rsidRDefault="00306E37" w:rsidP="008C07A0">
      <w:pPr>
        <w:spacing w:line="480" w:lineRule="auto"/>
        <w:ind w:firstLine="645"/>
        <w:rPr>
          <w:rFonts w:eastAsia="Times New Roman" w:cs="Arial"/>
          <w:bCs/>
        </w:rPr>
      </w:pPr>
    </w:p>
    <w:p w14:paraId="760719E4" w14:textId="77777777" w:rsidR="00BB7997" w:rsidRDefault="00BB7997" w:rsidP="008C07A0">
      <w:pPr>
        <w:spacing w:line="480" w:lineRule="auto"/>
        <w:ind w:firstLine="645"/>
        <w:rPr>
          <w:rFonts w:eastAsia="Times New Roman" w:cs="Arial"/>
          <w:bCs/>
        </w:rPr>
      </w:pPr>
    </w:p>
    <w:p w14:paraId="2F812D6F" w14:textId="77777777" w:rsidR="00763627" w:rsidRDefault="00763627" w:rsidP="008C07A0">
      <w:pPr>
        <w:spacing w:line="480" w:lineRule="auto"/>
        <w:ind w:firstLine="645"/>
        <w:rPr>
          <w:rFonts w:eastAsia="Times New Roman" w:cs="Arial"/>
          <w:bCs/>
        </w:rPr>
      </w:pPr>
    </w:p>
    <w:p w14:paraId="09B8BEFD" w14:textId="77777777" w:rsidR="00763627" w:rsidRDefault="00763627" w:rsidP="008C07A0">
      <w:pPr>
        <w:spacing w:line="480" w:lineRule="auto"/>
        <w:ind w:firstLine="645"/>
        <w:rPr>
          <w:rFonts w:eastAsia="Times New Roman" w:cs="Arial"/>
          <w:bCs/>
        </w:rPr>
      </w:pPr>
    </w:p>
    <w:p w14:paraId="0F83A437" w14:textId="77777777" w:rsidR="00763627" w:rsidRDefault="00763627" w:rsidP="008C07A0">
      <w:pPr>
        <w:spacing w:line="480" w:lineRule="auto"/>
        <w:ind w:firstLine="645"/>
        <w:rPr>
          <w:rFonts w:eastAsia="Times New Roman" w:cs="Arial"/>
          <w:bCs/>
        </w:rPr>
      </w:pPr>
    </w:p>
    <w:p w14:paraId="483F7D37" w14:textId="77777777" w:rsidR="00763627" w:rsidRDefault="00763627" w:rsidP="008C07A0">
      <w:pPr>
        <w:spacing w:line="480" w:lineRule="auto"/>
        <w:ind w:firstLine="645"/>
        <w:rPr>
          <w:rFonts w:eastAsia="Times New Roman" w:cs="Arial"/>
          <w:bCs/>
        </w:rPr>
      </w:pPr>
    </w:p>
    <w:p w14:paraId="46B37967" w14:textId="77777777" w:rsidR="00763627" w:rsidRDefault="00763627" w:rsidP="008C07A0">
      <w:pPr>
        <w:spacing w:line="480" w:lineRule="auto"/>
        <w:ind w:firstLine="645"/>
        <w:rPr>
          <w:rFonts w:eastAsia="Times New Roman" w:cs="Arial"/>
          <w:bCs/>
        </w:rPr>
      </w:pPr>
    </w:p>
    <w:p w14:paraId="6E4536C3" w14:textId="77777777" w:rsidR="00763627" w:rsidRDefault="00763627" w:rsidP="008C07A0">
      <w:pPr>
        <w:spacing w:line="480" w:lineRule="auto"/>
        <w:ind w:firstLine="645"/>
        <w:rPr>
          <w:rFonts w:eastAsia="Times New Roman" w:cs="Arial"/>
          <w:bCs/>
        </w:rPr>
      </w:pPr>
    </w:p>
    <w:p w14:paraId="7052C894" w14:textId="77777777" w:rsidR="00763627" w:rsidRDefault="00763627" w:rsidP="008C07A0">
      <w:pPr>
        <w:spacing w:line="480" w:lineRule="auto"/>
        <w:ind w:firstLine="645"/>
        <w:rPr>
          <w:rFonts w:eastAsia="Times New Roman" w:cs="Arial"/>
          <w:bCs/>
        </w:rPr>
      </w:pPr>
    </w:p>
    <w:p w14:paraId="32E5CBC7" w14:textId="77777777" w:rsidR="00763627" w:rsidRDefault="00763627" w:rsidP="008C07A0">
      <w:pPr>
        <w:spacing w:line="480" w:lineRule="auto"/>
        <w:ind w:firstLine="645"/>
        <w:rPr>
          <w:rFonts w:eastAsia="Times New Roman" w:cs="Arial"/>
          <w:bCs/>
        </w:rPr>
      </w:pPr>
    </w:p>
    <w:p w14:paraId="34C76E6E" w14:textId="77777777" w:rsidR="00763627" w:rsidRDefault="00763627" w:rsidP="008C07A0">
      <w:pPr>
        <w:spacing w:line="480" w:lineRule="auto"/>
        <w:ind w:firstLine="645"/>
        <w:rPr>
          <w:rFonts w:eastAsia="Times New Roman" w:cs="Arial"/>
          <w:bCs/>
        </w:rPr>
      </w:pPr>
    </w:p>
    <w:p w14:paraId="61E44355" w14:textId="77777777" w:rsidR="00763627" w:rsidRDefault="00763627" w:rsidP="008C07A0">
      <w:pPr>
        <w:spacing w:line="480" w:lineRule="auto"/>
        <w:ind w:firstLine="645"/>
        <w:rPr>
          <w:rFonts w:eastAsia="Times New Roman" w:cs="Arial"/>
          <w:bCs/>
        </w:rPr>
      </w:pPr>
    </w:p>
    <w:p w14:paraId="0CF7F7C3" w14:textId="77777777" w:rsidR="00763627" w:rsidRDefault="00763627" w:rsidP="008C07A0">
      <w:pPr>
        <w:spacing w:line="480" w:lineRule="auto"/>
        <w:ind w:firstLine="645"/>
        <w:rPr>
          <w:rFonts w:eastAsia="Times New Roman" w:cs="Arial"/>
          <w:bCs/>
        </w:rPr>
      </w:pPr>
    </w:p>
    <w:p w14:paraId="1FE8AC30" w14:textId="77777777" w:rsidR="00763627" w:rsidRDefault="00763627" w:rsidP="008C07A0">
      <w:pPr>
        <w:spacing w:line="480" w:lineRule="auto"/>
        <w:ind w:firstLine="645"/>
        <w:rPr>
          <w:rFonts w:eastAsia="Times New Roman" w:cs="Arial"/>
          <w:bCs/>
        </w:rPr>
      </w:pPr>
    </w:p>
    <w:p w14:paraId="3C2277B1" w14:textId="77777777" w:rsidR="00763627" w:rsidRDefault="00763627" w:rsidP="008C07A0">
      <w:pPr>
        <w:spacing w:line="480" w:lineRule="auto"/>
        <w:ind w:firstLine="645"/>
        <w:rPr>
          <w:rFonts w:eastAsia="Times New Roman" w:cs="Arial"/>
          <w:bCs/>
        </w:rPr>
      </w:pPr>
    </w:p>
    <w:p w14:paraId="11569B5E" w14:textId="77777777" w:rsidR="00763627" w:rsidRDefault="00763627" w:rsidP="008C07A0">
      <w:pPr>
        <w:spacing w:line="480" w:lineRule="auto"/>
        <w:ind w:firstLine="645"/>
        <w:rPr>
          <w:rFonts w:eastAsia="Times New Roman" w:cs="Arial"/>
          <w:bCs/>
        </w:rPr>
      </w:pPr>
    </w:p>
    <w:p w14:paraId="4293255D" w14:textId="77777777" w:rsidR="00763627" w:rsidRDefault="00763627" w:rsidP="008C07A0">
      <w:pPr>
        <w:spacing w:line="480" w:lineRule="auto"/>
        <w:ind w:firstLine="645"/>
        <w:rPr>
          <w:rFonts w:eastAsia="Times New Roman" w:cs="Arial"/>
          <w:bCs/>
        </w:rPr>
      </w:pPr>
    </w:p>
    <w:p w14:paraId="220D2DD0" w14:textId="77777777" w:rsidR="00763627" w:rsidRDefault="00763627" w:rsidP="008C07A0">
      <w:pPr>
        <w:spacing w:line="480" w:lineRule="auto"/>
        <w:ind w:firstLine="645"/>
        <w:rPr>
          <w:rFonts w:eastAsia="Times New Roman" w:cs="Arial"/>
          <w:bCs/>
        </w:rPr>
      </w:pPr>
    </w:p>
    <w:p w14:paraId="2304955E" w14:textId="77777777" w:rsidR="0099702A" w:rsidRDefault="0099702A" w:rsidP="008C07A0">
      <w:pPr>
        <w:spacing w:line="480" w:lineRule="auto"/>
        <w:ind w:firstLine="645"/>
        <w:rPr>
          <w:rFonts w:eastAsia="Times New Roman" w:cs="Arial"/>
          <w:bCs/>
        </w:rPr>
      </w:pPr>
    </w:p>
    <w:p w14:paraId="01E30B5F" w14:textId="77777777" w:rsidR="0099702A" w:rsidRDefault="0099702A" w:rsidP="008C07A0">
      <w:pPr>
        <w:spacing w:line="480" w:lineRule="auto"/>
        <w:ind w:firstLine="645"/>
        <w:rPr>
          <w:rFonts w:eastAsia="Times New Roman" w:cs="Arial"/>
          <w:bCs/>
        </w:rPr>
      </w:pPr>
    </w:p>
    <w:p w14:paraId="6EA353E9" w14:textId="77777777" w:rsidR="00763627" w:rsidRDefault="00763627" w:rsidP="008C07A0">
      <w:pPr>
        <w:spacing w:line="480" w:lineRule="auto"/>
        <w:ind w:firstLine="645"/>
        <w:rPr>
          <w:rFonts w:eastAsia="Times New Roman" w:cs="Arial"/>
          <w:bCs/>
        </w:rPr>
      </w:pPr>
    </w:p>
    <w:p w14:paraId="3A0D75E3" w14:textId="77777777" w:rsidR="0099702A" w:rsidRPr="0099702A" w:rsidRDefault="0099702A" w:rsidP="008C07A0">
      <w:pPr>
        <w:spacing w:line="480" w:lineRule="auto"/>
        <w:rPr>
          <w:rFonts w:eastAsia="Times New Roman" w:cs="Times New Roman"/>
          <w:b/>
        </w:rPr>
      </w:pPr>
      <w:r w:rsidRPr="0099702A">
        <w:rPr>
          <w:rFonts w:eastAsia="Times New Roman" w:cs="Times New Roman"/>
          <w:b/>
        </w:rPr>
        <w:t>References</w:t>
      </w:r>
    </w:p>
    <w:p w14:paraId="3F3302F0" w14:textId="77777777" w:rsidR="0099702A" w:rsidRDefault="0099702A" w:rsidP="008C07A0">
      <w:pPr>
        <w:spacing w:line="480" w:lineRule="auto"/>
        <w:rPr>
          <w:rFonts w:eastAsia="Times New Roman" w:cs="Times New Roman"/>
        </w:rPr>
      </w:pPr>
    </w:p>
    <w:p w14:paraId="7D8063AF" w14:textId="31706081" w:rsidR="002B2460" w:rsidRPr="00597494" w:rsidRDefault="002B2460" w:rsidP="0099702A">
      <w:pPr>
        <w:spacing w:line="480" w:lineRule="auto"/>
        <w:ind w:left="720" w:hanging="720"/>
        <w:rPr>
          <w:rFonts w:eastAsia="Times New Roman" w:cs="Times New Roman"/>
        </w:rPr>
      </w:pPr>
      <w:r w:rsidRPr="00597494">
        <w:rPr>
          <w:rFonts w:eastAsia="Times New Roman" w:cs="Times New Roman"/>
        </w:rPr>
        <w:t xml:space="preserve">Albright, R., Mason, B., Miller, M., &amp; Langdon, C. (2010). Ocean acidification compromises recruitment success of the threatened Caribbean coral Acropora palmata. </w:t>
      </w:r>
      <w:r w:rsidRPr="00597494">
        <w:rPr>
          <w:rFonts w:eastAsia="Times New Roman" w:cs="Times New Roman"/>
          <w:i/>
          <w:iCs/>
        </w:rPr>
        <w:t>Proceedings of the National Academy of Sciences,</w:t>
      </w:r>
      <w:r w:rsidRPr="00597494">
        <w:rPr>
          <w:rFonts w:eastAsia="Times New Roman" w:cs="Times New Roman"/>
        </w:rPr>
        <w:t xml:space="preserve"> </w:t>
      </w:r>
      <w:r w:rsidRPr="00597494">
        <w:rPr>
          <w:rFonts w:eastAsia="Times New Roman" w:cs="Times New Roman"/>
          <w:i/>
          <w:iCs/>
        </w:rPr>
        <w:t>107</w:t>
      </w:r>
      <w:r w:rsidRPr="00597494">
        <w:rPr>
          <w:rFonts w:eastAsia="Times New Roman" w:cs="Times New Roman"/>
        </w:rPr>
        <w:t xml:space="preserve">(47), 20400-20404. doi:10.1073/pnas.1007273107 </w:t>
      </w:r>
    </w:p>
    <w:p w14:paraId="666EB8BB" w14:textId="3043CE4F" w:rsidR="00B63CA9" w:rsidRPr="00597494" w:rsidRDefault="00B63CA9" w:rsidP="008C07A0">
      <w:pPr>
        <w:spacing w:line="480" w:lineRule="auto"/>
      </w:pPr>
    </w:p>
    <w:p w14:paraId="5E1259F6" w14:textId="77777777" w:rsidR="00A53F1E" w:rsidRPr="00597494" w:rsidRDefault="00A53F1E" w:rsidP="0099702A">
      <w:pPr>
        <w:spacing w:line="480" w:lineRule="auto"/>
        <w:ind w:left="720" w:hanging="720"/>
        <w:rPr>
          <w:rFonts w:eastAsia="Times New Roman" w:cs="Times New Roman"/>
        </w:rPr>
      </w:pPr>
      <w:r w:rsidRPr="00597494">
        <w:rPr>
          <w:rFonts w:eastAsia="Times New Roman" w:cs="Times New Roman"/>
        </w:rPr>
        <w:t xml:space="preserve">Climate Change Information Sheet 22. (2000). Retrieved from http://unfccc.int/cop3/fccc/climate/fact22.htm </w:t>
      </w:r>
    </w:p>
    <w:p w14:paraId="750E0F83" w14:textId="77777777" w:rsidR="00355FD6" w:rsidRPr="00597494" w:rsidRDefault="00355FD6" w:rsidP="008C07A0">
      <w:pPr>
        <w:spacing w:line="480" w:lineRule="auto"/>
        <w:rPr>
          <w:rFonts w:eastAsia="Times New Roman" w:cs="Times New Roman"/>
        </w:rPr>
      </w:pPr>
    </w:p>
    <w:p w14:paraId="0134735E" w14:textId="48A13A22" w:rsidR="00355FD6" w:rsidRPr="00597494" w:rsidRDefault="00355FD6" w:rsidP="0099702A">
      <w:pPr>
        <w:spacing w:line="480" w:lineRule="auto"/>
        <w:ind w:left="720" w:hanging="720"/>
        <w:rPr>
          <w:rFonts w:eastAsia="Times New Roman" w:cs="Times New Roman"/>
        </w:rPr>
      </w:pPr>
      <w:r w:rsidRPr="00597494">
        <w:rPr>
          <w:rFonts w:eastAsia="Times New Roman" w:cs="Times New Roman"/>
        </w:rPr>
        <w:t xml:space="preserve">Ediger, V. Ş, &amp; Kentel, E. (1999). Renewable energy potential as an alternative to fossil fuels in Turkey. </w:t>
      </w:r>
      <w:r w:rsidRPr="00597494">
        <w:rPr>
          <w:rFonts w:eastAsia="Times New Roman" w:cs="Times New Roman"/>
          <w:i/>
          <w:iCs/>
        </w:rPr>
        <w:t>Energy Conversion and Management,</w:t>
      </w:r>
      <w:r w:rsidRPr="00597494">
        <w:rPr>
          <w:rFonts w:eastAsia="Times New Roman" w:cs="Times New Roman"/>
        </w:rPr>
        <w:t xml:space="preserve"> </w:t>
      </w:r>
      <w:r w:rsidRPr="00597494">
        <w:rPr>
          <w:rFonts w:eastAsia="Times New Roman" w:cs="Times New Roman"/>
          <w:i/>
          <w:iCs/>
        </w:rPr>
        <w:t>40</w:t>
      </w:r>
      <w:r w:rsidRPr="00597494">
        <w:rPr>
          <w:rFonts w:eastAsia="Times New Roman" w:cs="Times New Roman"/>
        </w:rPr>
        <w:t xml:space="preserve">(7), 743-755. doi:10.1016/s0196-8904(98)00122-8 </w:t>
      </w:r>
    </w:p>
    <w:p w14:paraId="79BD7A22" w14:textId="77777777" w:rsidR="00A53F1E" w:rsidRPr="00597494" w:rsidRDefault="00A53F1E" w:rsidP="008C07A0">
      <w:pPr>
        <w:spacing w:line="480" w:lineRule="auto"/>
      </w:pPr>
    </w:p>
    <w:p w14:paraId="0C35B77A" w14:textId="77777777" w:rsidR="00BB7997" w:rsidRPr="00597494" w:rsidRDefault="003669DC" w:rsidP="0099702A">
      <w:pPr>
        <w:spacing w:line="480" w:lineRule="auto"/>
        <w:ind w:left="720" w:hanging="720"/>
        <w:rPr>
          <w:rFonts w:eastAsia="Times New Roman" w:cs="Times New Roman"/>
        </w:rPr>
      </w:pPr>
      <w:r w:rsidRPr="00597494">
        <w:rPr>
          <w:rFonts w:eastAsia="Times New Roman" w:cs="Times New Roman"/>
        </w:rPr>
        <w:t xml:space="preserve">Feely, R. A., Sabine, L., Lee, K., Berelson, W., Kleypas, J., Fabry, V., &amp; Millero, F. (2004). Impact of Anthropogenic CO2 on the CaCO3 System in the Oceans. </w:t>
      </w:r>
      <w:r w:rsidRPr="00597494">
        <w:rPr>
          <w:rFonts w:eastAsia="Times New Roman" w:cs="Times New Roman"/>
          <w:i/>
          <w:iCs/>
        </w:rPr>
        <w:t>Science,</w:t>
      </w:r>
      <w:r w:rsidRPr="00597494">
        <w:rPr>
          <w:rFonts w:eastAsia="Times New Roman" w:cs="Times New Roman"/>
        </w:rPr>
        <w:t xml:space="preserve"> </w:t>
      </w:r>
      <w:r w:rsidRPr="00597494">
        <w:rPr>
          <w:rFonts w:eastAsia="Times New Roman" w:cs="Times New Roman"/>
          <w:i/>
          <w:iCs/>
        </w:rPr>
        <w:t>305</w:t>
      </w:r>
      <w:r w:rsidRPr="00597494">
        <w:rPr>
          <w:rFonts w:eastAsia="Times New Roman" w:cs="Times New Roman"/>
        </w:rPr>
        <w:t>(5682), 362-366. doi:10.1126/science.1097329</w:t>
      </w:r>
    </w:p>
    <w:p w14:paraId="5427769A" w14:textId="77777777" w:rsidR="00BB7997" w:rsidRPr="00597494" w:rsidRDefault="00BB7997" w:rsidP="008C07A0">
      <w:pPr>
        <w:spacing w:line="480" w:lineRule="auto"/>
        <w:rPr>
          <w:rFonts w:eastAsia="Times New Roman" w:cs="Times New Roman"/>
        </w:rPr>
      </w:pPr>
    </w:p>
    <w:p w14:paraId="08FDD6A7" w14:textId="77777777" w:rsidR="00BB7997" w:rsidRPr="00597494" w:rsidRDefault="00BB7997" w:rsidP="0099702A">
      <w:pPr>
        <w:spacing w:line="480" w:lineRule="auto"/>
        <w:ind w:left="720" w:hanging="720"/>
        <w:rPr>
          <w:rFonts w:eastAsia="Times New Roman" w:cs="Times New Roman"/>
        </w:rPr>
      </w:pPr>
      <w:r w:rsidRPr="00597494">
        <w:rPr>
          <w:rFonts w:eastAsia="Times New Roman" w:cs="Times New Roman"/>
        </w:rPr>
        <w:t xml:space="preserve">Ferrari, M. C., Dixson, D. L., Munday, P. L., Mccormick, M. I., Meekan, M. G., Sih, A., &amp; Chivers, D. P. (2011). Intrageneric variation in antipredator responses of coral reef fishes affected by ocean acidification: Implications for climate change projections on marine communities. </w:t>
      </w:r>
      <w:r w:rsidRPr="00597494">
        <w:rPr>
          <w:rFonts w:eastAsia="Times New Roman" w:cs="Times New Roman"/>
          <w:i/>
          <w:iCs/>
        </w:rPr>
        <w:t>Global Change Biology,</w:t>
      </w:r>
      <w:r w:rsidRPr="00597494">
        <w:rPr>
          <w:rFonts w:eastAsia="Times New Roman" w:cs="Times New Roman"/>
        </w:rPr>
        <w:t xml:space="preserve"> </w:t>
      </w:r>
      <w:r w:rsidRPr="00597494">
        <w:rPr>
          <w:rFonts w:eastAsia="Times New Roman" w:cs="Times New Roman"/>
          <w:i/>
          <w:iCs/>
        </w:rPr>
        <w:t>17</w:t>
      </w:r>
      <w:r w:rsidRPr="00597494">
        <w:rPr>
          <w:rFonts w:eastAsia="Times New Roman" w:cs="Times New Roman"/>
        </w:rPr>
        <w:t xml:space="preserve">(9), 2980-2986. doi:10.1111/j.1365-2486.2011.02439.x </w:t>
      </w:r>
    </w:p>
    <w:p w14:paraId="22AF5664" w14:textId="03CC6ABD" w:rsidR="003669DC" w:rsidRPr="00597494" w:rsidRDefault="003669DC" w:rsidP="008C07A0">
      <w:pPr>
        <w:spacing w:line="480" w:lineRule="auto"/>
        <w:rPr>
          <w:rFonts w:eastAsia="Times New Roman" w:cs="Times New Roman"/>
        </w:rPr>
      </w:pPr>
      <w:r w:rsidRPr="00597494">
        <w:rPr>
          <w:rFonts w:eastAsia="Times New Roman" w:cs="Times New Roman"/>
        </w:rPr>
        <w:t xml:space="preserve"> </w:t>
      </w:r>
    </w:p>
    <w:p w14:paraId="6197A982" w14:textId="77777777" w:rsidR="00BB7997" w:rsidRPr="00597494" w:rsidRDefault="00BB7997" w:rsidP="0099702A">
      <w:pPr>
        <w:spacing w:line="480" w:lineRule="auto"/>
        <w:ind w:left="720" w:hanging="720"/>
        <w:rPr>
          <w:rFonts w:eastAsia="Times New Roman" w:cs="Times New Roman"/>
        </w:rPr>
      </w:pPr>
      <w:r w:rsidRPr="00597494">
        <w:rPr>
          <w:rFonts w:eastAsia="Times New Roman" w:cs="Times New Roman"/>
        </w:rPr>
        <w:t>Hilmi N, Allemand D, Betti M, Gattuso J-P, Kavanagh C, LacoueLabarthe T, Moschella P, Reynaud S, Warnau M (2013) 2nd International Workshop on the Economics of Ocean Acidification: Bridging the Gap Between Ocean Acidification Impacts and Economic Valuation “Ocean Acidification impacts on fisheries and aquaculture.” Oceanographic Museum of Monaco, 11-13 November 2012</w:t>
      </w:r>
    </w:p>
    <w:p w14:paraId="3E807866" w14:textId="77777777" w:rsidR="00BB7997" w:rsidRPr="00597494" w:rsidRDefault="00BB7997" w:rsidP="008C07A0">
      <w:pPr>
        <w:spacing w:line="480" w:lineRule="auto"/>
        <w:rPr>
          <w:rFonts w:eastAsia="Times New Roman" w:cs="Times New Roman"/>
        </w:rPr>
      </w:pPr>
    </w:p>
    <w:p w14:paraId="6BEBFEC1" w14:textId="1268B789" w:rsidR="00BB7997" w:rsidRPr="00597494" w:rsidRDefault="00BB7997" w:rsidP="0099702A">
      <w:pPr>
        <w:spacing w:line="480" w:lineRule="auto"/>
        <w:ind w:left="720" w:hanging="720"/>
        <w:rPr>
          <w:rFonts w:eastAsia="Times New Roman" w:cs="Times New Roman"/>
        </w:rPr>
      </w:pPr>
      <w:r w:rsidRPr="00597494">
        <w:rPr>
          <w:rFonts w:eastAsia="Times New Roman" w:cs="Times New Roman"/>
        </w:rPr>
        <w:t xml:space="preserve">Hoegh-Guldberg, O., Mumby, P. J., Hooten, A. J., Steneck, R. S., Greenfield, P., Gomez, E., . . . Hatziolos, M. E. (2007). Coral Reefs Under Rapid Climate Change and Ocean Acidification. </w:t>
      </w:r>
      <w:r w:rsidRPr="00597494">
        <w:rPr>
          <w:rFonts w:eastAsia="Times New Roman" w:cs="Times New Roman"/>
          <w:i/>
          <w:iCs/>
        </w:rPr>
        <w:t>Science,</w:t>
      </w:r>
      <w:r w:rsidRPr="00597494">
        <w:rPr>
          <w:rFonts w:eastAsia="Times New Roman" w:cs="Times New Roman"/>
        </w:rPr>
        <w:t xml:space="preserve"> </w:t>
      </w:r>
      <w:r w:rsidRPr="00597494">
        <w:rPr>
          <w:rFonts w:eastAsia="Times New Roman" w:cs="Times New Roman"/>
          <w:i/>
          <w:iCs/>
        </w:rPr>
        <w:t>318</w:t>
      </w:r>
      <w:r w:rsidRPr="00597494">
        <w:rPr>
          <w:rFonts w:eastAsia="Times New Roman" w:cs="Times New Roman"/>
        </w:rPr>
        <w:t xml:space="preserve">(5857), 1737-1742. doi:10.1126/science.1152509 </w:t>
      </w:r>
    </w:p>
    <w:p w14:paraId="0B3BABEE" w14:textId="77777777" w:rsidR="00BB7997" w:rsidRPr="00597494" w:rsidRDefault="00BB7997" w:rsidP="008C07A0">
      <w:pPr>
        <w:spacing w:line="480" w:lineRule="auto"/>
        <w:rPr>
          <w:rFonts w:eastAsia="Times New Roman" w:cs="Times New Roman"/>
        </w:rPr>
      </w:pPr>
    </w:p>
    <w:p w14:paraId="0426D050" w14:textId="77777777" w:rsidR="00BB7997" w:rsidRPr="00597494" w:rsidRDefault="00BB7997" w:rsidP="0099702A">
      <w:pPr>
        <w:spacing w:line="480" w:lineRule="auto"/>
        <w:ind w:left="720" w:hanging="720"/>
        <w:rPr>
          <w:rFonts w:eastAsia="Times New Roman" w:cs="Times New Roman"/>
        </w:rPr>
      </w:pPr>
      <w:r w:rsidRPr="00597494">
        <w:rPr>
          <w:rFonts w:eastAsia="Times New Roman" w:cs="Times New Roman"/>
        </w:rPr>
        <w:t xml:space="preserve">Munday, P. L., Donelson, J. M., Dixson, D. L., &amp; Endo, G. G. (2009). Effects of ocean acidification on the early life history of a tropical marine fish. </w:t>
      </w:r>
      <w:r w:rsidRPr="00597494">
        <w:rPr>
          <w:rFonts w:eastAsia="Times New Roman" w:cs="Times New Roman"/>
          <w:i/>
          <w:iCs/>
        </w:rPr>
        <w:t>Proceedings of the Royal Society B: Biological Sciences,</w:t>
      </w:r>
      <w:r w:rsidRPr="00597494">
        <w:rPr>
          <w:rFonts w:eastAsia="Times New Roman" w:cs="Times New Roman"/>
        </w:rPr>
        <w:t xml:space="preserve"> </w:t>
      </w:r>
      <w:r w:rsidRPr="00597494">
        <w:rPr>
          <w:rFonts w:eastAsia="Times New Roman" w:cs="Times New Roman"/>
          <w:i/>
          <w:iCs/>
        </w:rPr>
        <w:t>276</w:t>
      </w:r>
      <w:r w:rsidRPr="00597494">
        <w:rPr>
          <w:rFonts w:eastAsia="Times New Roman" w:cs="Times New Roman"/>
        </w:rPr>
        <w:t xml:space="preserve">(1671), 3275-3283. doi:10.1098/rspb.2009.0784 </w:t>
      </w:r>
    </w:p>
    <w:p w14:paraId="73153BDB" w14:textId="77777777" w:rsidR="00331EC7" w:rsidRPr="00597494" w:rsidRDefault="00331EC7" w:rsidP="008C07A0">
      <w:pPr>
        <w:spacing w:line="480" w:lineRule="auto"/>
      </w:pPr>
    </w:p>
    <w:p w14:paraId="69F799B9" w14:textId="77777777" w:rsidR="00E12BE7" w:rsidRPr="00597494" w:rsidRDefault="00E12BE7" w:rsidP="0099702A">
      <w:pPr>
        <w:spacing w:line="480" w:lineRule="auto"/>
        <w:ind w:left="720" w:hanging="720"/>
        <w:rPr>
          <w:rFonts w:eastAsia="Times New Roman" w:cs="Times New Roman"/>
        </w:rPr>
      </w:pPr>
      <w:r w:rsidRPr="00597494">
        <w:rPr>
          <w:rFonts w:eastAsia="Times New Roman" w:cs="Times New Roman"/>
        </w:rPr>
        <w:t xml:space="preserve">Munday, P. L., Mccormick, M. I., Meekan, M., Dixson, D. L., Watson, S., Chivers, D. P., &amp; Ferrari, M. C. (2012). Selective mortality associated with variation in CO2 tolerance in a marine fish. </w:t>
      </w:r>
      <w:r w:rsidRPr="00597494">
        <w:rPr>
          <w:rFonts w:eastAsia="Times New Roman" w:cs="Times New Roman"/>
          <w:i/>
          <w:iCs/>
        </w:rPr>
        <w:t>Ocean Acidification,</w:t>
      </w:r>
      <w:r w:rsidRPr="00597494">
        <w:rPr>
          <w:rFonts w:eastAsia="Times New Roman" w:cs="Times New Roman"/>
        </w:rPr>
        <w:t xml:space="preserve"> </w:t>
      </w:r>
      <w:r w:rsidRPr="00597494">
        <w:rPr>
          <w:rFonts w:eastAsia="Times New Roman" w:cs="Times New Roman"/>
          <w:i/>
          <w:iCs/>
        </w:rPr>
        <w:t>1</w:t>
      </w:r>
      <w:r w:rsidRPr="00597494">
        <w:rPr>
          <w:rFonts w:eastAsia="Times New Roman" w:cs="Times New Roman"/>
        </w:rPr>
        <w:t xml:space="preserve">, 1-5. doi:10.2478/oac-2012-0001 </w:t>
      </w:r>
    </w:p>
    <w:p w14:paraId="1D1DC0DF" w14:textId="77777777" w:rsidR="0099702A" w:rsidRDefault="0099702A" w:rsidP="008C07A0">
      <w:pPr>
        <w:spacing w:line="480" w:lineRule="auto"/>
      </w:pPr>
    </w:p>
    <w:p w14:paraId="3723F2AD" w14:textId="581A09E4" w:rsidR="004C15F9" w:rsidRPr="00597494" w:rsidRDefault="00BB7997" w:rsidP="0099702A">
      <w:pPr>
        <w:spacing w:line="480" w:lineRule="auto"/>
        <w:ind w:left="720" w:hanging="720"/>
        <w:rPr>
          <w:rFonts w:eastAsia="Times New Roman" w:cs="Times New Roman"/>
        </w:rPr>
      </w:pPr>
      <w:r w:rsidRPr="00597494">
        <w:rPr>
          <w:rFonts w:eastAsia="Times New Roman" w:cs="Times New Roman"/>
        </w:rPr>
        <w:t xml:space="preserve">Rérolle, V. M., Floquet, C. F., Mowlem, M. C., Connelly, D. P., Achterberg, E. P., &amp; Bellerby, R. R. (2012). Seawater-pH measurements for ocean-acidification observations. </w:t>
      </w:r>
      <w:r w:rsidRPr="00597494">
        <w:rPr>
          <w:rFonts w:eastAsia="Times New Roman" w:cs="Times New Roman"/>
          <w:i/>
          <w:iCs/>
        </w:rPr>
        <w:t>TrAC Trends in Analytical Chemistry,</w:t>
      </w:r>
      <w:r w:rsidRPr="00597494">
        <w:rPr>
          <w:rFonts w:eastAsia="Times New Roman" w:cs="Times New Roman"/>
        </w:rPr>
        <w:t xml:space="preserve"> </w:t>
      </w:r>
      <w:r w:rsidRPr="00597494">
        <w:rPr>
          <w:rFonts w:eastAsia="Times New Roman" w:cs="Times New Roman"/>
          <w:i/>
          <w:iCs/>
        </w:rPr>
        <w:t>40</w:t>
      </w:r>
      <w:r w:rsidRPr="00597494">
        <w:rPr>
          <w:rFonts w:eastAsia="Times New Roman" w:cs="Times New Roman"/>
        </w:rPr>
        <w:t xml:space="preserve">, 146-157. doi:10.1016/j.trac.2012.07.016 </w:t>
      </w:r>
    </w:p>
    <w:p w14:paraId="521B5A65" w14:textId="77777777" w:rsidR="009310F4" w:rsidRPr="00597494" w:rsidRDefault="009310F4" w:rsidP="008C07A0">
      <w:pPr>
        <w:spacing w:line="480" w:lineRule="auto"/>
      </w:pPr>
    </w:p>
    <w:p w14:paraId="74FC650A" w14:textId="1EC2D90D" w:rsidR="00BB7997" w:rsidRPr="00597494" w:rsidRDefault="00BB7997" w:rsidP="0099702A">
      <w:pPr>
        <w:spacing w:line="480" w:lineRule="auto"/>
        <w:ind w:left="720" w:hanging="720"/>
        <w:rPr>
          <w:rFonts w:eastAsia="Times New Roman" w:cs="Times New Roman"/>
          <w:bCs/>
        </w:rPr>
      </w:pPr>
      <w:r w:rsidRPr="00597494">
        <w:rPr>
          <w:rFonts w:eastAsia="Times New Roman" w:cs="Times New Roman"/>
          <w:bCs/>
          <w:iCs/>
        </w:rPr>
        <w:t>United Nations Environment Programme (UNEP). (2012).</w:t>
      </w:r>
      <w:r w:rsidRPr="00597494">
        <w:rPr>
          <w:rFonts w:eastAsia="Times New Roman" w:cs="Times New Roman"/>
          <w:bCs/>
          <w:i/>
          <w:iCs/>
        </w:rPr>
        <w:t xml:space="preserve">Global environment outlook GEO 5: Environment for the future we want </w:t>
      </w:r>
      <w:r w:rsidRPr="00597494">
        <w:rPr>
          <w:rFonts w:eastAsia="Times New Roman" w:cs="Times New Roman"/>
          <w:bCs/>
        </w:rPr>
        <w:t>[Http://www.unep.org/geo/GEO5_ebook/Chapter4EN/index.html#119/z]. (2012).</w:t>
      </w:r>
    </w:p>
    <w:p w14:paraId="11BD1B09" w14:textId="77777777" w:rsidR="00BB7997" w:rsidRPr="00597494" w:rsidRDefault="00BB7997" w:rsidP="008C07A0">
      <w:pPr>
        <w:spacing w:line="480" w:lineRule="auto"/>
        <w:rPr>
          <w:rFonts w:eastAsia="Times New Roman" w:cs="Times New Roman"/>
        </w:rPr>
      </w:pPr>
    </w:p>
    <w:p w14:paraId="61C5A3D9" w14:textId="6663C44B" w:rsidR="00047F5A" w:rsidRPr="00597494" w:rsidRDefault="00047F5A" w:rsidP="00D335D8">
      <w:pPr>
        <w:spacing w:line="480" w:lineRule="auto"/>
        <w:ind w:left="720" w:hanging="720"/>
        <w:rPr>
          <w:rFonts w:eastAsia="Times New Roman" w:cs="Times New Roman"/>
        </w:rPr>
      </w:pPr>
      <w:r w:rsidRPr="00597494">
        <w:rPr>
          <w:rFonts w:eastAsia="Times New Roman" w:cs="Times New Roman"/>
        </w:rPr>
        <w:t xml:space="preserve">Waters, J. F. (2012). Measurement of Seawater pH: A Theoretical and Analytical Investigation (Doctoral dissertation, University of Miami Scholarly Repository) [Abstract]. </w:t>
      </w:r>
      <w:r w:rsidRPr="00597494">
        <w:rPr>
          <w:rFonts w:eastAsia="Times New Roman" w:cs="Times New Roman"/>
          <w:i/>
          <w:iCs/>
        </w:rPr>
        <w:t>Open Access Dissertations</w:t>
      </w:r>
      <w:r w:rsidRPr="00597494">
        <w:rPr>
          <w:rFonts w:eastAsia="Times New Roman" w:cs="Times New Roman"/>
        </w:rPr>
        <w:t xml:space="preserve">. </w:t>
      </w:r>
    </w:p>
    <w:p w14:paraId="762BA0C2" w14:textId="77777777" w:rsidR="00047F5A" w:rsidRPr="00597494" w:rsidRDefault="00047F5A" w:rsidP="008C07A0">
      <w:pPr>
        <w:spacing w:line="480" w:lineRule="auto"/>
        <w:rPr>
          <w:rFonts w:eastAsia="Times New Roman" w:cs="Times New Roman"/>
        </w:rPr>
      </w:pPr>
    </w:p>
    <w:p w14:paraId="3B24C88D" w14:textId="77777777" w:rsidR="00E12BE7" w:rsidRPr="00597494" w:rsidRDefault="00E12BE7" w:rsidP="00D335D8">
      <w:pPr>
        <w:spacing w:line="480" w:lineRule="auto"/>
        <w:ind w:left="720" w:hanging="720"/>
        <w:rPr>
          <w:rFonts w:eastAsia="Times New Roman" w:cs="Times New Roman"/>
        </w:rPr>
      </w:pPr>
      <w:r w:rsidRPr="00597494">
        <w:rPr>
          <w:rFonts w:eastAsia="Times New Roman" w:cs="Times New Roman"/>
        </w:rPr>
        <w:t xml:space="preserve">What is Ocean Acidification? (n.d.). Retrieved November 21, 2016, from http://www.pmel.noaa.gov/co2/story/What is Ocean Acidification? </w:t>
      </w:r>
    </w:p>
    <w:p w14:paraId="5197927A" w14:textId="77777777" w:rsidR="00E12BE7" w:rsidRPr="00BB7997" w:rsidRDefault="00E12BE7" w:rsidP="008C07A0">
      <w:pPr>
        <w:spacing w:line="480" w:lineRule="auto"/>
      </w:pPr>
    </w:p>
    <w:p w14:paraId="10A63F57" w14:textId="77777777" w:rsidR="00331EC7" w:rsidRPr="00BB7997" w:rsidRDefault="00331EC7" w:rsidP="008C07A0">
      <w:pPr>
        <w:spacing w:line="480" w:lineRule="auto"/>
      </w:pPr>
    </w:p>
    <w:p w14:paraId="460E93A6" w14:textId="77777777" w:rsidR="00331EC7" w:rsidRPr="00BB7997" w:rsidRDefault="00331EC7" w:rsidP="008C07A0">
      <w:pPr>
        <w:spacing w:line="480" w:lineRule="auto"/>
        <w:rPr>
          <w:rFonts w:eastAsia="Times New Roman" w:cs="Times New Roman"/>
        </w:rPr>
      </w:pPr>
    </w:p>
    <w:p w14:paraId="03B44A99" w14:textId="77777777" w:rsidR="00331EC7" w:rsidRPr="00BB7997" w:rsidRDefault="00331EC7" w:rsidP="008C07A0">
      <w:pPr>
        <w:spacing w:line="480" w:lineRule="auto"/>
      </w:pPr>
    </w:p>
    <w:sectPr w:rsidR="00331EC7" w:rsidRPr="00BB7997" w:rsidSect="008A7143">
      <w:headerReference w:type="even" r:id="rId12"/>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0D4A" w14:textId="77777777" w:rsidR="00C83142" w:rsidRDefault="00C83142" w:rsidP="001F3D1C">
      <w:r>
        <w:separator/>
      </w:r>
    </w:p>
  </w:endnote>
  <w:endnote w:type="continuationSeparator" w:id="0">
    <w:p w14:paraId="64A3902D" w14:textId="77777777" w:rsidR="00C83142" w:rsidRDefault="00C83142" w:rsidP="001F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TIXGeneral-Italic">
    <w:panose1 w:val="00000000000000000000"/>
    <w:charset w:val="00"/>
    <w:family w:val="auto"/>
    <w:pitch w:val="variable"/>
    <w:sig w:usb0="A00002BF" w:usb1="42000D4E" w:usb2="02000000" w:usb3="00000000" w:csb0="8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02F7E" w14:textId="77777777" w:rsidR="00C83142" w:rsidRDefault="00C83142" w:rsidP="001F3D1C">
      <w:r>
        <w:separator/>
      </w:r>
    </w:p>
  </w:footnote>
  <w:footnote w:type="continuationSeparator" w:id="0">
    <w:p w14:paraId="30A4D698" w14:textId="77777777" w:rsidR="00C83142" w:rsidRDefault="00C83142" w:rsidP="001F3D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62A85" w14:textId="77777777" w:rsidR="00C83142" w:rsidRDefault="00C83142" w:rsidP="006840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8C1F8" w14:textId="77777777" w:rsidR="00C83142" w:rsidRDefault="00C83142" w:rsidP="006840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FBFC" w14:textId="77777777" w:rsidR="00C83142" w:rsidRDefault="00C83142" w:rsidP="006840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7E2">
      <w:rPr>
        <w:rStyle w:val="PageNumber"/>
        <w:noProof/>
      </w:rPr>
      <w:t>1</w:t>
    </w:r>
    <w:r>
      <w:rPr>
        <w:rStyle w:val="PageNumber"/>
      </w:rPr>
      <w:fldChar w:fldCharType="end"/>
    </w:r>
  </w:p>
  <w:p w14:paraId="706DAD79" w14:textId="730F1964" w:rsidR="00C83142" w:rsidRPr="0099702A" w:rsidRDefault="00C83142" w:rsidP="0068400C">
    <w:pPr>
      <w:pStyle w:val="Header"/>
      <w:ind w:right="360"/>
      <w:rPr>
        <w:sz w:val="20"/>
        <w:szCs w:val="20"/>
      </w:rPr>
    </w:pPr>
    <w:r w:rsidRPr="0099702A">
      <w:rPr>
        <w:sz w:val="20"/>
        <w:szCs w:val="20"/>
      </w:rPr>
      <w:t>Ocean Acidification Environmental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882"/>
    <w:multiLevelType w:val="multilevel"/>
    <w:tmpl w:val="C17E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D4A72"/>
    <w:multiLevelType w:val="multilevel"/>
    <w:tmpl w:val="5C70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12C01"/>
    <w:multiLevelType w:val="multilevel"/>
    <w:tmpl w:val="99EC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610B8"/>
    <w:multiLevelType w:val="multilevel"/>
    <w:tmpl w:val="3CE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C5B28"/>
    <w:multiLevelType w:val="multilevel"/>
    <w:tmpl w:val="BC5E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A386E"/>
    <w:multiLevelType w:val="multilevel"/>
    <w:tmpl w:val="013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00EFC"/>
    <w:multiLevelType w:val="multilevel"/>
    <w:tmpl w:val="10F0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C3346"/>
    <w:multiLevelType w:val="multilevel"/>
    <w:tmpl w:val="74A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E5071"/>
    <w:multiLevelType w:val="multilevel"/>
    <w:tmpl w:val="9D76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C6888"/>
    <w:multiLevelType w:val="multilevel"/>
    <w:tmpl w:val="DE84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1032D"/>
    <w:multiLevelType w:val="multilevel"/>
    <w:tmpl w:val="0F6A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A2764"/>
    <w:multiLevelType w:val="multilevel"/>
    <w:tmpl w:val="E010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86E67"/>
    <w:multiLevelType w:val="multilevel"/>
    <w:tmpl w:val="538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B54B4"/>
    <w:multiLevelType w:val="multilevel"/>
    <w:tmpl w:val="9BD0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F010B7"/>
    <w:multiLevelType w:val="multilevel"/>
    <w:tmpl w:val="C194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404BDB"/>
    <w:multiLevelType w:val="hybridMultilevel"/>
    <w:tmpl w:val="013843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E4E46"/>
    <w:multiLevelType w:val="multilevel"/>
    <w:tmpl w:val="52AE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16749"/>
    <w:multiLevelType w:val="multilevel"/>
    <w:tmpl w:val="3684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D31D60"/>
    <w:multiLevelType w:val="multilevel"/>
    <w:tmpl w:val="4546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55B49"/>
    <w:multiLevelType w:val="hybridMultilevel"/>
    <w:tmpl w:val="682013FE"/>
    <w:lvl w:ilvl="0" w:tplc="979E2442">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B6EF3"/>
    <w:multiLevelType w:val="multilevel"/>
    <w:tmpl w:val="5C10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EB44E1"/>
    <w:multiLevelType w:val="multilevel"/>
    <w:tmpl w:val="42CE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C40CED"/>
    <w:multiLevelType w:val="multilevel"/>
    <w:tmpl w:val="106E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E4D6A"/>
    <w:multiLevelType w:val="multilevel"/>
    <w:tmpl w:val="5F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455AE3"/>
    <w:multiLevelType w:val="multilevel"/>
    <w:tmpl w:val="EAF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2138DE"/>
    <w:multiLevelType w:val="multilevel"/>
    <w:tmpl w:val="DAB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8A3D11"/>
    <w:multiLevelType w:val="multilevel"/>
    <w:tmpl w:val="09E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B462A6"/>
    <w:multiLevelType w:val="multilevel"/>
    <w:tmpl w:val="A952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E15C0D"/>
    <w:multiLevelType w:val="multilevel"/>
    <w:tmpl w:val="68CC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12"/>
  </w:num>
  <w:num w:numId="5">
    <w:abstractNumId w:val="28"/>
  </w:num>
  <w:num w:numId="6">
    <w:abstractNumId w:val="13"/>
  </w:num>
  <w:num w:numId="7">
    <w:abstractNumId w:val="5"/>
  </w:num>
  <w:num w:numId="8">
    <w:abstractNumId w:val="16"/>
  </w:num>
  <w:num w:numId="9">
    <w:abstractNumId w:val="10"/>
  </w:num>
  <w:num w:numId="10">
    <w:abstractNumId w:val="15"/>
  </w:num>
  <w:num w:numId="11">
    <w:abstractNumId w:val="4"/>
  </w:num>
  <w:num w:numId="12">
    <w:abstractNumId w:val="0"/>
  </w:num>
  <w:num w:numId="13">
    <w:abstractNumId w:val="23"/>
  </w:num>
  <w:num w:numId="14">
    <w:abstractNumId w:val="7"/>
  </w:num>
  <w:num w:numId="15">
    <w:abstractNumId w:val="18"/>
  </w:num>
  <w:num w:numId="16">
    <w:abstractNumId w:val="9"/>
  </w:num>
  <w:num w:numId="17">
    <w:abstractNumId w:val="17"/>
  </w:num>
  <w:num w:numId="18">
    <w:abstractNumId w:val="25"/>
  </w:num>
  <w:num w:numId="19">
    <w:abstractNumId w:val="24"/>
  </w:num>
  <w:num w:numId="20">
    <w:abstractNumId w:val="21"/>
  </w:num>
  <w:num w:numId="21">
    <w:abstractNumId w:val="22"/>
  </w:num>
  <w:num w:numId="22">
    <w:abstractNumId w:val="19"/>
  </w:num>
  <w:num w:numId="23">
    <w:abstractNumId w:val="6"/>
  </w:num>
  <w:num w:numId="24">
    <w:abstractNumId w:val="20"/>
  </w:num>
  <w:num w:numId="25">
    <w:abstractNumId w:val="26"/>
  </w:num>
  <w:num w:numId="26">
    <w:abstractNumId w:val="1"/>
  </w:num>
  <w:num w:numId="27">
    <w:abstractNumId w:val="8"/>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5"/>
    <w:rsid w:val="00002E9A"/>
    <w:rsid w:val="00027EA0"/>
    <w:rsid w:val="00030014"/>
    <w:rsid w:val="00047F5A"/>
    <w:rsid w:val="00087B15"/>
    <w:rsid w:val="00091189"/>
    <w:rsid w:val="00096B19"/>
    <w:rsid w:val="000D3B02"/>
    <w:rsid w:val="000E4C81"/>
    <w:rsid w:val="000F251A"/>
    <w:rsid w:val="000F4B89"/>
    <w:rsid w:val="00111599"/>
    <w:rsid w:val="00173678"/>
    <w:rsid w:val="00193045"/>
    <w:rsid w:val="001A34C9"/>
    <w:rsid w:val="001B18AF"/>
    <w:rsid w:val="001B1B9E"/>
    <w:rsid w:val="001D44D1"/>
    <w:rsid w:val="001D77FC"/>
    <w:rsid w:val="001E11B7"/>
    <w:rsid w:val="001F3D1C"/>
    <w:rsid w:val="002103CD"/>
    <w:rsid w:val="00210CDA"/>
    <w:rsid w:val="00251DA9"/>
    <w:rsid w:val="0029527B"/>
    <w:rsid w:val="002B2460"/>
    <w:rsid w:val="002B3E51"/>
    <w:rsid w:val="002B5C66"/>
    <w:rsid w:val="00306E37"/>
    <w:rsid w:val="00311256"/>
    <w:rsid w:val="00331EC7"/>
    <w:rsid w:val="00336964"/>
    <w:rsid w:val="00353DC9"/>
    <w:rsid w:val="0035560E"/>
    <w:rsid w:val="00355FD6"/>
    <w:rsid w:val="003669DC"/>
    <w:rsid w:val="003A4F6A"/>
    <w:rsid w:val="003B4C61"/>
    <w:rsid w:val="003B5E05"/>
    <w:rsid w:val="003F458D"/>
    <w:rsid w:val="00411A10"/>
    <w:rsid w:val="00412396"/>
    <w:rsid w:val="004528E4"/>
    <w:rsid w:val="00452F10"/>
    <w:rsid w:val="0045446A"/>
    <w:rsid w:val="0047798C"/>
    <w:rsid w:val="00492CF8"/>
    <w:rsid w:val="004A1651"/>
    <w:rsid w:val="004C15F9"/>
    <w:rsid w:val="004C23AF"/>
    <w:rsid w:val="004F1648"/>
    <w:rsid w:val="004F522D"/>
    <w:rsid w:val="00503C38"/>
    <w:rsid w:val="00511BFB"/>
    <w:rsid w:val="005230CF"/>
    <w:rsid w:val="00533476"/>
    <w:rsid w:val="005360F0"/>
    <w:rsid w:val="00536EFE"/>
    <w:rsid w:val="0054247D"/>
    <w:rsid w:val="00547A06"/>
    <w:rsid w:val="00593331"/>
    <w:rsid w:val="00597494"/>
    <w:rsid w:val="005C4506"/>
    <w:rsid w:val="005E164D"/>
    <w:rsid w:val="005E1E0E"/>
    <w:rsid w:val="00652108"/>
    <w:rsid w:val="006543B1"/>
    <w:rsid w:val="00671D2B"/>
    <w:rsid w:val="00676DC1"/>
    <w:rsid w:val="0068400C"/>
    <w:rsid w:val="00687AA0"/>
    <w:rsid w:val="006E4343"/>
    <w:rsid w:val="00702FB2"/>
    <w:rsid w:val="00710351"/>
    <w:rsid w:val="0071130C"/>
    <w:rsid w:val="00740EAF"/>
    <w:rsid w:val="00745757"/>
    <w:rsid w:val="00756BC3"/>
    <w:rsid w:val="00756F91"/>
    <w:rsid w:val="00763627"/>
    <w:rsid w:val="00765FD6"/>
    <w:rsid w:val="00770331"/>
    <w:rsid w:val="00776CC9"/>
    <w:rsid w:val="00793B94"/>
    <w:rsid w:val="007A72EF"/>
    <w:rsid w:val="007C5E22"/>
    <w:rsid w:val="007D4055"/>
    <w:rsid w:val="007D7E26"/>
    <w:rsid w:val="007E6AFC"/>
    <w:rsid w:val="00814EF8"/>
    <w:rsid w:val="00824DC9"/>
    <w:rsid w:val="00832467"/>
    <w:rsid w:val="008766F3"/>
    <w:rsid w:val="00883455"/>
    <w:rsid w:val="008946FC"/>
    <w:rsid w:val="008A508C"/>
    <w:rsid w:val="008A7143"/>
    <w:rsid w:val="008C07A0"/>
    <w:rsid w:val="008C76E5"/>
    <w:rsid w:val="00912430"/>
    <w:rsid w:val="00927211"/>
    <w:rsid w:val="0092777E"/>
    <w:rsid w:val="009310F4"/>
    <w:rsid w:val="009325D3"/>
    <w:rsid w:val="009520A9"/>
    <w:rsid w:val="00953DB8"/>
    <w:rsid w:val="00981314"/>
    <w:rsid w:val="009814E0"/>
    <w:rsid w:val="00993F2E"/>
    <w:rsid w:val="0099702A"/>
    <w:rsid w:val="009A1408"/>
    <w:rsid w:val="009A7D68"/>
    <w:rsid w:val="009D2CD3"/>
    <w:rsid w:val="009E670B"/>
    <w:rsid w:val="009F2108"/>
    <w:rsid w:val="00A12038"/>
    <w:rsid w:val="00A23875"/>
    <w:rsid w:val="00A53CC1"/>
    <w:rsid w:val="00A53F1E"/>
    <w:rsid w:val="00A61D6B"/>
    <w:rsid w:val="00A9314E"/>
    <w:rsid w:val="00A939AA"/>
    <w:rsid w:val="00AA50B6"/>
    <w:rsid w:val="00AC7FCD"/>
    <w:rsid w:val="00AE38BB"/>
    <w:rsid w:val="00AF15F9"/>
    <w:rsid w:val="00B018FB"/>
    <w:rsid w:val="00B12FC1"/>
    <w:rsid w:val="00B45CB3"/>
    <w:rsid w:val="00B555A9"/>
    <w:rsid w:val="00B55D8B"/>
    <w:rsid w:val="00B62939"/>
    <w:rsid w:val="00B63CA9"/>
    <w:rsid w:val="00B74C62"/>
    <w:rsid w:val="00B82D42"/>
    <w:rsid w:val="00B902A3"/>
    <w:rsid w:val="00B93D9F"/>
    <w:rsid w:val="00BB39EA"/>
    <w:rsid w:val="00BB7997"/>
    <w:rsid w:val="00BC49A4"/>
    <w:rsid w:val="00BD12E2"/>
    <w:rsid w:val="00BE73FC"/>
    <w:rsid w:val="00BF09A9"/>
    <w:rsid w:val="00BF3A12"/>
    <w:rsid w:val="00C36F63"/>
    <w:rsid w:val="00C50EE9"/>
    <w:rsid w:val="00C54F86"/>
    <w:rsid w:val="00C83142"/>
    <w:rsid w:val="00C8642B"/>
    <w:rsid w:val="00C8719B"/>
    <w:rsid w:val="00CB051F"/>
    <w:rsid w:val="00CB1F6D"/>
    <w:rsid w:val="00CB3D78"/>
    <w:rsid w:val="00D11176"/>
    <w:rsid w:val="00D14F6A"/>
    <w:rsid w:val="00D23869"/>
    <w:rsid w:val="00D335D8"/>
    <w:rsid w:val="00D35DF4"/>
    <w:rsid w:val="00D5299A"/>
    <w:rsid w:val="00D65913"/>
    <w:rsid w:val="00D85E12"/>
    <w:rsid w:val="00D91939"/>
    <w:rsid w:val="00D94328"/>
    <w:rsid w:val="00DA4174"/>
    <w:rsid w:val="00DD46F3"/>
    <w:rsid w:val="00DE161F"/>
    <w:rsid w:val="00E12BE7"/>
    <w:rsid w:val="00E30D14"/>
    <w:rsid w:val="00E56ED8"/>
    <w:rsid w:val="00E665D6"/>
    <w:rsid w:val="00E67C33"/>
    <w:rsid w:val="00E77810"/>
    <w:rsid w:val="00E81E05"/>
    <w:rsid w:val="00E863F1"/>
    <w:rsid w:val="00E933C7"/>
    <w:rsid w:val="00EB1811"/>
    <w:rsid w:val="00EE2BB6"/>
    <w:rsid w:val="00EE7D0B"/>
    <w:rsid w:val="00EE7DA5"/>
    <w:rsid w:val="00EF68D3"/>
    <w:rsid w:val="00F21D16"/>
    <w:rsid w:val="00F306F8"/>
    <w:rsid w:val="00F34A0E"/>
    <w:rsid w:val="00F367E2"/>
    <w:rsid w:val="00F569DE"/>
    <w:rsid w:val="00F824A1"/>
    <w:rsid w:val="00F8318D"/>
    <w:rsid w:val="00F916AB"/>
    <w:rsid w:val="00FB65AC"/>
    <w:rsid w:val="00FC4A43"/>
    <w:rsid w:val="00FD2F5C"/>
    <w:rsid w:val="00FD76F6"/>
    <w:rsid w:val="00FE1F1A"/>
    <w:rsid w:val="00FE205C"/>
    <w:rsid w:val="00FE3CC8"/>
    <w:rsid w:val="00FF3591"/>
    <w:rsid w:val="00FF4865"/>
    <w:rsid w:val="00FF5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E4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055"/>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533476"/>
    <w:rPr>
      <w:color w:val="808080"/>
    </w:rPr>
  </w:style>
  <w:style w:type="paragraph" w:styleId="BalloonText">
    <w:name w:val="Balloon Text"/>
    <w:basedOn w:val="Normal"/>
    <w:link w:val="BalloonTextChar"/>
    <w:uiPriority w:val="99"/>
    <w:semiHidden/>
    <w:unhideWhenUsed/>
    <w:rsid w:val="005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476"/>
    <w:rPr>
      <w:rFonts w:ascii="Lucida Grande" w:hAnsi="Lucida Grande" w:cs="Lucida Grande"/>
      <w:sz w:val="18"/>
      <w:szCs w:val="18"/>
    </w:rPr>
  </w:style>
  <w:style w:type="character" w:styleId="Hyperlink">
    <w:name w:val="Hyperlink"/>
    <w:basedOn w:val="DefaultParagraphFont"/>
    <w:uiPriority w:val="99"/>
    <w:unhideWhenUsed/>
    <w:rsid w:val="006543B1"/>
    <w:rPr>
      <w:color w:val="0000FF"/>
      <w:u w:val="single"/>
    </w:rPr>
  </w:style>
  <w:style w:type="character" w:customStyle="1" w:styleId="apple-converted-space">
    <w:name w:val="apple-converted-space"/>
    <w:basedOn w:val="DefaultParagraphFont"/>
    <w:rsid w:val="006543B1"/>
  </w:style>
  <w:style w:type="character" w:styleId="Emphasis">
    <w:name w:val="Emphasis"/>
    <w:basedOn w:val="DefaultParagraphFont"/>
    <w:uiPriority w:val="20"/>
    <w:qFormat/>
    <w:rsid w:val="006543B1"/>
    <w:rPr>
      <w:i/>
      <w:iCs/>
    </w:rPr>
  </w:style>
  <w:style w:type="paragraph" w:styleId="ListParagraph">
    <w:name w:val="List Paragraph"/>
    <w:basedOn w:val="Normal"/>
    <w:uiPriority w:val="34"/>
    <w:qFormat/>
    <w:rsid w:val="009A7D68"/>
    <w:pPr>
      <w:ind w:left="720"/>
      <w:contextualSpacing/>
    </w:pPr>
  </w:style>
  <w:style w:type="character" w:styleId="Strong">
    <w:name w:val="Strong"/>
    <w:basedOn w:val="DefaultParagraphFont"/>
    <w:uiPriority w:val="22"/>
    <w:qFormat/>
    <w:rsid w:val="004A1651"/>
    <w:rPr>
      <w:b/>
      <w:bCs/>
    </w:rPr>
  </w:style>
  <w:style w:type="paragraph" w:styleId="Header">
    <w:name w:val="header"/>
    <w:basedOn w:val="Normal"/>
    <w:link w:val="HeaderChar"/>
    <w:uiPriority w:val="99"/>
    <w:unhideWhenUsed/>
    <w:rsid w:val="001F3D1C"/>
    <w:pPr>
      <w:tabs>
        <w:tab w:val="center" w:pos="4320"/>
        <w:tab w:val="right" w:pos="8640"/>
      </w:tabs>
    </w:pPr>
  </w:style>
  <w:style w:type="character" w:customStyle="1" w:styleId="HeaderChar">
    <w:name w:val="Header Char"/>
    <w:basedOn w:val="DefaultParagraphFont"/>
    <w:link w:val="Header"/>
    <w:uiPriority w:val="99"/>
    <w:rsid w:val="001F3D1C"/>
  </w:style>
  <w:style w:type="paragraph" w:styleId="Footer">
    <w:name w:val="footer"/>
    <w:basedOn w:val="Normal"/>
    <w:link w:val="FooterChar"/>
    <w:uiPriority w:val="99"/>
    <w:unhideWhenUsed/>
    <w:rsid w:val="001F3D1C"/>
    <w:pPr>
      <w:tabs>
        <w:tab w:val="center" w:pos="4320"/>
        <w:tab w:val="right" w:pos="8640"/>
      </w:tabs>
    </w:pPr>
  </w:style>
  <w:style w:type="character" w:customStyle="1" w:styleId="FooterChar">
    <w:name w:val="Footer Char"/>
    <w:basedOn w:val="DefaultParagraphFont"/>
    <w:link w:val="Footer"/>
    <w:uiPriority w:val="99"/>
    <w:rsid w:val="001F3D1C"/>
  </w:style>
  <w:style w:type="character" w:styleId="FollowedHyperlink">
    <w:name w:val="FollowedHyperlink"/>
    <w:basedOn w:val="DefaultParagraphFont"/>
    <w:uiPriority w:val="99"/>
    <w:semiHidden/>
    <w:unhideWhenUsed/>
    <w:rsid w:val="00E12BE7"/>
    <w:rPr>
      <w:color w:val="800080" w:themeColor="followedHyperlink"/>
      <w:u w:val="single"/>
    </w:rPr>
  </w:style>
  <w:style w:type="character" w:styleId="PageNumber">
    <w:name w:val="page number"/>
    <w:basedOn w:val="DefaultParagraphFont"/>
    <w:uiPriority w:val="99"/>
    <w:semiHidden/>
    <w:unhideWhenUsed/>
    <w:rsid w:val="006840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055"/>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533476"/>
    <w:rPr>
      <w:color w:val="808080"/>
    </w:rPr>
  </w:style>
  <w:style w:type="paragraph" w:styleId="BalloonText">
    <w:name w:val="Balloon Text"/>
    <w:basedOn w:val="Normal"/>
    <w:link w:val="BalloonTextChar"/>
    <w:uiPriority w:val="99"/>
    <w:semiHidden/>
    <w:unhideWhenUsed/>
    <w:rsid w:val="005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476"/>
    <w:rPr>
      <w:rFonts w:ascii="Lucida Grande" w:hAnsi="Lucida Grande" w:cs="Lucida Grande"/>
      <w:sz w:val="18"/>
      <w:szCs w:val="18"/>
    </w:rPr>
  </w:style>
  <w:style w:type="character" w:styleId="Hyperlink">
    <w:name w:val="Hyperlink"/>
    <w:basedOn w:val="DefaultParagraphFont"/>
    <w:uiPriority w:val="99"/>
    <w:unhideWhenUsed/>
    <w:rsid w:val="006543B1"/>
    <w:rPr>
      <w:color w:val="0000FF"/>
      <w:u w:val="single"/>
    </w:rPr>
  </w:style>
  <w:style w:type="character" w:customStyle="1" w:styleId="apple-converted-space">
    <w:name w:val="apple-converted-space"/>
    <w:basedOn w:val="DefaultParagraphFont"/>
    <w:rsid w:val="006543B1"/>
  </w:style>
  <w:style w:type="character" w:styleId="Emphasis">
    <w:name w:val="Emphasis"/>
    <w:basedOn w:val="DefaultParagraphFont"/>
    <w:uiPriority w:val="20"/>
    <w:qFormat/>
    <w:rsid w:val="006543B1"/>
    <w:rPr>
      <w:i/>
      <w:iCs/>
    </w:rPr>
  </w:style>
  <w:style w:type="paragraph" w:styleId="ListParagraph">
    <w:name w:val="List Paragraph"/>
    <w:basedOn w:val="Normal"/>
    <w:uiPriority w:val="34"/>
    <w:qFormat/>
    <w:rsid w:val="009A7D68"/>
    <w:pPr>
      <w:ind w:left="720"/>
      <w:contextualSpacing/>
    </w:pPr>
  </w:style>
  <w:style w:type="character" w:styleId="Strong">
    <w:name w:val="Strong"/>
    <w:basedOn w:val="DefaultParagraphFont"/>
    <w:uiPriority w:val="22"/>
    <w:qFormat/>
    <w:rsid w:val="004A1651"/>
    <w:rPr>
      <w:b/>
      <w:bCs/>
    </w:rPr>
  </w:style>
  <w:style w:type="paragraph" w:styleId="Header">
    <w:name w:val="header"/>
    <w:basedOn w:val="Normal"/>
    <w:link w:val="HeaderChar"/>
    <w:uiPriority w:val="99"/>
    <w:unhideWhenUsed/>
    <w:rsid w:val="001F3D1C"/>
    <w:pPr>
      <w:tabs>
        <w:tab w:val="center" w:pos="4320"/>
        <w:tab w:val="right" w:pos="8640"/>
      </w:tabs>
    </w:pPr>
  </w:style>
  <w:style w:type="character" w:customStyle="1" w:styleId="HeaderChar">
    <w:name w:val="Header Char"/>
    <w:basedOn w:val="DefaultParagraphFont"/>
    <w:link w:val="Header"/>
    <w:uiPriority w:val="99"/>
    <w:rsid w:val="001F3D1C"/>
  </w:style>
  <w:style w:type="paragraph" w:styleId="Footer">
    <w:name w:val="footer"/>
    <w:basedOn w:val="Normal"/>
    <w:link w:val="FooterChar"/>
    <w:uiPriority w:val="99"/>
    <w:unhideWhenUsed/>
    <w:rsid w:val="001F3D1C"/>
    <w:pPr>
      <w:tabs>
        <w:tab w:val="center" w:pos="4320"/>
        <w:tab w:val="right" w:pos="8640"/>
      </w:tabs>
    </w:pPr>
  </w:style>
  <w:style w:type="character" w:customStyle="1" w:styleId="FooterChar">
    <w:name w:val="Footer Char"/>
    <w:basedOn w:val="DefaultParagraphFont"/>
    <w:link w:val="Footer"/>
    <w:uiPriority w:val="99"/>
    <w:rsid w:val="001F3D1C"/>
  </w:style>
  <w:style w:type="character" w:styleId="FollowedHyperlink">
    <w:name w:val="FollowedHyperlink"/>
    <w:basedOn w:val="DefaultParagraphFont"/>
    <w:uiPriority w:val="99"/>
    <w:semiHidden/>
    <w:unhideWhenUsed/>
    <w:rsid w:val="00E12BE7"/>
    <w:rPr>
      <w:color w:val="800080" w:themeColor="followedHyperlink"/>
      <w:u w:val="single"/>
    </w:rPr>
  </w:style>
  <w:style w:type="character" w:styleId="PageNumber">
    <w:name w:val="page number"/>
    <w:basedOn w:val="DefaultParagraphFont"/>
    <w:uiPriority w:val="99"/>
    <w:semiHidden/>
    <w:unhideWhenUsed/>
    <w:rsid w:val="0068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282">
      <w:bodyDiv w:val="1"/>
      <w:marLeft w:val="0"/>
      <w:marRight w:val="0"/>
      <w:marTop w:val="0"/>
      <w:marBottom w:val="0"/>
      <w:divBdr>
        <w:top w:val="none" w:sz="0" w:space="0" w:color="auto"/>
        <w:left w:val="none" w:sz="0" w:space="0" w:color="auto"/>
        <w:bottom w:val="none" w:sz="0" w:space="0" w:color="auto"/>
        <w:right w:val="none" w:sz="0" w:space="0" w:color="auto"/>
      </w:divBdr>
    </w:div>
    <w:div w:id="32657106">
      <w:bodyDiv w:val="1"/>
      <w:marLeft w:val="0"/>
      <w:marRight w:val="0"/>
      <w:marTop w:val="0"/>
      <w:marBottom w:val="0"/>
      <w:divBdr>
        <w:top w:val="none" w:sz="0" w:space="0" w:color="auto"/>
        <w:left w:val="none" w:sz="0" w:space="0" w:color="auto"/>
        <w:bottom w:val="none" w:sz="0" w:space="0" w:color="auto"/>
        <w:right w:val="none" w:sz="0" w:space="0" w:color="auto"/>
      </w:divBdr>
      <w:divsChild>
        <w:div w:id="1186363627">
          <w:marLeft w:val="0"/>
          <w:marRight w:val="0"/>
          <w:marTop w:val="0"/>
          <w:marBottom w:val="0"/>
          <w:divBdr>
            <w:top w:val="none" w:sz="0" w:space="0" w:color="auto"/>
            <w:left w:val="none" w:sz="0" w:space="0" w:color="auto"/>
            <w:bottom w:val="none" w:sz="0" w:space="0" w:color="auto"/>
            <w:right w:val="none" w:sz="0" w:space="0" w:color="auto"/>
          </w:divBdr>
        </w:div>
      </w:divsChild>
    </w:div>
    <w:div w:id="80572039">
      <w:bodyDiv w:val="1"/>
      <w:marLeft w:val="0"/>
      <w:marRight w:val="0"/>
      <w:marTop w:val="0"/>
      <w:marBottom w:val="0"/>
      <w:divBdr>
        <w:top w:val="none" w:sz="0" w:space="0" w:color="auto"/>
        <w:left w:val="none" w:sz="0" w:space="0" w:color="auto"/>
        <w:bottom w:val="none" w:sz="0" w:space="0" w:color="auto"/>
        <w:right w:val="none" w:sz="0" w:space="0" w:color="auto"/>
      </w:divBdr>
      <w:divsChild>
        <w:div w:id="574752929">
          <w:marLeft w:val="0"/>
          <w:marRight w:val="0"/>
          <w:marTop w:val="0"/>
          <w:marBottom w:val="0"/>
          <w:divBdr>
            <w:top w:val="none" w:sz="0" w:space="0" w:color="auto"/>
            <w:left w:val="none" w:sz="0" w:space="0" w:color="auto"/>
            <w:bottom w:val="none" w:sz="0" w:space="0" w:color="auto"/>
            <w:right w:val="none" w:sz="0" w:space="0" w:color="auto"/>
          </w:divBdr>
        </w:div>
      </w:divsChild>
    </w:div>
    <w:div w:id="89619445">
      <w:bodyDiv w:val="1"/>
      <w:marLeft w:val="0"/>
      <w:marRight w:val="0"/>
      <w:marTop w:val="0"/>
      <w:marBottom w:val="0"/>
      <w:divBdr>
        <w:top w:val="none" w:sz="0" w:space="0" w:color="auto"/>
        <w:left w:val="none" w:sz="0" w:space="0" w:color="auto"/>
        <w:bottom w:val="none" w:sz="0" w:space="0" w:color="auto"/>
        <w:right w:val="none" w:sz="0" w:space="0" w:color="auto"/>
      </w:divBdr>
    </w:div>
    <w:div w:id="128212372">
      <w:bodyDiv w:val="1"/>
      <w:marLeft w:val="0"/>
      <w:marRight w:val="0"/>
      <w:marTop w:val="0"/>
      <w:marBottom w:val="0"/>
      <w:divBdr>
        <w:top w:val="none" w:sz="0" w:space="0" w:color="auto"/>
        <w:left w:val="none" w:sz="0" w:space="0" w:color="auto"/>
        <w:bottom w:val="none" w:sz="0" w:space="0" w:color="auto"/>
        <w:right w:val="none" w:sz="0" w:space="0" w:color="auto"/>
      </w:divBdr>
    </w:div>
    <w:div w:id="225990267">
      <w:bodyDiv w:val="1"/>
      <w:marLeft w:val="0"/>
      <w:marRight w:val="0"/>
      <w:marTop w:val="0"/>
      <w:marBottom w:val="0"/>
      <w:divBdr>
        <w:top w:val="none" w:sz="0" w:space="0" w:color="auto"/>
        <w:left w:val="none" w:sz="0" w:space="0" w:color="auto"/>
        <w:bottom w:val="none" w:sz="0" w:space="0" w:color="auto"/>
        <w:right w:val="none" w:sz="0" w:space="0" w:color="auto"/>
      </w:divBdr>
    </w:div>
    <w:div w:id="228615575">
      <w:bodyDiv w:val="1"/>
      <w:marLeft w:val="0"/>
      <w:marRight w:val="0"/>
      <w:marTop w:val="0"/>
      <w:marBottom w:val="0"/>
      <w:divBdr>
        <w:top w:val="none" w:sz="0" w:space="0" w:color="auto"/>
        <w:left w:val="none" w:sz="0" w:space="0" w:color="auto"/>
        <w:bottom w:val="none" w:sz="0" w:space="0" w:color="auto"/>
        <w:right w:val="none" w:sz="0" w:space="0" w:color="auto"/>
      </w:divBdr>
    </w:div>
    <w:div w:id="234096986">
      <w:bodyDiv w:val="1"/>
      <w:marLeft w:val="0"/>
      <w:marRight w:val="0"/>
      <w:marTop w:val="0"/>
      <w:marBottom w:val="0"/>
      <w:divBdr>
        <w:top w:val="none" w:sz="0" w:space="0" w:color="auto"/>
        <w:left w:val="none" w:sz="0" w:space="0" w:color="auto"/>
        <w:bottom w:val="none" w:sz="0" w:space="0" w:color="auto"/>
        <w:right w:val="none" w:sz="0" w:space="0" w:color="auto"/>
      </w:divBdr>
    </w:div>
    <w:div w:id="280769548">
      <w:bodyDiv w:val="1"/>
      <w:marLeft w:val="0"/>
      <w:marRight w:val="0"/>
      <w:marTop w:val="0"/>
      <w:marBottom w:val="0"/>
      <w:divBdr>
        <w:top w:val="none" w:sz="0" w:space="0" w:color="auto"/>
        <w:left w:val="none" w:sz="0" w:space="0" w:color="auto"/>
        <w:bottom w:val="none" w:sz="0" w:space="0" w:color="auto"/>
        <w:right w:val="none" w:sz="0" w:space="0" w:color="auto"/>
      </w:divBdr>
      <w:divsChild>
        <w:div w:id="376243247">
          <w:marLeft w:val="0"/>
          <w:marRight w:val="0"/>
          <w:marTop w:val="0"/>
          <w:marBottom w:val="0"/>
          <w:divBdr>
            <w:top w:val="none" w:sz="0" w:space="0" w:color="auto"/>
            <w:left w:val="none" w:sz="0" w:space="0" w:color="auto"/>
            <w:bottom w:val="none" w:sz="0" w:space="0" w:color="auto"/>
            <w:right w:val="none" w:sz="0" w:space="0" w:color="auto"/>
          </w:divBdr>
        </w:div>
      </w:divsChild>
    </w:div>
    <w:div w:id="296838590">
      <w:bodyDiv w:val="1"/>
      <w:marLeft w:val="0"/>
      <w:marRight w:val="0"/>
      <w:marTop w:val="0"/>
      <w:marBottom w:val="0"/>
      <w:divBdr>
        <w:top w:val="none" w:sz="0" w:space="0" w:color="auto"/>
        <w:left w:val="none" w:sz="0" w:space="0" w:color="auto"/>
        <w:bottom w:val="none" w:sz="0" w:space="0" w:color="auto"/>
        <w:right w:val="none" w:sz="0" w:space="0" w:color="auto"/>
      </w:divBdr>
      <w:divsChild>
        <w:div w:id="115146796">
          <w:marLeft w:val="0"/>
          <w:marRight w:val="0"/>
          <w:marTop w:val="0"/>
          <w:marBottom w:val="0"/>
          <w:divBdr>
            <w:top w:val="none" w:sz="0" w:space="0" w:color="auto"/>
            <w:left w:val="none" w:sz="0" w:space="0" w:color="auto"/>
            <w:bottom w:val="none" w:sz="0" w:space="0" w:color="auto"/>
            <w:right w:val="none" w:sz="0" w:space="0" w:color="auto"/>
          </w:divBdr>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6080163">
      <w:bodyDiv w:val="1"/>
      <w:marLeft w:val="0"/>
      <w:marRight w:val="0"/>
      <w:marTop w:val="0"/>
      <w:marBottom w:val="0"/>
      <w:divBdr>
        <w:top w:val="none" w:sz="0" w:space="0" w:color="auto"/>
        <w:left w:val="none" w:sz="0" w:space="0" w:color="auto"/>
        <w:bottom w:val="none" w:sz="0" w:space="0" w:color="auto"/>
        <w:right w:val="none" w:sz="0" w:space="0" w:color="auto"/>
      </w:divBdr>
    </w:div>
    <w:div w:id="331877377">
      <w:bodyDiv w:val="1"/>
      <w:marLeft w:val="0"/>
      <w:marRight w:val="0"/>
      <w:marTop w:val="0"/>
      <w:marBottom w:val="0"/>
      <w:divBdr>
        <w:top w:val="none" w:sz="0" w:space="0" w:color="auto"/>
        <w:left w:val="none" w:sz="0" w:space="0" w:color="auto"/>
        <w:bottom w:val="none" w:sz="0" w:space="0" w:color="auto"/>
        <w:right w:val="none" w:sz="0" w:space="0" w:color="auto"/>
      </w:divBdr>
      <w:divsChild>
        <w:div w:id="1993171902">
          <w:marLeft w:val="0"/>
          <w:marRight w:val="0"/>
          <w:marTop w:val="0"/>
          <w:marBottom w:val="0"/>
          <w:divBdr>
            <w:top w:val="none" w:sz="0" w:space="0" w:color="auto"/>
            <w:left w:val="none" w:sz="0" w:space="0" w:color="auto"/>
            <w:bottom w:val="none" w:sz="0" w:space="0" w:color="auto"/>
            <w:right w:val="none" w:sz="0" w:space="0" w:color="auto"/>
          </w:divBdr>
        </w:div>
      </w:divsChild>
    </w:div>
    <w:div w:id="435828190">
      <w:bodyDiv w:val="1"/>
      <w:marLeft w:val="0"/>
      <w:marRight w:val="0"/>
      <w:marTop w:val="0"/>
      <w:marBottom w:val="0"/>
      <w:divBdr>
        <w:top w:val="none" w:sz="0" w:space="0" w:color="auto"/>
        <w:left w:val="none" w:sz="0" w:space="0" w:color="auto"/>
        <w:bottom w:val="none" w:sz="0" w:space="0" w:color="auto"/>
        <w:right w:val="none" w:sz="0" w:space="0" w:color="auto"/>
      </w:divBdr>
    </w:div>
    <w:div w:id="447311564">
      <w:bodyDiv w:val="1"/>
      <w:marLeft w:val="0"/>
      <w:marRight w:val="0"/>
      <w:marTop w:val="0"/>
      <w:marBottom w:val="0"/>
      <w:divBdr>
        <w:top w:val="none" w:sz="0" w:space="0" w:color="auto"/>
        <w:left w:val="none" w:sz="0" w:space="0" w:color="auto"/>
        <w:bottom w:val="none" w:sz="0" w:space="0" w:color="auto"/>
        <w:right w:val="none" w:sz="0" w:space="0" w:color="auto"/>
      </w:divBdr>
    </w:div>
    <w:div w:id="552153743">
      <w:bodyDiv w:val="1"/>
      <w:marLeft w:val="0"/>
      <w:marRight w:val="0"/>
      <w:marTop w:val="0"/>
      <w:marBottom w:val="0"/>
      <w:divBdr>
        <w:top w:val="none" w:sz="0" w:space="0" w:color="auto"/>
        <w:left w:val="none" w:sz="0" w:space="0" w:color="auto"/>
        <w:bottom w:val="none" w:sz="0" w:space="0" w:color="auto"/>
        <w:right w:val="none" w:sz="0" w:space="0" w:color="auto"/>
      </w:divBdr>
      <w:divsChild>
        <w:div w:id="709497194">
          <w:marLeft w:val="0"/>
          <w:marRight w:val="0"/>
          <w:marTop w:val="0"/>
          <w:marBottom w:val="0"/>
          <w:divBdr>
            <w:top w:val="none" w:sz="0" w:space="0" w:color="auto"/>
            <w:left w:val="none" w:sz="0" w:space="0" w:color="auto"/>
            <w:bottom w:val="none" w:sz="0" w:space="0" w:color="auto"/>
            <w:right w:val="none" w:sz="0" w:space="0" w:color="auto"/>
          </w:divBdr>
        </w:div>
      </w:divsChild>
    </w:div>
    <w:div w:id="611791341">
      <w:bodyDiv w:val="1"/>
      <w:marLeft w:val="0"/>
      <w:marRight w:val="0"/>
      <w:marTop w:val="0"/>
      <w:marBottom w:val="0"/>
      <w:divBdr>
        <w:top w:val="none" w:sz="0" w:space="0" w:color="auto"/>
        <w:left w:val="none" w:sz="0" w:space="0" w:color="auto"/>
        <w:bottom w:val="none" w:sz="0" w:space="0" w:color="auto"/>
        <w:right w:val="none" w:sz="0" w:space="0" w:color="auto"/>
      </w:divBdr>
    </w:div>
    <w:div w:id="630328539">
      <w:bodyDiv w:val="1"/>
      <w:marLeft w:val="0"/>
      <w:marRight w:val="0"/>
      <w:marTop w:val="0"/>
      <w:marBottom w:val="0"/>
      <w:divBdr>
        <w:top w:val="none" w:sz="0" w:space="0" w:color="auto"/>
        <w:left w:val="none" w:sz="0" w:space="0" w:color="auto"/>
        <w:bottom w:val="none" w:sz="0" w:space="0" w:color="auto"/>
        <w:right w:val="none" w:sz="0" w:space="0" w:color="auto"/>
      </w:divBdr>
    </w:div>
    <w:div w:id="652375166">
      <w:bodyDiv w:val="1"/>
      <w:marLeft w:val="0"/>
      <w:marRight w:val="0"/>
      <w:marTop w:val="0"/>
      <w:marBottom w:val="0"/>
      <w:divBdr>
        <w:top w:val="none" w:sz="0" w:space="0" w:color="auto"/>
        <w:left w:val="none" w:sz="0" w:space="0" w:color="auto"/>
        <w:bottom w:val="none" w:sz="0" w:space="0" w:color="auto"/>
        <w:right w:val="none" w:sz="0" w:space="0" w:color="auto"/>
      </w:divBdr>
    </w:div>
    <w:div w:id="661084068">
      <w:bodyDiv w:val="1"/>
      <w:marLeft w:val="0"/>
      <w:marRight w:val="0"/>
      <w:marTop w:val="0"/>
      <w:marBottom w:val="0"/>
      <w:divBdr>
        <w:top w:val="none" w:sz="0" w:space="0" w:color="auto"/>
        <w:left w:val="none" w:sz="0" w:space="0" w:color="auto"/>
        <w:bottom w:val="none" w:sz="0" w:space="0" w:color="auto"/>
        <w:right w:val="none" w:sz="0" w:space="0" w:color="auto"/>
      </w:divBdr>
    </w:div>
    <w:div w:id="671840048">
      <w:bodyDiv w:val="1"/>
      <w:marLeft w:val="0"/>
      <w:marRight w:val="0"/>
      <w:marTop w:val="0"/>
      <w:marBottom w:val="0"/>
      <w:divBdr>
        <w:top w:val="none" w:sz="0" w:space="0" w:color="auto"/>
        <w:left w:val="none" w:sz="0" w:space="0" w:color="auto"/>
        <w:bottom w:val="none" w:sz="0" w:space="0" w:color="auto"/>
        <w:right w:val="none" w:sz="0" w:space="0" w:color="auto"/>
      </w:divBdr>
    </w:div>
    <w:div w:id="699668486">
      <w:bodyDiv w:val="1"/>
      <w:marLeft w:val="0"/>
      <w:marRight w:val="0"/>
      <w:marTop w:val="0"/>
      <w:marBottom w:val="0"/>
      <w:divBdr>
        <w:top w:val="none" w:sz="0" w:space="0" w:color="auto"/>
        <w:left w:val="none" w:sz="0" w:space="0" w:color="auto"/>
        <w:bottom w:val="none" w:sz="0" w:space="0" w:color="auto"/>
        <w:right w:val="none" w:sz="0" w:space="0" w:color="auto"/>
      </w:divBdr>
    </w:div>
    <w:div w:id="716902055">
      <w:bodyDiv w:val="1"/>
      <w:marLeft w:val="0"/>
      <w:marRight w:val="0"/>
      <w:marTop w:val="0"/>
      <w:marBottom w:val="0"/>
      <w:divBdr>
        <w:top w:val="none" w:sz="0" w:space="0" w:color="auto"/>
        <w:left w:val="none" w:sz="0" w:space="0" w:color="auto"/>
        <w:bottom w:val="none" w:sz="0" w:space="0" w:color="auto"/>
        <w:right w:val="none" w:sz="0" w:space="0" w:color="auto"/>
      </w:divBdr>
    </w:div>
    <w:div w:id="735518209">
      <w:bodyDiv w:val="1"/>
      <w:marLeft w:val="0"/>
      <w:marRight w:val="0"/>
      <w:marTop w:val="0"/>
      <w:marBottom w:val="0"/>
      <w:divBdr>
        <w:top w:val="none" w:sz="0" w:space="0" w:color="auto"/>
        <w:left w:val="none" w:sz="0" w:space="0" w:color="auto"/>
        <w:bottom w:val="none" w:sz="0" w:space="0" w:color="auto"/>
        <w:right w:val="none" w:sz="0" w:space="0" w:color="auto"/>
      </w:divBdr>
    </w:div>
    <w:div w:id="739983070">
      <w:bodyDiv w:val="1"/>
      <w:marLeft w:val="0"/>
      <w:marRight w:val="0"/>
      <w:marTop w:val="0"/>
      <w:marBottom w:val="0"/>
      <w:divBdr>
        <w:top w:val="none" w:sz="0" w:space="0" w:color="auto"/>
        <w:left w:val="none" w:sz="0" w:space="0" w:color="auto"/>
        <w:bottom w:val="none" w:sz="0" w:space="0" w:color="auto"/>
        <w:right w:val="none" w:sz="0" w:space="0" w:color="auto"/>
      </w:divBdr>
    </w:div>
    <w:div w:id="747385118">
      <w:bodyDiv w:val="1"/>
      <w:marLeft w:val="0"/>
      <w:marRight w:val="0"/>
      <w:marTop w:val="0"/>
      <w:marBottom w:val="0"/>
      <w:divBdr>
        <w:top w:val="none" w:sz="0" w:space="0" w:color="auto"/>
        <w:left w:val="none" w:sz="0" w:space="0" w:color="auto"/>
        <w:bottom w:val="none" w:sz="0" w:space="0" w:color="auto"/>
        <w:right w:val="none" w:sz="0" w:space="0" w:color="auto"/>
      </w:divBdr>
    </w:div>
    <w:div w:id="778331299">
      <w:bodyDiv w:val="1"/>
      <w:marLeft w:val="0"/>
      <w:marRight w:val="0"/>
      <w:marTop w:val="0"/>
      <w:marBottom w:val="0"/>
      <w:divBdr>
        <w:top w:val="none" w:sz="0" w:space="0" w:color="auto"/>
        <w:left w:val="none" w:sz="0" w:space="0" w:color="auto"/>
        <w:bottom w:val="none" w:sz="0" w:space="0" w:color="auto"/>
        <w:right w:val="none" w:sz="0" w:space="0" w:color="auto"/>
      </w:divBdr>
    </w:div>
    <w:div w:id="796338228">
      <w:bodyDiv w:val="1"/>
      <w:marLeft w:val="0"/>
      <w:marRight w:val="0"/>
      <w:marTop w:val="0"/>
      <w:marBottom w:val="0"/>
      <w:divBdr>
        <w:top w:val="none" w:sz="0" w:space="0" w:color="auto"/>
        <w:left w:val="none" w:sz="0" w:space="0" w:color="auto"/>
        <w:bottom w:val="none" w:sz="0" w:space="0" w:color="auto"/>
        <w:right w:val="none" w:sz="0" w:space="0" w:color="auto"/>
      </w:divBdr>
    </w:div>
    <w:div w:id="928776384">
      <w:bodyDiv w:val="1"/>
      <w:marLeft w:val="0"/>
      <w:marRight w:val="0"/>
      <w:marTop w:val="0"/>
      <w:marBottom w:val="0"/>
      <w:divBdr>
        <w:top w:val="none" w:sz="0" w:space="0" w:color="auto"/>
        <w:left w:val="none" w:sz="0" w:space="0" w:color="auto"/>
        <w:bottom w:val="none" w:sz="0" w:space="0" w:color="auto"/>
        <w:right w:val="none" w:sz="0" w:space="0" w:color="auto"/>
      </w:divBdr>
    </w:div>
    <w:div w:id="973212482">
      <w:bodyDiv w:val="1"/>
      <w:marLeft w:val="0"/>
      <w:marRight w:val="0"/>
      <w:marTop w:val="0"/>
      <w:marBottom w:val="0"/>
      <w:divBdr>
        <w:top w:val="none" w:sz="0" w:space="0" w:color="auto"/>
        <w:left w:val="none" w:sz="0" w:space="0" w:color="auto"/>
        <w:bottom w:val="none" w:sz="0" w:space="0" w:color="auto"/>
        <w:right w:val="none" w:sz="0" w:space="0" w:color="auto"/>
      </w:divBdr>
    </w:div>
    <w:div w:id="991759204">
      <w:bodyDiv w:val="1"/>
      <w:marLeft w:val="0"/>
      <w:marRight w:val="0"/>
      <w:marTop w:val="0"/>
      <w:marBottom w:val="0"/>
      <w:divBdr>
        <w:top w:val="none" w:sz="0" w:space="0" w:color="auto"/>
        <w:left w:val="none" w:sz="0" w:space="0" w:color="auto"/>
        <w:bottom w:val="none" w:sz="0" w:space="0" w:color="auto"/>
        <w:right w:val="none" w:sz="0" w:space="0" w:color="auto"/>
      </w:divBdr>
    </w:div>
    <w:div w:id="999622629">
      <w:bodyDiv w:val="1"/>
      <w:marLeft w:val="0"/>
      <w:marRight w:val="0"/>
      <w:marTop w:val="0"/>
      <w:marBottom w:val="0"/>
      <w:divBdr>
        <w:top w:val="none" w:sz="0" w:space="0" w:color="auto"/>
        <w:left w:val="none" w:sz="0" w:space="0" w:color="auto"/>
        <w:bottom w:val="none" w:sz="0" w:space="0" w:color="auto"/>
        <w:right w:val="none" w:sz="0" w:space="0" w:color="auto"/>
      </w:divBdr>
    </w:div>
    <w:div w:id="1053578827">
      <w:bodyDiv w:val="1"/>
      <w:marLeft w:val="0"/>
      <w:marRight w:val="0"/>
      <w:marTop w:val="0"/>
      <w:marBottom w:val="0"/>
      <w:divBdr>
        <w:top w:val="none" w:sz="0" w:space="0" w:color="auto"/>
        <w:left w:val="none" w:sz="0" w:space="0" w:color="auto"/>
        <w:bottom w:val="none" w:sz="0" w:space="0" w:color="auto"/>
        <w:right w:val="none" w:sz="0" w:space="0" w:color="auto"/>
      </w:divBdr>
    </w:div>
    <w:div w:id="1085028846">
      <w:bodyDiv w:val="1"/>
      <w:marLeft w:val="0"/>
      <w:marRight w:val="0"/>
      <w:marTop w:val="0"/>
      <w:marBottom w:val="0"/>
      <w:divBdr>
        <w:top w:val="none" w:sz="0" w:space="0" w:color="auto"/>
        <w:left w:val="none" w:sz="0" w:space="0" w:color="auto"/>
        <w:bottom w:val="none" w:sz="0" w:space="0" w:color="auto"/>
        <w:right w:val="none" w:sz="0" w:space="0" w:color="auto"/>
      </w:divBdr>
    </w:div>
    <w:div w:id="1114864250">
      <w:bodyDiv w:val="1"/>
      <w:marLeft w:val="0"/>
      <w:marRight w:val="0"/>
      <w:marTop w:val="0"/>
      <w:marBottom w:val="0"/>
      <w:divBdr>
        <w:top w:val="none" w:sz="0" w:space="0" w:color="auto"/>
        <w:left w:val="none" w:sz="0" w:space="0" w:color="auto"/>
        <w:bottom w:val="none" w:sz="0" w:space="0" w:color="auto"/>
        <w:right w:val="none" w:sz="0" w:space="0" w:color="auto"/>
      </w:divBdr>
    </w:div>
    <w:div w:id="1202015912">
      <w:bodyDiv w:val="1"/>
      <w:marLeft w:val="0"/>
      <w:marRight w:val="0"/>
      <w:marTop w:val="0"/>
      <w:marBottom w:val="0"/>
      <w:divBdr>
        <w:top w:val="none" w:sz="0" w:space="0" w:color="auto"/>
        <w:left w:val="none" w:sz="0" w:space="0" w:color="auto"/>
        <w:bottom w:val="none" w:sz="0" w:space="0" w:color="auto"/>
        <w:right w:val="none" w:sz="0" w:space="0" w:color="auto"/>
      </w:divBdr>
    </w:div>
    <w:div w:id="1211501722">
      <w:bodyDiv w:val="1"/>
      <w:marLeft w:val="0"/>
      <w:marRight w:val="0"/>
      <w:marTop w:val="0"/>
      <w:marBottom w:val="0"/>
      <w:divBdr>
        <w:top w:val="none" w:sz="0" w:space="0" w:color="auto"/>
        <w:left w:val="none" w:sz="0" w:space="0" w:color="auto"/>
        <w:bottom w:val="none" w:sz="0" w:space="0" w:color="auto"/>
        <w:right w:val="none" w:sz="0" w:space="0" w:color="auto"/>
      </w:divBdr>
      <w:divsChild>
        <w:div w:id="701243399">
          <w:marLeft w:val="0"/>
          <w:marRight w:val="0"/>
          <w:marTop w:val="0"/>
          <w:marBottom w:val="0"/>
          <w:divBdr>
            <w:top w:val="none" w:sz="0" w:space="0" w:color="auto"/>
            <w:left w:val="none" w:sz="0" w:space="0" w:color="auto"/>
            <w:bottom w:val="none" w:sz="0" w:space="0" w:color="auto"/>
            <w:right w:val="none" w:sz="0" w:space="0" w:color="auto"/>
          </w:divBdr>
        </w:div>
      </w:divsChild>
    </w:div>
    <w:div w:id="1214660075">
      <w:bodyDiv w:val="1"/>
      <w:marLeft w:val="0"/>
      <w:marRight w:val="0"/>
      <w:marTop w:val="0"/>
      <w:marBottom w:val="0"/>
      <w:divBdr>
        <w:top w:val="none" w:sz="0" w:space="0" w:color="auto"/>
        <w:left w:val="none" w:sz="0" w:space="0" w:color="auto"/>
        <w:bottom w:val="none" w:sz="0" w:space="0" w:color="auto"/>
        <w:right w:val="none" w:sz="0" w:space="0" w:color="auto"/>
      </w:divBdr>
    </w:div>
    <w:div w:id="1230846701">
      <w:bodyDiv w:val="1"/>
      <w:marLeft w:val="0"/>
      <w:marRight w:val="0"/>
      <w:marTop w:val="0"/>
      <w:marBottom w:val="0"/>
      <w:divBdr>
        <w:top w:val="none" w:sz="0" w:space="0" w:color="auto"/>
        <w:left w:val="none" w:sz="0" w:space="0" w:color="auto"/>
        <w:bottom w:val="none" w:sz="0" w:space="0" w:color="auto"/>
        <w:right w:val="none" w:sz="0" w:space="0" w:color="auto"/>
      </w:divBdr>
      <w:divsChild>
        <w:div w:id="786315887">
          <w:marLeft w:val="0"/>
          <w:marRight w:val="0"/>
          <w:marTop w:val="0"/>
          <w:marBottom w:val="0"/>
          <w:divBdr>
            <w:top w:val="none" w:sz="0" w:space="0" w:color="auto"/>
            <w:left w:val="none" w:sz="0" w:space="0" w:color="auto"/>
            <w:bottom w:val="none" w:sz="0" w:space="0" w:color="auto"/>
            <w:right w:val="none" w:sz="0" w:space="0" w:color="auto"/>
          </w:divBdr>
        </w:div>
      </w:divsChild>
    </w:div>
    <w:div w:id="1264993965">
      <w:bodyDiv w:val="1"/>
      <w:marLeft w:val="0"/>
      <w:marRight w:val="0"/>
      <w:marTop w:val="0"/>
      <w:marBottom w:val="0"/>
      <w:divBdr>
        <w:top w:val="none" w:sz="0" w:space="0" w:color="auto"/>
        <w:left w:val="none" w:sz="0" w:space="0" w:color="auto"/>
        <w:bottom w:val="none" w:sz="0" w:space="0" w:color="auto"/>
        <w:right w:val="none" w:sz="0" w:space="0" w:color="auto"/>
      </w:divBdr>
    </w:div>
    <w:div w:id="1269048315">
      <w:bodyDiv w:val="1"/>
      <w:marLeft w:val="0"/>
      <w:marRight w:val="0"/>
      <w:marTop w:val="0"/>
      <w:marBottom w:val="0"/>
      <w:divBdr>
        <w:top w:val="none" w:sz="0" w:space="0" w:color="auto"/>
        <w:left w:val="none" w:sz="0" w:space="0" w:color="auto"/>
        <w:bottom w:val="none" w:sz="0" w:space="0" w:color="auto"/>
        <w:right w:val="none" w:sz="0" w:space="0" w:color="auto"/>
      </w:divBdr>
    </w:div>
    <w:div w:id="1269503394">
      <w:bodyDiv w:val="1"/>
      <w:marLeft w:val="0"/>
      <w:marRight w:val="0"/>
      <w:marTop w:val="0"/>
      <w:marBottom w:val="0"/>
      <w:divBdr>
        <w:top w:val="none" w:sz="0" w:space="0" w:color="auto"/>
        <w:left w:val="none" w:sz="0" w:space="0" w:color="auto"/>
        <w:bottom w:val="none" w:sz="0" w:space="0" w:color="auto"/>
        <w:right w:val="none" w:sz="0" w:space="0" w:color="auto"/>
      </w:divBdr>
    </w:div>
    <w:div w:id="1292133810">
      <w:bodyDiv w:val="1"/>
      <w:marLeft w:val="0"/>
      <w:marRight w:val="0"/>
      <w:marTop w:val="0"/>
      <w:marBottom w:val="0"/>
      <w:divBdr>
        <w:top w:val="none" w:sz="0" w:space="0" w:color="auto"/>
        <w:left w:val="none" w:sz="0" w:space="0" w:color="auto"/>
        <w:bottom w:val="none" w:sz="0" w:space="0" w:color="auto"/>
        <w:right w:val="none" w:sz="0" w:space="0" w:color="auto"/>
      </w:divBdr>
      <w:divsChild>
        <w:div w:id="1050572353">
          <w:marLeft w:val="0"/>
          <w:marRight w:val="0"/>
          <w:marTop w:val="0"/>
          <w:marBottom w:val="0"/>
          <w:divBdr>
            <w:top w:val="none" w:sz="0" w:space="0" w:color="auto"/>
            <w:left w:val="none" w:sz="0" w:space="0" w:color="auto"/>
            <w:bottom w:val="none" w:sz="0" w:space="0" w:color="auto"/>
            <w:right w:val="none" w:sz="0" w:space="0" w:color="auto"/>
          </w:divBdr>
        </w:div>
      </w:divsChild>
    </w:div>
    <w:div w:id="1333949802">
      <w:bodyDiv w:val="1"/>
      <w:marLeft w:val="0"/>
      <w:marRight w:val="0"/>
      <w:marTop w:val="0"/>
      <w:marBottom w:val="0"/>
      <w:divBdr>
        <w:top w:val="none" w:sz="0" w:space="0" w:color="auto"/>
        <w:left w:val="none" w:sz="0" w:space="0" w:color="auto"/>
        <w:bottom w:val="none" w:sz="0" w:space="0" w:color="auto"/>
        <w:right w:val="none" w:sz="0" w:space="0" w:color="auto"/>
      </w:divBdr>
    </w:div>
    <w:div w:id="1353648022">
      <w:bodyDiv w:val="1"/>
      <w:marLeft w:val="0"/>
      <w:marRight w:val="0"/>
      <w:marTop w:val="0"/>
      <w:marBottom w:val="0"/>
      <w:divBdr>
        <w:top w:val="none" w:sz="0" w:space="0" w:color="auto"/>
        <w:left w:val="none" w:sz="0" w:space="0" w:color="auto"/>
        <w:bottom w:val="none" w:sz="0" w:space="0" w:color="auto"/>
        <w:right w:val="none" w:sz="0" w:space="0" w:color="auto"/>
      </w:divBdr>
    </w:div>
    <w:div w:id="1375732922">
      <w:bodyDiv w:val="1"/>
      <w:marLeft w:val="0"/>
      <w:marRight w:val="0"/>
      <w:marTop w:val="0"/>
      <w:marBottom w:val="0"/>
      <w:divBdr>
        <w:top w:val="none" w:sz="0" w:space="0" w:color="auto"/>
        <w:left w:val="none" w:sz="0" w:space="0" w:color="auto"/>
        <w:bottom w:val="none" w:sz="0" w:space="0" w:color="auto"/>
        <w:right w:val="none" w:sz="0" w:space="0" w:color="auto"/>
      </w:divBdr>
    </w:div>
    <w:div w:id="1433621562">
      <w:bodyDiv w:val="1"/>
      <w:marLeft w:val="0"/>
      <w:marRight w:val="0"/>
      <w:marTop w:val="0"/>
      <w:marBottom w:val="0"/>
      <w:divBdr>
        <w:top w:val="none" w:sz="0" w:space="0" w:color="auto"/>
        <w:left w:val="none" w:sz="0" w:space="0" w:color="auto"/>
        <w:bottom w:val="none" w:sz="0" w:space="0" w:color="auto"/>
        <w:right w:val="none" w:sz="0" w:space="0" w:color="auto"/>
      </w:divBdr>
    </w:div>
    <w:div w:id="1445153273">
      <w:bodyDiv w:val="1"/>
      <w:marLeft w:val="0"/>
      <w:marRight w:val="0"/>
      <w:marTop w:val="0"/>
      <w:marBottom w:val="0"/>
      <w:divBdr>
        <w:top w:val="none" w:sz="0" w:space="0" w:color="auto"/>
        <w:left w:val="none" w:sz="0" w:space="0" w:color="auto"/>
        <w:bottom w:val="none" w:sz="0" w:space="0" w:color="auto"/>
        <w:right w:val="none" w:sz="0" w:space="0" w:color="auto"/>
      </w:divBdr>
    </w:div>
    <w:div w:id="1532839916">
      <w:bodyDiv w:val="1"/>
      <w:marLeft w:val="0"/>
      <w:marRight w:val="0"/>
      <w:marTop w:val="0"/>
      <w:marBottom w:val="0"/>
      <w:divBdr>
        <w:top w:val="none" w:sz="0" w:space="0" w:color="auto"/>
        <w:left w:val="none" w:sz="0" w:space="0" w:color="auto"/>
        <w:bottom w:val="none" w:sz="0" w:space="0" w:color="auto"/>
        <w:right w:val="none" w:sz="0" w:space="0" w:color="auto"/>
      </w:divBdr>
      <w:divsChild>
        <w:div w:id="1896037986">
          <w:marLeft w:val="0"/>
          <w:marRight w:val="0"/>
          <w:marTop w:val="0"/>
          <w:marBottom w:val="0"/>
          <w:divBdr>
            <w:top w:val="none" w:sz="0" w:space="0" w:color="auto"/>
            <w:left w:val="none" w:sz="0" w:space="0" w:color="auto"/>
            <w:bottom w:val="none" w:sz="0" w:space="0" w:color="auto"/>
            <w:right w:val="none" w:sz="0" w:space="0" w:color="auto"/>
          </w:divBdr>
        </w:div>
      </w:divsChild>
    </w:div>
    <w:div w:id="1600872908">
      <w:bodyDiv w:val="1"/>
      <w:marLeft w:val="0"/>
      <w:marRight w:val="0"/>
      <w:marTop w:val="0"/>
      <w:marBottom w:val="0"/>
      <w:divBdr>
        <w:top w:val="none" w:sz="0" w:space="0" w:color="auto"/>
        <w:left w:val="none" w:sz="0" w:space="0" w:color="auto"/>
        <w:bottom w:val="none" w:sz="0" w:space="0" w:color="auto"/>
        <w:right w:val="none" w:sz="0" w:space="0" w:color="auto"/>
      </w:divBdr>
      <w:divsChild>
        <w:div w:id="2107312021">
          <w:marLeft w:val="0"/>
          <w:marRight w:val="0"/>
          <w:marTop w:val="0"/>
          <w:marBottom w:val="0"/>
          <w:divBdr>
            <w:top w:val="none" w:sz="0" w:space="0" w:color="auto"/>
            <w:left w:val="none" w:sz="0" w:space="0" w:color="auto"/>
            <w:bottom w:val="none" w:sz="0" w:space="0" w:color="auto"/>
            <w:right w:val="none" w:sz="0" w:space="0" w:color="auto"/>
          </w:divBdr>
        </w:div>
      </w:divsChild>
    </w:div>
    <w:div w:id="1643341682">
      <w:bodyDiv w:val="1"/>
      <w:marLeft w:val="0"/>
      <w:marRight w:val="0"/>
      <w:marTop w:val="0"/>
      <w:marBottom w:val="0"/>
      <w:divBdr>
        <w:top w:val="none" w:sz="0" w:space="0" w:color="auto"/>
        <w:left w:val="none" w:sz="0" w:space="0" w:color="auto"/>
        <w:bottom w:val="none" w:sz="0" w:space="0" w:color="auto"/>
        <w:right w:val="none" w:sz="0" w:space="0" w:color="auto"/>
      </w:divBdr>
    </w:div>
    <w:div w:id="1670135155">
      <w:bodyDiv w:val="1"/>
      <w:marLeft w:val="0"/>
      <w:marRight w:val="0"/>
      <w:marTop w:val="0"/>
      <w:marBottom w:val="0"/>
      <w:divBdr>
        <w:top w:val="none" w:sz="0" w:space="0" w:color="auto"/>
        <w:left w:val="none" w:sz="0" w:space="0" w:color="auto"/>
        <w:bottom w:val="none" w:sz="0" w:space="0" w:color="auto"/>
        <w:right w:val="none" w:sz="0" w:space="0" w:color="auto"/>
      </w:divBdr>
    </w:div>
    <w:div w:id="1743332181">
      <w:bodyDiv w:val="1"/>
      <w:marLeft w:val="0"/>
      <w:marRight w:val="0"/>
      <w:marTop w:val="0"/>
      <w:marBottom w:val="0"/>
      <w:divBdr>
        <w:top w:val="none" w:sz="0" w:space="0" w:color="auto"/>
        <w:left w:val="none" w:sz="0" w:space="0" w:color="auto"/>
        <w:bottom w:val="none" w:sz="0" w:space="0" w:color="auto"/>
        <w:right w:val="none" w:sz="0" w:space="0" w:color="auto"/>
      </w:divBdr>
    </w:div>
    <w:div w:id="1764837589">
      <w:bodyDiv w:val="1"/>
      <w:marLeft w:val="0"/>
      <w:marRight w:val="0"/>
      <w:marTop w:val="0"/>
      <w:marBottom w:val="0"/>
      <w:divBdr>
        <w:top w:val="none" w:sz="0" w:space="0" w:color="auto"/>
        <w:left w:val="none" w:sz="0" w:space="0" w:color="auto"/>
        <w:bottom w:val="none" w:sz="0" w:space="0" w:color="auto"/>
        <w:right w:val="none" w:sz="0" w:space="0" w:color="auto"/>
      </w:divBdr>
      <w:divsChild>
        <w:div w:id="1862469508">
          <w:marLeft w:val="0"/>
          <w:marRight w:val="0"/>
          <w:marTop w:val="0"/>
          <w:marBottom w:val="0"/>
          <w:divBdr>
            <w:top w:val="none" w:sz="0" w:space="0" w:color="auto"/>
            <w:left w:val="none" w:sz="0" w:space="0" w:color="auto"/>
            <w:bottom w:val="none" w:sz="0" w:space="0" w:color="auto"/>
            <w:right w:val="none" w:sz="0" w:space="0" w:color="auto"/>
          </w:divBdr>
        </w:div>
      </w:divsChild>
    </w:div>
    <w:div w:id="1775244217">
      <w:bodyDiv w:val="1"/>
      <w:marLeft w:val="0"/>
      <w:marRight w:val="0"/>
      <w:marTop w:val="0"/>
      <w:marBottom w:val="0"/>
      <w:divBdr>
        <w:top w:val="none" w:sz="0" w:space="0" w:color="auto"/>
        <w:left w:val="none" w:sz="0" w:space="0" w:color="auto"/>
        <w:bottom w:val="none" w:sz="0" w:space="0" w:color="auto"/>
        <w:right w:val="none" w:sz="0" w:space="0" w:color="auto"/>
      </w:divBdr>
    </w:div>
    <w:div w:id="1800607759">
      <w:bodyDiv w:val="1"/>
      <w:marLeft w:val="0"/>
      <w:marRight w:val="0"/>
      <w:marTop w:val="0"/>
      <w:marBottom w:val="0"/>
      <w:divBdr>
        <w:top w:val="none" w:sz="0" w:space="0" w:color="auto"/>
        <w:left w:val="none" w:sz="0" w:space="0" w:color="auto"/>
        <w:bottom w:val="none" w:sz="0" w:space="0" w:color="auto"/>
        <w:right w:val="none" w:sz="0" w:space="0" w:color="auto"/>
      </w:divBdr>
    </w:div>
    <w:div w:id="1806503990">
      <w:bodyDiv w:val="1"/>
      <w:marLeft w:val="0"/>
      <w:marRight w:val="0"/>
      <w:marTop w:val="0"/>
      <w:marBottom w:val="0"/>
      <w:divBdr>
        <w:top w:val="none" w:sz="0" w:space="0" w:color="auto"/>
        <w:left w:val="none" w:sz="0" w:space="0" w:color="auto"/>
        <w:bottom w:val="none" w:sz="0" w:space="0" w:color="auto"/>
        <w:right w:val="none" w:sz="0" w:space="0" w:color="auto"/>
      </w:divBdr>
    </w:div>
    <w:div w:id="1883516780">
      <w:bodyDiv w:val="1"/>
      <w:marLeft w:val="0"/>
      <w:marRight w:val="0"/>
      <w:marTop w:val="0"/>
      <w:marBottom w:val="0"/>
      <w:divBdr>
        <w:top w:val="none" w:sz="0" w:space="0" w:color="auto"/>
        <w:left w:val="none" w:sz="0" w:space="0" w:color="auto"/>
        <w:bottom w:val="none" w:sz="0" w:space="0" w:color="auto"/>
        <w:right w:val="none" w:sz="0" w:space="0" w:color="auto"/>
      </w:divBdr>
      <w:divsChild>
        <w:div w:id="1198591974">
          <w:marLeft w:val="-225"/>
          <w:marRight w:val="-225"/>
          <w:marTop w:val="0"/>
          <w:marBottom w:val="0"/>
          <w:divBdr>
            <w:top w:val="none" w:sz="0" w:space="0" w:color="auto"/>
            <w:left w:val="none" w:sz="0" w:space="0" w:color="auto"/>
            <w:bottom w:val="none" w:sz="0" w:space="0" w:color="auto"/>
            <w:right w:val="none" w:sz="0" w:space="0" w:color="auto"/>
          </w:divBdr>
          <w:divsChild>
            <w:div w:id="1611400905">
              <w:marLeft w:val="0"/>
              <w:marRight w:val="0"/>
              <w:marTop w:val="0"/>
              <w:marBottom w:val="0"/>
              <w:divBdr>
                <w:top w:val="none" w:sz="0" w:space="0" w:color="auto"/>
                <w:left w:val="none" w:sz="0" w:space="0" w:color="auto"/>
                <w:bottom w:val="none" w:sz="0" w:space="0" w:color="auto"/>
                <w:right w:val="none" w:sz="0" w:space="0" w:color="auto"/>
              </w:divBdr>
            </w:div>
          </w:divsChild>
        </w:div>
        <w:div w:id="2132943377">
          <w:marLeft w:val="-225"/>
          <w:marRight w:val="-225"/>
          <w:marTop w:val="0"/>
          <w:marBottom w:val="0"/>
          <w:divBdr>
            <w:top w:val="none" w:sz="0" w:space="0" w:color="auto"/>
            <w:left w:val="none" w:sz="0" w:space="0" w:color="auto"/>
            <w:bottom w:val="none" w:sz="0" w:space="0" w:color="auto"/>
            <w:right w:val="none" w:sz="0" w:space="0" w:color="auto"/>
          </w:divBdr>
        </w:div>
      </w:divsChild>
    </w:div>
    <w:div w:id="1889225601">
      <w:bodyDiv w:val="1"/>
      <w:marLeft w:val="0"/>
      <w:marRight w:val="0"/>
      <w:marTop w:val="0"/>
      <w:marBottom w:val="0"/>
      <w:divBdr>
        <w:top w:val="none" w:sz="0" w:space="0" w:color="auto"/>
        <w:left w:val="none" w:sz="0" w:space="0" w:color="auto"/>
        <w:bottom w:val="none" w:sz="0" w:space="0" w:color="auto"/>
        <w:right w:val="none" w:sz="0" w:space="0" w:color="auto"/>
      </w:divBdr>
    </w:div>
    <w:div w:id="2063170767">
      <w:bodyDiv w:val="1"/>
      <w:marLeft w:val="0"/>
      <w:marRight w:val="0"/>
      <w:marTop w:val="0"/>
      <w:marBottom w:val="0"/>
      <w:divBdr>
        <w:top w:val="none" w:sz="0" w:space="0" w:color="auto"/>
        <w:left w:val="none" w:sz="0" w:space="0" w:color="auto"/>
        <w:bottom w:val="none" w:sz="0" w:space="0" w:color="auto"/>
        <w:right w:val="none" w:sz="0" w:space="0" w:color="auto"/>
      </w:divBdr>
    </w:div>
    <w:div w:id="2112359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mel.noaa.gov/co2/story/What+is+Ocean+Acidification%3F"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17</Pages>
  <Words>3273</Words>
  <Characters>18662</Characters>
  <Application>Microsoft Macintosh Word</Application>
  <DocSecurity>0</DocSecurity>
  <Lines>155</Lines>
  <Paragraphs>43</Paragraphs>
  <ScaleCrop>false</ScaleCrop>
  <Company>beth co</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Wat</dc:creator>
  <cp:keywords/>
  <dc:description/>
  <cp:lastModifiedBy>Beth Wat</cp:lastModifiedBy>
  <cp:revision>113</cp:revision>
  <dcterms:created xsi:type="dcterms:W3CDTF">2016-11-13T01:35:00Z</dcterms:created>
  <dcterms:modified xsi:type="dcterms:W3CDTF">2016-11-22T19:37:00Z</dcterms:modified>
</cp:coreProperties>
</file>