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5" w:rsidRPr="00121490" w:rsidRDefault="00C17353" w:rsidP="00A85995">
      <w:pPr>
        <w:widowControl w:val="0"/>
        <w:ind w:right="-2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EDUC 450 Inquiry: </w:t>
      </w:r>
      <w:bookmarkStart w:id="0" w:name="_GoBack"/>
      <w:bookmarkEnd w:id="0"/>
      <w:r w:rsidR="00A85995" w:rsidRPr="00121490">
        <w:rPr>
          <w:rFonts w:ascii="Times New Roman" w:hAnsi="Times New Roman" w:cs="Times New Roman"/>
          <w:b/>
          <w:sz w:val="32"/>
          <w:szCs w:val="32"/>
        </w:rPr>
        <w:t>Tutorial Peer Feedback</w:t>
      </w:r>
    </w:p>
    <w:p w:rsidR="00A85995" w:rsidRPr="00121490" w:rsidRDefault="00A85995" w:rsidP="00A85995">
      <w:pPr>
        <w:widowControl w:val="0"/>
        <w:ind w:right="-22"/>
        <w:rPr>
          <w:rFonts w:ascii="Times New Roman" w:hAnsi="Times New Roman" w:cs="Times New Roman"/>
          <w:b/>
          <w:sz w:val="22"/>
          <w:szCs w:val="22"/>
        </w:rPr>
      </w:pPr>
    </w:p>
    <w:p w:rsidR="00A85995" w:rsidRPr="00121490" w:rsidRDefault="00A85995" w:rsidP="00A85995">
      <w:pPr>
        <w:widowControl w:val="0"/>
        <w:ind w:right="-22"/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sz w:val="22"/>
          <w:szCs w:val="22"/>
        </w:rPr>
        <w:t xml:space="preserve">Create a tutorial (or small series of lessons) to instruct students on specific design and technology class challenges (e.g., assembly, design, programming, etc.) using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Camtasia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>. The topic must follow the following qualities:</w:t>
      </w:r>
    </w:p>
    <w:p w:rsidR="00A85995" w:rsidRPr="00121490" w:rsidRDefault="00A85995" w:rsidP="00A85995">
      <w:pPr>
        <w:pStyle w:val="ListParagraph"/>
        <w:widowControl w:val="0"/>
        <w:numPr>
          <w:ilvl w:val="0"/>
          <w:numId w:val="3"/>
        </w:numPr>
        <w:ind w:right="-22"/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sz w:val="22"/>
          <w:szCs w:val="22"/>
        </w:rPr>
        <w:t>Appropriate, appealing, and relevant to students at either the grades 8-10 or 11-12 levels</w:t>
      </w:r>
    </w:p>
    <w:p w:rsidR="00A85995" w:rsidRPr="00121490" w:rsidRDefault="00A85995" w:rsidP="00A85995">
      <w:pPr>
        <w:pStyle w:val="ListParagraph"/>
        <w:widowControl w:val="0"/>
        <w:numPr>
          <w:ilvl w:val="0"/>
          <w:numId w:val="3"/>
        </w:numPr>
        <w:ind w:right="-22"/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sz w:val="22"/>
          <w:szCs w:val="22"/>
        </w:rPr>
        <w:t xml:space="preserve">Addresses a challenging procedure. Use screen capture software,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CamStudio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CamStudio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Camtasia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 can be downloaded free through UBC Connect </w:t>
      </w:r>
      <w:hyperlink r:id="rId6" w:history="1">
        <w:r w:rsidRPr="00121490">
          <w:rPr>
            <w:rStyle w:val="Hyperlink"/>
            <w:rFonts w:ascii="Times New Roman" w:hAnsi="Times New Roman" w:cs="Times New Roman"/>
            <w:sz w:val="22"/>
            <w:szCs w:val="22"/>
          </w:rPr>
          <w:t>http://elearning.ubc.ca/connect/</w:t>
        </w:r>
      </w:hyperlink>
      <w:r w:rsidRPr="00121490">
        <w:rPr>
          <w:rFonts w:ascii="Times New Roman" w:hAnsi="Times New Roman" w:cs="Times New Roman"/>
          <w:sz w:val="22"/>
          <w:szCs w:val="22"/>
        </w:rPr>
        <w:t xml:space="preserve">). Students are also advised to download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VideoScribe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 from Connect. Use screen capture in conjunction with presentation or publishing software such as Publisher or InDesign OR web technologies (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Wix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Wikia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1490">
        <w:rPr>
          <w:rFonts w:ascii="Times New Roman" w:hAnsi="Times New Roman" w:cs="Times New Roman"/>
          <w:sz w:val="22"/>
          <w:szCs w:val="22"/>
        </w:rPr>
        <w:t>Weebly</w:t>
      </w:r>
      <w:proofErr w:type="spellEnd"/>
      <w:r w:rsidRPr="00121490">
        <w:rPr>
          <w:rFonts w:ascii="Times New Roman" w:hAnsi="Times New Roman" w:cs="Times New Roman"/>
          <w:sz w:val="22"/>
          <w:szCs w:val="22"/>
        </w:rPr>
        <w:t>, etc.) to create a professional quality tutorial/unit plan.</w:t>
      </w:r>
    </w:p>
    <w:p w:rsidR="00A85995" w:rsidRPr="00121490" w:rsidRDefault="00A85995" w:rsidP="00A85995">
      <w:pPr>
        <w:pStyle w:val="ListParagraph"/>
        <w:widowControl w:val="0"/>
        <w:numPr>
          <w:ilvl w:val="0"/>
          <w:numId w:val="3"/>
        </w:numPr>
        <w:ind w:right="-22"/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sz w:val="22"/>
          <w:szCs w:val="22"/>
        </w:rPr>
        <w:t xml:space="preserve">Relates to and connects the unit/tutorials’ learning objectives with </w:t>
      </w:r>
      <w:proofErr w:type="gramStart"/>
      <w:r w:rsidRPr="00121490">
        <w:rPr>
          <w:rFonts w:ascii="Times New Roman" w:hAnsi="Times New Roman" w:cs="Times New Roman"/>
          <w:sz w:val="22"/>
          <w:szCs w:val="22"/>
        </w:rPr>
        <w:t>either the BC IRPs and</w:t>
      </w:r>
      <w:proofErr w:type="gramEnd"/>
      <w:r w:rsidRPr="00121490">
        <w:rPr>
          <w:rFonts w:ascii="Times New Roman" w:hAnsi="Times New Roman" w:cs="Times New Roman"/>
          <w:sz w:val="22"/>
          <w:szCs w:val="22"/>
        </w:rPr>
        <w:t xml:space="preserve"> PLOs.</w:t>
      </w:r>
    </w:p>
    <w:p w:rsidR="00A85995" w:rsidRPr="00121490" w:rsidRDefault="00A85995" w:rsidP="00A85995">
      <w:pPr>
        <w:widowControl w:val="0"/>
        <w:ind w:right="-22"/>
        <w:rPr>
          <w:rFonts w:ascii="Times New Roman" w:hAnsi="Times New Roman" w:cs="Times New Roman"/>
          <w:sz w:val="22"/>
          <w:szCs w:val="22"/>
        </w:rPr>
      </w:pPr>
    </w:p>
    <w:p w:rsidR="00A85995" w:rsidRPr="00121490" w:rsidRDefault="00A85995" w:rsidP="00A85995">
      <w:pPr>
        <w:widowControl w:val="0"/>
        <w:ind w:right="-22"/>
        <w:rPr>
          <w:rFonts w:ascii="Times New Roman" w:hAnsi="Times New Roman" w:cs="Times New Roman"/>
          <w:b/>
          <w:sz w:val="22"/>
          <w:szCs w:val="22"/>
        </w:rPr>
      </w:pPr>
      <w:r w:rsidRPr="00121490">
        <w:rPr>
          <w:rFonts w:ascii="Times New Roman" w:hAnsi="Times New Roman" w:cs="Times New Roman"/>
          <w:sz w:val="22"/>
          <w:szCs w:val="22"/>
        </w:rPr>
        <w:t>The tutorial should include the following elements: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Title/Introduction</w:t>
      </w:r>
      <w:r w:rsidRPr="00121490">
        <w:rPr>
          <w:rFonts w:ascii="Times New Roman" w:hAnsi="Times New Roman" w:cs="Times New Roman"/>
          <w:sz w:val="22"/>
          <w:szCs w:val="22"/>
        </w:rPr>
        <w:t>: Introduce your tutorial and its learning outcomes.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Procedural Challenge</w:t>
      </w:r>
      <w:r w:rsidRPr="00121490">
        <w:rPr>
          <w:rFonts w:ascii="Times New Roman" w:hAnsi="Times New Roman" w:cs="Times New Roman"/>
          <w:sz w:val="22"/>
          <w:szCs w:val="22"/>
        </w:rPr>
        <w:t>: What challenge does procedure describe and resolve?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Image. Text &amp; Sound</w:t>
      </w:r>
      <w:r w:rsidRPr="00121490">
        <w:rPr>
          <w:rFonts w:ascii="Times New Roman" w:hAnsi="Times New Roman" w:cs="Times New Roman"/>
          <w:sz w:val="22"/>
          <w:szCs w:val="22"/>
        </w:rPr>
        <w:t xml:space="preserve">: Write effective text and insert appropriate images or reference </w:t>
      </w:r>
      <w:proofErr w:type="gramStart"/>
      <w:r w:rsidRPr="00121490">
        <w:rPr>
          <w:rFonts w:ascii="Times New Roman" w:hAnsi="Times New Roman" w:cs="Times New Roman"/>
          <w:sz w:val="22"/>
          <w:szCs w:val="22"/>
        </w:rPr>
        <w:t>sound</w:t>
      </w:r>
      <w:proofErr w:type="gramEnd"/>
      <w:r w:rsidRPr="00121490">
        <w:rPr>
          <w:rFonts w:ascii="Times New Roman" w:hAnsi="Times New Roman" w:cs="Times New Roman"/>
          <w:sz w:val="22"/>
          <w:szCs w:val="22"/>
        </w:rPr>
        <w:t xml:space="preserve"> files to provide a fully descriptive procedure.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 xml:space="preserve">Focus Points: </w:t>
      </w:r>
      <w:r w:rsidRPr="00121490">
        <w:rPr>
          <w:rFonts w:ascii="Times New Roman" w:hAnsi="Times New Roman" w:cs="Times New Roman"/>
          <w:sz w:val="22"/>
          <w:szCs w:val="22"/>
        </w:rPr>
        <w:t>Provide steps that allow for pause and challenge the students to think through decision trees.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 xml:space="preserve">Next steps: </w:t>
      </w:r>
      <w:r w:rsidRPr="00121490">
        <w:rPr>
          <w:rFonts w:ascii="Times New Roman" w:hAnsi="Times New Roman" w:cs="Times New Roman"/>
          <w:sz w:val="22"/>
          <w:szCs w:val="22"/>
        </w:rPr>
        <w:t>Include next logical steps for the students to pursue after completing the procedure described in the tutorial.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Professional Format</w:t>
      </w:r>
      <w:r w:rsidRPr="00121490">
        <w:rPr>
          <w:rFonts w:ascii="Times New Roman" w:hAnsi="Times New Roman" w:cs="Times New Roman"/>
          <w:sz w:val="22"/>
          <w:szCs w:val="22"/>
        </w:rPr>
        <w:t xml:space="preserve">: Uses a variety of digital technologies (interactivity, audio, visual) for tutorial </w:t>
      </w:r>
      <w:proofErr w:type="gramStart"/>
      <w:r w:rsidRPr="00121490">
        <w:rPr>
          <w:rFonts w:ascii="Times New Roman" w:hAnsi="Times New Roman" w:cs="Times New Roman"/>
          <w:sz w:val="22"/>
          <w:szCs w:val="22"/>
        </w:rPr>
        <w:t>design which</w:t>
      </w:r>
      <w:proofErr w:type="gramEnd"/>
      <w:r w:rsidRPr="00121490">
        <w:rPr>
          <w:rFonts w:ascii="Times New Roman" w:hAnsi="Times New Roman" w:cs="Times New Roman"/>
          <w:sz w:val="22"/>
          <w:szCs w:val="22"/>
        </w:rPr>
        <w:t xml:space="preserve"> are presented through a polished and professional format.</w:t>
      </w:r>
    </w:p>
    <w:p w:rsidR="00A85995" w:rsidRPr="00121490" w:rsidRDefault="00A85995" w:rsidP="00A85995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Examples</w:t>
      </w:r>
      <w:r w:rsidRPr="0012149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5995" w:rsidRPr="00121490" w:rsidRDefault="00A85995" w:rsidP="00A85995">
      <w:pPr>
        <w:widowControl w:val="0"/>
        <w:tabs>
          <w:tab w:val="left" w:pos="9720"/>
        </w:tabs>
        <w:ind w:right="475"/>
        <w:rPr>
          <w:rFonts w:ascii="Times New Roman" w:hAnsi="Times New Roman" w:cs="Times New Roman"/>
          <w:sz w:val="22"/>
          <w:szCs w:val="22"/>
        </w:rPr>
      </w:pPr>
    </w:p>
    <w:p w:rsidR="00A85995" w:rsidRPr="00121490" w:rsidRDefault="00A85995" w:rsidP="00A85995">
      <w:pPr>
        <w:widowControl w:val="0"/>
        <w:ind w:right="-22"/>
        <w:jc w:val="center"/>
        <w:rPr>
          <w:rFonts w:ascii="Times New Roman" w:hAnsi="Times New Roman" w:cs="Times New Roman"/>
          <w:sz w:val="22"/>
          <w:szCs w:val="22"/>
        </w:rPr>
      </w:pPr>
      <w:r w:rsidRPr="00121490">
        <w:rPr>
          <w:rFonts w:ascii="Times New Roman" w:hAnsi="Times New Roman" w:cs="Times New Roman"/>
          <w:b/>
          <w:sz w:val="22"/>
          <w:szCs w:val="22"/>
        </w:rPr>
        <w:t>Tutorial (20%)</w:t>
      </w: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A85995" w:rsidRPr="00121490" w:rsidTr="00A85995">
        <w:trPr>
          <w:jc w:val="center"/>
        </w:trPr>
        <w:tc>
          <w:tcPr>
            <w:tcW w:w="7470" w:type="dxa"/>
          </w:tcPr>
          <w:p w:rsidR="00A85995" w:rsidRPr="00121490" w:rsidRDefault="00A85995" w:rsidP="00A85995">
            <w:pPr>
              <w:ind w:right="-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5995" w:rsidRPr="00121490" w:rsidRDefault="00A85995" w:rsidP="00A85995">
            <w:pPr>
              <w:ind w:right="-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b/>
                <w:sz w:val="22"/>
                <w:szCs w:val="22"/>
              </w:rPr>
              <w:t>Low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>------------</w:t>
            </w:r>
            <w:proofErr w:type="spellStart"/>
            <w:r w:rsidRPr="00121490">
              <w:rPr>
                <w:rFonts w:ascii="Times New Roman" w:hAnsi="Times New Roman" w:cs="Times New Roman"/>
                <w:b/>
                <w:sz w:val="22"/>
                <w:szCs w:val="22"/>
              </w:rPr>
              <w:t>Avg</w:t>
            </w:r>
            <w:proofErr w:type="spellEnd"/>
            <w:r w:rsidRPr="00121490">
              <w:rPr>
                <w:rFonts w:ascii="Times New Roman" w:hAnsi="Times New Roman" w:cs="Times New Roman"/>
                <w:sz w:val="22"/>
                <w:szCs w:val="22"/>
              </w:rPr>
              <w:t>------------</w:t>
            </w:r>
            <w:r w:rsidRPr="00121490">
              <w:rPr>
                <w:rFonts w:ascii="Times New Roman" w:hAnsi="Times New Roman" w:cs="Times New Roman"/>
                <w:b/>
                <w:sz w:val="22"/>
                <w:szCs w:val="22"/>
              </w:rPr>
              <w:t>High</w:t>
            </w:r>
          </w:p>
          <w:p w:rsidR="00A85995" w:rsidRPr="00121490" w:rsidRDefault="00A85995" w:rsidP="00A85995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995" w:rsidRPr="00121490" w:rsidRDefault="00A85995" w:rsidP="00A85995">
            <w:pPr>
              <w:spacing w:line="276" w:lineRule="auto"/>
              <w:ind w:right="-18" w:hanging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b/>
                <w:sz w:val="22"/>
                <w:szCs w:val="22"/>
              </w:rPr>
              <w:t>Is it Professional Quality?</w:t>
            </w:r>
          </w:p>
          <w:p w:rsidR="00A85995" w:rsidRPr="00121490" w:rsidRDefault="00A85995" w:rsidP="00A85995">
            <w:pPr>
              <w:spacing w:line="276" w:lineRule="auto"/>
              <w:ind w:right="-18"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995" w:rsidRPr="00121490" w:rsidRDefault="00A85995" w:rsidP="00A85995">
            <w:pPr>
              <w:widowControl w:val="0"/>
              <w:ind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 xml:space="preserve">Clarity of communication 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br/>
              <w:t>F------------------------------P</w:t>
            </w:r>
          </w:p>
          <w:p w:rsidR="00A85995" w:rsidRPr="00121490" w:rsidRDefault="00A85995" w:rsidP="00A85995">
            <w:pPr>
              <w:widowControl w:val="0"/>
              <w:ind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995" w:rsidRPr="00121490" w:rsidRDefault="00A85995" w:rsidP="00A85995">
            <w:pPr>
              <w:widowControl w:val="0"/>
              <w:ind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>Development and logical flow of procedures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br/>
              <w:t>F------------------------------P</w:t>
            </w:r>
          </w:p>
          <w:p w:rsidR="00A85995" w:rsidRPr="00121490" w:rsidRDefault="00A85995" w:rsidP="00A8599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995" w:rsidRPr="00121490" w:rsidRDefault="00A85995" w:rsidP="00A85995">
            <w:pPr>
              <w:widowControl w:val="0"/>
              <w:ind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>Balance of effective animation, still images &amp; text / graphic design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br/>
              <w:t>F------------------------------P</w:t>
            </w:r>
          </w:p>
          <w:p w:rsidR="00A85995" w:rsidRPr="00121490" w:rsidRDefault="00A85995" w:rsidP="00A8599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995" w:rsidRPr="00121490" w:rsidRDefault="00A85995" w:rsidP="00A85995">
            <w:pPr>
              <w:widowControl w:val="0"/>
              <w:ind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>Grammar &amp; professional formatting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br/>
              <w:t>F------------------------------P</w:t>
            </w:r>
          </w:p>
          <w:p w:rsidR="00A85995" w:rsidRPr="00121490" w:rsidRDefault="00A85995" w:rsidP="00A85995">
            <w:pPr>
              <w:spacing w:line="276" w:lineRule="auto"/>
              <w:ind w:left="-18" w:right="-18" w:hanging="28"/>
              <w:rPr>
                <w:rFonts w:ascii="Times New Roman" w:hAnsi="Times New Roman" w:cs="Times New Roman"/>
                <w:sz w:val="22"/>
                <w:szCs w:val="22"/>
              </w:rPr>
            </w:pPr>
            <w:r w:rsidRPr="00121490">
              <w:rPr>
                <w:rFonts w:ascii="Times New Roman" w:hAnsi="Times New Roman" w:cs="Times New Roman"/>
                <w:b/>
                <w:sz w:val="22"/>
                <w:szCs w:val="22"/>
              </w:rPr>
              <w:t>Total:</w:t>
            </w:r>
            <w:r w:rsidRPr="00121490">
              <w:rPr>
                <w:rFonts w:ascii="Times New Roman" w:hAnsi="Times New Roman" w:cs="Times New Roman"/>
                <w:sz w:val="22"/>
                <w:szCs w:val="22"/>
              </w:rPr>
              <w:t xml:space="preserve"> P / F</w:t>
            </w:r>
          </w:p>
        </w:tc>
      </w:tr>
    </w:tbl>
    <w:p w:rsidR="002E0876" w:rsidRPr="00121490" w:rsidRDefault="002E0876">
      <w:pPr>
        <w:rPr>
          <w:rFonts w:ascii="Times New Roman" w:hAnsi="Times New Roman" w:cs="Times New Roman"/>
        </w:rPr>
      </w:pPr>
    </w:p>
    <w:p w:rsidR="00121490" w:rsidRPr="00121490" w:rsidRDefault="00121490">
      <w:pPr>
        <w:rPr>
          <w:rFonts w:ascii="Times New Roman" w:hAnsi="Times New Roman" w:cs="Times New Roman"/>
        </w:rPr>
      </w:pPr>
    </w:p>
    <w:p w:rsidR="00121490" w:rsidRPr="00121490" w:rsidRDefault="001214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C17353" w:rsidTr="00065973">
        <w:tc>
          <w:tcPr>
            <w:tcW w:w="4248" w:type="dxa"/>
          </w:tcPr>
          <w:p w:rsidR="00C17353" w:rsidRPr="00C17353" w:rsidRDefault="00C17353" w:rsidP="00326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Clarity of Communication</w:t>
            </w:r>
          </w:p>
        </w:tc>
        <w:tc>
          <w:tcPr>
            <w:tcW w:w="5328" w:type="dxa"/>
          </w:tcPr>
          <w:p w:rsidR="00C17353" w:rsidRPr="00326C5E" w:rsidRDefault="00C17353">
            <w:pPr>
              <w:rPr>
                <w:rFonts w:ascii="Times New Roman" w:hAnsi="Times New Roman" w:cs="Times New Roman"/>
                <w:b/>
              </w:rPr>
            </w:pPr>
            <w:r w:rsidRPr="00326C5E">
              <w:rPr>
                <w:rFonts w:ascii="Times New Roman" w:hAnsi="Times New Roman" w:cs="Times New Roman"/>
                <w:b/>
              </w:rPr>
              <w:t>Suggestions</w:t>
            </w:r>
          </w:p>
        </w:tc>
      </w:tr>
      <w:tr w:rsidR="00C17353" w:rsidTr="00065973">
        <w:tc>
          <w:tcPr>
            <w:tcW w:w="4248" w:type="dxa"/>
          </w:tcPr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  <w:r w:rsidRPr="00326C5E">
              <w:rPr>
                <w:rFonts w:ascii="Times New Roman" w:hAnsi="Times New Roman" w:cs="Times New Roman"/>
              </w:rPr>
              <w:t>How effective was the title and introduc</w:t>
            </w:r>
            <w:r>
              <w:rPr>
                <w:rFonts w:ascii="Times New Roman" w:hAnsi="Times New Roman" w:cs="Times New Roman"/>
              </w:rPr>
              <w:t>tion in capturing the attention of the appropriate audience</w:t>
            </w:r>
            <w:r w:rsidRPr="00326C5E">
              <w:rPr>
                <w:rFonts w:ascii="Times New Roman" w:hAnsi="Times New Roman" w:cs="Times New Roman"/>
              </w:rPr>
              <w:t>?</w:t>
            </w: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Pr="00326C5E" w:rsidRDefault="00C17353" w:rsidP="00C1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the matching speech/audio compelling?</w:t>
            </w:r>
          </w:p>
          <w:p w:rsidR="00C17353" w:rsidRPr="00121490" w:rsidRDefault="00C17353" w:rsidP="00326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C17353" w:rsidRPr="00C17353" w:rsidRDefault="00C17353">
            <w:pPr>
              <w:rPr>
                <w:rFonts w:ascii="Times New Roman" w:hAnsi="Times New Roman" w:cs="Times New Roman"/>
              </w:rPr>
            </w:pPr>
          </w:p>
        </w:tc>
      </w:tr>
      <w:tr w:rsidR="00C17353" w:rsidTr="00065973">
        <w:tc>
          <w:tcPr>
            <w:tcW w:w="4248" w:type="dxa"/>
          </w:tcPr>
          <w:p w:rsidR="00C17353" w:rsidRPr="00121490" w:rsidRDefault="00C17353" w:rsidP="00326C5E">
            <w:pPr>
              <w:rPr>
                <w:rFonts w:ascii="Times New Roman" w:hAnsi="Times New Roman" w:cs="Times New Roman"/>
                <w:b/>
              </w:rPr>
            </w:pPr>
            <w:r w:rsidRPr="00121490">
              <w:rPr>
                <w:rFonts w:ascii="Times New Roman" w:hAnsi="Times New Roman" w:cs="Times New Roman"/>
                <w:b/>
              </w:rPr>
              <w:t>Development and logical flow of procedures</w:t>
            </w:r>
          </w:p>
        </w:tc>
        <w:tc>
          <w:tcPr>
            <w:tcW w:w="5328" w:type="dxa"/>
          </w:tcPr>
          <w:p w:rsidR="00C17353" w:rsidRPr="00326C5E" w:rsidRDefault="00C17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Suggestions</w:t>
            </w:r>
          </w:p>
        </w:tc>
      </w:tr>
      <w:tr w:rsidR="00C17353" w:rsidTr="00065973">
        <w:tc>
          <w:tcPr>
            <w:tcW w:w="4248" w:type="dxa"/>
          </w:tcPr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what extent did the tutorial</w:t>
            </w:r>
            <w:r w:rsidRPr="00326C5E">
              <w:rPr>
                <w:rFonts w:ascii="Times New Roman" w:hAnsi="Times New Roman" w:cs="Times New Roman"/>
              </w:rPr>
              <w:t xml:space="preserve"> describe and resolve</w:t>
            </w:r>
            <w:r>
              <w:rPr>
                <w:rFonts w:ascii="Times New Roman" w:hAnsi="Times New Roman" w:cs="Times New Roman"/>
              </w:rPr>
              <w:t xml:space="preserve"> the various steps listed in the video</w:t>
            </w:r>
            <w:r w:rsidRPr="00326C5E">
              <w:rPr>
                <w:rFonts w:ascii="Times New Roman" w:hAnsi="Times New Roman" w:cs="Times New Roman"/>
              </w:rPr>
              <w:t>?</w:t>
            </w: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Default="00C17353" w:rsidP="00C17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Any missing steps or extra (unnecessary) procedures?</w:t>
            </w:r>
          </w:p>
          <w:p w:rsidR="00C17353" w:rsidRPr="00121490" w:rsidRDefault="00C17353" w:rsidP="00326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C17353" w:rsidRPr="00C17353" w:rsidRDefault="00C17353">
            <w:pPr>
              <w:rPr>
                <w:rFonts w:ascii="Times New Roman" w:hAnsi="Times New Roman" w:cs="Times New Roman"/>
              </w:rPr>
            </w:pPr>
          </w:p>
        </w:tc>
      </w:tr>
      <w:tr w:rsidR="00326C5E" w:rsidTr="00065973">
        <w:tc>
          <w:tcPr>
            <w:tcW w:w="4248" w:type="dxa"/>
          </w:tcPr>
          <w:p w:rsidR="00C17353" w:rsidRDefault="00C17353" w:rsidP="00C17353">
            <w:pPr>
              <w:rPr>
                <w:rFonts w:ascii="Times New Roman" w:hAnsi="Times New Roman" w:cs="Times New Roman"/>
                <w:b/>
              </w:rPr>
            </w:pPr>
            <w:r w:rsidRPr="00121490">
              <w:rPr>
                <w:rFonts w:ascii="Times New Roman" w:hAnsi="Times New Roman" w:cs="Times New Roman"/>
                <w:b/>
              </w:rPr>
              <w:t>Balance of effective animation, still images &amp; text / graphic design</w:t>
            </w:r>
          </w:p>
          <w:p w:rsidR="00326C5E" w:rsidRDefault="00326C5E" w:rsidP="00C17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C17353" w:rsidRPr="00326C5E" w:rsidRDefault="00C17353" w:rsidP="00C17353">
            <w:pPr>
              <w:rPr>
                <w:rFonts w:ascii="Times New Roman" w:hAnsi="Times New Roman" w:cs="Times New Roman"/>
                <w:b/>
              </w:rPr>
            </w:pPr>
            <w:r w:rsidRPr="00C17353">
              <w:rPr>
                <w:rFonts w:ascii="Times New Roman" w:hAnsi="Times New Roman" w:cs="Times New Roman"/>
                <w:b/>
              </w:rPr>
              <w:t>Suggestions</w:t>
            </w:r>
          </w:p>
        </w:tc>
      </w:tr>
      <w:tr w:rsidR="00C17353" w:rsidTr="00065973">
        <w:tc>
          <w:tcPr>
            <w:tcW w:w="4248" w:type="dxa"/>
          </w:tcPr>
          <w:p w:rsidR="00C17353" w:rsidRDefault="00C17353" w:rsidP="00C17353">
            <w:pPr>
              <w:rPr>
                <w:rFonts w:ascii="Times New Roman" w:hAnsi="Times New Roman" w:cs="Times New Roman"/>
                <w:b/>
              </w:rPr>
            </w:pP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good use of animation, still images and texts? </w:t>
            </w: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effective was the overall graphic design?</w:t>
            </w:r>
          </w:p>
          <w:p w:rsidR="00C17353" w:rsidRDefault="00C17353" w:rsidP="00C17353">
            <w:pPr>
              <w:rPr>
                <w:rFonts w:ascii="Times New Roman" w:hAnsi="Times New Roman" w:cs="Times New Roman"/>
              </w:rPr>
            </w:pPr>
          </w:p>
          <w:p w:rsidR="00C17353" w:rsidRPr="00065973" w:rsidRDefault="00C17353" w:rsidP="00C17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C17353" w:rsidRPr="00C17353" w:rsidRDefault="00C17353">
            <w:pPr>
              <w:rPr>
                <w:rFonts w:ascii="Times New Roman" w:hAnsi="Times New Roman" w:cs="Times New Roman"/>
              </w:rPr>
            </w:pPr>
          </w:p>
        </w:tc>
      </w:tr>
      <w:tr w:rsidR="00C17353" w:rsidTr="00065973">
        <w:tc>
          <w:tcPr>
            <w:tcW w:w="4248" w:type="dxa"/>
          </w:tcPr>
          <w:p w:rsidR="00C17353" w:rsidRPr="00065973" w:rsidRDefault="00C17353">
            <w:pPr>
              <w:rPr>
                <w:rFonts w:ascii="Times New Roman" w:hAnsi="Times New Roman" w:cs="Times New Roman"/>
              </w:rPr>
            </w:pPr>
            <w:r w:rsidRPr="00121490">
              <w:rPr>
                <w:rFonts w:ascii="Times New Roman" w:hAnsi="Times New Roman" w:cs="Times New Roman"/>
                <w:b/>
              </w:rPr>
              <w:t>Grammar &amp; professional formatting</w:t>
            </w:r>
          </w:p>
        </w:tc>
        <w:tc>
          <w:tcPr>
            <w:tcW w:w="5328" w:type="dxa"/>
          </w:tcPr>
          <w:p w:rsidR="00C17353" w:rsidRDefault="00C17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Suggestions</w:t>
            </w:r>
          </w:p>
        </w:tc>
      </w:tr>
      <w:tr w:rsidR="00C17353" w:rsidTr="00065973">
        <w:tc>
          <w:tcPr>
            <w:tcW w:w="4248" w:type="dxa"/>
          </w:tcPr>
          <w:p w:rsidR="00C17353" w:rsidRDefault="00C17353" w:rsidP="00065973">
            <w:pPr>
              <w:rPr>
                <w:rFonts w:ascii="Times New Roman" w:hAnsi="Times New Roman" w:cs="Times New Roman"/>
                <w:b/>
              </w:rPr>
            </w:pPr>
          </w:p>
          <w:p w:rsidR="00C17353" w:rsidRDefault="00C1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grammar/spelling mistakes, or audio miscues?</w:t>
            </w:r>
          </w:p>
          <w:p w:rsidR="00C17353" w:rsidRDefault="00C17353">
            <w:pPr>
              <w:rPr>
                <w:rFonts w:ascii="Times New Roman" w:hAnsi="Times New Roman" w:cs="Times New Roman"/>
              </w:rPr>
            </w:pPr>
          </w:p>
          <w:p w:rsidR="00C17353" w:rsidRPr="00326C5E" w:rsidRDefault="00C17353" w:rsidP="0006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professional was the overall tutorial? (Was it more like an amateur student video project, or was outstanding like a TED talk)</w:t>
            </w:r>
          </w:p>
          <w:p w:rsidR="00C17353" w:rsidRPr="00065973" w:rsidRDefault="00C17353">
            <w:pPr>
              <w:rPr>
                <w:rFonts w:ascii="Times New Roman" w:hAnsi="Times New Roman" w:cs="Times New Roman"/>
              </w:rPr>
            </w:pPr>
          </w:p>
          <w:p w:rsidR="00C17353" w:rsidRDefault="00C17353">
            <w:pPr>
              <w:rPr>
                <w:rFonts w:ascii="Times New Roman" w:hAnsi="Times New Roman" w:cs="Times New Roman"/>
                <w:b/>
              </w:rPr>
            </w:pPr>
          </w:p>
          <w:p w:rsidR="00C17353" w:rsidRDefault="00C17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C17353" w:rsidRPr="00C17353" w:rsidRDefault="00C17353">
            <w:pPr>
              <w:rPr>
                <w:rFonts w:ascii="Times New Roman" w:hAnsi="Times New Roman" w:cs="Times New Roman"/>
              </w:rPr>
            </w:pPr>
          </w:p>
        </w:tc>
      </w:tr>
    </w:tbl>
    <w:p w:rsidR="00326C5E" w:rsidRDefault="00326C5E">
      <w:pPr>
        <w:rPr>
          <w:rFonts w:ascii="Times New Roman" w:hAnsi="Times New Roman" w:cs="Times New Roman"/>
          <w:b/>
        </w:rPr>
      </w:pPr>
    </w:p>
    <w:p w:rsidR="00326C5E" w:rsidRDefault="00326C5E">
      <w:pPr>
        <w:rPr>
          <w:rFonts w:ascii="Times New Roman" w:hAnsi="Times New Roman" w:cs="Times New Roman"/>
          <w:b/>
        </w:rPr>
      </w:pPr>
    </w:p>
    <w:p w:rsidR="00326C5E" w:rsidRDefault="00326C5E">
      <w:pPr>
        <w:rPr>
          <w:rFonts w:ascii="Times New Roman" w:hAnsi="Times New Roman" w:cs="Times New Roman"/>
          <w:b/>
        </w:rPr>
      </w:pPr>
    </w:p>
    <w:p w:rsidR="00121490" w:rsidRPr="00C17353" w:rsidRDefault="00121490">
      <w:pPr>
        <w:rPr>
          <w:rFonts w:ascii="Times New Roman" w:hAnsi="Times New Roman" w:cs="Times New Roman"/>
          <w:b/>
        </w:rPr>
      </w:pPr>
    </w:p>
    <w:sectPr w:rsidR="00121490" w:rsidRPr="00C17353" w:rsidSect="0084648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2A777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57647"/>
    <w:multiLevelType w:val="hybridMultilevel"/>
    <w:tmpl w:val="2AEAA20E"/>
    <w:lvl w:ilvl="0" w:tplc="84648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750E6"/>
    <w:multiLevelType w:val="hybridMultilevel"/>
    <w:tmpl w:val="8BD88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860CE9"/>
    <w:multiLevelType w:val="hybridMultilevel"/>
    <w:tmpl w:val="F45AD184"/>
    <w:lvl w:ilvl="0" w:tplc="086CC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5"/>
    <w:rsid w:val="00065973"/>
    <w:rsid w:val="00121490"/>
    <w:rsid w:val="002E0876"/>
    <w:rsid w:val="00326C5E"/>
    <w:rsid w:val="00815A8F"/>
    <w:rsid w:val="00846482"/>
    <w:rsid w:val="00A85995"/>
    <w:rsid w:val="00C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A7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color w:val="1A181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95"/>
    <w:rPr>
      <w:rFonts w:ascii="Calibri" w:eastAsia="Times New Roman" w:hAnsi="Calibri" w:cs="Calibri"/>
      <w:color w:val="auto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2E0876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2E0876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2E0876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2E0876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2E0876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2E0876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2E0876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2E0876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2E0876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uiPriority w:val="99"/>
    <w:rsid w:val="00A85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995"/>
    <w:pPr>
      <w:ind w:left="720"/>
      <w:contextualSpacing/>
    </w:pPr>
  </w:style>
  <w:style w:type="table" w:styleId="TableGrid">
    <w:name w:val="Table Grid"/>
    <w:basedOn w:val="TableNormal"/>
    <w:uiPriority w:val="59"/>
    <w:rsid w:val="0032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color w:val="1A181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95"/>
    <w:rPr>
      <w:rFonts w:ascii="Calibri" w:eastAsia="Times New Roman" w:hAnsi="Calibri" w:cs="Calibri"/>
      <w:color w:val="auto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2E0876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2E0876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2E0876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2E0876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2E0876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2E0876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2E0876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2E0876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2E0876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uiPriority w:val="99"/>
    <w:rsid w:val="00A85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995"/>
    <w:pPr>
      <w:ind w:left="720"/>
      <w:contextualSpacing/>
    </w:pPr>
  </w:style>
  <w:style w:type="table" w:styleId="TableGrid">
    <w:name w:val="Table Grid"/>
    <w:basedOn w:val="TableNormal"/>
    <w:uiPriority w:val="59"/>
    <w:rsid w:val="0032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learning.ubc.ca/connec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439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 Lee</dc:creator>
  <cp:keywords/>
  <dc:description/>
  <cp:lastModifiedBy>Yu-Ling Lee</cp:lastModifiedBy>
  <cp:revision>1</cp:revision>
  <dcterms:created xsi:type="dcterms:W3CDTF">2015-12-17T06:01:00Z</dcterms:created>
  <dcterms:modified xsi:type="dcterms:W3CDTF">2015-12-17T07:43:00Z</dcterms:modified>
</cp:coreProperties>
</file>