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004D3" w14:textId="77777777" w:rsidR="00471E45" w:rsidRDefault="00471E45" w:rsidP="00471E45">
      <w:pPr>
        <w:widowControl w:val="0"/>
        <w:tabs>
          <w:tab w:val="left" w:pos="1134"/>
          <w:tab w:val="left" w:pos="9781"/>
        </w:tabs>
        <w:jc w:val="center"/>
        <w:rPr>
          <w:i/>
          <w:sz w:val="28"/>
        </w:rPr>
      </w:pPr>
      <w:r w:rsidRPr="00D51C0F">
        <w:rPr>
          <w:i/>
          <w:sz w:val="28"/>
        </w:rPr>
        <w:t>Department of Curriculum and Pedagogy</w:t>
      </w:r>
    </w:p>
    <w:p w14:paraId="67F866DD" w14:textId="77777777" w:rsidR="00471E45" w:rsidRPr="00D51C0F" w:rsidRDefault="00471E45" w:rsidP="00471E45">
      <w:pPr>
        <w:widowControl w:val="0"/>
        <w:tabs>
          <w:tab w:val="left" w:pos="1134"/>
          <w:tab w:val="left" w:pos="9781"/>
        </w:tabs>
        <w:jc w:val="center"/>
        <w:rPr>
          <w:i/>
          <w:sz w:val="28"/>
        </w:rPr>
      </w:pPr>
    </w:p>
    <w:p w14:paraId="68885329" w14:textId="565DAB89" w:rsidR="009854D2" w:rsidRPr="00CD1BE3" w:rsidRDefault="00F531AD" w:rsidP="00985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Didot" w:hAnsi="Didot" w:cs="Didot"/>
          <w:b/>
          <w:bCs/>
          <w:color w:val="000000"/>
          <w:sz w:val="40"/>
          <w:szCs w:val="40"/>
        </w:rPr>
      </w:pPr>
      <w:r w:rsidRPr="00F531AD">
        <w:rPr>
          <w:rFonts w:ascii="Didot" w:hAnsi="Didot" w:cs="Didot"/>
          <w:b/>
          <w:bCs/>
          <w:color w:val="000000"/>
          <w:sz w:val="40"/>
          <w:szCs w:val="40"/>
        </w:rPr>
        <w:t>Techn</w:t>
      </w:r>
      <w:r>
        <w:rPr>
          <w:rFonts w:ascii="Didot" w:hAnsi="Didot" w:cs="Didot"/>
          <w:b/>
          <w:bCs/>
          <w:color w:val="000000"/>
          <w:sz w:val="40"/>
          <w:szCs w:val="40"/>
        </w:rPr>
        <w:t>ological Practices in Education</w:t>
      </w:r>
      <w:r w:rsidR="00722C86">
        <w:rPr>
          <w:rFonts w:ascii="Didot" w:hAnsi="Didot" w:cs="Didot"/>
          <w:b/>
          <w:bCs/>
          <w:color w:val="000000"/>
          <w:sz w:val="40"/>
          <w:szCs w:val="40"/>
        </w:rPr>
        <w:t xml:space="preserve">: </w:t>
      </w:r>
      <w:r>
        <w:rPr>
          <w:rFonts w:ascii="Didot" w:hAnsi="Didot" w:cs="Didot"/>
          <w:b/>
          <w:bCs/>
          <w:color w:val="000000"/>
          <w:sz w:val="40"/>
          <w:szCs w:val="40"/>
        </w:rPr>
        <w:t>Design-Based Learning</w:t>
      </w:r>
      <w:r w:rsidR="00F8047C">
        <w:rPr>
          <w:rFonts w:ascii="Didot" w:hAnsi="Didot" w:cs="Didot"/>
          <w:b/>
          <w:bCs/>
          <w:color w:val="000000"/>
          <w:sz w:val="40"/>
          <w:szCs w:val="40"/>
        </w:rPr>
        <w:t xml:space="preserve"> (EDCP </w:t>
      </w:r>
      <w:r>
        <w:rPr>
          <w:rFonts w:ascii="Didot" w:hAnsi="Didot" w:cs="Didot"/>
          <w:b/>
          <w:bCs/>
          <w:color w:val="000000"/>
          <w:sz w:val="40"/>
          <w:szCs w:val="40"/>
        </w:rPr>
        <w:t xml:space="preserve">471 </w:t>
      </w:r>
      <w:r w:rsidR="00AE4676">
        <w:rPr>
          <w:rFonts w:ascii="Didot" w:hAnsi="Didot" w:cs="Didot"/>
          <w:b/>
          <w:bCs/>
          <w:color w:val="000000"/>
          <w:sz w:val="40"/>
          <w:szCs w:val="40"/>
        </w:rPr>
        <w:t>301</w:t>
      </w:r>
      <w:r w:rsidR="00F8047C">
        <w:rPr>
          <w:rFonts w:ascii="Didot" w:hAnsi="Didot" w:cs="Didot"/>
          <w:b/>
          <w:bCs/>
          <w:color w:val="000000"/>
          <w:sz w:val="40"/>
          <w:szCs w:val="40"/>
        </w:rPr>
        <w:t>)</w:t>
      </w:r>
    </w:p>
    <w:p w14:paraId="6ACB0FAB" w14:textId="4D4FB199" w:rsidR="009854D2" w:rsidRPr="00CD1BE3" w:rsidRDefault="009854D2" w:rsidP="009854D2">
      <w:pPr>
        <w:ind w:right="-7"/>
        <w:rPr>
          <w:rFonts w:ascii="Times New Roman" w:hAnsi="Times New Roman"/>
          <w:b/>
          <w:sz w:val="32"/>
        </w:rPr>
      </w:pPr>
      <w:r w:rsidRPr="00CD1BE3">
        <w:rPr>
          <w:rFonts w:ascii="Didot" w:hAnsi="Didot" w:cs="Didot"/>
          <w:b/>
          <w:bCs/>
          <w:color w:val="000000"/>
          <w:sz w:val="22"/>
          <w:szCs w:val="22"/>
        </w:rPr>
        <w:t xml:space="preserve">Date: </w:t>
      </w:r>
      <w:r w:rsidR="00197F8E" w:rsidRPr="00CD1BE3">
        <w:rPr>
          <w:rFonts w:ascii="Didot" w:hAnsi="Didot" w:cs="Didot"/>
          <w:b/>
          <w:bCs/>
          <w:color w:val="000000"/>
          <w:sz w:val="22"/>
          <w:szCs w:val="22"/>
        </w:rPr>
        <w:t>September 201</w:t>
      </w:r>
      <w:r w:rsidR="00F531AD">
        <w:rPr>
          <w:rFonts w:ascii="Didot" w:hAnsi="Didot" w:cs="Didot"/>
          <w:b/>
          <w:bCs/>
          <w:color w:val="000000"/>
          <w:sz w:val="22"/>
          <w:szCs w:val="22"/>
        </w:rPr>
        <w:t>8</w:t>
      </w:r>
    </w:p>
    <w:p w14:paraId="0B251307" w14:textId="77777777" w:rsidR="009854D2" w:rsidRPr="00CD1BE3" w:rsidRDefault="009854D2" w:rsidP="009854D2">
      <w:pPr>
        <w:widowControl w:val="0"/>
        <w:tabs>
          <w:tab w:val="left" w:pos="640"/>
          <w:tab w:val="left" w:pos="1180"/>
          <w:tab w:val="left" w:pos="1800"/>
          <w:tab w:val="left" w:pos="3420"/>
          <w:tab w:val="left" w:pos="5220"/>
          <w:tab w:val="left" w:pos="7380"/>
        </w:tabs>
        <w:spacing w:line="240" w:lineRule="atLeast"/>
        <w:ind w:right="-7"/>
        <w:rPr>
          <w:rFonts w:ascii="Times New Roman" w:hAnsi="Times New Roman"/>
          <w:sz w:val="16"/>
        </w:rPr>
      </w:pPr>
    </w:p>
    <w:p w14:paraId="2857A96B" w14:textId="77777777" w:rsidR="009854D2" w:rsidRPr="00243E13" w:rsidRDefault="009854D2" w:rsidP="009854D2">
      <w:pPr>
        <w:widowControl w:val="0"/>
        <w:tabs>
          <w:tab w:val="left" w:pos="640"/>
          <w:tab w:val="left" w:pos="1180"/>
          <w:tab w:val="left" w:pos="1800"/>
          <w:tab w:val="left" w:pos="3420"/>
          <w:tab w:val="left" w:pos="5220"/>
          <w:tab w:val="left" w:pos="7380"/>
        </w:tabs>
        <w:spacing w:line="240" w:lineRule="atLeast"/>
        <w:ind w:right="-7"/>
        <w:jc w:val="both"/>
        <w:rPr>
          <w:rFonts w:ascii="Times New Roman" w:hAnsi="Times New Roman"/>
          <w:sz w:val="22"/>
          <w:szCs w:val="22"/>
        </w:rPr>
      </w:pPr>
      <w:r w:rsidRPr="00243E13">
        <w:rPr>
          <w:rFonts w:ascii="Times New Roman" w:hAnsi="Times New Roman"/>
          <w:b/>
          <w:sz w:val="22"/>
          <w:szCs w:val="22"/>
        </w:rPr>
        <w:t>Course Description:</w:t>
      </w:r>
      <w:r w:rsidRPr="00243E13">
        <w:rPr>
          <w:rFonts w:ascii="Times New Roman" w:hAnsi="Times New Roman"/>
          <w:sz w:val="22"/>
          <w:szCs w:val="22"/>
        </w:rPr>
        <w:t xml:space="preserve"> </w:t>
      </w:r>
    </w:p>
    <w:p w14:paraId="6BFD2EC5" w14:textId="191665D5" w:rsidR="00135FFA" w:rsidRPr="00243E13" w:rsidRDefault="003707E1" w:rsidP="009854D2">
      <w:pPr>
        <w:ind w:right="-7"/>
        <w:jc w:val="both"/>
        <w:rPr>
          <w:rFonts w:ascii="Times New Roman" w:hAnsi="Times New Roman"/>
          <w:sz w:val="22"/>
          <w:szCs w:val="22"/>
        </w:rPr>
      </w:pPr>
      <w:r w:rsidRPr="00243E13">
        <w:rPr>
          <w:rFonts w:ascii="Times New Roman" w:hAnsi="Times New Roman"/>
          <w:sz w:val="22"/>
          <w:szCs w:val="22"/>
        </w:rPr>
        <w:t>This course focuses on Design-Based Learning (</w:t>
      </w:r>
      <w:proofErr w:type="spellStart"/>
      <w:r w:rsidRPr="00243E13">
        <w:rPr>
          <w:rFonts w:ascii="Times New Roman" w:hAnsi="Times New Roman"/>
          <w:sz w:val="22"/>
          <w:szCs w:val="22"/>
        </w:rPr>
        <w:t>DBL</w:t>
      </w:r>
      <w:proofErr w:type="spellEnd"/>
      <w:r w:rsidRPr="00243E13">
        <w:rPr>
          <w:rFonts w:ascii="Times New Roman" w:hAnsi="Times New Roman"/>
          <w:sz w:val="22"/>
          <w:szCs w:val="22"/>
        </w:rPr>
        <w:t xml:space="preserve">) and related practices, including creative and critical </w:t>
      </w:r>
      <w:proofErr w:type="gramStart"/>
      <w:r w:rsidRPr="00243E13">
        <w:rPr>
          <w:rFonts w:ascii="Times New Roman" w:hAnsi="Times New Roman"/>
          <w:sz w:val="22"/>
          <w:szCs w:val="22"/>
        </w:rPr>
        <w:t>problem-solving</w:t>
      </w:r>
      <w:proofErr w:type="gramEnd"/>
      <w:r w:rsidRPr="00243E13">
        <w:rPr>
          <w:rFonts w:ascii="Times New Roman" w:hAnsi="Times New Roman"/>
          <w:sz w:val="22"/>
          <w:szCs w:val="22"/>
        </w:rPr>
        <w:t>, creative collaboration &amp; competition, model making, and innovative computation. Design-based learning (</w:t>
      </w:r>
      <w:proofErr w:type="spellStart"/>
      <w:r w:rsidRPr="00243E13">
        <w:rPr>
          <w:rFonts w:ascii="Times New Roman" w:hAnsi="Times New Roman"/>
          <w:sz w:val="22"/>
          <w:szCs w:val="22"/>
        </w:rPr>
        <w:t>DBL</w:t>
      </w:r>
      <w:proofErr w:type="spellEnd"/>
      <w:r w:rsidRPr="00243E13">
        <w:rPr>
          <w:rFonts w:ascii="Times New Roman" w:hAnsi="Times New Roman"/>
          <w:sz w:val="22"/>
          <w:szCs w:val="22"/>
        </w:rPr>
        <w:t xml:space="preserve">) refers to learning by designing artifacts and systems, and resolving problems and projects. The course is specifically oriented toward the 'D' in the new </w:t>
      </w:r>
      <w:proofErr w:type="spellStart"/>
      <w:r w:rsidRPr="00243E13">
        <w:rPr>
          <w:rFonts w:ascii="Times New Roman" w:hAnsi="Times New Roman"/>
          <w:sz w:val="22"/>
          <w:szCs w:val="22"/>
        </w:rPr>
        <w:t>ADST</w:t>
      </w:r>
      <w:proofErr w:type="spellEnd"/>
      <w:r w:rsidRPr="00243E13">
        <w:rPr>
          <w:rFonts w:ascii="Times New Roman" w:hAnsi="Times New Roman"/>
          <w:sz w:val="22"/>
          <w:szCs w:val="22"/>
        </w:rPr>
        <w:t xml:space="preserve"> (Applied Design, Skills, and Technologies) curriculum of British Columbia. The course addresses the creative thinking and critical thinking emphases in the BC Ministry's new Cross-Curricular Competencies.</w:t>
      </w:r>
    </w:p>
    <w:p w14:paraId="36E6FC1B" w14:textId="77777777" w:rsidR="003707E1" w:rsidRPr="00243E13" w:rsidRDefault="003707E1" w:rsidP="009854D2">
      <w:pPr>
        <w:ind w:right="-7"/>
        <w:jc w:val="both"/>
        <w:rPr>
          <w:rFonts w:ascii="Times New Roman" w:hAnsi="Times New Roman"/>
          <w:sz w:val="22"/>
          <w:szCs w:val="22"/>
        </w:rPr>
      </w:pPr>
    </w:p>
    <w:tbl>
      <w:tblPr>
        <w:tblW w:w="0" w:type="auto"/>
        <w:jc w:val="center"/>
        <w:tblLayout w:type="fixed"/>
        <w:tblLook w:val="0000" w:firstRow="0" w:lastRow="0" w:firstColumn="0" w:lastColumn="0" w:noHBand="0" w:noVBand="0"/>
      </w:tblPr>
      <w:tblGrid>
        <w:gridCol w:w="5604"/>
        <w:gridCol w:w="3377"/>
        <w:gridCol w:w="155"/>
      </w:tblGrid>
      <w:tr w:rsidR="009854D2" w:rsidRPr="00243E13" w14:paraId="79E1DC0A" w14:textId="77777777" w:rsidTr="002971C8">
        <w:trPr>
          <w:jc w:val="center"/>
        </w:trPr>
        <w:tc>
          <w:tcPr>
            <w:tcW w:w="5604" w:type="dxa"/>
          </w:tcPr>
          <w:p w14:paraId="6721205B" w14:textId="4E39F134" w:rsidR="009854D2" w:rsidRPr="00243E13" w:rsidRDefault="009854D2" w:rsidP="002971C8">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b/>
                <w:sz w:val="22"/>
                <w:szCs w:val="22"/>
              </w:rPr>
            </w:pPr>
            <w:r w:rsidRPr="00243E13">
              <w:rPr>
                <w:rFonts w:ascii="Times New Roman" w:hAnsi="Times New Roman"/>
                <w:b/>
                <w:sz w:val="22"/>
                <w:szCs w:val="22"/>
              </w:rPr>
              <w:t xml:space="preserve">Instructor: </w:t>
            </w:r>
            <w:r w:rsidRPr="00243E13">
              <w:rPr>
                <w:rFonts w:ascii="Times New Roman" w:hAnsi="Times New Roman"/>
                <w:sz w:val="22"/>
                <w:szCs w:val="22"/>
              </w:rPr>
              <w:t xml:space="preserve">Dr. </w:t>
            </w:r>
            <w:r w:rsidR="00F531AD" w:rsidRPr="00243E13">
              <w:rPr>
                <w:rFonts w:ascii="Times New Roman" w:hAnsi="Times New Roman"/>
                <w:sz w:val="22"/>
                <w:szCs w:val="22"/>
              </w:rPr>
              <w:t>Stephen Petrina</w:t>
            </w:r>
          </w:p>
          <w:p w14:paraId="33FA45A3" w14:textId="41D42788" w:rsidR="009854D2" w:rsidRPr="00243E13" w:rsidRDefault="009854D2" w:rsidP="00F531AD">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b/>
                <w:sz w:val="22"/>
                <w:szCs w:val="22"/>
              </w:rPr>
            </w:pPr>
            <w:r w:rsidRPr="00243E13">
              <w:rPr>
                <w:rFonts w:ascii="Times New Roman" w:hAnsi="Times New Roman"/>
                <w:b/>
                <w:sz w:val="22"/>
                <w:szCs w:val="22"/>
              </w:rPr>
              <w:t>Office:</w:t>
            </w:r>
            <w:r w:rsidRPr="00243E13">
              <w:rPr>
                <w:rFonts w:ascii="Times New Roman" w:hAnsi="Times New Roman"/>
                <w:sz w:val="22"/>
                <w:szCs w:val="22"/>
              </w:rPr>
              <w:t xml:space="preserve"> </w:t>
            </w:r>
            <w:proofErr w:type="spellStart"/>
            <w:r w:rsidRPr="00243E13">
              <w:rPr>
                <w:rFonts w:ascii="Times New Roman" w:hAnsi="Times New Roman"/>
                <w:sz w:val="22"/>
                <w:szCs w:val="22"/>
              </w:rPr>
              <w:t>Scarfe</w:t>
            </w:r>
            <w:proofErr w:type="spellEnd"/>
            <w:r w:rsidRPr="00243E13">
              <w:rPr>
                <w:rFonts w:ascii="Times New Roman" w:hAnsi="Times New Roman"/>
                <w:sz w:val="22"/>
                <w:szCs w:val="22"/>
              </w:rPr>
              <w:t xml:space="preserve"> </w:t>
            </w:r>
            <w:r w:rsidR="00F531AD" w:rsidRPr="00243E13">
              <w:rPr>
                <w:rFonts w:ascii="Times New Roman" w:hAnsi="Times New Roman"/>
                <w:sz w:val="22"/>
                <w:szCs w:val="22"/>
              </w:rPr>
              <w:t>2331</w:t>
            </w:r>
          </w:p>
        </w:tc>
        <w:tc>
          <w:tcPr>
            <w:tcW w:w="3532" w:type="dxa"/>
            <w:gridSpan w:val="2"/>
          </w:tcPr>
          <w:p w14:paraId="160AE4ED" w14:textId="77777777" w:rsidR="00AC7F77" w:rsidRPr="00243E13" w:rsidRDefault="009854D2" w:rsidP="002971C8">
            <w:pPr>
              <w:widowControl w:val="0"/>
              <w:tabs>
                <w:tab w:val="left" w:pos="640"/>
                <w:tab w:val="left" w:pos="1180"/>
                <w:tab w:val="left" w:pos="3420"/>
                <w:tab w:val="left" w:pos="5220"/>
                <w:tab w:val="left" w:pos="7380"/>
              </w:tabs>
              <w:spacing w:line="240" w:lineRule="atLeast"/>
              <w:ind w:right="-254"/>
              <w:rPr>
                <w:rFonts w:ascii="Times New Roman" w:hAnsi="Times New Roman"/>
                <w:sz w:val="22"/>
                <w:szCs w:val="22"/>
              </w:rPr>
            </w:pPr>
            <w:r w:rsidRPr="00243E13">
              <w:rPr>
                <w:rFonts w:ascii="Times New Roman" w:hAnsi="Times New Roman"/>
                <w:b/>
                <w:sz w:val="22"/>
                <w:szCs w:val="22"/>
              </w:rPr>
              <w:t>Office Hours:</w:t>
            </w:r>
            <w:r w:rsidRPr="00243E13">
              <w:rPr>
                <w:rFonts w:ascii="Times New Roman" w:hAnsi="Times New Roman"/>
                <w:sz w:val="22"/>
                <w:szCs w:val="22"/>
              </w:rPr>
              <w:t xml:space="preserve"> By appointment</w:t>
            </w:r>
          </w:p>
          <w:p w14:paraId="0C7B8675" w14:textId="0B11CE8C" w:rsidR="009854D2" w:rsidRPr="00243E13" w:rsidRDefault="00AC7F77" w:rsidP="00F531AD">
            <w:pPr>
              <w:widowControl w:val="0"/>
              <w:tabs>
                <w:tab w:val="left" w:pos="640"/>
                <w:tab w:val="left" w:pos="1180"/>
                <w:tab w:val="left" w:pos="3420"/>
                <w:tab w:val="left" w:pos="5220"/>
                <w:tab w:val="left" w:pos="7380"/>
              </w:tabs>
              <w:spacing w:line="240" w:lineRule="atLeast"/>
              <w:ind w:right="-254"/>
              <w:rPr>
                <w:rFonts w:ascii="Times New Roman" w:hAnsi="Times New Roman"/>
                <w:b/>
                <w:sz w:val="22"/>
                <w:szCs w:val="22"/>
              </w:rPr>
            </w:pPr>
            <w:r w:rsidRPr="00243E13">
              <w:rPr>
                <w:rFonts w:ascii="Times New Roman" w:hAnsi="Times New Roman"/>
                <w:b/>
                <w:sz w:val="22"/>
                <w:szCs w:val="22"/>
              </w:rPr>
              <w:t>Email:</w:t>
            </w:r>
            <w:r w:rsidRPr="00243E13">
              <w:rPr>
                <w:rFonts w:ascii="Times New Roman" w:hAnsi="Times New Roman"/>
                <w:sz w:val="22"/>
                <w:szCs w:val="22"/>
              </w:rPr>
              <w:t xml:space="preserve"> </w:t>
            </w:r>
            <w:r w:rsidR="00F531AD" w:rsidRPr="00243E13">
              <w:rPr>
                <w:rFonts w:ascii="Times New Roman" w:hAnsi="Times New Roman"/>
                <w:sz w:val="22"/>
                <w:szCs w:val="22"/>
              </w:rPr>
              <w:t>stephen.petrina@ubc.ca</w:t>
            </w:r>
          </w:p>
        </w:tc>
      </w:tr>
      <w:tr w:rsidR="009854D2" w:rsidRPr="00243E13" w14:paraId="2C0FA249" w14:textId="77777777" w:rsidTr="002971C8">
        <w:trPr>
          <w:gridAfter w:val="1"/>
          <w:wAfter w:w="155" w:type="dxa"/>
          <w:trHeight w:val="178"/>
          <w:jc w:val="center"/>
        </w:trPr>
        <w:tc>
          <w:tcPr>
            <w:tcW w:w="8981" w:type="dxa"/>
            <w:gridSpan w:val="2"/>
            <w:tcBorders>
              <w:bottom w:val="nil"/>
            </w:tcBorders>
          </w:tcPr>
          <w:p w14:paraId="68C36BE8" w14:textId="2B6B12D1" w:rsidR="009854D2" w:rsidRPr="00243E13" w:rsidRDefault="009854D2" w:rsidP="009854D2">
            <w:pPr>
              <w:widowControl w:val="0"/>
              <w:tabs>
                <w:tab w:val="left" w:pos="640"/>
                <w:tab w:val="left" w:pos="1180"/>
                <w:tab w:val="left" w:pos="1800"/>
                <w:tab w:val="left" w:pos="3420"/>
                <w:tab w:val="left" w:pos="5220"/>
                <w:tab w:val="left" w:pos="7380"/>
              </w:tabs>
              <w:spacing w:line="240" w:lineRule="atLeast"/>
              <w:ind w:right="29"/>
              <w:rPr>
                <w:rFonts w:ascii="Times New Roman" w:hAnsi="Times New Roman"/>
                <w:sz w:val="22"/>
                <w:szCs w:val="22"/>
              </w:rPr>
            </w:pPr>
            <w:r w:rsidRPr="00243E13">
              <w:rPr>
                <w:rFonts w:ascii="Times New Roman" w:hAnsi="Times New Roman"/>
                <w:b/>
                <w:sz w:val="22"/>
                <w:szCs w:val="22"/>
              </w:rPr>
              <w:t>WWW:</w:t>
            </w:r>
            <w:r w:rsidRPr="00243E13">
              <w:rPr>
                <w:rFonts w:ascii="Times New Roman" w:hAnsi="Times New Roman"/>
                <w:sz w:val="22"/>
                <w:szCs w:val="22"/>
              </w:rPr>
              <w:t xml:space="preserve"> </w:t>
            </w:r>
            <w:hyperlink r:id="rId8" w:history="1">
              <w:r w:rsidR="00DA1992" w:rsidRPr="00243E13">
                <w:rPr>
                  <w:rStyle w:val="Hyperlink"/>
                  <w:rFonts w:ascii="Times New Roman" w:hAnsi="Times New Roman"/>
                  <w:sz w:val="22"/>
                  <w:szCs w:val="22"/>
                </w:rPr>
                <w:t>http://blogs.ubc.ca/dandt</w:t>
              </w:r>
            </w:hyperlink>
            <w:r w:rsidR="00DA1992" w:rsidRPr="00243E13">
              <w:rPr>
                <w:rFonts w:ascii="Times New Roman" w:hAnsi="Times New Roman"/>
                <w:sz w:val="22"/>
                <w:szCs w:val="22"/>
              </w:rPr>
              <w:t xml:space="preserve"> </w:t>
            </w:r>
          </w:p>
        </w:tc>
      </w:tr>
    </w:tbl>
    <w:p w14:paraId="7AEBD6FB" w14:textId="77777777" w:rsidR="009854D2" w:rsidRPr="00243E13" w:rsidRDefault="009854D2" w:rsidP="009854D2">
      <w:pPr>
        <w:ind w:right="-7"/>
        <w:jc w:val="both"/>
        <w:rPr>
          <w:rFonts w:ascii="Times New Roman" w:hAnsi="Times New Roman"/>
          <w:sz w:val="22"/>
          <w:szCs w:val="22"/>
        </w:rPr>
      </w:pPr>
    </w:p>
    <w:p w14:paraId="44A349DA" w14:textId="77777777" w:rsidR="009854D2" w:rsidRPr="00243E13" w:rsidRDefault="009854D2" w:rsidP="009854D2">
      <w:pPr>
        <w:widowControl w:val="0"/>
        <w:ind w:right="-7"/>
        <w:jc w:val="both"/>
        <w:rPr>
          <w:rFonts w:ascii="Times New Roman" w:hAnsi="Times New Roman"/>
          <w:sz w:val="22"/>
          <w:szCs w:val="22"/>
        </w:rPr>
      </w:pPr>
      <w:r w:rsidRPr="00243E13">
        <w:rPr>
          <w:rFonts w:ascii="Times New Roman" w:hAnsi="Times New Roman"/>
          <w:b/>
          <w:sz w:val="22"/>
          <w:szCs w:val="22"/>
        </w:rPr>
        <w:t>Valued Ends of the Course:</w:t>
      </w:r>
    </w:p>
    <w:p w14:paraId="475514F9" w14:textId="7B175DBC" w:rsidR="009854D2" w:rsidRPr="00243E13" w:rsidRDefault="009854D2" w:rsidP="009854D2">
      <w:pPr>
        <w:pStyle w:val="BodyTextIndent2"/>
        <w:ind w:right="-7"/>
        <w:jc w:val="both"/>
        <w:rPr>
          <w:szCs w:val="22"/>
        </w:rPr>
      </w:pPr>
      <w:r w:rsidRPr="00243E13">
        <w:rPr>
          <w:szCs w:val="22"/>
        </w:rPr>
        <w:t xml:space="preserve">My intention is to help you develop a background and a depth of expertise for understanding and </w:t>
      </w:r>
      <w:r w:rsidR="003707E1" w:rsidRPr="00243E13">
        <w:rPr>
          <w:szCs w:val="22"/>
        </w:rPr>
        <w:t>practicing</w:t>
      </w:r>
      <w:r w:rsidRPr="00243E13">
        <w:rPr>
          <w:szCs w:val="22"/>
        </w:rPr>
        <w:t xml:space="preserve"> </w:t>
      </w:r>
      <w:r w:rsidR="003707E1" w:rsidRPr="00243E13">
        <w:rPr>
          <w:szCs w:val="22"/>
        </w:rPr>
        <w:t>DBL</w:t>
      </w:r>
      <w:r w:rsidRPr="00243E13">
        <w:rPr>
          <w:szCs w:val="22"/>
        </w:rPr>
        <w:t>.</w:t>
      </w:r>
    </w:p>
    <w:p w14:paraId="26127A10" w14:textId="77777777" w:rsidR="002E0876" w:rsidRPr="00243E13" w:rsidRDefault="002E0876">
      <w:pPr>
        <w:rPr>
          <w:rFonts w:ascii="Times New Roman" w:hAnsi="Times New Roman"/>
          <w:sz w:val="22"/>
          <w:szCs w:val="22"/>
        </w:rPr>
      </w:pPr>
    </w:p>
    <w:p w14:paraId="2DE176FA" w14:textId="77777777" w:rsidR="009854D2" w:rsidRPr="00243E13" w:rsidRDefault="009854D2" w:rsidP="009854D2">
      <w:pPr>
        <w:rPr>
          <w:rFonts w:ascii="Times New Roman" w:hAnsi="Times New Roman"/>
          <w:b/>
          <w:bCs/>
          <w:iCs/>
          <w:sz w:val="22"/>
          <w:szCs w:val="22"/>
        </w:rPr>
      </w:pPr>
      <w:r w:rsidRPr="00243E13">
        <w:rPr>
          <w:rFonts w:ascii="Times New Roman" w:hAnsi="Times New Roman"/>
          <w:b/>
          <w:bCs/>
          <w:iCs/>
          <w:sz w:val="22"/>
          <w:szCs w:val="22"/>
        </w:rPr>
        <w:t>COURSE OBJECTIVES</w:t>
      </w:r>
    </w:p>
    <w:p w14:paraId="3D9E3361" w14:textId="77777777" w:rsidR="009854D2" w:rsidRPr="00243E13" w:rsidRDefault="009854D2" w:rsidP="009854D2">
      <w:pPr>
        <w:rPr>
          <w:rFonts w:ascii="Times New Roman" w:hAnsi="Times New Roman"/>
          <w:sz w:val="22"/>
          <w:szCs w:val="22"/>
        </w:rPr>
      </w:pPr>
      <w:r w:rsidRPr="00243E13">
        <w:rPr>
          <w:rFonts w:ascii="Times New Roman" w:hAnsi="Times New Roman"/>
          <w:sz w:val="22"/>
          <w:szCs w:val="22"/>
        </w:rPr>
        <w:t>Upon completion of this course, the student should have developed:</w:t>
      </w:r>
    </w:p>
    <w:p w14:paraId="3FE503AD" w14:textId="090B62EE" w:rsidR="009854D2" w:rsidRPr="00243E13" w:rsidRDefault="003707E1" w:rsidP="009854D2">
      <w:pPr>
        <w:numPr>
          <w:ilvl w:val="0"/>
          <w:numId w:val="2"/>
        </w:numPr>
        <w:rPr>
          <w:rFonts w:ascii="Times New Roman" w:hAnsi="Times New Roman"/>
          <w:sz w:val="22"/>
          <w:szCs w:val="22"/>
        </w:rPr>
      </w:pPr>
      <w:r w:rsidRPr="00243E13">
        <w:rPr>
          <w:rFonts w:ascii="Times New Roman" w:hAnsi="Times New Roman"/>
          <w:sz w:val="22"/>
          <w:szCs w:val="22"/>
        </w:rPr>
        <w:t>A deep</w:t>
      </w:r>
      <w:r w:rsidR="009854D2" w:rsidRPr="00243E13">
        <w:rPr>
          <w:rFonts w:ascii="Times New Roman" w:hAnsi="Times New Roman"/>
          <w:sz w:val="22"/>
          <w:szCs w:val="22"/>
        </w:rPr>
        <w:t xml:space="preserve"> understanding of </w:t>
      </w:r>
      <w:r w:rsidRPr="00243E13">
        <w:rPr>
          <w:rFonts w:ascii="Times New Roman" w:hAnsi="Times New Roman"/>
          <w:sz w:val="22"/>
          <w:szCs w:val="22"/>
        </w:rPr>
        <w:t>DBL</w:t>
      </w:r>
      <w:r w:rsidR="009854D2" w:rsidRPr="00243E13">
        <w:rPr>
          <w:rFonts w:ascii="Times New Roman" w:hAnsi="Times New Roman"/>
          <w:sz w:val="22"/>
          <w:szCs w:val="22"/>
        </w:rPr>
        <w:t>.</w:t>
      </w:r>
    </w:p>
    <w:p w14:paraId="4FCAE9AD" w14:textId="7C71B7B9" w:rsidR="009854D2" w:rsidRPr="00243E13" w:rsidRDefault="003707E1" w:rsidP="009854D2">
      <w:pPr>
        <w:numPr>
          <w:ilvl w:val="0"/>
          <w:numId w:val="2"/>
        </w:numPr>
        <w:rPr>
          <w:rFonts w:ascii="Times New Roman" w:hAnsi="Times New Roman"/>
          <w:sz w:val="22"/>
          <w:szCs w:val="22"/>
        </w:rPr>
      </w:pPr>
      <w:r w:rsidRPr="00243E13">
        <w:rPr>
          <w:rFonts w:ascii="Times New Roman" w:hAnsi="Times New Roman"/>
          <w:sz w:val="22"/>
          <w:szCs w:val="22"/>
        </w:rPr>
        <w:t xml:space="preserve">A discernment of effective </w:t>
      </w:r>
      <w:proofErr w:type="spellStart"/>
      <w:r w:rsidRPr="00243E13">
        <w:rPr>
          <w:rFonts w:ascii="Times New Roman" w:hAnsi="Times New Roman"/>
          <w:sz w:val="22"/>
          <w:szCs w:val="22"/>
        </w:rPr>
        <w:t>DBL</w:t>
      </w:r>
      <w:proofErr w:type="spellEnd"/>
      <w:r w:rsidRPr="00243E13">
        <w:rPr>
          <w:rFonts w:ascii="Times New Roman" w:hAnsi="Times New Roman"/>
          <w:sz w:val="22"/>
          <w:szCs w:val="22"/>
        </w:rPr>
        <w:t xml:space="preserve"> activities and challenges, including the preparation of design briefs, for fostering critical, creative and innovative thinking</w:t>
      </w:r>
      <w:r w:rsidR="009854D2" w:rsidRPr="00243E13">
        <w:rPr>
          <w:rFonts w:ascii="Times New Roman" w:hAnsi="Times New Roman"/>
          <w:sz w:val="22"/>
          <w:szCs w:val="22"/>
        </w:rPr>
        <w:t>.</w:t>
      </w:r>
    </w:p>
    <w:p w14:paraId="367365EB" w14:textId="77777777" w:rsidR="009854D2" w:rsidRPr="00243E13" w:rsidRDefault="009854D2">
      <w:pPr>
        <w:rPr>
          <w:sz w:val="22"/>
          <w:szCs w:val="22"/>
        </w:rPr>
      </w:pPr>
    </w:p>
    <w:p w14:paraId="5CB0CBE2" w14:textId="7A7CBC1E" w:rsidR="00F7509D" w:rsidRPr="00243E13" w:rsidRDefault="00B77A65" w:rsidP="00F7509D">
      <w:pPr>
        <w:widowControl w:val="0"/>
        <w:ind w:right="23"/>
        <w:rPr>
          <w:rFonts w:ascii="Times New Roman" w:hAnsi="Times New Roman"/>
          <w:b/>
          <w:sz w:val="22"/>
          <w:szCs w:val="22"/>
        </w:rPr>
      </w:pPr>
      <w:r w:rsidRPr="00243E13">
        <w:rPr>
          <w:rFonts w:ascii="Times New Roman" w:hAnsi="Times New Roman"/>
          <w:b/>
          <w:sz w:val="22"/>
          <w:szCs w:val="22"/>
        </w:rPr>
        <w:t xml:space="preserve">Participation, </w:t>
      </w:r>
      <w:r w:rsidR="00F7509D" w:rsidRPr="00243E13">
        <w:rPr>
          <w:rFonts w:ascii="Times New Roman" w:hAnsi="Times New Roman"/>
          <w:b/>
          <w:sz w:val="22"/>
          <w:szCs w:val="22"/>
        </w:rPr>
        <w:t>Texts, Readings &amp; Activities</w:t>
      </w:r>
    </w:p>
    <w:p w14:paraId="367DCFAC" w14:textId="31B20E9B" w:rsidR="008F3B99" w:rsidRPr="00243E13" w:rsidRDefault="008F3B99" w:rsidP="008F3B99">
      <w:pPr>
        <w:rPr>
          <w:rFonts w:ascii="Times New Roman" w:hAnsi="Times New Roman"/>
          <w:sz w:val="22"/>
          <w:szCs w:val="22"/>
        </w:rPr>
      </w:pPr>
      <w:r w:rsidRPr="00243E13">
        <w:rPr>
          <w:rFonts w:ascii="Times New Roman" w:hAnsi="Times New Roman"/>
          <w:sz w:val="22"/>
          <w:szCs w:val="22"/>
        </w:rPr>
        <w:t xml:space="preserve">Participation is interdependent with </w:t>
      </w:r>
      <w:r w:rsidRPr="00243E13">
        <w:rPr>
          <w:rFonts w:ascii="Times New Roman" w:hAnsi="Times New Roman"/>
          <w:b/>
          <w:sz w:val="22"/>
          <w:szCs w:val="22"/>
        </w:rPr>
        <w:t xml:space="preserve">preparation </w:t>
      </w:r>
      <w:r w:rsidRPr="00243E13">
        <w:rPr>
          <w:rFonts w:ascii="Times New Roman" w:hAnsi="Times New Roman"/>
          <w:sz w:val="22"/>
          <w:szCs w:val="22"/>
        </w:rPr>
        <w:t>for each class, which involves</w:t>
      </w:r>
      <w:proofErr w:type="gramStart"/>
      <w:r w:rsidRPr="00243E13">
        <w:rPr>
          <w:rFonts w:ascii="Times New Roman" w:hAnsi="Times New Roman"/>
          <w:sz w:val="22"/>
          <w:szCs w:val="22"/>
        </w:rPr>
        <w:t>;</w:t>
      </w:r>
      <w:proofErr w:type="gramEnd"/>
    </w:p>
    <w:p w14:paraId="1394B8BA" w14:textId="3F48287E" w:rsidR="008F3B99" w:rsidRPr="00243E13" w:rsidRDefault="008F3B99" w:rsidP="008F3B99">
      <w:pPr>
        <w:ind w:left="720"/>
        <w:rPr>
          <w:rFonts w:ascii="Times New Roman" w:hAnsi="Times New Roman"/>
          <w:sz w:val="22"/>
          <w:szCs w:val="22"/>
        </w:rPr>
      </w:pPr>
      <w:r w:rsidRPr="00243E13">
        <w:rPr>
          <w:rFonts w:ascii="Times New Roman" w:hAnsi="Times New Roman"/>
          <w:b/>
          <w:i/>
          <w:sz w:val="22"/>
          <w:szCs w:val="22"/>
        </w:rPr>
        <w:t>Reading, Listening, Watching</w:t>
      </w:r>
      <w:r w:rsidRPr="00243E13">
        <w:rPr>
          <w:rFonts w:ascii="Times New Roman" w:hAnsi="Times New Roman"/>
          <w:sz w:val="22"/>
          <w:szCs w:val="22"/>
        </w:rPr>
        <w:t xml:space="preserve"> (videos and articles, comments &amp; questions, etc.), </w:t>
      </w:r>
    </w:p>
    <w:p w14:paraId="7BC3FC3C" w14:textId="7A72EEFA" w:rsidR="008F3B99" w:rsidRPr="00243E13" w:rsidRDefault="008F3B99" w:rsidP="008F3B99">
      <w:pPr>
        <w:ind w:left="720"/>
        <w:rPr>
          <w:rFonts w:ascii="Times New Roman" w:hAnsi="Times New Roman"/>
          <w:sz w:val="22"/>
          <w:szCs w:val="22"/>
        </w:rPr>
      </w:pPr>
      <w:r w:rsidRPr="00243E13">
        <w:rPr>
          <w:rFonts w:ascii="Times New Roman" w:hAnsi="Times New Roman"/>
          <w:b/>
          <w:i/>
          <w:sz w:val="22"/>
          <w:szCs w:val="22"/>
        </w:rPr>
        <w:t>Writing</w:t>
      </w:r>
      <w:r w:rsidRPr="00243E13">
        <w:rPr>
          <w:rFonts w:ascii="Times New Roman" w:hAnsi="Times New Roman"/>
          <w:sz w:val="22"/>
          <w:szCs w:val="22"/>
        </w:rPr>
        <w:t xml:space="preserve"> and </w:t>
      </w:r>
      <w:r w:rsidRPr="00243E13">
        <w:rPr>
          <w:rFonts w:ascii="Times New Roman" w:hAnsi="Times New Roman"/>
          <w:b/>
          <w:i/>
          <w:sz w:val="22"/>
          <w:szCs w:val="22"/>
        </w:rPr>
        <w:t>Speaking</w:t>
      </w:r>
      <w:r w:rsidRPr="00243E13">
        <w:rPr>
          <w:rFonts w:ascii="Times New Roman" w:hAnsi="Times New Roman"/>
          <w:sz w:val="22"/>
          <w:szCs w:val="22"/>
        </w:rPr>
        <w:t xml:space="preserve"> (discussing, corresponding with peers, chat, personalizing lessons, etc.). In addition, participation in-class involves, </w:t>
      </w:r>
    </w:p>
    <w:p w14:paraId="28B0928B" w14:textId="0F204C7F" w:rsidR="008F3B99" w:rsidRPr="00243E13" w:rsidRDefault="008F3B99" w:rsidP="008F3B99">
      <w:pPr>
        <w:ind w:left="720"/>
        <w:rPr>
          <w:rFonts w:ascii="Times New Roman" w:hAnsi="Times New Roman"/>
          <w:sz w:val="22"/>
          <w:szCs w:val="22"/>
        </w:rPr>
      </w:pPr>
      <w:r w:rsidRPr="00243E13">
        <w:rPr>
          <w:rFonts w:ascii="Times New Roman" w:hAnsi="Times New Roman"/>
          <w:b/>
          <w:i/>
          <w:sz w:val="22"/>
          <w:szCs w:val="22"/>
        </w:rPr>
        <w:t xml:space="preserve">Designing </w:t>
      </w:r>
      <w:r w:rsidRPr="00243E13">
        <w:rPr>
          <w:rFonts w:ascii="Times New Roman" w:hAnsi="Times New Roman"/>
          <w:sz w:val="22"/>
          <w:szCs w:val="22"/>
        </w:rPr>
        <w:t>and</w:t>
      </w:r>
      <w:r w:rsidRPr="00243E13">
        <w:rPr>
          <w:rFonts w:ascii="Times New Roman" w:hAnsi="Times New Roman"/>
          <w:b/>
          <w:i/>
          <w:sz w:val="22"/>
          <w:szCs w:val="22"/>
        </w:rPr>
        <w:t xml:space="preserve"> testing</w:t>
      </w:r>
      <w:r w:rsidRPr="00243E13">
        <w:rPr>
          <w:rFonts w:ascii="Times New Roman" w:hAnsi="Times New Roman"/>
          <w:sz w:val="22"/>
          <w:szCs w:val="22"/>
        </w:rPr>
        <w:t xml:space="preserve"> (</w:t>
      </w:r>
      <w:r w:rsidR="002E2EAE" w:rsidRPr="00243E13">
        <w:rPr>
          <w:rFonts w:ascii="Times New Roman" w:hAnsi="Times New Roman"/>
          <w:sz w:val="22"/>
          <w:szCs w:val="22"/>
        </w:rPr>
        <w:t xml:space="preserve">resolving challenges, </w:t>
      </w:r>
      <w:r w:rsidRPr="00243E13">
        <w:rPr>
          <w:rFonts w:ascii="Times New Roman" w:hAnsi="Times New Roman"/>
          <w:sz w:val="22"/>
          <w:szCs w:val="22"/>
        </w:rPr>
        <w:t xml:space="preserve">manipulating materials, coding, etc.) and </w:t>
      </w:r>
    </w:p>
    <w:p w14:paraId="474D2435" w14:textId="77777777" w:rsidR="002E2EAE" w:rsidRPr="00243E13" w:rsidRDefault="008F3B99" w:rsidP="002E2EAE">
      <w:pPr>
        <w:ind w:left="720"/>
        <w:rPr>
          <w:rFonts w:ascii="Times New Roman" w:hAnsi="Times New Roman"/>
          <w:sz w:val="22"/>
          <w:szCs w:val="22"/>
        </w:rPr>
      </w:pPr>
      <w:r w:rsidRPr="00243E13">
        <w:rPr>
          <w:rFonts w:ascii="Times New Roman" w:hAnsi="Times New Roman"/>
          <w:b/>
          <w:i/>
          <w:sz w:val="22"/>
          <w:szCs w:val="22"/>
        </w:rPr>
        <w:t xml:space="preserve">Critiquing </w:t>
      </w:r>
      <w:r w:rsidRPr="00243E13">
        <w:rPr>
          <w:rFonts w:ascii="Times New Roman" w:hAnsi="Times New Roman"/>
          <w:sz w:val="22"/>
          <w:szCs w:val="22"/>
        </w:rPr>
        <w:t xml:space="preserve">(providing critical design feedback and suggestions to peers) </w:t>
      </w:r>
    </w:p>
    <w:p w14:paraId="2FB0EE48" w14:textId="24FF517B" w:rsidR="008F3B99" w:rsidRPr="00243E13" w:rsidRDefault="000539DE" w:rsidP="002E2EAE">
      <w:pPr>
        <w:ind w:left="720"/>
        <w:rPr>
          <w:rFonts w:ascii="Times New Roman" w:hAnsi="Times New Roman"/>
          <w:sz w:val="22"/>
          <w:szCs w:val="22"/>
        </w:rPr>
      </w:pPr>
      <w:r>
        <w:rPr>
          <w:rFonts w:ascii="Times New Roman" w:hAnsi="Times New Roman"/>
          <w:b/>
          <w:i/>
          <w:sz w:val="22"/>
          <w:szCs w:val="22"/>
        </w:rPr>
        <w:t>Expressing</w:t>
      </w:r>
      <w:r w:rsidR="002E2EAE" w:rsidRPr="00243E13">
        <w:rPr>
          <w:rFonts w:ascii="Times New Roman" w:hAnsi="Times New Roman"/>
          <w:sz w:val="22"/>
          <w:szCs w:val="22"/>
        </w:rPr>
        <w:t xml:space="preserve"> in polished and unpolished, </w:t>
      </w:r>
      <w:r w:rsidR="002E2EAE" w:rsidRPr="00243E13">
        <w:rPr>
          <w:rFonts w:ascii="Times New Roman" w:hAnsi="Times New Roman"/>
          <w:b/>
          <w:sz w:val="22"/>
          <w:szCs w:val="22"/>
        </w:rPr>
        <w:t>creative</w:t>
      </w:r>
      <w:r w:rsidR="002E2EAE" w:rsidRPr="00243E13">
        <w:rPr>
          <w:rFonts w:ascii="Times New Roman" w:hAnsi="Times New Roman"/>
          <w:sz w:val="22"/>
          <w:szCs w:val="22"/>
        </w:rPr>
        <w:t xml:space="preserve">, </w:t>
      </w:r>
      <w:r w:rsidR="002E2EAE" w:rsidRPr="00243E13">
        <w:rPr>
          <w:rFonts w:ascii="Times New Roman" w:hAnsi="Times New Roman"/>
          <w:b/>
          <w:sz w:val="22"/>
          <w:szCs w:val="22"/>
        </w:rPr>
        <w:t>unique</w:t>
      </w:r>
      <w:r w:rsidR="002E2EAE" w:rsidRPr="00243E13">
        <w:rPr>
          <w:rFonts w:ascii="Times New Roman" w:hAnsi="Times New Roman"/>
          <w:sz w:val="22"/>
          <w:szCs w:val="22"/>
        </w:rPr>
        <w:t>, and informative ways.</w:t>
      </w:r>
    </w:p>
    <w:p w14:paraId="2C262ED2" w14:textId="77777777" w:rsidR="00DE5CB7" w:rsidRDefault="00DE5CB7" w:rsidP="00F7509D">
      <w:pPr>
        <w:rPr>
          <w:rFonts w:ascii="Times New Roman" w:hAnsi="Times New Roman"/>
          <w:b/>
        </w:rPr>
      </w:pPr>
    </w:p>
    <w:p w14:paraId="1F0A887E" w14:textId="77777777" w:rsidR="00F7509D" w:rsidRPr="005D2301" w:rsidRDefault="00F7509D" w:rsidP="00F7509D">
      <w:pPr>
        <w:rPr>
          <w:rFonts w:ascii="Times New Roman" w:eastAsia="MS Gothic" w:hAnsi="Times New Roman"/>
          <w:b/>
          <w:bCs/>
          <w:iCs/>
          <w:sz w:val="22"/>
          <w:szCs w:val="22"/>
        </w:rPr>
      </w:pPr>
      <w:r w:rsidRPr="005D2301">
        <w:rPr>
          <w:rFonts w:ascii="Times New Roman" w:hAnsi="Times New Roman"/>
          <w:b/>
          <w:sz w:val="22"/>
          <w:szCs w:val="22"/>
        </w:rPr>
        <w:t>ASSESSMENT AND MARKS / ASSIGNMENTS (see details below):</w:t>
      </w:r>
    </w:p>
    <w:tbl>
      <w:tblPr>
        <w:tblStyle w:val="TableGrid"/>
        <w:tblW w:w="0" w:type="auto"/>
        <w:tblLook w:val="04A0" w:firstRow="1" w:lastRow="0" w:firstColumn="1" w:lastColumn="0" w:noHBand="0" w:noVBand="1"/>
      </w:tblPr>
      <w:tblGrid>
        <w:gridCol w:w="4158"/>
        <w:gridCol w:w="3330"/>
        <w:gridCol w:w="1859"/>
      </w:tblGrid>
      <w:tr w:rsidR="00F7509D" w:rsidRPr="005D2301" w14:paraId="74C1AA20" w14:textId="77777777" w:rsidTr="00F7509D">
        <w:tc>
          <w:tcPr>
            <w:tcW w:w="4158" w:type="dxa"/>
          </w:tcPr>
          <w:p w14:paraId="72230DA8" w14:textId="77777777" w:rsidR="00F7509D" w:rsidRPr="005D2301" w:rsidRDefault="00F7509D" w:rsidP="00F7509D">
            <w:pPr>
              <w:rPr>
                <w:rFonts w:ascii="Times New Roman" w:hAnsi="Times New Roman"/>
                <w:b/>
                <w:sz w:val="22"/>
                <w:szCs w:val="22"/>
              </w:rPr>
            </w:pPr>
            <w:r w:rsidRPr="005D2301">
              <w:rPr>
                <w:rFonts w:ascii="Times New Roman" w:hAnsi="Times New Roman"/>
                <w:b/>
                <w:sz w:val="22"/>
                <w:szCs w:val="22"/>
              </w:rPr>
              <w:t>Assignment</w:t>
            </w:r>
          </w:p>
        </w:tc>
        <w:tc>
          <w:tcPr>
            <w:tcW w:w="3330" w:type="dxa"/>
          </w:tcPr>
          <w:p w14:paraId="45CFD599" w14:textId="77777777" w:rsidR="00F7509D" w:rsidRPr="005D2301" w:rsidRDefault="00F7509D" w:rsidP="00F7509D">
            <w:pPr>
              <w:rPr>
                <w:rFonts w:ascii="Times New Roman" w:hAnsi="Times New Roman"/>
                <w:b/>
                <w:sz w:val="22"/>
                <w:szCs w:val="22"/>
              </w:rPr>
            </w:pPr>
            <w:r w:rsidRPr="005D2301">
              <w:rPr>
                <w:rFonts w:ascii="Times New Roman" w:hAnsi="Times New Roman"/>
                <w:b/>
                <w:sz w:val="22"/>
                <w:szCs w:val="22"/>
              </w:rPr>
              <w:t>Due Date:</w:t>
            </w:r>
          </w:p>
        </w:tc>
        <w:tc>
          <w:tcPr>
            <w:tcW w:w="1859" w:type="dxa"/>
          </w:tcPr>
          <w:p w14:paraId="51423A41" w14:textId="77777777" w:rsidR="00F7509D" w:rsidRPr="005D2301" w:rsidRDefault="00F7509D" w:rsidP="00F7509D">
            <w:pPr>
              <w:rPr>
                <w:rFonts w:ascii="Times New Roman" w:hAnsi="Times New Roman"/>
                <w:b/>
                <w:sz w:val="22"/>
                <w:szCs w:val="22"/>
              </w:rPr>
            </w:pPr>
            <w:r w:rsidRPr="005D2301">
              <w:rPr>
                <w:rFonts w:ascii="Times New Roman" w:hAnsi="Times New Roman"/>
                <w:b/>
                <w:sz w:val="22"/>
                <w:szCs w:val="22"/>
              </w:rPr>
              <w:t>Percentage</w:t>
            </w:r>
          </w:p>
        </w:tc>
      </w:tr>
      <w:tr w:rsidR="00F7509D" w:rsidRPr="005D2301" w14:paraId="500B4E9D" w14:textId="77777777" w:rsidTr="00F7509D">
        <w:tc>
          <w:tcPr>
            <w:tcW w:w="4158" w:type="dxa"/>
          </w:tcPr>
          <w:p w14:paraId="44A877A6" w14:textId="137F924E" w:rsidR="00F7509D" w:rsidRPr="005D2301" w:rsidRDefault="00EE568A" w:rsidP="00F7509D">
            <w:pPr>
              <w:pStyle w:val="ListParagraph"/>
              <w:numPr>
                <w:ilvl w:val="0"/>
                <w:numId w:val="3"/>
              </w:numPr>
              <w:rPr>
                <w:rFonts w:ascii="Times New Roman" w:hAnsi="Times New Roman" w:cs="Times New Roman"/>
                <w:sz w:val="22"/>
                <w:szCs w:val="22"/>
              </w:rPr>
            </w:pPr>
            <w:r w:rsidRPr="005D2301">
              <w:rPr>
                <w:rFonts w:ascii="Times New Roman" w:hAnsi="Times New Roman" w:cs="Times New Roman"/>
                <w:sz w:val="22"/>
                <w:szCs w:val="22"/>
              </w:rPr>
              <w:t xml:space="preserve">Class participation </w:t>
            </w:r>
          </w:p>
        </w:tc>
        <w:tc>
          <w:tcPr>
            <w:tcW w:w="3330" w:type="dxa"/>
          </w:tcPr>
          <w:p w14:paraId="0E02F60C" w14:textId="77777777" w:rsidR="00F7509D" w:rsidRPr="005D2301" w:rsidRDefault="00F7509D" w:rsidP="00F7509D">
            <w:pPr>
              <w:rPr>
                <w:rFonts w:ascii="Times New Roman" w:hAnsi="Times New Roman"/>
                <w:sz w:val="22"/>
                <w:szCs w:val="22"/>
              </w:rPr>
            </w:pPr>
            <w:r w:rsidRPr="005D2301">
              <w:rPr>
                <w:rFonts w:ascii="Times New Roman" w:hAnsi="Times New Roman"/>
                <w:sz w:val="22"/>
                <w:szCs w:val="22"/>
              </w:rPr>
              <w:t>Ongoing</w:t>
            </w:r>
          </w:p>
        </w:tc>
        <w:tc>
          <w:tcPr>
            <w:tcW w:w="1859" w:type="dxa"/>
          </w:tcPr>
          <w:p w14:paraId="22A5DC90" w14:textId="47438510" w:rsidR="00F7509D" w:rsidRPr="005D2301" w:rsidRDefault="00AC7F77" w:rsidP="00F7509D">
            <w:pPr>
              <w:rPr>
                <w:rFonts w:ascii="Times New Roman" w:hAnsi="Times New Roman"/>
                <w:sz w:val="22"/>
                <w:szCs w:val="22"/>
              </w:rPr>
            </w:pPr>
            <w:r w:rsidRPr="005D2301">
              <w:rPr>
                <w:rFonts w:ascii="Times New Roman" w:hAnsi="Times New Roman"/>
                <w:sz w:val="22"/>
                <w:szCs w:val="22"/>
              </w:rPr>
              <w:t>3</w:t>
            </w:r>
            <w:r w:rsidR="00F7509D" w:rsidRPr="005D2301">
              <w:rPr>
                <w:rFonts w:ascii="Times New Roman" w:hAnsi="Times New Roman"/>
                <w:sz w:val="22"/>
                <w:szCs w:val="22"/>
              </w:rPr>
              <w:t>0%</w:t>
            </w:r>
          </w:p>
        </w:tc>
      </w:tr>
      <w:tr w:rsidR="00F7509D" w:rsidRPr="005D2301" w14:paraId="4538724A" w14:textId="77777777" w:rsidTr="00F7509D">
        <w:tc>
          <w:tcPr>
            <w:tcW w:w="4158" w:type="dxa"/>
          </w:tcPr>
          <w:p w14:paraId="6E10CF97" w14:textId="269D5017" w:rsidR="00F7509D" w:rsidRPr="005D2301" w:rsidRDefault="00CB39FE" w:rsidP="006A36DA">
            <w:pPr>
              <w:pStyle w:val="ListParagraph"/>
              <w:numPr>
                <w:ilvl w:val="0"/>
                <w:numId w:val="3"/>
              </w:numPr>
              <w:rPr>
                <w:rFonts w:ascii="Times New Roman" w:hAnsi="Times New Roman" w:cs="Times New Roman"/>
                <w:sz w:val="22"/>
                <w:szCs w:val="22"/>
              </w:rPr>
            </w:pPr>
            <w:r w:rsidRPr="005D2301">
              <w:rPr>
                <w:rFonts w:ascii="Times New Roman" w:hAnsi="Times New Roman" w:cs="Times New Roman"/>
                <w:sz w:val="22"/>
                <w:szCs w:val="22"/>
              </w:rPr>
              <w:t>Design Brief</w:t>
            </w:r>
          </w:p>
        </w:tc>
        <w:tc>
          <w:tcPr>
            <w:tcW w:w="3330" w:type="dxa"/>
          </w:tcPr>
          <w:p w14:paraId="15F8CE24" w14:textId="6F92C159" w:rsidR="00F7509D" w:rsidRPr="005D2301" w:rsidRDefault="00CB39FE" w:rsidP="00CB39FE">
            <w:pPr>
              <w:rPr>
                <w:rFonts w:ascii="Times New Roman" w:hAnsi="Times New Roman"/>
                <w:sz w:val="22"/>
                <w:szCs w:val="22"/>
              </w:rPr>
            </w:pPr>
            <w:r w:rsidRPr="005D2301">
              <w:rPr>
                <w:rFonts w:ascii="Times New Roman" w:hAnsi="Times New Roman"/>
                <w:sz w:val="22"/>
                <w:szCs w:val="22"/>
              </w:rPr>
              <w:t>10 October</w:t>
            </w:r>
            <w:r w:rsidR="00B77A65" w:rsidRPr="005D2301">
              <w:rPr>
                <w:rFonts w:ascii="Times New Roman" w:hAnsi="Times New Roman"/>
                <w:sz w:val="22"/>
                <w:szCs w:val="22"/>
              </w:rPr>
              <w:t xml:space="preserve"> 2018</w:t>
            </w:r>
          </w:p>
        </w:tc>
        <w:tc>
          <w:tcPr>
            <w:tcW w:w="1859" w:type="dxa"/>
          </w:tcPr>
          <w:p w14:paraId="0508FF57" w14:textId="512A8766" w:rsidR="00F7509D" w:rsidRPr="005D2301" w:rsidRDefault="00B77A65" w:rsidP="00F7509D">
            <w:pPr>
              <w:rPr>
                <w:rFonts w:ascii="Times New Roman" w:hAnsi="Times New Roman"/>
                <w:sz w:val="22"/>
                <w:szCs w:val="22"/>
              </w:rPr>
            </w:pPr>
            <w:r w:rsidRPr="005D2301">
              <w:rPr>
                <w:rFonts w:ascii="Times New Roman" w:hAnsi="Times New Roman"/>
                <w:sz w:val="22"/>
                <w:szCs w:val="22"/>
              </w:rPr>
              <w:t>2</w:t>
            </w:r>
            <w:r w:rsidR="00EE568A" w:rsidRPr="005D2301">
              <w:rPr>
                <w:rFonts w:ascii="Times New Roman" w:hAnsi="Times New Roman"/>
                <w:sz w:val="22"/>
                <w:szCs w:val="22"/>
              </w:rPr>
              <w:t>5</w:t>
            </w:r>
            <w:r w:rsidR="00F7509D" w:rsidRPr="005D2301">
              <w:rPr>
                <w:rFonts w:ascii="Times New Roman" w:hAnsi="Times New Roman"/>
                <w:sz w:val="22"/>
                <w:szCs w:val="22"/>
              </w:rPr>
              <w:t>%</w:t>
            </w:r>
          </w:p>
        </w:tc>
      </w:tr>
      <w:tr w:rsidR="00F7509D" w:rsidRPr="005D2301" w14:paraId="21CFA183" w14:textId="77777777" w:rsidTr="00F7509D">
        <w:tc>
          <w:tcPr>
            <w:tcW w:w="4158" w:type="dxa"/>
          </w:tcPr>
          <w:p w14:paraId="218557E0" w14:textId="7F70E7C2" w:rsidR="00F7509D" w:rsidRPr="005D2301" w:rsidRDefault="00B77A65" w:rsidP="001601AD">
            <w:pPr>
              <w:pStyle w:val="ListParagraph"/>
              <w:numPr>
                <w:ilvl w:val="0"/>
                <w:numId w:val="3"/>
              </w:numPr>
              <w:rPr>
                <w:rFonts w:ascii="Times New Roman" w:hAnsi="Times New Roman" w:cs="Times New Roman"/>
                <w:sz w:val="22"/>
                <w:szCs w:val="22"/>
              </w:rPr>
            </w:pPr>
            <w:proofErr w:type="spellStart"/>
            <w:r w:rsidRPr="005D2301">
              <w:rPr>
                <w:rFonts w:ascii="Times New Roman" w:hAnsi="Times New Roman" w:cs="Times New Roman"/>
                <w:sz w:val="22"/>
                <w:szCs w:val="22"/>
              </w:rPr>
              <w:t>DBL</w:t>
            </w:r>
            <w:proofErr w:type="spellEnd"/>
            <w:r w:rsidRPr="005D2301">
              <w:rPr>
                <w:rFonts w:ascii="Times New Roman" w:hAnsi="Times New Roman" w:cs="Times New Roman"/>
                <w:sz w:val="22"/>
                <w:szCs w:val="22"/>
              </w:rPr>
              <w:t xml:space="preserve"> Unit</w:t>
            </w:r>
            <w:r w:rsidR="00E435FF" w:rsidRPr="005D2301">
              <w:rPr>
                <w:rFonts w:ascii="Times New Roman" w:hAnsi="Times New Roman" w:cs="Times New Roman"/>
                <w:sz w:val="22"/>
                <w:szCs w:val="22"/>
              </w:rPr>
              <w:t xml:space="preserve"> </w:t>
            </w:r>
            <w:r w:rsidR="001601AD" w:rsidRPr="005D2301">
              <w:rPr>
                <w:rFonts w:ascii="Times New Roman" w:hAnsi="Times New Roman" w:cs="Times New Roman"/>
                <w:sz w:val="22"/>
                <w:szCs w:val="22"/>
              </w:rPr>
              <w:t xml:space="preserve">Packet </w:t>
            </w:r>
            <w:r w:rsidR="00E435FF" w:rsidRPr="005D2301">
              <w:rPr>
                <w:rFonts w:ascii="Times New Roman" w:hAnsi="Times New Roman" w:cs="Times New Roman"/>
                <w:sz w:val="22"/>
                <w:szCs w:val="22"/>
              </w:rPr>
              <w:t>(Groups of 2)</w:t>
            </w:r>
          </w:p>
        </w:tc>
        <w:tc>
          <w:tcPr>
            <w:tcW w:w="3330" w:type="dxa"/>
          </w:tcPr>
          <w:p w14:paraId="138901CC" w14:textId="7C07182A" w:rsidR="00F7509D" w:rsidRPr="005D2301" w:rsidRDefault="009777AC" w:rsidP="00F7509D">
            <w:pPr>
              <w:rPr>
                <w:rFonts w:ascii="Times New Roman" w:hAnsi="Times New Roman"/>
                <w:sz w:val="22"/>
                <w:szCs w:val="22"/>
              </w:rPr>
            </w:pPr>
            <w:r w:rsidRPr="005D2301">
              <w:rPr>
                <w:rFonts w:ascii="Times New Roman" w:hAnsi="Times New Roman"/>
                <w:sz w:val="22"/>
                <w:szCs w:val="22"/>
              </w:rPr>
              <w:t>9</w:t>
            </w:r>
            <w:r w:rsidR="00B77A65" w:rsidRPr="005D2301">
              <w:rPr>
                <w:rFonts w:ascii="Times New Roman" w:hAnsi="Times New Roman"/>
                <w:sz w:val="22"/>
                <w:szCs w:val="22"/>
              </w:rPr>
              <w:t xml:space="preserve"> November 2018</w:t>
            </w:r>
          </w:p>
        </w:tc>
        <w:tc>
          <w:tcPr>
            <w:tcW w:w="1859" w:type="dxa"/>
          </w:tcPr>
          <w:p w14:paraId="0A16A549" w14:textId="3DB27D00" w:rsidR="00F7509D" w:rsidRPr="005D2301" w:rsidRDefault="00B77A65" w:rsidP="00F7509D">
            <w:pPr>
              <w:rPr>
                <w:rFonts w:ascii="Times New Roman" w:hAnsi="Times New Roman"/>
                <w:sz w:val="22"/>
                <w:szCs w:val="22"/>
              </w:rPr>
            </w:pPr>
            <w:r w:rsidRPr="005D2301">
              <w:rPr>
                <w:rFonts w:ascii="Times New Roman" w:hAnsi="Times New Roman"/>
                <w:sz w:val="22"/>
                <w:szCs w:val="22"/>
              </w:rPr>
              <w:t>4</w:t>
            </w:r>
            <w:r w:rsidR="00EE568A" w:rsidRPr="005D2301">
              <w:rPr>
                <w:rFonts w:ascii="Times New Roman" w:hAnsi="Times New Roman"/>
                <w:sz w:val="22"/>
                <w:szCs w:val="22"/>
              </w:rPr>
              <w:t>5</w:t>
            </w:r>
            <w:r w:rsidR="00F7509D" w:rsidRPr="005D2301">
              <w:rPr>
                <w:rFonts w:ascii="Times New Roman" w:hAnsi="Times New Roman"/>
                <w:sz w:val="22"/>
                <w:szCs w:val="22"/>
              </w:rPr>
              <w:t>%</w:t>
            </w:r>
          </w:p>
        </w:tc>
      </w:tr>
    </w:tbl>
    <w:p w14:paraId="63BDA400" w14:textId="362FF505" w:rsidR="00482190" w:rsidRPr="005D2301" w:rsidRDefault="00243E13" w:rsidP="005D2301">
      <w:pPr>
        <w:rPr>
          <w:rFonts w:ascii="Times New Roman" w:hAnsi="Times New Roman"/>
          <w:b/>
          <w:sz w:val="22"/>
          <w:szCs w:val="22"/>
        </w:rPr>
      </w:pPr>
      <w:r w:rsidRPr="005D2301">
        <w:rPr>
          <w:rFonts w:ascii="Times New Roman" w:hAnsi="Times New Roman"/>
          <w:sz w:val="22"/>
          <w:szCs w:val="22"/>
        </w:rPr>
        <w:br w:type="page"/>
      </w:r>
      <w:r w:rsidR="00482190" w:rsidRPr="005D2301">
        <w:rPr>
          <w:rFonts w:ascii="Times New Roman" w:hAnsi="Times New Roman"/>
          <w:b/>
          <w:sz w:val="22"/>
          <w:szCs w:val="22"/>
        </w:rPr>
        <w:lastRenderedPageBreak/>
        <w:t xml:space="preserve">COURSE OUTLINE: </w:t>
      </w:r>
      <w:proofErr w:type="spellStart"/>
      <w:r w:rsidR="00482190" w:rsidRPr="005D2301">
        <w:rPr>
          <w:rFonts w:ascii="Times New Roman" w:hAnsi="Times New Roman"/>
          <w:b/>
          <w:sz w:val="22"/>
          <w:szCs w:val="22"/>
        </w:rPr>
        <w:t>EDCP</w:t>
      </w:r>
      <w:proofErr w:type="spellEnd"/>
      <w:r w:rsidR="00482190" w:rsidRPr="005D2301">
        <w:rPr>
          <w:rFonts w:ascii="Times New Roman" w:hAnsi="Times New Roman"/>
          <w:b/>
          <w:sz w:val="22"/>
          <w:szCs w:val="22"/>
        </w:rPr>
        <w:t xml:space="preserve"> 471</w:t>
      </w:r>
    </w:p>
    <w:p w14:paraId="7D4989B5" w14:textId="77777777" w:rsidR="00482190" w:rsidRPr="005D2301" w:rsidRDefault="00482190" w:rsidP="00482190">
      <w:pPr>
        <w:rPr>
          <w:rFonts w:ascii="Times New Roman" w:hAnsi="Times New Roman"/>
          <w:sz w:val="22"/>
          <w:szCs w:val="22"/>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7830"/>
      </w:tblGrid>
      <w:tr w:rsidR="00482190" w:rsidRPr="005D2301" w14:paraId="4F4E6529" w14:textId="77777777" w:rsidTr="006434CE">
        <w:trPr>
          <w:trHeight w:val="467"/>
        </w:trPr>
        <w:tc>
          <w:tcPr>
            <w:tcW w:w="9180" w:type="dxa"/>
            <w:gridSpan w:val="2"/>
            <w:shd w:val="clear" w:color="auto" w:fill="FFFFFF"/>
          </w:tcPr>
          <w:p w14:paraId="0934F2AC" w14:textId="28490CF4" w:rsidR="00482190" w:rsidRPr="005D2301" w:rsidRDefault="00A72DD7" w:rsidP="00A72DD7">
            <w:pPr>
              <w:spacing w:before="60"/>
              <w:ind w:left="259" w:right="-14" w:hanging="259"/>
              <w:rPr>
                <w:rFonts w:ascii="Times New Roman" w:hAnsi="Times New Roman"/>
                <w:b/>
                <w:sz w:val="22"/>
                <w:szCs w:val="22"/>
              </w:rPr>
            </w:pPr>
            <w:r w:rsidRPr="005D2301">
              <w:rPr>
                <w:rFonts w:ascii="Times New Roman" w:hAnsi="Times New Roman"/>
                <w:b/>
                <w:sz w:val="22"/>
                <w:szCs w:val="22"/>
              </w:rPr>
              <w:t>Week 1: Introduction: Coursework expectations (Sept. 5)</w:t>
            </w:r>
          </w:p>
        </w:tc>
      </w:tr>
      <w:tr w:rsidR="00482190" w:rsidRPr="005D2301" w14:paraId="33E053FC" w14:textId="77777777" w:rsidTr="00047127">
        <w:trPr>
          <w:trHeight w:val="602"/>
        </w:trPr>
        <w:tc>
          <w:tcPr>
            <w:tcW w:w="1350" w:type="dxa"/>
          </w:tcPr>
          <w:p w14:paraId="1E32195C" w14:textId="77777777" w:rsidR="00482190" w:rsidRPr="005D2301" w:rsidRDefault="00482190" w:rsidP="00ED7D12">
            <w:pPr>
              <w:pStyle w:val="TM-Topic"/>
              <w:spacing w:before="0" w:after="0"/>
              <w:rPr>
                <w:sz w:val="22"/>
                <w:szCs w:val="22"/>
              </w:rPr>
            </w:pPr>
            <w:r w:rsidRPr="005D2301">
              <w:rPr>
                <w:sz w:val="22"/>
                <w:szCs w:val="22"/>
              </w:rPr>
              <w:t xml:space="preserve">Guiding Questions </w:t>
            </w:r>
          </w:p>
        </w:tc>
        <w:tc>
          <w:tcPr>
            <w:tcW w:w="7830" w:type="dxa"/>
          </w:tcPr>
          <w:p w14:paraId="2CE8F599" w14:textId="77777777" w:rsidR="00482190" w:rsidRPr="005D2301" w:rsidRDefault="00041C86" w:rsidP="00E06F4E">
            <w:pPr>
              <w:pStyle w:val="TM-ContentTabs"/>
              <w:numPr>
                <w:ilvl w:val="0"/>
                <w:numId w:val="21"/>
              </w:numPr>
              <w:rPr>
                <w:sz w:val="22"/>
              </w:rPr>
            </w:pPr>
            <w:r w:rsidRPr="005D2301">
              <w:rPr>
                <w:sz w:val="22"/>
              </w:rPr>
              <w:t>What is Design-Based Learning?</w:t>
            </w:r>
          </w:p>
          <w:p w14:paraId="73F25CD5" w14:textId="7CC6A761" w:rsidR="00ED7D12" w:rsidRPr="00047127" w:rsidRDefault="00ED7D12" w:rsidP="00E06F4E">
            <w:pPr>
              <w:pStyle w:val="TM-ContentTabs"/>
              <w:numPr>
                <w:ilvl w:val="0"/>
                <w:numId w:val="21"/>
              </w:numPr>
              <w:rPr>
                <w:sz w:val="22"/>
              </w:rPr>
            </w:pPr>
            <w:r w:rsidRPr="005D2301">
              <w:rPr>
                <w:sz w:val="22"/>
              </w:rPr>
              <w:t xml:space="preserve">How do we address the D in </w:t>
            </w:r>
            <w:proofErr w:type="spellStart"/>
            <w:r w:rsidRPr="005D2301">
              <w:rPr>
                <w:sz w:val="22"/>
              </w:rPr>
              <w:t>ADST</w:t>
            </w:r>
            <w:proofErr w:type="spellEnd"/>
            <w:r w:rsidRPr="005D2301">
              <w:rPr>
                <w:sz w:val="22"/>
              </w:rPr>
              <w:t>?</w:t>
            </w:r>
          </w:p>
        </w:tc>
      </w:tr>
      <w:tr w:rsidR="00482190" w:rsidRPr="005D2301" w14:paraId="7418C1CE" w14:textId="77777777" w:rsidTr="00047127">
        <w:trPr>
          <w:trHeight w:val="620"/>
        </w:trPr>
        <w:tc>
          <w:tcPr>
            <w:tcW w:w="1350" w:type="dxa"/>
          </w:tcPr>
          <w:p w14:paraId="4002C715" w14:textId="77777777" w:rsidR="00482190" w:rsidRPr="005D2301" w:rsidRDefault="00482190" w:rsidP="00ED7D12">
            <w:pPr>
              <w:pStyle w:val="TM-Topic"/>
              <w:spacing w:before="0" w:after="0"/>
              <w:rPr>
                <w:sz w:val="22"/>
                <w:szCs w:val="22"/>
              </w:rPr>
            </w:pPr>
            <w:r w:rsidRPr="005D2301">
              <w:rPr>
                <w:sz w:val="22"/>
                <w:szCs w:val="22"/>
              </w:rPr>
              <w:t>Activities</w:t>
            </w:r>
          </w:p>
        </w:tc>
        <w:tc>
          <w:tcPr>
            <w:tcW w:w="7830" w:type="dxa"/>
          </w:tcPr>
          <w:p w14:paraId="2C21F295" w14:textId="77777777" w:rsidR="00482190" w:rsidRPr="005D2301" w:rsidRDefault="00041C86" w:rsidP="00ED7D12">
            <w:pPr>
              <w:pStyle w:val="TM-ContentTabs"/>
              <w:rPr>
                <w:sz w:val="22"/>
              </w:rPr>
            </w:pPr>
            <w:r w:rsidRPr="005D2301">
              <w:rPr>
                <w:sz w:val="22"/>
              </w:rPr>
              <w:t xml:space="preserve">Reinterpret the </w:t>
            </w:r>
            <w:r w:rsidRPr="005D2301">
              <w:rPr>
                <w:i/>
                <w:sz w:val="22"/>
              </w:rPr>
              <w:t>Three Little Pigs</w:t>
            </w:r>
          </w:p>
          <w:p w14:paraId="37FCB0D6" w14:textId="2D641100" w:rsidR="00041C86" w:rsidRPr="005D2301" w:rsidRDefault="00041C86" w:rsidP="00E06F4E">
            <w:pPr>
              <w:pStyle w:val="TM-ContentTabs"/>
              <w:numPr>
                <w:ilvl w:val="1"/>
                <w:numId w:val="5"/>
              </w:numPr>
              <w:rPr>
                <w:sz w:val="22"/>
              </w:rPr>
            </w:pPr>
            <w:r w:rsidRPr="005D2301">
              <w:rPr>
                <w:sz w:val="22"/>
              </w:rPr>
              <w:t>Thinking outside the box</w:t>
            </w:r>
          </w:p>
        </w:tc>
      </w:tr>
      <w:tr w:rsidR="00482190" w:rsidRPr="005D2301" w14:paraId="31BE539B" w14:textId="77777777" w:rsidTr="006F0DA4">
        <w:trPr>
          <w:trHeight w:val="827"/>
        </w:trPr>
        <w:tc>
          <w:tcPr>
            <w:tcW w:w="1350" w:type="dxa"/>
          </w:tcPr>
          <w:p w14:paraId="74CFE149" w14:textId="4FC2468E" w:rsidR="00482190" w:rsidRPr="005D2301" w:rsidRDefault="00482190" w:rsidP="00ED7D12">
            <w:pPr>
              <w:pStyle w:val="TM-Topic"/>
              <w:spacing w:before="0" w:after="0"/>
              <w:rPr>
                <w:sz w:val="22"/>
                <w:szCs w:val="22"/>
              </w:rPr>
            </w:pPr>
            <w:r w:rsidRPr="005D2301">
              <w:rPr>
                <w:sz w:val="22"/>
                <w:szCs w:val="22"/>
              </w:rPr>
              <w:t>Readings</w:t>
            </w:r>
            <w:r w:rsidR="006F0DA4">
              <w:rPr>
                <w:sz w:val="22"/>
                <w:szCs w:val="22"/>
              </w:rPr>
              <w:t xml:space="preserve"> / Resources</w:t>
            </w:r>
          </w:p>
        </w:tc>
        <w:tc>
          <w:tcPr>
            <w:tcW w:w="7830" w:type="dxa"/>
          </w:tcPr>
          <w:p w14:paraId="6602AB9F" w14:textId="77777777" w:rsidR="00482190" w:rsidRPr="005D2301" w:rsidRDefault="00482190" w:rsidP="00ED7D12">
            <w:pPr>
              <w:pStyle w:val="TM-Contentnumber"/>
              <w:spacing w:before="0"/>
              <w:ind w:left="461" w:right="-14"/>
              <w:rPr>
                <w:sz w:val="22"/>
                <w:szCs w:val="22"/>
              </w:rPr>
            </w:pPr>
            <w:r w:rsidRPr="005D2301">
              <w:rPr>
                <w:sz w:val="22"/>
                <w:szCs w:val="22"/>
              </w:rPr>
              <w:t xml:space="preserve">BC’s new curriculum: </w:t>
            </w:r>
            <w:hyperlink r:id="rId9" w:history="1">
              <w:r w:rsidRPr="005D2301">
                <w:rPr>
                  <w:rStyle w:val="Hyperlink"/>
                  <w:sz w:val="22"/>
                  <w:szCs w:val="22"/>
                </w:rPr>
                <w:t>https://curriculum.gov.bc.ca</w:t>
              </w:r>
            </w:hyperlink>
          </w:p>
          <w:p w14:paraId="595BCC6D" w14:textId="51B3FFC0" w:rsidR="00482190" w:rsidRPr="005D2301" w:rsidRDefault="008A4741" w:rsidP="00ED7D12">
            <w:pPr>
              <w:pStyle w:val="TM-Contentnumber"/>
              <w:spacing w:before="0"/>
              <w:rPr>
                <w:sz w:val="22"/>
                <w:szCs w:val="22"/>
              </w:rPr>
            </w:pPr>
            <w:r w:rsidRPr="005D2301">
              <w:rPr>
                <w:i/>
                <w:sz w:val="22"/>
                <w:szCs w:val="22"/>
              </w:rPr>
              <w:t xml:space="preserve">Defining Cross-Curricular Competencies </w:t>
            </w:r>
            <w:hyperlink r:id="rId10" w:history="1">
              <w:r w:rsidRPr="005D2301">
                <w:rPr>
                  <w:rStyle w:val="Hyperlink"/>
                  <w:sz w:val="22"/>
                  <w:szCs w:val="22"/>
                </w:rPr>
                <w:t>http://www.bced.gov.bc.ca/irp/docs/def_xcurr_comps.pdf</w:t>
              </w:r>
            </w:hyperlink>
            <w:r w:rsidRPr="005D2301">
              <w:rPr>
                <w:sz w:val="22"/>
                <w:szCs w:val="22"/>
              </w:rPr>
              <w:t xml:space="preserve"> </w:t>
            </w:r>
          </w:p>
        </w:tc>
      </w:tr>
    </w:tbl>
    <w:p w14:paraId="380E7780" w14:textId="77777777" w:rsidR="00471E45" w:rsidRPr="005D2301" w:rsidRDefault="00471E45" w:rsidP="00ED7D12">
      <w:pPr>
        <w:rPr>
          <w:rFonts w:ascii="Times New Roman" w:hAnsi="Times New Roman"/>
          <w:sz w:val="22"/>
          <w:szCs w:val="22"/>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7830"/>
      </w:tblGrid>
      <w:tr w:rsidR="00482190" w:rsidRPr="005D2301" w14:paraId="4E7A8DE5" w14:textId="77777777" w:rsidTr="00482190">
        <w:trPr>
          <w:trHeight w:val="431"/>
        </w:trPr>
        <w:tc>
          <w:tcPr>
            <w:tcW w:w="9180" w:type="dxa"/>
            <w:gridSpan w:val="2"/>
            <w:shd w:val="clear" w:color="auto" w:fill="auto"/>
          </w:tcPr>
          <w:p w14:paraId="6D9A2B43" w14:textId="54E8EE94" w:rsidR="00482190" w:rsidRPr="005D2301" w:rsidRDefault="00482190" w:rsidP="00ED7D12">
            <w:pPr>
              <w:pStyle w:val="TM-Week"/>
              <w:spacing w:before="0" w:after="0"/>
              <w:rPr>
                <w:sz w:val="22"/>
                <w:szCs w:val="22"/>
              </w:rPr>
            </w:pPr>
            <w:r w:rsidRPr="005D2301">
              <w:rPr>
                <w:sz w:val="22"/>
                <w:szCs w:val="22"/>
              </w:rPr>
              <w:t xml:space="preserve">Week 2: </w:t>
            </w:r>
            <w:proofErr w:type="spellStart"/>
            <w:r w:rsidR="00ED7D12" w:rsidRPr="005D2301">
              <w:rPr>
                <w:spacing w:val="2"/>
                <w:w w:val="102"/>
                <w:sz w:val="22"/>
                <w:szCs w:val="22"/>
              </w:rPr>
              <w:t>DBL</w:t>
            </w:r>
            <w:proofErr w:type="spellEnd"/>
            <w:r w:rsidR="004224C8">
              <w:rPr>
                <w:spacing w:val="2"/>
                <w:w w:val="102"/>
                <w:sz w:val="22"/>
                <w:szCs w:val="22"/>
              </w:rPr>
              <w:t xml:space="preserve"> @ Design Briefs</w:t>
            </w:r>
            <w:r w:rsidRPr="005D2301">
              <w:rPr>
                <w:sz w:val="22"/>
                <w:szCs w:val="22"/>
              </w:rPr>
              <w:t xml:space="preserve"> (Sept. </w:t>
            </w:r>
            <w:r w:rsidR="00907C6B" w:rsidRPr="005D2301">
              <w:rPr>
                <w:sz w:val="22"/>
                <w:szCs w:val="22"/>
              </w:rPr>
              <w:t>10, 12</w:t>
            </w:r>
            <w:r w:rsidRPr="005D2301">
              <w:rPr>
                <w:sz w:val="22"/>
                <w:szCs w:val="22"/>
              </w:rPr>
              <w:t>)</w:t>
            </w:r>
          </w:p>
        </w:tc>
      </w:tr>
      <w:tr w:rsidR="00482190" w:rsidRPr="005D2301" w14:paraId="0451D76E" w14:textId="77777777" w:rsidTr="00047127">
        <w:trPr>
          <w:trHeight w:val="611"/>
        </w:trPr>
        <w:tc>
          <w:tcPr>
            <w:tcW w:w="1350" w:type="dxa"/>
          </w:tcPr>
          <w:p w14:paraId="4EA25B0A" w14:textId="0ABC771B" w:rsidR="00482190" w:rsidRPr="005D2301" w:rsidRDefault="00482190" w:rsidP="00ED7D12">
            <w:pPr>
              <w:pStyle w:val="TM-Topic"/>
              <w:spacing w:before="0" w:after="0"/>
              <w:rPr>
                <w:sz w:val="22"/>
                <w:szCs w:val="22"/>
              </w:rPr>
            </w:pPr>
            <w:r w:rsidRPr="005D2301">
              <w:rPr>
                <w:sz w:val="22"/>
                <w:szCs w:val="22"/>
              </w:rPr>
              <w:t>Guiding Question</w:t>
            </w:r>
            <w:r w:rsidR="008835E8">
              <w:rPr>
                <w:sz w:val="22"/>
                <w:szCs w:val="22"/>
              </w:rPr>
              <w:t>s</w:t>
            </w:r>
          </w:p>
        </w:tc>
        <w:tc>
          <w:tcPr>
            <w:tcW w:w="7830" w:type="dxa"/>
          </w:tcPr>
          <w:p w14:paraId="06D1CDA5" w14:textId="7E963A97" w:rsidR="00482190" w:rsidRDefault="00ED7D12" w:rsidP="00E06F4E">
            <w:pPr>
              <w:pStyle w:val="TM-ContentTabs"/>
              <w:numPr>
                <w:ilvl w:val="0"/>
                <w:numId w:val="22"/>
              </w:numPr>
              <w:rPr>
                <w:sz w:val="22"/>
              </w:rPr>
            </w:pPr>
            <w:r w:rsidRPr="005D2301">
              <w:rPr>
                <w:sz w:val="22"/>
              </w:rPr>
              <w:t xml:space="preserve">What reasons might we have for redesigning </w:t>
            </w:r>
            <w:r w:rsidR="00363431">
              <w:rPr>
                <w:sz w:val="22"/>
              </w:rPr>
              <w:t xml:space="preserve">ordinary, </w:t>
            </w:r>
            <w:r w:rsidRPr="005D2301">
              <w:rPr>
                <w:sz w:val="22"/>
              </w:rPr>
              <w:t>everyday things?</w:t>
            </w:r>
          </w:p>
          <w:p w14:paraId="7842A4A6" w14:textId="77777777" w:rsidR="005E2B83" w:rsidRDefault="002867EA" w:rsidP="00E06F4E">
            <w:pPr>
              <w:pStyle w:val="TM-ContentTabs"/>
              <w:numPr>
                <w:ilvl w:val="0"/>
                <w:numId w:val="22"/>
              </w:numPr>
              <w:rPr>
                <w:sz w:val="22"/>
              </w:rPr>
            </w:pPr>
            <w:r>
              <w:rPr>
                <w:sz w:val="22"/>
              </w:rPr>
              <w:t>What are design briefs?</w:t>
            </w:r>
          </w:p>
          <w:p w14:paraId="10255C47" w14:textId="6D1D40CD" w:rsidR="002867EA" w:rsidRPr="005E2B83" w:rsidRDefault="005E2B83" w:rsidP="00E06F4E">
            <w:pPr>
              <w:pStyle w:val="TM-ContentTabs"/>
              <w:numPr>
                <w:ilvl w:val="0"/>
                <w:numId w:val="22"/>
              </w:numPr>
              <w:rPr>
                <w:sz w:val="22"/>
              </w:rPr>
            </w:pPr>
            <w:r>
              <w:rPr>
                <w:sz w:val="22"/>
              </w:rPr>
              <w:t>How do we search patents and patent applications?</w:t>
            </w:r>
          </w:p>
        </w:tc>
      </w:tr>
      <w:tr w:rsidR="00482190" w:rsidRPr="005D2301" w14:paraId="06C7CB4B" w14:textId="77777777" w:rsidTr="00482190">
        <w:trPr>
          <w:trHeight w:val="634"/>
        </w:trPr>
        <w:tc>
          <w:tcPr>
            <w:tcW w:w="1350" w:type="dxa"/>
          </w:tcPr>
          <w:p w14:paraId="52C23CF3" w14:textId="77777777" w:rsidR="00482190" w:rsidRPr="005D2301" w:rsidRDefault="00482190" w:rsidP="00ED7D12">
            <w:pPr>
              <w:pStyle w:val="TM-Topic"/>
              <w:spacing w:before="0" w:after="0"/>
              <w:rPr>
                <w:sz w:val="22"/>
                <w:szCs w:val="22"/>
              </w:rPr>
            </w:pPr>
            <w:r w:rsidRPr="005D2301">
              <w:rPr>
                <w:sz w:val="22"/>
                <w:szCs w:val="22"/>
              </w:rPr>
              <w:t>Activities</w:t>
            </w:r>
          </w:p>
        </w:tc>
        <w:tc>
          <w:tcPr>
            <w:tcW w:w="7830" w:type="dxa"/>
          </w:tcPr>
          <w:p w14:paraId="00A913A4" w14:textId="2F39EC84" w:rsidR="00482190" w:rsidRDefault="0098071B" w:rsidP="00ED7D12">
            <w:pPr>
              <w:pStyle w:val="TM-ContentTabs"/>
              <w:rPr>
                <w:w w:val="103"/>
                <w:sz w:val="22"/>
              </w:rPr>
            </w:pPr>
            <w:r>
              <w:rPr>
                <w:w w:val="103"/>
                <w:sz w:val="22"/>
              </w:rPr>
              <w:t xml:space="preserve">Design a Clothespin </w:t>
            </w:r>
            <w:r w:rsidR="00047127">
              <w:rPr>
                <w:w w:val="103"/>
                <w:sz w:val="22"/>
              </w:rPr>
              <w:t>(</w:t>
            </w:r>
            <w:r>
              <w:rPr>
                <w:w w:val="103"/>
                <w:sz w:val="22"/>
              </w:rPr>
              <w:t>Clothes Peg</w:t>
            </w:r>
            <w:r w:rsidR="0013148E">
              <w:rPr>
                <w:w w:val="103"/>
                <w:sz w:val="22"/>
              </w:rPr>
              <w:t>)</w:t>
            </w:r>
          </w:p>
          <w:p w14:paraId="7F751F69" w14:textId="622E6364" w:rsidR="007653FD" w:rsidRPr="005D2301" w:rsidRDefault="007653FD" w:rsidP="00E06F4E">
            <w:pPr>
              <w:pStyle w:val="TM-ContentTabs"/>
              <w:numPr>
                <w:ilvl w:val="1"/>
                <w:numId w:val="5"/>
              </w:numPr>
              <w:rPr>
                <w:w w:val="103"/>
                <w:sz w:val="22"/>
              </w:rPr>
            </w:pPr>
            <w:r w:rsidRPr="007653FD">
              <w:rPr>
                <w:w w:val="103"/>
                <w:sz w:val="22"/>
              </w:rPr>
              <w:t>Problematizing ordinary and everyday designs</w:t>
            </w:r>
          </w:p>
          <w:p w14:paraId="71633A7D" w14:textId="0C28974F" w:rsidR="002867EA" w:rsidRPr="005D2301" w:rsidRDefault="002867EA" w:rsidP="002867EA">
            <w:pPr>
              <w:pStyle w:val="TM-ContentTabs"/>
              <w:rPr>
                <w:sz w:val="22"/>
              </w:rPr>
            </w:pPr>
            <w:r>
              <w:rPr>
                <w:sz w:val="22"/>
              </w:rPr>
              <w:t>Working in groups: Design Briefs</w:t>
            </w:r>
          </w:p>
        </w:tc>
      </w:tr>
      <w:tr w:rsidR="00482190" w:rsidRPr="005D2301" w14:paraId="356A1014" w14:textId="77777777" w:rsidTr="00482190">
        <w:trPr>
          <w:trHeight w:val="1309"/>
        </w:trPr>
        <w:tc>
          <w:tcPr>
            <w:tcW w:w="1350" w:type="dxa"/>
            <w:tcBorders>
              <w:bottom w:val="single" w:sz="4" w:space="0" w:color="auto"/>
            </w:tcBorders>
          </w:tcPr>
          <w:p w14:paraId="39CEC141" w14:textId="76ABD1AB" w:rsidR="00482190" w:rsidRPr="005D2301" w:rsidRDefault="00482190" w:rsidP="00ED7D12">
            <w:pPr>
              <w:pStyle w:val="TM-Topic"/>
              <w:spacing w:before="0" w:after="0"/>
              <w:rPr>
                <w:sz w:val="22"/>
                <w:szCs w:val="22"/>
              </w:rPr>
            </w:pPr>
            <w:r w:rsidRPr="005D2301">
              <w:rPr>
                <w:sz w:val="22"/>
                <w:szCs w:val="22"/>
              </w:rPr>
              <w:t>Readings</w:t>
            </w:r>
            <w:r w:rsidR="006F0DA4">
              <w:rPr>
                <w:sz w:val="22"/>
                <w:szCs w:val="22"/>
              </w:rPr>
              <w:t xml:space="preserve"> / Resources</w:t>
            </w:r>
          </w:p>
        </w:tc>
        <w:tc>
          <w:tcPr>
            <w:tcW w:w="7830" w:type="dxa"/>
            <w:tcBorders>
              <w:bottom w:val="single" w:sz="4" w:space="0" w:color="auto"/>
            </w:tcBorders>
          </w:tcPr>
          <w:p w14:paraId="60DAFF1C" w14:textId="6A0CC568" w:rsidR="00DF7671" w:rsidRPr="0007244A" w:rsidRDefault="00DF7671" w:rsidP="00E06F4E">
            <w:pPr>
              <w:pStyle w:val="TM-ContentNumbered"/>
              <w:numPr>
                <w:ilvl w:val="0"/>
                <w:numId w:val="18"/>
              </w:numPr>
              <w:ind w:right="-14"/>
              <w:rPr>
                <w:rFonts w:cs="Times New Roman"/>
                <w:sz w:val="22"/>
                <w:szCs w:val="22"/>
              </w:rPr>
            </w:pPr>
            <w:r w:rsidRPr="0007244A">
              <w:rPr>
                <w:rFonts w:cs="Times New Roman"/>
                <w:sz w:val="22"/>
                <w:szCs w:val="22"/>
              </w:rPr>
              <w:t xml:space="preserve">Perkins, D. N. (1984). Creativity by design. </w:t>
            </w:r>
            <w:r w:rsidRPr="0007244A">
              <w:rPr>
                <w:rFonts w:cs="Times New Roman"/>
                <w:i/>
                <w:sz w:val="22"/>
                <w:szCs w:val="22"/>
              </w:rPr>
              <w:t>Educational Leadership, 42</w:t>
            </w:r>
            <w:r w:rsidRPr="0007244A">
              <w:rPr>
                <w:rFonts w:cs="Times New Roman"/>
                <w:sz w:val="22"/>
                <w:szCs w:val="22"/>
              </w:rPr>
              <w:t xml:space="preserve">(1), 18-25. </w:t>
            </w:r>
            <w:hyperlink r:id="rId11" w:history="1">
              <w:r w:rsidRPr="0007244A">
                <w:rPr>
                  <w:rStyle w:val="Hyperlink"/>
                  <w:rFonts w:cs="Times New Roman"/>
                  <w:sz w:val="22"/>
                  <w:szCs w:val="22"/>
                </w:rPr>
                <w:t>http://www.ascd.org/ASCD/pdf/journals/ed_lead/el_198409_perkins.pdf</w:t>
              </w:r>
            </w:hyperlink>
            <w:r w:rsidRPr="0007244A">
              <w:rPr>
                <w:rFonts w:cs="Times New Roman"/>
                <w:sz w:val="22"/>
                <w:szCs w:val="22"/>
              </w:rPr>
              <w:t xml:space="preserve"> </w:t>
            </w:r>
          </w:p>
          <w:p w14:paraId="4BD8BF9E" w14:textId="77777777" w:rsidR="00482190" w:rsidRPr="0007244A" w:rsidRDefault="00482190" w:rsidP="00E06F4E">
            <w:pPr>
              <w:pStyle w:val="TM-ContentNumbered"/>
              <w:numPr>
                <w:ilvl w:val="0"/>
                <w:numId w:val="18"/>
              </w:numPr>
              <w:spacing w:before="0"/>
              <w:ind w:right="-14"/>
              <w:rPr>
                <w:rFonts w:cs="Times New Roman"/>
                <w:sz w:val="22"/>
                <w:szCs w:val="22"/>
              </w:rPr>
            </w:pPr>
            <w:r w:rsidRPr="0007244A">
              <w:rPr>
                <w:rFonts w:cs="Times New Roman"/>
                <w:sz w:val="22"/>
                <w:szCs w:val="22"/>
              </w:rPr>
              <w:t xml:space="preserve">BC’s new curriculum: </w:t>
            </w:r>
            <w:hyperlink r:id="rId12" w:history="1">
              <w:r w:rsidRPr="0007244A">
                <w:rPr>
                  <w:rStyle w:val="Hyperlink"/>
                  <w:rFonts w:cs="Times New Roman"/>
                  <w:sz w:val="22"/>
                  <w:szCs w:val="22"/>
                </w:rPr>
                <w:t>https://curriculum.gov.bc.ca</w:t>
              </w:r>
            </w:hyperlink>
            <w:r w:rsidRPr="0007244A">
              <w:rPr>
                <w:rFonts w:cs="Times New Roman"/>
                <w:sz w:val="22"/>
                <w:szCs w:val="22"/>
              </w:rPr>
              <w:t xml:space="preserve"> </w:t>
            </w:r>
          </w:p>
          <w:p w14:paraId="553BE48B" w14:textId="45D8C753" w:rsidR="00482190" w:rsidRPr="0007244A" w:rsidRDefault="0007244A" w:rsidP="00E06F4E">
            <w:pPr>
              <w:pStyle w:val="TM-ContentNumbered"/>
              <w:numPr>
                <w:ilvl w:val="0"/>
                <w:numId w:val="18"/>
              </w:numPr>
              <w:spacing w:before="0"/>
              <w:rPr>
                <w:rFonts w:cs="Times New Roman"/>
                <w:sz w:val="22"/>
                <w:szCs w:val="22"/>
              </w:rPr>
            </w:pPr>
            <w:r w:rsidRPr="0007244A">
              <w:rPr>
                <w:rFonts w:cs="Times New Roman"/>
                <w:sz w:val="22"/>
                <w:szCs w:val="22"/>
              </w:rPr>
              <w:t>Core Competencies</w:t>
            </w:r>
            <w:r w:rsidR="00482190" w:rsidRPr="0007244A">
              <w:rPr>
                <w:rFonts w:cs="Times New Roman"/>
                <w:sz w:val="22"/>
                <w:szCs w:val="22"/>
              </w:rPr>
              <w:t xml:space="preserve"> </w:t>
            </w:r>
            <w:hyperlink r:id="rId13" w:history="1">
              <w:r w:rsidR="00482190" w:rsidRPr="0007244A">
                <w:rPr>
                  <w:rStyle w:val="Hyperlink"/>
                  <w:rFonts w:cs="Times New Roman"/>
                  <w:sz w:val="22"/>
                  <w:szCs w:val="22"/>
                </w:rPr>
                <w:t>https://curriculum.gov.bc.ca/competencies)</w:t>
              </w:r>
            </w:hyperlink>
          </w:p>
          <w:p w14:paraId="14ED98E0" w14:textId="77777777" w:rsidR="006F0DA4" w:rsidRPr="0007244A" w:rsidRDefault="006F0DA4" w:rsidP="00E06F4E">
            <w:pPr>
              <w:pStyle w:val="TM-ContentTabs"/>
              <w:numPr>
                <w:ilvl w:val="0"/>
                <w:numId w:val="18"/>
              </w:numPr>
              <w:rPr>
                <w:sz w:val="22"/>
              </w:rPr>
            </w:pPr>
            <w:r w:rsidRPr="0007244A">
              <w:rPr>
                <w:sz w:val="22"/>
              </w:rPr>
              <w:t xml:space="preserve">Canadian IP Office </w:t>
            </w:r>
            <w:hyperlink r:id="rId14" w:history="1">
              <w:r w:rsidRPr="0007244A">
                <w:rPr>
                  <w:rStyle w:val="Hyperlink"/>
                  <w:sz w:val="22"/>
                </w:rPr>
                <w:t>http://www.ic.gc.ca/opic-cipo/cpd/eng/search/basic.html</w:t>
              </w:r>
            </w:hyperlink>
            <w:r w:rsidRPr="0007244A">
              <w:rPr>
                <w:sz w:val="22"/>
              </w:rPr>
              <w:t xml:space="preserve"> </w:t>
            </w:r>
          </w:p>
          <w:p w14:paraId="75BB81A8" w14:textId="7A0E9473" w:rsidR="00482190" w:rsidRPr="005D2301" w:rsidRDefault="006F0DA4" w:rsidP="00E06F4E">
            <w:pPr>
              <w:pStyle w:val="TM-ContentNumbered"/>
              <w:numPr>
                <w:ilvl w:val="0"/>
                <w:numId w:val="18"/>
              </w:numPr>
              <w:spacing w:before="0"/>
              <w:ind w:right="-14"/>
              <w:rPr>
                <w:rFonts w:cs="Times New Roman"/>
                <w:sz w:val="22"/>
                <w:szCs w:val="22"/>
              </w:rPr>
            </w:pPr>
            <w:r w:rsidRPr="0007244A">
              <w:rPr>
                <w:sz w:val="22"/>
                <w:szCs w:val="22"/>
              </w:rPr>
              <w:t xml:space="preserve">US PTO </w:t>
            </w:r>
            <w:hyperlink r:id="rId15" w:history="1">
              <w:r w:rsidRPr="0007244A">
                <w:rPr>
                  <w:rStyle w:val="Hyperlink"/>
                  <w:sz w:val="22"/>
                  <w:szCs w:val="22"/>
                </w:rPr>
                <w:t>https://www.uspto.gov/patents-application-process/search-patents</w:t>
              </w:r>
            </w:hyperlink>
            <w:r w:rsidRPr="0007244A">
              <w:rPr>
                <w:sz w:val="22"/>
                <w:szCs w:val="22"/>
              </w:rPr>
              <w:t xml:space="preserve"> </w:t>
            </w:r>
          </w:p>
        </w:tc>
      </w:tr>
      <w:tr w:rsidR="00482190" w:rsidRPr="005D2301" w14:paraId="6839287A" w14:textId="77777777" w:rsidTr="00482190">
        <w:trPr>
          <w:trHeight w:val="184"/>
        </w:trPr>
        <w:tc>
          <w:tcPr>
            <w:tcW w:w="1350" w:type="dxa"/>
            <w:tcBorders>
              <w:left w:val="nil"/>
              <w:right w:val="nil"/>
            </w:tcBorders>
          </w:tcPr>
          <w:p w14:paraId="40F7A775" w14:textId="77777777" w:rsidR="00482190" w:rsidRPr="005D2301" w:rsidRDefault="00482190" w:rsidP="00ED7D12">
            <w:pPr>
              <w:pStyle w:val="TM-Topic"/>
              <w:spacing w:before="0" w:after="0"/>
              <w:rPr>
                <w:sz w:val="22"/>
                <w:szCs w:val="22"/>
              </w:rPr>
            </w:pPr>
          </w:p>
        </w:tc>
        <w:tc>
          <w:tcPr>
            <w:tcW w:w="7830" w:type="dxa"/>
            <w:tcBorders>
              <w:left w:val="nil"/>
              <w:right w:val="nil"/>
            </w:tcBorders>
          </w:tcPr>
          <w:p w14:paraId="77E00553" w14:textId="77777777" w:rsidR="00482190" w:rsidRPr="005D2301" w:rsidRDefault="00482190" w:rsidP="00ED7D12">
            <w:pPr>
              <w:pStyle w:val="TM-ContentNumbered"/>
              <w:numPr>
                <w:ilvl w:val="0"/>
                <w:numId w:val="0"/>
              </w:numPr>
              <w:spacing w:before="0"/>
              <w:ind w:left="360" w:right="-14"/>
              <w:rPr>
                <w:rFonts w:cs="Times New Roman"/>
                <w:sz w:val="22"/>
                <w:szCs w:val="22"/>
              </w:rPr>
            </w:pPr>
          </w:p>
        </w:tc>
      </w:tr>
      <w:tr w:rsidR="00482190" w:rsidRPr="005D2301" w14:paraId="769F987E" w14:textId="77777777" w:rsidTr="00482190">
        <w:trPr>
          <w:trHeight w:val="427"/>
        </w:trPr>
        <w:tc>
          <w:tcPr>
            <w:tcW w:w="9180" w:type="dxa"/>
            <w:gridSpan w:val="2"/>
          </w:tcPr>
          <w:p w14:paraId="73D2BCBD" w14:textId="583D2116" w:rsidR="00482190" w:rsidRPr="005D2301" w:rsidRDefault="00482190" w:rsidP="00ED7D12">
            <w:pPr>
              <w:pStyle w:val="TM-Week"/>
              <w:spacing w:before="0" w:after="0"/>
              <w:rPr>
                <w:sz w:val="22"/>
                <w:szCs w:val="22"/>
              </w:rPr>
            </w:pPr>
            <w:r w:rsidRPr="005D2301">
              <w:rPr>
                <w:sz w:val="22"/>
                <w:szCs w:val="22"/>
              </w:rPr>
              <w:t xml:space="preserve">Week 3: </w:t>
            </w:r>
            <w:proofErr w:type="spellStart"/>
            <w:r w:rsidR="00976A37" w:rsidRPr="005D2301">
              <w:rPr>
                <w:spacing w:val="2"/>
                <w:w w:val="102"/>
                <w:sz w:val="22"/>
                <w:szCs w:val="22"/>
              </w:rPr>
              <w:t>DBL</w:t>
            </w:r>
            <w:proofErr w:type="spellEnd"/>
            <w:r w:rsidR="00976A37">
              <w:rPr>
                <w:spacing w:val="2"/>
                <w:w w:val="102"/>
                <w:sz w:val="22"/>
                <w:szCs w:val="22"/>
              </w:rPr>
              <w:t xml:space="preserve"> @ Design Briefs</w:t>
            </w:r>
            <w:r w:rsidR="00976A37" w:rsidRPr="005D2301">
              <w:rPr>
                <w:sz w:val="22"/>
                <w:szCs w:val="22"/>
              </w:rPr>
              <w:t xml:space="preserve"> </w:t>
            </w:r>
            <w:r w:rsidRPr="005D2301">
              <w:rPr>
                <w:sz w:val="22"/>
                <w:szCs w:val="22"/>
              </w:rPr>
              <w:t xml:space="preserve">(Sept. </w:t>
            </w:r>
            <w:r w:rsidR="00907C6B" w:rsidRPr="005D2301">
              <w:rPr>
                <w:sz w:val="22"/>
                <w:szCs w:val="22"/>
              </w:rPr>
              <w:t>17, 19</w:t>
            </w:r>
            <w:r w:rsidRPr="005D2301">
              <w:rPr>
                <w:sz w:val="22"/>
                <w:szCs w:val="22"/>
              </w:rPr>
              <w:t>)</w:t>
            </w:r>
          </w:p>
        </w:tc>
      </w:tr>
      <w:tr w:rsidR="00482190" w:rsidRPr="005D2301" w14:paraId="7527740D" w14:textId="77777777" w:rsidTr="00E4305D">
        <w:trPr>
          <w:trHeight w:val="530"/>
        </w:trPr>
        <w:tc>
          <w:tcPr>
            <w:tcW w:w="1350" w:type="dxa"/>
          </w:tcPr>
          <w:p w14:paraId="63AA0119" w14:textId="77777777" w:rsidR="00482190" w:rsidRPr="005D2301" w:rsidRDefault="00482190" w:rsidP="00ED7D12">
            <w:pPr>
              <w:pStyle w:val="TM-Topic"/>
              <w:spacing w:before="0" w:after="0"/>
              <w:rPr>
                <w:sz w:val="22"/>
                <w:szCs w:val="22"/>
              </w:rPr>
            </w:pPr>
            <w:r w:rsidRPr="005D2301">
              <w:rPr>
                <w:sz w:val="22"/>
                <w:szCs w:val="22"/>
              </w:rPr>
              <w:t>Guiding Questions</w:t>
            </w:r>
          </w:p>
        </w:tc>
        <w:tc>
          <w:tcPr>
            <w:tcW w:w="7830" w:type="dxa"/>
          </w:tcPr>
          <w:p w14:paraId="79E55F05" w14:textId="77777777" w:rsidR="00482190" w:rsidRDefault="00ED542D" w:rsidP="00E06F4E">
            <w:pPr>
              <w:pStyle w:val="TM-ContentTabs"/>
              <w:numPr>
                <w:ilvl w:val="0"/>
                <w:numId w:val="23"/>
              </w:numPr>
              <w:rPr>
                <w:sz w:val="22"/>
              </w:rPr>
            </w:pPr>
            <w:r>
              <w:rPr>
                <w:sz w:val="22"/>
              </w:rPr>
              <w:t>How do we nurture design thinking?</w:t>
            </w:r>
          </w:p>
          <w:p w14:paraId="6BC81055" w14:textId="444C8766" w:rsidR="00ED542D" w:rsidRPr="005D2301" w:rsidRDefault="00E4305D" w:rsidP="00E06F4E">
            <w:pPr>
              <w:pStyle w:val="TM-ContentTabs"/>
              <w:numPr>
                <w:ilvl w:val="0"/>
                <w:numId w:val="23"/>
              </w:numPr>
              <w:rPr>
                <w:sz w:val="22"/>
              </w:rPr>
            </w:pPr>
            <w:r>
              <w:rPr>
                <w:sz w:val="22"/>
              </w:rPr>
              <w:t xml:space="preserve">Why do we connect </w:t>
            </w:r>
            <w:proofErr w:type="spellStart"/>
            <w:r>
              <w:rPr>
                <w:sz w:val="22"/>
              </w:rPr>
              <w:t>DBL</w:t>
            </w:r>
            <w:proofErr w:type="spellEnd"/>
            <w:r>
              <w:rPr>
                <w:sz w:val="22"/>
              </w:rPr>
              <w:t xml:space="preserve"> to math and science?</w:t>
            </w:r>
            <w:r w:rsidR="00290EB1">
              <w:rPr>
                <w:sz w:val="22"/>
              </w:rPr>
              <w:t xml:space="preserve"> </w:t>
            </w:r>
            <w:r w:rsidR="005E2B83">
              <w:rPr>
                <w:sz w:val="22"/>
              </w:rPr>
              <w:t>(</w:t>
            </w:r>
            <w:proofErr w:type="gramStart"/>
            <w:r w:rsidR="00290EB1">
              <w:rPr>
                <w:sz w:val="22"/>
              </w:rPr>
              <w:t>i</w:t>
            </w:r>
            <w:proofErr w:type="gramEnd"/>
            <w:r w:rsidR="00290EB1">
              <w:rPr>
                <w:sz w:val="22"/>
              </w:rPr>
              <w:t xml:space="preserve">.e., the </w:t>
            </w:r>
            <w:proofErr w:type="spellStart"/>
            <w:r w:rsidR="00290EB1">
              <w:rPr>
                <w:sz w:val="22"/>
              </w:rPr>
              <w:t>T&amp;E</w:t>
            </w:r>
            <w:proofErr w:type="spellEnd"/>
            <w:r w:rsidR="00290EB1">
              <w:rPr>
                <w:sz w:val="22"/>
              </w:rPr>
              <w:t xml:space="preserve"> connected to the </w:t>
            </w:r>
            <w:proofErr w:type="spellStart"/>
            <w:r w:rsidR="00290EB1">
              <w:rPr>
                <w:sz w:val="22"/>
              </w:rPr>
              <w:t>S&amp;M</w:t>
            </w:r>
            <w:proofErr w:type="spellEnd"/>
            <w:r w:rsidR="00290EB1">
              <w:rPr>
                <w:sz w:val="22"/>
              </w:rPr>
              <w:t xml:space="preserve"> in STEM</w:t>
            </w:r>
            <w:r w:rsidR="005E2B83">
              <w:rPr>
                <w:sz w:val="22"/>
              </w:rPr>
              <w:t xml:space="preserve"> or to the arts or environment in STEAM &amp; </w:t>
            </w:r>
            <w:proofErr w:type="spellStart"/>
            <w:r w:rsidR="005E2B83">
              <w:rPr>
                <w:sz w:val="22"/>
              </w:rPr>
              <w:t>STEEM</w:t>
            </w:r>
            <w:proofErr w:type="spellEnd"/>
            <w:r w:rsidR="005E2B83">
              <w:rPr>
                <w:sz w:val="22"/>
              </w:rPr>
              <w:t>)</w:t>
            </w:r>
          </w:p>
        </w:tc>
      </w:tr>
      <w:tr w:rsidR="00482190" w:rsidRPr="005D2301" w14:paraId="203BACB2" w14:textId="77777777" w:rsidTr="006434CE">
        <w:trPr>
          <w:trHeight w:val="566"/>
        </w:trPr>
        <w:tc>
          <w:tcPr>
            <w:tcW w:w="1350" w:type="dxa"/>
          </w:tcPr>
          <w:p w14:paraId="059C1B93" w14:textId="6F7B3621" w:rsidR="00482190" w:rsidRPr="005D2301" w:rsidRDefault="00482190" w:rsidP="00ED7D12">
            <w:pPr>
              <w:pStyle w:val="TM-Topic"/>
              <w:spacing w:before="0" w:after="0"/>
              <w:rPr>
                <w:sz w:val="22"/>
                <w:szCs w:val="22"/>
              </w:rPr>
            </w:pPr>
            <w:r w:rsidRPr="005D2301">
              <w:rPr>
                <w:sz w:val="22"/>
                <w:szCs w:val="22"/>
              </w:rPr>
              <w:t>Activities</w:t>
            </w:r>
          </w:p>
        </w:tc>
        <w:tc>
          <w:tcPr>
            <w:tcW w:w="7830" w:type="dxa"/>
          </w:tcPr>
          <w:p w14:paraId="21512BFE" w14:textId="3E685E67" w:rsidR="000E647D" w:rsidRDefault="000E647D" w:rsidP="00E06F4E">
            <w:pPr>
              <w:pStyle w:val="TM-ContentTabs"/>
              <w:numPr>
                <w:ilvl w:val="0"/>
                <w:numId w:val="17"/>
              </w:numPr>
              <w:rPr>
                <w:sz w:val="22"/>
              </w:rPr>
            </w:pPr>
            <w:r>
              <w:rPr>
                <w:sz w:val="22"/>
              </w:rPr>
              <w:t xml:space="preserve">Design a Critter (Sept. </w:t>
            </w:r>
            <w:r w:rsidR="009140EC">
              <w:rPr>
                <w:sz w:val="22"/>
              </w:rPr>
              <w:t>17-19</w:t>
            </w:r>
            <w:r>
              <w:rPr>
                <w:sz w:val="22"/>
              </w:rPr>
              <w:t>)</w:t>
            </w:r>
          </w:p>
          <w:p w14:paraId="7843638D" w14:textId="77777777" w:rsidR="00482190" w:rsidRDefault="004F4FB1" w:rsidP="00E06F4E">
            <w:pPr>
              <w:pStyle w:val="TM-ContentTabs"/>
              <w:numPr>
                <w:ilvl w:val="1"/>
                <w:numId w:val="17"/>
              </w:numPr>
              <w:rPr>
                <w:sz w:val="22"/>
              </w:rPr>
            </w:pPr>
            <w:r>
              <w:rPr>
                <w:sz w:val="22"/>
              </w:rPr>
              <w:t>Competing with existing designs (</w:t>
            </w:r>
            <w:r w:rsidR="0013148E">
              <w:rPr>
                <w:sz w:val="22"/>
              </w:rPr>
              <w:t xml:space="preserve">e.g., </w:t>
            </w:r>
            <w:r>
              <w:rPr>
                <w:sz w:val="22"/>
              </w:rPr>
              <w:t>wind-up toys)</w:t>
            </w:r>
          </w:p>
          <w:p w14:paraId="6B330B0C" w14:textId="5C0D9989" w:rsidR="00304269" w:rsidRPr="006434CE" w:rsidRDefault="004415FB" w:rsidP="00E06F4E">
            <w:pPr>
              <w:pStyle w:val="TM-ContentTabs"/>
              <w:numPr>
                <w:ilvl w:val="1"/>
                <w:numId w:val="17"/>
              </w:numPr>
              <w:rPr>
                <w:sz w:val="22"/>
              </w:rPr>
            </w:pPr>
            <w:r>
              <w:rPr>
                <w:sz w:val="22"/>
              </w:rPr>
              <w:t xml:space="preserve">Basic </w:t>
            </w:r>
            <w:r w:rsidR="00304269">
              <w:rPr>
                <w:sz w:val="22"/>
              </w:rPr>
              <w:t>mechanics, materials, and how thing work</w:t>
            </w:r>
          </w:p>
        </w:tc>
      </w:tr>
      <w:tr w:rsidR="00482190" w:rsidRPr="005D2301" w14:paraId="0C225EB3" w14:textId="77777777" w:rsidTr="00482190">
        <w:trPr>
          <w:trHeight w:val="904"/>
        </w:trPr>
        <w:tc>
          <w:tcPr>
            <w:tcW w:w="1350" w:type="dxa"/>
          </w:tcPr>
          <w:p w14:paraId="2C5CDA58" w14:textId="6B19A18E" w:rsidR="00482190" w:rsidRPr="005D2301" w:rsidRDefault="00482190" w:rsidP="00ED7D12">
            <w:pPr>
              <w:pStyle w:val="TM-Topic"/>
              <w:spacing w:before="0" w:after="0"/>
              <w:rPr>
                <w:sz w:val="22"/>
                <w:szCs w:val="22"/>
              </w:rPr>
            </w:pPr>
            <w:r w:rsidRPr="005D2301">
              <w:rPr>
                <w:sz w:val="22"/>
                <w:szCs w:val="22"/>
              </w:rPr>
              <w:t>Readings</w:t>
            </w:r>
            <w:r w:rsidR="006F0DA4">
              <w:rPr>
                <w:sz w:val="22"/>
                <w:szCs w:val="22"/>
              </w:rPr>
              <w:t xml:space="preserve"> / Resources</w:t>
            </w:r>
          </w:p>
        </w:tc>
        <w:tc>
          <w:tcPr>
            <w:tcW w:w="7830" w:type="dxa"/>
          </w:tcPr>
          <w:p w14:paraId="44D7ADA8" w14:textId="66B1EF5B" w:rsidR="000E647D" w:rsidRDefault="000E647D" w:rsidP="00E06F4E">
            <w:pPr>
              <w:pStyle w:val="TM-ContentNumbered"/>
              <w:numPr>
                <w:ilvl w:val="0"/>
                <w:numId w:val="6"/>
              </w:numPr>
              <w:spacing w:before="0"/>
              <w:ind w:right="-14"/>
              <w:rPr>
                <w:rFonts w:cs="Times New Roman"/>
                <w:sz w:val="22"/>
                <w:szCs w:val="22"/>
              </w:rPr>
            </w:pPr>
            <w:r>
              <w:rPr>
                <w:rFonts w:cs="Times New Roman"/>
                <w:sz w:val="22"/>
                <w:szCs w:val="22"/>
              </w:rPr>
              <w:t>Brown</w:t>
            </w:r>
            <w:r w:rsidR="000C568E">
              <w:rPr>
                <w:rFonts w:cs="Times New Roman"/>
                <w:sz w:val="22"/>
                <w:szCs w:val="22"/>
              </w:rPr>
              <w:t>,</w:t>
            </w:r>
            <w:r>
              <w:rPr>
                <w:rFonts w:cs="Times New Roman"/>
                <w:sz w:val="22"/>
                <w:szCs w:val="22"/>
              </w:rPr>
              <w:t xml:space="preserve"> </w:t>
            </w:r>
            <w:r w:rsidR="00226A97">
              <w:rPr>
                <w:rFonts w:cs="Times New Roman"/>
                <w:sz w:val="22"/>
                <w:szCs w:val="22"/>
              </w:rPr>
              <w:t xml:space="preserve">T. </w:t>
            </w:r>
            <w:r>
              <w:rPr>
                <w:rFonts w:cs="Times New Roman"/>
                <w:sz w:val="22"/>
                <w:szCs w:val="22"/>
              </w:rPr>
              <w:t xml:space="preserve">(2008, June). Design thinking. </w:t>
            </w:r>
            <w:r w:rsidRPr="000C5ABB">
              <w:rPr>
                <w:rFonts w:cs="Times New Roman"/>
                <w:i/>
                <w:sz w:val="22"/>
                <w:szCs w:val="22"/>
              </w:rPr>
              <w:t>Harvard Business Review, 86</w:t>
            </w:r>
            <w:r>
              <w:rPr>
                <w:rFonts w:cs="Times New Roman"/>
                <w:sz w:val="22"/>
                <w:szCs w:val="22"/>
              </w:rPr>
              <w:t>, 85-92.</w:t>
            </w:r>
          </w:p>
          <w:p w14:paraId="33FC5765" w14:textId="2145D722" w:rsidR="00105BC7" w:rsidRDefault="00105BC7" w:rsidP="00E06F4E">
            <w:pPr>
              <w:pStyle w:val="TM-ContentNumbered"/>
              <w:numPr>
                <w:ilvl w:val="0"/>
                <w:numId w:val="6"/>
              </w:numPr>
              <w:spacing w:before="0"/>
              <w:ind w:right="-14"/>
              <w:rPr>
                <w:rFonts w:cs="Times New Roman"/>
                <w:sz w:val="22"/>
                <w:szCs w:val="22"/>
              </w:rPr>
            </w:pPr>
            <w:r w:rsidRPr="00105BC7">
              <w:rPr>
                <w:rFonts w:cs="Times New Roman"/>
                <w:sz w:val="22"/>
                <w:szCs w:val="22"/>
              </w:rPr>
              <w:t xml:space="preserve">Song, P. et al. (2017). Computational design of wind-up toys. </w:t>
            </w:r>
            <w:r w:rsidRPr="00105BC7">
              <w:rPr>
                <w:rFonts w:cs="Times New Roman"/>
                <w:i/>
                <w:sz w:val="22"/>
                <w:szCs w:val="22"/>
              </w:rPr>
              <w:t>ACM Transactions on Graphics, 36</w:t>
            </w:r>
            <w:r w:rsidRPr="00105BC7">
              <w:rPr>
                <w:rFonts w:cs="Times New Roman"/>
                <w:sz w:val="22"/>
                <w:szCs w:val="22"/>
              </w:rPr>
              <w:t>(6), 1-13.</w:t>
            </w:r>
          </w:p>
          <w:p w14:paraId="013125DC" w14:textId="77777777" w:rsidR="00482190" w:rsidRPr="005D2301" w:rsidRDefault="00482190" w:rsidP="00E06F4E">
            <w:pPr>
              <w:pStyle w:val="TM-Contentnumber"/>
              <w:numPr>
                <w:ilvl w:val="0"/>
                <w:numId w:val="6"/>
              </w:numPr>
              <w:spacing w:before="0"/>
              <w:ind w:right="-14"/>
              <w:rPr>
                <w:sz w:val="22"/>
                <w:szCs w:val="22"/>
              </w:rPr>
            </w:pPr>
            <w:r w:rsidRPr="005D2301">
              <w:rPr>
                <w:sz w:val="22"/>
                <w:szCs w:val="22"/>
              </w:rPr>
              <w:t xml:space="preserve">BC’s new curriculum: </w:t>
            </w:r>
            <w:hyperlink r:id="rId16" w:history="1">
              <w:r w:rsidRPr="005D2301">
                <w:rPr>
                  <w:rStyle w:val="Hyperlink"/>
                  <w:sz w:val="22"/>
                  <w:szCs w:val="22"/>
                </w:rPr>
                <w:t>https://curriculum.gov.bc.ca</w:t>
              </w:r>
            </w:hyperlink>
            <w:r w:rsidRPr="005D2301">
              <w:rPr>
                <w:sz w:val="22"/>
                <w:szCs w:val="22"/>
              </w:rPr>
              <w:t xml:space="preserve"> </w:t>
            </w:r>
          </w:p>
          <w:p w14:paraId="127E2371" w14:textId="0F0426BB" w:rsidR="00482190" w:rsidRPr="009E7843" w:rsidRDefault="00482190" w:rsidP="00E06F4E">
            <w:pPr>
              <w:pStyle w:val="TM-Contentnumber"/>
              <w:numPr>
                <w:ilvl w:val="0"/>
                <w:numId w:val="6"/>
              </w:numPr>
              <w:spacing w:before="0"/>
              <w:rPr>
                <w:sz w:val="22"/>
                <w:szCs w:val="22"/>
              </w:rPr>
            </w:pPr>
            <w:r w:rsidRPr="005D2301">
              <w:rPr>
                <w:sz w:val="22"/>
                <w:szCs w:val="22"/>
              </w:rPr>
              <w:t xml:space="preserve">(Core Competencies) </w:t>
            </w:r>
            <w:hyperlink r:id="rId17" w:history="1">
              <w:r w:rsidRPr="005D2301">
                <w:rPr>
                  <w:rStyle w:val="Hyperlink"/>
                  <w:sz w:val="22"/>
                  <w:szCs w:val="22"/>
                </w:rPr>
                <w:t>https://curriculum.gov.bc.ca/competencies)</w:t>
              </w:r>
            </w:hyperlink>
          </w:p>
        </w:tc>
      </w:tr>
    </w:tbl>
    <w:p w14:paraId="0750C55A" w14:textId="77777777" w:rsidR="00093049" w:rsidRPr="005D2301" w:rsidRDefault="00093049" w:rsidP="00ED7D12">
      <w:pPr>
        <w:rPr>
          <w:rFonts w:ascii="Times New Roman" w:hAnsi="Times New Roman"/>
          <w:sz w:val="22"/>
          <w:szCs w:val="22"/>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7830"/>
      </w:tblGrid>
      <w:tr w:rsidR="00093049" w:rsidRPr="005D2301" w14:paraId="26F44888" w14:textId="77777777" w:rsidTr="00F312EB">
        <w:trPr>
          <w:trHeight w:val="427"/>
        </w:trPr>
        <w:tc>
          <w:tcPr>
            <w:tcW w:w="9180" w:type="dxa"/>
            <w:gridSpan w:val="2"/>
          </w:tcPr>
          <w:p w14:paraId="69CE35D6" w14:textId="1A1A6CDE" w:rsidR="00093049" w:rsidRPr="005D2301" w:rsidRDefault="00093049" w:rsidP="009E1D81">
            <w:pPr>
              <w:pStyle w:val="TM-Week"/>
              <w:spacing w:before="0" w:after="0"/>
              <w:rPr>
                <w:sz w:val="22"/>
                <w:szCs w:val="22"/>
              </w:rPr>
            </w:pPr>
            <w:r w:rsidRPr="005D2301">
              <w:rPr>
                <w:sz w:val="22"/>
                <w:szCs w:val="22"/>
              </w:rPr>
              <w:t xml:space="preserve">Week 4: </w:t>
            </w:r>
            <w:proofErr w:type="spellStart"/>
            <w:r w:rsidR="009E1D81" w:rsidRPr="005D2301">
              <w:rPr>
                <w:spacing w:val="2"/>
                <w:w w:val="102"/>
                <w:sz w:val="22"/>
                <w:szCs w:val="22"/>
              </w:rPr>
              <w:t>DBL</w:t>
            </w:r>
            <w:proofErr w:type="spellEnd"/>
            <w:r w:rsidR="009E1D81">
              <w:rPr>
                <w:spacing w:val="2"/>
                <w:w w:val="102"/>
                <w:sz w:val="22"/>
                <w:szCs w:val="22"/>
              </w:rPr>
              <w:t xml:space="preserve"> @ Creative Teachers</w:t>
            </w:r>
            <w:r w:rsidR="009E1D81" w:rsidRPr="005D2301">
              <w:rPr>
                <w:sz w:val="22"/>
                <w:szCs w:val="22"/>
              </w:rPr>
              <w:t xml:space="preserve"> </w:t>
            </w:r>
            <w:r w:rsidRPr="005D2301">
              <w:rPr>
                <w:sz w:val="22"/>
                <w:szCs w:val="22"/>
              </w:rPr>
              <w:t>(Sept. 24, 26)</w:t>
            </w:r>
          </w:p>
        </w:tc>
      </w:tr>
      <w:tr w:rsidR="00093049" w:rsidRPr="005D2301" w14:paraId="1C0F0573" w14:textId="77777777" w:rsidTr="00F312EB">
        <w:trPr>
          <w:trHeight w:val="625"/>
        </w:trPr>
        <w:tc>
          <w:tcPr>
            <w:tcW w:w="1350" w:type="dxa"/>
          </w:tcPr>
          <w:p w14:paraId="2674A29A" w14:textId="77777777" w:rsidR="00093049" w:rsidRPr="005D2301" w:rsidRDefault="00093049" w:rsidP="00ED7D12">
            <w:pPr>
              <w:pStyle w:val="TM-Topic"/>
              <w:spacing w:before="0" w:after="0"/>
              <w:rPr>
                <w:sz w:val="22"/>
                <w:szCs w:val="22"/>
              </w:rPr>
            </w:pPr>
            <w:r w:rsidRPr="005D2301">
              <w:rPr>
                <w:sz w:val="22"/>
                <w:szCs w:val="22"/>
              </w:rPr>
              <w:t>Guiding Questions</w:t>
            </w:r>
          </w:p>
        </w:tc>
        <w:tc>
          <w:tcPr>
            <w:tcW w:w="7830" w:type="dxa"/>
          </w:tcPr>
          <w:p w14:paraId="638EB414" w14:textId="22E4AA41" w:rsidR="00093049" w:rsidRPr="005D2301" w:rsidRDefault="009E1D81" w:rsidP="00E06F4E">
            <w:pPr>
              <w:pStyle w:val="TM-ContentTabs"/>
              <w:numPr>
                <w:ilvl w:val="0"/>
                <w:numId w:val="24"/>
              </w:numPr>
              <w:rPr>
                <w:sz w:val="22"/>
              </w:rPr>
            </w:pPr>
            <w:r>
              <w:rPr>
                <w:sz w:val="22"/>
              </w:rPr>
              <w:t>Are you a creative teacher</w:t>
            </w:r>
            <w:r w:rsidR="00093049" w:rsidRPr="005D2301">
              <w:rPr>
                <w:sz w:val="22"/>
              </w:rPr>
              <w:t>?</w:t>
            </w:r>
            <w:r w:rsidR="001C05EE">
              <w:rPr>
                <w:sz w:val="22"/>
              </w:rPr>
              <w:t xml:space="preserve"> An innovative teacher?</w:t>
            </w:r>
          </w:p>
          <w:p w14:paraId="749F3DB4" w14:textId="79031B77" w:rsidR="009140EC" w:rsidRPr="009E1D81" w:rsidRDefault="009E1D81" w:rsidP="00E06F4E">
            <w:pPr>
              <w:pStyle w:val="TM-ContentTabs"/>
              <w:numPr>
                <w:ilvl w:val="0"/>
                <w:numId w:val="24"/>
              </w:numPr>
              <w:rPr>
                <w:sz w:val="22"/>
              </w:rPr>
            </w:pPr>
            <w:r>
              <w:rPr>
                <w:sz w:val="22"/>
              </w:rPr>
              <w:t>What is creativity? Innovation?</w:t>
            </w:r>
          </w:p>
        </w:tc>
      </w:tr>
      <w:tr w:rsidR="00093049" w:rsidRPr="005D2301" w14:paraId="2C40F41D" w14:textId="77777777" w:rsidTr="006434CE">
        <w:trPr>
          <w:trHeight w:val="323"/>
        </w:trPr>
        <w:tc>
          <w:tcPr>
            <w:tcW w:w="1350" w:type="dxa"/>
          </w:tcPr>
          <w:p w14:paraId="5E3588F7" w14:textId="77777777" w:rsidR="00093049" w:rsidRPr="005D2301" w:rsidRDefault="00093049" w:rsidP="00ED7D12">
            <w:pPr>
              <w:pStyle w:val="TM-Topic"/>
              <w:spacing w:before="0" w:after="0"/>
              <w:rPr>
                <w:sz w:val="22"/>
                <w:szCs w:val="22"/>
              </w:rPr>
            </w:pPr>
            <w:r w:rsidRPr="005D2301">
              <w:rPr>
                <w:sz w:val="22"/>
                <w:szCs w:val="22"/>
              </w:rPr>
              <w:t>Activities</w:t>
            </w:r>
          </w:p>
        </w:tc>
        <w:tc>
          <w:tcPr>
            <w:tcW w:w="7830" w:type="dxa"/>
          </w:tcPr>
          <w:p w14:paraId="5B9CDFC2" w14:textId="1F04AD02" w:rsidR="00093049" w:rsidRPr="004F4FB1" w:rsidRDefault="004F4FB1" w:rsidP="00E06F4E">
            <w:pPr>
              <w:pStyle w:val="TM-ContentTabs"/>
              <w:numPr>
                <w:ilvl w:val="0"/>
                <w:numId w:val="17"/>
              </w:numPr>
              <w:rPr>
                <w:w w:val="103"/>
                <w:sz w:val="22"/>
              </w:rPr>
            </w:pPr>
            <w:r>
              <w:rPr>
                <w:w w:val="103"/>
                <w:sz w:val="22"/>
              </w:rPr>
              <w:t>Design a piece of Transformer Furniture</w:t>
            </w:r>
          </w:p>
        </w:tc>
      </w:tr>
      <w:tr w:rsidR="00093049" w:rsidRPr="005D2301" w14:paraId="0B61B15E" w14:textId="77777777" w:rsidTr="00F312EB">
        <w:trPr>
          <w:trHeight w:val="904"/>
        </w:trPr>
        <w:tc>
          <w:tcPr>
            <w:tcW w:w="1350" w:type="dxa"/>
          </w:tcPr>
          <w:p w14:paraId="6A890920" w14:textId="5157BAF9" w:rsidR="00093049" w:rsidRPr="005D2301" w:rsidRDefault="00093049" w:rsidP="00ED7D12">
            <w:pPr>
              <w:pStyle w:val="TM-Topic"/>
              <w:spacing w:before="0" w:after="0"/>
              <w:rPr>
                <w:sz w:val="22"/>
                <w:szCs w:val="22"/>
              </w:rPr>
            </w:pPr>
            <w:r w:rsidRPr="005D2301">
              <w:rPr>
                <w:sz w:val="22"/>
                <w:szCs w:val="22"/>
              </w:rPr>
              <w:t>Readings</w:t>
            </w:r>
            <w:r w:rsidR="006F0DA4">
              <w:rPr>
                <w:sz w:val="22"/>
                <w:szCs w:val="22"/>
              </w:rPr>
              <w:t xml:space="preserve"> / Resources</w:t>
            </w:r>
          </w:p>
        </w:tc>
        <w:tc>
          <w:tcPr>
            <w:tcW w:w="7830" w:type="dxa"/>
          </w:tcPr>
          <w:p w14:paraId="480AD42B" w14:textId="0B387D2B" w:rsidR="00DF4F8B" w:rsidRDefault="00DF4F8B" w:rsidP="00E06F4E">
            <w:pPr>
              <w:pStyle w:val="TM-Contentnumber"/>
              <w:numPr>
                <w:ilvl w:val="0"/>
                <w:numId w:val="20"/>
              </w:numPr>
              <w:spacing w:before="0"/>
              <w:ind w:right="-14"/>
              <w:rPr>
                <w:sz w:val="22"/>
                <w:szCs w:val="22"/>
              </w:rPr>
            </w:pPr>
            <w:r w:rsidRPr="00DF4F8B">
              <w:rPr>
                <w:sz w:val="22"/>
                <w:szCs w:val="22"/>
              </w:rPr>
              <w:t xml:space="preserve">Esquivel, G. B. (1995). Teacher behaviors that foster creativity. </w:t>
            </w:r>
            <w:r w:rsidRPr="00DF4F8B">
              <w:rPr>
                <w:i/>
                <w:sz w:val="22"/>
                <w:szCs w:val="22"/>
              </w:rPr>
              <w:t>Educational Psychology Review, 7</w:t>
            </w:r>
            <w:r w:rsidRPr="00DF4F8B">
              <w:rPr>
                <w:sz w:val="22"/>
                <w:szCs w:val="22"/>
              </w:rPr>
              <w:t>(2), 185-202.</w:t>
            </w:r>
          </w:p>
          <w:p w14:paraId="5F2C82B5" w14:textId="0718D7A8" w:rsidR="001C05EE" w:rsidRPr="00DF4F8B" w:rsidRDefault="001C05EE" w:rsidP="00E06F4E">
            <w:pPr>
              <w:pStyle w:val="TM-Contentnumber"/>
              <w:numPr>
                <w:ilvl w:val="0"/>
                <w:numId w:val="20"/>
              </w:numPr>
              <w:spacing w:before="0"/>
              <w:ind w:right="-14"/>
              <w:rPr>
                <w:sz w:val="22"/>
                <w:szCs w:val="22"/>
              </w:rPr>
            </w:pPr>
            <w:r w:rsidRPr="001C05EE">
              <w:rPr>
                <w:sz w:val="22"/>
                <w:szCs w:val="22"/>
              </w:rPr>
              <w:t xml:space="preserve">Walker, R. J. (2008). Twelve characteristics of an effective teacher. </w:t>
            </w:r>
            <w:r w:rsidRPr="001C05EE">
              <w:rPr>
                <w:i/>
                <w:sz w:val="22"/>
                <w:szCs w:val="22"/>
              </w:rPr>
              <w:t>Educational Horizons, 87</w:t>
            </w:r>
            <w:r w:rsidRPr="001C05EE">
              <w:rPr>
                <w:sz w:val="22"/>
                <w:szCs w:val="22"/>
              </w:rPr>
              <w:t>(1), 61-68.</w:t>
            </w:r>
          </w:p>
          <w:p w14:paraId="2630116E" w14:textId="77777777" w:rsidR="00093049" w:rsidRPr="005D2301" w:rsidRDefault="00093049" w:rsidP="00E06F4E">
            <w:pPr>
              <w:pStyle w:val="TM-Contentnumber"/>
              <w:numPr>
                <w:ilvl w:val="0"/>
                <w:numId w:val="20"/>
              </w:numPr>
              <w:spacing w:before="0"/>
              <w:ind w:right="-14"/>
              <w:rPr>
                <w:sz w:val="22"/>
                <w:szCs w:val="22"/>
              </w:rPr>
            </w:pPr>
            <w:r w:rsidRPr="005D2301">
              <w:rPr>
                <w:sz w:val="22"/>
                <w:szCs w:val="22"/>
              </w:rPr>
              <w:t xml:space="preserve">BC’s new curriculum: </w:t>
            </w:r>
            <w:hyperlink r:id="rId18" w:history="1">
              <w:r w:rsidRPr="005D2301">
                <w:rPr>
                  <w:rStyle w:val="Hyperlink"/>
                  <w:sz w:val="22"/>
                  <w:szCs w:val="22"/>
                </w:rPr>
                <w:t>https://curriculum.gov.bc.ca</w:t>
              </w:r>
            </w:hyperlink>
            <w:r w:rsidRPr="005D2301">
              <w:rPr>
                <w:sz w:val="22"/>
                <w:szCs w:val="22"/>
              </w:rPr>
              <w:t xml:space="preserve"> </w:t>
            </w:r>
          </w:p>
          <w:p w14:paraId="1D1965A8" w14:textId="77777777" w:rsidR="00093049" w:rsidRPr="005D2301" w:rsidRDefault="00093049" w:rsidP="00E06F4E">
            <w:pPr>
              <w:pStyle w:val="TM-Contentnumber"/>
              <w:numPr>
                <w:ilvl w:val="0"/>
                <w:numId w:val="20"/>
              </w:numPr>
              <w:spacing w:before="0"/>
              <w:rPr>
                <w:sz w:val="22"/>
                <w:szCs w:val="22"/>
              </w:rPr>
            </w:pPr>
            <w:r w:rsidRPr="005D2301">
              <w:rPr>
                <w:sz w:val="22"/>
                <w:szCs w:val="22"/>
              </w:rPr>
              <w:t xml:space="preserve">(Core Competencies) </w:t>
            </w:r>
            <w:hyperlink r:id="rId19" w:history="1">
              <w:r w:rsidRPr="005D2301">
                <w:rPr>
                  <w:rStyle w:val="Hyperlink"/>
                  <w:sz w:val="22"/>
                  <w:szCs w:val="22"/>
                </w:rPr>
                <w:t>https://curriculum.gov.bc.ca/competencies)</w:t>
              </w:r>
            </w:hyperlink>
          </w:p>
          <w:p w14:paraId="725D9673" w14:textId="6531EA50" w:rsidR="00093049" w:rsidRPr="005D2301" w:rsidRDefault="00093049" w:rsidP="00E06F4E">
            <w:pPr>
              <w:pStyle w:val="TM-ContentNumbered"/>
              <w:numPr>
                <w:ilvl w:val="0"/>
                <w:numId w:val="20"/>
              </w:numPr>
              <w:spacing w:before="0"/>
              <w:ind w:right="-14"/>
              <w:rPr>
                <w:rFonts w:cs="Times New Roman"/>
                <w:sz w:val="22"/>
                <w:szCs w:val="22"/>
              </w:rPr>
            </w:pPr>
            <w:r w:rsidRPr="005D2301">
              <w:rPr>
                <w:rFonts w:cs="Times New Roman"/>
                <w:sz w:val="22"/>
                <w:szCs w:val="22"/>
              </w:rPr>
              <w:t>Pe</w:t>
            </w:r>
            <w:r w:rsidRPr="005D2301">
              <w:rPr>
                <w:rFonts w:cs="Times New Roman"/>
                <w:spacing w:val="1"/>
                <w:sz w:val="22"/>
                <w:szCs w:val="22"/>
              </w:rPr>
              <w:t>t</w:t>
            </w:r>
            <w:r w:rsidRPr="005D2301">
              <w:rPr>
                <w:rFonts w:cs="Times New Roman"/>
                <w:sz w:val="22"/>
                <w:szCs w:val="22"/>
              </w:rPr>
              <w:t>ri</w:t>
            </w:r>
            <w:r w:rsidRPr="005D2301">
              <w:rPr>
                <w:rFonts w:cs="Times New Roman"/>
                <w:spacing w:val="3"/>
                <w:sz w:val="22"/>
                <w:szCs w:val="22"/>
              </w:rPr>
              <w:t>n</w:t>
            </w:r>
            <w:r w:rsidRPr="005D2301">
              <w:rPr>
                <w:rFonts w:cs="Times New Roman"/>
                <w:sz w:val="22"/>
                <w:szCs w:val="22"/>
              </w:rPr>
              <w:t>a, S.</w:t>
            </w:r>
            <w:r w:rsidRPr="005D2301">
              <w:rPr>
                <w:rFonts w:cs="Times New Roman"/>
                <w:spacing w:val="5"/>
                <w:sz w:val="22"/>
                <w:szCs w:val="22"/>
              </w:rPr>
              <w:t xml:space="preserve"> </w:t>
            </w:r>
            <w:r w:rsidRPr="005D2301">
              <w:rPr>
                <w:rFonts w:cs="Times New Roman"/>
                <w:sz w:val="22"/>
                <w:szCs w:val="22"/>
              </w:rPr>
              <w:t>(2007).</w:t>
            </w:r>
            <w:r w:rsidRPr="005D2301">
              <w:rPr>
                <w:rFonts w:cs="Times New Roman"/>
                <w:spacing w:val="14"/>
                <w:sz w:val="22"/>
                <w:szCs w:val="22"/>
              </w:rPr>
              <w:t xml:space="preserve"> </w:t>
            </w:r>
            <w:r w:rsidRPr="005D2301">
              <w:rPr>
                <w:rFonts w:cs="Times New Roman"/>
                <w:i/>
                <w:sz w:val="22"/>
                <w:szCs w:val="22"/>
              </w:rPr>
              <w:t>A</w:t>
            </w:r>
            <w:r w:rsidRPr="005D2301">
              <w:rPr>
                <w:rFonts w:cs="Times New Roman"/>
                <w:i/>
                <w:spacing w:val="3"/>
                <w:sz w:val="22"/>
                <w:szCs w:val="22"/>
              </w:rPr>
              <w:t>d</w:t>
            </w:r>
            <w:r w:rsidRPr="005D2301">
              <w:rPr>
                <w:rFonts w:cs="Times New Roman"/>
                <w:i/>
                <w:sz w:val="22"/>
                <w:szCs w:val="22"/>
              </w:rPr>
              <w:t>vanced</w:t>
            </w:r>
            <w:r w:rsidRPr="005D2301">
              <w:rPr>
                <w:rFonts w:cs="Times New Roman"/>
                <w:i/>
                <w:spacing w:val="18"/>
                <w:sz w:val="22"/>
                <w:szCs w:val="22"/>
              </w:rPr>
              <w:t xml:space="preserve"> </w:t>
            </w:r>
            <w:r w:rsidRPr="005D2301">
              <w:rPr>
                <w:rFonts w:cs="Times New Roman"/>
                <w:i/>
                <w:spacing w:val="1"/>
                <w:sz w:val="22"/>
                <w:szCs w:val="22"/>
              </w:rPr>
              <w:t>te</w:t>
            </w:r>
            <w:r w:rsidRPr="005D2301">
              <w:rPr>
                <w:rFonts w:cs="Times New Roman"/>
                <w:i/>
                <w:sz w:val="22"/>
                <w:szCs w:val="22"/>
              </w:rPr>
              <w:t>ac</w:t>
            </w:r>
            <w:r w:rsidRPr="005D2301">
              <w:rPr>
                <w:rFonts w:cs="Times New Roman"/>
                <w:i/>
                <w:spacing w:val="3"/>
                <w:sz w:val="22"/>
                <w:szCs w:val="22"/>
              </w:rPr>
              <w:t>h</w:t>
            </w:r>
            <w:r w:rsidRPr="005D2301">
              <w:rPr>
                <w:rFonts w:cs="Times New Roman"/>
                <w:i/>
                <w:spacing w:val="1"/>
                <w:sz w:val="22"/>
                <w:szCs w:val="22"/>
              </w:rPr>
              <w:t>i</w:t>
            </w:r>
            <w:r w:rsidRPr="005D2301">
              <w:rPr>
                <w:rFonts w:cs="Times New Roman"/>
                <w:i/>
                <w:sz w:val="22"/>
                <w:szCs w:val="22"/>
              </w:rPr>
              <w:t>ng</w:t>
            </w:r>
            <w:r w:rsidRPr="005D2301">
              <w:rPr>
                <w:rFonts w:cs="Times New Roman"/>
                <w:i/>
                <w:spacing w:val="17"/>
                <w:sz w:val="22"/>
                <w:szCs w:val="22"/>
              </w:rPr>
              <w:t xml:space="preserve"> </w:t>
            </w:r>
            <w:r w:rsidRPr="005D2301">
              <w:rPr>
                <w:rFonts w:cs="Times New Roman"/>
                <w:i/>
                <w:spacing w:val="3"/>
                <w:sz w:val="22"/>
                <w:szCs w:val="22"/>
              </w:rPr>
              <w:t>m</w:t>
            </w:r>
            <w:r w:rsidRPr="005D2301">
              <w:rPr>
                <w:rFonts w:cs="Times New Roman"/>
                <w:i/>
                <w:spacing w:val="1"/>
                <w:sz w:val="22"/>
                <w:szCs w:val="22"/>
              </w:rPr>
              <w:t>et</w:t>
            </w:r>
            <w:r w:rsidRPr="005D2301">
              <w:rPr>
                <w:rFonts w:cs="Times New Roman"/>
                <w:i/>
                <w:sz w:val="22"/>
                <w:szCs w:val="22"/>
              </w:rPr>
              <w:t>ho</w:t>
            </w:r>
            <w:r w:rsidRPr="005D2301">
              <w:rPr>
                <w:rFonts w:cs="Times New Roman"/>
                <w:i/>
                <w:spacing w:val="3"/>
                <w:sz w:val="22"/>
                <w:szCs w:val="22"/>
              </w:rPr>
              <w:t>d</w:t>
            </w:r>
            <w:r w:rsidRPr="005D2301">
              <w:rPr>
                <w:rFonts w:cs="Times New Roman"/>
                <w:i/>
                <w:sz w:val="22"/>
                <w:szCs w:val="22"/>
              </w:rPr>
              <w:t>s</w:t>
            </w:r>
            <w:r w:rsidR="009E7843">
              <w:rPr>
                <w:rFonts w:cs="Times New Roman"/>
                <w:sz w:val="22"/>
                <w:szCs w:val="22"/>
              </w:rPr>
              <w:t xml:space="preserve"> (Chapter 6</w:t>
            </w:r>
            <w:r w:rsidRPr="005D2301">
              <w:rPr>
                <w:rFonts w:cs="Times New Roman"/>
                <w:sz w:val="22"/>
                <w:szCs w:val="22"/>
              </w:rPr>
              <w:t>)</w:t>
            </w:r>
          </w:p>
        </w:tc>
      </w:tr>
    </w:tbl>
    <w:p w14:paraId="18896C69" w14:textId="77777777" w:rsidR="00093049" w:rsidRPr="005D2301" w:rsidRDefault="00093049" w:rsidP="00ED7D12">
      <w:pPr>
        <w:rPr>
          <w:rFonts w:ascii="Times New Roman" w:hAnsi="Times New Roman"/>
          <w:sz w:val="22"/>
          <w:szCs w:val="22"/>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7830"/>
      </w:tblGrid>
      <w:tr w:rsidR="00482190" w:rsidRPr="005D2301" w14:paraId="773A0387" w14:textId="77777777" w:rsidTr="00794472">
        <w:trPr>
          <w:trHeight w:val="431"/>
        </w:trPr>
        <w:tc>
          <w:tcPr>
            <w:tcW w:w="9180" w:type="dxa"/>
            <w:gridSpan w:val="2"/>
          </w:tcPr>
          <w:p w14:paraId="401EC360" w14:textId="6C56E27A" w:rsidR="00482190" w:rsidRPr="005D2301" w:rsidRDefault="00093049" w:rsidP="00BF61F5">
            <w:pPr>
              <w:pStyle w:val="TM-Week"/>
              <w:spacing w:before="0" w:after="0"/>
              <w:rPr>
                <w:sz w:val="22"/>
                <w:szCs w:val="22"/>
              </w:rPr>
            </w:pPr>
            <w:r w:rsidRPr="005D2301">
              <w:rPr>
                <w:sz w:val="22"/>
                <w:szCs w:val="22"/>
              </w:rPr>
              <w:t>Week 5</w:t>
            </w:r>
            <w:r w:rsidR="00482190" w:rsidRPr="005D2301">
              <w:rPr>
                <w:sz w:val="22"/>
                <w:szCs w:val="22"/>
              </w:rPr>
              <w:t xml:space="preserve">: </w:t>
            </w:r>
            <w:proofErr w:type="spellStart"/>
            <w:r w:rsidR="00BF61F5" w:rsidRPr="005D2301">
              <w:rPr>
                <w:spacing w:val="2"/>
                <w:w w:val="102"/>
                <w:sz w:val="22"/>
                <w:szCs w:val="22"/>
              </w:rPr>
              <w:t>DBL</w:t>
            </w:r>
            <w:proofErr w:type="spellEnd"/>
            <w:r w:rsidR="00BF61F5">
              <w:rPr>
                <w:spacing w:val="2"/>
                <w:w w:val="102"/>
                <w:sz w:val="22"/>
                <w:szCs w:val="22"/>
              </w:rPr>
              <w:t xml:space="preserve"> @ </w:t>
            </w:r>
            <w:proofErr w:type="spellStart"/>
            <w:r w:rsidR="00BF61F5">
              <w:rPr>
                <w:spacing w:val="2"/>
                <w:w w:val="102"/>
                <w:sz w:val="22"/>
                <w:szCs w:val="22"/>
              </w:rPr>
              <w:t>EthnoComputing</w:t>
            </w:r>
            <w:proofErr w:type="spellEnd"/>
            <w:r w:rsidR="00BF61F5">
              <w:rPr>
                <w:spacing w:val="2"/>
                <w:w w:val="102"/>
                <w:sz w:val="22"/>
                <w:szCs w:val="22"/>
              </w:rPr>
              <w:t xml:space="preserve"> &amp; Cultural Robotics</w:t>
            </w:r>
            <w:r w:rsidR="00BF61F5" w:rsidRPr="005D2301">
              <w:rPr>
                <w:sz w:val="22"/>
                <w:szCs w:val="22"/>
              </w:rPr>
              <w:t xml:space="preserve"> </w:t>
            </w:r>
            <w:r w:rsidR="00482190" w:rsidRPr="005D2301">
              <w:rPr>
                <w:sz w:val="22"/>
                <w:szCs w:val="22"/>
              </w:rPr>
              <w:t>(</w:t>
            </w:r>
            <w:r w:rsidRPr="005D2301">
              <w:rPr>
                <w:sz w:val="22"/>
                <w:szCs w:val="22"/>
              </w:rPr>
              <w:t>Oct</w:t>
            </w:r>
            <w:r w:rsidR="00907C6B" w:rsidRPr="005D2301">
              <w:rPr>
                <w:sz w:val="22"/>
                <w:szCs w:val="22"/>
              </w:rPr>
              <w:t xml:space="preserve">. </w:t>
            </w:r>
            <w:r w:rsidRPr="005D2301">
              <w:rPr>
                <w:sz w:val="22"/>
                <w:szCs w:val="22"/>
              </w:rPr>
              <w:t>1</w:t>
            </w:r>
            <w:r w:rsidR="00907C6B" w:rsidRPr="005D2301">
              <w:rPr>
                <w:sz w:val="22"/>
                <w:szCs w:val="22"/>
              </w:rPr>
              <w:t xml:space="preserve">, </w:t>
            </w:r>
            <w:r w:rsidRPr="005D2301">
              <w:rPr>
                <w:sz w:val="22"/>
                <w:szCs w:val="22"/>
              </w:rPr>
              <w:t>3</w:t>
            </w:r>
            <w:r w:rsidR="00482190" w:rsidRPr="005D2301">
              <w:rPr>
                <w:sz w:val="22"/>
                <w:szCs w:val="22"/>
              </w:rPr>
              <w:t>)</w:t>
            </w:r>
          </w:p>
        </w:tc>
      </w:tr>
      <w:tr w:rsidR="00482190" w:rsidRPr="005D2301" w14:paraId="13E4242E" w14:textId="77777777" w:rsidTr="00504F54">
        <w:trPr>
          <w:trHeight w:val="872"/>
        </w:trPr>
        <w:tc>
          <w:tcPr>
            <w:tcW w:w="1350" w:type="dxa"/>
          </w:tcPr>
          <w:p w14:paraId="07A64117" w14:textId="3C18492F" w:rsidR="00482190" w:rsidRPr="005D2301" w:rsidRDefault="00482190" w:rsidP="00ED7D12">
            <w:pPr>
              <w:pStyle w:val="TM-Topic"/>
              <w:spacing w:before="0" w:after="0"/>
              <w:rPr>
                <w:sz w:val="22"/>
                <w:szCs w:val="22"/>
              </w:rPr>
            </w:pPr>
            <w:r w:rsidRPr="005D2301">
              <w:rPr>
                <w:sz w:val="22"/>
                <w:szCs w:val="22"/>
              </w:rPr>
              <w:t>Guiding Question</w:t>
            </w:r>
            <w:r w:rsidR="008835E8">
              <w:rPr>
                <w:sz w:val="22"/>
                <w:szCs w:val="22"/>
              </w:rPr>
              <w:t>s</w:t>
            </w:r>
          </w:p>
        </w:tc>
        <w:tc>
          <w:tcPr>
            <w:tcW w:w="7830" w:type="dxa"/>
          </w:tcPr>
          <w:p w14:paraId="101BCA54" w14:textId="201EBF9B" w:rsidR="00482190" w:rsidRPr="005D2301" w:rsidRDefault="008D50FE" w:rsidP="00E06F4E">
            <w:pPr>
              <w:pStyle w:val="TM-ContentTabs"/>
              <w:numPr>
                <w:ilvl w:val="0"/>
                <w:numId w:val="25"/>
              </w:numPr>
              <w:rPr>
                <w:sz w:val="22"/>
              </w:rPr>
            </w:pPr>
            <w:r>
              <w:rPr>
                <w:sz w:val="22"/>
              </w:rPr>
              <w:t>How can we help students develop cultural sensitivity and cultural responsiveness</w:t>
            </w:r>
            <w:r w:rsidR="00482190" w:rsidRPr="005D2301">
              <w:rPr>
                <w:sz w:val="22"/>
              </w:rPr>
              <w:t>?</w:t>
            </w:r>
          </w:p>
          <w:p w14:paraId="152DAA1F" w14:textId="3D38CAE4" w:rsidR="00482190" w:rsidRPr="005D2301" w:rsidRDefault="008D50FE" w:rsidP="00E06F4E">
            <w:pPr>
              <w:pStyle w:val="TM-ContentTabs"/>
              <w:numPr>
                <w:ilvl w:val="0"/>
                <w:numId w:val="25"/>
              </w:numPr>
              <w:rPr>
                <w:sz w:val="22"/>
              </w:rPr>
            </w:pPr>
            <w:r>
              <w:rPr>
                <w:sz w:val="22"/>
              </w:rPr>
              <w:t>What are the primary problems of indigenous cultural appropriation?</w:t>
            </w:r>
          </w:p>
        </w:tc>
      </w:tr>
      <w:tr w:rsidR="00482190" w:rsidRPr="005D2301" w14:paraId="559A2E7E" w14:textId="77777777" w:rsidTr="005D307E">
        <w:trPr>
          <w:trHeight w:val="467"/>
        </w:trPr>
        <w:tc>
          <w:tcPr>
            <w:tcW w:w="1350" w:type="dxa"/>
          </w:tcPr>
          <w:p w14:paraId="324CC60A" w14:textId="77777777" w:rsidR="00482190" w:rsidRPr="005D2301" w:rsidRDefault="00482190" w:rsidP="00ED7D12">
            <w:pPr>
              <w:pStyle w:val="TM-Topic"/>
              <w:spacing w:before="0" w:after="0"/>
              <w:rPr>
                <w:sz w:val="22"/>
                <w:szCs w:val="22"/>
              </w:rPr>
            </w:pPr>
            <w:r w:rsidRPr="005D2301">
              <w:rPr>
                <w:sz w:val="22"/>
                <w:szCs w:val="22"/>
              </w:rPr>
              <w:t>Activities</w:t>
            </w:r>
          </w:p>
        </w:tc>
        <w:tc>
          <w:tcPr>
            <w:tcW w:w="7830" w:type="dxa"/>
          </w:tcPr>
          <w:p w14:paraId="73DBE2D6" w14:textId="7544A237" w:rsidR="00482190" w:rsidRPr="005D2301" w:rsidRDefault="00482190" w:rsidP="00E06F4E">
            <w:pPr>
              <w:pStyle w:val="TM-ContentTabs"/>
              <w:numPr>
                <w:ilvl w:val="0"/>
                <w:numId w:val="17"/>
              </w:numPr>
              <w:rPr>
                <w:sz w:val="22"/>
              </w:rPr>
            </w:pPr>
            <w:r w:rsidRPr="005D2301">
              <w:rPr>
                <w:w w:val="103"/>
                <w:sz w:val="22"/>
              </w:rPr>
              <w:t xml:space="preserve">Design </w:t>
            </w:r>
            <w:r w:rsidR="004468AC">
              <w:rPr>
                <w:w w:val="103"/>
                <w:sz w:val="22"/>
              </w:rPr>
              <w:t xml:space="preserve">a </w:t>
            </w:r>
            <w:proofErr w:type="spellStart"/>
            <w:r w:rsidR="004468AC">
              <w:rPr>
                <w:w w:val="103"/>
                <w:sz w:val="22"/>
              </w:rPr>
              <w:t>hitchbot</w:t>
            </w:r>
            <w:proofErr w:type="spellEnd"/>
          </w:p>
        </w:tc>
      </w:tr>
      <w:tr w:rsidR="00482190" w:rsidRPr="005D2301" w14:paraId="6364381C" w14:textId="77777777" w:rsidTr="00482190">
        <w:trPr>
          <w:trHeight w:val="602"/>
        </w:trPr>
        <w:tc>
          <w:tcPr>
            <w:tcW w:w="1350" w:type="dxa"/>
            <w:tcBorders>
              <w:bottom w:val="single" w:sz="4" w:space="0" w:color="auto"/>
            </w:tcBorders>
          </w:tcPr>
          <w:p w14:paraId="16F67044" w14:textId="2DACBBFF" w:rsidR="00482190" w:rsidRPr="005D2301" w:rsidRDefault="00482190" w:rsidP="00ED7D12">
            <w:pPr>
              <w:pStyle w:val="TM-Topic"/>
              <w:spacing w:before="0" w:after="0"/>
              <w:rPr>
                <w:sz w:val="22"/>
                <w:szCs w:val="22"/>
              </w:rPr>
            </w:pPr>
            <w:r w:rsidRPr="005D2301">
              <w:rPr>
                <w:sz w:val="22"/>
                <w:szCs w:val="22"/>
              </w:rPr>
              <w:t>Readings</w:t>
            </w:r>
            <w:r w:rsidR="006F0DA4">
              <w:rPr>
                <w:sz w:val="22"/>
                <w:szCs w:val="22"/>
              </w:rPr>
              <w:t xml:space="preserve"> / Resources</w:t>
            </w:r>
          </w:p>
        </w:tc>
        <w:tc>
          <w:tcPr>
            <w:tcW w:w="7830" w:type="dxa"/>
            <w:tcBorders>
              <w:bottom w:val="single" w:sz="4" w:space="0" w:color="auto"/>
            </w:tcBorders>
          </w:tcPr>
          <w:p w14:paraId="46F6DBAC" w14:textId="77777777" w:rsidR="00482190" w:rsidRDefault="00166B62" w:rsidP="00E06F4E">
            <w:pPr>
              <w:pStyle w:val="TM-ContentNumbered"/>
              <w:numPr>
                <w:ilvl w:val="0"/>
                <w:numId w:val="7"/>
              </w:numPr>
              <w:spacing w:before="0"/>
              <w:ind w:right="-14"/>
              <w:rPr>
                <w:rFonts w:cs="Times New Roman"/>
                <w:sz w:val="22"/>
                <w:szCs w:val="22"/>
              </w:rPr>
            </w:pPr>
            <w:r w:rsidRPr="00166B62">
              <w:rPr>
                <w:rFonts w:cs="Times New Roman"/>
                <w:sz w:val="22"/>
                <w:szCs w:val="22"/>
              </w:rPr>
              <w:t xml:space="preserve">Cole, P. &amp; </w:t>
            </w:r>
            <w:proofErr w:type="spellStart"/>
            <w:r w:rsidRPr="00166B62">
              <w:rPr>
                <w:rFonts w:cs="Times New Roman"/>
                <w:sz w:val="22"/>
                <w:szCs w:val="22"/>
              </w:rPr>
              <w:t>O'Riley</w:t>
            </w:r>
            <w:proofErr w:type="spellEnd"/>
            <w:r w:rsidRPr="00166B62">
              <w:rPr>
                <w:rFonts w:cs="Times New Roman"/>
                <w:sz w:val="22"/>
                <w:szCs w:val="22"/>
              </w:rPr>
              <w:t>, P. (2015). In(di)</w:t>
            </w:r>
            <w:proofErr w:type="spellStart"/>
            <w:r w:rsidRPr="00166B62">
              <w:rPr>
                <w:rFonts w:cs="Times New Roman"/>
                <w:sz w:val="22"/>
                <w:szCs w:val="22"/>
              </w:rPr>
              <w:t>geneity</w:t>
            </w:r>
            <w:proofErr w:type="spellEnd"/>
            <w:r w:rsidRPr="00166B62">
              <w:rPr>
                <w:rFonts w:cs="Times New Roman"/>
                <w:sz w:val="22"/>
                <w:szCs w:val="22"/>
              </w:rPr>
              <w:t xml:space="preserve"> in design and technology education. In. K. Stables &amp; S. </w:t>
            </w:r>
            <w:proofErr w:type="spellStart"/>
            <w:r w:rsidRPr="00166B62">
              <w:rPr>
                <w:rFonts w:cs="Times New Roman"/>
                <w:sz w:val="22"/>
                <w:szCs w:val="22"/>
              </w:rPr>
              <w:t>Keirl</w:t>
            </w:r>
            <w:proofErr w:type="spellEnd"/>
            <w:r w:rsidRPr="00166B62">
              <w:rPr>
                <w:rFonts w:cs="Times New Roman"/>
                <w:sz w:val="22"/>
                <w:szCs w:val="22"/>
              </w:rPr>
              <w:t xml:space="preserve"> (Eds.), </w:t>
            </w:r>
            <w:r w:rsidRPr="00166B62">
              <w:rPr>
                <w:rFonts w:cs="Times New Roman"/>
                <w:i/>
                <w:sz w:val="22"/>
                <w:szCs w:val="22"/>
              </w:rPr>
              <w:t>Environment, ethics and cultures</w:t>
            </w:r>
            <w:r w:rsidRPr="00166B62">
              <w:rPr>
                <w:rFonts w:cs="Times New Roman"/>
                <w:sz w:val="22"/>
                <w:szCs w:val="22"/>
              </w:rPr>
              <w:t xml:space="preserve"> (pp. 67–85). Rotterdam, NL: Sense.</w:t>
            </w:r>
          </w:p>
          <w:p w14:paraId="5A247C21" w14:textId="5AADDF65" w:rsidR="000D073A" w:rsidRDefault="000D073A" w:rsidP="00E06F4E">
            <w:pPr>
              <w:pStyle w:val="TM-ContentNumbered"/>
              <w:numPr>
                <w:ilvl w:val="0"/>
                <w:numId w:val="7"/>
              </w:numPr>
              <w:spacing w:before="0"/>
              <w:ind w:right="-14"/>
              <w:rPr>
                <w:rFonts w:cs="Times New Roman"/>
                <w:sz w:val="22"/>
                <w:szCs w:val="22"/>
              </w:rPr>
            </w:pPr>
            <w:proofErr w:type="spellStart"/>
            <w:r w:rsidRPr="000D073A">
              <w:rPr>
                <w:rFonts w:cs="Times New Roman"/>
                <w:sz w:val="22"/>
                <w:szCs w:val="22"/>
              </w:rPr>
              <w:t>Saadatian</w:t>
            </w:r>
            <w:proofErr w:type="spellEnd"/>
            <w:r w:rsidRPr="000D073A">
              <w:rPr>
                <w:rFonts w:cs="Times New Roman"/>
                <w:sz w:val="22"/>
                <w:szCs w:val="22"/>
              </w:rPr>
              <w:t xml:space="preserve">, E. (2013). Towards the definition of cultural robotics. In </w:t>
            </w:r>
            <w:r w:rsidRPr="0089307E">
              <w:rPr>
                <w:rFonts w:cs="Times New Roman"/>
                <w:i/>
                <w:sz w:val="22"/>
                <w:szCs w:val="22"/>
              </w:rPr>
              <w:t>Proceedings of the Internati</w:t>
            </w:r>
            <w:r w:rsidR="0089307E">
              <w:rPr>
                <w:rFonts w:cs="Times New Roman"/>
                <w:i/>
                <w:sz w:val="22"/>
                <w:szCs w:val="22"/>
              </w:rPr>
              <w:t>onal conference on culture and c</w:t>
            </w:r>
            <w:r w:rsidRPr="0089307E">
              <w:rPr>
                <w:rFonts w:cs="Times New Roman"/>
                <w:i/>
                <w:sz w:val="22"/>
                <w:szCs w:val="22"/>
              </w:rPr>
              <w:t>omputing</w:t>
            </w:r>
            <w:r w:rsidRPr="000D073A">
              <w:rPr>
                <w:rFonts w:cs="Times New Roman"/>
                <w:sz w:val="22"/>
                <w:szCs w:val="22"/>
              </w:rPr>
              <w:t xml:space="preserve"> (pp. 167-168).</w:t>
            </w:r>
          </w:p>
          <w:p w14:paraId="073DA80A" w14:textId="40C58955" w:rsidR="009E7843" w:rsidRPr="005D2301" w:rsidRDefault="00E57767" w:rsidP="00E06F4E">
            <w:pPr>
              <w:pStyle w:val="TM-ContentNumbered"/>
              <w:numPr>
                <w:ilvl w:val="0"/>
                <w:numId w:val="7"/>
              </w:numPr>
              <w:spacing w:before="0"/>
              <w:ind w:right="-14"/>
              <w:rPr>
                <w:rFonts w:cs="Times New Roman"/>
                <w:sz w:val="22"/>
                <w:szCs w:val="22"/>
              </w:rPr>
            </w:pPr>
            <w:proofErr w:type="spellStart"/>
            <w:r w:rsidRPr="00E57767">
              <w:rPr>
                <w:rFonts w:cs="Times New Roman"/>
                <w:sz w:val="22"/>
                <w:szCs w:val="22"/>
              </w:rPr>
              <w:t>Eglash</w:t>
            </w:r>
            <w:proofErr w:type="spellEnd"/>
            <w:r w:rsidRPr="00E57767">
              <w:rPr>
                <w:rFonts w:cs="Times New Roman"/>
                <w:sz w:val="22"/>
                <w:szCs w:val="22"/>
              </w:rPr>
              <w:t xml:space="preserve">, R. &amp; Bennett, A. (2009). Teaching with hidden capital: Agency in children's computational explorations of cornrow hairstyles. </w:t>
            </w:r>
            <w:r w:rsidRPr="00E57767">
              <w:rPr>
                <w:rFonts w:cs="Times New Roman"/>
                <w:i/>
                <w:sz w:val="22"/>
                <w:szCs w:val="22"/>
              </w:rPr>
              <w:t>Children, Youth and Environments, 19</w:t>
            </w:r>
            <w:r w:rsidRPr="00E57767">
              <w:rPr>
                <w:rFonts w:cs="Times New Roman"/>
                <w:sz w:val="22"/>
                <w:szCs w:val="22"/>
              </w:rPr>
              <w:t>(1), 58-73.</w:t>
            </w:r>
          </w:p>
        </w:tc>
      </w:tr>
    </w:tbl>
    <w:p w14:paraId="0A30F6C1" w14:textId="77777777" w:rsidR="00794472" w:rsidRDefault="00794472"/>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tblGrid>
      <w:tr w:rsidR="00482190" w:rsidRPr="005D2301" w14:paraId="4F22D513" w14:textId="77777777" w:rsidTr="00482190">
        <w:trPr>
          <w:trHeight w:val="472"/>
        </w:trPr>
        <w:tc>
          <w:tcPr>
            <w:tcW w:w="9180" w:type="dxa"/>
            <w:tcBorders>
              <w:bottom w:val="single" w:sz="4" w:space="0" w:color="auto"/>
            </w:tcBorders>
            <w:shd w:val="clear" w:color="auto" w:fill="D9D9D9"/>
          </w:tcPr>
          <w:p w14:paraId="44C18547" w14:textId="6CC4293B" w:rsidR="00482190" w:rsidRPr="005D2301" w:rsidRDefault="00093049" w:rsidP="00ED7D12">
            <w:pPr>
              <w:jc w:val="center"/>
              <w:rPr>
                <w:rFonts w:ascii="Times New Roman" w:hAnsi="Times New Roman"/>
                <w:b/>
                <w:sz w:val="22"/>
                <w:szCs w:val="22"/>
              </w:rPr>
            </w:pPr>
            <w:r w:rsidRPr="005D2301">
              <w:rPr>
                <w:rFonts w:ascii="Times New Roman" w:hAnsi="Times New Roman"/>
                <w:b/>
                <w:sz w:val="22"/>
                <w:szCs w:val="22"/>
              </w:rPr>
              <w:t xml:space="preserve"> Week 6</w:t>
            </w:r>
            <w:r w:rsidR="00794472">
              <w:rPr>
                <w:rFonts w:ascii="Times New Roman" w:hAnsi="Times New Roman"/>
                <w:b/>
                <w:sz w:val="22"/>
                <w:szCs w:val="22"/>
              </w:rPr>
              <w:t>.1</w:t>
            </w:r>
            <w:r w:rsidR="00482190" w:rsidRPr="005D2301">
              <w:rPr>
                <w:rFonts w:ascii="Times New Roman" w:hAnsi="Times New Roman"/>
                <w:b/>
                <w:sz w:val="22"/>
                <w:szCs w:val="22"/>
              </w:rPr>
              <w:t xml:space="preserve">: Thanksgiving Holiday – NO CLASSES (Oct. </w:t>
            </w:r>
            <w:r w:rsidRPr="005D2301">
              <w:rPr>
                <w:rFonts w:ascii="Times New Roman" w:hAnsi="Times New Roman"/>
                <w:b/>
                <w:sz w:val="22"/>
                <w:szCs w:val="22"/>
              </w:rPr>
              <w:t>8</w:t>
            </w:r>
            <w:r w:rsidR="00482190" w:rsidRPr="005D2301">
              <w:rPr>
                <w:rFonts w:ascii="Times New Roman" w:hAnsi="Times New Roman"/>
                <w:b/>
                <w:sz w:val="22"/>
                <w:szCs w:val="22"/>
              </w:rPr>
              <w:t>)</w:t>
            </w:r>
          </w:p>
        </w:tc>
      </w:tr>
    </w:tbl>
    <w:p w14:paraId="44938520" w14:textId="77777777" w:rsidR="00093049" w:rsidRDefault="00093049" w:rsidP="00ED7D12">
      <w:pPr>
        <w:rPr>
          <w:rFonts w:ascii="Times New Roman" w:hAnsi="Times New Roman"/>
          <w:sz w:val="22"/>
          <w:szCs w:val="22"/>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7830"/>
      </w:tblGrid>
      <w:tr w:rsidR="001C662B" w:rsidRPr="005D2301" w14:paraId="57BEF91E" w14:textId="77777777" w:rsidTr="00316E69">
        <w:trPr>
          <w:trHeight w:val="431"/>
        </w:trPr>
        <w:tc>
          <w:tcPr>
            <w:tcW w:w="9180" w:type="dxa"/>
            <w:gridSpan w:val="2"/>
          </w:tcPr>
          <w:p w14:paraId="5D81CDBF" w14:textId="003C0C53" w:rsidR="001C662B" w:rsidRPr="005D2301" w:rsidRDefault="001C662B" w:rsidP="00504F54">
            <w:pPr>
              <w:pStyle w:val="TM-Week"/>
              <w:spacing w:before="0" w:after="0"/>
              <w:rPr>
                <w:sz w:val="22"/>
                <w:szCs w:val="22"/>
              </w:rPr>
            </w:pPr>
            <w:r>
              <w:rPr>
                <w:sz w:val="22"/>
                <w:szCs w:val="22"/>
              </w:rPr>
              <w:t>Week 6.2</w:t>
            </w:r>
            <w:r w:rsidRPr="005D2301">
              <w:rPr>
                <w:sz w:val="22"/>
                <w:szCs w:val="22"/>
              </w:rPr>
              <w:t xml:space="preserve">: </w:t>
            </w:r>
            <w:proofErr w:type="spellStart"/>
            <w:r w:rsidR="00196A7B" w:rsidRPr="005D2301">
              <w:rPr>
                <w:spacing w:val="2"/>
                <w:w w:val="102"/>
                <w:sz w:val="22"/>
                <w:szCs w:val="22"/>
              </w:rPr>
              <w:t>DBL</w:t>
            </w:r>
            <w:proofErr w:type="spellEnd"/>
            <w:r w:rsidR="00196A7B">
              <w:rPr>
                <w:spacing w:val="2"/>
                <w:w w:val="102"/>
                <w:sz w:val="22"/>
                <w:szCs w:val="22"/>
              </w:rPr>
              <w:t xml:space="preserve"> @ </w:t>
            </w:r>
            <w:proofErr w:type="spellStart"/>
            <w:r w:rsidR="00196A7B" w:rsidRPr="00B27D8F">
              <w:rPr>
                <w:i/>
                <w:spacing w:val="2"/>
                <w:w w:val="102"/>
                <w:sz w:val="22"/>
                <w:szCs w:val="22"/>
              </w:rPr>
              <w:t>Feng</w:t>
            </w:r>
            <w:proofErr w:type="spellEnd"/>
            <w:r w:rsidR="00196A7B" w:rsidRPr="00B27D8F">
              <w:rPr>
                <w:i/>
                <w:spacing w:val="2"/>
                <w:w w:val="102"/>
                <w:sz w:val="22"/>
                <w:szCs w:val="22"/>
              </w:rPr>
              <w:t xml:space="preserve"> </w:t>
            </w:r>
            <w:proofErr w:type="spellStart"/>
            <w:r w:rsidR="00196A7B" w:rsidRPr="00B27D8F">
              <w:rPr>
                <w:i/>
                <w:spacing w:val="2"/>
                <w:w w:val="102"/>
                <w:sz w:val="22"/>
                <w:szCs w:val="22"/>
              </w:rPr>
              <w:t>Shui</w:t>
            </w:r>
            <w:proofErr w:type="spellEnd"/>
            <w:r w:rsidR="00196A7B">
              <w:rPr>
                <w:spacing w:val="2"/>
                <w:w w:val="102"/>
                <w:sz w:val="22"/>
                <w:szCs w:val="22"/>
              </w:rPr>
              <w:t xml:space="preserve"> </w:t>
            </w:r>
            <w:r w:rsidRPr="005D2301">
              <w:rPr>
                <w:sz w:val="22"/>
                <w:szCs w:val="22"/>
              </w:rPr>
              <w:t>(Oct. 1</w:t>
            </w:r>
            <w:r>
              <w:rPr>
                <w:sz w:val="22"/>
                <w:szCs w:val="22"/>
              </w:rPr>
              <w:t>0</w:t>
            </w:r>
            <w:r w:rsidRPr="005D2301">
              <w:rPr>
                <w:sz w:val="22"/>
                <w:szCs w:val="22"/>
              </w:rPr>
              <w:t>)</w:t>
            </w:r>
          </w:p>
        </w:tc>
      </w:tr>
      <w:tr w:rsidR="001C662B" w:rsidRPr="005D2301" w14:paraId="4CBACBFF" w14:textId="77777777" w:rsidTr="00B27D8F">
        <w:trPr>
          <w:trHeight w:val="638"/>
        </w:trPr>
        <w:tc>
          <w:tcPr>
            <w:tcW w:w="1350" w:type="dxa"/>
          </w:tcPr>
          <w:p w14:paraId="5467E0D8" w14:textId="0919C146" w:rsidR="001C662B" w:rsidRPr="005D2301" w:rsidRDefault="001C662B" w:rsidP="00316E69">
            <w:pPr>
              <w:pStyle w:val="TM-Topic"/>
              <w:spacing w:before="0" w:after="0"/>
              <w:rPr>
                <w:sz w:val="22"/>
                <w:szCs w:val="22"/>
              </w:rPr>
            </w:pPr>
            <w:r w:rsidRPr="005D2301">
              <w:rPr>
                <w:sz w:val="22"/>
                <w:szCs w:val="22"/>
              </w:rPr>
              <w:t>Guiding Question</w:t>
            </w:r>
            <w:r w:rsidR="008835E8">
              <w:rPr>
                <w:sz w:val="22"/>
                <w:szCs w:val="22"/>
              </w:rPr>
              <w:t>s</w:t>
            </w:r>
          </w:p>
        </w:tc>
        <w:tc>
          <w:tcPr>
            <w:tcW w:w="7830" w:type="dxa"/>
          </w:tcPr>
          <w:p w14:paraId="47601963" w14:textId="2FCB1E27" w:rsidR="00316E69" w:rsidRPr="00232C86" w:rsidRDefault="00504F54" w:rsidP="00E06F4E">
            <w:pPr>
              <w:pStyle w:val="TM-ContentTabs"/>
              <w:numPr>
                <w:ilvl w:val="0"/>
                <w:numId w:val="26"/>
              </w:numPr>
              <w:rPr>
                <w:sz w:val="22"/>
              </w:rPr>
            </w:pPr>
            <w:r>
              <w:rPr>
                <w:sz w:val="22"/>
              </w:rPr>
              <w:t xml:space="preserve">What </w:t>
            </w:r>
            <w:r w:rsidR="00B27D8F">
              <w:rPr>
                <w:sz w:val="22"/>
              </w:rPr>
              <w:t xml:space="preserve">does crafting and designing with </w:t>
            </w:r>
            <w:proofErr w:type="spellStart"/>
            <w:r w:rsidR="00B27D8F" w:rsidRPr="00B27D8F">
              <w:rPr>
                <w:i/>
                <w:sz w:val="22"/>
              </w:rPr>
              <w:t>feng</w:t>
            </w:r>
            <w:proofErr w:type="spellEnd"/>
            <w:r w:rsidR="00B27D8F" w:rsidRPr="00B27D8F">
              <w:rPr>
                <w:i/>
                <w:sz w:val="22"/>
              </w:rPr>
              <w:t xml:space="preserve"> </w:t>
            </w:r>
            <w:proofErr w:type="spellStart"/>
            <w:r w:rsidR="00B27D8F" w:rsidRPr="00B27D8F">
              <w:rPr>
                <w:i/>
                <w:sz w:val="22"/>
              </w:rPr>
              <w:t>shui</w:t>
            </w:r>
            <w:proofErr w:type="spellEnd"/>
            <w:r w:rsidR="00B27D8F">
              <w:rPr>
                <w:sz w:val="22"/>
              </w:rPr>
              <w:t xml:space="preserve"> entail?</w:t>
            </w:r>
          </w:p>
        </w:tc>
      </w:tr>
      <w:tr w:rsidR="001C662B" w:rsidRPr="005D2301" w14:paraId="59FC1717" w14:textId="77777777" w:rsidTr="00316E69">
        <w:trPr>
          <w:trHeight w:val="467"/>
        </w:trPr>
        <w:tc>
          <w:tcPr>
            <w:tcW w:w="1350" w:type="dxa"/>
          </w:tcPr>
          <w:p w14:paraId="3530D818" w14:textId="77777777" w:rsidR="001C662B" w:rsidRPr="005D2301" w:rsidRDefault="001C662B" w:rsidP="00316E69">
            <w:pPr>
              <w:pStyle w:val="TM-Topic"/>
              <w:spacing w:before="0" w:after="0"/>
              <w:rPr>
                <w:sz w:val="22"/>
                <w:szCs w:val="22"/>
              </w:rPr>
            </w:pPr>
            <w:r w:rsidRPr="005D2301">
              <w:rPr>
                <w:sz w:val="22"/>
                <w:szCs w:val="22"/>
              </w:rPr>
              <w:t>Activities</w:t>
            </w:r>
          </w:p>
        </w:tc>
        <w:tc>
          <w:tcPr>
            <w:tcW w:w="7830" w:type="dxa"/>
          </w:tcPr>
          <w:p w14:paraId="2DDEDE1F" w14:textId="7AB604BB" w:rsidR="001C662B" w:rsidRPr="005D2301" w:rsidRDefault="003C07A8" w:rsidP="00E06F4E">
            <w:pPr>
              <w:pStyle w:val="TM-ContentTabs"/>
              <w:numPr>
                <w:ilvl w:val="0"/>
                <w:numId w:val="17"/>
              </w:numPr>
              <w:rPr>
                <w:sz w:val="22"/>
              </w:rPr>
            </w:pPr>
            <w:r>
              <w:rPr>
                <w:sz w:val="22"/>
              </w:rPr>
              <w:t>Design a Logo or Symbol</w:t>
            </w:r>
          </w:p>
        </w:tc>
      </w:tr>
      <w:tr w:rsidR="001C662B" w:rsidRPr="005D2301" w14:paraId="46028692" w14:textId="77777777" w:rsidTr="00FD57FD">
        <w:trPr>
          <w:trHeight w:val="602"/>
        </w:trPr>
        <w:tc>
          <w:tcPr>
            <w:tcW w:w="1350" w:type="dxa"/>
          </w:tcPr>
          <w:p w14:paraId="370EA04D" w14:textId="77777777" w:rsidR="001C662B" w:rsidRPr="005D2301" w:rsidRDefault="001C662B" w:rsidP="00316E69">
            <w:pPr>
              <w:pStyle w:val="TM-Topic"/>
              <w:spacing w:before="0" w:after="0"/>
              <w:rPr>
                <w:sz w:val="22"/>
                <w:szCs w:val="22"/>
              </w:rPr>
            </w:pPr>
            <w:r w:rsidRPr="005D2301">
              <w:rPr>
                <w:sz w:val="22"/>
                <w:szCs w:val="22"/>
              </w:rPr>
              <w:t>Readings</w:t>
            </w:r>
            <w:r>
              <w:rPr>
                <w:sz w:val="22"/>
                <w:szCs w:val="22"/>
              </w:rPr>
              <w:t xml:space="preserve"> / Resources</w:t>
            </w:r>
          </w:p>
        </w:tc>
        <w:tc>
          <w:tcPr>
            <w:tcW w:w="7830" w:type="dxa"/>
          </w:tcPr>
          <w:p w14:paraId="30E5DABB" w14:textId="6065C495" w:rsidR="001C662B" w:rsidRDefault="00B27D8F" w:rsidP="00E06F4E">
            <w:pPr>
              <w:pStyle w:val="TM-ContentNumbered"/>
              <w:numPr>
                <w:ilvl w:val="0"/>
                <w:numId w:val="27"/>
              </w:numPr>
              <w:spacing w:before="0"/>
              <w:ind w:right="-14"/>
              <w:rPr>
                <w:rFonts w:cs="Times New Roman"/>
                <w:sz w:val="22"/>
                <w:szCs w:val="22"/>
              </w:rPr>
            </w:pPr>
            <w:r w:rsidRPr="00196A7B">
              <w:rPr>
                <w:sz w:val="22"/>
                <w:szCs w:val="22"/>
              </w:rPr>
              <w:t xml:space="preserve">Chen, G. M. (2007). The impact of </w:t>
            </w:r>
            <w:proofErr w:type="spellStart"/>
            <w:r w:rsidRPr="00196A7B">
              <w:rPr>
                <w:i/>
                <w:sz w:val="22"/>
                <w:szCs w:val="22"/>
              </w:rPr>
              <w:t>feng</w:t>
            </w:r>
            <w:proofErr w:type="spellEnd"/>
            <w:r w:rsidRPr="00196A7B">
              <w:rPr>
                <w:i/>
                <w:sz w:val="22"/>
                <w:szCs w:val="22"/>
              </w:rPr>
              <w:t xml:space="preserve"> </w:t>
            </w:r>
            <w:proofErr w:type="spellStart"/>
            <w:r w:rsidRPr="00196A7B">
              <w:rPr>
                <w:i/>
                <w:sz w:val="22"/>
                <w:szCs w:val="22"/>
              </w:rPr>
              <w:t>shui</w:t>
            </w:r>
            <w:proofErr w:type="spellEnd"/>
            <w:r w:rsidRPr="00196A7B">
              <w:rPr>
                <w:sz w:val="22"/>
                <w:szCs w:val="22"/>
              </w:rPr>
              <w:t xml:space="preserve"> on Chinese communication. </w:t>
            </w:r>
            <w:r w:rsidRPr="00196A7B">
              <w:rPr>
                <w:i/>
                <w:sz w:val="22"/>
                <w:szCs w:val="22"/>
              </w:rPr>
              <w:t>China Media Research, 3</w:t>
            </w:r>
            <w:r w:rsidRPr="00196A7B">
              <w:rPr>
                <w:sz w:val="22"/>
                <w:szCs w:val="22"/>
              </w:rPr>
              <w:t>(4), 102-109.</w:t>
            </w:r>
            <w:r w:rsidRPr="00B27D8F">
              <w:rPr>
                <w:rFonts w:cs="Times New Roman"/>
                <w:sz w:val="22"/>
                <w:szCs w:val="22"/>
              </w:rPr>
              <w:t>.</w:t>
            </w:r>
          </w:p>
          <w:p w14:paraId="52DEBCEC" w14:textId="14AFED66" w:rsidR="00B27D8F" w:rsidRPr="005D2301" w:rsidRDefault="00F36A48" w:rsidP="00E06F4E">
            <w:pPr>
              <w:pStyle w:val="TM-ContentNumbered"/>
              <w:numPr>
                <w:ilvl w:val="0"/>
                <w:numId w:val="27"/>
              </w:numPr>
              <w:spacing w:before="0"/>
              <w:ind w:right="-14"/>
              <w:rPr>
                <w:rFonts w:cs="Times New Roman"/>
                <w:sz w:val="22"/>
                <w:szCs w:val="22"/>
              </w:rPr>
            </w:pPr>
            <w:r w:rsidRPr="00F36A48">
              <w:rPr>
                <w:rFonts w:cs="Times New Roman"/>
                <w:sz w:val="22"/>
                <w:szCs w:val="22"/>
              </w:rPr>
              <w:t xml:space="preserve">Flowers, J. (1998). Problem solving in technology education: A Taoist perspective. </w:t>
            </w:r>
            <w:r w:rsidRPr="00F36A48">
              <w:rPr>
                <w:rFonts w:cs="Times New Roman"/>
                <w:i/>
                <w:sz w:val="22"/>
                <w:szCs w:val="22"/>
              </w:rPr>
              <w:t>Journal of Technology Education 10</w:t>
            </w:r>
            <w:r w:rsidRPr="00F36A48">
              <w:rPr>
                <w:rFonts w:cs="Times New Roman"/>
                <w:sz w:val="22"/>
                <w:szCs w:val="22"/>
              </w:rPr>
              <w:t>(1), 20-26.</w:t>
            </w:r>
          </w:p>
        </w:tc>
      </w:tr>
      <w:tr w:rsidR="00FD57FD" w:rsidRPr="005D2301" w14:paraId="3A9EDE39" w14:textId="77777777" w:rsidTr="00316E69">
        <w:trPr>
          <w:trHeight w:val="602"/>
        </w:trPr>
        <w:tc>
          <w:tcPr>
            <w:tcW w:w="1350" w:type="dxa"/>
            <w:tcBorders>
              <w:bottom w:val="single" w:sz="4" w:space="0" w:color="auto"/>
            </w:tcBorders>
          </w:tcPr>
          <w:p w14:paraId="23EFF2F4" w14:textId="7BBFF650" w:rsidR="00FD57FD" w:rsidRPr="00FD57FD" w:rsidRDefault="00FD57FD" w:rsidP="00316E69">
            <w:pPr>
              <w:pStyle w:val="TM-Topic"/>
              <w:spacing w:before="0" w:after="0"/>
              <w:rPr>
                <w:b/>
                <w:sz w:val="22"/>
                <w:szCs w:val="22"/>
              </w:rPr>
            </w:pPr>
            <w:r w:rsidRPr="00FD57FD">
              <w:rPr>
                <w:b/>
                <w:sz w:val="22"/>
                <w:szCs w:val="22"/>
              </w:rPr>
              <w:t>Assignment Due</w:t>
            </w:r>
          </w:p>
        </w:tc>
        <w:tc>
          <w:tcPr>
            <w:tcW w:w="7830" w:type="dxa"/>
            <w:tcBorders>
              <w:bottom w:val="single" w:sz="4" w:space="0" w:color="auto"/>
            </w:tcBorders>
          </w:tcPr>
          <w:p w14:paraId="4748457E" w14:textId="4B69DDA7" w:rsidR="00FD57FD" w:rsidRPr="00166B62" w:rsidRDefault="00FD57FD" w:rsidP="00E06F4E">
            <w:pPr>
              <w:pStyle w:val="TM-ContentNumbered"/>
              <w:numPr>
                <w:ilvl w:val="0"/>
                <w:numId w:val="28"/>
              </w:numPr>
              <w:spacing w:before="0"/>
              <w:ind w:right="-14"/>
              <w:rPr>
                <w:rFonts w:cs="Times New Roman"/>
                <w:sz w:val="22"/>
                <w:szCs w:val="22"/>
              </w:rPr>
            </w:pPr>
            <w:r>
              <w:rPr>
                <w:rFonts w:cs="Times New Roman"/>
                <w:sz w:val="22"/>
                <w:szCs w:val="22"/>
              </w:rPr>
              <w:t>Design Brief (present your design brief: 4 min.)</w:t>
            </w:r>
          </w:p>
        </w:tc>
      </w:tr>
    </w:tbl>
    <w:p w14:paraId="4352E0AB" w14:textId="77777777" w:rsidR="001C662B" w:rsidRPr="005D2301" w:rsidRDefault="001C662B" w:rsidP="00ED7D12">
      <w:pPr>
        <w:rPr>
          <w:rFonts w:ascii="Times New Roman" w:hAnsi="Times New Roman"/>
          <w:sz w:val="22"/>
          <w:szCs w:val="22"/>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7830"/>
      </w:tblGrid>
      <w:tr w:rsidR="00482190" w:rsidRPr="005D2301" w14:paraId="4F7E8B15" w14:textId="77777777" w:rsidTr="00794472">
        <w:trPr>
          <w:trHeight w:val="332"/>
        </w:trPr>
        <w:tc>
          <w:tcPr>
            <w:tcW w:w="9180" w:type="dxa"/>
            <w:gridSpan w:val="2"/>
            <w:shd w:val="clear" w:color="auto" w:fill="auto"/>
          </w:tcPr>
          <w:p w14:paraId="219E430A" w14:textId="549323E6" w:rsidR="00482190" w:rsidRPr="005D2301" w:rsidRDefault="00482190" w:rsidP="00E045F9">
            <w:pPr>
              <w:pStyle w:val="TM-Week"/>
              <w:spacing w:before="0" w:after="0"/>
              <w:rPr>
                <w:sz w:val="22"/>
                <w:szCs w:val="22"/>
              </w:rPr>
            </w:pPr>
            <w:r w:rsidRPr="005D2301">
              <w:rPr>
                <w:sz w:val="22"/>
                <w:szCs w:val="22"/>
              </w:rPr>
              <w:t xml:space="preserve">Week 7: </w:t>
            </w:r>
            <w:proofErr w:type="spellStart"/>
            <w:r w:rsidR="00D519E9" w:rsidRPr="005D2301">
              <w:rPr>
                <w:spacing w:val="2"/>
                <w:w w:val="102"/>
                <w:sz w:val="22"/>
                <w:szCs w:val="22"/>
              </w:rPr>
              <w:t>DBL</w:t>
            </w:r>
            <w:proofErr w:type="spellEnd"/>
            <w:r w:rsidR="00D519E9">
              <w:rPr>
                <w:spacing w:val="2"/>
                <w:w w:val="102"/>
                <w:sz w:val="22"/>
                <w:szCs w:val="22"/>
              </w:rPr>
              <w:t xml:space="preserve"> @ </w:t>
            </w:r>
            <w:proofErr w:type="spellStart"/>
            <w:r w:rsidR="00E045F9">
              <w:rPr>
                <w:spacing w:val="2"/>
                <w:w w:val="102"/>
                <w:sz w:val="22"/>
                <w:szCs w:val="22"/>
              </w:rPr>
              <w:t>Craftivism</w:t>
            </w:r>
            <w:proofErr w:type="spellEnd"/>
            <w:r w:rsidR="00D519E9">
              <w:rPr>
                <w:spacing w:val="2"/>
                <w:w w:val="102"/>
                <w:sz w:val="22"/>
                <w:szCs w:val="22"/>
              </w:rPr>
              <w:t xml:space="preserve"> </w:t>
            </w:r>
            <w:r w:rsidRPr="005D2301">
              <w:rPr>
                <w:sz w:val="22"/>
                <w:szCs w:val="22"/>
              </w:rPr>
              <w:t xml:space="preserve">(Oct. </w:t>
            </w:r>
            <w:r w:rsidR="00093049" w:rsidRPr="005D2301">
              <w:rPr>
                <w:sz w:val="22"/>
                <w:szCs w:val="22"/>
              </w:rPr>
              <w:t>15, 17</w:t>
            </w:r>
            <w:r w:rsidRPr="005D2301">
              <w:rPr>
                <w:sz w:val="22"/>
                <w:szCs w:val="22"/>
              </w:rPr>
              <w:t>)</w:t>
            </w:r>
          </w:p>
        </w:tc>
      </w:tr>
      <w:tr w:rsidR="00FD57FD" w:rsidRPr="00316E69" w14:paraId="320BFE4D" w14:textId="77777777" w:rsidTr="007B2B83">
        <w:trPr>
          <w:trHeight w:val="692"/>
        </w:trPr>
        <w:tc>
          <w:tcPr>
            <w:tcW w:w="1350" w:type="dxa"/>
          </w:tcPr>
          <w:p w14:paraId="4CDF3504" w14:textId="77777777" w:rsidR="00FD57FD" w:rsidRPr="005D2301" w:rsidRDefault="00FD57FD" w:rsidP="00FD57FD">
            <w:pPr>
              <w:pStyle w:val="TM-Topic"/>
              <w:spacing w:before="0" w:after="0"/>
              <w:rPr>
                <w:sz w:val="22"/>
                <w:szCs w:val="22"/>
              </w:rPr>
            </w:pPr>
            <w:r w:rsidRPr="005D2301">
              <w:rPr>
                <w:sz w:val="22"/>
                <w:szCs w:val="22"/>
              </w:rPr>
              <w:t>Guiding Question</w:t>
            </w:r>
            <w:r>
              <w:rPr>
                <w:sz w:val="22"/>
                <w:szCs w:val="22"/>
              </w:rPr>
              <w:t>s</w:t>
            </w:r>
          </w:p>
        </w:tc>
        <w:tc>
          <w:tcPr>
            <w:tcW w:w="7830" w:type="dxa"/>
          </w:tcPr>
          <w:p w14:paraId="2A01A588" w14:textId="4D0DAB82" w:rsidR="00FD57FD" w:rsidRPr="005D2301" w:rsidRDefault="007B2B83" w:rsidP="00E06F4E">
            <w:pPr>
              <w:pStyle w:val="TM-ContentTabs"/>
              <w:numPr>
                <w:ilvl w:val="0"/>
                <w:numId w:val="29"/>
              </w:numPr>
              <w:rPr>
                <w:sz w:val="22"/>
              </w:rPr>
            </w:pPr>
            <w:r>
              <w:rPr>
                <w:sz w:val="22"/>
              </w:rPr>
              <w:t>What is the place and role of crafts in schools</w:t>
            </w:r>
            <w:r w:rsidR="00FD57FD" w:rsidRPr="005D2301">
              <w:rPr>
                <w:sz w:val="22"/>
              </w:rPr>
              <w:t>?</w:t>
            </w:r>
          </w:p>
          <w:p w14:paraId="1C382C66" w14:textId="53D6E39E" w:rsidR="00FD57FD" w:rsidRPr="00316E69" w:rsidRDefault="007B2B83" w:rsidP="00E06F4E">
            <w:pPr>
              <w:pStyle w:val="TM-ContentTabs"/>
              <w:numPr>
                <w:ilvl w:val="0"/>
                <w:numId w:val="29"/>
              </w:numPr>
              <w:rPr>
                <w:sz w:val="22"/>
              </w:rPr>
            </w:pPr>
            <w:r>
              <w:rPr>
                <w:sz w:val="22"/>
              </w:rPr>
              <w:t>Why is it important to teach crafts</w:t>
            </w:r>
            <w:r w:rsidR="00FD57FD">
              <w:rPr>
                <w:sz w:val="22"/>
              </w:rPr>
              <w:t>?</w:t>
            </w:r>
          </w:p>
        </w:tc>
      </w:tr>
      <w:tr w:rsidR="00D06F65" w:rsidRPr="005D2301" w14:paraId="7E0FED7D" w14:textId="77777777" w:rsidTr="00D519E9">
        <w:trPr>
          <w:trHeight w:val="404"/>
        </w:trPr>
        <w:tc>
          <w:tcPr>
            <w:tcW w:w="1350" w:type="dxa"/>
          </w:tcPr>
          <w:p w14:paraId="1320681C" w14:textId="3801BE26" w:rsidR="00D06F65" w:rsidRPr="005D2301" w:rsidRDefault="00D06F65" w:rsidP="00D519E9">
            <w:pPr>
              <w:pStyle w:val="TM-Topic"/>
              <w:spacing w:before="0" w:after="0"/>
              <w:rPr>
                <w:sz w:val="22"/>
                <w:szCs w:val="22"/>
              </w:rPr>
            </w:pPr>
            <w:r>
              <w:rPr>
                <w:sz w:val="22"/>
                <w:szCs w:val="22"/>
              </w:rPr>
              <w:t>Activities</w:t>
            </w:r>
          </w:p>
        </w:tc>
        <w:tc>
          <w:tcPr>
            <w:tcW w:w="7830" w:type="dxa"/>
          </w:tcPr>
          <w:p w14:paraId="5D46BEBB" w14:textId="755B2713" w:rsidR="00D06F65" w:rsidRPr="009140EC" w:rsidRDefault="00E045F9" w:rsidP="00E06F4E">
            <w:pPr>
              <w:pStyle w:val="ListParagraph"/>
              <w:numPr>
                <w:ilvl w:val="0"/>
                <w:numId w:val="19"/>
              </w:numPr>
              <w:rPr>
                <w:rFonts w:ascii="Times New Roman" w:hAnsi="Times New Roman"/>
                <w:sz w:val="22"/>
                <w:szCs w:val="22"/>
              </w:rPr>
            </w:pPr>
            <w:proofErr w:type="spellStart"/>
            <w:r>
              <w:rPr>
                <w:rFonts w:ascii="Times New Roman" w:hAnsi="Times New Roman"/>
                <w:sz w:val="22"/>
                <w:szCs w:val="22"/>
              </w:rPr>
              <w:t>Craftivism</w:t>
            </w:r>
            <w:proofErr w:type="spellEnd"/>
            <w:r>
              <w:rPr>
                <w:rFonts w:ascii="Times New Roman" w:hAnsi="Times New Roman"/>
                <w:sz w:val="22"/>
                <w:szCs w:val="22"/>
              </w:rPr>
              <w:t xml:space="preserve"> and Crafts day (bring something that you crafted)</w:t>
            </w:r>
          </w:p>
        </w:tc>
      </w:tr>
      <w:tr w:rsidR="009140EC" w:rsidRPr="005D2301" w14:paraId="072CB02A" w14:textId="77777777" w:rsidTr="009C3B1B">
        <w:tc>
          <w:tcPr>
            <w:tcW w:w="1350" w:type="dxa"/>
          </w:tcPr>
          <w:p w14:paraId="24FD5DE8" w14:textId="77777777" w:rsidR="009140EC" w:rsidRPr="005D2301" w:rsidRDefault="009140EC" w:rsidP="009C3B1B">
            <w:pPr>
              <w:pStyle w:val="TM-Topic"/>
              <w:spacing w:before="0" w:after="0"/>
              <w:rPr>
                <w:sz w:val="22"/>
                <w:szCs w:val="22"/>
              </w:rPr>
            </w:pPr>
            <w:r w:rsidRPr="005D2301">
              <w:rPr>
                <w:sz w:val="22"/>
                <w:szCs w:val="22"/>
              </w:rPr>
              <w:t>Readings</w:t>
            </w:r>
            <w:r>
              <w:rPr>
                <w:sz w:val="22"/>
                <w:szCs w:val="22"/>
              </w:rPr>
              <w:t xml:space="preserve"> / Resources</w:t>
            </w:r>
          </w:p>
        </w:tc>
        <w:tc>
          <w:tcPr>
            <w:tcW w:w="7830" w:type="dxa"/>
          </w:tcPr>
          <w:p w14:paraId="27085EE1" w14:textId="579E4610" w:rsidR="009140EC" w:rsidRPr="00E045F9" w:rsidRDefault="00E045F9" w:rsidP="00E06F4E">
            <w:pPr>
              <w:pStyle w:val="ListParagraph"/>
              <w:numPr>
                <w:ilvl w:val="0"/>
                <w:numId w:val="30"/>
              </w:numPr>
              <w:rPr>
                <w:rFonts w:ascii="Times New Roman" w:hAnsi="Times New Roman"/>
                <w:sz w:val="22"/>
                <w:szCs w:val="22"/>
              </w:rPr>
            </w:pPr>
            <w:proofErr w:type="spellStart"/>
            <w:r w:rsidRPr="00E045F9">
              <w:rPr>
                <w:rFonts w:ascii="Times New Roman" w:hAnsi="Times New Roman"/>
                <w:sz w:val="22"/>
                <w:szCs w:val="22"/>
              </w:rPr>
              <w:t>DeNicola</w:t>
            </w:r>
            <w:proofErr w:type="spellEnd"/>
            <w:r w:rsidRPr="00E045F9">
              <w:rPr>
                <w:rFonts w:ascii="Times New Roman" w:hAnsi="Times New Roman"/>
                <w:sz w:val="22"/>
                <w:szCs w:val="22"/>
              </w:rPr>
              <w:t xml:space="preserve">, A. O. &amp; Wilkinson-Weber, C. M. (2016). Designs on craft: Negotiating artisanal knowledge and identity in India. In C. M. Wilkinson-Weber&amp; A. O. </w:t>
            </w:r>
            <w:proofErr w:type="spellStart"/>
            <w:r w:rsidRPr="00E045F9">
              <w:rPr>
                <w:rFonts w:ascii="Times New Roman" w:hAnsi="Times New Roman"/>
                <w:sz w:val="22"/>
                <w:szCs w:val="22"/>
              </w:rPr>
              <w:t>DeNicola</w:t>
            </w:r>
            <w:proofErr w:type="spellEnd"/>
            <w:r w:rsidRPr="00E045F9">
              <w:rPr>
                <w:rFonts w:ascii="Times New Roman" w:hAnsi="Times New Roman"/>
                <w:sz w:val="22"/>
                <w:szCs w:val="22"/>
              </w:rPr>
              <w:t xml:space="preserve"> (Eds.), </w:t>
            </w:r>
            <w:r w:rsidRPr="00E045F9">
              <w:rPr>
                <w:rFonts w:ascii="Times New Roman" w:hAnsi="Times New Roman"/>
                <w:i/>
                <w:sz w:val="22"/>
                <w:szCs w:val="22"/>
              </w:rPr>
              <w:t>Critical craft: Technology, globalization, and capitalism</w:t>
            </w:r>
            <w:r w:rsidRPr="00E045F9">
              <w:rPr>
                <w:rFonts w:ascii="Times New Roman" w:hAnsi="Times New Roman"/>
                <w:sz w:val="22"/>
                <w:szCs w:val="22"/>
              </w:rPr>
              <w:t xml:space="preserve"> (pp. 79-98). New York, NY: Bloomsbury.</w:t>
            </w:r>
          </w:p>
        </w:tc>
      </w:tr>
      <w:tr w:rsidR="00482190" w:rsidRPr="005D2301" w14:paraId="3345C687" w14:textId="77777777" w:rsidTr="00482190">
        <w:tc>
          <w:tcPr>
            <w:tcW w:w="1350" w:type="dxa"/>
          </w:tcPr>
          <w:p w14:paraId="45BBEDB4" w14:textId="66F8641B" w:rsidR="00482190" w:rsidRPr="005D2301" w:rsidRDefault="00482190" w:rsidP="00FD57FD">
            <w:pPr>
              <w:pStyle w:val="TM-Topic"/>
              <w:spacing w:before="0" w:after="0"/>
              <w:rPr>
                <w:sz w:val="22"/>
                <w:szCs w:val="22"/>
              </w:rPr>
            </w:pPr>
            <w:r w:rsidRPr="005D2301">
              <w:rPr>
                <w:sz w:val="22"/>
                <w:szCs w:val="22"/>
              </w:rPr>
              <w:t xml:space="preserve">Oct. </w:t>
            </w:r>
            <w:r w:rsidR="00FD57FD">
              <w:rPr>
                <w:sz w:val="22"/>
                <w:szCs w:val="22"/>
              </w:rPr>
              <w:t>19</w:t>
            </w:r>
          </w:p>
        </w:tc>
        <w:tc>
          <w:tcPr>
            <w:tcW w:w="7830" w:type="dxa"/>
          </w:tcPr>
          <w:p w14:paraId="559AEB68" w14:textId="4874421B" w:rsidR="00482190" w:rsidRPr="005D2301" w:rsidRDefault="00482190" w:rsidP="00FD57FD">
            <w:pPr>
              <w:rPr>
                <w:rFonts w:ascii="Times New Roman" w:hAnsi="Times New Roman"/>
                <w:i/>
                <w:sz w:val="22"/>
                <w:szCs w:val="22"/>
              </w:rPr>
            </w:pPr>
            <w:proofErr w:type="spellStart"/>
            <w:r w:rsidRPr="005D2301">
              <w:rPr>
                <w:rFonts w:ascii="Times New Roman" w:hAnsi="Times New Roman"/>
                <w:i/>
                <w:sz w:val="22"/>
                <w:szCs w:val="22"/>
              </w:rPr>
              <w:t>BCTEA</w:t>
            </w:r>
            <w:proofErr w:type="spellEnd"/>
            <w:r w:rsidRPr="005D2301">
              <w:rPr>
                <w:rFonts w:ascii="Times New Roman" w:hAnsi="Times New Roman"/>
                <w:i/>
                <w:sz w:val="22"/>
                <w:szCs w:val="22"/>
              </w:rPr>
              <w:t xml:space="preserve"> Conference: </w:t>
            </w:r>
            <w:r w:rsidR="00FD57FD">
              <w:rPr>
                <w:rFonts w:ascii="Times New Roman" w:hAnsi="Times New Roman"/>
                <w:i/>
                <w:sz w:val="22"/>
                <w:szCs w:val="22"/>
              </w:rPr>
              <w:t>Surrey, Fraser Heights</w:t>
            </w:r>
            <w:r w:rsidRPr="005D2301">
              <w:rPr>
                <w:rFonts w:ascii="Times New Roman" w:hAnsi="Times New Roman"/>
                <w:i/>
                <w:sz w:val="22"/>
                <w:szCs w:val="22"/>
              </w:rPr>
              <w:t xml:space="preserve"> – </w:t>
            </w:r>
            <w:r w:rsidR="00FD57FD">
              <w:rPr>
                <w:rFonts w:ascii="Times New Roman" w:hAnsi="Times New Roman"/>
                <w:i/>
                <w:sz w:val="22"/>
                <w:szCs w:val="22"/>
              </w:rPr>
              <w:t>Friday</w:t>
            </w:r>
            <w:r w:rsidRPr="005D2301">
              <w:rPr>
                <w:rFonts w:ascii="Times New Roman" w:hAnsi="Times New Roman"/>
                <w:i/>
                <w:sz w:val="22"/>
                <w:szCs w:val="22"/>
              </w:rPr>
              <w:t xml:space="preserve">, Oct </w:t>
            </w:r>
            <w:r w:rsidR="00FD57FD">
              <w:rPr>
                <w:rFonts w:ascii="Times New Roman" w:hAnsi="Times New Roman"/>
                <w:i/>
                <w:sz w:val="22"/>
                <w:szCs w:val="22"/>
              </w:rPr>
              <w:t>19</w:t>
            </w:r>
          </w:p>
        </w:tc>
      </w:tr>
      <w:tr w:rsidR="00482190" w:rsidRPr="005D2301" w14:paraId="51F91BA7" w14:textId="77777777" w:rsidTr="00482190">
        <w:tc>
          <w:tcPr>
            <w:tcW w:w="9180" w:type="dxa"/>
            <w:gridSpan w:val="2"/>
            <w:tcBorders>
              <w:left w:val="nil"/>
              <w:right w:val="nil"/>
            </w:tcBorders>
          </w:tcPr>
          <w:p w14:paraId="3CD1A6CF" w14:textId="77777777" w:rsidR="00482190" w:rsidRPr="005D2301" w:rsidRDefault="00482190" w:rsidP="00ED7D12">
            <w:pPr>
              <w:rPr>
                <w:rFonts w:ascii="Times New Roman" w:hAnsi="Times New Roman"/>
                <w:sz w:val="22"/>
                <w:szCs w:val="22"/>
              </w:rPr>
            </w:pPr>
          </w:p>
        </w:tc>
      </w:tr>
      <w:tr w:rsidR="00301B95" w:rsidRPr="005D2301" w14:paraId="4916A311" w14:textId="77777777" w:rsidTr="00794472">
        <w:trPr>
          <w:trHeight w:val="368"/>
        </w:trPr>
        <w:tc>
          <w:tcPr>
            <w:tcW w:w="9180" w:type="dxa"/>
            <w:gridSpan w:val="2"/>
            <w:shd w:val="clear" w:color="auto" w:fill="auto"/>
          </w:tcPr>
          <w:p w14:paraId="46B92D96" w14:textId="01FE583E" w:rsidR="00301B95" w:rsidRPr="005D2301" w:rsidRDefault="00301B95" w:rsidP="00E045F9">
            <w:pPr>
              <w:pStyle w:val="TM-Week"/>
              <w:spacing w:before="0" w:after="0"/>
              <w:rPr>
                <w:sz w:val="22"/>
                <w:szCs w:val="22"/>
              </w:rPr>
            </w:pPr>
            <w:r w:rsidRPr="005D2301">
              <w:rPr>
                <w:sz w:val="22"/>
                <w:szCs w:val="22"/>
              </w:rPr>
              <w:t xml:space="preserve">Week 8: </w:t>
            </w:r>
            <w:proofErr w:type="spellStart"/>
            <w:r w:rsidR="00E045F9">
              <w:rPr>
                <w:sz w:val="22"/>
                <w:szCs w:val="22"/>
              </w:rPr>
              <w:t>DBL</w:t>
            </w:r>
            <w:proofErr w:type="spellEnd"/>
            <w:r w:rsidR="00E045F9">
              <w:rPr>
                <w:sz w:val="22"/>
                <w:szCs w:val="22"/>
              </w:rPr>
              <w:t xml:space="preserve"> @</w:t>
            </w:r>
            <w:r w:rsidRPr="005D2301">
              <w:rPr>
                <w:sz w:val="22"/>
                <w:szCs w:val="22"/>
              </w:rPr>
              <w:t xml:space="preserve"> </w:t>
            </w:r>
            <w:r w:rsidR="008710AD">
              <w:rPr>
                <w:sz w:val="22"/>
                <w:szCs w:val="22"/>
              </w:rPr>
              <w:t xml:space="preserve">Animatronics &amp; Mechatronics </w:t>
            </w:r>
            <w:r w:rsidRPr="005D2301">
              <w:rPr>
                <w:sz w:val="22"/>
                <w:szCs w:val="22"/>
              </w:rPr>
              <w:t>(Oct. 22, 24)</w:t>
            </w:r>
          </w:p>
        </w:tc>
      </w:tr>
      <w:tr w:rsidR="00482190" w:rsidRPr="005D2301" w14:paraId="040A469F" w14:textId="77777777" w:rsidTr="0030707F">
        <w:tblPrEx>
          <w:tblLook w:val="0000" w:firstRow="0" w:lastRow="0" w:firstColumn="0" w:lastColumn="0" w:noHBand="0" w:noVBand="0"/>
        </w:tblPrEx>
        <w:trPr>
          <w:trHeight w:val="692"/>
        </w:trPr>
        <w:tc>
          <w:tcPr>
            <w:tcW w:w="1350" w:type="dxa"/>
            <w:shd w:val="clear" w:color="auto" w:fill="auto"/>
          </w:tcPr>
          <w:p w14:paraId="625DEC41" w14:textId="595ABD37" w:rsidR="00482190" w:rsidRPr="005D2301" w:rsidRDefault="008835E8" w:rsidP="008835E8">
            <w:pPr>
              <w:rPr>
                <w:rFonts w:ascii="Times New Roman" w:hAnsi="Times New Roman"/>
                <w:sz w:val="22"/>
                <w:szCs w:val="22"/>
              </w:rPr>
            </w:pPr>
            <w:r>
              <w:rPr>
                <w:sz w:val="22"/>
                <w:szCs w:val="22"/>
              </w:rPr>
              <w:t>Guiding Questions</w:t>
            </w:r>
            <w:r w:rsidRPr="005D2301">
              <w:rPr>
                <w:sz w:val="22"/>
                <w:szCs w:val="22"/>
              </w:rPr>
              <w:t xml:space="preserve"> </w:t>
            </w:r>
          </w:p>
        </w:tc>
        <w:tc>
          <w:tcPr>
            <w:tcW w:w="7830" w:type="dxa"/>
            <w:shd w:val="clear" w:color="auto" w:fill="auto"/>
          </w:tcPr>
          <w:p w14:paraId="34F1A90C" w14:textId="77777777" w:rsidR="00482190" w:rsidRDefault="008710AD" w:rsidP="00E06F4E">
            <w:pPr>
              <w:pStyle w:val="ListParagraph"/>
              <w:numPr>
                <w:ilvl w:val="0"/>
                <w:numId w:val="33"/>
              </w:numPr>
              <w:rPr>
                <w:rFonts w:ascii="Times New Roman" w:hAnsi="Times New Roman"/>
                <w:sz w:val="22"/>
                <w:szCs w:val="22"/>
              </w:rPr>
            </w:pPr>
            <w:r w:rsidRPr="008710AD">
              <w:rPr>
                <w:rFonts w:ascii="Times New Roman" w:hAnsi="Times New Roman"/>
                <w:sz w:val="22"/>
                <w:szCs w:val="22"/>
              </w:rPr>
              <w:t>What are some components of a curriculum in animatronics?</w:t>
            </w:r>
          </w:p>
          <w:p w14:paraId="11123F12" w14:textId="35EF0DBF" w:rsidR="00B13FDD" w:rsidRPr="008710AD" w:rsidRDefault="00B13FDD" w:rsidP="00E06F4E">
            <w:pPr>
              <w:pStyle w:val="ListParagraph"/>
              <w:numPr>
                <w:ilvl w:val="0"/>
                <w:numId w:val="33"/>
              </w:numPr>
              <w:rPr>
                <w:rFonts w:ascii="Times New Roman" w:hAnsi="Times New Roman"/>
                <w:sz w:val="22"/>
                <w:szCs w:val="22"/>
              </w:rPr>
            </w:pPr>
            <w:r>
              <w:rPr>
                <w:rFonts w:ascii="Times New Roman" w:hAnsi="Times New Roman"/>
                <w:sz w:val="22"/>
                <w:szCs w:val="22"/>
              </w:rPr>
              <w:t>How can we integrate the disciplines in STEAM?</w:t>
            </w:r>
          </w:p>
        </w:tc>
      </w:tr>
      <w:tr w:rsidR="00482190" w:rsidRPr="005D2301" w14:paraId="3E7F9B28" w14:textId="77777777" w:rsidTr="00E208FC">
        <w:trPr>
          <w:trHeight w:val="440"/>
        </w:trPr>
        <w:tc>
          <w:tcPr>
            <w:tcW w:w="1350" w:type="dxa"/>
            <w:shd w:val="clear" w:color="auto" w:fill="auto"/>
          </w:tcPr>
          <w:p w14:paraId="1943F444" w14:textId="567D4AD2" w:rsidR="00482190" w:rsidRPr="005D2301" w:rsidRDefault="00482190" w:rsidP="00ED7D12">
            <w:pPr>
              <w:pStyle w:val="TM-Topic"/>
              <w:spacing w:before="0" w:after="0"/>
              <w:rPr>
                <w:sz w:val="22"/>
                <w:szCs w:val="22"/>
              </w:rPr>
            </w:pPr>
            <w:r w:rsidRPr="005D2301">
              <w:rPr>
                <w:sz w:val="22"/>
                <w:szCs w:val="22"/>
              </w:rPr>
              <w:t>Activities</w:t>
            </w:r>
          </w:p>
        </w:tc>
        <w:tc>
          <w:tcPr>
            <w:tcW w:w="7830" w:type="dxa"/>
            <w:shd w:val="clear" w:color="auto" w:fill="auto"/>
          </w:tcPr>
          <w:p w14:paraId="682DC230" w14:textId="4BA4A4D1" w:rsidR="00482190" w:rsidRPr="005D2301" w:rsidRDefault="008835E8" w:rsidP="00E06F4E">
            <w:pPr>
              <w:pStyle w:val="TM-ContentTabs"/>
              <w:numPr>
                <w:ilvl w:val="0"/>
                <w:numId w:val="17"/>
              </w:numPr>
              <w:rPr>
                <w:sz w:val="22"/>
              </w:rPr>
            </w:pPr>
            <w:r w:rsidRPr="009140EC">
              <w:rPr>
                <w:sz w:val="22"/>
              </w:rPr>
              <w:t xml:space="preserve">Design a Fright Prop: Frightening Animatronics &amp; Mechatronics </w:t>
            </w:r>
          </w:p>
        </w:tc>
      </w:tr>
      <w:tr w:rsidR="00482190" w:rsidRPr="005D2301" w14:paraId="1F5AC932" w14:textId="77777777" w:rsidTr="00482190">
        <w:tc>
          <w:tcPr>
            <w:tcW w:w="1350" w:type="dxa"/>
            <w:tcBorders>
              <w:bottom w:val="single" w:sz="4" w:space="0" w:color="auto"/>
            </w:tcBorders>
            <w:shd w:val="clear" w:color="auto" w:fill="auto"/>
          </w:tcPr>
          <w:p w14:paraId="407020B4" w14:textId="1F193F45" w:rsidR="00482190" w:rsidRPr="005D2301" w:rsidRDefault="00482190" w:rsidP="00ED7D12">
            <w:pPr>
              <w:pStyle w:val="TM-Topic"/>
              <w:spacing w:before="0" w:after="0"/>
              <w:rPr>
                <w:sz w:val="22"/>
                <w:szCs w:val="22"/>
              </w:rPr>
            </w:pPr>
            <w:r w:rsidRPr="005D2301">
              <w:rPr>
                <w:spacing w:val="2"/>
                <w:w w:val="102"/>
                <w:sz w:val="22"/>
                <w:szCs w:val="22"/>
              </w:rPr>
              <w:t>Readings</w:t>
            </w:r>
            <w:r w:rsidR="006F0DA4">
              <w:rPr>
                <w:sz w:val="22"/>
                <w:szCs w:val="22"/>
              </w:rPr>
              <w:t xml:space="preserve"> / Resources</w:t>
            </w:r>
          </w:p>
        </w:tc>
        <w:tc>
          <w:tcPr>
            <w:tcW w:w="7830" w:type="dxa"/>
            <w:tcBorders>
              <w:bottom w:val="single" w:sz="4" w:space="0" w:color="auto"/>
            </w:tcBorders>
            <w:shd w:val="clear" w:color="auto" w:fill="auto"/>
          </w:tcPr>
          <w:p w14:paraId="28A364B2" w14:textId="5B7D70B8" w:rsidR="00482190" w:rsidRPr="008710AD" w:rsidRDefault="008710AD" w:rsidP="00E06F4E">
            <w:pPr>
              <w:pStyle w:val="ListParagraph"/>
              <w:numPr>
                <w:ilvl w:val="0"/>
                <w:numId w:val="31"/>
              </w:numPr>
              <w:rPr>
                <w:rFonts w:ascii="Times New Roman" w:hAnsi="Times New Roman"/>
                <w:sz w:val="22"/>
                <w:szCs w:val="22"/>
              </w:rPr>
            </w:pPr>
            <w:proofErr w:type="spellStart"/>
            <w:r w:rsidRPr="008710AD">
              <w:rPr>
                <w:rFonts w:ascii="Times New Roman" w:hAnsi="Times New Roman"/>
                <w:sz w:val="22"/>
                <w:szCs w:val="22"/>
              </w:rPr>
              <w:t>Sirinterli</w:t>
            </w:r>
            <w:r>
              <w:rPr>
                <w:rFonts w:ascii="Times New Roman" w:hAnsi="Times New Roman"/>
                <w:sz w:val="22"/>
                <w:szCs w:val="22"/>
              </w:rPr>
              <w:t>kci</w:t>
            </w:r>
            <w:proofErr w:type="spellEnd"/>
            <w:r>
              <w:rPr>
                <w:rFonts w:ascii="Times New Roman" w:hAnsi="Times New Roman"/>
                <w:sz w:val="22"/>
                <w:szCs w:val="22"/>
              </w:rPr>
              <w:t xml:space="preserve">, A. &amp; </w:t>
            </w:r>
            <w:proofErr w:type="spellStart"/>
            <w:r>
              <w:rPr>
                <w:rFonts w:ascii="Times New Roman" w:hAnsi="Times New Roman"/>
                <w:sz w:val="22"/>
                <w:szCs w:val="22"/>
              </w:rPr>
              <w:t>Mativo</w:t>
            </w:r>
            <w:proofErr w:type="spellEnd"/>
            <w:r>
              <w:rPr>
                <w:rFonts w:ascii="Times New Roman" w:hAnsi="Times New Roman"/>
                <w:sz w:val="22"/>
                <w:szCs w:val="22"/>
              </w:rPr>
              <w:t>, A. (2005). A c</w:t>
            </w:r>
            <w:r w:rsidRPr="008710AD">
              <w:rPr>
                <w:rFonts w:ascii="Times New Roman" w:hAnsi="Times New Roman"/>
                <w:sz w:val="22"/>
                <w:szCs w:val="22"/>
              </w:rPr>
              <w:t xml:space="preserve">ross-disciplinary study via animatronics. In </w:t>
            </w:r>
            <w:r w:rsidRPr="008710AD">
              <w:rPr>
                <w:rFonts w:ascii="Times New Roman" w:hAnsi="Times New Roman"/>
                <w:i/>
                <w:sz w:val="22"/>
                <w:szCs w:val="22"/>
              </w:rPr>
              <w:t>Proceedings of the 2005 American Society for Engineering Education Annual Conference &amp; Exposition</w:t>
            </w:r>
            <w:r w:rsidRPr="008710AD">
              <w:rPr>
                <w:rFonts w:ascii="Times New Roman" w:hAnsi="Times New Roman"/>
                <w:sz w:val="22"/>
                <w:szCs w:val="22"/>
              </w:rPr>
              <w:t>. Washington, DC: American Society for Engineering Education.</w:t>
            </w:r>
          </w:p>
        </w:tc>
      </w:tr>
      <w:tr w:rsidR="00482190" w:rsidRPr="005D2301" w14:paraId="1130CC6B" w14:textId="77777777" w:rsidTr="00482190">
        <w:trPr>
          <w:trHeight w:val="121"/>
        </w:trPr>
        <w:tc>
          <w:tcPr>
            <w:tcW w:w="9180" w:type="dxa"/>
            <w:gridSpan w:val="2"/>
            <w:tcBorders>
              <w:left w:val="nil"/>
              <w:right w:val="nil"/>
            </w:tcBorders>
            <w:shd w:val="clear" w:color="auto" w:fill="auto"/>
          </w:tcPr>
          <w:p w14:paraId="78E55668" w14:textId="77777777" w:rsidR="00482190" w:rsidRPr="005D2301" w:rsidRDefault="00482190" w:rsidP="00ED7D12">
            <w:pPr>
              <w:tabs>
                <w:tab w:val="left" w:pos="4000"/>
              </w:tabs>
              <w:rPr>
                <w:rFonts w:ascii="Times New Roman" w:hAnsi="Times New Roman"/>
                <w:sz w:val="22"/>
                <w:szCs w:val="22"/>
              </w:rPr>
            </w:pPr>
            <w:r w:rsidRPr="005D2301">
              <w:rPr>
                <w:rFonts w:ascii="Times New Roman" w:hAnsi="Times New Roman"/>
                <w:sz w:val="22"/>
                <w:szCs w:val="22"/>
              </w:rPr>
              <w:tab/>
            </w:r>
          </w:p>
        </w:tc>
      </w:tr>
      <w:tr w:rsidR="00470B8C" w:rsidRPr="005D2301" w14:paraId="59123714" w14:textId="77777777" w:rsidTr="00794472">
        <w:trPr>
          <w:trHeight w:val="422"/>
        </w:trPr>
        <w:tc>
          <w:tcPr>
            <w:tcW w:w="9180" w:type="dxa"/>
            <w:gridSpan w:val="2"/>
            <w:shd w:val="clear" w:color="auto" w:fill="auto"/>
          </w:tcPr>
          <w:p w14:paraId="7EE95942" w14:textId="3FFFC615" w:rsidR="00470B8C" w:rsidRPr="005D2301" w:rsidRDefault="00470B8C" w:rsidP="00E045F9">
            <w:pPr>
              <w:pStyle w:val="TM-Week"/>
              <w:spacing w:before="0" w:after="0"/>
              <w:rPr>
                <w:sz w:val="22"/>
                <w:szCs w:val="22"/>
              </w:rPr>
            </w:pPr>
            <w:r w:rsidRPr="005D2301">
              <w:rPr>
                <w:sz w:val="22"/>
                <w:szCs w:val="22"/>
              </w:rPr>
              <w:t xml:space="preserve">Week 9: </w:t>
            </w:r>
            <w:proofErr w:type="spellStart"/>
            <w:r w:rsidR="00E045F9">
              <w:rPr>
                <w:sz w:val="22"/>
                <w:szCs w:val="22"/>
              </w:rPr>
              <w:t>DBL</w:t>
            </w:r>
            <w:proofErr w:type="spellEnd"/>
            <w:r w:rsidR="00E045F9">
              <w:rPr>
                <w:sz w:val="22"/>
                <w:szCs w:val="22"/>
              </w:rPr>
              <w:t xml:space="preserve"> @</w:t>
            </w:r>
            <w:r w:rsidRPr="005D2301">
              <w:rPr>
                <w:sz w:val="22"/>
                <w:szCs w:val="22"/>
              </w:rPr>
              <w:t xml:space="preserve"> </w:t>
            </w:r>
            <w:r w:rsidR="00EF51A0">
              <w:rPr>
                <w:sz w:val="22"/>
                <w:szCs w:val="22"/>
              </w:rPr>
              <w:t xml:space="preserve">PT4CY </w:t>
            </w:r>
            <w:r w:rsidRPr="005D2301">
              <w:rPr>
                <w:sz w:val="22"/>
                <w:szCs w:val="22"/>
              </w:rPr>
              <w:t>(Oct. 29, 31)</w:t>
            </w:r>
          </w:p>
        </w:tc>
      </w:tr>
      <w:tr w:rsidR="008710AD" w:rsidRPr="005D2301" w14:paraId="202460BA" w14:textId="77777777" w:rsidTr="00EF51A0">
        <w:tblPrEx>
          <w:tblLook w:val="0000" w:firstRow="0" w:lastRow="0" w:firstColumn="0" w:lastColumn="0" w:noHBand="0" w:noVBand="0"/>
        </w:tblPrEx>
        <w:trPr>
          <w:trHeight w:val="791"/>
        </w:trPr>
        <w:tc>
          <w:tcPr>
            <w:tcW w:w="1350" w:type="dxa"/>
            <w:shd w:val="clear" w:color="auto" w:fill="auto"/>
          </w:tcPr>
          <w:p w14:paraId="2EFDC52B" w14:textId="77777777" w:rsidR="008710AD" w:rsidRPr="005D2301" w:rsidRDefault="008710AD" w:rsidP="00390521">
            <w:pPr>
              <w:rPr>
                <w:rFonts w:ascii="Times New Roman" w:hAnsi="Times New Roman"/>
                <w:sz w:val="22"/>
                <w:szCs w:val="22"/>
              </w:rPr>
            </w:pPr>
            <w:r>
              <w:rPr>
                <w:sz w:val="22"/>
                <w:szCs w:val="22"/>
              </w:rPr>
              <w:t>Guiding Questions</w:t>
            </w:r>
            <w:r w:rsidRPr="005D2301">
              <w:rPr>
                <w:sz w:val="22"/>
                <w:szCs w:val="22"/>
              </w:rPr>
              <w:t xml:space="preserve"> </w:t>
            </w:r>
          </w:p>
        </w:tc>
        <w:tc>
          <w:tcPr>
            <w:tcW w:w="7830" w:type="dxa"/>
            <w:shd w:val="clear" w:color="auto" w:fill="auto"/>
          </w:tcPr>
          <w:p w14:paraId="107B2D2F" w14:textId="77777777" w:rsidR="00D44B8C" w:rsidRDefault="00644BE5" w:rsidP="00644BE5">
            <w:pPr>
              <w:pStyle w:val="ListParagraph"/>
              <w:numPr>
                <w:ilvl w:val="0"/>
                <w:numId w:val="34"/>
              </w:numPr>
              <w:rPr>
                <w:rFonts w:ascii="Times New Roman" w:hAnsi="Times New Roman"/>
                <w:sz w:val="22"/>
                <w:szCs w:val="22"/>
              </w:rPr>
            </w:pPr>
            <w:r>
              <w:rPr>
                <w:rFonts w:ascii="Times New Roman" w:hAnsi="Times New Roman"/>
                <w:sz w:val="22"/>
                <w:szCs w:val="22"/>
              </w:rPr>
              <w:t>To what degree are children and youth conversant with philosophical questions and concepts?</w:t>
            </w:r>
          </w:p>
          <w:p w14:paraId="04071E5C" w14:textId="52E7541A" w:rsidR="00644BE5" w:rsidRPr="00EA1021" w:rsidRDefault="00644BE5" w:rsidP="00644BE5">
            <w:pPr>
              <w:pStyle w:val="ListParagraph"/>
              <w:numPr>
                <w:ilvl w:val="0"/>
                <w:numId w:val="34"/>
              </w:numPr>
              <w:rPr>
                <w:rFonts w:ascii="Times New Roman" w:hAnsi="Times New Roman"/>
                <w:sz w:val="22"/>
                <w:szCs w:val="22"/>
              </w:rPr>
            </w:pPr>
            <w:r>
              <w:rPr>
                <w:rFonts w:ascii="Times New Roman" w:hAnsi="Times New Roman"/>
                <w:sz w:val="22"/>
                <w:szCs w:val="22"/>
              </w:rPr>
              <w:t>How can we teach the philosophy of design and technology?</w:t>
            </w:r>
          </w:p>
        </w:tc>
      </w:tr>
      <w:tr w:rsidR="00482190" w:rsidRPr="005D2301" w14:paraId="190FD936" w14:textId="77777777" w:rsidTr="00D44B8C">
        <w:trPr>
          <w:trHeight w:val="350"/>
        </w:trPr>
        <w:tc>
          <w:tcPr>
            <w:tcW w:w="1350" w:type="dxa"/>
            <w:shd w:val="clear" w:color="auto" w:fill="auto"/>
          </w:tcPr>
          <w:p w14:paraId="31716E5C" w14:textId="608113F4" w:rsidR="00482190" w:rsidRPr="005D2301" w:rsidRDefault="00C234D2" w:rsidP="00ED7D12">
            <w:pPr>
              <w:pStyle w:val="TM-Topic"/>
              <w:spacing w:before="0" w:after="0"/>
              <w:rPr>
                <w:sz w:val="22"/>
                <w:szCs w:val="22"/>
              </w:rPr>
            </w:pPr>
            <w:r>
              <w:rPr>
                <w:sz w:val="22"/>
                <w:szCs w:val="22"/>
              </w:rPr>
              <w:t>Activities</w:t>
            </w:r>
          </w:p>
        </w:tc>
        <w:tc>
          <w:tcPr>
            <w:tcW w:w="7830" w:type="dxa"/>
            <w:shd w:val="clear" w:color="auto" w:fill="auto"/>
          </w:tcPr>
          <w:p w14:paraId="27523D8C" w14:textId="611D4E6A" w:rsidR="00482190" w:rsidRPr="005D2301" w:rsidRDefault="00482190" w:rsidP="00E06F4E">
            <w:pPr>
              <w:pStyle w:val="TM-ContentTabs"/>
              <w:numPr>
                <w:ilvl w:val="0"/>
                <w:numId w:val="17"/>
              </w:numPr>
              <w:rPr>
                <w:sz w:val="22"/>
              </w:rPr>
            </w:pPr>
          </w:p>
        </w:tc>
      </w:tr>
      <w:tr w:rsidR="00482190" w:rsidRPr="005D2301" w14:paraId="0A0D755A" w14:textId="77777777" w:rsidTr="00482190">
        <w:tc>
          <w:tcPr>
            <w:tcW w:w="1350" w:type="dxa"/>
            <w:tcBorders>
              <w:bottom w:val="single" w:sz="4" w:space="0" w:color="auto"/>
            </w:tcBorders>
            <w:shd w:val="clear" w:color="auto" w:fill="auto"/>
          </w:tcPr>
          <w:p w14:paraId="100CACAF" w14:textId="269D0BBD" w:rsidR="00482190" w:rsidRPr="005D2301" w:rsidRDefault="00482190" w:rsidP="00ED7D12">
            <w:pPr>
              <w:pStyle w:val="TM-Topic"/>
              <w:spacing w:before="0" w:after="0"/>
              <w:rPr>
                <w:sz w:val="22"/>
                <w:szCs w:val="22"/>
              </w:rPr>
            </w:pPr>
            <w:r w:rsidRPr="005D2301">
              <w:rPr>
                <w:spacing w:val="2"/>
                <w:w w:val="102"/>
                <w:sz w:val="22"/>
                <w:szCs w:val="22"/>
              </w:rPr>
              <w:t>Readings</w:t>
            </w:r>
            <w:r w:rsidR="006F0DA4">
              <w:rPr>
                <w:sz w:val="22"/>
                <w:szCs w:val="22"/>
              </w:rPr>
              <w:t xml:space="preserve"> / Resources</w:t>
            </w:r>
          </w:p>
        </w:tc>
        <w:tc>
          <w:tcPr>
            <w:tcW w:w="7830" w:type="dxa"/>
            <w:tcBorders>
              <w:bottom w:val="single" w:sz="4" w:space="0" w:color="auto"/>
            </w:tcBorders>
            <w:shd w:val="clear" w:color="auto" w:fill="auto"/>
          </w:tcPr>
          <w:p w14:paraId="68D78AAC" w14:textId="210D2A35" w:rsidR="00ED29AE" w:rsidRPr="00ED29AE" w:rsidRDefault="00ED29AE" w:rsidP="00ED29AE">
            <w:pPr>
              <w:pStyle w:val="NormalWeb"/>
              <w:numPr>
                <w:ilvl w:val="0"/>
                <w:numId w:val="40"/>
              </w:numPr>
              <w:spacing w:before="2" w:after="2"/>
              <w:rPr>
                <w:rFonts w:ascii="Times New Roman" w:hAnsi="Times New Roman"/>
                <w:sz w:val="22"/>
                <w:szCs w:val="22"/>
                <w:lang w:val="en-CA"/>
              </w:rPr>
            </w:pPr>
            <w:r w:rsidRPr="00ED29AE">
              <w:rPr>
                <w:rFonts w:ascii="Times New Roman" w:hAnsi="Times New Roman"/>
                <w:sz w:val="22"/>
                <w:szCs w:val="22"/>
                <w:lang w:val="en-CA"/>
              </w:rPr>
              <w:t xml:space="preserve">Petrina, S. (forthcoming). Philosophy of technology for children and youth. In D. Barlex &amp; P. J. Williams (Eds.), </w:t>
            </w:r>
            <w:r w:rsidRPr="00ED29AE">
              <w:rPr>
                <w:rFonts w:ascii="Times New Roman" w:hAnsi="Times New Roman"/>
                <w:i/>
                <w:sz w:val="22"/>
                <w:szCs w:val="22"/>
                <w:lang w:val="en-CA"/>
              </w:rPr>
              <w:t>An international perspective on pedagogy for technology education in secondary schools</w:t>
            </w:r>
            <w:r w:rsidRPr="00ED29AE">
              <w:rPr>
                <w:rFonts w:ascii="Times New Roman" w:hAnsi="Times New Roman"/>
                <w:sz w:val="22"/>
                <w:szCs w:val="22"/>
                <w:lang w:val="en-CA"/>
              </w:rPr>
              <w:t xml:space="preserve"> (pp. 1-11). Dordrecht, NL: Springer.</w:t>
            </w:r>
          </w:p>
          <w:p w14:paraId="514974AA" w14:textId="32CB8647" w:rsidR="00482190" w:rsidRPr="008710AD" w:rsidRDefault="00E06F4E" w:rsidP="00ED29AE">
            <w:pPr>
              <w:pStyle w:val="ListParagraph"/>
              <w:numPr>
                <w:ilvl w:val="0"/>
                <w:numId w:val="40"/>
              </w:numPr>
              <w:rPr>
                <w:rFonts w:ascii="Times New Roman" w:hAnsi="Times New Roman"/>
                <w:sz w:val="22"/>
                <w:szCs w:val="22"/>
              </w:rPr>
            </w:pPr>
            <w:r w:rsidRPr="008710AD">
              <w:rPr>
                <w:rFonts w:ascii="Times New Roman" w:hAnsi="Times New Roman"/>
                <w:sz w:val="22"/>
                <w:szCs w:val="22"/>
              </w:rPr>
              <w:t xml:space="preserve">Petrina, S. (2007). Chapter 5: Creativity and Ingenuity, Design, and Problem-Solving. In </w:t>
            </w:r>
            <w:r w:rsidRPr="008710AD">
              <w:rPr>
                <w:rFonts w:ascii="Times New Roman" w:hAnsi="Times New Roman"/>
                <w:i/>
                <w:sz w:val="22"/>
                <w:szCs w:val="22"/>
              </w:rPr>
              <w:t>Advanced teaching methods for the technology classroom</w:t>
            </w:r>
            <w:r w:rsidRPr="008710AD">
              <w:rPr>
                <w:rFonts w:ascii="Times New Roman" w:hAnsi="Times New Roman"/>
                <w:sz w:val="22"/>
                <w:szCs w:val="22"/>
              </w:rPr>
              <w:t xml:space="preserve"> (pp. 123-152). Hershey, PA: Information Science Publishing. </w:t>
            </w:r>
          </w:p>
        </w:tc>
      </w:tr>
    </w:tbl>
    <w:p w14:paraId="58708ED2" w14:textId="77777777" w:rsidR="00372A52" w:rsidRPr="005D2301" w:rsidRDefault="00372A52" w:rsidP="00ED7D12">
      <w:pPr>
        <w:rPr>
          <w:rFonts w:ascii="Times New Roman" w:hAnsi="Times New Roman"/>
          <w:sz w:val="22"/>
          <w:szCs w:val="22"/>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7830"/>
      </w:tblGrid>
      <w:tr w:rsidR="00F312EB" w:rsidRPr="005D2301" w14:paraId="7B6475F3" w14:textId="77777777" w:rsidTr="00794472">
        <w:trPr>
          <w:trHeight w:val="413"/>
        </w:trPr>
        <w:tc>
          <w:tcPr>
            <w:tcW w:w="9180" w:type="dxa"/>
            <w:gridSpan w:val="2"/>
            <w:shd w:val="clear" w:color="auto" w:fill="auto"/>
          </w:tcPr>
          <w:p w14:paraId="6983ABD8" w14:textId="2FF68DA5" w:rsidR="00F312EB" w:rsidRPr="005D2301" w:rsidRDefault="00F312EB" w:rsidP="00E045F9">
            <w:pPr>
              <w:pStyle w:val="TM-Week"/>
              <w:spacing w:before="0" w:after="0"/>
              <w:rPr>
                <w:sz w:val="22"/>
                <w:szCs w:val="22"/>
              </w:rPr>
            </w:pPr>
            <w:r w:rsidRPr="005D2301">
              <w:rPr>
                <w:sz w:val="22"/>
                <w:szCs w:val="22"/>
              </w:rPr>
              <w:t xml:space="preserve">Week 10: </w:t>
            </w:r>
            <w:proofErr w:type="spellStart"/>
            <w:r w:rsidR="00E045F9">
              <w:rPr>
                <w:sz w:val="22"/>
                <w:szCs w:val="22"/>
              </w:rPr>
              <w:t>DBL</w:t>
            </w:r>
            <w:proofErr w:type="spellEnd"/>
            <w:r w:rsidR="00E045F9">
              <w:rPr>
                <w:sz w:val="22"/>
                <w:szCs w:val="22"/>
              </w:rPr>
              <w:t xml:space="preserve"> @</w:t>
            </w:r>
            <w:r w:rsidRPr="005D2301">
              <w:rPr>
                <w:sz w:val="22"/>
                <w:szCs w:val="22"/>
              </w:rPr>
              <w:t xml:space="preserve"> </w:t>
            </w:r>
            <w:r w:rsidR="00916D70">
              <w:rPr>
                <w:sz w:val="22"/>
                <w:szCs w:val="22"/>
              </w:rPr>
              <w:t xml:space="preserve">Climate Change </w:t>
            </w:r>
            <w:r w:rsidRPr="005D2301">
              <w:rPr>
                <w:sz w:val="22"/>
                <w:szCs w:val="22"/>
              </w:rPr>
              <w:t>(Nov. 5, 7)</w:t>
            </w:r>
          </w:p>
        </w:tc>
      </w:tr>
      <w:tr w:rsidR="00482190" w:rsidRPr="005D2301" w14:paraId="03ED4581" w14:textId="77777777" w:rsidTr="0077347E">
        <w:trPr>
          <w:trHeight w:val="863"/>
        </w:trPr>
        <w:tc>
          <w:tcPr>
            <w:tcW w:w="1350" w:type="dxa"/>
          </w:tcPr>
          <w:p w14:paraId="6E63F988" w14:textId="47087493" w:rsidR="00482190" w:rsidRPr="005D2301" w:rsidRDefault="00482190" w:rsidP="00ED7D12">
            <w:pPr>
              <w:pStyle w:val="TM-Topic"/>
              <w:spacing w:before="0" w:after="0"/>
              <w:rPr>
                <w:sz w:val="22"/>
                <w:szCs w:val="22"/>
              </w:rPr>
            </w:pPr>
            <w:r w:rsidRPr="005D2301">
              <w:rPr>
                <w:sz w:val="22"/>
                <w:szCs w:val="22"/>
              </w:rPr>
              <w:t>Guiding Question</w:t>
            </w:r>
            <w:r w:rsidR="00881D22">
              <w:rPr>
                <w:sz w:val="22"/>
                <w:szCs w:val="22"/>
              </w:rPr>
              <w:t>s</w:t>
            </w:r>
          </w:p>
        </w:tc>
        <w:tc>
          <w:tcPr>
            <w:tcW w:w="7830" w:type="dxa"/>
          </w:tcPr>
          <w:p w14:paraId="67DC0D8F" w14:textId="77777777" w:rsidR="0077347E" w:rsidRPr="00EA1021" w:rsidRDefault="0077347E" w:rsidP="00E06F4E">
            <w:pPr>
              <w:pStyle w:val="ListParagraph"/>
              <w:numPr>
                <w:ilvl w:val="0"/>
                <w:numId w:val="36"/>
              </w:numPr>
              <w:rPr>
                <w:rFonts w:ascii="Times New Roman" w:hAnsi="Times New Roman"/>
                <w:sz w:val="22"/>
                <w:szCs w:val="22"/>
              </w:rPr>
            </w:pPr>
            <w:r w:rsidRPr="00EA1021">
              <w:rPr>
                <w:rFonts w:ascii="Times New Roman" w:hAnsi="Times New Roman"/>
                <w:sz w:val="22"/>
                <w:szCs w:val="22"/>
              </w:rPr>
              <w:t xml:space="preserve">How do I green </w:t>
            </w:r>
            <w:proofErr w:type="spellStart"/>
            <w:r w:rsidRPr="00EA1021">
              <w:rPr>
                <w:rFonts w:ascii="Times New Roman" w:hAnsi="Times New Roman"/>
                <w:sz w:val="22"/>
                <w:szCs w:val="22"/>
              </w:rPr>
              <w:t>ADST</w:t>
            </w:r>
            <w:proofErr w:type="spellEnd"/>
            <w:r w:rsidRPr="00EA1021">
              <w:rPr>
                <w:rFonts w:ascii="Times New Roman" w:hAnsi="Times New Roman"/>
                <w:sz w:val="22"/>
                <w:szCs w:val="22"/>
              </w:rPr>
              <w:t xml:space="preserve"> and technology education?</w:t>
            </w:r>
          </w:p>
          <w:p w14:paraId="00010E94" w14:textId="77777777" w:rsidR="0077347E" w:rsidRDefault="0077347E" w:rsidP="00E06F4E">
            <w:pPr>
              <w:pStyle w:val="ListParagraph"/>
              <w:numPr>
                <w:ilvl w:val="0"/>
                <w:numId w:val="36"/>
              </w:numPr>
              <w:rPr>
                <w:rFonts w:ascii="Times New Roman" w:hAnsi="Times New Roman"/>
                <w:sz w:val="22"/>
                <w:szCs w:val="22"/>
              </w:rPr>
            </w:pPr>
            <w:r w:rsidRPr="00EA1021">
              <w:rPr>
                <w:rFonts w:ascii="Times New Roman" w:hAnsi="Times New Roman"/>
                <w:sz w:val="22"/>
                <w:szCs w:val="22"/>
              </w:rPr>
              <w:t xml:space="preserve">How do I green creative </w:t>
            </w:r>
            <w:proofErr w:type="gramStart"/>
            <w:r w:rsidRPr="00EA1021">
              <w:rPr>
                <w:rFonts w:ascii="Times New Roman" w:hAnsi="Times New Roman"/>
                <w:sz w:val="22"/>
                <w:szCs w:val="22"/>
              </w:rPr>
              <w:t>problem-solving</w:t>
            </w:r>
            <w:proofErr w:type="gramEnd"/>
            <w:r w:rsidRPr="00EA1021">
              <w:rPr>
                <w:rFonts w:ascii="Times New Roman" w:hAnsi="Times New Roman"/>
                <w:sz w:val="22"/>
                <w:szCs w:val="22"/>
              </w:rPr>
              <w:t>?</w:t>
            </w:r>
          </w:p>
          <w:p w14:paraId="2A7FCD21" w14:textId="0DF99216" w:rsidR="00482190" w:rsidRPr="0077347E" w:rsidRDefault="0077347E" w:rsidP="00E06F4E">
            <w:pPr>
              <w:pStyle w:val="TM-ContentTabs"/>
              <w:numPr>
                <w:ilvl w:val="0"/>
                <w:numId w:val="36"/>
              </w:numPr>
              <w:rPr>
                <w:sz w:val="22"/>
              </w:rPr>
            </w:pPr>
            <w:r>
              <w:rPr>
                <w:sz w:val="22"/>
              </w:rPr>
              <w:t xml:space="preserve">How can </w:t>
            </w:r>
            <w:proofErr w:type="spellStart"/>
            <w:r w:rsidR="00495E5E">
              <w:rPr>
                <w:sz w:val="22"/>
              </w:rPr>
              <w:t>ecodesign</w:t>
            </w:r>
            <w:proofErr w:type="spellEnd"/>
            <w:r w:rsidR="00495E5E">
              <w:rPr>
                <w:sz w:val="22"/>
              </w:rPr>
              <w:t xml:space="preserve"> and </w:t>
            </w:r>
            <w:proofErr w:type="spellStart"/>
            <w:r>
              <w:rPr>
                <w:sz w:val="22"/>
              </w:rPr>
              <w:t>ecotechnology</w:t>
            </w:r>
            <w:proofErr w:type="spellEnd"/>
            <w:r>
              <w:rPr>
                <w:sz w:val="22"/>
              </w:rPr>
              <w:t xml:space="preserve"> education become the norm?</w:t>
            </w:r>
          </w:p>
        </w:tc>
      </w:tr>
      <w:tr w:rsidR="00482190" w:rsidRPr="005D2301" w14:paraId="6BE25E2B" w14:textId="77777777" w:rsidTr="0077347E">
        <w:trPr>
          <w:trHeight w:val="620"/>
        </w:trPr>
        <w:tc>
          <w:tcPr>
            <w:tcW w:w="1350" w:type="dxa"/>
          </w:tcPr>
          <w:p w14:paraId="40902986" w14:textId="77777777" w:rsidR="00482190" w:rsidRPr="005D2301" w:rsidRDefault="00482190" w:rsidP="00ED7D12">
            <w:pPr>
              <w:pStyle w:val="TM-Topic"/>
              <w:spacing w:before="0" w:after="0"/>
              <w:rPr>
                <w:sz w:val="22"/>
                <w:szCs w:val="22"/>
              </w:rPr>
            </w:pPr>
            <w:r w:rsidRPr="005D2301">
              <w:rPr>
                <w:sz w:val="22"/>
                <w:szCs w:val="22"/>
              </w:rPr>
              <w:t>Activities</w:t>
            </w:r>
          </w:p>
        </w:tc>
        <w:tc>
          <w:tcPr>
            <w:tcW w:w="7830" w:type="dxa"/>
          </w:tcPr>
          <w:p w14:paraId="3C5626CE" w14:textId="77777777" w:rsidR="003924C6" w:rsidRDefault="00390521" w:rsidP="00E06F4E">
            <w:pPr>
              <w:pStyle w:val="TM-ContentTabs"/>
              <w:numPr>
                <w:ilvl w:val="0"/>
                <w:numId w:val="17"/>
              </w:numPr>
              <w:rPr>
                <w:sz w:val="22"/>
              </w:rPr>
            </w:pPr>
            <w:r>
              <w:rPr>
                <w:sz w:val="22"/>
              </w:rPr>
              <w:t xml:space="preserve">Unit </w:t>
            </w:r>
            <w:r w:rsidR="003924C6">
              <w:rPr>
                <w:sz w:val="22"/>
              </w:rPr>
              <w:t xml:space="preserve">packet </w:t>
            </w:r>
            <w:r w:rsidR="00D44B8C">
              <w:rPr>
                <w:sz w:val="22"/>
              </w:rPr>
              <w:t>presentations (5 minutes)</w:t>
            </w:r>
          </w:p>
          <w:p w14:paraId="44EB2437" w14:textId="6C599FEE" w:rsidR="00E06F4E" w:rsidRDefault="00934048" w:rsidP="00E06F4E">
            <w:pPr>
              <w:pStyle w:val="TM-ContentTabs"/>
              <w:numPr>
                <w:ilvl w:val="0"/>
                <w:numId w:val="17"/>
              </w:numPr>
              <w:rPr>
                <w:sz w:val="22"/>
              </w:rPr>
            </w:pPr>
            <w:proofErr w:type="spellStart"/>
            <w:r>
              <w:rPr>
                <w:sz w:val="22"/>
              </w:rPr>
              <w:t>Ecodesign</w:t>
            </w:r>
            <w:proofErr w:type="spellEnd"/>
            <w:r>
              <w:rPr>
                <w:sz w:val="22"/>
              </w:rPr>
              <w:t xml:space="preserve"> brief: </w:t>
            </w:r>
            <w:r w:rsidR="00E06F4E">
              <w:rPr>
                <w:sz w:val="22"/>
              </w:rPr>
              <w:t>Climate Literacy</w:t>
            </w:r>
          </w:p>
          <w:p w14:paraId="10000592" w14:textId="0FF3E569" w:rsidR="0077347E" w:rsidRPr="00D44B8C" w:rsidRDefault="00934048" w:rsidP="00E06F4E">
            <w:pPr>
              <w:pStyle w:val="TM-ContentTabs"/>
              <w:numPr>
                <w:ilvl w:val="0"/>
                <w:numId w:val="17"/>
              </w:numPr>
              <w:rPr>
                <w:sz w:val="22"/>
              </w:rPr>
            </w:pPr>
            <w:proofErr w:type="spellStart"/>
            <w:r>
              <w:rPr>
                <w:sz w:val="22"/>
              </w:rPr>
              <w:t>Ecodesign</w:t>
            </w:r>
            <w:proofErr w:type="spellEnd"/>
            <w:r>
              <w:rPr>
                <w:sz w:val="22"/>
              </w:rPr>
              <w:t xml:space="preserve"> brief: </w:t>
            </w:r>
            <w:proofErr w:type="spellStart"/>
            <w:r w:rsidR="0077347E">
              <w:rPr>
                <w:sz w:val="22"/>
              </w:rPr>
              <w:t>Biomimicry</w:t>
            </w:r>
            <w:proofErr w:type="spellEnd"/>
          </w:p>
        </w:tc>
      </w:tr>
      <w:tr w:rsidR="00482190" w:rsidRPr="005D2301" w14:paraId="4D134360" w14:textId="77777777" w:rsidTr="00E06F4E">
        <w:trPr>
          <w:trHeight w:val="620"/>
        </w:trPr>
        <w:tc>
          <w:tcPr>
            <w:tcW w:w="1350" w:type="dxa"/>
            <w:tcBorders>
              <w:bottom w:val="single" w:sz="4" w:space="0" w:color="auto"/>
            </w:tcBorders>
          </w:tcPr>
          <w:p w14:paraId="6643974C" w14:textId="71D82B0C" w:rsidR="00482190" w:rsidRPr="005D2301" w:rsidRDefault="00482190" w:rsidP="00ED7D12">
            <w:pPr>
              <w:pStyle w:val="TM-Topic"/>
              <w:spacing w:before="0" w:after="0"/>
              <w:rPr>
                <w:sz w:val="22"/>
                <w:szCs w:val="22"/>
              </w:rPr>
            </w:pPr>
            <w:r w:rsidRPr="005D2301">
              <w:rPr>
                <w:spacing w:val="2"/>
                <w:w w:val="102"/>
                <w:sz w:val="22"/>
                <w:szCs w:val="22"/>
              </w:rPr>
              <w:t>Readings</w:t>
            </w:r>
            <w:r w:rsidR="006F0DA4">
              <w:rPr>
                <w:sz w:val="22"/>
                <w:szCs w:val="22"/>
              </w:rPr>
              <w:t xml:space="preserve"> / Resources</w:t>
            </w:r>
          </w:p>
        </w:tc>
        <w:tc>
          <w:tcPr>
            <w:tcW w:w="7830" w:type="dxa"/>
            <w:tcBorders>
              <w:bottom w:val="single" w:sz="4" w:space="0" w:color="auto"/>
            </w:tcBorders>
          </w:tcPr>
          <w:p w14:paraId="13EED94E" w14:textId="126B2087" w:rsidR="00482190" w:rsidRPr="00D44B8C" w:rsidRDefault="00E06F4E" w:rsidP="00E06F4E">
            <w:pPr>
              <w:pStyle w:val="ListParagraph"/>
              <w:numPr>
                <w:ilvl w:val="0"/>
                <w:numId w:val="35"/>
              </w:numPr>
              <w:ind w:right="-14"/>
              <w:rPr>
                <w:rFonts w:ascii="Times New Roman" w:eastAsia="Meiryo" w:hAnsi="Times New Roman"/>
                <w:sz w:val="22"/>
                <w:szCs w:val="22"/>
              </w:rPr>
            </w:pPr>
            <w:proofErr w:type="spellStart"/>
            <w:r>
              <w:rPr>
                <w:rFonts w:ascii="Times New Roman" w:eastAsia="Meiryo" w:hAnsi="Times New Roman"/>
                <w:sz w:val="22"/>
                <w:szCs w:val="22"/>
              </w:rPr>
              <w:t>TBA</w:t>
            </w:r>
            <w:proofErr w:type="spellEnd"/>
          </w:p>
        </w:tc>
      </w:tr>
      <w:tr w:rsidR="00881D22" w:rsidRPr="005D2301" w14:paraId="2D2A338D" w14:textId="77777777" w:rsidTr="00390521">
        <w:tc>
          <w:tcPr>
            <w:tcW w:w="1350" w:type="dxa"/>
            <w:shd w:val="clear" w:color="auto" w:fill="auto"/>
          </w:tcPr>
          <w:p w14:paraId="43FC7339" w14:textId="77777777" w:rsidR="00881D22" w:rsidRPr="005D2301" w:rsidRDefault="00881D22" w:rsidP="00390521">
            <w:pPr>
              <w:pStyle w:val="TM-Topic"/>
              <w:spacing w:before="0" w:after="0"/>
              <w:rPr>
                <w:b/>
                <w:sz w:val="22"/>
                <w:szCs w:val="22"/>
              </w:rPr>
            </w:pPr>
            <w:r w:rsidRPr="005D2301">
              <w:rPr>
                <w:b/>
                <w:sz w:val="22"/>
                <w:szCs w:val="22"/>
              </w:rPr>
              <w:t>Assignment Due</w:t>
            </w:r>
          </w:p>
        </w:tc>
        <w:tc>
          <w:tcPr>
            <w:tcW w:w="7830" w:type="dxa"/>
            <w:shd w:val="clear" w:color="auto" w:fill="auto"/>
          </w:tcPr>
          <w:p w14:paraId="46DD26E7" w14:textId="77777777" w:rsidR="00881D22" w:rsidRPr="005D2301" w:rsidRDefault="00881D22" w:rsidP="00390521">
            <w:pPr>
              <w:rPr>
                <w:rFonts w:ascii="Times New Roman" w:hAnsi="Times New Roman"/>
                <w:b/>
                <w:sz w:val="22"/>
                <w:szCs w:val="22"/>
              </w:rPr>
            </w:pPr>
            <w:r w:rsidRPr="005D2301">
              <w:rPr>
                <w:rFonts w:ascii="Times New Roman" w:hAnsi="Times New Roman"/>
                <w:b/>
                <w:sz w:val="22"/>
                <w:szCs w:val="22"/>
              </w:rPr>
              <w:t xml:space="preserve">Unit Packet </w:t>
            </w:r>
            <w:r w:rsidRPr="005D2301">
              <w:rPr>
                <w:rFonts w:ascii="Times New Roman" w:hAnsi="Times New Roman"/>
                <w:sz w:val="22"/>
                <w:szCs w:val="22"/>
              </w:rPr>
              <w:t>(groups of 2)</w:t>
            </w:r>
          </w:p>
        </w:tc>
      </w:tr>
    </w:tbl>
    <w:p w14:paraId="40FC106B" w14:textId="77777777" w:rsidR="00C769D1" w:rsidRPr="005D2301" w:rsidRDefault="00C769D1" w:rsidP="00ED7D12">
      <w:pPr>
        <w:rPr>
          <w:rFonts w:ascii="Times New Roman" w:hAnsi="Times New Roman"/>
          <w:sz w:val="22"/>
          <w:szCs w:val="22"/>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tblGrid>
      <w:tr w:rsidR="0028695B" w:rsidRPr="005D2301" w14:paraId="736917A6" w14:textId="77777777" w:rsidTr="00A13E63">
        <w:trPr>
          <w:trHeight w:val="404"/>
        </w:trPr>
        <w:tc>
          <w:tcPr>
            <w:tcW w:w="9180" w:type="dxa"/>
            <w:tcBorders>
              <w:bottom w:val="single" w:sz="4" w:space="0" w:color="auto"/>
            </w:tcBorders>
            <w:shd w:val="clear" w:color="auto" w:fill="D9D9D9"/>
          </w:tcPr>
          <w:p w14:paraId="79671A03" w14:textId="71A26B81" w:rsidR="0028695B" w:rsidRPr="005D2301" w:rsidRDefault="009777AC" w:rsidP="00ED7D12">
            <w:pPr>
              <w:pStyle w:val="TM-Week"/>
              <w:spacing w:before="0" w:after="0"/>
              <w:jc w:val="center"/>
              <w:rPr>
                <w:sz w:val="22"/>
                <w:szCs w:val="22"/>
              </w:rPr>
            </w:pPr>
            <w:r w:rsidRPr="005D2301">
              <w:rPr>
                <w:sz w:val="22"/>
                <w:szCs w:val="22"/>
              </w:rPr>
              <w:t>Week 11</w:t>
            </w:r>
            <w:r w:rsidR="0028695B" w:rsidRPr="005D2301">
              <w:rPr>
                <w:sz w:val="22"/>
                <w:szCs w:val="22"/>
              </w:rPr>
              <w:t xml:space="preserve">: </w:t>
            </w:r>
            <w:r w:rsidRPr="005D2301">
              <w:rPr>
                <w:sz w:val="22"/>
                <w:szCs w:val="22"/>
              </w:rPr>
              <w:t>Remembrance Day</w:t>
            </w:r>
            <w:r w:rsidR="0028695B" w:rsidRPr="005D2301">
              <w:rPr>
                <w:sz w:val="22"/>
                <w:szCs w:val="22"/>
              </w:rPr>
              <w:t xml:space="preserve"> – NO CLASSES (Nov. 12)</w:t>
            </w:r>
          </w:p>
          <w:p w14:paraId="211D12DB" w14:textId="61F16D6A" w:rsidR="0028695B" w:rsidRPr="005D2301" w:rsidRDefault="0028695B" w:rsidP="009140EC">
            <w:pPr>
              <w:pStyle w:val="TM-Week"/>
              <w:spacing w:before="0" w:after="0"/>
              <w:jc w:val="center"/>
              <w:rPr>
                <w:sz w:val="22"/>
                <w:szCs w:val="22"/>
              </w:rPr>
            </w:pPr>
            <w:r w:rsidRPr="005D2301">
              <w:rPr>
                <w:sz w:val="22"/>
                <w:szCs w:val="22"/>
              </w:rPr>
              <w:t xml:space="preserve">Week 11 &amp; 12: 2-week </w:t>
            </w:r>
            <w:r w:rsidR="009140EC">
              <w:rPr>
                <w:sz w:val="22"/>
                <w:szCs w:val="22"/>
              </w:rPr>
              <w:t>School-Based</w:t>
            </w:r>
            <w:r w:rsidRPr="005D2301">
              <w:rPr>
                <w:sz w:val="22"/>
                <w:szCs w:val="22"/>
              </w:rPr>
              <w:t xml:space="preserve"> Practicum Experience (Nov. 13 -23)</w:t>
            </w:r>
          </w:p>
        </w:tc>
      </w:tr>
    </w:tbl>
    <w:p w14:paraId="78030CEE" w14:textId="77777777" w:rsidR="0028695B" w:rsidRPr="005D2301" w:rsidRDefault="0028695B" w:rsidP="00ED7D12">
      <w:pPr>
        <w:rPr>
          <w:rFonts w:ascii="Times New Roman" w:hAnsi="Times New Roman"/>
          <w:sz w:val="22"/>
          <w:szCs w:val="22"/>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7830"/>
      </w:tblGrid>
      <w:tr w:rsidR="00C769D1" w:rsidRPr="005D2301" w14:paraId="37C358CD" w14:textId="77777777" w:rsidTr="00A13E63">
        <w:tc>
          <w:tcPr>
            <w:tcW w:w="9180" w:type="dxa"/>
            <w:gridSpan w:val="2"/>
            <w:shd w:val="clear" w:color="auto" w:fill="auto"/>
          </w:tcPr>
          <w:p w14:paraId="615C94BF" w14:textId="2DCAE997" w:rsidR="00C769D1" w:rsidRPr="005D2301" w:rsidRDefault="00C769D1" w:rsidP="007B2B83">
            <w:pPr>
              <w:pStyle w:val="TM-Week"/>
              <w:spacing w:before="0" w:after="0"/>
              <w:rPr>
                <w:sz w:val="22"/>
                <w:szCs w:val="22"/>
              </w:rPr>
            </w:pPr>
            <w:r w:rsidRPr="005D2301">
              <w:rPr>
                <w:sz w:val="22"/>
                <w:szCs w:val="22"/>
              </w:rPr>
              <w:t xml:space="preserve">Week </w:t>
            </w:r>
            <w:r w:rsidR="009777AC" w:rsidRPr="005D2301">
              <w:rPr>
                <w:sz w:val="22"/>
                <w:szCs w:val="22"/>
              </w:rPr>
              <w:t>13</w:t>
            </w:r>
            <w:r w:rsidRPr="005D2301">
              <w:rPr>
                <w:sz w:val="22"/>
                <w:szCs w:val="22"/>
              </w:rPr>
              <w:t xml:space="preserve">: </w:t>
            </w:r>
            <w:proofErr w:type="spellStart"/>
            <w:r w:rsidR="007B2B83">
              <w:rPr>
                <w:sz w:val="22"/>
                <w:szCs w:val="22"/>
              </w:rPr>
              <w:t>DBL</w:t>
            </w:r>
            <w:proofErr w:type="spellEnd"/>
            <w:r w:rsidRPr="005D2301">
              <w:rPr>
                <w:sz w:val="22"/>
                <w:szCs w:val="22"/>
              </w:rPr>
              <w:t xml:space="preserve"> </w:t>
            </w:r>
            <w:r w:rsidR="00916D70">
              <w:rPr>
                <w:sz w:val="22"/>
                <w:szCs w:val="22"/>
              </w:rPr>
              <w:t xml:space="preserve">+ Experiential Learning </w:t>
            </w:r>
            <w:r w:rsidRPr="005D2301">
              <w:rPr>
                <w:sz w:val="22"/>
                <w:szCs w:val="22"/>
              </w:rPr>
              <w:t xml:space="preserve">(Nov. </w:t>
            </w:r>
            <w:r w:rsidR="009777AC" w:rsidRPr="005D2301">
              <w:rPr>
                <w:sz w:val="22"/>
                <w:szCs w:val="22"/>
              </w:rPr>
              <w:t>26</w:t>
            </w:r>
            <w:r w:rsidRPr="005D2301">
              <w:rPr>
                <w:sz w:val="22"/>
                <w:szCs w:val="22"/>
              </w:rPr>
              <w:t xml:space="preserve">, </w:t>
            </w:r>
            <w:r w:rsidR="009777AC" w:rsidRPr="005D2301">
              <w:rPr>
                <w:sz w:val="22"/>
                <w:szCs w:val="22"/>
              </w:rPr>
              <w:t>28</w:t>
            </w:r>
            <w:r w:rsidRPr="005D2301">
              <w:rPr>
                <w:sz w:val="22"/>
                <w:szCs w:val="22"/>
              </w:rPr>
              <w:t>)</w:t>
            </w:r>
          </w:p>
        </w:tc>
      </w:tr>
      <w:tr w:rsidR="00C769D1" w:rsidRPr="005D2301" w14:paraId="6CBE5F48" w14:textId="77777777" w:rsidTr="00916D70">
        <w:trPr>
          <w:trHeight w:val="827"/>
        </w:trPr>
        <w:tc>
          <w:tcPr>
            <w:tcW w:w="1350" w:type="dxa"/>
          </w:tcPr>
          <w:p w14:paraId="487E6945" w14:textId="75E7032E" w:rsidR="00C769D1" w:rsidRPr="005D2301" w:rsidRDefault="00C769D1" w:rsidP="00ED7D12">
            <w:pPr>
              <w:pStyle w:val="TM-Topic"/>
              <w:spacing w:before="0" w:after="0"/>
              <w:rPr>
                <w:sz w:val="22"/>
                <w:szCs w:val="22"/>
              </w:rPr>
            </w:pPr>
            <w:r w:rsidRPr="005D2301">
              <w:rPr>
                <w:sz w:val="22"/>
                <w:szCs w:val="22"/>
              </w:rPr>
              <w:t>Guiding Question</w:t>
            </w:r>
            <w:r w:rsidR="007B2B83">
              <w:rPr>
                <w:sz w:val="22"/>
                <w:szCs w:val="22"/>
              </w:rPr>
              <w:t>s</w:t>
            </w:r>
          </w:p>
        </w:tc>
        <w:tc>
          <w:tcPr>
            <w:tcW w:w="7830" w:type="dxa"/>
          </w:tcPr>
          <w:p w14:paraId="5C7014E7" w14:textId="52DED3F5" w:rsidR="00916D70" w:rsidRDefault="00916D70" w:rsidP="00E06F4E">
            <w:pPr>
              <w:pStyle w:val="TM-ContentTabs"/>
              <w:numPr>
                <w:ilvl w:val="0"/>
                <w:numId w:val="38"/>
              </w:numPr>
              <w:rPr>
                <w:sz w:val="22"/>
              </w:rPr>
            </w:pPr>
            <w:r>
              <w:rPr>
                <w:sz w:val="22"/>
              </w:rPr>
              <w:t>How do I make sense of my experience?</w:t>
            </w:r>
          </w:p>
          <w:p w14:paraId="34995BE7" w14:textId="7531442A" w:rsidR="00C769D1" w:rsidRPr="005D2301" w:rsidRDefault="00390521" w:rsidP="00E06F4E">
            <w:pPr>
              <w:pStyle w:val="TM-ContentTabs"/>
              <w:numPr>
                <w:ilvl w:val="0"/>
                <w:numId w:val="38"/>
              </w:numPr>
              <w:rPr>
                <w:sz w:val="22"/>
              </w:rPr>
            </w:pPr>
            <w:r>
              <w:rPr>
                <w:sz w:val="22"/>
              </w:rPr>
              <w:t xml:space="preserve">What was </w:t>
            </w:r>
            <w:r w:rsidR="00F77E2D">
              <w:rPr>
                <w:sz w:val="22"/>
              </w:rPr>
              <w:t>learned on</w:t>
            </w:r>
            <w:r>
              <w:rPr>
                <w:sz w:val="22"/>
              </w:rPr>
              <w:t xml:space="preserve"> practicum</w:t>
            </w:r>
            <w:r w:rsidR="00C769D1" w:rsidRPr="005D2301">
              <w:rPr>
                <w:sz w:val="22"/>
              </w:rPr>
              <w:t>?</w:t>
            </w:r>
          </w:p>
          <w:p w14:paraId="7A676C9B" w14:textId="786E2434" w:rsidR="00C769D1" w:rsidRPr="005D2301" w:rsidRDefault="00C769D1" w:rsidP="00E06F4E">
            <w:pPr>
              <w:pStyle w:val="TM-ContentTabs"/>
              <w:numPr>
                <w:ilvl w:val="0"/>
                <w:numId w:val="38"/>
              </w:numPr>
              <w:rPr>
                <w:sz w:val="22"/>
              </w:rPr>
            </w:pPr>
            <w:r w:rsidRPr="005D2301">
              <w:rPr>
                <w:sz w:val="22"/>
              </w:rPr>
              <w:t>W</w:t>
            </w:r>
            <w:r w:rsidR="00390521">
              <w:rPr>
                <w:sz w:val="22"/>
              </w:rPr>
              <w:t xml:space="preserve">hy are changes in the schools’ </w:t>
            </w:r>
            <w:proofErr w:type="spellStart"/>
            <w:r w:rsidR="00390521">
              <w:rPr>
                <w:sz w:val="22"/>
              </w:rPr>
              <w:t>ADST</w:t>
            </w:r>
            <w:proofErr w:type="spellEnd"/>
            <w:r w:rsidR="00390521">
              <w:rPr>
                <w:sz w:val="22"/>
              </w:rPr>
              <w:t xml:space="preserve"> programs needed</w:t>
            </w:r>
            <w:r w:rsidRPr="005D2301">
              <w:rPr>
                <w:sz w:val="22"/>
              </w:rPr>
              <w:t>?</w:t>
            </w:r>
          </w:p>
        </w:tc>
      </w:tr>
      <w:tr w:rsidR="00C769D1" w:rsidRPr="005D2301" w14:paraId="4E2FB25A" w14:textId="77777777" w:rsidTr="00916D70">
        <w:trPr>
          <w:trHeight w:val="359"/>
        </w:trPr>
        <w:tc>
          <w:tcPr>
            <w:tcW w:w="1350" w:type="dxa"/>
          </w:tcPr>
          <w:p w14:paraId="5E5A396D" w14:textId="77777777" w:rsidR="00C769D1" w:rsidRPr="005D2301" w:rsidRDefault="00C769D1" w:rsidP="00ED7D12">
            <w:pPr>
              <w:pStyle w:val="TM-Topic"/>
              <w:spacing w:before="0" w:after="0"/>
              <w:rPr>
                <w:sz w:val="22"/>
                <w:szCs w:val="22"/>
              </w:rPr>
            </w:pPr>
            <w:r w:rsidRPr="005D2301">
              <w:rPr>
                <w:sz w:val="22"/>
                <w:szCs w:val="22"/>
              </w:rPr>
              <w:t>Activities</w:t>
            </w:r>
          </w:p>
        </w:tc>
        <w:tc>
          <w:tcPr>
            <w:tcW w:w="7830" w:type="dxa"/>
          </w:tcPr>
          <w:p w14:paraId="04550F11" w14:textId="34810D1B" w:rsidR="00C769D1" w:rsidRPr="005D2301" w:rsidRDefault="007211ED" w:rsidP="00E06F4E">
            <w:pPr>
              <w:pStyle w:val="TM-ContentTabs"/>
              <w:numPr>
                <w:ilvl w:val="0"/>
                <w:numId w:val="17"/>
              </w:numPr>
              <w:rPr>
                <w:sz w:val="22"/>
              </w:rPr>
            </w:pPr>
            <w:proofErr w:type="spellStart"/>
            <w:r>
              <w:rPr>
                <w:sz w:val="22"/>
              </w:rPr>
              <w:t>TBA</w:t>
            </w:r>
            <w:proofErr w:type="spellEnd"/>
          </w:p>
        </w:tc>
      </w:tr>
      <w:tr w:rsidR="00C769D1" w:rsidRPr="005D2301" w14:paraId="799FF1FB" w14:textId="77777777" w:rsidTr="00A13E63">
        <w:tc>
          <w:tcPr>
            <w:tcW w:w="1350" w:type="dxa"/>
            <w:tcBorders>
              <w:bottom w:val="single" w:sz="4" w:space="0" w:color="auto"/>
            </w:tcBorders>
          </w:tcPr>
          <w:p w14:paraId="16DA02DC" w14:textId="0CF85FF4" w:rsidR="00C769D1" w:rsidRPr="005D2301" w:rsidRDefault="00C769D1" w:rsidP="00ED7D12">
            <w:pPr>
              <w:pStyle w:val="TM-Topic"/>
              <w:spacing w:before="0" w:after="0"/>
              <w:rPr>
                <w:sz w:val="22"/>
                <w:szCs w:val="22"/>
              </w:rPr>
            </w:pPr>
            <w:r w:rsidRPr="005D2301">
              <w:rPr>
                <w:spacing w:val="2"/>
                <w:w w:val="102"/>
                <w:sz w:val="22"/>
                <w:szCs w:val="22"/>
              </w:rPr>
              <w:t>Readings</w:t>
            </w:r>
            <w:r w:rsidR="006F0DA4">
              <w:rPr>
                <w:sz w:val="22"/>
                <w:szCs w:val="22"/>
              </w:rPr>
              <w:t xml:space="preserve"> / Resources</w:t>
            </w:r>
          </w:p>
        </w:tc>
        <w:tc>
          <w:tcPr>
            <w:tcW w:w="7830" w:type="dxa"/>
            <w:tcBorders>
              <w:bottom w:val="single" w:sz="4" w:space="0" w:color="auto"/>
            </w:tcBorders>
          </w:tcPr>
          <w:p w14:paraId="5C02FC8F" w14:textId="55E08DB6" w:rsidR="00C769D1" w:rsidRPr="005D2301" w:rsidRDefault="007211ED" w:rsidP="007211ED">
            <w:pPr>
              <w:pStyle w:val="ListParagraph"/>
              <w:ind w:left="0" w:right="-20"/>
              <w:rPr>
                <w:rFonts w:ascii="Times New Roman" w:eastAsia="Meiryo" w:hAnsi="Times New Roman" w:cs="Times New Roman"/>
                <w:sz w:val="22"/>
                <w:szCs w:val="22"/>
              </w:rPr>
            </w:pPr>
            <w:r>
              <w:rPr>
                <w:rFonts w:ascii="Times New Roman" w:hAnsi="Times New Roman" w:cs="Times New Roman"/>
                <w:sz w:val="22"/>
                <w:szCs w:val="22"/>
              </w:rPr>
              <w:t>N/A</w:t>
            </w:r>
          </w:p>
        </w:tc>
      </w:tr>
    </w:tbl>
    <w:p w14:paraId="55F77852" w14:textId="77777777" w:rsidR="00482190" w:rsidRPr="005D2301" w:rsidRDefault="00482190" w:rsidP="00482190">
      <w:pPr>
        <w:ind w:right="-10"/>
        <w:rPr>
          <w:rFonts w:ascii="Times New Roman" w:hAnsi="Times New Roman"/>
          <w:b/>
          <w:bCs/>
          <w:sz w:val="22"/>
          <w:szCs w:val="22"/>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7830"/>
      </w:tblGrid>
      <w:tr w:rsidR="005A042B" w:rsidRPr="005D2301" w14:paraId="43056ED9" w14:textId="77777777" w:rsidTr="0098071B">
        <w:tc>
          <w:tcPr>
            <w:tcW w:w="9180" w:type="dxa"/>
            <w:gridSpan w:val="2"/>
            <w:shd w:val="clear" w:color="auto" w:fill="auto"/>
          </w:tcPr>
          <w:p w14:paraId="0C9ECC04" w14:textId="20A4AE83" w:rsidR="005A042B" w:rsidRPr="005D2301" w:rsidRDefault="00794472" w:rsidP="007B2B83">
            <w:pPr>
              <w:pStyle w:val="TM-Week"/>
              <w:spacing w:before="0" w:after="0"/>
              <w:rPr>
                <w:sz w:val="22"/>
                <w:szCs w:val="22"/>
              </w:rPr>
            </w:pPr>
            <w:r>
              <w:rPr>
                <w:sz w:val="22"/>
                <w:szCs w:val="22"/>
              </w:rPr>
              <w:t>Week 14</w:t>
            </w:r>
            <w:r w:rsidR="005A042B" w:rsidRPr="005D2301">
              <w:rPr>
                <w:sz w:val="22"/>
                <w:szCs w:val="22"/>
              </w:rPr>
              <w:t xml:space="preserve">: </w:t>
            </w:r>
            <w:proofErr w:type="spellStart"/>
            <w:r w:rsidR="007B2B83">
              <w:rPr>
                <w:sz w:val="22"/>
                <w:szCs w:val="22"/>
              </w:rPr>
              <w:t>DBL</w:t>
            </w:r>
            <w:proofErr w:type="spellEnd"/>
            <w:r w:rsidR="005A042B" w:rsidRPr="005D2301">
              <w:rPr>
                <w:sz w:val="22"/>
                <w:szCs w:val="22"/>
              </w:rPr>
              <w:t xml:space="preserve"> </w:t>
            </w:r>
            <w:r w:rsidR="00916D70">
              <w:rPr>
                <w:sz w:val="22"/>
                <w:szCs w:val="22"/>
              </w:rPr>
              <w:t xml:space="preserve">@ </w:t>
            </w:r>
            <w:r w:rsidR="005A042B" w:rsidRPr="005D2301">
              <w:rPr>
                <w:sz w:val="22"/>
                <w:szCs w:val="22"/>
              </w:rPr>
              <w:t>(Dec. 3, 5)</w:t>
            </w:r>
          </w:p>
        </w:tc>
      </w:tr>
      <w:tr w:rsidR="005A042B" w:rsidRPr="005D2301" w14:paraId="59940727" w14:textId="77777777" w:rsidTr="0098071B">
        <w:tc>
          <w:tcPr>
            <w:tcW w:w="1350" w:type="dxa"/>
          </w:tcPr>
          <w:p w14:paraId="79C266D1" w14:textId="2EEF30CE" w:rsidR="005A042B" w:rsidRPr="005D2301" w:rsidRDefault="005A042B" w:rsidP="0098071B">
            <w:pPr>
              <w:pStyle w:val="TM-Topic"/>
              <w:spacing w:before="0" w:after="0"/>
              <w:rPr>
                <w:sz w:val="22"/>
                <w:szCs w:val="22"/>
              </w:rPr>
            </w:pPr>
            <w:r w:rsidRPr="005D2301">
              <w:rPr>
                <w:sz w:val="22"/>
                <w:szCs w:val="22"/>
              </w:rPr>
              <w:t>Guiding Question</w:t>
            </w:r>
            <w:r w:rsidR="00B13FDD">
              <w:rPr>
                <w:sz w:val="22"/>
                <w:szCs w:val="22"/>
              </w:rPr>
              <w:t>s</w:t>
            </w:r>
          </w:p>
        </w:tc>
        <w:tc>
          <w:tcPr>
            <w:tcW w:w="7830" w:type="dxa"/>
          </w:tcPr>
          <w:p w14:paraId="46EBA7E0" w14:textId="3FA10F9E" w:rsidR="005A042B" w:rsidRPr="005D2301" w:rsidRDefault="007211ED" w:rsidP="007211ED">
            <w:pPr>
              <w:pStyle w:val="TM-ContentTabs"/>
              <w:numPr>
                <w:ilvl w:val="0"/>
                <w:numId w:val="0"/>
              </w:numPr>
              <w:rPr>
                <w:sz w:val="22"/>
              </w:rPr>
            </w:pPr>
            <w:proofErr w:type="spellStart"/>
            <w:r>
              <w:rPr>
                <w:sz w:val="22"/>
              </w:rPr>
              <w:t>TBA</w:t>
            </w:r>
            <w:proofErr w:type="spellEnd"/>
          </w:p>
        </w:tc>
      </w:tr>
      <w:tr w:rsidR="005A042B" w:rsidRPr="005D2301" w14:paraId="2D41796F" w14:textId="77777777" w:rsidTr="0098071B">
        <w:tc>
          <w:tcPr>
            <w:tcW w:w="1350" w:type="dxa"/>
          </w:tcPr>
          <w:p w14:paraId="1EE347A6" w14:textId="77777777" w:rsidR="005A042B" w:rsidRPr="005D2301" w:rsidRDefault="005A042B" w:rsidP="0098071B">
            <w:pPr>
              <w:pStyle w:val="TM-Topic"/>
              <w:spacing w:before="0" w:after="0"/>
              <w:rPr>
                <w:sz w:val="22"/>
                <w:szCs w:val="22"/>
              </w:rPr>
            </w:pPr>
            <w:r w:rsidRPr="005D2301">
              <w:rPr>
                <w:sz w:val="22"/>
                <w:szCs w:val="22"/>
              </w:rPr>
              <w:t>Activities</w:t>
            </w:r>
          </w:p>
        </w:tc>
        <w:tc>
          <w:tcPr>
            <w:tcW w:w="7830" w:type="dxa"/>
          </w:tcPr>
          <w:p w14:paraId="13D6A9EC" w14:textId="029F69A5" w:rsidR="005A042B" w:rsidRPr="005D2301" w:rsidRDefault="007211ED" w:rsidP="00E06F4E">
            <w:pPr>
              <w:pStyle w:val="TM-ContentTabs"/>
              <w:numPr>
                <w:ilvl w:val="0"/>
                <w:numId w:val="37"/>
              </w:numPr>
              <w:rPr>
                <w:sz w:val="22"/>
              </w:rPr>
            </w:pPr>
            <w:proofErr w:type="spellStart"/>
            <w:r>
              <w:rPr>
                <w:sz w:val="22"/>
              </w:rPr>
              <w:t>TBA</w:t>
            </w:r>
            <w:proofErr w:type="spellEnd"/>
          </w:p>
        </w:tc>
      </w:tr>
      <w:tr w:rsidR="005A042B" w:rsidRPr="005D2301" w14:paraId="0DAA29D9" w14:textId="77777777" w:rsidTr="0098071B">
        <w:tc>
          <w:tcPr>
            <w:tcW w:w="1350" w:type="dxa"/>
            <w:tcBorders>
              <w:bottom w:val="single" w:sz="4" w:space="0" w:color="auto"/>
            </w:tcBorders>
          </w:tcPr>
          <w:p w14:paraId="43DC61BA" w14:textId="2F85B908" w:rsidR="005A042B" w:rsidRPr="005D2301" w:rsidRDefault="005A042B" w:rsidP="0098071B">
            <w:pPr>
              <w:pStyle w:val="TM-Topic"/>
              <w:spacing w:before="0" w:after="0"/>
              <w:rPr>
                <w:sz w:val="22"/>
                <w:szCs w:val="22"/>
              </w:rPr>
            </w:pPr>
            <w:r w:rsidRPr="005D2301">
              <w:rPr>
                <w:spacing w:val="2"/>
                <w:w w:val="102"/>
                <w:sz w:val="22"/>
                <w:szCs w:val="22"/>
              </w:rPr>
              <w:t>Readings</w:t>
            </w:r>
            <w:r w:rsidR="006F0DA4">
              <w:rPr>
                <w:sz w:val="22"/>
                <w:szCs w:val="22"/>
              </w:rPr>
              <w:t xml:space="preserve"> / Resources</w:t>
            </w:r>
          </w:p>
        </w:tc>
        <w:tc>
          <w:tcPr>
            <w:tcW w:w="7830" w:type="dxa"/>
            <w:tcBorders>
              <w:bottom w:val="single" w:sz="4" w:space="0" w:color="auto"/>
            </w:tcBorders>
          </w:tcPr>
          <w:p w14:paraId="6122335F" w14:textId="5A022FEB" w:rsidR="005A042B" w:rsidRPr="007211ED" w:rsidRDefault="007211ED" w:rsidP="007211ED">
            <w:pPr>
              <w:ind w:right="-20"/>
              <w:rPr>
                <w:rFonts w:ascii="Times New Roman" w:eastAsia="Meiryo" w:hAnsi="Times New Roman"/>
                <w:sz w:val="22"/>
                <w:szCs w:val="22"/>
              </w:rPr>
            </w:pPr>
            <w:r w:rsidRPr="007211ED">
              <w:rPr>
                <w:rFonts w:ascii="Times New Roman" w:hAnsi="Times New Roman"/>
                <w:sz w:val="22"/>
                <w:szCs w:val="22"/>
              </w:rPr>
              <w:t>N/A</w:t>
            </w:r>
          </w:p>
          <w:p w14:paraId="7819B7B9" w14:textId="77777777" w:rsidR="005A042B" w:rsidRPr="005D2301" w:rsidRDefault="005A042B" w:rsidP="0098071B">
            <w:pPr>
              <w:pStyle w:val="ListParagraph"/>
              <w:ind w:left="252" w:right="-20"/>
              <w:rPr>
                <w:rFonts w:ascii="Times New Roman" w:eastAsia="Meiryo" w:hAnsi="Times New Roman" w:cs="Times New Roman"/>
                <w:sz w:val="22"/>
                <w:szCs w:val="22"/>
              </w:rPr>
            </w:pPr>
          </w:p>
        </w:tc>
      </w:tr>
    </w:tbl>
    <w:p w14:paraId="54142433" w14:textId="77777777" w:rsidR="005A042B" w:rsidRPr="005D2301" w:rsidRDefault="005A042B" w:rsidP="005A042B">
      <w:pPr>
        <w:ind w:right="-10"/>
        <w:rPr>
          <w:rFonts w:ascii="Times New Roman" w:hAnsi="Times New Roman"/>
          <w:b/>
          <w:bCs/>
          <w:sz w:val="22"/>
          <w:szCs w:val="22"/>
        </w:rPr>
      </w:pPr>
    </w:p>
    <w:p w14:paraId="1E35AF9D" w14:textId="77777777" w:rsidR="005A042B" w:rsidRPr="005D2301" w:rsidRDefault="005A042B" w:rsidP="00482190">
      <w:pPr>
        <w:ind w:right="-10"/>
        <w:rPr>
          <w:rFonts w:ascii="Times New Roman" w:hAnsi="Times New Roman"/>
          <w:b/>
          <w:bCs/>
          <w:sz w:val="22"/>
          <w:szCs w:val="22"/>
        </w:rPr>
      </w:pPr>
    </w:p>
    <w:p w14:paraId="0AF13821" w14:textId="0C432330" w:rsidR="009317A2" w:rsidRPr="00E208FC" w:rsidRDefault="00E208FC" w:rsidP="005D2301">
      <w:pPr>
        <w:rPr>
          <w:rFonts w:ascii="Times New Roman" w:hAnsi="Times New Roman"/>
          <w:b/>
          <w:szCs w:val="24"/>
        </w:rPr>
      </w:pPr>
      <w:r>
        <w:rPr>
          <w:rFonts w:ascii="Times New Roman" w:hAnsi="Times New Roman"/>
          <w:b/>
          <w:bCs/>
          <w:color w:val="000000"/>
          <w:szCs w:val="24"/>
        </w:rPr>
        <w:t>Design-Based Learning</w:t>
      </w:r>
      <w:r w:rsidR="009317A2" w:rsidRPr="00E208FC">
        <w:rPr>
          <w:rFonts w:ascii="Times New Roman" w:hAnsi="Times New Roman"/>
          <w:b/>
          <w:bCs/>
          <w:color w:val="000000"/>
          <w:szCs w:val="24"/>
        </w:rPr>
        <w:t>: Assessment</w:t>
      </w:r>
    </w:p>
    <w:p w14:paraId="1F975053" w14:textId="77777777" w:rsidR="009317A2" w:rsidRPr="005D2301" w:rsidRDefault="009317A2" w:rsidP="00B250F8">
      <w:pPr>
        <w:rPr>
          <w:rFonts w:ascii="Times New Roman" w:hAnsi="Times New Roman"/>
          <w:b/>
          <w:sz w:val="22"/>
          <w:szCs w:val="22"/>
        </w:rPr>
      </w:pPr>
    </w:p>
    <w:p w14:paraId="6E4E4487" w14:textId="2EFBFBD0" w:rsidR="00B250F8" w:rsidRPr="005D2301" w:rsidRDefault="00B250F8" w:rsidP="005D2301">
      <w:pPr>
        <w:jc w:val="center"/>
        <w:rPr>
          <w:rFonts w:ascii="Times New Roman" w:hAnsi="Times New Roman"/>
          <w:sz w:val="22"/>
          <w:szCs w:val="22"/>
        </w:rPr>
      </w:pPr>
      <w:r w:rsidRPr="005D2301">
        <w:rPr>
          <w:rFonts w:ascii="Times New Roman" w:hAnsi="Times New Roman"/>
          <w:b/>
          <w:sz w:val="22"/>
          <w:szCs w:val="22"/>
        </w:rPr>
        <w:t>Participation (Ongoing)</w:t>
      </w:r>
      <w:r w:rsidR="0043769E" w:rsidRPr="005D2301">
        <w:rPr>
          <w:rFonts w:ascii="Times New Roman" w:hAnsi="Times New Roman"/>
          <w:b/>
          <w:sz w:val="22"/>
          <w:szCs w:val="22"/>
        </w:rPr>
        <w:t xml:space="preserve"> (30%)</w:t>
      </w:r>
    </w:p>
    <w:tbl>
      <w:tblPr>
        <w:tblW w:w="7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4"/>
      </w:tblGrid>
      <w:tr w:rsidR="00B250F8" w:rsidRPr="005D2301" w14:paraId="2A39C828" w14:textId="77777777" w:rsidTr="00B250F8">
        <w:trPr>
          <w:jc w:val="center"/>
        </w:trPr>
        <w:tc>
          <w:tcPr>
            <w:tcW w:w="7434" w:type="dxa"/>
          </w:tcPr>
          <w:p w14:paraId="7CAFCD2E" w14:textId="77777777" w:rsidR="006D7BE3" w:rsidRPr="005D2301" w:rsidRDefault="006D7BE3" w:rsidP="00B250F8">
            <w:pPr>
              <w:widowControl w:val="0"/>
              <w:ind w:right="-22"/>
              <w:jc w:val="center"/>
              <w:rPr>
                <w:rFonts w:ascii="Times New Roman" w:hAnsi="Times New Roman"/>
                <w:sz w:val="22"/>
                <w:szCs w:val="22"/>
              </w:rPr>
            </w:pPr>
          </w:p>
          <w:p w14:paraId="4BA7E62E" w14:textId="1F3A25E6" w:rsidR="00B250F8" w:rsidRPr="005D2301" w:rsidRDefault="00B250F8" w:rsidP="00B250F8">
            <w:pPr>
              <w:widowControl w:val="0"/>
              <w:ind w:right="-22"/>
              <w:jc w:val="center"/>
              <w:rPr>
                <w:rFonts w:ascii="Times New Roman" w:hAnsi="Times New Roman"/>
                <w:sz w:val="22"/>
                <w:szCs w:val="22"/>
              </w:rPr>
            </w:pPr>
            <w:r w:rsidRPr="005D2301">
              <w:rPr>
                <w:rFonts w:ascii="Times New Roman" w:hAnsi="Times New Roman"/>
                <w:sz w:val="22"/>
                <w:szCs w:val="22"/>
              </w:rPr>
              <w:t xml:space="preserve"> Low</w:t>
            </w:r>
            <w:r w:rsidR="00416C5A" w:rsidRPr="005D2301">
              <w:rPr>
                <w:rFonts w:ascii="Times New Roman" w:hAnsi="Times New Roman"/>
                <w:sz w:val="22"/>
                <w:szCs w:val="22"/>
              </w:rPr>
              <w:t>--------------</w:t>
            </w:r>
            <w:proofErr w:type="spellStart"/>
            <w:r w:rsidRPr="005D2301">
              <w:rPr>
                <w:rFonts w:ascii="Times New Roman" w:hAnsi="Times New Roman"/>
                <w:sz w:val="22"/>
                <w:szCs w:val="22"/>
              </w:rPr>
              <w:t>Avg</w:t>
            </w:r>
            <w:proofErr w:type="spellEnd"/>
            <w:r w:rsidR="00416C5A" w:rsidRPr="005D2301">
              <w:rPr>
                <w:rFonts w:ascii="Times New Roman" w:hAnsi="Times New Roman"/>
                <w:sz w:val="22"/>
                <w:szCs w:val="22"/>
              </w:rPr>
              <w:t>--------------</w:t>
            </w:r>
            <w:r w:rsidRPr="005D2301">
              <w:rPr>
                <w:rFonts w:ascii="Times New Roman" w:hAnsi="Times New Roman"/>
                <w:sz w:val="22"/>
                <w:szCs w:val="22"/>
              </w:rPr>
              <w:t>-High</w:t>
            </w:r>
          </w:p>
          <w:p w14:paraId="0336455C" w14:textId="77777777" w:rsidR="00B250F8" w:rsidRPr="005D2301" w:rsidRDefault="00B250F8" w:rsidP="00B250F8">
            <w:pPr>
              <w:widowControl w:val="0"/>
              <w:ind w:right="-22"/>
              <w:jc w:val="center"/>
              <w:rPr>
                <w:rFonts w:ascii="Times New Roman" w:hAnsi="Times New Roman"/>
                <w:sz w:val="22"/>
                <w:szCs w:val="22"/>
              </w:rPr>
            </w:pPr>
          </w:p>
          <w:p w14:paraId="0CB56270" w14:textId="2C4C5D38" w:rsidR="002E25DD" w:rsidRPr="005D2301" w:rsidRDefault="00B250F8" w:rsidP="002E25DD">
            <w:pPr>
              <w:widowControl w:val="0"/>
              <w:ind w:right="-22"/>
              <w:jc w:val="center"/>
              <w:rPr>
                <w:rFonts w:ascii="Times New Roman" w:hAnsi="Times New Roman"/>
                <w:sz w:val="22"/>
                <w:szCs w:val="22"/>
                <w:lang w:val="en-GB"/>
              </w:rPr>
            </w:pPr>
            <w:r w:rsidRPr="005D2301">
              <w:rPr>
                <w:rFonts w:ascii="Times New Roman" w:hAnsi="Times New Roman"/>
                <w:sz w:val="22"/>
                <w:szCs w:val="22"/>
                <w:lang w:val="en-GB"/>
              </w:rPr>
              <w:t xml:space="preserve">Appropriately and accurately </w:t>
            </w:r>
            <w:r w:rsidR="000D40B7" w:rsidRPr="005D2301">
              <w:rPr>
                <w:rFonts w:ascii="Times New Roman" w:hAnsi="Times New Roman"/>
                <w:sz w:val="22"/>
                <w:szCs w:val="22"/>
                <w:lang w:val="en-GB"/>
              </w:rPr>
              <w:t xml:space="preserve">prepares and </w:t>
            </w:r>
            <w:r w:rsidRPr="005D2301">
              <w:rPr>
                <w:rFonts w:ascii="Times New Roman" w:hAnsi="Times New Roman"/>
                <w:sz w:val="22"/>
                <w:szCs w:val="22"/>
                <w:lang w:val="en-GB"/>
              </w:rPr>
              <w:t xml:space="preserve">participates in </w:t>
            </w:r>
            <w:r w:rsidR="00416C5A" w:rsidRPr="005D2301">
              <w:rPr>
                <w:rFonts w:ascii="Times New Roman" w:hAnsi="Times New Roman"/>
                <w:sz w:val="22"/>
                <w:szCs w:val="22"/>
                <w:lang w:val="en-GB"/>
              </w:rPr>
              <w:t xml:space="preserve">activities, </w:t>
            </w:r>
            <w:r w:rsidRPr="005D2301">
              <w:rPr>
                <w:rFonts w:ascii="Times New Roman" w:hAnsi="Times New Roman"/>
                <w:sz w:val="22"/>
                <w:szCs w:val="22"/>
                <w:lang w:val="en-GB"/>
              </w:rPr>
              <w:t>readings discussions, reflection</w:t>
            </w:r>
            <w:r w:rsidR="00416C5A" w:rsidRPr="005D2301">
              <w:rPr>
                <w:rFonts w:ascii="Times New Roman" w:hAnsi="Times New Roman"/>
                <w:sz w:val="22"/>
                <w:szCs w:val="22"/>
                <w:lang w:val="en-GB"/>
              </w:rPr>
              <w:t>s</w:t>
            </w:r>
            <w:r w:rsidRPr="005D2301">
              <w:rPr>
                <w:rFonts w:ascii="Times New Roman" w:hAnsi="Times New Roman"/>
                <w:sz w:val="22"/>
                <w:szCs w:val="22"/>
                <w:lang w:val="en-GB"/>
              </w:rPr>
              <w:t>, etc.</w:t>
            </w:r>
          </w:p>
          <w:p w14:paraId="262CF49C" w14:textId="3D9BD707" w:rsidR="002E25DD" w:rsidRPr="005D2301" w:rsidRDefault="00416C5A" w:rsidP="002E25DD">
            <w:pPr>
              <w:widowControl w:val="0"/>
              <w:ind w:right="-22"/>
              <w:jc w:val="center"/>
              <w:rPr>
                <w:rFonts w:ascii="Times New Roman" w:hAnsi="Times New Roman"/>
                <w:sz w:val="22"/>
                <w:szCs w:val="22"/>
              </w:rPr>
            </w:pPr>
            <w:r w:rsidRPr="005D2301">
              <w:rPr>
                <w:rFonts w:ascii="Times New Roman" w:hAnsi="Times New Roman"/>
                <w:sz w:val="22"/>
                <w:szCs w:val="22"/>
              </w:rPr>
              <w:t>1--------------5.5--------------10</w:t>
            </w:r>
          </w:p>
          <w:p w14:paraId="49A3E5E4" w14:textId="77777777" w:rsidR="00B250F8" w:rsidRPr="005D2301" w:rsidRDefault="00B250F8" w:rsidP="00B250F8">
            <w:pPr>
              <w:widowControl w:val="0"/>
              <w:ind w:right="-22"/>
              <w:jc w:val="center"/>
              <w:rPr>
                <w:rFonts w:ascii="Times New Roman" w:hAnsi="Times New Roman"/>
                <w:sz w:val="22"/>
                <w:szCs w:val="22"/>
              </w:rPr>
            </w:pPr>
          </w:p>
          <w:p w14:paraId="38ACA1FA" w14:textId="18DE8977" w:rsidR="002E25DD" w:rsidRPr="005D2301" w:rsidRDefault="00B250F8" w:rsidP="002E25DD">
            <w:pPr>
              <w:widowControl w:val="0"/>
              <w:ind w:right="-22"/>
              <w:jc w:val="center"/>
              <w:rPr>
                <w:rFonts w:ascii="Times New Roman" w:hAnsi="Times New Roman"/>
                <w:sz w:val="22"/>
                <w:szCs w:val="22"/>
                <w:lang w:val="en-GB"/>
              </w:rPr>
            </w:pPr>
            <w:r w:rsidRPr="005D2301">
              <w:rPr>
                <w:rFonts w:ascii="Times New Roman" w:hAnsi="Times New Roman"/>
                <w:sz w:val="22"/>
                <w:szCs w:val="22"/>
                <w:lang w:val="en-GB"/>
              </w:rPr>
              <w:t>Level of participation in activities and group work is high quality and professional, etc.</w:t>
            </w:r>
          </w:p>
          <w:p w14:paraId="726F2A35" w14:textId="77777777" w:rsidR="00416C5A" w:rsidRPr="005D2301" w:rsidRDefault="00416C5A" w:rsidP="00416C5A">
            <w:pPr>
              <w:widowControl w:val="0"/>
              <w:ind w:right="-22"/>
              <w:jc w:val="center"/>
              <w:rPr>
                <w:rFonts w:ascii="Times New Roman" w:hAnsi="Times New Roman"/>
                <w:sz w:val="22"/>
                <w:szCs w:val="22"/>
              </w:rPr>
            </w:pPr>
            <w:r w:rsidRPr="005D2301">
              <w:rPr>
                <w:rFonts w:ascii="Times New Roman" w:hAnsi="Times New Roman"/>
                <w:sz w:val="22"/>
                <w:szCs w:val="22"/>
              </w:rPr>
              <w:t>1--------------5.5--------------10</w:t>
            </w:r>
          </w:p>
          <w:p w14:paraId="7BC34111" w14:textId="77777777" w:rsidR="0043769E" w:rsidRPr="005D2301" w:rsidRDefault="0043769E" w:rsidP="008B55AB">
            <w:pPr>
              <w:widowControl w:val="0"/>
              <w:ind w:right="-22"/>
              <w:jc w:val="center"/>
              <w:rPr>
                <w:rFonts w:ascii="Times New Roman" w:hAnsi="Times New Roman"/>
                <w:sz w:val="22"/>
                <w:szCs w:val="22"/>
              </w:rPr>
            </w:pPr>
          </w:p>
          <w:p w14:paraId="20170633" w14:textId="08A0EFA9" w:rsidR="0043769E" w:rsidRPr="005D2301" w:rsidRDefault="000D40B7" w:rsidP="0043769E">
            <w:pPr>
              <w:widowControl w:val="0"/>
              <w:ind w:right="-22"/>
              <w:jc w:val="center"/>
              <w:rPr>
                <w:rFonts w:ascii="Times New Roman" w:hAnsi="Times New Roman"/>
                <w:sz w:val="22"/>
                <w:szCs w:val="22"/>
                <w:lang w:val="en-GB"/>
              </w:rPr>
            </w:pPr>
            <w:r w:rsidRPr="005D2301">
              <w:rPr>
                <w:rFonts w:ascii="Times New Roman" w:hAnsi="Times New Roman"/>
                <w:sz w:val="22"/>
                <w:szCs w:val="22"/>
                <w:lang w:val="en-GB"/>
              </w:rPr>
              <w:t>Demonstrate</w:t>
            </w:r>
            <w:r w:rsidR="003707E1" w:rsidRPr="005D2301">
              <w:rPr>
                <w:rFonts w:ascii="Times New Roman" w:hAnsi="Times New Roman"/>
                <w:sz w:val="22"/>
                <w:szCs w:val="22"/>
                <w:lang w:val="en-GB"/>
              </w:rPr>
              <w:t>s</w:t>
            </w:r>
            <w:r w:rsidRPr="005D2301">
              <w:rPr>
                <w:rFonts w:ascii="Times New Roman" w:hAnsi="Times New Roman"/>
                <w:sz w:val="22"/>
                <w:szCs w:val="22"/>
                <w:lang w:val="en-GB"/>
              </w:rPr>
              <w:t xml:space="preserve"> </w:t>
            </w:r>
            <w:r w:rsidR="003707E1" w:rsidRPr="005D2301">
              <w:rPr>
                <w:rFonts w:ascii="Times New Roman" w:hAnsi="Times New Roman"/>
                <w:sz w:val="22"/>
                <w:szCs w:val="22"/>
                <w:lang w:val="en-GB"/>
              </w:rPr>
              <w:t xml:space="preserve">creativity, </w:t>
            </w:r>
            <w:r w:rsidRPr="005D2301">
              <w:rPr>
                <w:rFonts w:ascii="Times New Roman" w:hAnsi="Times New Roman"/>
                <w:sz w:val="22"/>
                <w:szCs w:val="22"/>
                <w:lang w:val="en-GB"/>
              </w:rPr>
              <w:t>curiosity, enthusiasm, and in-depth exp</w:t>
            </w:r>
            <w:r w:rsidR="00416C5A" w:rsidRPr="005D2301">
              <w:rPr>
                <w:rFonts w:ascii="Times New Roman" w:hAnsi="Times New Roman"/>
                <w:sz w:val="22"/>
                <w:szCs w:val="22"/>
                <w:lang w:val="en-GB"/>
              </w:rPr>
              <w:t>loration</w:t>
            </w:r>
            <w:r w:rsidRPr="005D2301">
              <w:rPr>
                <w:rFonts w:ascii="Times New Roman" w:hAnsi="Times New Roman"/>
                <w:sz w:val="22"/>
                <w:szCs w:val="22"/>
                <w:lang w:val="en-GB"/>
              </w:rPr>
              <w:t xml:space="preserve"> of </w:t>
            </w:r>
            <w:r w:rsidR="003707E1" w:rsidRPr="005D2301">
              <w:rPr>
                <w:rFonts w:ascii="Times New Roman" w:hAnsi="Times New Roman"/>
                <w:sz w:val="22"/>
                <w:szCs w:val="22"/>
                <w:lang w:val="en-GB"/>
              </w:rPr>
              <w:t>DBL</w:t>
            </w:r>
            <w:r w:rsidR="0043769E" w:rsidRPr="005D2301">
              <w:rPr>
                <w:rFonts w:ascii="Times New Roman" w:hAnsi="Times New Roman"/>
                <w:sz w:val="22"/>
                <w:szCs w:val="22"/>
                <w:lang w:val="en-GB"/>
              </w:rPr>
              <w:t>.</w:t>
            </w:r>
          </w:p>
          <w:p w14:paraId="2DB31C3B" w14:textId="77777777" w:rsidR="00416C5A" w:rsidRPr="005D2301" w:rsidRDefault="00416C5A" w:rsidP="00416C5A">
            <w:pPr>
              <w:widowControl w:val="0"/>
              <w:ind w:right="-22"/>
              <w:jc w:val="center"/>
              <w:rPr>
                <w:rFonts w:ascii="Times New Roman" w:hAnsi="Times New Roman"/>
                <w:sz w:val="22"/>
                <w:szCs w:val="22"/>
              </w:rPr>
            </w:pPr>
            <w:r w:rsidRPr="005D2301">
              <w:rPr>
                <w:rFonts w:ascii="Times New Roman" w:hAnsi="Times New Roman"/>
                <w:sz w:val="22"/>
                <w:szCs w:val="22"/>
              </w:rPr>
              <w:t>1--------------5.5--------------10</w:t>
            </w:r>
          </w:p>
          <w:p w14:paraId="0AD1B5D8" w14:textId="102CEFEC" w:rsidR="00B250F8" w:rsidRPr="005D2301" w:rsidRDefault="003C79C3" w:rsidP="00B250F8">
            <w:pPr>
              <w:widowControl w:val="0"/>
              <w:ind w:right="-22"/>
              <w:rPr>
                <w:rFonts w:ascii="Times New Roman" w:hAnsi="Times New Roman"/>
                <w:sz w:val="22"/>
                <w:szCs w:val="22"/>
              </w:rPr>
            </w:pPr>
            <w:r w:rsidRPr="005D2301">
              <w:rPr>
                <w:rFonts w:ascii="Times New Roman" w:hAnsi="Times New Roman"/>
                <w:sz w:val="22"/>
                <w:szCs w:val="22"/>
              </w:rPr>
              <w:t xml:space="preserve">Total: </w:t>
            </w:r>
            <w:r w:rsidR="009C3650" w:rsidRPr="005D2301">
              <w:rPr>
                <w:rFonts w:ascii="Times New Roman" w:hAnsi="Times New Roman"/>
                <w:sz w:val="22"/>
                <w:szCs w:val="22"/>
              </w:rPr>
              <w:t xml:space="preserve"> / </w:t>
            </w:r>
            <w:r w:rsidR="00416C5A" w:rsidRPr="005D2301">
              <w:rPr>
                <w:rFonts w:ascii="Times New Roman" w:hAnsi="Times New Roman"/>
                <w:sz w:val="22"/>
                <w:szCs w:val="22"/>
              </w:rPr>
              <w:t>30</w:t>
            </w:r>
          </w:p>
        </w:tc>
      </w:tr>
    </w:tbl>
    <w:p w14:paraId="66D92F0C" w14:textId="77777777" w:rsidR="00B30D19" w:rsidRPr="005D2301" w:rsidRDefault="00B30D19" w:rsidP="00B250F8">
      <w:pPr>
        <w:widowControl w:val="0"/>
        <w:ind w:right="-22"/>
        <w:rPr>
          <w:rFonts w:ascii="Times New Roman" w:hAnsi="Times New Roman"/>
          <w:b/>
          <w:sz w:val="22"/>
          <w:szCs w:val="22"/>
        </w:rPr>
      </w:pPr>
    </w:p>
    <w:p w14:paraId="7BA01672" w14:textId="0841DDB1" w:rsidR="00151F4B" w:rsidRPr="005D2301" w:rsidRDefault="00482190" w:rsidP="00F45DBB">
      <w:pPr>
        <w:rPr>
          <w:rFonts w:ascii="Times New Roman" w:hAnsi="Times New Roman"/>
          <w:sz w:val="22"/>
          <w:szCs w:val="22"/>
        </w:rPr>
      </w:pPr>
      <w:r w:rsidRPr="005D2301">
        <w:rPr>
          <w:rFonts w:ascii="Times New Roman" w:hAnsi="Times New Roman"/>
          <w:b/>
          <w:sz w:val="22"/>
          <w:szCs w:val="22"/>
        </w:rPr>
        <w:t>Design Brief</w:t>
      </w:r>
      <w:r w:rsidR="00CA14C0" w:rsidRPr="005D2301">
        <w:rPr>
          <w:rFonts w:ascii="Times New Roman" w:hAnsi="Times New Roman"/>
          <w:b/>
          <w:sz w:val="22"/>
          <w:szCs w:val="22"/>
        </w:rPr>
        <w:t xml:space="preserve"> [DUE: </w:t>
      </w:r>
      <w:r w:rsidRPr="005D2301">
        <w:rPr>
          <w:rFonts w:ascii="Times New Roman" w:hAnsi="Times New Roman"/>
          <w:b/>
          <w:sz w:val="22"/>
          <w:szCs w:val="22"/>
        </w:rPr>
        <w:t>10 Oct 2018] (2</w:t>
      </w:r>
      <w:r w:rsidR="0043769E" w:rsidRPr="005D2301">
        <w:rPr>
          <w:rFonts w:ascii="Times New Roman" w:hAnsi="Times New Roman"/>
          <w:b/>
          <w:sz w:val="22"/>
          <w:szCs w:val="22"/>
        </w:rPr>
        <w:t>5</w:t>
      </w:r>
      <w:r w:rsidR="00F45DBB" w:rsidRPr="005D2301">
        <w:rPr>
          <w:rFonts w:ascii="Times New Roman" w:hAnsi="Times New Roman"/>
          <w:b/>
          <w:sz w:val="22"/>
          <w:szCs w:val="22"/>
        </w:rPr>
        <w:t>%)</w:t>
      </w:r>
    </w:p>
    <w:p w14:paraId="39660026" w14:textId="6263AF4F" w:rsidR="00CA48C7" w:rsidRPr="005D2301" w:rsidRDefault="00CA48C7" w:rsidP="00CA48C7">
      <w:pPr>
        <w:widowControl w:val="0"/>
        <w:ind w:right="835"/>
        <w:rPr>
          <w:rFonts w:ascii="Times New Roman" w:hAnsi="Times New Roman"/>
          <w:sz w:val="22"/>
          <w:szCs w:val="22"/>
        </w:rPr>
      </w:pPr>
      <w:r w:rsidRPr="005D2301">
        <w:rPr>
          <w:rFonts w:ascii="Times New Roman" w:hAnsi="Times New Roman"/>
          <w:sz w:val="22"/>
          <w:szCs w:val="22"/>
        </w:rPr>
        <w:t xml:space="preserve">Use the Design Brief format given for this assignment. The Design Brief must be for a specific grade range (e.g., 6-8, 8-10), must involve a </w:t>
      </w:r>
      <w:proofErr w:type="spellStart"/>
      <w:r w:rsidRPr="005D2301">
        <w:rPr>
          <w:rFonts w:ascii="Times New Roman" w:hAnsi="Times New Roman"/>
          <w:sz w:val="22"/>
          <w:szCs w:val="22"/>
        </w:rPr>
        <w:t>D&amp;T</w:t>
      </w:r>
      <w:proofErr w:type="spellEnd"/>
      <w:r w:rsidRPr="005D2301">
        <w:rPr>
          <w:rFonts w:ascii="Times New Roman" w:hAnsi="Times New Roman"/>
          <w:sz w:val="22"/>
          <w:szCs w:val="22"/>
        </w:rPr>
        <w:t xml:space="preserve"> challenge, and must be planned as part of a larger </w:t>
      </w:r>
      <w:r w:rsidR="00D21AA3" w:rsidRPr="005D2301">
        <w:rPr>
          <w:rFonts w:ascii="Times New Roman" w:hAnsi="Times New Roman"/>
          <w:sz w:val="22"/>
          <w:szCs w:val="22"/>
        </w:rPr>
        <w:t>unit on Creative Problem-Solving or DBL</w:t>
      </w:r>
      <w:r w:rsidRPr="005D2301">
        <w:rPr>
          <w:rFonts w:ascii="Times New Roman" w:hAnsi="Times New Roman"/>
          <w:sz w:val="22"/>
          <w:szCs w:val="22"/>
        </w:rPr>
        <w:t>. The design challenge can be either dynamic or static in nature. The Design Brief must be comprehensiv</w:t>
      </w:r>
      <w:r w:rsidR="00D21AA3" w:rsidRPr="005D2301">
        <w:rPr>
          <w:rFonts w:ascii="Times New Roman" w:hAnsi="Times New Roman"/>
          <w:sz w:val="22"/>
          <w:szCs w:val="22"/>
        </w:rPr>
        <w:t>e enough to be self-sufficient.</w:t>
      </w:r>
      <w:r w:rsidRPr="005D2301">
        <w:rPr>
          <w:rFonts w:ascii="Times New Roman" w:hAnsi="Times New Roman"/>
          <w:sz w:val="22"/>
          <w:szCs w:val="22"/>
        </w:rPr>
        <w:t xml:space="preserve"> Create a </w:t>
      </w:r>
      <w:r w:rsidR="00D21AA3" w:rsidRPr="005D2301">
        <w:rPr>
          <w:rFonts w:ascii="Times New Roman" w:hAnsi="Times New Roman"/>
          <w:sz w:val="22"/>
          <w:szCs w:val="22"/>
        </w:rPr>
        <w:t xml:space="preserve">unique design challenge OR rethink &amp; redesign </w:t>
      </w:r>
      <w:r w:rsidRPr="005D2301">
        <w:rPr>
          <w:rFonts w:ascii="Times New Roman" w:hAnsi="Times New Roman"/>
          <w:sz w:val="22"/>
          <w:szCs w:val="22"/>
        </w:rPr>
        <w:t xml:space="preserve">an existing challenge. </w:t>
      </w:r>
      <w:r w:rsidRPr="005D2301">
        <w:rPr>
          <w:rFonts w:ascii="Times New Roman" w:hAnsi="Times New Roman"/>
          <w:b/>
          <w:sz w:val="22"/>
          <w:szCs w:val="22"/>
        </w:rPr>
        <w:t>(Chapters 5 and 9)</w:t>
      </w:r>
    </w:p>
    <w:p w14:paraId="36203A28" w14:textId="77777777" w:rsidR="00482190" w:rsidRPr="005D2301" w:rsidRDefault="00482190" w:rsidP="00F45DBB">
      <w:pPr>
        <w:rPr>
          <w:rFonts w:ascii="Times New Roman" w:hAnsi="Times New Roman"/>
          <w:sz w:val="22"/>
          <w:szCs w:val="22"/>
        </w:rPr>
      </w:pPr>
    </w:p>
    <w:p w14:paraId="4B27DA56" w14:textId="779928B3" w:rsidR="00CA48C7" w:rsidRPr="005D2301" w:rsidRDefault="006631BC" w:rsidP="006631BC">
      <w:pPr>
        <w:rPr>
          <w:rFonts w:ascii="Times New Roman" w:hAnsi="Times New Roman"/>
          <w:sz w:val="22"/>
          <w:szCs w:val="22"/>
        </w:rPr>
      </w:pPr>
      <w:r w:rsidRPr="005D2301">
        <w:rPr>
          <w:rFonts w:ascii="Times New Roman" w:hAnsi="Times New Roman"/>
          <w:b/>
          <w:sz w:val="22"/>
          <w:szCs w:val="22"/>
        </w:rPr>
        <w:t xml:space="preserve">Unit </w:t>
      </w:r>
      <w:r w:rsidR="001601AD" w:rsidRPr="005D2301">
        <w:rPr>
          <w:rFonts w:ascii="Times New Roman" w:hAnsi="Times New Roman"/>
          <w:b/>
          <w:sz w:val="22"/>
          <w:szCs w:val="22"/>
        </w:rPr>
        <w:t>Packet</w:t>
      </w:r>
      <w:r w:rsidRPr="005D2301">
        <w:rPr>
          <w:rFonts w:ascii="Times New Roman" w:hAnsi="Times New Roman"/>
          <w:b/>
          <w:sz w:val="22"/>
          <w:szCs w:val="22"/>
        </w:rPr>
        <w:t xml:space="preserve"> [DUE: </w:t>
      </w:r>
      <w:r w:rsidR="009777AC" w:rsidRPr="005D2301">
        <w:rPr>
          <w:rFonts w:ascii="Times New Roman" w:hAnsi="Times New Roman"/>
          <w:b/>
          <w:sz w:val="22"/>
          <w:szCs w:val="22"/>
        </w:rPr>
        <w:t>9</w:t>
      </w:r>
      <w:r w:rsidRPr="005D2301">
        <w:rPr>
          <w:rFonts w:ascii="Times New Roman" w:hAnsi="Times New Roman"/>
          <w:b/>
          <w:sz w:val="22"/>
          <w:szCs w:val="22"/>
        </w:rPr>
        <w:t xml:space="preserve"> Nov 2018] (45%)</w:t>
      </w:r>
      <w:r w:rsidR="004F28E3">
        <w:rPr>
          <w:rFonts w:ascii="Times New Roman" w:hAnsi="Times New Roman"/>
          <w:b/>
          <w:sz w:val="22"/>
          <w:szCs w:val="22"/>
        </w:rPr>
        <w:t xml:space="preserve"> (Groups of 2)</w:t>
      </w:r>
    </w:p>
    <w:p w14:paraId="434E881E" w14:textId="591C2BF7" w:rsidR="00CF3551" w:rsidRPr="005D2301" w:rsidRDefault="00F7510D" w:rsidP="00CF3551">
      <w:pPr>
        <w:rPr>
          <w:rFonts w:ascii="Times New Roman" w:hAnsi="Times New Roman"/>
          <w:sz w:val="22"/>
          <w:szCs w:val="22"/>
        </w:rPr>
      </w:pPr>
      <w:r w:rsidRPr="005D2301">
        <w:rPr>
          <w:rFonts w:ascii="Times New Roman" w:hAnsi="Times New Roman"/>
          <w:sz w:val="22"/>
          <w:szCs w:val="22"/>
        </w:rPr>
        <w:t xml:space="preserve">Prepare a </w:t>
      </w:r>
      <w:proofErr w:type="spellStart"/>
      <w:r w:rsidRPr="005D2301">
        <w:rPr>
          <w:rFonts w:ascii="Times New Roman" w:hAnsi="Times New Roman"/>
          <w:sz w:val="22"/>
          <w:szCs w:val="22"/>
        </w:rPr>
        <w:t>DBL</w:t>
      </w:r>
      <w:proofErr w:type="spellEnd"/>
      <w:r w:rsidRPr="005D2301">
        <w:rPr>
          <w:rFonts w:ascii="Times New Roman" w:hAnsi="Times New Roman"/>
          <w:sz w:val="22"/>
          <w:szCs w:val="22"/>
        </w:rPr>
        <w:t xml:space="preserve"> unit </w:t>
      </w:r>
      <w:r w:rsidR="001601AD" w:rsidRPr="005D2301">
        <w:rPr>
          <w:rFonts w:ascii="Times New Roman" w:hAnsi="Times New Roman"/>
          <w:sz w:val="22"/>
          <w:szCs w:val="22"/>
        </w:rPr>
        <w:t xml:space="preserve">packet </w:t>
      </w:r>
      <w:r w:rsidRPr="005D2301">
        <w:rPr>
          <w:rFonts w:ascii="Times New Roman" w:hAnsi="Times New Roman"/>
          <w:sz w:val="22"/>
          <w:szCs w:val="22"/>
        </w:rPr>
        <w:t xml:space="preserve">(e.g., Creative Problem-Solving) for a specific grade range (e.g., 6-8, 8-10) for a </w:t>
      </w:r>
      <w:proofErr w:type="gramStart"/>
      <w:r w:rsidRPr="005D2301">
        <w:rPr>
          <w:rFonts w:ascii="Times New Roman" w:hAnsi="Times New Roman"/>
          <w:sz w:val="22"/>
          <w:szCs w:val="22"/>
        </w:rPr>
        <w:t>two week</w:t>
      </w:r>
      <w:proofErr w:type="gramEnd"/>
      <w:r w:rsidRPr="005D2301">
        <w:rPr>
          <w:rFonts w:ascii="Times New Roman" w:hAnsi="Times New Roman"/>
          <w:sz w:val="22"/>
          <w:szCs w:val="22"/>
        </w:rPr>
        <w:t xml:space="preserve"> duration. The intention of a unit is to allow for depth while at the same time breadth in different areas. </w:t>
      </w:r>
      <w:r w:rsidR="00CF3551" w:rsidRPr="005D2301">
        <w:rPr>
          <w:rFonts w:ascii="Times New Roman" w:hAnsi="Times New Roman"/>
          <w:sz w:val="22"/>
          <w:szCs w:val="22"/>
        </w:rPr>
        <w:t xml:space="preserve">The key to a unit is planning. The most effective units entail a great amount of planning. Remember, the scale of curriculum increases as one moves from lesson plans and demonstrations to activities and projects and ultimately to units and courses. Units can be anywhere from 3 days to 3 weeks. They should involve a variety of activities, where some activities extend over more than one day. A unit plan is actually a collection of resources fro the teacher and students. A unit plan allows the teacher to proceed with confidence and foresight. The unit </w:t>
      </w:r>
      <w:r w:rsidR="001601AD" w:rsidRPr="005D2301">
        <w:rPr>
          <w:rFonts w:ascii="Times New Roman" w:hAnsi="Times New Roman"/>
          <w:sz w:val="22"/>
          <w:szCs w:val="22"/>
        </w:rPr>
        <w:t xml:space="preserve">packet </w:t>
      </w:r>
      <w:r w:rsidR="00CF3551" w:rsidRPr="005D2301">
        <w:rPr>
          <w:rFonts w:ascii="Times New Roman" w:hAnsi="Times New Roman"/>
          <w:sz w:val="22"/>
          <w:szCs w:val="22"/>
        </w:rPr>
        <w:t xml:space="preserve">format </w:t>
      </w:r>
      <w:r w:rsidR="00C91D02" w:rsidRPr="005D2301">
        <w:rPr>
          <w:rFonts w:ascii="Times New Roman" w:hAnsi="Times New Roman"/>
          <w:sz w:val="22"/>
          <w:szCs w:val="22"/>
        </w:rPr>
        <w:t xml:space="preserve">(10 pages) </w:t>
      </w:r>
      <w:r w:rsidR="00CF3551" w:rsidRPr="005D2301">
        <w:rPr>
          <w:rFonts w:ascii="Times New Roman" w:hAnsi="Times New Roman"/>
          <w:sz w:val="22"/>
          <w:szCs w:val="22"/>
        </w:rPr>
        <w:t xml:space="preserve">provided below is comprehensive and recommended for planning:       </w:t>
      </w:r>
    </w:p>
    <w:p w14:paraId="0BFA95DE" w14:textId="77777777" w:rsidR="00F7510D" w:rsidRDefault="00F7510D" w:rsidP="006631BC">
      <w:pPr>
        <w:ind w:right="480"/>
        <w:rPr>
          <w:rFonts w:ascii="Times New Roman" w:hAnsi="Times New Roman"/>
          <w:sz w:val="22"/>
          <w:szCs w:val="22"/>
        </w:rPr>
      </w:pPr>
    </w:p>
    <w:tbl>
      <w:tblPr>
        <w:tblStyle w:val="TableGrid"/>
        <w:tblW w:w="0" w:type="auto"/>
        <w:tblInd w:w="584" w:type="dxa"/>
        <w:tblLayout w:type="fixed"/>
        <w:tblLook w:val="04A0" w:firstRow="1" w:lastRow="0" w:firstColumn="1" w:lastColumn="0" w:noHBand="0" w:noVBand="1"/>
      </w:tblPr>
      <w:tblGrid>
        <w:gridCol w:w="3664"/>
        <w:gridCol w:w="5328"/>
      </w:tblGrid>
      <w:tr w:rsidR="00F7510D" w:rsidRPr="00F7510D" w14:paraId="3504B5CF" w14:textId="77777777" w:rsidTr="003C3860">
        <w:tc>
          <w:tcPr>
            <w:tcW w:w="3664" w:type="dxa"/>
          </w:tcPr>
          <w:p w14:paraId="42705C31" w14:textId="77777777" w:rsidR="00F7510D" w:rsidRPr="00F7510D" w:rsidRDefault="00F7510D" w:rsidP="00E06F4E">
            <w:pPr>
              <w:pStyle w:val="BodyText"/>
              <w:widowControl w:val="0"/>
              <w:numPr>
                <w:ilvl w:val="0"/>
                <w:numId w:val="10"/>
              </w:numPr>
              <w:tabs>
                <w:tab w:val="left" w:pos="1086"/>
                <w:tab w:val="left" w:pos="1499"/>
                <w:tab w:val="left" w:pos="1859"/>
                <w:tab w:val="left" w:pos="5910"/>
              </w:tabs>
              <w:spacing w:after="0" w:line="240" w:lineRule="auto"/>
              <w:rPr>
                <w:rFonts w:ascii="Times New Roman" w:hAnsi="Times New Roman"/>
              </w:rPr>
            </w:pPr>
            <w:r w:rsidRPr="00F7510D">
              <w:rPr>
                <w:rFonts w:ascii="Times New Roman" w:hAnsi="Times New Roman"/>
                <w:spacing w:val="-1"/>
              </w:rPr>
              <w:t>Introduction</w:t>
            </w:r>
            <w:r w:rsidRPr="00F7510D">
              <w:rPr>
                <w:rFonts w:ascii="Times New Roman" w:hAnsi="Times New Roman"/>
                <w:spacing w:val="-8"/>
              </w:rPr>
              <w:t xml:space="preserve"> </w:t>
            </w:r>
            <w:r w:rsidRPr="00F7510D">
              <w:rPr>
                <w:rFonts w:ascii="Times New Roman" w:hAnsi="Times New Roman"/>
              </w:rPr>
              <w:t>to</w:t>
            </w:r>
            <w:r w:rsidRPr="00F7510D">
              <w:rPr>
                <w:rFonts w:ascii="Times New Roman" w:hAnsi="Times New Roman"/>
                <w:spacing w:val="-7"/>
              </w:rPr>
              <w:t xml:space="preserve"> </w:t>
            </w:r>
            <w:r w:rsidRPr="00F7510D">
              <w:rPr>
                <w:rFonts w:ascii="Times New Roman" w:hAnsi="Times New Roman"/>
                <w:spacing w:val="-1"/>
              </w:rPr>
              <w:t>the</w:t>
            </w:r>
            <w:r w:rsidRPr="00F7510D">
              <w:rPr>
                <w:rFonts w:ascii="Times New Roman" w:hAnsi="Times New Roman"/>
                <w:spacing w:val="-6"/>
              </w:rPr>
              <w:t xml:space="preserve"> </w:t>
            </w:r>
            <w:r w:rsidRPr="00F7510D">
              <w:rPr>
                <w:rFonts w:ascii="Times New Roman" w:hAnsi="Times New Roman"/>
                <w:spacing w:val="-1"/>
              </w:rPr>
              <w:t>Unit</w:t>
            </w:r>
          </w:p>
        </w:tc>
        <w:tc>
          <w:tcPr>
            <w:tcW w:w="5328" w:type="dxa"/>
          </w:tcPr>
          <w:p w14:paraId="6B8DABCD" w14:textId="77777777" w:rsidR="00F7510D" w:rsidRPr="00F7510D" w:rsidRDefault="00F7510D" w:rsidP="00F7510D">
            <w:pPr>
              <w:pStyle w:val="BodyText"/>
              <w:tabs>
                <w:tab w:val="left" w:pos="1086"/>
                <w:tab w:val="left" w:pos="1499"/>
                <w:tab w:val="left" w:pos="1859"/>
                <w:tab w:val="left" w:pos="5910"/>
              </w:tabs>
              <w:spacing w:after="0" w:line="240" w:lineRule="auto"/>
              <w:rPr>
                <w:rFonts w:ascii="Times New Roman" w:hAnsi="Times New Roman"/>
              </w:rPr>
            </w:pPr>
          </w:p>
        </w:tc>
      </w:tr>
      <w:tr w:rsidR="00F7510D" w:rsidRPr="00F7510D" w14:paraId="22E46839" w14:textId="77777777" w:rsidTr="003C3860">
        <w:tc>
          <w:tcPr>
            <w:tcW w:w="3664" w:type="dxa"/>
          </w:tcPr>
          <w:p w14:paraId="10BF940E" w14:textId="77777777" w:rsidR="00F7510D" w:rsidRPr="00F7510D" w:rsidRDefault="00F7510D" w:rsidP="00E06F4E">
            <w:pPr>
              <w:pStyle w:val="BodyText"/>
              <w:widowControl w:val="0"/>
              <w:numPr>
                <w:ilvl w:val="1"/>
                <w:numId w:val="10"/>
              </w:numPr>
              <w:tabs>
                <w:tab w:val="left" w:pos="1086"/>
                <w:tab w:val="left" w:pos="1499"/>
                <w:tab w:val="left" w:pos="1859"/>
                <w:tab w:val="left" w:pos="5910"/>
              </w:tabs>
              <w:spacing w:after="0" w:line="240" w:lineRule="auto"/>
              <w:rPr>
                <w:rFonts w:ascii="Times New Roman" w:hAnsi="Times New Roman"/>
              </w:rPr>
            </w:pPr>
            <w:r w:rsidRPr="00F7510D">
              <w:rPr>
                <w:rFonts w:ascii="Times New Roman" w:hAnsi="Times New Roman"/>
              </w:rPr>
              <w:t>Unit Theme</w:t>
            </w:r>
          </w:p>
        </w:tc>
        <w:tc>
          <w:tcPr>
            <w:tcW w:w="5328" w:type="dxa"/>
          </w:tcPr>
          <w:p w14:paraId="209F8600" w14:textId="77777777" w:rsidR="00F7510D" w:rsidRPr="00F7510D" w:rsidRDefault="00F7510D" w:rsidP="00F7510D">
            <w:pPr>
              <w:pStyle w:val="BodyText"/>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rPr>
              <w:t>The</w:t>
            </w:r>
            <w:r w:rsidRPr="00F7510D">
              <w:rPr>
                <w:rFonts w:ascii="Times New Roman" w:hAnsi="Times New Roman"/>
                <w:spacing w:val="-6"/>
              </w:rPr>
              <w:t xml:space="preserve"> </w:t>
            </w:r>
            <w:r w:rsidRPr="00F7510D">
              <w:rPr>
                <w:rFonts w:ascii="Times New Roman" w:hAnsi="Times New Roman"/>
                <w:spacing w:val="-1"/>
              </w:rPr>
              <w:t>theme</w:t>
            </w:r>
            <w:r w:rsidRPr="00F7510D">
              <w:rPr>
                <w:rFonts w:ascii="Times New Roman" w:hAnsi="Times New Roman"/>
                <w:spacing w:val="-6"/>
              </w:rPr>
              <w:t xml:space="preserve"> </w:t>
            </w:r>
            <w:r w:rsidRPr="00F7510D">
              <w:rPr>
                <w:rFonts w:ascii="Times New Roman" w:hAnsi="Times New Roman"/>
              </w:rPr>
              <w:t>of</w:t>
            </w:r>
            <w:r w:rsidRPr="00F7510D">
              <w:rPr>
                <w:rFonts w:ascii="Times New Roman" w:hAnsi="Times New Roman"/>
                <w:spacing w:val="-4"/>
              </w:rPr>
              <w:t xml:space="preserve"> </w:t>
            </w:r>
            <w:r w:rsidRPr="00F7510D">
              <w:rPr>
                <w:rFonts w:ascii="Times New Roman" w:hAnsi="Times New Roman"/>
                <w:spacing w:val="-1"/>
              </w:rPr>
              <w:t>your</w:t>
            </w:r>
            <w:r w:rsidRPr="00F7510D">
              <w:rPr>
                <w:rFonts w:ascii="Times New Roman" w:hAnsi="Times New Roman"/>
                <w:spacing w:val="-6"/>
              </w:rPr>
              <w:t xml:space="preserve"> </w:t>
            </w:r>
            <w:r w:rsidRPr="00F7510D">
              <w:rPr>
                <w:rFonts w:ascii="Times New Roman" w:hAnsi="Times New Roman"/>
                <w:spacing w:val="-1"/>
              </w:rPr>
              <w:t>unit</w:t>
            </w:r>
          </w:p>
        </w:tc>
      </w:tr>
      <w:tr w:rsidR="00F7510D" w:rsidRPr="00F7510D" w14:paraId="292CA53C" w14:textId="77777777" w:rsidTr="003C3860">
        <w:tc>
          <w:tcPr>
            <w:tcW w:w="3664" w:type="dxa"/>
          </w:tcPr>
          <w:p w14:paraId="2F7F0B5B" w14:textId="77777777" w:rsidR="00F7510D" w:rsidRPr="00F7510D" w:rsidRDefault="00F7510D" w:rsidP="00E06F4E">
            <w:pPr>
              <w:pStyle w:val="BodyText"/>
              <w:widowControl w:val="0"/>
              <w:numPr>
                <w:ilvl w:val="1"/>
                <w:numId w:val="10"/>
              </w:numPr>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rPr>
              <w:t>Rationale</w:t>
            </w:r>
            <w:r w:rsidRPr="00F7510D">
              <w:rPr>
                <w:rFonts w:ascii="Times New Roman" w:hAnsi="Times New Roman"/>
                <w:spacing w:val="-8"/>
              </w:rPr>
              <w:t xml:space="preserve"> </w:t>
            </w:r>
            <w:r w:rsidRPr="00F7510D">
              <w:rPr>
                <w:rFonts w:ascii="Times New Roman" w:hAnsi="Times New Roman"/>
                <w:spacing w:val="-1"/>
              </w:rPr>
              <w:t>for</w:t>
            </w:r>
            <w:r w:rsidRPr="00F7510D">
              <w:rPr>
                <w:rFonts w:ascii="Times New Roman" w:hAnsi="Times New Roman"/>
                <w:spacing w:val="-7"/>
              </w:rPr>
              <w:t xml:space="preserve"> </w:t>
            </w:r>
            <w:r w:rsidRPr="00F7510D">
              <w:rPr>
                <w:rFonts w:ascii="Times New Roman" w:hAnsi="Times New Roman"/>
              </w:rPr>
              <w:t>the</w:t>
            </w:r>
            <w:r w:rsidRPr="00F7510D">
              <w:rPr>
                <w:rFonts w:ascii="Times New Roman" w:hAnsi="Times New Roman"/>
                <w:spacing w:val="-7"/>
              </w:rPr>
              <w:t xml:space="preserve"> </w:t>
            </w:r>
            <w:r w:rsidRPr="00F7510D">
              <w:rPr>
                <w:rFonts w:ascii="Times New Roman" w:hAnsi="Times New Roman"/>
                <w:spacing w:val="-1"/>
              </w:rPr>
              <w:t>Unit</w:t>
            </w:r>
          </w:p>
        </w:tc>
        <w:tc>
          <w:tcPr>
            <w:tcW w:w="5328" w:type="dxa"/>
          </w:tcPr>
          <w:p w14:paraId="37E361D3" w14:textId="77777777" w:rsidR="00F7510D" w:rsidRPr="00F7510D" w:rsidRDefault="00F7510D" w:rsidP="00F7510D">
            <w:pPr>
              <w:pStyle w:val="BodyText"/>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rPr>
              <w:t>Explain</w:t>
            </w:r>
            <w:r w:rsidRPr="00F7510D">
              <w:rPr>
                <w:rFonts w:ascii="Times New Roman" w:hAnsi="Times New Roman"/>
                <w:spacing w:val="-5"/>
              </w:rPr>
              <w:t xml:space="preserve"> </w:t>
            </w:r>
            <w:r w:rsidRPr="00F7510D">
              <w:rPr>
                <w:rFonts w:ascii="Times New Roman" w:hAnsi="Times New Roman"/>
                <w:spacing w:val="-1"/>
              </w:rPr>
              <w:t>the</w:t>
            </w:r>
            <w:r w:rsidRPr="00F7510D">
              <w:rPr>
                <w:rFonts w:ascii="Times New Roman" w:hAnsi="Times New Roman"/>
                <w:spacing w:val="-3"/>
              </w:rPr>
              <w:t xml:space="preserve"> </w:t>
            </w:r>
            <w:r w:rsidRPr="00F7510D">
              <w:rPr>
                <w:rFonts w:ascii="Times New Roman" w:hAnsi="Times New Roman"/>
                <w:spacing w:val="-1"/>
              </w:rPr>
              <w:t>value</w:t>
            </w:r>
            <w:r w:rsidRPr="00F7510D">
              <w:rPr>
                <w:rFonts w:ascii="Times New Roman" w:hAnsi="Times New Roman"/>
                <w:spacing w:val="-2"/>
              </w:rPr>
              <w:t xml:space="preserve"> </w:t>
            </w:r>
            <w:r w:rsidRPr="00F7510D">
              <w:rPr>
                <w:rFonts w:ascii="Times New Roman" w:hAnsi="Times New Roman"/>
                <w:spacing w:val="-1"/>
              </w:rPr>
              <w:t>of</w:t>
            </w:r>
            <w:r w:rsidRPr="00F7510D">
              <w:rPr>
                <w:rFonts w:ascii="Times New Roman" w:hAnsi="Times New Roman"/>
                <w:spacing w:val="-5"/>
              </w:rPr>
              <w:t xml:space="preserve"> </w:t>
            </w:r>
            <w:r w:rsidRPr="00F7510D">
              <w:rPr>
                <w:rFonts w:ascii="Times New Roman" w:hAnsi="Times New Roman"/>
              </w:rPr>
              <w:t>the</w:t>
            </w:r>
            <w:r w:rsidRPr="00F7510D">
              <w:rPr>
                <w:rFonts w:ascii="Times New Roman" w:hAnsi="Times New Roman"/>
                <w:spacing w:val="-8"/>
              </w:rPr>
              <w:t xml:space="preserve"> </w:t>
            </w:r>
            <w:r w:rsidRPr="00F7510D">
              <w:rPr>
                <w:rFonts w:ascii="Times New Roman" w:hAnsi="Times New Roman"/>
              </w:rPr>
              <w:t>unit</w:t>
            </w:r>
          </w:p>
        </w:tc>
      </w:tr>
      <w:tr w:rsidR="00F7510D" w:rsidRPr="00F7510D" w14:paraId="45013B10" w14:textId="77777777" w:rsidTr="003C3860">
        <w:tc>
          <w:tcPr>
            <w:tcW w:w="3664" w:type="dxa"/>
          </w:tcPr>
          <w:p w14:paraId="30CBB083" w14:textId="77777777" w:rsidR="00F7510D" w:rsidRPr="00F7510D" w:rsidRDefault="00F7510D" w:rsidP="00E06F4E">
            <w:pPr>
              <w:pStyle w:val="BodyText"/>
              <w:widowControl w:val="0"/>
              <w:numPr>
                <w:ilvl w:val="1"/>
                <w:numId w:val="10"/>
              </w:numPr>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spacing w:val="-1"/>
              </w:rPr>
              <w:t>Resources</w:t>
            </w:r>
            <w:r w:rsidRPr="00F7510D">
              <w:rPr>
                <w:rFonts w:ascii="Times New Roman" w:hAnsi="Times New Roman"/>
                <w:spacing w:val="-7"/>
              </w:rPr>
              <w:t xml:space="preserve"> </w:t>
            </w:r>
            <w:r w:rsidRPr="00F7510D">
              <w:rPr>
                <w:rFonts w:ascii="Times New Roman" w:hAnsi="Times New Roman"/>
                <w:spacing w:val="-1"/>
              </w:rPr>
              <w:t>used</w:t>
            </w:r>
            <w:r w:rsidRPr="00F7510D">
              <w:rPr>
                <w:rFonts w:ascii="Times New Roman" w:hAnsi="Times New Roman"/>
                <w:spacing w:val="-4"/>
              </w:rPr>
              <w:t xml:space="preserve"> </w:t>
            </w:r>
            <w:r w:rsidRPr="00F7510D">
              <w:rPr>
                <w:rFonts w:ascii="Times New Roman" w:hAnsi="Times New Roman"/>
              </w:rPr>
              <w:t>in</w:t>
            </w:r>
            <w:r w:rsidRPr="00F7510D">
              <w:rPr>
                <w:rFonts w:ascii="Times New Roman" w:hAnsi="Times New Roman"/>
                <w:spacing w:val="-5"/>
              </w:rPr>
              <w:t xml:space="preserve"> </w:t>
            </w:r>
            <w:r w:rsidRPr="00F7510D">
              <w:rPr>
                <w:rFonts w:ascii="Times New Roman" w:hAnsi="Times New Roman"/>
                <w:spacing w:val="-1"/>
              </w:rPr>
              <w:t>the</w:t>
            </w:r>
            <w:r w:rsidRPr="00F7510D">
              <w:rPr>
                <w:rFonts w:ascii="Times New Roman" w:hAnsi="Times New Roman"/>
                <w:spacing w:val="-6"/>
              </w:rPr>
              <w:t xml:space="preserve"> </w:t>
            </w:r>
            <w:r w:rsidRPr="00F7510D">
              <w:rPr>
                <w:rFonts w:ascii="Times New Roman" w:hAnsi="Times New Roman"/>
                <w:spacing w:val="-1"/>
              </w:rPr>
              <w:t>unit</w:t>
            </w:r>
            <w:r w:rsidRPr="00F7510D">
              <w:rPr>
                <w:rFonts w:ascii="Times New Roman" w:eastAsia="Times New Roman" w:hAnsi="Times New Roman"/>
                <w:spacing w:val="-1"/>
              </w:rPr>
              <w:tab/>
            </w:r>
            <w:r w:rsidRPr="00F7510D">
              <w:rPr>
                <w:rFonts w:ascii="Times New Roman" w:hAnsi="Times New Roman"/>
                <w:spacing w:val="-1"/>
              </w:rPr>
              <w:t>List</w:t>
            </w:r>
            <w:r w:rsidRPr="00F7510D">
              <w:rPr>
                <w:rFonts w:ascii="Times New Roman" w:hAnsi="Times New Roman"/>
                <w:spacing w:val="-4"/>
              </w:rPr>
              <w:t xml:space="preserve"> </w:t>
            </w:r>
            <w:r w:rsidRPr="00F7510D">
              <w:rPr>
                <w:rFonts w:ascii="Times New Roman" w:hAnsi="Times New Roman"/>
              </w:rPr>
              <w:t>all</w:t>
            </w:r>
            <w:r w:rsidRPr="00F7510D">
              <w:rPr>
                <w:rFonts w:ascii="Times New Roman" w:hAnsi="Times New Roman"/>
                <w:spacing w:val="-5"/>
              </w:rPr>
              <w:t xml:space="preserve"> </w:t>
            </w:r>
            <w:r w:rsidRPr="00F7510D">
              <w:rPr>
                <w:rFonts w:ascii="Times New Roman" w:hAnsi="Times New Roman"/>
                <w:spacing w:val="-1"/>
              </w:rPr>
              <w:t>sources</w:t>
            </w:r>
            <w:r w:rsidRPr="00F7510D">
              <w:rPr>
                <w:rFonts w:ascii="Times New Roman" w:hAnsi="Times New Roman"/>
                <w:spacing w:val="-4"/>
              </w:rPr>
              <w:t xml:space="preserve"> </w:t>
            </w:r>
            <w:r w:rsidRPr="00F7510D">
              <w:rPr>
                <w:rFonts w:ascii="Times New Roman" w:hAnsi="Times New Roman"/>
                <w:spacing w:val="-1"/>
              </w:rPr>
              <w:t>consulted</w:t>
            </w:r>
            <w:r w:rsidRPr="00F7510D">
              <w:rPr>
                <w:rFonts w:ascii="Times New Roman" w:hAnsi="Times New Roman"/>
                <w:spacing w:val="-6"/>
              </w:rPr>
              <w:t xml:space="preserve"> </w:t>
            </w:r>
            <w:r w:rsidRPr="00F7510D">
              <w:rPr>
                <w:rFonts w:ascii="Times New Roman" w:hAnsi="Times New Roman"/>
              </w:rPr>
              <w:t>in</w:t>
            </w:r>
            <w:r w:rsidRPr="00F7510D">
              <w:rPr>
                <w:rFonts w:ascii="Times New Roman" w:hAnsi="Times New Roman"/>
                <w:spacing w:val="-5"/>
              </w:rPr>
              <w:t xml:space="preserve"> </w:t>
            </w:r>
            <w:r w:rsidRPr="00F7510D">
              <w:rPr>
                <w:rFonts w:ascii="Times New Roman" w:hAnsi="Times New Roman"/>
                <w:spacing w:val="-1"/>
              </w:rPr>
              <w:t>preparation</w:t>
            </w:r>
            <w:r w:rsidRPr="00F7510D">
              <w:rPr>
                <w:rFonts w:ascii="Times New Roman" w:hAnsi="Times New Roman"/>
                <w:spacing w:val="-5"/>
              </w:rPr>
              <w:t xml:space="preserve"> </w:t>
            </w:r>
            <w:r w:rsidRPr="00F7510D">
              <w:rPr>
                <w:rFonts w:ascii="Times New Roman" w:hAnsi="Times New Roman"/>
              </w:rPr>
              <w:t>of</w:t>
            </w:r>
            <w:r w:rsidRPr="00F7510D">
              <w:rPr>
                <w:rFonts w:ascii="Times New Roman" w:hAnsi="Times New Roman"/>
                <w:spacing w:val="-6"/>
              </w:rPr>
              <w:t xml:space="preserve"> </w:t>
            </w:r>
            <w:r w:rsidRPr="00F7510D">
              <w:rPr>
                <w:rFonts w:ascii="Times New Roman" w:hAnsi="Times New Roman"/>
                <w:spacing w:val="-1"/>
              </w:rPr>
              <w:t>the</w:t>
            </w:r>
            <w:r w:rsidRPr="00F7510D">
              <w:rPr>
                <w:rFonts w:ascii="Times New Roman" w:hAnsi="Times New Roman"/>
                <w:spacing w:val="-6"/>
              </w:rPr>
              <w:t xml:space="preserve"> </w:t>
            </w:r>
            <w:r w:rsidRPr="00F7510D">
              <w:rPr>
                <w:rFonts w:ascii="Times New Roman" w:hAnsi="Times New Roman"/>
              </w:rPr>
              <w:t>unit</w:t>
            </w:r>
          </w:p>
        </w:tc>
        <w:tc>
          <w:tcPr>
            <w:tcW w:w="5328" w:type="dxa"/>
          </w:tcPr>
          <w:p w14:paraId="113F5088" w14:textId="77777777" w:rsidR="00F7510D" w:rsidRPr="00F7510D" w:rsidRDefault="00F7510D" w:rsidP="00F7510D">
            <w:pPr>
              <w:pStyle w:val="BodyText"/>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spacing w:val="-1"/>
              </w:rPr>
              <w:t>List</w:t>
            </w:r>
            <w:r w:rsidRPr="00F7510D">
              <w:rPr>
                <w:rFonts w:ascii="Times New Roman" w:hAnsi="Times New Roman"/>
                <w:spacing w:val="-4"/>
              </w:rPr>
              <w:t xml:space="preserve"> </w:t>
            </w:r>
            <w:r w:rsidRPr="00F7510D">
              <w:rPr>
                <w:rFonts w:ascii="Times New Roman" w:hAnsi="Times New Roman"/>
              </w:rPr>
              <w:t>all</w:t>
            </w:r>
            <w:r w:rsidRPr="00F7510D">
              <w:rPr>
                <w:rFonts w:ascii="Times New Roman" w:hAnsi="Times New Roman"/>
                <w:spacing w:val="-5"/>
              </w:rPr>
              <w:t xml:space="preserve"> re</w:t>
            </w:r>
            <w:r w:rsidRPr="00F7510D">
              <w:rPr>
                <w:rFonts w:ascii="Times New Roman" w:hAnsi="Times New Roman"/>
                <w:spacing w:val="-1"/>
              </w:rPr>
              <w:t>sources</w:t>
            </w:r>
            <w:r w:rsidRPr="00F7510D">
              <w:rPr>
                <w:rFonts w:ascii="Times New Roman" w:hAnsi="Times New Roman"/>
                <w:spacing w:val="-4"/>
              </w:rPr>
              <w:t xml:space="preserve"> </w:t>
            </w:r>
            <w:r w:rsidRPr="00F7510D">
              <w:rPr>
                <w:rFonts w:ascii="Times New Roman" w:hAnsi="Times New Roman"/>
                <w:spacing w:val="-1"/>
              </w:rPr>
              <w:t>needed for</w:t>
            </w:r>
            <w:r w:rsidRPr="00F7510D">
              <w:rPr>
                <w:rFonts w:ascii="Times New Roman" w:hAnsi="Times New Roman"/>
                <w:spacing w:val="-5"/>
              </w:rPr>
              <w:t xml:space="preserve"> </w:t>
            </w:r>
            <w:r w:rsidRPr="00F7510D">
              <w:rPr>
                <w:rFonts w:ascii="Times New Roman" w:hAnsi="Times New Roman"/>
                <w:spacing w:val="-1"/>
              </w:rPr>
              <w:t>the</w:t>
            </w:r>
            <w:r w:rsidRPr="00F7510D">
              <w:rPr>
                <w:rFonts w:ascii="Times New Roman" w:hAnsi="Times New Roman"/>
                <w:spacing w:val="-6"/>
              </w:rPr>
              <w:t xml:space="preserve"> </w:t>
            </w:r>
            <w:r w:rsidRPr="00F7510D">
              <w:rPr>
                <w:rFonts w:ascii="Times New Roman" w:hAnsi="Times New Roman"/>
              </w:rPr>
              <w:t>unit</w:t>
            </w:r>
          </w:p>
        </w:tc>
      </w:tr>
      <w:tr w:rsidR="00F7510D" w:rsidRPr="00F7510D" w14:paraId="62864008" w14:textId="77777777" w:rsidTr="003C3860">
        <w:tc>
          <w:tcPr>
            <w:tcW w:w="3664" w:type="dxa"/>
          </w:tcPr>
          <w:p w14:paraId="5B439D7E" w14:textId="77777777" w:rsidR="00F7510D" w:rsidRPr="00F7510D" w:rsidRDefault="00F7510D" w:rsidP="00E06F4E">
            <w:pPr>
              <w:pStyle w:val="BodyText"/>
              <w:widowControl w:val="0"/>
              <w:numPr>
                <w:ilvl w:val="1"/>
                <w:numId w:val="10"/>
              </w:numPr>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spacing w:val="-1"/>
              </w:rPr>
              <w:t>Standards</w:t>
            </w:r>
          </w:p>
        </w:tc>
        <w:tc>
          <w:tcPr>
            <w:tcW w:w="5328" w:type="dxa"/>
          </w:tcPr>
          <w:p w14:paraId="4BFDCBF4" w14:textId="77777777" w:rsidR="00F7510D" w:rsidRPr="00F7510D" w:rsidRDefault="00F7510D" w:rsidP="00F7510D">
            <w:pPr>
              <w:pStyle w:val="BodyText"/>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spacing w:val="-1"/>
              </w:rPr>
              <w:t xml:space="preserve">Please refer to the </w:t>
            </w:r>
            <w:r w:rsidRPr="00F7510D">
              <w:rPr>
                <w:rFonts w:ascii="Times New Roman" w:hAnsi="Times New Roman"/>
                <w:i/>
                <w:spacing w:val="-1"/>
              </w:rPr>
              <w:t>Standards for Technological Literacy</w:t>
            </w:r>
            <w:r w:rsidRPr="00F7510D">
              <w:rPr>
                <w:rFonts w:ascii="Times New Roman" w:hAnsi="Times New Roman"/>
                <w:spacing w:val="-1"/>
              </w:rPr>
              <w:t xml:space="preserve"> and BC performance standards</w:t>
            </w:r>
          </w:p>
        </w:tc>
      </w:tr>
      <w:tr w:rsidR="00F7510D" w:rsidRPr="00F7510D" w14:paraId="684F7008" w14:textId="77777777" w:rsidTr="003C3860">
        <w:tc>
          <w:tcPr>
            <w:tcW w:w="3664" w:type="dxa"/>
          </w:tcPr>
          <w:p w14:paraId="53535E6D" w14:textId="77777777" w:rsidR="00F7510D" w:rsidRPr="00F7510D" w:rsidRDefault="00F7510D" w:rsidP="00E06F4E">
            <w:pPr>
              <w:pStyle w:val="BodyText"/>
              <w:widowControl w:val="0"/>
              <w:numPr>
                <w:ilvl w:val="1"/>
                <w:numId w:val="10"/>
              </w:numPr>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spacing w:val="-1"/>
                <w:w w:val="95"/>
              </w:rPr>
              <w:t>Motivational</w:t>
            </w:r>
            <w:r w:rsidRPr="00F7510D">
              <w:rPr>
                <w:rFonts w:ascii="Times New Roman" w:hAnsi="Times New Roman"/>
                <w:w w:val="95"/>
              </w:rPr>
              <w:t xml:space="preserve"> </w:t>
            </w:r>
            <w:r w:rsidRPr="00F7510D">
              <w:rPr>
                <w:rFonts w:ascii="Times New Roman" w:hAnsi="Times New Roman"/>
                <w:spacing w:val="-1"/>
                <w:w w:val="95"/>
              </w:rPr>
              <w:t>Activities</w:t>
            </w:r>
          </w:p>
        </w:tc>
        <w:tc>
          <w:tcPr>
            <w:tcW w:w="5328" w:type="dxa"/>
          </w:tcPr>
          <w:p w14:paraId="405A6E8A" w14:textId="77777777" w:rsidR="00F7510D" w:rsidRPr="00F7510D" w:rsidRDefault="00F7510D" w:rsidP="00F7510D">
            <w:pPr>
              <w:pStyle w:val="BodyText"/>
              <w:tabs>
                <w:tab w:val="left" w:pos="1086"/>
                <w:tab w:val="left" w:pos="1499"/>
                <w:tab w:val="left" w:pos="1859"/>
                <w:tab w:val="left" w:pos="5910"/>
              </w:tabs>
              <w:spacing w:after="0" w:line="240" w:lineRule="auto"/>
              <w:rPr>
                <w:rFonts w:ascii="Times New Roman" w:hAnsi="Times New Roman"/>
                <w:spacing w:val="-1"/>
              </w:rPr>
            </w:pPr>
          </w:p>
        </w:tc>
      </w:tr>
      <w:tr w:rsidR="00F7510D" w:rsidRPr="00F7510D" w14:paraId="14EDF3C0" w14:textId="77777777" w:rsidTr="003C3860">
        <w:tc>
          <w:tcPr>
            <w:tcW w:w="3664" w:type="dxa"/>
          </w:tcPr>
          <w:p w14:paraId="4A89E32F" w14:textId="77777777" w:rsidR="00F7510D" w:rsidRPr="00F7510D" w:rsidRDefault="00F7510D" w:rsidP="00E06F4E">
            <w:pPr>
              <w:pStyle w:val="BodyText"/>
              <w:widowControl w:val="0"/>
              <w:numPr>
                <w:ilvl w:val="0"/>
                <w:numId w:val="10"/>
              </w:numPr>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w w:val="95"/>
              </w:rPr>
              <w:t>Big Ideas</w:t>
            </w:r>
          </w:p>
        </w:tc>
        <w:tc>
          <w:tcPr>
            <w:tcW w:w="5328" w:type="dxa"/>
          </w:tcPr>
          <w:p w14:paraId="26DD5AB7" w14:textId="77777777" w:rsidR="00F7510D" w:rsidRPr="00F7510D" w:rsidRDefault="00F7510D" w:rsidP="00F7510D">
            <w:pPr>
              <w:pStyle w:val="BodyText"/>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rPr>
              <w:t>These</w:t>
            </w:r>
            <w:r w:rsidRPr="00F7510D">
              <w:rPr>
                <w:rFonts w:ascii="Times New Roman" w:hAnsi="Times New Roman"/>
                <w:spacing w:val="-8"/>
              </w:rPr>
              <w:t xml:space="preserve"> </w:t>
            </w:r>
            <w:r w:rsidRPr="00F7510D">
              <w:rPr>
                <w:rFonts w:ascii="Times New Roman" w:hAnsi="Times New Roman"/>
                <w:spacing w:val="-1"/>
              </w:rPr>
              <w:t>represent</w:t>
            </w:r>
            <w:r w:rsidRPr="00F7510D">
              <w:rPr>
                <w:rFonts w:ascii="Times New Roman" w:hAnsi="Times New Roman"/>
                <w:spacing w:val="-6"/>
              </w:rPr>
              <w:t xml:space="preserve"> </w:t>
            </w:r>
            <w:r w:rsidRPr="00F7510D">
              <w:rPr>
                <w:rFonts w:ascii="Times New Roman" w:hAnsi="Times New Roman"/>
              </w:rPr>
              <w:t>the</w:t>
            </w:r>
            <w:r w:rsidRPr="00F7510D">
              <w:rPr>
                <w:rFonts w:ascii="Times New Roman" w:hAnsi="Times New Roman"/>
                <w:spacing w:val="-7"/>
              </w:rPr>
              <w:t xml:space="preserve"> </w:t>
            </w:r>
            <w:r w:rsidRPr="00F7510D">
              <w:rPr>
                <w:rFonts w:ascii="Times New Roman" w:hAnsi="Times New Roman"/>
                <w:spacing w:val="-1"/>
              </w:rPr>
              <w:t>major</w:t>
            </w:r>
            <w:r w:rsidRPr="00F7510D">
              <w:rPr>
                <w:rFonts w:ascii="Times New Roman" w:hAnsi="Times New Roman"/>
                <w:spacing w:val="-6"/>
              </w:rPr>
              <w:t xml:space="preserve"> </w:t>
            </w:r>
            <w:r w:rsidRPr="00F7510D">
              <w:rPr>
                <w:rFonts w:ascii="Times New Roman" w:hAnsi="Times New Roman"/>
                <w:spacing w:val="-1"/>
              </w:rPr>
              <w:t>concepts</w:t>
            </w:r>
            <w:r w:rsidRPr="00F7510D">
              <w:rPr>
                <w:rFonts w:ascii="Times New Roman" w:hAnsi="Times New Roman"/>
                <w:spacing w:val="-8"/>
              </w:rPr>
              <w:t xml:space="preserve"> </w:t>
            </w:r>
            <w:r w:rsidRPr="00F7510D">
              <w:rPr>
                <w:rFonts w:ascii="Times New Roman" w:hAnsi="Times New Roman"/>
              </w:rPr>
              <w:t>that</w:t>
            </w:r>
            <w:r w:rsidRPr="00F7510D">
              <w:rPr>
                <w:rFonts w:ascii="Times New Roman" w:hAnsi="Times New Roman"/>
                <w:spacing w:val="-4"/>
              </w:rPr>
              <w:t xml:space="preserve"> </w:t>
            </w:r>
            <w:r w:rsidRPr="00F7510D">
              <w:rPr>
                <w:rFonts w:ascii="Times New Roman" w:hAnsi="Times New Roman"/>
                <w:spacing w:val="-1"/>
              </w:rPr>
              <w:t>will</w:t>
            </w:r>
            <w:r w:rsidRPr="00F7510D">
              <w:rPr>
                <w:rFonts w:ascii="Times New Roman" w:hAnsi="Times New Roman"/>
                <w:spacing w:val="-7"/>
              </w:rPr>
              <w:t xml:space="preserve"> </w:t>
            </w:r>
            <w:r w:rsidRPr="00F7510D">
              <w:rPr>
                <w:rFonts w:ascii="Times New Roman" w:hAnsi="Times New Roman"/>
              </w:rPr>
              <w:t>be</w:t>
            </w:r>
            <w:r w:rsidRPr="00F7510D">
              <w:rPr>
                <w:rFonts w:ascii="Times New Roman" w:hAnsi="Times New Roman"/>
                <w:spacing w:val="-8"/>
              </w:rPr>
              <w:t xml:space="preserve"> </w:t>
            </w:r>
            <w:r w:rsidRPr="00F7510D">
              <w:rPr>
                <w:rFonts w:ascii="Times New Roman" w:hAnsi="Times New Roman"/>
              </w:rPr>
              <w:t>taught.</w:t>
            </w:r>
            <w:r w:rsidRPr="00F7510D">
              <w:rPr>
                <w:rFonts w:ascii="Times New Roman" w:hAnsi="Times New Roman"/>
                <w:spacing w:val="45"/>
                <w:w w:val="99"/>
              </w:rPr>
              <w:t xml:space="preserve"> </w:t>
            </w:r>
            <w:r w:rsidRPr="00F7510D">
              <w:rPr>
                <w:rFonts w:ascii="Times New Roman" w:hAnsi="Times New Roman"/>
                <w:spacing w:val="-1"/>
              </w:rPr>
              <w:t>It</w:t>
            </w:r>
            <w:r w:rsidRPr="00F7510D">
              <w:rPr>
                <w:rFonts w:ascii="Times New Roman" w:hAnsi="Times New Roman"/>
                <w:spacing w:val="-4"/>
              </w:rPr>
              <w:t xml:space="preserve"> </w:t>
            </w:r>
            <w:r w:rsidRPr="00F7510D">
              <w:rPr>
                <w:rFonts w:ascii="Times New Roman" w:hAnsi="Times New Roman"/>
              </w:rPr>
              <w:t>is</w:t>
            </w:r>
            <w:r w:rsidRPr="00F7510D">
              <w:rPr>
                <w:rFonts w:ascii="Times New Roman" w:hAnsi="Times New Roman"/>
                <w:spacing w:val="-4"/>
              </w:rPr>
              <w:t xml:space="preserve"> </w:t>
            </w:r>
            <w:r w:rsidRPr="00F7510D">
              <w:rPr>
                <w:rFonts w:ascii="Times New Roman" w:hAnsi="Times New Roman"/>
                <w:spacing w:val="-1"/>
              </w:rPr>
              <w:t>expected</w:t>
            </w:r>
            <w:r w:rsidRPr="00F7510D">
              <w:rPr>
                <w:rFonts w:ascii="Times New Roman" w:hAnsi="Times New Roman"/>
                <w:spacing w:val="-4"/>
              </w:rPr>
              <w:t xml:space="preserve"> </w:t>
            </w:r>
            <w:r w:rsidRPr="00F7510D">
              <w:rPr>
                <w:rFonts w:ascii="Times New Roman" w:hAnsi="Times New Roman"/>
                <w:spacing w:val="-1"/>
              </w:rPr>
              <w:t>that</w:t>
            </w:r>
            <w:r w:rsidRPr="00F7510D">
              <w:rPr>
                <w:rFonts w:ascii="Times New Roman" w:hAnsi="Times New Roman"/>
                <w:spacing w:val="-5"/>
              </w:rPr>
              <w:t xml:space="preserve"> </w:t>
            </w:r>
            <w:r w:rsidRPr="00F7510D">
              <w:rPr>
                <w:rFonts w:ascii="Times New Roman" w:hAnsi="Times New Roman"/>
                <w:spacing w:val="-1"/>
              </w:rPr>
              <w:t>from</w:t>
            </w:r>
            <w:r w:rsidRPr="00F7510D">
              <w:rPr>
                <w:rFonts w:ascii="Times New Roman" w:hAnsi="Times New Roman"/>
                <w:spacing w:val="-6"/>
              </w:rPr>
              <w:t xml:space="preserve"> </w:t>
            </w:r>
            <w:r w:rsidRPr="00F7510D">
              <w:rPr>
                <w:rFonts w:ascii="Times New Roman" w:hAnsi="Times New Roman"/>
                <w:spacing w:val="-1"/>
              </w:rPr>
              <w:t>each</w:t>
            </w:r>
            <w:r w:rsidRPr="00F7510D">
              <w:rPr>
                <w:rFonts w:ascii="Times New Roman" w:hAnsi="Times New Roman"/>
                <w:spacing w:val="-4"/>
              </w:rPr>
              <w:t xml:space="preserve"> </w:t>
            </w:r>
            <w:r w:rsidRPr="00F7510D">
              <w:rPr>
                <w:rFonts w:ascii="Times New Roman" w:hAnsi="Times New Roman"/>
              </w:rPr>
              <w:t>Big Idea,</w:t>
            </w:r>
            <w:r w:rsidRPr="00F7510D">
              <w:rPr>
                <w:rFonts w:ascii="Times New Roman" w:hAnsi="Times New Roman"/>
                <w:spacing w:val="-4"/>
              </w:rPr>
              <w:t xml:space="preserve"> </w:t>
            </w:r>
            <w:r w:rsidRPr="00F7510D">
              <w:rPr>
                <w:rFonts w:ascii="Times New Roman" w:hAnsi="Times New Roman"/>
                <w:spacing w:val="-1"/>
              </w:rPr>
              <w:t>several</w:t>
            </w:r>
            <w:r w:rsidRPr="00F7510D">
              <w:rPr>
                <w:rFonts w:ascii="Times New Roman" w:hAnsi="Times New Roman"/>
                <w:spacing w:val="-5"/>
              </w:rPr>
              <w:t xml:space="preserve"> </w:t>
            </w:r>
            <w:r w:rsidRPr="00F7510D">
              <w:rPr>
                <w:rFonts w:ascii="Times New Roman" w:hAnsi="Times New Roman"/>
                <w:spacing w:val="-1"/>
              </w:rPr>
              <w:t>specific</w:t>
            </w:r>
            <w:r w:rsidRPr="00F7510D">
              <w:rPr>
                <w:rFonts w:ascii="Times New Roman" w:hAnsi="Times New Roman"/>
                <w:spacing w:val="39"/>
                <w:w w:val="99"/>
              </w:rPr>
              <w:t xml:space="preserve"> </w:t>
            </w:r>
            <w:r w:rsidRPr="00F7510D">
              <w:rPr>
                <w:rFonts w:ascii="Times New Roman" w:hAnsi="Times New Roman"/>
              </w:rPr>
              <w:t>objectives</w:t>
            </w:r>
            <w:r w:rsidRPr="00F7510D">
              <w:rPr>
                <w:rFonts w:ascii="Times New Roman" w:hAnsi="Times New Roman"/>
                <w:spacing w:val="-7"/>
              </w:rPr>
              <w:t xml:space="preserve"> </w:t>
            </w:r>
            <w:r w:rsidRPr="00F7510D">
              <w:rPr>
                <w:rFonts w:ascii="Times New Roman" w:hAnsi="Times New Roman"/>
                <w:spacing w:val="-1"/>
              </w:rPr>
              <w:t>could</w:t>
            </w:r>
            <w:r w:rsidRPr="00F7510D">
              <w:rPr>
                <w:rFonts w:ascii="Times New Roman" w:hAnsi="Times New Roman"/>
                <w:spacing w:val="-3"/>
              </w:rPr>
              <w:t xml:space="preserve"> </w:t>
            </w:r>
            <w:r w:rsidRPr="00F7510D">
              <w:rPr>
                <w:rFonts w:ascii="Times New Roman" w:hAnsi="Times New Roman"/>
                <w:spacing w:val="-1"/>
              </w:rPr>
              <w:t>be</w:t>
            </w:r>
            <w:r w:rsidRPr="00F7510D">
              <w:rPr>
                <w:rFonts w:ascii="Times New Roman" w:hAnsi="Times New Roman"/>
                <w:spacing w:val="-5"/>
              </w:rPr>
              <w:t xml:space="preserve"> </w:t>
            </w:r>
            <w:r w:rsidRPr="00F7510D">
              <w:rPr>
                <w:rFonts w:ascii="Times New Roman" w:hAnsi="Times New Roman"/>
              </w:rPr>
              <w:t>pulled</w:t>
            </w:r>
            <w:r w:rsidRPr="00F7510D">
              <w:rPr>
                <w:rFonts w:ascii="Times New Roman" w:hAnsi="Times New Roman"/>
                <w:spacing w:val="-3"/>
              </w:rPr>
              <w:t xml:space="preserve"> </w:t>
            </w:r>
            <w:r w:rsidRPr="00F7510D">
              <w:rPr>
                <w:rFonts w:ascii="Times New Roman" w:hAnsi="Times New Roman"/>
              </w:rPr>
              <w:t>out.</w:t>
            </w:r>
            <w:r w:rsidRPr="00F7510D">
              <w:rPr>
                <w:rFonts w:ascii="Times New Roman" w:hAnsi="Times New Roman"/>
                <w:spacing w:val="44"/>
              </w:rPr>
              <w:t xml:space="preserve"> </w:t>
            </w:r>
            <w:r w:rsidRPr="00F7510D">
              <w:rPr>
                <w:rFonts w:ascii="Times New Roman" w:hAnsi="Times New Roman"/>
                <w:spacing w:val="-1"/>
              </w:rPr>
              <w:t>The</w:t>
            </w:r>
            <w:r w:rsidRPr="00F7510D">
              <w:rPr>
                <w:rFonts w:ascii="Times New Roman" w:hAnsi="Times New Roman"/>
                <w:spacing w:val="-3"/>
              </w:rPr>
              <w:t xml:space="preserve"> </w:t>
            </w:r>
            <w:proofErr w:type="spellStart"/>
            <w:r w:rsidRPr="00F7510D">
              <w:rPr>
                <w:rFonts w:ascii="Times New Roman" w:hAnsi="Times New Roman"/>
              </w:rPr>
              <w:t>BIs</w:t>
            </w:r>
            <w:proofErr w:type="spellEnd"/>
            <w:r w:rsidRPr="00F7510D">
              <w:rPr>
                <w:rFonts w:ascii="Times New Roman" w:hAnsi="Times New Roman"/>
                <w:spacing w:val="-6"/>
              </w:rPr>
              <w:t xml:space="preserve"> </w:t>
            </w:r>
            <w:r w:rsidRPr="00F7510D">
              <w:rPr>
                <w:rFonts w:ascii="Times New Roman" w:hAnsi="Times New Roman"/>
                <w:spacing w:val="-1"/>
              </w:rPr>
              <w:t>will</w:t>
            </w:r>
            <w:r w:rsidRPr="00F7510D">
              <w:rPr>
                <w:rFonts w:ascii="Times New Roman" w:hAnsi="Times New Roman"/>
                <w:spacing w:val="-4"/>
              </w:rPr>
              <w:t xml:space="preserve"> </w:t>
            </w:r>
            <w:r w:rsidRPr="00F7510D">
              <w:rPr>
                <w:rFonts w:ascii="Times New Roman" w:hAnsi="Times New Roman"/>
                <w:spacing w:val="-1"/>
              </w:rPr>
              <w:t>cover</w:t>
            </w:r>
            <w:r w:rsidRPr="00F7510D">
              <w:rPr>
                <w:rFonts w:ascii="Times New Roman" w:hAnsi="Times New Roman"/>
                <w:spacing w:val="-4"/>
              </w:rPr>
              <w:t xml:space="preserve"> </w:t>
            </w:r>
            <w:r w:rsidRPr="00F7510D">
              <w:rPr>
                <w:rFonts w:ascii="Times New Roman" w:hAnsi="Times New Roman"/>
                <w:spacing w:val="-1"/>
              </w:rPr>
              <w:t>the</w:t>
            </w:r>
            <w:r w:rsidRPr="00F7510D">
              <w:rPr>
                <w:rFonts w:ascii="Times New Roman" w:hAnsi="Times New Roman"/>
                <w:spacing w:val="23"/>
                <w:w w:val="99"/>
              </w:rPr>
              <w:t xml:space="preserve"> </w:t>
            </w:r>
            <w:r w:rsidRPr="00F7510D">
              <w:rPr>
                <w:rFonts w:ascii="Times New Roman" w:hAnsi="Times New Roman"/>
              </w:rPr>
              <w:t>entire</w:t>
            </w:r>
            <w:r w:rsidRPr="00F7510D">
              <w:rPr>
                <w:rFonts w:ascii="Times New Roman" w:hAnsi="Times New Roman"/>
                <w:spacing w:val="-3"/>
              </w:rPr>
              <w:t xml:space="preserve"> </w:t>
            </w:r>
            <w:r w:rsidRPr="00F7510D">
              <w:rPr>
                <w:rFonts w:ascii="Times New Roman" w:hAnsi="Times New Roman"/>
                <w:spacing w:val="-1"/>
              </w:rPr>
              <w:t>unit</w:t>
            </w:r>
            <w:r w:rsidRPr="00F7510D">
              <w:rPr>
                <w:rFonts w:ascii="Times New Roman" w:hAnsi="Times New Roman"/>
                <w:spacing w:val="-4"/>
              </w:rPr>
              <w:t xml:space="preserve"> </w:t>
            </w:r>
            <w:r w:rsidRPr="00F7510D">
              <w:rPr>
                <w:rFonts w:ascii="Times New Roman" w:hAnsi="Times New Roman"/>
              </w:rPr>
              <w:t>whether</w:t>
            </w:r>
            <w:r w:rsidRPr="00F7510D">
              <w:rPr>
                <w:rFonts w:ascii="Times New Roman" w:hAnsi="Times New Roman"/>
                <w:spacing w:val="-5"/>
              </w:rPr>
              <w:t xml:space="preserve"> </w:t>
            </w:r>
            <w:r w:rsidRPr="00F7510D">
              <w:rPr>
                <w:rFonts w:ascii="Times New Roman" w:hAnsi="Times New Roman"/>
              </w:rPr>
              <w:t>it</w:t>
            </w:r>
            <w:r w:rsidRPr="00F7510D">
              <w:rPr>
                <w:rFonts w:ascii="Times New Roman" w:hAnsi="Times New Roman"/>
                <w:spacing w:val="-4"/>
              </w:rPr>
              <w:t xml:space="preserve"> </w:t>
            </w:r>
            <w:r w:rsidRPr="00F7510D">
              <w:rPr>
                <w:rFonts w:ascii="Times New Roman" w:hAnsi="Times New Roman"/>
              </w:rPr>
              <w:t>is</w:t>
            </w:r>
            <w:r w:rsidRPr="00F7510D">
              <w:rPr>
                <w:rFonts w:ascii="Times New Roman" w:hAnsi="Times New Roman"/>
                <w:spacing w:val="-6"/>
              </w:rPr>
              <w:t xml:space="preserve"> </w:t>
            </w:r>
            <w:r w:rsidRPr="00F7510D">
              <w:rPr>
                <w:rFonts w:ascii="Times New Roman" w:hAnsi="Times New Roman"/>
              </w:rPr>
              <w:t>3</w:t>
            </w:r>
            <w:r w:rsidRPr="00F7510D">
              <w:rPr>
                <w:rFonts w:ascii="Times New Roman" w:hAnsi="Times New Roman"/>
                <w:spacing w:val="-2"/>
              </w:rPr>
              <w:t xml:space="preserve"> </w:t>
            </w:r>
            <w:r w:rsidRPr="00F7510D">
              <w:rPr>
                <w:rFonts w:ascii="Times New Roman" w:hAnsi="Times New Roman"/>
                <w:spacing w:val="-1"/>
              </w:rPr>
              <w:t>design challenges</w:t>
            </w:r>
            <w:r w:rsidRPr="00F7510D">
              <w:rPr>
                <w:rFonts w:ascii="Times New Roman" w:hAnsi="Times New Roman"/>
                <w:spacing w:val="-6"/>
              </w:rPr>
              <w:t xml:space="preserve"> </w:t>
            </w:r>
            <w:r w:rsidRPr="00F7510D">
              <w:rPr>
                <w:rFonts w:ascii="Times New Roman" w:hAnsi="Times New Roman"/>
              </w:rPr>
              <w:t>or</w:t>
            </w:r>
            <w:r w:rsidRPr="00F7510D">
              <w:rPr>
                <w:rFonts w:ascii="Times New Roman" w:hAnsi="Times New Roman"/>
                <w:spacing w:val="-5"/>
              </w:rPr>
              <w:t xml:space="preserve"> </w:t>
            </w:r>
            <w:r w:rsidRPr="00F7510D">
              <w:rPr>
                <w:rFonts w:ascii="Times New Roman" w:hAnsi="Times New Roman"/>
              </w:rPr>
              <w:t>10.</w:t>
            </w:r>
          </w:p>
        </w:tc>
      </w:tr>
      <w:tr w:rsidR="00F7510D" w:rsidRPr="00F7510D" w14:paraId="633A08D5" w14:textId="77777777" w:rsidTr="003C3860">
        <w:tc>
          <w:tcPr>
            <w:tcW w:w="3664" w:type="dxa"/>
          </w:tcPr>
          <w:p w14:paraId="07ACDB5B" w14:textId="77777777" w:rsidR="00F7510D" w:rsidRPr="00F7510D" w:rsidRDefault="00F7510D" w:rsidP="00E06F4E">
            <w:pPr>
              <w:pStyle w:val="BodyText"/>
              <w:widowControl w:val="0"/>
              <w:numPr>
                <w:ilvl w:val="0"/>
                <w:numId w:val="10"/>
              </w:numPr>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spacing w:val="-1"/>
              </w:rPr>
              <w:t>Competencies</w:t>
            </w:r>
            <w:r w:rsidRPr="00F7510D">
              <w:rPr>
                <w:rFonts w:ascii="Times New Roman" w:hAnsi="Times New Roman"/>
                <w:spacing w:val="-12"/>
              </w:rPr>
              <w:t xml:space="preserve"> </w:t>
            </w:r>
            <w:r w:rsidRPr="00F7510D">
              <w:rPr>
                <w:rFonts w:ascii="Times New Roman" w:hAnsi="Times New Roman"/>
                <w:spacing w:val="-1"/>
              </w:rPr>
              <w:t>and</w:t>
            </w:r>
            <w:r w:rsidRPr="00F7510D">
              <w:rPr>
                <w:rFonts w:ascii="Times New Roman" w:hAnsi="Times New Roman"/>
                <w:spacing w:val="-12"/>
              </w:rPr>
              <w:t xml:space="preserve"> </w:t>
            </w:r>
            <w:r w:rsidRPr="00F7510D">
              <w:rPr>
                <w:rFonts w:ascii="Times New Roman" w:hAnsi="Times New Roman"/>
                <w:spacing w:val="-1"/>
              </w:rPr>
              <w:t>Descriptions</w:t>
            </w:r>
          </w:p>
        </w:tc>
        <w:tc>
          <w:tcPr>
            <w:tcW w:w="5328" w:type="dxa"/>
          </w:tcPr>
          <w:p w14:paraId="0D67D3EE" w14:textId="3C0A31C7" w:rsidR="00F7510D" w:rsidRPr="00F7510D" w:rsidRDefault="00F7510D" w:rsidP="00C91D02">
            <w:pPr>
              <w:pStyle w:val="BodyText"/>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spacing w:val="-1"/>
              </w:rPr>
              <w:t xml:space="preserve">Please refer to the BC curriculum core competencies for each of the activities. These come from the Big Ideas and represent the </w:t>
            </w:r>
            <w:r w:rsidR="00C91D02">
              <w:rPr>
                <w:rFonts w:ascii="Times New Roman" w:hAnsi="Times New Roman"/>
                <w:spacing w:val="-1"/>
              </w:rPr>
              <w:t>competencies</w:t>
            </w:r>
            <w:r w:rsidRPr="00F7510D">
              <w:rPr>
                <w:rFonts w:ascii="Times New Roman" w:hAnsi="Times New Roman"/>
                <w:spacing w:val="-1"/>
              </w:rPr>
              <w:t xml:space="preserve"> that would be included on all of the lesson plans for the unit. They are more specific than the Big Ideas. Competencies should be assessable (Short-term or immediate objectives).</w:t>
            </w:r>
          </w:p>
        </w:tc>
      </w:tr>
      <w:tr w:rsidR="00F7510D" w:rsidRPr="00F7510D" w14:paraId="177B1ED6" w14:textId="77777777" w:rsidTr="003C3860">
        <w:tc>
          <w:tcPr>
            <w:tcW w:w="3664" w:type="dxa"/>
          </w:tcPr>
          <w:p w14:paraId="4471B622" w14:textId="77777777" w:rsidR="00F7510D" w:rsidRPr="00F7510D" w:rsidRDefault="00F7510D" w:rsidP="00E06F4E">
            <w:pPr>
              <w:pStyle w:val="BodyText"/>
              <w:widowControl w:val="0"/>
              <w:numPr>
                <w:ilvl w:val="0"/>
                <w:numId w:val="10"/>
              </w:numPr>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spacing w:val="-1"/>
              </w:rPr>
              <w:t>Introductory</w:t>
            </w:r>
            <w:r w:rsidRPr="00F7510D">
              <w:rPr>
                <w:rFonts w:ascii="Times New Roman" w:hAnsi="Times New Roman"/>
                <w:spacing w:val="-19"/>
              </w:rPr>
              <w:t xml:space="preserve"> </w:t>
            </w:r>
            <w:r w:rsidRPr="00F7510D">
              <w:rPr>
                <w:rFonts w:ascii="Times New Roman" w:hAnsi="Times New Roman"/>
                <w:spacing w:val="-1"/>
              </w:rPr>
              <w:t>Activity</w:t>
            </w:r>
          </w:p>
        </w:tc>
        <w:tc>
          <w:tcPr>
            <w:tcW w:w="5328" w:type="dxa"/>
          </w:tcPr>
          <w:p w14:paraId="59651FA0" w14:textId="3785FFB2" w:rsidR="00F7510D" w:rsidRPr="00F7510D" w:rsidRDefault="00F7510D" w:rsidP="00EB0A1B">
            <w:pPr>
              <w:pStyle w:val="BodyText"/>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spacing w:val="-1"/>
              </w:rPr>
              <w:t xml:space="preserve">The main methods for teaching each </w:t>
            </w:r>
            <w:r w:rsidR="00EB0A1B">
              <w:rPr>
                <w:rFonts w:ascii="Times New Roman" w:hAnsi="Times New Roman"/>
                <w:spacing w:val="-1"/>
              </w:rPr>
              <w:t>BI</w:t>
            </w:r>
            <w:r w:rsidRPr="00F7510D">
              <w:rPr>
                <w:rFonts w:ascii="Times New Roman" w:hAnsi="Times New Roman"/>
                <w:spacing w:val="-1"/>
              </w:rPr>
              <w:t xml:space="preserve"> while not as detailed as the instructional procedures in a lesson plan, they should contain key information. Example: Discussion questions should be included, design challenges should be spotlighted, example resolutions should be presented, role play scenarios should be explained, etc.</w:t>
            </w:r>
          </w:p>
        </w:tc>
      </w:tr>
      <w:tr w:rsidR="00F7510D" w:rsidRPr="00F7510D" w14:paraId="51678BB7" w14:textId="77777777" w:rsidTr="003C3860">
        <w:tc>
          <w:tcPr>
            <w:tcW w:w="3664" w:type="dxa"/>
          </w:tcPr>
          <w:p w14:paraId="695AA5D2" w14:textId="77777777" w:rsidR="00F7510D" w:rsidRPr="00F7510D" w:rsidRDefault="00F7510D" w:rsidP="00E06F4E">
            <w:pPr>
              <w:pStyle w:val="BodyText"/>
              <w:widowControl w:val="0"/>
              <w:numPr>
                <w:ilvl w:val="0"/>
                <w:numId w:val="10"/>
              </w:numPr>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spacing w:val="-1"/>
              </w:rPr>
              <w:t>Developmental</w:t>
            </w:r>
            <w:r w:rsidRPr="00F7510D">
              <w:rPr>
                <w:rFonts w:ascii="Times New Roman" w:hAnsi="Times New Roman"/>
                <w:spacing w:val="-23"/>
              </w:rPr>
              <w:t xml:space="preserve"> </w:t>
            </w:r>
            <w:r w:rsidRPr="00F7510D">
              <w:rPr>
                <w:rFonts w:ascii="Times New Roman" w:hAnsi="Times New Roman"/>
              </w:rPr>
              <w:t>Activities</w:t>
            </w:r>
          </w:p>
        </w:tc>
        <w:tc>
          <w:tcPr>
            <w:tcW w:w="5328" w:type="dxa"/>
          </w:tcPr>
          <w:p w14:paraId="55985E53" w14:textId="34913FEF" w:rsidR="00F7510D" w:rsidRPr="00F7510D" w:rsidRDefault="00F7510D" w:rsidP="00F7510D">
            <w:pPr>
              <w:pStyle w:val="BodyText"/>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spacing w:val="-1"/>
              </w:rPr>
              <w:t>Activities necessary to resolving the design briefs</w:t>
            </w:r>
            <w:r w:rsidR="00CF3551">
              <w:rPr>
                <w:rFonts w:ascii="Times New Roman" w:hAnsi="Times New Roman"/>
                <w:spacing w:val="-1"/>
              </w:rPr>
              <w:t>, including special safety activities.</w:t>
            </w:r>
          </w:p>
        </w:tc>
      </w:tr>
      <w:tr w:rsidR="00F7510D" w:rsidRPr="00F7510D" w14:paraId="3756C696" w14:textId="77777777" w:rsidTr="003C3860">
        <w:tc>
          <w:tcPr>
            <w:tcW w:w="3664" w:type="dxa"/>
          </w:tcPr>
          <w:p w14:paraId="0C67C519" w14:textId="77777777" w:rsidR="00F7510D" w:rsidRPr="00F7510D" w:rsidRDefault="00F7510D" w:rsidP="00E06F4E">
            <w:pPr>
              <w:pStyle w:val="BodyText"/>
              <w:widowControl w:val="0"/>
              <w:numPr>
                <w:ilvl w:val="0"/>
                <w:numId w:val="10"/>
              </w:numPr>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rPr>
              <w:t>Three</w:t>
            </w:r>
            <w:r w:rsidRPr="00F7510D">
              <w:rPr>
                <w:rFonts w:ascii="Times New Roman" w:hAnsi="Times New Roman"/>
                <w:spacing w:val="-7"/>
              </w:rPr>
              <w:t xml:space="preserve"> </w:t>
            </w:r>
            <w:r w:rsidRPr="00F7510D">
              <w:rPr>
                <w:rFonts w:ascii="Times New Roman" w:hAnsi="Times New Roman"/>
              </w:rPr>
              <w:t>to</w:t>
            </w:r>
            <w:r w:rsidRPr="00F7510D">
              <w:rPr>
                <w:rFonts w:ascii="Times New Roman" w:hAnsi="Times New Roman"/>
                <w:spacing w:val="-7"/>
              </w:rPr>
              <w:t xml:space="preserve"> </w:t>
            </w:r>
            <w:r w:rsidRPr="00F7510D">
              <w:rPr>
                <w:rFonts w:ascii="Times New Roman" w:hAnsi="Times New Roman"/>
                <w:spacing w:val="-1"/>
              </w:rPr>
              <w:t>Five Design Briefs</w:t>
            </w:r>
          </w:p>
        </w:tc>
        <w:tc>
          <w:tcPr>
            <w:tcW w:w="5328" w:type="dxa"/>
          </w:tcPr>
          <w:p w14:paraId="04010CDA" w14:textId="77777777" w:rsidR="00F7510D" w:rsidRPr="00F7510D" w:rsidRDefault="00F7510D" w:rsidP="00F7510D">
            <w:pPr>
              <w:pStyle w:val="BodyText"/>
              <w:tabs>
                <w:tab w:val="left" w:pos="1086"/>
                <w:tab w:val="left" w:pos="1499"/>
                <w:tab w:val="left" w:pos="1859"/>
                <w:tab w:val="left" w:pos="5910"/>
              </w:tabs>
              <w:spacing w:after="0" w:line="240" w:lineRule="auto"/>
              <w:rPr>
                <w:rFonts w:ascii="Times New Roman" w:hAnsi="Times New Roman"/>
                <w:spacing w:val="-1"/>
              </w:rPr>
            </w:pPr>
          </w:p>
        </w:tc>
      </w:tr>
      <w:tr w:rsidR="00F7510D" w:rsidRPr="00F7510D" w14:paraId="24DF1134" w14:textId="77777777" w:rsidTr="003C3860">
        <w:tc>
          <w:tcPr>
            <w:tcW w:w="3664" w:type="dxa"/>
          </w:tcPr>
          <w:p w14:paraId="170D3599" w14:textId="77777777" w:rsidR="00F7510D" w:rsidRPr="00F7510D" w:rsidRDefault="00F7510D" w:rsidP="00E06F4E">
            <w:pPr>
              <w:pStyle w:val="BodyText"/>
              <w:widowControl w:val="0"/>
              <w:numPr>
                <w:ilvl w:val="0"/>
                <w:numId w:val="10"/>
              </w:numPr>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spacing w:val="-1"/>
              </w:rPr>
              <w:t>Adaptations</w:t>
            </w:r>
            <w:r w:rsidRPr="00F7510D">
              <w:rPr>
                <w:rFonts w:ascii="Times New Roman" w:hAnsi="Times New Roman"/>
                <w:spacing w:val="-13"/>
              </w:rPr>
              <w:t xml:space="preserve"> </w:t>
            </w:r>
            <w:r w:rsidRPr="00F7510D">
              <w:rPr>
                <w:rFonts w:ascii="Times New Roman" w:hAnsi="Times New Roman"/>
              </w:rPr>
              <w:t>for</w:t>
            </w:r>
            <w:r w:rsidRPr="00F7510D">
              <w:rPr>
                <w:rFonts w:ascii="Times New Roman" w:hAnsi="Times New Roman"/>
                <w:spacing w:val="-12"/>
              </w:rPr>
              <w:t xml:space="preserve"> </w:t>
            </w:r>
            <w:r w:rsidRPr="00F7510D">
              <w:rPr>
                <w:rFonts w:ascii="Times New Roman" w:hAnsi="Times New Roman"/>
                <w:spacing w:val="-1"/>
              </w:rPr>
              <w:t>Diversity</w:t>
            </w:r>
          </w:p>
        </w:tc>
        <w:tc>
          <w:tcPr>
            <w:tcW w:w="5328" w:type="dxa"/>
          </w:tcPr>
          <w:p w14:paraId="70CDDE89" w14:textId="77777777" w:rsidR="00F7510D" w:rsidRPr="00F7510D" w:rsidRDefault="00F7510D" w:rsidP="00F7510D">
            <w:pPr>
              <w:pStyle w:val="BodyText"/>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spacing w:val="-1"/>
              </w:rPr>
              <w:t>How</w:t>
            </w:r>
            <w:r w:rsidRPr="00F7510D">
              <w:rPr>
                <w:rFonts w:ascii="Times New Roman" w:hAnsi="Times New Roman"/>
                <w:spacing w:val="-6"/>
              </w:rPr>
              <w:t xml:space="preserve"> </w:t>
            </w:r>
            <w:r w:rsidRPr="00F7510D">
              <w:rPr>
                <w:rFonts w:ascii="Times New Roman" w:hAnsi="Times New Roman"/>
                <w:spacing w:val="-1"/>
              </w:rPr>
              <w:t>will</w:t>
            </w:r>
            <w:r w:rsidRPr="00F7510D">
              <w:rPr>
                <w:rFonts w:ascii="Times New Roman" w:hAnsi="Times New Roman"/>
                <w:spacing w:val="-5"/>
              </w:rPr>
              <w:t xml:space="preserve"> </w:t>
            </w:r>
            <w:r w:rsidRPr="00F7510D">
              <w:rPr>
                <w:rFonts w:ascii="Times New Roman" w:hAnsi="Times New Roman"/>
                <w:spacing w:val="-1"/>
              </w:rPr>
              <w:t>you</w:t>
            </w:r>
            <w:r w:rsidRPr="00F7510D">
              <w:rPr>
                <w:rFonts w:ascii="Times New Roman" w:hAnsi="Times New Roman"/>
                <w:spacing w:val="-4"/>
              </w:rPr>
              <w:t xml:space="preserve"> </w:t>
            </w:r>
            <w:r w:rsidRPr="00F7510D">
              <w:rPr>
                <w:rFonts w:ascii="Times New Roman" w:hAnsi="Times New Roman"/>
              </w:rPr>
              <w:t>adapt</w:t>
            </w:r>
            <w:r w:rsidRPr="00F7510D">
              <w:rPr>
                <w:rFonts w:ascii="Times New Roman" w:hAnsi="Times New Roman"/>
                <w:spacing w:val="-6"/>
              </w:rPr>
              <w:t xml:space="preserve"> </w:t>
            </w:r>
            <w:r w:rsidRPr="00F7510D">
              <w:rPr>
                <w:rFonts w:ascii="Times New Roman" w:hAnsi="Times New Roman"/>
              </w:rPr>
              <w:t>your</w:t>
            </w:r>
            <w:r w:rsidRPr="00F7510D">
              <w:rPr>
                <w:rFonts w:ascii="Times New Roman" w:hAnsi="Times New Roman"/>
                <w:spacing w:val="-10"/>
              </w:rPr>
              <w:t xml:space="preserve"> </w:t>
            </w:r>
            <w:r w:rsidRPr="00F7510D">
              <w:rPr>
                <w:rFonts w:ascii="Times New Roman" w:hAnsi="Times New Roman"/>
                <w:spacing w:val="-1"/>
              </w:rPr>
              <w:t>classroom</w:t>
            </w:r>
            <w:r w:rsidRPr="00F7510D">
              <w:rPr>
                <w:rFonts w:ascii="Times New Roman" w:hAnsi="Times New Roman"/>
                <w:spacing w:val="-5"/>
              </w:rPr>
              <w:t xml:space="preserve"> </w:t>
            </w:r>
            <w:r w:rsidRPr="00F7510D">
              <w:rPr>
                <w:rFonts w:ascii="Times New Roman" w:hAnsi="Times New Roman"/>
                <w:spacing w:val="-1"/>
              </w:rPr>
              <w:t>facility</w:t>
            </w:r>
            <w:r w:rsidRPr="00F7510D">
              <w:rPr>
                <w:rFonts w:ascii="Times New Roman" w:hAnsi="Times New Roman"/>
                <w:spacing w:val="-6"/>
              </w:rPr>
              <w:t xml:space="preserve"> </w:t>
            </w:r>
            <w:r w:rsidRPr="00F7510D">
              <w:rPr>
                <w:rFonts w:ascii="Times New Roman" w:hAnsi="Times New Roman"/>
                <w:spacing w:val="-1"/>
              </w:rPr>
              <w:t>and</w:t>
            </w:r>
            <w:r w:rsidRPr="00F7510D">
              <w:rPr>
                <w:rFonts w:ascii="Times New Roman" w:hAnsi="Times New Roman"/>
                <w:spacing w:val="-4"/>
              </w:rPr>
              <w:t xml:space="preserve"> </w:t>
            </w:r>
            <w:r w:rsidRPr="00F7510D">
              <w:rPr>
                <w:rFonts w:ascii="Times New Roman" w:hAnsi="Times New Roman"/>
                <w:spacing w:val="-1"/>
              </w:rPr>
              <w:t>content</w:t>
            </w:r>
            <w:r w:rsidRPr="00F7510D">
              <w:rPr>
                <w:rFonts w:ascii="Times New Roman" w:hAnsi="Times New Roman"/>
                <w:spacing w:val="85"/>
                <w:w w:val="99"/>
              </w:rPr>
              <w:t xml:space="preserve"> </w:t>
            </w:r>
            <w:r w:rsidRPr="00F7510D">
              <w:rPr>
                <w:rFonts w:ascii="Times New Roman" w:hAnsi="Times New Roman"/>
              </w:rPr>
              <w:t>for</w:t>
            </w:r>
            <w:r w:rsidRPr="00F7510D">
              <w:rPr>
                <w:rFonts w:ascii="Times New Roman" w:hAnsi="Times New Roman"/>
                <w:spacing w:val="-7"/>
              </w:rPr>
              <w:t xml:space="preserve"> </w:t>
            </w:r>
            <w:r w:rsidRPr="00F7510D">
              <w:rPr>
                <w:rFonts w:ascii="Times New Roman" w:hAnsi="Times New Roman"/>
                <w:spacing w:val="-1"/>
              </w:rPr>
              <w:t>students</w:t>
            </w:r>
            <w:r w:rsidRPr="00F7510D">
              <w:rPr>
                <w:rFonts w:ascii="Times New Roman" w:hAnsi="Times New Roman"/>
                <w:spacing w:val="-6"/>
              </w:rPr>
              <w:t xml:space="preserve"> </w:t>
            </w:r>
            <w:r w:rsidRPr="00F7510D">
              <w:rPr>
                <w:rFonts w:ascii="Times New Roman" w:hAnsi="Times New Roman"/>
                <w:spacing w:val="-1"/>
              </w:rPr>
              <w:t>with</w:t>
            </w:r>
            <w:r w:rsidRPr="00F7510D">
              <w:rPr>
                <w:rFonts w:ascii="Times New Roman" w:hAnsi="Times New Roman"/>
                <w:spacing w:val="-6"/>
              </w:rPr>
              <w:t xml:space="preserve"> </w:t>
            </w:r>
            <w:r w:rsidRPr="00F7510D">
              <w:rPr>
                <w:rFonts w:ascii="Times New Roman" w:hAnsi="Times New Roman"/>
                <w:spacing w:val="-1"/>
              </w:rPr>
              <w:t>diverse</w:t>
            </w:r>
            <w:r w:rsidRPr="00F7510D">
              <w:rPr>
                <w:rFonts w:ascii="Times New Roman" w:hAnsi="Times New Roman"/>
                <w:spacing w:val="-8"/>
              </w:rPr>
              <w:t xml:space="preserve"> </w:t>
            </w:r>
            <w:r w:rsidRPr="00F7510D">
              <w:rPr>
                <w:rFonts w:ascii="Times New Roman" w:hAnsi="Times New Roman"/>
                <w:spacing w:val="-1"/>
              </w:rPr>
              <w:t>learning</w:t>
            </w:r>
            <w:r w:rsidRPr="00F7510D">
              <w:rPr>
                <w:rFonts w:ascii="Times New Roman" w:hAnsi="Times New Roman"/>
                <w:spacing w:val="-9"/>
              </w:rPr>
              <w:t xml:space="preserve"> </w:t>
            </w:r>
            <w:r w:rsidRPr="00F7510D">
              <w:rPr>
                <w:rFonts w:ascii="Times New Roman" w:hAnsi="Times New Roman"/>
                <w:spacing w:val="-1"/>
              </w:rPr>
              <w:t>needs?</w:t>
            </w:r>
          </w:p>
        </w:tc>
      </w:tr>
      <w:tr w:rsidR="00F7510D" w:rsidRPr="00F7510D" w14:paraId="767CC57D" w14:textId="77777777" w:rsidTr="003C3860">
        <w:tc>
          <w:tcPr>
            <w:tcW w:w="3664" w:type="dxa"/>
          </w:tcPr>
          <w:p w14:paraId="1CA3ACDE" w14:textId="77777777" w:rsidR="00F7510D" w:rsidRPr="00F7510D" w:rsidRDefault="00F7510D" w:rsidP="00E06F4E">
            <w:pPr>
              <w:pStyle w:val="BodyText"/>
              <w:widowControl w:val="0"/>
              <w:numPr>
                <w:ilvl w:val="0"/>
                <w:numId w:val="10"/>
              </w:numPr>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rPr>
              <w:t>Daily</w:t>
            </w:r>
            <w:r w:rsidRPr="00F7510D">
              <w:rPr>
                <w:rFonts w:ascii="Times New Roman" w:hAnsi="Times New Roman"/>
                <w:spacing w:val="-13"/>
              </w:rPr>
              <w:t xml:space="preserve"> </w:t>
            </w:r>
            <w:r w:rsidRPr="00F7510D">
              <w:rPr>
                <w:rFonts w:ascii="Times New Roman" w:hAnsi="Times New Roman"/>
                <w:spacing w:val="-1"/>
              </w:rPr>
              <w:t>Calendar</w:t>
            </w:r>
          </w:p>
        </w:tc>
        <w:tc>
          <w:tcPr>
            <w:tcW w:w="5328" w:type="dxa"/>
          </w:tcPr>
          <w:p w14:paraId="4E2B843C" w14:textId="28BD3581" w:rsidR="00F7510D" w:rsidRPr="00F7510D" w:rsidRDefault="00B65B36" w:rsidP="00F7510D">
            <w:pPr>
              <w:pStyle w:val="BodyText"/>
              <w:tabs>
                <w:tab w:val="left" w:pos="1086"/>
                <w:tab w:val="left" w:pos="1499"/>
                <w:tab w:val="left" w:pos="1859"/>
                <w:tab w:val="left" w:pos="5910"/>
              </w:tabs>
              <w:spacing w:after="0" w:line="240" w:lineRule="auto"/>
              <w:rPr>
                <w:rFonts w:ascii="Times New Roman" w:hAnsi="Times New Roman"/>
                <w:spacing w:val="-1"/>
              </w:rPr>
            </w:pPr>
            <w:r>
              <w:rPr>
                <w:rFonts w:ascii="Times New Roman" w:hAnsi="Times New Roman"/>
              </w:rPr>
              <w:t>Scheduling</w:t>
            </w:r>
            <w:r w:rsidR="00F7510D" w:rsidRPr="00F7510D">
              <w:rPr>
                <w:rFonts w:ascii="Times New Roman" w:hAnsi="Times New Roman"/>
                <w:spacing w:val="-9"/>
              </w:rPr>
              <w:t xml:space="preserve"> </w:t>
            </w:r>
            <w:r w:rsidR="00F7510D" w:rsidRPr="00F7510D">
              <w:rPr>
                <w:rFonts w:ascii="Times New Roman" w:hAnsi="Times New Roman"/>
                <w:spacing w:val="-1"/>
              </w:rPr>
              <w:t>activities and design challenges</w:t>
            </w:r>
          </w:p>
        </w:tc>
      </w:tr>
      <w:tr w:rsidR="00F7510D" w:rsidRPr="00F7510D" w14:paraId="129BDD29" w14:textId="77777777" w:rsidTr="003C3860">
        <w:tc>
          <w:tcPr>
            <w:tcW w:w="3664" w:type="dxa"/>
          </w:tcPr>
          <w:p w14:paraId="2BB1487E" w14:textId="77777777" w:rsidR="00F7510D" w:rsidRPr="00F7510D" w:rsidRDefault="00F7510D" w:rsidP="00E06F4E">
            <w:pPr>
              <w:pStyle w:val="BodyText"/>
              <w:widowControl w:val="0"/>
              <w:numPr>
                <w:ilvl w:val="0"/>
                <w:numId w:val="10"/>
              </w:numPr>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rPr>
              <w:t>Unit</w:t>
            </w:r>
            <w:r w:rsidRPr="00F7510D">
              <w:rPr>
                <w:rFonts w:ascii="Times New Roman" w:hAnsi="Times New Roman"/>
                <w:spacing w:val="-14"/>
              </w:rPr>
              <w:t xml:space="preserve"> </w:t>
            </w:r>
            <w:r w:rsidRPr="00F7510D">
              <w:rPr>
                <w:rFonts w:ascii="Times New Roman" w:hAnsi="Times New Roman"/>
                <w:spacing w:val="-1"/>
              </w:rPr>
              <w:t>Evaluation/Culminating</w:t>
            </w:r>
            <w:r w:rsidRPr="00F7510D">
              <w:rPr>
                <w:rFonts w:ascii="Times New Roman" w:hAnsi="Times New Roman"/>
                <w:spacing w:val="-14"/>
              </w:rPr>
              <w:t xml:space="preserve"> </w:t>
            </w:r>
            <w:r w:rsidRPr="00F7510D">
              <w:rPr>
                <w:rFonts w:ascii="Times New Roman" w:hAnsi="Times New Roman"/>
                <w:spacing w:val="-1"/>
              </w:rPr>
              <w:t>Activity</w:t>
            </w:r>
          </w:p>
        </w:tc>
        <w:tc>
          <w:tcPr>
            <w:tcW w:w="5328" w:type="dxa"/>
          </w:tcPr>
          <w:p w14:paraId="4B36DBD2" w14:textId="77777777" w:rsidR="00F7510D" w:rsidRPr="00F7510D" w:rsidRDefault="00F7510D" w:rsidP="00F7510D">
            <w:pPr>
              <w:pStyle w:val="BodyText"/>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spacing w:val="-1"/>
              </w:rPr>
              <w:t>Evaluation</w:t>
            </w:r>
            <w:r w:rsidRPr="00F7510D">
              <w:rPr>
                <w:rFonts w:ascii="Times New Roman" w:hAnsi="Times New Roman"/>
                <w:spacing w:val="-9"/>
              </w:rPr>
              <w:t xml:space="preserve"> </w:t>
            </w:r>
            <w:r w:rsidRPr="00F7510D">
              <w:rPr>
                <w:rFonts w:ascii="Times New Roman" w:hAnsi="Times New Roman"/>
                <w:spacing w:val="-1"/>
              </w:rPr>
              <w:t>activities</w:t>
            </w:r>
            <w:r w:rsidRPr="00F7510D">
              <w:rPr>
                <w:rFonts w:ascii="Times New Roman" w:hAnsi="Times New Roman"/>
                <w:spacing w:val="-12"/>
              </w:rPr>
              <w:t xml:space="preserve"> </w:t>
            </w:r>
            <w:r w:rsidRPr="00F7510D">
              <w:rPr>
                <w:rFonts w:ascii="Times New Roman" w:hAnsi="Times New Roman"/>
                <w:spacing w:val="-1"/>
              </w:rPr>
              <w:t>and</w:t>
            </w:r>
            <w:r w:rsidRPr="00F7510D">
              <w:rPr>
                <w:rFonts w:ascii="Times New Roman" w:hAnsi="Times New Roman"/>
                <w:spacing w:val="-10"/>
              </w:rPr>
              <w:t xml:space="preserve"> </w:t>
            </w:r>
            <w:r w:rsidRPr="00F7510D">
              <w:rPr>
                <w:rFonts w:ascii="Times New Roman" w:hAnsi="Times New Roman"/>
                <w:spacing w:val="-1"/>
              </w:rPr>
              <w:t>procedures</w:t>
            </w:r>
          </w:p>
        </w:tc>
      </w:tr>
      <w:tr w:rsidR="00F7510D" w:rsidRPr="00F7510D" w14:paraId="6680CE7F" w14:textId="77777777" w:rsidTr="003C3860">
        <w:tc>
          <w:tcPr>
            <w:tcW w:w="3664" w:type="dxa"/>
          </w:tcPr>
          <w:p w14:paraId="00802785" w14:textId="77777777" w:rsidR="00F7510D" w:rsidRPr="00F7510D" w:rsidRDefault="00F7510D" w:rsidP="00E06F4E">
            <w:pPr>
              <w:pStyle w:val="BodyText"/>
              <w:widowControl w:val="0"/>
              <w:numPr>
                <w:ilvl w:val="0"/>
                <w:numId w:val="10"/>
              </w:numPr>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spacing w:val="-1"/>
              </w:rPr>
              <w:t>Bibliography / Resources</w:t>
            </w:r>
          </w:p>
        </w:tc>
        <w:tc>
          <w:tcPr>
            <w:tcW w:w="5328" w:type="dxa"/>
          </w:tcPr>
          <w:p w14:paraId="4F78C094" w14:textId="77777777" w:rsidR="00F7510D" w:rsidRPr="00F7510D" w:rsidRDefault="00F7510D" w:rsidP="00F7510D">
            <w:pPr>
              <w:pStyle w:val="BodyText"/>
              <w:tabs>
                <w:tab w:val="left" w:pos="1086"/>
                <w:tab w:val="left" w:pos="1499"/>
                <w:tab w:val="left" w:pos="1859"/>
                <w:tab w:val="left" w:pos="5910"/>
              </w:tabs>
              <w:spacing w:after="0" w:line="240" w:lineRule="auto"/>
              <w:rPr>
                <w:rFonts w:ascii="Times New Roman" w:hAnsi="Times New Roman"/>
                <w:spacing w:val="-1"/>
              </w:rPr>
            </w:pPr>
          </w:p>
        </w:tc>
      </w:tr>
      <w:tr w:rsidR="00F7510D" w:rsidRPr="00F7510D" w14:paraId="52E555B4" w14:textId="77777777" w:rsidTr="003C3860">
        <w:tc>
          <w:tcPr>
            <w:tcW w:w="3664" w:type="dxa"/>
          </w:tcPr>
          <w:p w14:paraId="767ED68B" w14:textId="77777777" w:rsidR="00F7510D" w:rsidRPr="00F7510D" w:rsidRDefault="00F7510D" w:rsidP="00E06F4E">
            <w:pPr>
              <w:pStyle w:val="BodyText"/>
              <w:widowControl w:val="0"/>
              <w:numPr>
                <w:ilvl w:val="0"/>
                <w:numId w:val="10"/>
              </w:numPr>
              <w:tabs>
                <w:tab w:val="left" w:pos="1086"/>
                <w:tab w:val="left" w:pos="1499"/>
                <w:tab w:val="left" w:pos="1859"/>
                <w:tab w:val="left" w:pos="5910"/>
              </w:tabs>
              <w:spacing w:after="0" w:line="240" w:lineRule="auto"/>
              <w:rPr>
                <w:rFonts w:ascii="Times New Roman" w:hAnsi="Times New Roman"/>
                <w:spacing w:val="-1"/>
              </w:rPr>
            </w:pPr>
            <w:r w:rsidRPr="00F7510D">
              <w:rPr>
                <w:rFonts w:ascii="Times New Roman" w:hAnsi="Times New Roman"/>
              </w:rPr>
              <w:t>Appendix</w:t>
            </w:r>
            <w:r w:rsidRPr="00F7510D">
              <w:rPr>
                <w:rFonts w:ascii="Times New Roman" w:hAnsi="Times New Roman"/>
                <w:spacing w:val="22"/>
                <w:w w:val="99"/>
              </w:rPr>
              <w:t xml:space="preserve"> </w:t>
            </w:r>
          </w:p>
        </w:tc>
        <w:tc>
          <w:tcPr>
            <w:tcW w:w="5328" w:type="dxa"/>
          </w:tcPr>
          <w:p w14:paraId="7AF98EB9" w14:textId="77777777" w:rsidR="00F7510D" w:rsidRPr="00F7510D" w:rsidRDefault="00F7510D" w:rsidP="00F7510D">
            <w:pPr>
              <w:pStyle w:val="BodyText"/>
              <w:tabs>
                <w:tab w:val="left" w:pos="1086"/>
                <w:tab w:val="left" w:pos="1499"/>
                <w:tab w:val="left" w:pos="1859"/>
                <w:tab w:val="left" w:pos="5910"/>
              </w:tabs>
              <w:spacing w:after="0" w:line="240" w:lineRule="auto"/>
              <w:rPr>
                <w:rFonts w:ascii="Times New Roman" w:hAnsi="Times New Roman"/>
                <w:spacing w:val="-1"/>
              </w:rPr>
            </w:pPr>
          </w:p>
        </w:tc>
      </w:tr>
      <w:tr w:rsidR="00F7510D" w:rsidRPr="00F7510D" w14:paraId="7D8D8B92" w14:textId="77777777" w:rsidTr="003C3860">
        <w:tc>
          <w:tcPr>
            <w:tcW w:w="3664" w:type="dxa"/>
          </w:tcPr>
          <w:p w14:paraId="4315B607" w14:textId="34A9ABF8" w:rsidR="00F7510D" w:rsidRPr="00F7510D" w:rsidRDefault="00F7510D" w:rsidP="00E06F4E">
            <w:pPr>
              <w:pStyle w:val="BodyText"/>
              <w:widowControl w:val="0"/>
              <w:numPr>
                <w:ilvl w:val="1"/>
                <w:numId w:val="10"/>
              </w:numPr>
              <w:tabs>
                <w:tab w:val="left" w:pos="1086"/>
                <w:tab w:val="left" w:pos="1499"/>
                <w:tab w:val="left" w:pos="1859"/>
                <w:tab w:val="left" w:pos="5910"/>
              </w:tabs>
              <w:spacing w:after="0" w:line="240" w:lineRule="auto"/>
              <w:rPr>
                <w:rFonts w:ascii="Times New Roman" w:hAnsi="Times New Roman"/>
              </w:rPr>
            </w:pPr>
            <w:r w:rsidRPr="00F7510D">
              <w:rPr>
                <w:rFonts w:ascii="Times New Roman" w:hAnsi="Times New Roman"/>
              </w:rPr>
              <w:t>Special</w:t>
            </w:r>
            <w:r w:rsidRPr="00F7510D">
              <w:rPr>
                <w:rFonts w:ascii="Times New Roman" w:hAnsi="Times New Roman"/>
                <w:spacing w:val="-14"/>
              </w:rPr>
              <w:t xml:space="preserve"> </w:t>
            </w:r>
            <w:r w:rsidR="00AC441C">
              <w:rPr>
                <w:rFonts w:ascii="Times New Roman" w:hAnsi="Times New Roman"/>
                <w:spacing w:val="-1"/>
              </w:rPr>
              <w:t>Considerations</w:t>
            </w:r>
          </w:p>
        </w:tc>
        <w:tc>
          <w:tcPr>
            <w:tcW w:w="5328" w:type="dxa"/>
          </w:tcPr>
          <w:p w14:paraId="32F50A01" w14:textId="2D00E839" w:rsidR="00F7510D" w:rsidRPr="00F7510D" w:rsidRDefault="00AC441C" w:rsidP="00F7510D">
            <w:pPr>
              <w:pStyle w:val="BodyText"/>
              <w:tabs>
                <w:tab w:val="left" w:pos="1086"/>
                <w:tab w:val="left" w:pos="1499"/>
                <w:tab w:val="left" w:pos="1859"/>
                <w:tab w:val="left" w:pos="5910"/>
              </w:tabs>
              <w:spacing w:after="0" w:line="240" w:lineRule="auto"/>
              <w:rPr>
                <w:rFonts w:ascii="Times New Roman" w:hAnsi="Times New Roman"/>
                <w:spacing w:val="-1"/>
              </w:rPr>
            </w:pPr>
            <w:r>
              <w:rPr>
                <w:rFonts w:ascii="Times New Roman" w:hAnsi="Times New Roman"/>
                <w:spacing w:val="-1"/>
              </w:rPr>
              <w:t>If any</w:t>
            </w:r>
          </w:p>
        </w:tc>
      </w:tr>
      <w:tr w:rsidR="00F7510D" w:rsidRPr="00F7510D" w14:paraId="2D7F6962" w14:textId="77777777" w:rsidTr="003C3860">
        <w:tc>
          <w:tcPr>
            <w:tcW w:w="3664" w:type="dxa"/>
          </w:tcPr>
          <w:p w14:paraId="3A305D9F" w14:textId="77777777" w:rsidR="00F7510D" w:rsidRPr="00F7510D" w:rsidRDefault="00F7510D" w:rsidP="00E06F4E">
            <w:pPr>
              <w:pStyle w:val="BodyText"/>
              <w:widowControl w:val="0"/>
              <w:numPr>
                <w:ilvl w:val="1"/>
                <w:numId w:val="10"/>
              </w:numPr>
              <w:tabs>
                <w:tab w:val="left" w:pos="1086"/>
                <w:tab w:val="left" w:pos="1499"/>
                <w:tab w:val="left" w:pos="1859"/>
                <w:tab w:val="left" w:pos="5910"/>
              </w:tabs>
              <w:spacing w:after="0" w:line="240" w:lineRule="auto"/>
              <w:rPr>
                <w:rFonts w:ascii="Times New Roman" w:hAnsi="Times New Roman"/>
              </w:rPr>
            </w:pPr>
            <w:r w:rsidRPr="00F7510D">
              <w:rPr>
                <w:rFonts w:ascii="Times New Roman" w:hAnsi="Times New Roman"/>
              </w:rPr>
              <w:t>Letter</w:t>
            </w:r>
            <w:r w:rsidRPr="00F7510D">
              <w:rPr>
                <w:rFonts w:ascii="Times New Roman" w:hAnsi="Times New Roman"/>
                <w:spacing w:val="-6"/>
              </w:rPr>
              <w:t xml:space="preserve"> </w:t>
            </w:r>
            <w:r w:rsidRPr="00F7510D">
              <w:rPr>
                <w:rFonts w:ascii="Times New Roman" w:hAnsi="Times New Roman"/>
                <w:spacing w:val="-1"/>
              </w:rPr>
              <w:t>to</w:t>
            </w:r>
            <w:r w:rsidRPr="00F7510D">
              <w:rPr>
                <w:rFonts w:ascii="Times New Roman" w:hAnsi="Times New Roman"/>
                <w:spacing w:val="-7"/>
              </w:rPr>
              <w:t xml:space="preserve"> </w:t>
            </w:r>
            <w:r w:rsidRPr="00F7510D">
              <w:rPr>
                <w:rFonts w:ascii="Times New Roman" w:hAnsi="Times New Roman"/>
              </w:rPr>
              <w:t>the</w:t>
            </w:r>
            <w:r w:rsidRPr="00F7510D">
              <w:rPr>
                <w:rFonts w:ascii="Times New Roman" w:hAnsi="Times New Roman"/>
                <w:spacing w:val="-8"/>
              </w:rPr>
              <w:t xml:space="preserve"> </w:t>
            </w:r>
            <w:r w:rsidRPr="00F7510D">
              <w:rPr>
                <w:rFonts w:ascii="Times New Roman" w:hAnsi="Times New Roman"/>
              </w:rPr>
              <w:t>Parents</w:t>
            </w:r>
          </w:p>
        </w:tc>
        <w:tc>
          <w:tcPr>
            <w:tcW w:w="5328" w:type="dxa"/>
          </w:tcPr>
          <w:p w14:paraId="6C8460B8" w14:textId="355AB222" w:rsidR="00F7510D" w:rsidRPr="00F7510D" w:rsidRDefault="00AC441C" w:rsidP="00F7510D">
            <w:pPr>
              <w:pStyle w:val="BodyText"/>
              <w:tabs>
                <w:tab w:val="left" w:pos="1086"/>
                <w:tab w:val="left" w:pos="1499"/>
                <w:tab w:val="left" w:pos="1859"/>
                <w:tab w:val="left" w:pos="5910"/>
              </w:tabs>
              <w:spacing w:after="0" w:line="240" w:lineRule="auto"/>
              <w:rPr>
                <w:rFonts w:ascii="Times New Roman" w:hAnsi="Times New Roman"/>
                <w:spacing w:val="-1"/>
              </w:rPr>
            </w:pPr>
            <w:r>
              <w:rPr>
                <w:rFonts w:ascii="Times New Roman" w:hAnsi="Times New Roman"/>
                <w:spacing w:val="-1"/>
              </w:rPr>
              <w:t>If necessary</w:t>
            </w:r>
          </w:p>
        </w:tc>
      </w:tr>
    </w:tbl>
    <w:p w14:paraId="4E89381D" w14:textId="3FB2C156" w:rsidR="00F7510D" w:rsidRDefault="00F7510D" w:rsidP="006631BC">
      <w:pPr>
        <w:ind w:right="480"/>
        <w:rPr>
          <w:rFonts w:ascii="Times New Roman" w:hAnsi="Times New Roman"/>
          <w:sz w:val="22"/>
          <w:szCs w:val="22"/>
        </w:rPr>
      </w:pPr>
    </w:p>
    <w:p w14:paraId="3617CEAD" w14:textId="77777777" w:rsidR="00CA48C7" w:rsidRPr="00CA48C7" w:rsidRDefault="00CA48C7" w:rsidP="006631BC">
      <w:pPr>
        <w:ind w:right="480"/>
        <w:rPr>
          <w:rFonts w:ascii="Times New Roman" w:hAnsi="Times New Roman"/>
          <w:sz w:val="22"/>
          <w:szCs w:val="22"/>
        </w:rPr>
      </w:pPr>
    </w:p>
    <w:tbl>
      <w:tblPr>
        <w:tblW w:w="0" w:type="auto"/>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6"/>
      </w:tblGrid>
      <w:tr w:rsidR="00CA48C7" w:rsidRPr="00CF3551" w14:paraId="24741CB6" w14:textId="77777777" w:rsidTr="006631BC">
        <w:trPr>
          <w:jc w:val="center"/>
        </w:trPr>
        <w:tc>
          <w:tcPr>
            <w:tcW w:w="7856" w:type="dxa"/>
          </w:tcPr>
          <w:p w14:paraId="74FDD969" w14:textId="77777777" w:rsidR="00CA48C7" w:rsidRPr="00CF3551" w:rsidRDefault="00CA48C7" w:rsidP="006631BC">
            <w:pPr>
              <w:pStyle w:val="Heading9"/>
              <w:ind w:right="480"/>
              <w:rPr>
                <w:rFonts w:ascii="Times New Roman" w:hAnsi="Times New Roman" w:cs="Times New Roman"/>
              </w:rPr>
            </w:pPr>
            <w:r w:rsidRPr="00CF3551">
              <w:rPr>
                <w:rFonts w:ascii="Times New Roman" w:hAnsi="Times New Roman" w:cs="Times New Roman"/>
              </w:rPr>
              <w:t>Essential Characteristics of a Unit</w:t>
            </w:r>
          </w:p>
          <w:p w14:paraId="498A9492" w14:textId="77777777" w:rsidR="00CA48C7" w:rsidRPr="00CF3551" w:rsidRDefault="00CA48C7" w:rsidP="006631BC">
            <w:pPr>
              <w:ind w:right="480"/>
              <w:rPr>
                <w:rFonts w:ascii="Times New Roman" w:hAnsi="Times New Roman"/>
                <w:sz w:val="20"/>
              </w:rPr>
            </w:pPr>
          </w:p>
          <w:p w14:paraId="64726F97" w14:textId="77777777" w:rsidR="00CA48C7" w:rsidRPr="00CF3551" w:rsidRDefault="00CA48C7" w:rsidP="00E06F4E">
            <w:pPr>
              <w:numPr>
                <w:ilvl w:val="0"/>
                <w:numId w:val="9"/>
              </w:numPr>
              <w:ind w:right="480"/>
              <w:rPr>
                <w:rFonts w:ascii="Times New Roman" w:hAnsi="Times New Roman"/>
                <w:sz w:val="20"/>
              </w:rPr>
            </w:pPr>
            <w:r w:rsidRPr="00CF3551">
              <w:rPr>
                <w:rFonts w:ascii="Times New Roman" w:hAnsi="Times New Roman"/>
                <w:sz w:val="20"/>
              </w:rPr>
              <w:t>It has wholeness and coherence across activities, modules, projects, lessons, etc.</w:t>
            </w:r>
          </w:p>
          <w:p w14:paraId="152FE9CC" w14:textId="77777777" w:rsidR="00CA48C7" w:rsidRPr="00CF3551" w:rsidRDefault="00CA48C7" w:rsidP="00E06F4E">
            <w:pPr>
              <w:numPr>
                <w:ilvl w:val="0"/>
                <w:numId w:val="9"/>
              </w:numPr>
              <w:ind w:right="480"/>
              <w:rPr>
                <w:rFonts w:ascii="Times New Roman" w:hAnsi="Times New Roman"/>
                <w:sz w:val="20"/>
              </w:rPr>
            </w:pPr>
            <w:r w:rsidRPr="00CF3551">
              <w:rPr>
                <w:rFonts w:ascii="Times New Roman" w:hAnsi="Times New Roman"/>
                <w:sz w:val="20"/>
              </w:rPr>
              <w:t>It transcends subject matter boundary lines and provides for the integration of subjects.</w:t>
            </w:r>
          </w:p>
          <w:p w14:paraId="6A28E6D6" w14:textId="77777777" w:rsidR="00CA48C7" w:rsidRPr="00CF3551" w:rsidRDefault="00CA48C7" w:rsidP="00E06F4E">
            <w:pPr>
              <w:numPr>
                <w:ilvl w:val="0"/>
                <w:numId w:val="9"/>
              </w:numPr>
              <w:ind w:right="480"/>
              <w:rPr>
                <w:rFonts w:ascii="Times New Roman" w:hAnsi="Times New Roman"/>
                <w:sz w:val="20"/>
              </w:rPr>
            </w:pPr>
            <w:r w:rsidRPr="00CF3551">
              <w:rPr>
                <w:rFonts w:ascii="Times New Roman" w:hAnsi="Times New Roman"/>
                <w:sz w:val="20"/>
              </w:rPr>
              <w:t>It contains short and long-range objectives and learning experiences.</w:t>
            </w:r>
          </w:p>
          <w:p w14:paraId="3E2C94A1" w14:textId="77777777" w:rsidR="00CA48C7" w:rsidRPr="00CF3551" w:rsidRDefault="00CA48C7" w:rsidP="00E06F4E">
            <w:pPr>
              <w:numPr>
                <w:ilvl w:val="0"/>
                <w:numId w:val="9"/>
              </w:numPr>
              <w:ind w:right="480"/>
              <w:rPr>
                <w:rFonts w:ascii="Times New Roman" w:hAnsi="Times New Roman"/>
                <w:sz w:val="20"/>
              </w:rPr>
            </w:pPr>
            <w:r w:rsidRPr="00CF3551">
              <w:rPr>
                <w:rFonts w:ascii="Times New Roman" w:hAnsi="Times New Roman"/>
                <w:sz w:val="20"/>
              </w:rPr>
              <w:t>It provides a wide range of methods adaptable to learning styles.</w:t>
            </w:r>
          </w:p>
          <w:p w14:paraId="4F4ECC1D" w14:textId="77777777" w:rsidR="00CA48C7" w:rsidRPr="00CF3551" w:rsidRDefault="00CA48C7" w:rsidP="00E06F4E">
            <w:pPr>
              <w:numPr>
                <w:ilvl w:val="0"/>
                <w:numId w:val="9"/>
              </w:numPr>
              <w:ind w:right="480"/>
              <w:rPr>
                <w:rFonts w:ascii="Times New Roman" w:hAnsi="Times New Roman"/>
                <w:sz w:val="20"/>
              </w:rPr>
            </w:pPr>
            <w:r w:rsidRPr="00CF3551">
              <w:rPr>
                <w:rFonts w:ascii="Times New Roman" w:hAnsi="Times New Roman"/>
                <w:sz w:val="20"/>
              </w:rPr>
              <w:t>It draws from current information as contrasted with textbooks containing information that may be dated.</w:t>
            </w:r>
          </w:p>
          <w:p w14:paraId="1CF95665" w14:textId="77777777" w:rsidR="00CA48C7" w:rsidRPr="00CF3551" w:rsidRDefault="00CA48C7" w:rsidP="00E06F4E">
            <w:pPr>
              <w:numPr>
                <w:ilvl w:val="0"/>
                <w:numId w:val="9"/>
              </w:numPr>
              <w:ind w:right="480"/>
              <w:rPr>
                <w:rFonts w:ascii="Times New Roman" w:hAnsi="Times New Roman"/>
                <w:sz w:val="20"/>
              </w:rPr>
            </w:pPr>
            <w:r w:rsidRPr="00CF3551">
              <w:rPr>
                <w:rFonts w:ascii="Times New Roman" w:hAnsi="Times New Roman"/>
                <w:sz w:val="20"/>
              </w:rPr>
              <w:t>It promotes cooperation, democratic planning and a wide range of insights.  It is unified.</w:t>
            </w:r>
          </w:p>
        </w:tc>
      </w:tr>
    </w:tbl>
    <w:p w14:paraId="73C306A3" w14:textId="77777777" w:rsidR="00CF3551" w:rsidRDefault="00CF3551" w:rsidP="006631BC">
      <w:pPr>
        <w:ind w:right="480" w:firstLine="720"/>
        <w:rPr>
          <w:rFonts w:ascii="Times New Roman" w:hAnsi="Times New Roman"/>
          <w:sz w:val="22"/>
          <w:szCs w:val="22"/>
        </w:rPr>
      </w:pPr>
    </w:p>
    <w:p w14:paraId="157E388D" w14:textId="5D0A054B" w:rsidR="00CA48C7" w:rsidRDefault="00CF3551" w:rsidP="004E6D7F">
      <w:pPr>
        <w:tabs>
          <w:tab w:val="left" w:pos="9270"/>
        </w:tabs>
        <w:rPr>
          <w:rFonts w:ascii="Times New Roman" w:hAnsi="Times New Roman"/>
          <w:sz w:val="22"/>
          <w:szCs w:val="22"/>
        </w:rPr>
      </w:pPr>
      <w:r w:rsidRPr="00FA5F67">
        <w:rPr>
          <w:rFonts w:ascii="Times New Roman" w:hAnsi="Times New Roman"/>
          <w:sz w:val="22"/>
          <w:szCs w:val="22"/>
        </w:rPr>
        <w:t>A unit is an intentionally designed, integrating, thematic organization of curriculum and knowled</w:t>
      </w:r>
      <w:bookmarkStart w:id="0" w:name="_GoBack"/>
      <w:bookmarkEnd w:id="0"/>
      <w:r w:rsidRPr="00FA5F67">
        <w:rPr>
          <w:rFonts w:ascii="Times New Roman" w:hAnsi="Times New Roman"/>
          <w:sz w:val="22"/>
          <w:szCs w:val="22"/>
        </w:rPr>
        <w:t xml:space="preserve">ge through combinations of activities, demonstrations, discussions, modules, problems, and projects. An </w:t>
      </w:r>
      <w:proofErr w:type="spellStart"/>
      <w:r w:rsidRPr="00FA5F67">
        <w:rPr>
          <w:rFonts w:ascii="Times New Roman" w:hAnsi="Times New Roman"/>
          <w:sz w:val="22"/>
          <w:szCs w:val="22"/>
        </w:rPr>
        <w:t>ADST</w:t>
      </w:r>
      <w:proofErr w:type="spellEnd"/>
      <w:r w:rsidRPr="00FA5F67">
        <w:rPr>
          <w:rFonts w:ascii="Times New Roman" w:hAnsi="Times New Roman"/>
          <w:sz w:val="22"/>
          <w:szCs w:val="22"/>
        </w:rPr>
        <w:t xml:space="preserve"> unit is a thematic organization of design challenges, tools, machines, information and software, instruments and processes, and technologies. Units typically mean that existing activities or technical skills are "contextualized," or cast into a larger frameworks to provide unity.</w:t>
      </w:r>
    </w:p>
    <w:p w14:paraId="13F8178F" w14:textId="77777777" w:rsidR="005D2301" w:rsidRDefault="005D2301" w:rsidP="00CF3551">
      <w:pPr>
        <w:ind w:right="480"/>
        <w:rPr>
          <w:rFonts w:ascii="Times New Roman" w:hAnsi="Times New Roman"/>
          <w:sz w:val="22"/>
          <w:szCs w:val="22"/>
        </w:rPr>
      </w:pPr>
    </w:p>
    <w:p w14:paraId="06597CD8" w14:textId="77777777" w:rsidR="005D2301" w:rsidRPr="00471E45" w:rsidRDefault="005D2301" w:rsidP="005D2301">
      <w:pPr>
        <w:jc w:val="center"/>
        <w:rPr>
          <w:rFonts w:ascii="Times New Roman" w:eastAsia="Calibri" w:hAnsi="Times New Roman"/>
          <w:sz w:val="28"/>
          <w:szCs w:val="22"/>
          <w:lang w:val="en-CA"/>
        </w:rPr>
      </w:pPr>
      <w:r w:rsidRPr="008F21B0">
        <w:rPr>
          <w:rFonts w:ascii="Times New Roman" w:hAnsi="Times New Roman"/>
          <w:sz w:val="28"/>
        </w:rPr>
        <w:t>Operational Definition of Letter Grade Categories</w:t>
      </w:r>
      <w:r w:rsidRPr="008F21B0">
        <w:rPr>
          <w:rFonts w:ascii="Times New Roman" w:hAnsi="Times New Roman"/>
        </w:rPr>
        <w:t xml:space="preserve"> </w:t>
      </w:r>
      <w:r w:rsidRPr="008F21B0">
        <w:rPr>
          <w:rFonts w:ascii="Times New Roman" w:hAnsi="Times New Roman"/>
        </w:rPr>
        <w:br/>
      </w:r>
      <w:r w:rsidRPr="00471E45">
        <w:rPr>
          <w:rFonts w:ascii="Times New Roman" w:hAnsi="Times New Roman"/>
          <w:sz w:val="20"/>
        </w:rPr>
        <w:t>(</w:t>
      </w:r>
      <w:proofErr w:type="spellStart"/>
      <w:r w:rsidRPr="00471E45">
        <w:rPr>
          <w:rFonts w:ascii="Times New Roman" w:hAnsi="Times New Roman"/>
          <w:sz w:val="20"/>
        </w:rPr>
        <w:t>EDCP</w:t>
      </w:r>
      <w:proofErr w:type="spellEnd"/>
      <w:r w:rsidRPr="00471E45">
        <w:rPr>
          <w:rFonts w:ascii="Times New Roman" w:hAnsi="Times New Roman"/>
          <w:sz w:val="20"/>
        </w:rPr>
        <w:t>, Revised, June 1996)</w:t>
      </w:r>
    </w:p>
    <w:tbl>
      <w:tblPr>
        <w:tblW w:w="8640" w:type="dxa"/>
        <w:jc w:val="center"/>
        <w:tblLayout w:type="fixed"/>
        <w:tblCellMar>
          <w:left w:w="0" w:type="dxa"/>
          <w:right w:w="0" w:type="dxa"/>
        </w:tblCellMar>
        <w:tblLook w:val="0000" w:firstRow="0" w:lastRow="0" w:firstColumn="0" w:lastColumn="0" w:noHBand="0" w:noVBand="0"/>
      </w:tblPr>
      <w:tblGrid>
        <w:gridCol w:w="744"/>
        <w:gridCol w:w="1296"/>
        <w:gridCol w:w="6600"/>
      </w:tblGrid>
      <w:tr w:rsidR="005D2301" w:rsidRPr="008F21B0" w14:paraId="7CF1DAD6" w14:textId="77777777" w:rsidTr="0098071B">
        <w:trPr>
          <w:trHeight w:hRule="exact" w:val="278"/>
          <w:jc w:val="center"/>
        </w:trPr>
        <w:tc>
          <w:tcPr>
            <w:tcW w:w="744" w:type="dxa"/>
            <w:tcBorders>
              <w:top w:val="nil"/>
              <w:left w:val="nil"/>
              <w:right w:val="nil"/>
            </w:tcBorders>
            <w:vAlign w:val="center"/>
          </w:tcPr>
          <w:p w14:paraId="32171B8C" w14:textId="77777777" w:rsidR="005D2301" w:rsidRPr="008F21B0" w:rsidRDefault="005D2301" w:rsidP="0098071B">
            <w:pPr>
              <w:pStyle w:val="Style"/>
              <w:ind w:right="24"/>
              <w:jc w:val="center"/>
              <w:rPr>
                <w:rFonts w:ascii="Times New Roman" w:hAnsi="Times New Roman"/>
                <w:b/>
                <w:sz w:val="20"/>
              </w:rPr>
            </w:pPr>
            <w:r w:rsidRPr="008F21B0">
              <w:rPr>
                <w:rFonts w:ascii="Times New Roman" w:hAnsi="Times New Roman"/>
                <w:b/>
                <w:sz w:val="20"/>
              </w:rPr>
              <w:t>Letter</w:t>
            </w:r>
          </w:p>
        </w:tc>
        <w:tc>
          <w:tcPr>
            <w:tcW w:w="1296" w:type="dxa"/>
            <w:tcBorders>
              <w:top w:val="nil"/>
              <w:left w:val="nil"/>
              <w:right w:val="nil"/>
            </w:tcBorders>
            <w:vAlign w:val="center"/>
          </w:tcPr>
          <w:p w14:paraId="3B88A2BA" w14:textId="77777777" w:rsidR="005D2301" w:rsidRPr="008F21B0" w:rsidRDefault="005D2301" w:rsidP="0098071B">
            <w:pPr>
              <w:pStyle w:val="Style"/>
              <w:ind w:left="254"/>
              <w:jc w:val="center"/>
              <w:rPr>
                <w:rFonts w:ascii="Times New Roman" w:hAnsi="Times New Roman"/>
                <w:b/>
                <w:sz w:val="20"/>
              </w:rPr>
            </w:pPr>
            <w:r w:rsidRPr="008F21B0">
              <w:rPr>
                <w:rFonts w:ascii="Times New Roman" w:hAnsi="Times New Roman"/>
                <w:b/>
                <w:sz w:val="20"/>
              </w:rPr>
              <w:t xml:space="preserve">Percent </w:t>
            </w:r>
          </w:p>
        </w:tc>
        <w:tc>
          <w:tcPr>
            <w:tcW w:w="6600" w:type="dxa"/>
            <w:tcBorders>
              <w:top w:val="nil"/>
              <w:left w:val="nil"/>
              <w:right w:val="nil"/>
            </w:tcBorders>
            <w:vAlign w:val="center"/>
          </w:tcPr>
          <w:p w14:paraId="03D77D62" w14:textId="77777777" w:rsidR="005D2301" w:rsidRPr="008F21B0" w:rsidRDefault="005D2301" w:rsidP="0098071B">
            <w:pPr>
              <w:pStyle w:val="Style"/>
              <w:jc w:val="center"/>
              <w:rPr>
                <w:rFonts w:ascii="Times New Roman" w:hAnsi="Times New Roman"/>
                <w:b/>
                <w:sz w:val="20"/>
              </w:rPr>
            </w:pPr>
          </w:p>
        </w:tc>
      </w:tr>
      <w:tr w:rsidR="005D2301" w:rsidRPr="008F21B0" w14:paraId="5F641CC2" w14:textId="77777777" w:rsidTr="0098071B">
        <w:trPr>
          <w:trHeight w:hRule="exact" w:val="465"/>
          <w:jc w:val="center"/>
        </w:trPr>
        <w:tc>
          <w:tcPr>
            <w:tcW w:w="744" w:type="dxa"/>
            <w:tcBorders>
              <w:top w:val="nil"/>
              <w:left w:val="nil"/>
              <w:bottom w:val="single" w:sz="4" w:space="0" w:color="auto"/>
              <w:right w:val="nil"/>
            </w:tcBorders>
            <w:vAlign w:val="center"/>
          </w:tcPr>
          <w:p w14:paraId="65653375" w14:textId="77777777" w:rsidR="005D2301" w:rsidRPr="008F21B0" w:rsidRDefault="005D2301" w:rsidP="0098071B">
            <w:pPr>
              <w:pStyle w:val="Style"/>
              <w:ind w:right="24"/>
              <w:jc w:val="center"/>
              <w:rPr>
                <w:rFonts w:ascii="Times New Roman" w:hAnsi="Times New Roman"/>
                <w:b/>
                <w:sz w:val="20"/>
              </w:rPr>
            </w:pPr>
            <w:r w:rsidRPr="008F21B0">
              <w:rPr>
                <w:rFonts w:ascii="Times New Roman" w:hAnsi="Times New Roman"/>
                <w:b/>
                <w:sz w:val="20"/>
              </w:rPr>
              <w:t>Grade</w:t>
            </w:r>
          </w:p>
        </w:tc>
        <w:tc>
          <w:tcPr>
            <w:tcW w:w="1296" w:type="dxa"/>
            <w:tcBorders>
              <w:top w:val="nil"/>
              <w:left w:val="nil"/>
              <w:bottom w:val="single" w:sz="4" w:space="0" w:color="auto"/>
              <w:right w:val="nil"/>
            </w:tcBorders>
            <w:vAlign w:val="center"/>
          </w:tcPr>
          <w:p w14:paraId="7674091C" w14:textId="77777777" w:rsidR="005D2301" w:rsidRPr="008F21B0" w:rsidRDefault="005D2301" w:rsidP="0098071B">
            <w:pPr>
              <w:pStyle w:val="Style"/>
              <w:ind w:left="254"/>
              <w:jc w:val="center"/>
              <w:rPr>
                <w:rFonts w:ascii="Times New Roman" w:hAnsi="Times New Roman"/>
                <w:b/>
                <w:sz w:val="20"/>
              </w:rPr>
            </w:pPr>
            <w:r w:rsidRPr="008F21B0">
              <w:rPr>
                <w:rFonts w:ascii="Times New Roman" w:hAnsi="Times New Roman"/>
                <w:b/>
                <w:sz w:val="20"/>
              </w:rPr>
              <w:t>Ran</w:t>
            </w:r>
            <w:r w:rsidRPr="008F21B0">
              <w:rPr>
                <w:rFonts w:ascii="Times New Roman" w:hAnsi="Times New Roman"/>
                <w:b/>
                <w:sz w:val="20"/>
                <w:u w:val="single"/>
              </w:rPr>
              <w:t>g</w:t>
            </w:r>
            <w:r w:rsidRPr="008F21B0">
              <w:rPr>
                <w:rFonts w:ascii="Times New Roman" w:hAnsi="Times New Roman"/>
                <w:b/>
                <w:sz w:val="20"/>
              </w:rPr>
              <w:t xml:space="preserve">e </w:t>
            </w:r>
          </w:p>
        </w:tc>
        <w:tc>
          <w:tcPr>
            <w:tcW w:w="6600" w:type="dxa"/>
            <w:tcBorders>
              <w:top w:val="nil"/>
              <w:left w:val="nil"/>
              <w:bottom w:val="single" w:sz="4" w:space="0" w:color="auto"/>
              <w:right w:val="nil"/>
            </w:tcBorders>
            <w:vAlign w:val="center"/>
          </w:tcPr>
          <w:p w14:paraId="5C8E6FCE" w14:textId="77777777" w:rsidR="005D2301" w:rsidRPr="008F21B0" w:rsidRDefault="005D2301" w:rsidP="0098071B">
            <w:pPr>
              <w:pStyle w:val="Style"/>
              <w:ind w:left="499"/>
              <w:rPr>
                <w:rFonts w:ascii="Times New Roman" w:hAnsi="Times New Roman"/>
                <w:b/>
                <w:sz w:val="20"/>
              </w:rPr>
            </w:pPr>
            <w:r w:rsidRPr="008F21B0">
              <w:rPr>
                <w:rFonts w:ascii="Times New Roman" w:hAnsi="Times New Roman"/>
                <w:b/>
                <w:sz w:val="20"/>
              </w:rPr>
              <w:t xml:space="preserve">Sample Description </w:t>
            </w:r>
          </w:p>
        </w:tc>
      </w:tr>
      <w:tr w:rsidR="005D2301" w:rsidRPr="008F21B0" w14:paraId="7D3766D4" w14:textId="77777777" w:rsidTr="0098071B">
        <w:trPr>
          <w:trHeight w:hRule="exact" w:val="94"/>
          <w:jc w:val="center"/>
        </w:trPr>
        <w:tc>
          <w:tcPr>
            <w:tcW w:w="744" w:type="dxa"/>
            <w:tcBorders>
              <w:top w:val="single" w:sz="4" w:space="0" w:color="auto"/>
              <w:left w:val="nil"/>
              <w:bottom w:val="nil"/>
              <w:right w:val="nil"/>
            </w:tcBorders>
            <w:vAlign w:val="center"/>
          </w:tcPr>
          <w:p w14:paraId="1EB02009" w14:textId="77777777" w:rsidR="005D2301" w:rsidRPr="008F21B0" w:rsidRDefault="005D2301" w:rsidP="0098071B">
            <w:pPr>
              <w:pStyle w:val="Style"/>
              <w:ind w:right="355"/>
              <w:jc w:val="center"/>
              <w:rPr>
                <w:rFonts w:ascii="Times New Roman" w:hAnsi="Times New Roman"/>
                <w:sz w:val="20"/>
              </w:rPr>
            </w:pPr>
          </w:p>
        </w:tc>
        <w:tc>
          <w:tcPr>
            <w:tcW w:w="1296" w:type="dxa"/>
            <w:tcBorders>
              <w:top w:val="single" w:sz="4" w:space="0" w:color="auto"/>
              <w:left w:val="nil"/>
              <w:bottom w:val="nil"/>
              <w:right w:val="nil"/>
            </w:tcBorders>
            <w:vAlign w:val="center"/>
          </w:tcPr>
          <w:p w14:paraId="65C9BFC6" w14:textId="77777777" w:rsidR="005D2301" w:rsidRPr="008F21B0" w:rsidRDefault="005D2301" w:rsidP="0098071B">
            <w:pPr>
              <w:pStyle w:val="Style"/>
              <w:jc w:val="center"/>
              <w:rPr>
                <w:rFonts w:ascii="Times New Roman" w:hAnsi="Times New Roman"/>
                <w:sz w:val="20"/>
              </w:rPr>
            </w:pPr>
          </w:p>
        </w:tc>
        <w:tc>
          <w:tcPr>
            <w:tcW w:w="6600" w:type="dxa"/>
            <w:vMerge w:val="restart"/>
            <w:tcBorders>
              <w:top w:val="single" w:sz="4" w:space="0" w:color="auto"/>
              <w:left w:val="nil"/>
              <w:right w:val="nil"/>
            </w:tcBorders>
            <w:vAlign w:val="center"/>
          </w:tcPr>
          <w:p w14:paraId="07CF0C37" w14:textId="77777777" w:rsidR="005D2301" w:rsidRPr="008F21B0" w:rsidRDefault="005D2301" w:rsidP="0098071B">
            <w:pPr>
              <w:pStyle w:val="Style"/>
              <w:ind w:left="499"/>
              <w:rPr>
                <w:rFonts w:ascii="Times New Roman" w:hAnsi="Times New Roman"/>
                <w:b/>
                <w:sz w:val="20"/>
              </w:rPr>
            </w:pPr>
            <w:r w:rsidRPr="008F21B0">
              <w:rPr>
                <w:rFonts w:ascii="Times New Roman" w:hAnsi="Times New Roman"/>
                <w:b/>
                <w:sz w:val="20"/>
              </w:rPr>
              <w:t xml:space="preserve">Work of outstanding quality. </w:t>
            </w:r>
          </w:p>
          <w:p w14:paraId="2D144212" w14:textId="77777777" w:rsidR="005D2301" w:rsidRPr="008F21B0" w:rsidRDefault="005D2301" w:rsidP="0098071B">
            <w:pPr>
              <w:pStyle w:val="Style"/>
              <w:ind w:left="499"/>
              <w:rPr>
                <w:rFonts w:ascii="Times New Roman" w:hAnsi="Times New Roman"/>
                <w:b/>
                <w:sz w:val="20"/>
              </w:rPr>
            </w:pPr>
            <w:r w:rsidRPr="008F21B0">
              <w:rPr>
                <w:rFonts w:ascii="Times New Roman" w:hAnsi="Times New Roman"/>
                <w:sz w:val="20"/>
              </w:rPr>
              <w:t xml:space="preserve">Demonstrates excellent comprehension of the subject and use of existing literature and research. Consistently applies a high level of critical scrutiny to texts and discussions. Frequently articulates innovative ideas based on a broad background. Shows a high degree of personal engagement with the topic. Consistently integrates broad orientations towards curriculum with particular lesson objectives and instruction and assessment strategies. </w:t>
            </w:r>
          </w:p>
        </w:tc>
      </w:tr>
      <w:tr w:rsidR="005D2301" w:rsidRPr="008F21B0" w14:paraId="4E1E466F" w14:textId="77777777" w:rsidTr="0098071B">
        <w:trPr>
          <w:trHeight w:hRule="exact" w:val="225"/>
          <w:jc w:val="center"/>
        </w:trPr>
        <w:tc>
          <w:tcPr>
            <w:tcW w:w="744" w:type="dxa"/>
            <w:tcBorders>
              <w:top w:val="nil"/>
              <w:left w:val="nil"/>
              <w:bottom w:val="nil"/>
              <w:right w:val="nil"/>
            </w:tcBorders>
            <w:vAlign w:val="center"/>
          </w:tcPr>
          <w:p w14:paraId="5170DF5B" w14:textId="77777777" w:rsidR="005D2301" w:rsidRPr="008F21B0" w:rsidRDefault="005D2301" w:rsidP="0098071B">
            <w:pPr>
              <w:pStyle w:val="Style"/>
              <w:tabs>
                <w:tab w:val="left" w:pos="180"/>
              </w:tabs>
              <w:ind w:right="24"/>
              <w:rPr>
                <w:rFonts w:ascii="Times New Roman" w:hAnsi="Times New Roman"/>
                <w:sz w:val="20"/>
              </w:rPr>
            </w:pPr>
            <w:r w:rsidRPr="008F21B0">
              <w:rPr>
                <w:rFonts w:ascii="Times New Roman" w:hAnsi="Times New Roman"/>
                <w:sz w:val="20"/>
              </w:rPr>
              <w:tab/>
              <w:t>A+</w:t>
            </w:r>
          </w:p>
        </w:tc>
        <w:tc>
          <w:tcPr>
            <w:tcW w:w="1296" w:type="dxa"/>
            <w:tcBorders>
              <w:top w:val="nil"/>
              <w:left w:val="nil"/>
              <w:bottom w:val="nil"/>
              <w:right w:val="nil"/>
            </w:tcBorders>
            <w:vAlign w:val="center"/>
          </w:tcPr>
          <w:p w14:paraId="72358823" w14:textId="77777777" w:rsidR="005D2301" w:rsidRPr="008F21B0" w:rsidRDefault="005D2301" w:rsidP="0098071B">
            <w:pPr>
              <w:pStyle w:val="Style"/>
              <w:jc w:val="center"/>
              <w:rPr>
                <w:rFonts w:ascii="Times New Roman" w:hAnsi="Times New Roman"/>
                <w:w w:val="81"/>
                <w:sz w:val="20"/>
              </w:rPr>
            </w:pPr>
            <w:r w:rsidRPr="008F21B0">
              <w:rPr>
                <w:rFonts w:ascii="Times New Roman" w:hAnsi="Times New Roman"/>
                <w:w w:val="81"/>
                <w:sz w:val="20"/>
              </w:rPr>
              <w:t>90-100</w:t>
            </w:r>
          </w:p>
        </w:tc>
        <w:tc>
          <w:tcPr>
            <w:tcW w:w="6600" w:type="dxa"/>
            <w:vMerge/>
            <w:tcBorders>
              <w:left w:val="nil"/>
              <w:right w:val="nil"/>
            </w:tcBorders>
            <w:vAlign w:val="center"/>
          </w:tcPr>
          <w:p w14:paraId="0AB49E01" w14:textId="77777777" w:rsidR="005D2301" w:rsidRPr="008F21B0" w:rsidRDefault="005D2301" w:rsidP="0098071B">
            <w:pPr>
              <w:pStyle w:val="Style"/>
              <w:ind w:left="499"/>
              <w:rPr>
                <w:rFonts w:ascii="Times New Roman" w:hAnsi="Times New Roman"/>
                <w:sz w:val="20"/>
              </w:rPr>
            </w:pPr>
          </w:p>
        </w:tc>
      </w:tr>
      <w:tr w:rsidR="005D2301" w:rsidRPr="008F21B0" w14:paraId="6862D691" w14:textId="77777777" w:rsidTr="0098071B">
        <w:trPr>
          <w:trHeight w:hRule="exact" w:val="230"/>
          <w:jc w:val="center"/>
        </w:trPr>
        <w:tc>
          <w:tcPr>
            <w:tcW w:w="744" w:type="dxa"/>
            <w:tcBorders>
              <w:top w:val="nil"/>
              <w:left w:val="nil"/>
              <w:bottom w:val="nil"/>
              <w:right w:val="nil"/>
            </w:tcBorders>
            <w:vAlign w:val="center"/>
          </w:tcPr>
          <w:p w14:paraId="7A80E165" w14:textId="77777777" w:rsidR="005D2301" w:rsidRPr="008F21B0" w:rsidRDefault="005D2301" w:rsidP="0098071B">
            <w:pPr>
              <w:pStyle w:val="Style"/>
              <w:tabs>
                <w:tab w:val="left" w:pos="180"/>
              </w:tabs>
              <w:ind w:right="24"/>
              <w:jc w:val="center"/>
              <w:rPr>
                <w:rFonts w:ascii="Times New Roman" w:hAnsi="Times New Roman"/>
                <w:sz w:val="20"/>
              </w:rPr>
            </w:pPr>
          </w:p>
        </w:tc>
        <w:tc>
          <w:tcPr>
            <w:tcW w:w="1296" w:type="dxa"/>
            <w:tcBorders>
              <w:top w:val="nil"/>
              <w:left w:val="nil"/>
              <w:bottom w:val="nil"/>
              <w:right w:val="nil"/>
            </w:tcBorders>
            <w:vAlign w:val="center"/>
          </w:tcPr>
          <w:p w14:paraId="3D53CE10" w14:textId="77777777" w:rsidR="005D2301" w:rsidRPr="008F21B0" w:rsidRDefault="005D2301" w:rsidP="0098071B">
            <w:pPr>
              <w:pStyle w:val="Style"/>
              <w:jc w:val="center"/>
              <w:rPr>
                <w:rFonts w:ascii="Times New Roman" w:hAnsi="Times New Roman"/>
                <w:sz w:val="20"/>
              </w:rPr>
            </w:pPr>
          </w:p>
        </w:tc>
        <w:tc>
          <w:tcPr>
            <w:tcW w:w="6600" w:type="dxa"/>
            <w:vMerge/>
            <w:tcBorders>
              <w:left w:val="nil"/>
              <w:right w:val="nil"/>
            </w:tcBorders>
            <w:vAlign w:val="center"/>
          </w:tcPr>
          <w:p w14:paraId="531504B8" w14:textId="77777777" w:rsidR="005D2301" w:rsidRPr="008F21B0" w:rsidRDefault="005D2301" w:rsidP="0098071B">
            <w:pPr>
              <w:pStyle w:val="Style"/>
              <w:ind w:left="499"/>
              <w:rPr>
                <w:rFonts w:ascii="Times New Roman" w:hAnsi="Times New Roman"/>
                <w:sz w:val="20"/>
              </w:rPr>
            </w:pPr>
          </w:p>
        </w:tc>
      </w:tr>
      <w:tr w:rsidR="005D2301" w:rsidRPr="008F21B0" w14:paraId="780293C0" w14:textId="77777777" w:rsidTr="0098071B">
        <w:trPr>
          <w:trHeight w:hRule="exact" w:val="230"/>
          <w:jc w:val="center"/>
        </w:trPr>
        <w:tc>
          <w:tcPr>
            <w:tcW w:w="744" w:type="dxa"/>
            <w:tcBorders>
              <w:top w:val="nil"/>
              <w:left w:val="nil"/>
              <w:bottom w:val="nil"/>
              <w:right w:val="nil"/>
            </w:tcBorders>
            <w:vAlign w:val="center"/>
          </w:tcPr>
          <w:p w14:paraId="32CE5CB5" w14:textId="77777777" w:rsidR="005D2301" w:rsidRPr="008F21B0" w:rsidRDefault="005D2301" w:rsidP="0098071B">
            <w:pPr>
              <w:pStyle w:val="Style"/>
              <w:tabs>
                <w:tab w:val="left" w:pos="180"/>
              </w:tabs>
              <w:ind w:right="24"/>
              <w:rPr>
                <w:rFonts w:ascii="Times New Roman" w:hAnsi="Times New Roman"/>
                <w:sz w:val="20"/>
              </w:rPr>
            </w:pPr>
            <w:r w:rsidRPr="008F21B0">
              <w:rPr>
                <w:rFonts w:ascii="Times New Roman" w:hAnsi="Times New Roman"/>
                <w:sz w:val="20"/>
              </w:rPr>
              <w:tab/>
              <w:t>A</w:t>
            </w:r>
          </w:p>
        </w:tc>
        <w:tc>
          <w:tcPr>
            <w:tcW w:w="1296" w:type="dxa"/>
            <w:tcBorders>
              <w:top w:val="nil"/>
              <w:left w:val="nil"/>
              <w:bottom w:val="nil"/>
              <w:right w:val="nil"/>
            </w:tcBorders>
            <w:vAlign w:val="center"/>
          </w:tcPr>
          <w:p w14:paraId="31C7520A" w14:textId="77777777" w:rsidR="005D2301" w:rsidRPr="008F21B0" w:rsidRDefault="005D2301" w:rsidP="0098071B">
            <w:pPr>
              <w:pStyle w:val="Style"/>
              <w:ind w:left="86"/>
              <w:jc w:val="center"/>
              <w:rPr>
                <w:rFonts w:ascii="Times New Roman" w:hAnsi="Times New Roman"/>
                <w:w w:val="81"/>
                <w:sz w:val="20"/>
              </w:rPr>
            </w:pPr>
            <w:r w:rsidRPr="008F21B0">
              <w:rPr>
                <w:rFonts w:ascii="Times New Roman" w:hAnsi="Times New Roman"/>
                <w:w w:val="81"/>
                <w:sz w:val="20"/>
              </w:rPr>
              <w:t>85-89</w:t>
            </w:r>
          </w:p>
        </w:tc>
        <w:tc>
          <w:tcPr>
            <w:tcW w:w="6600" w:type="dxa"/>
            <w:vMerge/>
            <w:tcBorders>
              <w:left w:val="nil"/>
              <w:right w:val="nil"/>
            </w:tcBorders>
            <w:vAlign w:val="center"/>
          </w:tcPr>
          <w:p w14:paraId="46A30BA5" w14:textId="77777777" w:rsidR="005D2301" w:rsidRPr="008F21B0" w:rsidRDefault="005D2301" w:rsidP="0098071B">
            <w:pPr>
              <w:pStyle w:val="Style"/>
              <w:ind w:left="499"/>
              <w:rPr>
                <w:rFonts w:ascii="Times New Roman" w:hAnsi="Times New Roman"/>
                <w:sz w:val="20"/>
              </w:rPr>
            </w:pPr>
          </w:p>
        </w:tc>
      </w:tr>
      <w:tr w:rsidR="005D2301" w:rsidRPr="008F21B0" w14:paraId="64EDF5D1" w14:textId="77777777" w:rsidTr="0098071B">
        <w:trPr>
          <w:trHeight w:hRule="exact" w:val="230"/>
          <w:jc w:val="center"/>
        </w:trPr>
        <w:tc>
          <w:tcPr>
            <w:tcW w:w="744" w:type="dxa"/>
            <w:tcBorders>
              <w:top w:val="nil"/>
              <w:left w:val="nil"/>
              <w:bottom w:val="nil"/>
              <w:right w:val="nil"/>
            </w:tcBorders>
            <w:vAlign w:val="center"/>
          </w:tcPr>
          <w:p w14:paraId="15EB32A6" w14:textId="77777777" w:rsidR="005D2301" w:rsidRPr="008F21B0" w:rsidRDefault="005D2301" w:rsidP="0098071B">
            <w:pPr>
              <w:pStyle w:val="Style"/>
              <w:tabs>
                <w:tab w:val="left" w:pos="180"/>
              </w:tabs>
              <w:ind w:right="24"/>
              <w:jc w:val="center"/>
              <w:rPr>
                <w:rFonts w:ascii="Times New Roman" w:hAnsi="Times New Roman"/>
                <w:sz w:val="20"/>
              </w:rPr>
            </w:pPr>
          </w:p>
        </w:tc>
        <w:tc>
          <w:tcPr>
            <w:tcW w:w="1296" w:type="dxa"/>
            <w:tcBorders>
              <w:top w:val="nil"/>
              <w:left w:val="nil"/>
              <w:bottom w:val="nil"/>
              <w:right w:val="nil"/>
            </w:tcBorders>
            <w:vAlign w:val="center"/>
          </w:tcPr>
          <w:p w14:paraId="7B02D48E" w14:textId="77777777" w:rsidR="005D2301" w:rsidRPr="008F21B0" w:rsidRDefault="005D2301" w:rsidP="0098071B">
            <w:pPr>
              <w:pStyle w:val="Style"/>
              <w:jc w:val="center"/>
              <w:rPr>
                <w:rFonts w:ascii="Times New Roman" w:hAnsi="Times New Roman"/>
                <w:sz w:val="20"/>
              </w:rPr>
            </w:pPr>
          </w:p>
        </w:tc>
        <w:tc>
          <w:tcPr>
            <w:tcW w:w="6600" w:type="dxa"/>
            <w:vMerge/>
            <w:tcBorders>
              <w:left w:val="nil"/>
              <w:right w:val="nil"/>
            </w:tcBorders>
            <w:vAlign w:val="center"/>
          </w:tcPr>
          <w:p w14:paraId="36A14C04" w14:textId="77777777" w:rsidR="005D2301" w:rsidRPr="008F21B0" w:rsidRDefault="005D2301" w:rsidP="0098071B">
            <w:pPr>
              <w:pStyle w:val="Style"/>
              <w:ind w:left="499"/>
              <w:rPr>
                <w:rFonts w:ascii="Times New Roman" w:hAnsi="Times New Roman"/>
                <w:sz w:val="20"/>
              </w:rPr>
            </w:pPr>
          </w:p>
        </w:tc>
      </w:tr>
      <w:tr w:rsidR="005D2301" w:rsidRPr="008F21B0" w14:paraId="1817EE79" w14:textId="77777777" w:rsidTr="0098071B">
        <w:trPr>
          <w:trHeight w:hRule="exact" w:val="235"/>
          <w:jc w:val="center"/>
        </w:trPr>
        <w:tc>
          <w:tcPr>
            <w:tcW w:w="744" w:type="dxa"/>
            <w:tcBorders>
              <w:top w:val="nil"/>
              <w:left w:val="nil"/>
              <w:bottom w:val="nil"/>
              <w:right w:val="nil"/>
            </w:tcBorders>
            <w:vAlign w:val="center"/>
          </w:tcPr>
          <w:p w14:paraId="17FC2DE4" w14:textId="77777777" w:rsidR="005D2301" w:rsidRPr="008F21B0" w:rsidRDefault="005D2301" w:rsidP="0098071B">
            <w:pPr>
              <w:pStyle w:val="Style"/>
              <w:tabs>
                <w:tab w:val="left" w:pos="180"/>
              </w:tabs>
              <w:ind w:right="24"/>
              <w:rPr>
                <w:rFonts w:ascii="Times New Roman" w:hAnsi="Times New Roman"/>
                <w:sz w:val="20"/>
              </w:rPr>
            </w:pPr>
            <w:r w:rsidRPr="008F21B0">
              <w:rPr>
                <w:rFonts w:ascii="Times New Roman" w:hAnsi="Times New Roman"/>
                <w:sz w:val="20"/>
              </w:rPr>
              <w:tab/>
              <w:t>A-</w:t>
            </w:r>
          </w:p>
        </w:tc>
        <w:tc>
          <w:tcPr>
            <w:tcW w:w="1296" w:type="dxa"/>
            <w:tcBorders>
              <w:top w:val="nil"/>
              <w:left w:val="nil"/>
              <w:bottom w:val="nil"/>
              <w:right w:val="nil"/>
            </w:tcBorders>
            <w:vAlign w:val="center"/>
          </w:tcPr>
          <w:p w14:paraId="40794AEF" w14:textId="77777777" w:rsidR="005D2301" w:rsidRPr="008F21B0" w:rsidRDefault="005D2301" w:rsidP="0098071B">
            <w:pPr>
              <w:pStyle w:val="Style"/>
              <w:ind w:left="86"/>
              <w:jc w:val="center"/>
              <w:rPr>
                <w:rFonts w:ascii="Times New Roman" w:hAnsi="Times New Roman"/>
                <w:w w:val="81"/>
                <w:sz w:val="20"/>
              </w:rPr>
            </w:pPr>
            <w:r w:rsidRPr="008F21B0">
              <w:rPr>
                <w:rFonts w:ascii="Times New Roman" w:hAnsi="Times New Roman"/>
                <w:w w:val="81"/>
                <w:sz w:val="20"/>
              </w:rPr>
              <w:t>80-84</w:t>
            </w:r>
          </w:p>
        </w:tc>
        <w:tc>
          <w:tcPr>
            <w:tcW w:w="6600" w:type="dxa"/>
            <w:vMerge/>
            <w:tcBorders>
              <w:left w:val="nil"/>
              <w:right w:val="nil"/>
            </w:tcBorders>
            <w:vAlign w:val="center"/>
          </w:tcPr>
          <w:p w14:paraId="083C9B21" w14:textId="77777777" w:rsidR="005D2301" w:rsidRPr="008F21B0" w:rsidRDefault="005D2301" w:rsidP="0098071B">
            <w:pPr>
              <w:pStyle w:val="Style"/>
              <w:ind w:left="499"/>
              <w:rPr>
                <w:rFonts w:ascii="Times New Roman" w:hAnsi="Times New Roman"/>
                <w:sz w:val="20"/>
              </w:rPr>
            </w:pPr>
          </w:p>
        </w:tc>
      </w:tr>
      <w:tr w:rsidR="005D2301" w:rsidRPr="008F21B0" w14:paraId="4F5B7754" w14:textId="77777777" w:rsidTr="0098071B">
        <w:trPr>
          <w:trHeight w:hRule="exact" w:val="225"/>
          <w:jc w:val="center"/>
        </w:trPr>
        <w:tc>
          <w:tcPr>
            <w:tcW w:w="744" w:type="dxa"/>
            <w:tcBorders>
              <w:top w:val="nil"/>
              <w:left w:val="nil"/>
              <w:right w:val="nil"/>
            </w:tcBorders>
            <w:vAlign w:val="center"/>
          </w:tcPr>
          <w:p w14:paraId="6924553F" w14:textId="77777777" w:rsidR="005D2301" w:rsidRPr="008F21B0" w:rsidRDefault="005D2301" w:rsidP="0098071B">
            <w:pPr>
              <w:pStyle w:val="Style"/>
              <w:tabs>
                <w:tab w:val="left" w:pos="180"/>
              </w:tabs>
              <w:ind w:right="24"/>
              <w:jc w:val="center"/>
              <w:rPr>
                <w:rFonts w:ascii="Times New Roman" w:hAnsi="Times New Roman"/>
                <w:sz w:val="20"/>
              </w:rPr>
            </w:pPr>
          </w:p>
        </w:tc>
        <w:tc>
          <w:tcPr>
            <w:tcW w:w="1296" w:type="dxa"/>
            <w:tcBorders>
              <w:top w:val="nil"/>
              <w:left w:val="nil"/>
              <w:right w:val="nil"/>
            </w:tcBorders>
            <w:vAlign w:val="center"/>
          </w:tcPr>
          <w:p w14:paraId="31E7420E" w14:textId="77777777" w:rsidR="005D2301" w:rsidRPr="008F21B0" w:rsidRDefault="005D2301" w:rsidP="0098071B">
            <w:pPr>
              <w:pStyle w:val="Style"/>
              <w:jc w:val="center"/>
              <w:rPr>
                <w:rFonts w:ascii="Times New Roman" w:hAnsi="Times New Roman"/>
                <w:sz w:val="20"/>
              </w:rPr>
            </w:pPr>
          </w:p>
        </w:tc>
        <w:tc>
          <w:tcPr>
            <w:tcW w:w="6600" w:type="dxa"/>
            <w:vMerge/>
            <w:tcBorders>
              <w:left w:val="nil"/>
              <w:right w:val="nil"/>
            </w:tcBorders>
            <w:vAlign w:val="center"/>
          </w:tcPr>
          <w:p w14:paraId="0FDDE9B5" w14:textId="77777777" w:rsidR="005D2301" w:rsidRPr="008F21B0" w:rsidRDefault="005D2301" w:rsidP="0098071B">
            <w:pPr>
              <w:pStyle w:val="Style"/>
              <w:ind w:left="499"/>
              <w:rPr>
                <w:rFonts w:ascii="Times New Roman" w:hAnsi="Times New Roman"/>
                <w:sz w:val="20"/>
              </w:rPr>
            </w:pPr>
          </w:p>
        </w:tc>
      </w:tr>
      <w:tr w:rsidR="005D2301" w:rsidRPr="008F21B0" w14:paraId="14B73272" w14:textId="77777777" w:rsidTr="0098071B">
        <w:trPr>
          <w:trHeight w:hRule="exact" w:val="158"/>
          <w:jc w:val="center"/>
        </w:trPr>
        <w:tc>
          <w:tcPr>
            <w:tcW w:w="744" w:type="dxa"/>
            <w:tcBorders>
              <w:top w:val="nil"/>
              <w:left w:val="nil"/>
              <w:bottom w:val="single" w:sz="4" w:space="0" w:color="auto"/>
              <w:right w:val="nil"/>
            </w:tcBorders>
            <w:vAlign w:val="center"/>
          </w:tcPr>
          <w:p w14:paraId="02FDC2A9" w14:textId="77777777" w:rsidR="005D2301" w:rsidRPr="008F21B0" w:rsidRDefault="005D2301" w:rsidP="0098071B">
            <w:pPr>
              <w:pStyle w:val="Style"/>
              <w:tabs>
                <w:tab w:val="left" w:pos="180"/>
              </w:tabs>
              <w:ind w:right="24"/>
              <w:jc w:val="center"/>
              <w:rPr>
                <w:rFonts w:ascii="Times New Roman" w:hAnsi="Times New Roman"/>
                <w:sz w:val="20"/>
              </w:rPr>
            </w:pPr>
          </w:p>
        </w:tc>
        <w:tc>
          <w:tcPr>
            <w:tcW w:w="1296" w:type="dxa"/>
            <w:tcBorders>
              <w:top w:val="nil"/>
              <w:left w:val="nil"/>
              <w:bottom w:val="single" w:sz="4" w:space="0" w:color="auto"/>
              <w:right w:val="nil"/>
            </w:tcBorders>
            <w:vAlign w:val="center"/>
          </w:tcPr>
          <w:p w14:paraId="5C218B82" w14:textId="77777777" w:rsidR="005D2301" w:rsidRPr="008F21B0" w:rsidRDefault="005D2301" w:rsidP="0098071B">
            <w:pPr>
              <w:pStyle w:val="Style"/>
              <w:jc w:val="center"/>
              <w:rPr>
                <w:rFonts w:ascii="Times New Roman" w:hAnsi="Times New Roman"/>
                <w:sz w:val="20"/>
              </w:rPr>
            </w:pPr>
          </w:p>
        </w:tc>
        <w:tc>
          <w:tcPr>
            <w:tcW w:w="6600" w:type="dxa"/>
            <w:vMerge/>
            <w:tcBorders>
              <w:left w:val="nil"/>
              <w:bottom w:val="single" w:sz="4" w:space="0" w:color="auto"/>
              <w:right w:val="nil"/>
            </w:tcBorders>
            <w:vAlign w:val="center"/>
          </w:tcPr>
          <w:p w14:paraId="0DF1EA53" w14:textId="77777777" w:rsidR="005D2301" w:rsidRPr="008F21B0" w:rsidRDefault="005D2301" w:rsidP="0098071B">
            <w:pPr>
              <w:pStyle w:val="Style"/>
              <w:ind w:left="499"/>
              <w:rPr>
                <w:rFonts w:ascii="Times New Roman" w:hAnsi="Times New Roman"/>
                <w:sz w:val="20"/>
              </w:rPr>
            </w:pPr>
          </w:p>
        </w:tc>
      </w:tr>
      <w:tr w:rsidR="005D2301" w:rsidRPr="008F21B0" w14:paraId="5B48B80E" w14:textId="77777777" w:rsidTr="0098071B">
        <w:trPr>
          <w:trHeight w:hRule="exact" w:val="94"/>
          <w:jc w:val="center"/>
        </w:trPr>
        <w:tc>
          <w:tcPr>
            <w:tcW w:w="744" w:type="dxa"/>
            <w:tcBorders>
              <w:top w:val="single" w:sz="4" w:space="0" w:color="auto"/>
              <w:left w:val="nil"/>
              <w:bottom w:val="nil"/>
              <w:right w:val="nil"/>
            </w:tcBorders>
            <w:vAlign w:val="center"/>
          </w:tcPr>
          <w:p w14:paraId="5316ED0B" w14:textId="77777777" w:rsidR="005D2301" w:rsidRPr="008F21B0" w:rsidRDefault="005D2301" w:rsidP="0098071B">
            <w:pPr>
              <w:pStyle w:val="Style"/>
              <w:tabs>
                <w:tab w:val="left" w:pos="180"/>
              </w:tabs>
              <w:ind w:right="24"/>
              <w:rPr>
                <w:rFonts w:ascii="Times New Roman" w:hAnsi="Times New Roman"/>
                <w:sz w:val="20"/>
              </w:rPr>
            </w:pPr>
          </w:p>
        </w:tc>
        <w:tc>
          <w:tcPr>
            <w:tcW w:w="1296" w:type="dxa"/>
            <w:tcBorders>
              <w:top w:val="single" w:sz="4" w:space="0" w:color="auto"/>
              <w:left w:val="nil"/>
              <w:bottom w:val="nil"/>
              <w:right w:val="nil"/>
            </w:tcBorders>
            <w:vAlign w:val="center"/>
          </w:tcPr>
          <w:p w14:paraId="3190B097" w14:textId="77777777" w:rsidR="005D2301" w:rsidRPr="008F21B0" w:rsidRDefault="005D2301" w:rsidP="0098071B">
            <w:pPr>
              <w:pStyle w:val="Style"/>
              <w:rPr>
                <w:rFonts w:ascii="Times New Roman" w:hAnsi="Times New Roman"/>
                <w:sz w:val="20"/>
              </w:rPr>
            </w:pPr>
          </w:p>
        </w:tc>
        <w:tc>
          <w:tcPr>
            <w:tcW w:w="6600" w:type="dxa"/>
            <w:vMerge w:val="restart"/>
            <w:tcBorders>
              <w:top w:val="single" w:sz="4" w:space="0" w:color="auto"/>
              <w:left w:val="nil"/>
              <w:right w:val="nil"/>
            </w:tcBorders>
            <w:vAlign w:val="center"/>
          </w:tcPr>
          <w:p w14:paraId="16D3526C" w14:textId="77777777" w:rsidR="005D2301" w:rsidRPr="008F21B0" w:rsidRDefault="005D2301" w:rsidP="0098071B">
            <w:pPr>
              <w:pStyle w:val="Style"/>
              <w:ind w:left="499"/>
              <w:rPr>
                <w:rFonts w:ascii="Times New Roman" w:hAnsi="Times New Roman"/>
                <w:sz w:val="20"/>
              </w:rPr>
            </w:pPr>
            <w:r w:rsidRPr="008F21B0">
              <w:rPr>
                <w:rFonts w:ascii="Times New Roman" w:hAnsi="Times New Roman"/>
                <w:b/>
                <w:sz w:val="20"/>
              </w:rPr>
              <w:t>Work of good quality with no major weaknesses</w:t>
            </w:r>
            <w:r w:rsidRPr="008F21B0">
              <w:rPr>
                <w:rFonts w:ascii="Times New Roman" w:hAnsi="Times New Roman"/>
                <w:sz w:val="20"/>
              </w:rPr>
              <w:t xml:space="preserve">. </w:t>
            </w:r>
          </w:p>
          <w:p w14:paraId="440DAA3D" w14:textId="77777777" w:rsidR="005D2301" w:rsidRPr="008F21B0" w:rsidRDefault="005D2301" w:rsidP="0098071B">
            <w:pPr>
              <w:pStyle w:val="Style"/>
              <w:ind w:left="499"/>
              <w:rPr>
                <w:rFonts w:ascii="Times New Roman" w:hAnsi="Times New Roman"/>
                <w:sz w:val="20"/>
              </w:rPr>
            </w:pPr>
            <w:r w:rsidRPr="008F21B0">
              <w:rPr>
                <w:rFonts w:ascii="Times New Roman" w:hAnsi="Times New Roman"/>
                <w:sz w:val="20"/>
              </w:rPr>
              <w:t xml:space="preserve">Demonstrates good comprehension of the subject. Is able on occasion to articulate original critical insights. Good use of existing knowledge in the subject. Shows personal involvement in the work. Understands the relationships among broad curriculum orientations, lesson objectives and instruction and assessment strategies. </w:t>
            </w:r>
          </w:p>
        </w:tc>
      </w:tr>
      <w:tr w:rsidR="005D2301" w:rsidRPr="008F21B0" w14:paraId="2D5FE196" w14:textId="77777777" w:rsidTr="0098071B">
        <w:trPr>
          <w:trHeight w:hRule="exact" w:val="225"/>
          <w:jc w:val="center"/>
        </w:trPr>
        <w:tc>
          <w:tcPr>
            <w:tcW w:w="744" w:type="dxa"/>
            <w:tcBorders>
              <w:top w:val="nil"/>
              <w:left w:val="nil"/>
              <w:bottom w:val="nil"/>
              <w:right w:val="nil"/>
            </w:tcBorders>
            <w:vAlign w:val="center"/>
          </w:tcPr>
          <w:p w14:paraId="0FC9DF62" w14:textId="77777777" w:rsidR="005D2301" w:rsidRPr="008F21B0" w:rsidRDefault="005D2301" w:rsidP="0098071B">
            <w:pPr>
              <w:pStyle w:val="Style"/>
              <w:tabs>
                <w:tab w:val="left" w:pos="180"/>
              </w:tabs>
              <w:ind w:right="24"/>
              <w:rPr>
                <w:rFonts w:ascii="Times New Roman" w:hAnsi="Times New Roman"/>
                <w:sz w:val="20"/>
              </w:rPr>
            </w:pPr>
            <w:r w:rsidRPr="008F21B0">
              <w:rPr>
                <w:rFonts w:ascii="Times New Roman" w:hAnsi="Times New Roman"/>
                <w:sz w:val="20"/>
              </w:rPr>
              <w:tab/>
              <w:t>B+</w:t>
            </w:r>
          </w:p>
        </w:tc>
        <w:tc>
          <w:tcPr>
            <w:tcW w:w="1296" w:type="dxa"/>
            <w:tcBorders>
              <w:top w:val="nil"/>
              <w:left w:val="nil"/>
              <w:bottom w:val="nil"/>
              <w:right w:val="nil"/>
            </w:tcBorders>
            <w:vAlign w:val="center"/>
          </w:tcPr>
          <w:p w14:paraId="4E8B7477" w14:textId="77777777" w:rsidR="005D2301" w:rsidRPr="008F21B0" w:rsidRDefault="005D2301" w:rsidP="0098071B">
            <w:pPr>
              <w:pStyle w:val="Style"/>
              <w:ind w:left="86"/>
              <w:jc w:val="center"/>
              <w:rPr>
                <w:rFonts w:ascii="Times New Roman" w:hAnsi="Times New Roman"/>
                <w:w w:val="81"/>
                <w:sz w:val="20"/>
              </w:rPr>
            </w:pPr>
            <w:r w:rsidRPr="008F21B0">
              <w:rPr>
                <w:rFonts w:ascii="Times New Roman" w:hAnsi="Times New Roman"/>
                <w:w w:val="81"/>
                <w:sz w:val="20"/>
              </w:rPr>
              <w:t>76-79</w:t>
            </w:r>
          </w:p>
        </w:tc>
        <w:tc>
          <w:tcPr>
            <w:tcW w:w="6600" w:type="dxa"/>
            <w:vMerge/>
            <w:tcBorders>
              <w:left w:val="nil"/>
              <w:right w:val="nil"/>
            </w:tcBorders>
            <w:vAlign w:val="center"/>
          </w:tcPr>
          <w:p w14:paraId="56FFC61B" w14:textId="77777777" w:rsidR="005D2301" w:rsidRPr="008F21B0" w:rsidRDefault="005D2301" w:rsidP="0098071B">
            <w:pPr>
              <w:pStyle w:val="Style"/>
              <w:ind w:left="499"/>
              <w:rPr>
                <w:rFonts w:ascii="Times New Roman" w:hAnsi="Times New Roman"/>
                <w:sz w:val="20"/>
              </w:rPr>
            </w:pPr>
          </w:p>
        </w:tc>
      </w:tr>
      <w:tr w:rsidR="005D2301" w:rsidRPr="008F21B0" w14:paraId="62545E01" w14:textId="77777777" w:rsidTr="0098071B">
        <w:trPr>
          <w:trHeight w:hRule="exact" w:val="240"/>
          <w:jc w:val="center"/>
        </w:trPr>
        <w:tc>
          <w:tcPr>
            <w:tcW w:w="744" w:type="dxa"/>
            <w:tcBorders>
              <w:top w:val="nil"/>
              <w:left w:val="nil"/>
              <w:bottom w:val="nil"/>
              <w:right w:val="nil"/>
            </w:tcBorders>
            <w:vAlign w:val="center"/>
          </w:tcPr>
          <w:p w14:paraId="525E00EC" w14:textId="77777777" w:rsidR="005D2301" w:rsidRPr="008F21B0" w:rsidRDefault="005D2301" w:rsidP="0098071B">
            <w:pPr>
              <w:pStyle w:val="Style"/>
              <w:tabs>
                <w:tab w:val="left" w:pos="180"/>
              </w:tabs>
              <w:ind w:right="24"/>
              <w:jc w:val="center"/>
              <w:rPr>
                <w:rFonts w:ascii="Times New Roman" w:hAnsi="Times New Roman"/>
                <w:sz w:val="20"/>
              </w:rPr>
            </w:pPr>
          </w:p>
        </w:tc>
        <w:tc>
          <w:tcPr>
            <w:tcW w:w="1296" w:type="dxa"/>
            <w:tcBorders>
              <w:top w:val="nil"/>
              <w:left w:val="nil"/>
              <w:bottom w:val="nil"/>
              <w:right w:val="nil"/>
            </w:tcBorders>
            <w:vAlign w:val="center"/>
          </w:tcPr>
          <w:p w14:paraId="7B5637DF" w14:textId="77777777" w:rsidR="005D2301" w:rsidRPr="008F21B0" w:rsidRDefault="005D2301" w:rsidP="0098071B">
            <w:pPr>
              <w:pStyle w:val="Style"/>
              <w:jc w:val="center"/>
              <w:rPr>
                <w:rFonts w:ascii="Times New Roman" w:hAnsi="Times New Roman"/>
                <w:sz w:val="20"/>
              </w:rPr>
            </w:pPr>
          </w:p>
        </w:tc>
        <w:tc>
          <w:tcPr>
            <w:tcW w:w="6600" w:type="dxa"/>
            <w:vMerge/>
            <w:tcBorders>
              <w:left w:val="nil"/>
              <w:right w:val="nil"/>
            </w:tcBorders>
            <w:vAlign w:val="center"/>
          </w:tcPr>
          <w:p w14:paraId="35AA538F" w14:textId="77777777" w:rsidR="005D2301" w:rsidRPr="008F21B0" w:rsidRDefault="005D2301" w:rsidP="0098071B">
            <w:pPr>
              <w:pStyle w:val="Style"/>
              <w:ind w:left="499"/>
              <w:rPr>
                <w:rFonts w:ascii="Times New Roman" w:hAnsi="Times New Roman"/>
                <w:sz w:val="20"/>
              </w:rPr>
            </w:pPr>
          </w:p>
        </w:tc>
      </w:tr>
      <w:tr w:rsidR="005D2301" w:rsidRPr="008F21B0" w14:paraId="415994F5" w14:textId="77777777" w:rsidTr="0098071B">
        <w:trPr>
          <w:trHeight w:hRule="exact" w:val="225"/>
          <w:jc w:val="center"/>
        </w:trPr>
        <w:tc>
          <w:tcPr>
            <w:tcW w:w="744" w:type="dxa"/>
            <w:tcBorders>
              <w:top w:val="nil"/>
              <w:left w:val="nil"/>
              <w:bottom w:val="nil"/>
              <w:right w:val="nil"/>
            </w:tcBorders>
            <w:vAlign w:val="center"/>
          </w:tcPr>
          <w:p w14:paraId="59A72A06" w14:textId="77777777" w:rsidR="005D2301" w:rsidRPr="008F21B0" w:rsidRDefault="005D2301" w:rsidP="0098071B">
            <w:pPr>
              <w:pStyle w:val="Style"/>
              <w:tabs>
                <w:tab w:val="left" w:pos="180"/>
              </w:tabs>
              <w:ind w:right="24"/>
              <w:rPr>
                <w:rFonts w:ascii="Times New Roman" w:hAnsi="Times New Roman"/>
                <w:sz w:val="20"/>
              </w:rPr>
            </w:pPr>
            <w:r w:rsidRPr="008F21B0">
              <w:rPr>
                <w:rFonts w:ascii="Times New Roman" w:hAnsi="Times New Roman"/>
                <w:sz w:val="20"/>
              </w:rPr>
              <w:tab/>
              <w:t>B</w:t>
            </w:r>
          </w:p>
        </w:tc>
        <w:tc>
          <w:tcPr>
            <w:tcW w:w="1296" w:type="dxa"/>
            <w:tcBorders>
              <w:top w:val="nil"/>
              <w:left w:val="nil"/>
              <w:bottom w:val="nil"/>
              <w:right w:val="nil"/>
            </w:tcBorders>
            <w:vAlign w:val="center"/>
          </w:tcPr>
          <w:p w14:paraId="7D0403F7" w14:textId="77777777" w:rsidR="005D2301" w:rsidRPr="008F21B0" w:rsidRDefault="005D2301" w:rsidP="0098071B">
            <w:pPr>
              <w:pStyle w:val="Style"/>
              <w:ind w:left="86"/>
              <w:jc w:val="center"/>
              <w:rPr>
                <w:rFonts w:ascii="Times New Roman" w:hAnsi="Times New Roman"/>
                <w:w w:val="81"/>
                <w:sz w:val="20"/>
              </w:rPr>
            </w:pPr>
            <w:r w:rsidRPr="008F21B0">
              <w:rPr>
                <w:rFonts w:ascii="Times New Roman" w:hAnsi="Times New Roman"/>
                <w:w w:val="81"/>
                <w:sz w:val="20"/>
              </w:rPr>
              <w:t>72-75</w:t>
            </w:r>
          </w:p>
        </w:tc>
        <w:tc>
          <w:tcPr>
            <w:tcW w:w="6600" w:type="dxa"/>
            <w:vMerge/>
            <w:tcBorders>
              <w:left w:val="nil"/>
              <w:right w:val="nil"/>
            </w:tcBorders>
            <w:vAlign w:val="center"/>
          </w:tcPr>
          <w:p w14:paraId="1E190821" w14:textId="77777777" w:rsidR="005D2301" w:rsidRPr="008F21B0" w:rsidRDefault="005D2301" w:rsidP="0098071B">
            <w:pPr>
              <w:pStyle w:val="Style"/>
              <w:ind w:left="499"/>
              <w:rPr>
                <w:rFonts w:ascii="Times New Roman" w:hAnsi="Times New Roman"/>
                <w:sz w:val="20"/>
              </w:rPr>
            </w:pPr>
          </w:p>
        </w:tc>
      </w:tr>
      <w:tr w:rsidR="005D2301" w:rsidRPr="008F21B0" w14:paraId="2B8FCEC0" w14:textId="77777777" w:rsidTr="0098071B">
        <w:trPr>
          <w:trHeight w:hRule="exact" w:val="230"/>
          <w:jc w:val="center"/>
        </w:trPr>
        <w:tc>
          <w:tcPr>
            <w:tcW w:w="744" w:type="dxa"/>
            <w:tcBorders>
              <w:top w:val="nil"/>
              <w:left w:val="nil"/>
              <w:bottom w:val="nil"/>
              <w:right w:val="nil"/>
            </w:tcBorders>
            <w:vAlign w:val="center"/>
          </w:tcPr>
          <w:p w14:paraId="24B452F9" w14:textId="77777777" w:rsidR="005D2301" w:rsidRPr="008F21B0" w:rsidRDefault="005D2301" w:rsidP="0098071B">
            <w:pPr>
              <w:pStyle w:val="Style"/>
              <w:tabs>
                <w:tab w:val="left" w:pos="180"/>
              </w:tabs>
              <w:ind w:right="24"/>
              <w:jc w:val="center"/>
              <w:rPr>
                <w:rFonts w:ascii="Times New Roman" w:hAnsi="Times New Roman"/>
                <w:sz w:val="20"/>
              </w:rPr>
            </w:pPr>
          </w:p>
        </w:tc>
        <w:tc>
          <w:tcPr>
            <w:tcW w:w="1296" w:type="dxa"/>
            <w:tcBorders>
              <w:top w:val="nil"/>
              <w:left w:val="nil"/>
              <w:bottom w:val="nil"/>
              <w:right w:val="nil"/>
            </w:tcBorders>
            <w:vAlign w:val="center"/>
          </w:tcPr>
          <w:p w14:paraId="34DFD760" w14:textId="77777777" w:rsidR="005D2301" w:rsidRPr="008F21B0" w:rsidRDefault="005D2301" w:rsidP="0098071B">
            <w:pPr>
              <w:pStyle w:val="Style"/>
              <w:jc w:val="center"/>
              <w:rPr>
                <w:rFonts w:ascii="Times New Roman" w:hAnsi="Times New Roman"/>
                <w:sz w:val="20"/>
              </w:rPr>
            </w:pPr>
          </w:p>
        </w:tc>
        <w:tc>
          <w:tcPr>
            <w:tcW w:w="6600" w:type="dxa"/>
            <w:vMerge/>
            <w:tcBorders>
              <w:left w:val="nil"/>
              <w:right w:val="nil"/>
            </w:tcBorders>
            <w:vAlign w:val="center"/>
          </w:tcPr>
          <w:p w14:paraId="0A564B34" w14:textId="77777777" w:rsidR="005D2301" w:rsidRPr="008F21B0" w:rsidRDefault="005D2301" w:rsidP="0098071B">
            <w:pPr>
              <w:pStyle w:val="Style"/>
              <w:ind w:left="499"/>
              <w:rPr>
                <w:rFonts w:ascii="Times New Roman" w:hAnsi="Times New Roman"/>
                <w:sz w:val="20"/>
              </w:rPr>
            </w:pPr>
          </w:p>
        </w:tc>
      </w:tr>
      <w:tr w:rsidR="005D2301" w:rsidRPr="008F21B0" w14:paraId="3261E80C" w14:textId="77777777" w:rsidTr="0098071B">
        <w:trPr>
          <w:trHeight w:hRule="exact" w:val="388"/>
          <w:jc w:val="center"/>
        </w:trPr>
        <w:tc>
          <w:tcPr>
            <w:tcW w:w="744" w:type="dxa"/>
            <w:tcBorders>
              <w:top w:val="nil"/>
              <w:left w:val="nil"/>
              <w:bottom w:val="single" w:sz="4" w:space="0" w:color="auto"/>
              <w:right w:val="nil"/>
            </w:tcBorders>
            <w:vAlign w:val="center"/>
          </w:tcPr>
          <w:p w14:paraId="46FB72D1" w14:textId="77777777" w:rsidR="005D2301" w:rsidRPr="008F21B0" w:rsidRDefault="005D2301" w:rsidP="0098071B">
            <w:pPr>
              <w:pStyle w:val="Style"/>
              <w:tabs>
                <w:tab w:val="left" w:pos="180"/>
              </w:tabs>
              <w:ind w:right="24"/>
              <w:rPr>
                <w:rFonts w:ascii="Times New Roman" w:hAnsi="Times New Roman"/>
                <w:sz w:val="20"/>
              </w:rPr>
            </w:pPr>
            <w:r w:rsidRPr="008F21B0">
              <w:rPr>
                <w:rFonts w:ascii="Times New Roman" w:hAnsi="Times New Roman"/>
                <w:sz w:val="20"/>
              </w:rPr>
              <w:tab/>
              <w:t>B-</w:t>
            </w:r>
          </w:p>
        </w:tc>
        <w:tc>
          <w:tcPr>
            <w:tcW w:w="1296" w:type="dxa"/>
            <w:tcBorders>
              <w:top w:val="nil"/>
              <w:left w:val="nil"/>
              <w:bottom w:val="single" w:sz="4" w:space="0" w:color="auto"/>
              <w:right w:val="nil"/>
            </w:tcBorders>
            <w:vAlign w:val="center"/>
          </w:tcPr>
          <w:p w14:paraId="37709850" w14:textId="77777777" w:rsidR="005D2301" w:rsidRPr="008F21B0" w:rsidRDefault="005D2301" w:rsidP="0098071B">
            <w:pPr>
              <w:pStyle w:val="Style"/>
              <w:ind w:left="86"/>
              <w:jc w:val="center"/>
              <w:rPr>
                <w:rFonts w:ascii="Times New Roman" w:hAnsi="Times New Roman"/>
                <w:w w:val="81"/>
                <w:sz w:val="20"/>
              </w:rPr>
            </w:pPr>
            <w:r w:rsidRPr="008F21B0">
              <w:rPr>
                <w:rFonts w:ascii="Times New Roman" w:hAnsi="Times New Roman"/>
                <w:w w:val="81"/>
                <w:sz w:val="20"/>
              </w:rPr>
              <w:t>68-71</w:t>
            </w:r>
          </w:p>
        </w:tc>
        <w:tc>
          <w:tcPr>
            <w:tcW w:w="6600" w:type="dxa"/>
            <w:vMerge/>
            <w:tcBorders>
              <w:left w:val="nil"/>
              <w:bottom w:val="single" w:sz="4" w:space="0" w:color="auto"/>
              <w:right w:val="nil"/>
            </w:tcBorders>
            <w:vAlign w:val="center"/>
          </w:tcPr>
          <w:p w14:paraId="75900D7A" w14:textId="77777777" w:rsidR="005D2301" w:rsidRPr="008F21B0" w:rsidRDefault="005D2301" w:rsidP="0098071B">
            <w:pPr>
              <w:pStyle w:val="Style"/>
              <w:ind w:left="499"/>
              <w:rPr>
                <w:rFonts w:ascii="Times New Roman" w:hAnsi="Times New Roman"/>
                <w:sz w:val="20"/>
              </w:rPr>
            </w:pPr>
          </w:p>
        </w:tc>
      </w:tr>
      <w:tr w:rsidR="005D2301" w:rsidRPr="008F21B0" w14:paraId="17A06995" w14:textId="77777777" w:rsidTr="0098071B">
        <w:trPr>
          <w:trHeight w:hRule="exact" w:val="94"/>
          <w:jc w:val="center"/>
        </w:trPr>
        <w:tc>
          <w:tcPr>
            <w:tcW w:w="744" w:type="dxa"/>
            <w:tcBorders>
              <w:top w:val="single" w:sz="4" w:space="0" w:color="auto"/>
              <w:left w:val="nil"/>
              <w:bottom w:val="nil"/>
              <w:right w:val="nil"/>
            </w:tcBorders>
            <w:vAlign w:val="center"/>
          </w:tcPr>
          <w:p w14:paraId="710FEF65" w14:textId="77777777" w:rsidR="005D2301" w:rsidRPr="008F21B0" w:rsidRDefault="005D2301" w:rsidP="0098071B">
            <w:pPr>
              <w:pStyle w:val="Style"/>
              <w:tabs>
                <w:tab w:val="left" w:pos="180"/>
              </w:tabs>
              <w:ind w:right="24"/>
              <w:jc w:val="center"/>
              <w:rPr>
                <w:rFonts w:ascii="Times New Roman" w:hAnsi="Times New Roman"/>
                <w:sz w:val="20"/>
              </w:rPr>
            </w:pPr>
          </w:p>
        </w:tc>
        <w:tc>
          <w:tcPr>
            <w:tcW w:w="1296" w:type="dxa"/>
            <w:tcBorders>
              <w:top w:val="single" w:sz="4" w:space="0" w:color="auto"/>
              <w:left w:val="nil"/>
              <w:bottom w:val="nil"/>
              <w:right w:val="nil"/>
            </w:tcBorders>
            <w:vAlign w:val="center"/>
          </w:tcPr>
          <w:p w14:paraId="0B5FEA22" w14:textId="77777777" w:rsidR="005D2301" w:rsidRPr="008F21B0" w:rsidRDefault="005D2301" w:rsidP="0098071B">
            <w:pPr>
              <w:pStyle w:val="Style"/>
              <w:jc w:val="center"/>
              <w:rPr>
                <w:rFonts w:ascii="Times New Roman" w:hAnsi="Times New Roman"/>
                <w:sz w:val="20"/>
              </w:rPr>
            </w:pPr>
          </w:p>
        </w:tc>
        <w:tc>
          <w:tcPr>
            <w:tcW w:w="6600" w:type="dxa"/>
            <w:vMerge w:val="restart"/>
            <w:tcBorders>
              <w:top w:val="single" w:sz="4" w:space="0" w:color="auto"/>
              <w:left w:val="nil"/>
              <w:right w:val="nil"/>
            </w:tcBorders>
            <w:vAlign w:val="center"/>
          </w:tcPr>
          <w:p w14:paraId="79A5D850" w14:textId="77777777" w:rsidR="005D2301" w:rsidRPr="008F21B0" w:rsidRDefault="005D2301" w:rsidP="0098071B">
            <w:pPr>
              <w:pStyle w:val="Style"/>
              <w:ind w:left="499"/>
              <w:rPr>
                <w:rFonts w:ascii="Times New Roman" w:hAnsi="Times New Roman"/>
                <w:b/>
                <w:sz w:val="20"/>
              </w:rPr>
            </w:pPr>
            <w:r w:rsidRPr="008F21B0">
              <w:rPr>
                <w:rFonts w:ascii="Times New Roman" w:hAnsi="Times New Roman"/>
                <w:b/>
                <w:sz w:val="20"/>
              </w:rPr>
              <w:t xml:space="preserve">Adequate work. </w:t>
            </w:r>
          </w:p>
          <w:p w14:paraId="6A687D94" w14:textId="77777777" w:rsidR="005D2301" w:rsidRPr="008F21B0" w:rsidRDefault="005D2301" w:rsidP="0098071B">
            <w:pPr>
              <w:pStyle w:val="Style"/>
              <w:ind w:left="499"/>
              <w:rPr>
                <w:rFonts w:ascii="Times New Roman" w:hAnsi="Times New Roman"/>
                <w:sz w:val="20"/>
              </w:rPr>
            </w:pPr>
            <w:r w:rsidRPr="008F21B0">
              <w:rPr>
                <w:rFonts w:ascii="Times New Roman" w:hAnsi="Times New Roman"/>
                <w:sz w:val="20"/>
              </w:rPr>
              <w:t xml:space="preserve">Fair comprehension of the subject. Shows few original critical </w:t>
            </w:r>
          </w:p>
          <w:p w14:paraId="45A6952B" w14:textId="77777777" w:rsidR="005D2301" w:rsidRPr="008F21B0" w:rsidRDefault="005D2301" w:rsidP="0098071B">
            <w:pPr>
              <w:pStyle w:val="Style"/>
              <w:ind w:left="499"/>
              <w:rPr>
                <w:rFonts w:ascii="Times New Roman" w:hAnsi="Times New Roman"/>
                <w:sz w:val="20"/>
              </w:rPr>
            </w:pPr>
            <w:proofErr w:type="gramStart"/>
            <w:r w:rsidRPr="008F21B0">
              <w:rPr>
                <w:rFonts w:ascii="Times New Roman" w:hAnsi="Times New Roman"/>
                <w:sz w:val="20"/>
              </w:rPr>
              <w:t>insights</w:t>
            </w:r>
            <w:proofErr w:type="gramEnd"/>
            <w:r w:rsidRPr="008F21B0">
              <w:rPr>
                <w:rFonts w:ascii="Times New Roman" w:hAnsi="Times New Roman"/>
                <w:sz w:val="20"/>
              </w:rPr>
              <w:t xml:space="preserve">. Background knowledge may have significant deficits. </w:t>
            </w:r>
          </w:p>
          <w:p w14:paraId="22B57CDF" w14:textId="77777777" w:rsidR="005D2301" w:rsidRPr="008F21B0" w:rsidRDefault="005D2301" w:rsidP="0098071B">
            <w:pPr>
              <w:pStyle w:val="Style"/>
              <w:ind w:left="499"/>
              <w:rPr>
                <w:rFonts w:ascii="Times New Roman" w:hAnsi="Times New Roman"/>
                <w:sz w:val="20"/>
              </w:rPr>
            </w:pPr>
            <w:r w:rsidRPr="008F21B0">
              <w:rPr>
                <w:rFonts w:ascii="Times New Roman" w:hAnsi="Times New Roman"/>
                <w:sz w:val="20"/>
              </w:rPr>
              <w:t xml:space="preserve">Minimal personal involvement in the work. Inconsistently integrates broad curriculum orientations, lesson objectives and instruction and assessment strategies. </w:t>
            </w:r>
          </w:p>
          <w:p w14:paraId="27844038" w14:textId="77777777" w:rsidR="005D2301" w:rsidRPr="008F21B0" w:rsidRDefault="005D2301" w:rsidP="0098071B">
            <w:pPr>
              <w:pStyle w:val="Style"/>
              <w:ind w:left="499"/>
              <w:rPr>
                <w:rFonts w:ascii="Times New Roman" w:hAnsi="Times New Roman"/>
                <w:b/>
                <w:sz w:val="20"/>
              </w:rPr>
            </w:pPr>
          </w:p>
        </w:tc>
      </w:tr>
      <w:tr w:rsidR="005D2301" w:rsidRPr="008F21B0" w14:paraId="23BEA16A" w14:textId="77777777" w:rsidTr="0098071B">
        <w:trPr>
          <w:trHeight w:hRule="exact" w:val="230"/>
          <w:jc w:val="center"/>
        </w:trPr>
        <w:tc>
          <w:tcPr>
            <w:tcW w:w="744" w:type="dxa"/>
            <w:tcBorders>
              <w:top w:val="nil"/>
              <w:left w:val="nil"/>
              <w:bottom w:val="nil"/>
              <w:right w:val="nil"/>
            </w:tcBorders>
            <w:vAlign w:val="center"/>
          </w:tcPr>
          <w:p w14:paraId="7FFF264F" w14:textId="77777777" w:rsidR="005D2301" w:rsidRPr="008F21B0" w:rsidRDefault="005D2301" w:rsidP="0098071B">
            <w:pPr>
              <w:pStyle w:val="Style"/>
              <w:tabs>
                <w:tab w:val="left" w:pos="180"/>
              </w:tabs>
              <w:ind w:right="24"/>
              <w:rPr>
                <w:rFonts w:ascii="Times New Roman" w:hAnsi="Times New Roman"/>
                <w:sz w:val="20"/>
              </w:rPr>
            </w:pPr>
            <w:r w:rsidRPr="008F21B0">
              <w:rPr>
                <w:rFonts w:ascii="Times New Roman" w:hAnsi="Times New Roman"/>
                <w:sz w:val="20"/>
              </w:rPr>
              <w:tab/>
              <w:t>C+</w:t>
            </w:r>
          </w:p>
        </w:tc>
        <w:tc>
          <w:tcPr>
            <w:tcW w:w="1296" w:type="dxa"/>
            <w:tcBorders>
              <w:top w:val="nil"/>
              <w:left w:val="nil"/>
              <w:bottom w:val="nil"/>
              <w:right w:val="nil"/>
            </w:tcBorders>
            <w:vAlign w:val="center"/>
          </w:tcPr>
          <w:p w14:paraId="7A6D92D7" w14:textId="77777777" w:rsidR="005D2301" w:rsidRPr="008F21B0" w:rsidRDefault="005D2301" w:rsidP="0098071B">
            <w:pPr>
              <w:pStyle w:val="Style"/>
              <w:ind w:left="86"/>
              <w:jc w:val="center"/>
              <w:rPr>
                <w:rFonts w:ascii="Times New Roman" w:hAnsi="Times New Roman"/>
                <w:w w:val="81"/>
                <w:sz w:val="20"/>
              </w:rPr>
            </w:pPr>
            <w:r w:rsidRPr="008F21B0">
              <w:rPr>
                <w:rFonts w:ascii="Times New Roman" w:hAnsi="Times New Roman"/>
                <w:w w:val="81"/>
                <w:sz w:val="20"/>
              </w:rPr>
              <w:t>64-67</w:t>
            </w:r>
          </w:p>
        </w:tc>
        <w:tc>
          <w:tcPr>
            <w:tcW w:w="6600" w:type="dxa"/>
            <w:vMerge/>
            <w:tcBorders>
              <w:left w:val="nil"/>
              <w:right w:val="nil"/>
            </w:tcBorders>
            <w:vAlign w:val="center"/>
          </w:tcPr>
          <w:p w14:paraId="58A742E8" w14:textId="77777777" w:rsidR="005D2301" w:rsidRPr="008F21B0" w:rsidRDefault="005D2301" w:rsidP="0098071B">
            <w:pPr>
              <w:pStyle w:val="Style"/>
              <w:ind w:left="499"/>
              <w:rPr>
                <w:rFonts w:ascii="Times New Roman" w:hAnsi="Times New Roman"/>
                <w:sz w:val="20"/>
              </w:rPr>
            </w:pPr>
          </w:p>
        </w:tc>
      </w:tr>
      <w:tr w:rsidR="005D2301" w:rsidRPr="008F21B0" w14:paraId="2F6B4AC3" w14:textId="77777777" w:rsidTr="0098071B">
        <w:trPr>
          <w:trHeight w:hRule="exact" w:val="230"/>
          <w:jc w:val="center"/>
        </w:trPr>
        <w:tc>
          <w:tcPr>
            <w:tcW w:w="744" w:type="dxa"/>
            <w:tcBorders>
              <w:top w:val="nil"/>
              <w:left w:val="nil"/>
              <w:bottom w:val="nil"/>
              <w:right w:val="nil"/>
            </w:tcBorders>
            <w:vAlign w:val="center"/>
          </w:tcPr>
          <w:p w14:paraId="63431EE5" w14:textId="77777777" w:rsidR="005D2301" w:rsidRPr="008F21B0" w:rsidRDefault="005D2301" w:rsidP="0098071B">
            <w:pPr>
              <w:pStyle w:val="Style"/>
              <w:tabs>
                <w:tab w:val="left" w:pos="180"/>
              </w:tabs>
              <w:ind w:right="24"/>
              <w:jc w:val="center"/>
              <w:rPr>
                <w:rFonts w:ascii="Times New Roman" w:hAnsi="Times New Roman"/>
                <w:sz w:val="20"/>
              </w:rPr>
            </w:pPr>
          </w:p>
        </w:tc>
        <w:tc>
          <w:tcPr>
            <w:tcW w:w="1296" w:type="dxa"/>
            <w:tcBorders>
              <w:top w:val="nil"/>
              <w:left w:val="nil"/>
              <w:bottom w:val="nil"/>
              <w:right w:val="nil"/>
            </w:tcBorders>
            <w:vAlign w:val="center"/>
          </w:tcPr>
          <w:p w14:paraId="21052AA8" w14:textId="77777777" w:rsidR="005D2301" w:rsidRPr="008F21B0" w:rsidRDefault="005D2301" w:rsidP="0098071B">
            <w:pPr>
              <w:pStyle w:val="Style"/>
              <w:jc w:val="center"/>
              <w:rPr>
                <w:rFonts w:ascii="Times New Roman" w:hAnsi="Times New Roman"/>
                <w:sz w:val="20"/>
              </w:rPr>
            </w:pPr>
          </w:p>
        </w:tc>
        <w:tc>
          <w:tcPr>
            <w:tcW w:w="6600" w:type="dxa"/>
            <w:vMerge/>
            <w:tcBorders>
              <w:left w:val="nil"/>
              <w:right w:val="nil"/>
            </w:tcBorders>
            <w:vAlign w:val="center"/>
          </w:tcPr>
          <w:p w14:paraId="5E424559" w14:textId="77777777" w:rsidR="005D2301" w:rsidRPr="008F21B0" w:rsidRDefault="005D2301" w:rsidP="0098071B">
            <w:pPr>
              <w:pStyle w:val="Style"/>
              <w:ind w:left="499"/>
              <w:rPr>
                <w:rFonts w:ascii="Times New Roman" w:hAnsi="Times New Roman"/>
                <w:sz w:val="20"/>
              </w:rPr>
            </w:pPr>
          </w:p>
        </w:tc>
      </w:tr>
      <w:tr w:rsidR="005D2301" w:rsidRPr="008F21B0" w14:paraId="2A08E6DA" w14:textId="77777777" w:rsidTr="0098071B">
        <w:trPr>
          <w:trHeight w:hRule="exact" w:val="230"/>
          <w:jc w:val="center"/>
        </w:trPr>
        <w:tc>
          <w:tcPr>
            <w:tcW w:w="744" w:type="dxa"/>
            <w:tcBorders>
              <w:top w:val="nil"/>
              <w:left w:val="nil"/>
              <w:bottom w:val="nil"/>
              <w:right w:val="nil"/>
            </w:tcBorders>
            <w:vAlign w:val="center"/>
          </w:tcPr>
          <w:p w14:paraId="421FF61A" w14:textId="77777777" w:rsidR="005D2301" w:rsidRPr="008F21B0" w:rsidRDefault="005D2301" w:rsidP="0098071B">
            <w:pPr>
              <w:pStyle w:val="Style"/>
              <w:tabs>
                <w:tab w:val="left" w:pos="180"/>
              </w:tabs>
              <w:ind w:right="24"/>
              <w:rPr>
                <w:rFonts w:ascii="Times New Roman" w:hAnsi="Times New Roman"/>
                <w:sz w:val="20"/>
              </w:rPr>
            </w:pPr>
            <w:r w:rsidRPr="008F21B0">
              <w:rPr>
                <w:rFonts w:ascii="Times New Roman" w:hAnsi="Times New Roman"/>
                <w:sz w:val="20"/>
              </w:rPr>
              <w:tab/>
              <w:t>C</w:t>
            </w:r>
          </w:p>
        </w:tc>
        <w:tc>
          <w:tcPr>
            <w:tcW w:w="1296" w:type="dxa"/>
            <w:tcBorders>
              <w:top w:val="nil"/>
              <w:left w:val="nil"/>
              <w:bottom w:val="nil"/>
              <w:right w:val="nil"/>
            </w:tcBorders>
            <w:vAlign w:val="center"/>
          </w:tcPr>
          <w:p w14:paraId="5F31266D" w14:textId="77777777" w:rsidR="005D2301" w:rsidRPr="008F21B0" w:rsidRDefault="005D2301" w:rsidP="0098071B">
            <w:pPr>
              <w:pStyle w:val="Style"/>
              <w:ind w:left="86"/>
              <w:jc w:val="center"/>
              <w:rPr>
                <w:rFonts w:ascii="Times New Roman" w:hAnsi="Times New Roman"/>
                <w:w w:val="81"/>
                <w:sz w:val="20"/>
              </w:rPr>
            </w:pPr>
            <w:r w:rsidRPr="008F21B0">
              <w:rPr>
                <w:rFonts w:ascii="Times New Roman" w:hAnsi="Times New Roman"/>
                <w:w w:val="81"/>
                <w:sz w:val="20"/>
              </w:rPr>
              <w:t>60-63</w:t>
            </w:r>
          </w:p>
        </w:tc>
        <w:tc>
          <w:tcPr>
            <w:tcW w:w="6600" w:type="dxa"/>
            <w:vMerge/>
            <w:tcBorders>
              <w:left w:val="nil"/>
              <w:right w:val="nil"/>
            </w:tcBorders>
            <w:vAlign w:val="center"/>
          </w:tcPr>
          <w:p w14:paraId="7B9BFB69" w14:textId="77777777" w:rsidR="005D2301" w:rsidRPr="008F21B0" w:rsidRDefault="005D2301" w:rsidP="0098071B">
            <w:pPr>
              <w:pStyle w:val="Style"/>
              <w:ind w:left="499"/>
              <w:rPr>
                <w:rFonts w:ascii="Times New Roman" w:hAnsi="Times New Roman"/>
                <w:sz w:val="20"/>
              </w:rPr>
            </w:pPr>
          </w:p>
        </w:tc>
      </w:tr>
      <w:tr w:rsidR="005D2301" w:rsidRPr="008F21B0" w14:paraId="6D87176B" w14:textId="77777777" w:rsidTr="0098071B">
        <w:trPr>
          <w:trHeight w:hRule="exact" w:val="225"/>
          <w:jc w:val="center"/>
        </w:trPr>
        <w:tc>
          <w:tcPr>
            <w:tcW w:w="744" w:type="dxa"/>
            <w:tcBorders>
              <w:top w:val="nil"/>
              <w:left w:val="nil"/>
              <w:right w:val="nil"/>
            </w:tcBorders>
            <w:vAlign w:val="center"/>
          </w:tcPr>
          <w:p w14:paraId="328D0ED7" w14:textId="77777777" w:rsidR="005D2301" w:rsidRPr="008F21B0" w:rsidRDefault="005D2301" w:rsidP="0098071B">
            <w:pPr>
              <w:pStyle w:val="Style"/>
              <w:tabs>
                <w:tab w:val="left" w:pos="180"/>
              </w:tabs>
              <w:ind w:right="24"/>
              <w:jc w:val="center"/>
              <w:rPr>
                <w:rFonts w:ascii="Times New Roman" w:hAnsi="Times New Roman"/>
                <w:sz w:val="20"/>
              </w:rPr>
            </w:pPr>
          </w:p>
        </w:tc>
        <w:tc>
          <w:tcPr>
            <w:tcW w:w="1296" w:type="dxa"/>
            <w:tcBorders>
              <w:top w:val="nil"/>
              <w:left w:val="nil"/>
              <w:right w:val="nil"/>
            </w:tcBorders>
            <w:vAlign w:val="center"/>
          </w:tcPr>
          <w:p w14:paraId="687F192E" w14:textId="77777777" w:rsidR="005D2301" w:rsidRPr="008F21B0" w:rsidRDefault="005D2301" w:rsidP="0098071B">
            <w:pPr>
              <w:pStyle w:val="Style"/>
              <w:jc w:val="center"/>
              <w:rPr>
                <w:rFonts w:ascii="Times New Roman" w:hAnsi="Times New Roman"/>
                <w:sz w:val="20"/>
              </w:rPr>
            </w:pPr>
          </w:p>
        </w:tc>
        <w:tc>
          <w:tcPr>
            <w:tcW w:w="6600" w:type="dxa"/>
            <w:vMerge/>
            <w:tcBorders>
              <w:left w:val="nil"/>
              <w:right w:val="nil"/>
            </w:tcBorders>
            <w:vAlign w:val="center"/>
          </w:tcPr>
          <w:p w14:paraId="6EF5FA10" w14:textId="77777777" w:rsidR="005D2301" w:rsidRPr="008F21B0" w:rsidRDefault="005D2301" w:rsidP="0098071B">
            <w:pPr>
              <w:pStyle w:val="Style"/>
              <w:ind w:left="499"/>
              <w:rPr>
                <w:rFonts w:ascii="Times New Roman" w:hAnsi="Times New Roman"/>
                <w:sz w:val="20"/>
              </w:rPr>
            </w:pPr>
          </w:p>
        </w:tc>
      </w:tr>
      <w:tr w:rsidR="005D2301" w:rsidRPr="008F21B0" w14:paraId="00BDFA37" w14:textId="77777777" w:rsidTr="0098071B">
        <w:trPr>
          <w:trHeight w:hRule="exact" w:val="429"/>
          <w:jc w:val="center"/>
        </w:trPr>
        <w:tc>
          <w:tcPr>
            <w:tcW w:w="744" w:type="dxa"/>
            <w:tcBorders>
              <w:top w:val="nil"/>
              <w:left w:val="nil"/>
              <w:bottom w:val="single" w:sz="4" w:space="0" w:color="auto"/>
              <w:right w:val="nil"/>
            </w:tcBorders>
            <w:vAlign w:val="center"/>
          </w:tcPr>
          <w:p w14:paraId="729A5B61" w14:textId="77777777" w:rsidR="005D2301" w:rsidRPr="008F21B0" w:rsidRDefault="005D2301" w:rsidP="0098071B">
            <w:pPr>
              <w:pStyle w:val="Style"/>
              <w:tabs>
                <w:tab w:val="left" w:pos="180"/>
              </w:tabs>
              <w:ind w:right="24"/>
              <w:rPr>
                <w:rFonts w:ascii="Times New Roman" w:hAnsi="Times New Roman"/>
                <w:sz w:val="20"/>
              </w:rPr>
            </w:pPr>
            <w:r w:rsidRPr="008F21B0">
              <w:rPr>
                <w:rFonts w:ascii="Times New Roman" w:hAnsi="Times New Roman"/>
                <w:sz w:val="20"/>
              </w:rPr>
              <w:tab/>
              <w:t>C-</w:t>
            </w:r>
          </w:p>
        </w:tc>
        <w:tc>
          <w:tcPr>
            <w:tcW w:w="1296" w:type="dxa"/>
            <w:tcBorders>
              <w:top w:val="nil"/>
              <w:left w:val="nil"/>
              <w:bottom w:val="single" w:sz="4" w:space="0" w:color="auto"/>
              <w:right w:val="nil"/>
            </w:tcBorders>
            <w:vAlign w:val="center"/>
          </w:tcPr>
          <w:p w14:paraId="26B08DA7" w14:textId="77777777" w:rsidR="005D2301" w:rsidRPr="008F21B0" w:rsidRDefault="005D2301" w:rsidP="0098071B">
            <w:pPr>
              <w:pStyle w:val="Style"/>
              <w:ind w:left="86"/>
              <w:jc w:val="center"/>
              <w:rPr>
                <w:rFonts w:ascii="Times New Roman" w:hAnsi="Times New Roman"/>
                <w:w w:val="81"/>
                <w:sz w:val="20"/>
              </w:rPr>
            </w:pPr>
            <w:r w:rsidRPr="008F21B0">
              <w:rPr>
                <w:rFonts w:ascii="Times New Roman" w:hAnsi="Times New Roman"/>
                <w:w w:val="81"/>
                <w:sz w:val="20"/>
              </w:rPr>
              <w:t>55-59</w:t>
            </w:r>
          </w:p>
        </w:tc>
        <w:tc>
          <w:tcPr>
            <w:tcW w:w="6600" w:type="dxa"/>
            <w:vMerge/>
            <w:tcBorders>
              <w:left w:val="nil"/>
              <w:bottom w:val="single" w:sz="4" w:space="0" w:color="auto"/>
              <w:right w:val="nil"/>
            </w:tcBorders>
            <w:vAlign w:val="center"/>
          </w:tcPr>
          <w:p w14:paraId="5E370B6B" w14:textId="77777777" w:rsidR="005D2301" w:rsidRPr="008F21B0" w:rsidRDefault="005D2301" w:rsidP="0098071B">
            <w:pPr>
              <w:pStyle w:val="Style"/>
              <w:ind w:left="499"/>
              <w:rPr>
                <w:rFonts w:ascii="Times New Roman" w:hAnsi="Times New Roman"/>
                <w:sz w:val="20"/>
              </w:rPr>
            </w:pPr>
          </w:p>
        </w:tc>
      </w:tr>
      <w:tr w:rsidR="005D2301" w:rsidRPr="008F21B0" w14:paraId="3877D700" w14:textId="77777777" w:rsidTr="0098071B">
        <w:trPr>
          <w:trHeight w:hRule="exact" w:val="94"/>
          <w:jc w:val="center"/>
        </w:trPr>
        <w:tc>
          <w:tcPr>
            <w:tcW w:w="744" w:type="dxa"/>
            <w:tcBorders>
              <w:top w:val="single" w:sz="4" w:space="0" w:color="auto"/>
              <w:left w:val="nil"/>
              <w:bottom w:val="nil"/>
              <w:right w:val="nil"/>
            </w:tcBorders>
            <w:vAlign w:val="center"/>
          </w:tcPr>
          <w:p w14:paraId="1334CA81" w14:textId="77777777" w:rsidR="005D2301" w:rsidRPr="008F21B0" w:rsidRDefault="005D2301" w:rsidP="0098071B">
            <w:pPr>
              <w:pStyle w:val="Style"/>
              <w:tabs>
                <w:tab w:val="left" w:pos="180"/>
              </w:tabs>
              <w:ind w:right="24"/>
              <w:jc w:val="center"/>
              <w:rPr>
                <w:rFonts w:ascii="Times New Roman" w:hAnsi="Times New Roman"/>
                <w:sz w:val="20"/>
              </w:rPr>
            </w:pPr>
          </w:p>
        </w:tc>
        <w:tc>
          <w:tcPr>
            <w:tcW w:w="1296" w:type="dxa"/>
            <w:tcBorders>
              <w:top w:val="single" w:sz="4" w:space="0" w:color="auto"/>
              <w:left w:val="nil"/>
              <w:bottom w:val="nil"/>
              <w:right w:val="nil"/>
            </w:tcBorders>
            <w:vAlign w:val="center"/>
          </w:tcPr>
          <w:p w14:paraId="6B496505" w14:textId="77777777" w:rsidR="005D2301" w:rsidRPr="008F21B0" w:rsidRDefault="005D2301" w:rsidP="0098071B">
            <w:pPr>
              <w:pStyle w:val="Style"/>
              <w:jc w:val="center"/>
              <w:rPr>
                <w:rFonts w:ascii="Times New Roman" w:hAnsi="Times New Roman"/>
                <w:sz w:val="20"/>
              </w:rPr>
            </w:pPr>
          </w:p>
        </w:tc>
        <w:tc>
          <w:tcPr>
            <w:tcW w:w="6600" w:type="dxa"/>
            <w:vMerge w:val="restart"/>
            <w:tcBorders>
              <w:top w:val="single" w:sz="4" w:space="0" w:color="auto"/>
              <w:left w:val="nil"/>
              <w:right w:val="nil"/>
            </w:tcBorders>
            <w:vAlign w:val="center"/>
          </w:tcPr>
          <w:p w14:paraId="79B551F5" w14:textId="77777777" w:rsidR="005D2301" w:rsidRPr="008F21B0" w:rsidRDefault="005D2301" w:rsidP="0098071B">
            <w:pPr>
              <w:pStyle w:val="Style"/>
              <w:ind w:left="499"/>
              <w:rPr>
                <w:rFonts w:ascii="Times New Roman" w:hAnsi="Times New Roman"/>
                <w:b/>
                <w:sz w:val="20"/>
              </w:rPr>
            </w:pPr>
            <w:r w:rsidRPr="008F21B0">
              <w:rPr>
                <w:rFonts w:ascii="Times New Roman" w:hAnsi="Times New Roman"/>
                <w:b/>
                <w:sz w:val="20"/>
              </w:rPr>
              <w:t xml:space="preserve">Minimally adequate work, barely at a passing level. </w:t>
            </w:r>
          </w:p>
          <w:p w14:paraId="3C162435" w14:textId="77777777" w:rsidR="005D2301" w:rsidRPr="008F21B0" w:rsidRDefault="005D2301" w:rsidP="0098071B">
            <w:pPr>
              <w:pStyle w:val="Style"/>
              <w:ind w:left="499"/>
              <w:rPr>
                <w:rFonts w:ascii="Times New Roman" w:hAnsi="Times New Roman"/>
                <w:b/>
                <w:sz w:val="20"/>
              </w:rPr>
            </w:pPr>
            <w:r w:rsidRPr="008F21B0">
              <w:rPr>
                <w:rFonts w:ascii="Times New Roman" w:hAnsi="Times New Roman"/>
                <w:sz w:val="20"/>
              </w:rPr>
              <w:t xml:space="preserve">Serious flaws or deficits in understanding. Unable to integrate broad curriculum orientations, lesson objectives and instruction and assessment strategies. </w:t>
            </w:r>
          </w:p>
        </w:tc>
      </w:tr>
      <w:tr w:rsidR="005D2301" w:rsidRPr="008F21B0" w14:paraId="58193D70" w14:textId="77777777" w:rsidTr="0098071B">
        <w:trPr>
          <w:trHeight w:hRule="exact" w:val="230"/>
          <w:jc w:val="center"/>
        </w:trPr>
        <w:tc>
          <w:tcPr>
            <w:tcW w:w="744" w:type="dxa"/>
            <w:tcBorders>
              <w:top w:val="nil"/>
              <w:left w:val="nil"/>
              <w:bottom w:val="nil"/>
              <w:right w:val="nil"/>
            </w:tcBorders>
            <w:vAlign w:val="center"/>
          </w:tcPr>
          <w:p w14:paraId="687FFB5B" w14:textId="77777777" w:rsidR="005D2301" w:rsidRPr="008F21B0" w:rsidRDefault="005D2301" w:rsidP="0098071B">
            <w:pPr>
              <w:pStyle w:val="Style"/>
              <w:tabs>
                <w:tab w:val="left" w:pos="180"/>
              </w:tabs>
              <w:ind w:right="24"/>
              <w:rPr>
                <w:rFonts w:ascii="Times New Roman" w:hAnsi="Times New Roman"/>
                <w:sz w:val="20"/>
              </w:rPr>
            </w:pPr>
            <w:r w:rsidRPr="008F21B0">
              <w:rPr>
                <w:rFonts w:ascii="Times New Roman" w:hAnsi="Times New Roman"/>
                <w:sz w:val="20"/>
              </w:rPr>
              <w:tab/>
              <w:t>D</w:t>
            </w:r>
          </w:p>
        </w:tc>
        <w:tc>
          <w:tcPr>
            <w:tcW w:w="1296" w:type="dxa"/>
            <w:tcBorders>
              <w:top w:val="nil"/>
              <w:left w:val="nil"/>
              <w:bottom w:val="nil"/>
              <w:right w:val="nil"/>
            </w:tcBorders>
            <w:vAlign w:val="center"/>
          </w:tcPr>
          <w:p w14:paraId="10DAC287" w14:textId="77777777" w:rsidR="005D2301" w:rsidRPr="008F21B0" w:rsidRDefault="005D2301" w:rsidP="0098071B">
            <w:pPr>
              <w:pStyle w:val="Style"/>
              <w:ind w:left="86"/>
              <w:jc w:val="center"/>
              <w:rPr>
                <w:rFonts w:ascii="Times New Roman" w:hAnsi="Times New Roman"/>
                <w:w w:val="81"/>
                <w:sz w:val="20"/>
              </w:rPr>
            </w:pPr>
            <w:r w:rsidRPr="008F21B0">
              <w:rPr>
                <w:rFonts w:ascii="Times New Roman" w:hAnsi="Times New Roman"/>
                <w:w w:val="81"/>
                <w:sz w:val="20"/>
              </w:rPr>
              <w:t>50-54</w:t>
            </w:r>
          </w:p>
        </w:tc>
        <w:tc>
          <w:tcPr>
            <w:tcW w:w="6600" w:type="dxa"/>
            <w:vMerge/>
            <w:tcBorders>
              <w:left w:val="nil"/>
              <w:right w:val="nil"/>
            </w:tcBorders>
            <w:vAlign w:val="center"/>
          </w:tcPr>
          <w:p w14:paraId="3365812C" w14:textId="77777777" w:rsidR="005D2301" w:rsidRPr="008F21B0" w:rsidRDefault="005D2301" w:rsidP="0098071B">
            <w:pPr>
              <w:pStyle w:val="Style"/>
              <w:ind w:left="499"/>
              <w:rPr>
                <w:rFonts w:ascii="Times New Roman" w:hAnsi="Times New Roman"/>
                <w:sz w:val="20"/>
              </w:rPr>
            </w:pPr>
          </w:p>
        </w:tc>
      </w:tr>
      <w:tr w:rsidR="005D2301" w:rsidRPr="008F21B0" w14:paraId="45D1605A" w14:textId="77777777" w:rsidTr="0098071B">
        <w:trPr>
          <w:trHeight w:hRule="exact" w:val="230"/>
          <w:jc w:val="center"/>
        </w:trPr>
        <w:tc>
          <w:tcPr>
            <w:tcW w:w="744" w:type="dxa"/>
            <w:tcBorders>
              <w:top w:val="nil"/>
              <w:left w:val="nil"/>
              <w:right w:val="nil"/>
            </w:tcBorders>
            <w:vAlign w:val="center"/>
          </w:tcPr>
          <w:p w14:paraId="5B56E454" w14:textId="77777777" w:rsidR="005D2301" w:rsidRPr="008F21B0" w:rsidRDefault="005D2301" w:rsidP="0098071B">
            <w:pPr>
              <w:pStyle w:val="Style"/>
              <w:tabs>
                <w:tab w:val="left" w:pos="180"/>
              </w:tabs>
              <w:ind w:right="24"/>
              <w:jc w:val="center"/>
              <w:rPr>
                <w:rFonts w:ascii="Times New Roman" w:hAnsi="Times New Roman"/>
                <w:sz w:val="20"/>
              </w:rPr>
            </w:pPr>
          </w:p>
        </w:tc>
        <w:tc>
          <w:tcPr>
            <w:tcW w:w="1296" w:type="dxa"/>
            <w:tcBorders>
              <w:top w:val="nil"/>
              <w:left w:val="nil"/>
              <w:right w:val="nil"/>
            </w:tcBorders>
            <w:vAlign w:val="center"/>
          </w:tcPr>
          <w:p w14:paraId="2F8240E9" w14:textId="77777777" w:rsidR="005D2301" w:rsidRPr="008F21B0" w:rsidRDefault="005D2301" w:rsidP="0098071B">
            <w:pPr>
              <w:pStyle w:val="Style"/>
              <w:jc w:val="center"/>
              <w:rPr>
                <w:rFonts w:ascii="Times New Roman" w:hAnsi="Times New Roman"/>
                <w:sz w:val="20"/>
              </w:rPr>
            </w:pPr>
          </w:p>
        </w:tc>
        <w:tc>
          <w:tcPr>
            <w:tcW w:w="6600" w:type="dxa"/>
            <w:vMerge/>
            <w:tcBorders>
              <w:left w:val="nil"/>
              <w:right w:val="nil"/>
            </w:tcBorders>
            <w:vAlign w:val="center"/>
          </w:tcPr>
          <w:p w14:paraId="3300EEAE" w14:textId="77777777" w:rsidR="005D2301" w:rsidRPr="008F21B0" w:rsidRDefault="005D2301" w:rsidP="0098071B">
            <w:pPr>
              <w:pStyle w:val="Style"/>
              <w:ind w:left="499"/>
              <w:rPr>
                <w:rFonts w:ascii="Times New Roman" w:hAnsi="Times New Roman"/>
                <w:sz w:val="20"/>
              </w:rPr>
            </w:pPr>
          </w:p>
        </w:tc>
      </w:tr>
      <w:tr w:rsidR="005D2301" w:rsidRPr="008F21B0" w14:paraId="10A21E08" w14:textId="77777777" w:rsidTr="0098071B">
        <w:trPr>
          <w:trHeight w:hRule="exact" w:val="378"/>
          <w:jc w:val="center"/>
        </w:trPr>
        <w:tc>
          <w:tcPr>
            <w:tcW w:w="744" w:type="dxa"/>
            <w:tcBorders>
              <w:top w:val="nil"/>
              <w:left w:val="nil"/>
              <w:bottom w:val="single" w:sz="4" w:space="0" w:color="auto"/>
              <w:right w:val="nil"/>
            </w:tcBorders>
            <w:vAlign w:val="center"/>
          </w:tcPr>
          <w:p w14:paraId="0C6A400E" w14:textId="77777777" w:rsidR="005D2301" w:rsidRPr="008F21B0" w:rsidRDefault="005D2301" w:rsidP="0098071B">
            <w:pPr>
              <w:pStyle w:val="Style"/>
              <w:tabs>
                <w:tab w:val="left" w:pos="180"/>
              </w:tabs>
              <w:ind w:right="24"/>
              <w:jc w:val="center"/>
              <w:rPr>
                <w:rFonts w:ascii="Times New Roman" w:hAnsi="Times New Roman"/>
                <w:sz w:val="20"/>
              </w:rPr>
            </w:pPr>
          </w:p>
        </w:tc>
        <w:tc>
          <w:tcPr>
            <w:tcW w:w="1296" w:type="dxa"/>
            <w:tcBorders>
              <w:top w:val="nil"/>
              <w:left w:val="nil"/>
              <w:bottom w:val="single" w:sz="4" w:space="0" w:color="auto"/>
              <w:right w:val="nil"/>
            </w:tcBorders>
            <w:vAlign w:val="center"/>
          </w:tcPr>
          <w:p w14:paraId="63280704" w14:textId="77777777" w:rsidR="005D2301" w:rsidRPr="008F21B0" w:rsidRDefault="005D2301" w:rsidP="0098071B">
            <w:pPr>
              <w:pStyle w:val="Style"/>
              <w:jc w:val="center"/>
              <w:rPr>
                <w:rFonts w:ascii="Times New Roman" w:hAnsi="Times New Roman"/>
                <w:sz w:val="20"/>
              </w:rPr>
            </w:pPr>
          </w:p>
        </w:tc>
        <w:tc>
          <w:tcPr>
            <w:tcW w:w="6600" w:type="dxa"/>
            <w:vMerge/>
            <w:tcBorders>
              <w:left w:val="nil"/>
              <w:bottom w:val="single" w:sz="4" w:space="0" w:color="auto"/>
              <w:right w:val="nil"/>
            </w:tcBorders>
            <w:vAlign w:val="center"/>
          </w:tcPr>
          <w:p w14:paraId="11A20B8F" w14:textId="77777777" w:rsidR="005D2301" w:rsidRPr="008F21B0" w:rsidRDefault="005D2301" w:rsidP="0098071B">
            <w:pPr>
              <w:pStyle w:val="Style"/>
              <w:ind w:left="499"/>
              <w:rPr>
                <w:rFonts w:ascii="Times New Roman" w:hAnsi="Times New Roman"/>
                <w:sz w:val="20"/>
              </w:rPr>
            </w:pPr>
          </w:p>
        </w:tc>
      </w:tr>
      <w:tr w:rsidR="005D2301" w:rsidRPr="008F21B0" w14:paraId="5C833E8C" w14:textId="77777777" w:rsidTr="0098071B">
        <w:trPr>
          <w:trHeight w:hRule="exact" w:val="811"/>
          <w:jc w:val="center"/>
        </w:trPr>
        <w:tc>
          <w:tcPr>
            <w:tcW w:w="744" w:type="dxa"/>
            <w:tcBorders>
              <w:top w:val="single" w:sz="4" w:space="0" w:color="auto"/>
              <w:left w:val="nil"/>
              <w:bottom w:val="nil"/>
              <w:right w:val="nil"/>
            </w:tcBorders>
            <w:vAlign w:val="center"/>
          </w:tcPr>
          <w:p w14:paraId="3666CB69" w14:textId="77777777" w:rsidR="005D2301" w:rsidRPr="008F21B0" w:rsidRDefault="005D2301" w:rsidP="0098071B">
            <w:pPr>
              <w:pStyle w:val="Style"/>
              <w:tabs>
                <w:tab w:val="left" w:pos="180"/>
              </w:tabs>
              <w:ind w:right="24"/>
              <w:jc w:val="center"/>
              <w:rPr>
                <w:rFonts w:ascii="Times New Roman" w:hAnsi="Times New Roman"/>
                <w:sz w:val="20"/>
              </w:rPr>
            </w:pPr>
            <w:r>
              <w:rPr>
                <w:rFonts w:ascii="Times New Roman" w:hAnsi="Times New Roman"/>
                <w:b/>
                <w:sz w:val="20"/>
              </w:rPr>
              <w:t>F (0-49)</w:t>
            </w:r>
          </w:p>
        </w:tc>
        <w:tc>
          <w:tcPr>
            <w:tcW w:w="1296" w:type="dxa"/>
            <w:tcBorders>
              <w:top w:val="single" w:sz="4" w:space="0" w:color="auto"/>
              <w:left w:val="nil"/>
              <w:bottom w:val="nil"/>
              <w:right w:val="nil"/>
            </w:tcBorders>
            <w:vAlign w:val="center"/>
          </w:tcPr>
          <w:p w14:paraId="20963EF5" w14:textId="77777777" w:rsidR="005D2301" w:rsidRPr="008F21B0" w:rsidRDefault="005D2301" w:rsidP="0098071B">
            <w:pPr>
              <w:pStyle w:val="Style"/>
              <w:jc w:val="center"/>
              <w:rPr>
                <w:rFonts w:ascii="Times New Roman" w:hAnsi="Times New Roman"/>
                <w:sz w:val="20"/>
              </w:rPr>
            </w:pPr>
          </w:p>
        </w:tc>
        <w:tc>
          <w:tcPr>
            <w:tcW w:w="6600" w:type="dxa"/>
            <w:tcBorders>
              <w:top w:val="single" w:sz="4" w:space="0" w:color="auto"/>
              <w:left w:val="nil"/>
              <w:right w:val="nil"/>
            </w:tcBorders>
            <w:vAlign w:val="center"/>
          </w:tcPr>
          <w:p w14:paraId="3EF9FF3E" w14:textId="77777777" w:rsidR="005D2301" w:rsidRPr="008F21B0" w:rsidRDefault="005D2301" w:rsidP="0098071B">
            <w:pPr>
              <w:pStyle w:val="Style"/>
              <w:ind w:left="499"/>
              <w:rPr>
                <w:rFonts w:ascii="Times New Roman" w:hAnsi="Times New Roman"/>
                <w:b/>
                <w:sz w:val="20"/>
              </w:rPr>
            </w:pPr>
            <w:r w:rsidRPr="008F21B0">
              <w:rPr>
                <w:rFonts w:ascii="Times New Roman" w:hAnsi="Times New Roman"/>
                <w:b/>
                <w:sz w:val="20"/>
              </w:rPr>
              <w:t xml:space="preserve">Failing work. </w:t>
            </w:r>
          </w:p>
          <w:p w14:paraId="17C1B6E2" w14:textId="77777777" w:rsidR="005D2301" w:rsidRPr="008F21B0" w:rsidRDefault="005D2301" w:rsidP="0098071B">
            <w:pPr>
              <w:pStyle w:val="Style"/>
              <w:ind w:left="499"/>
              <w:rPr>
                <w:rFonts w:ascii="Times New Roman" w:hAnsi="Times New Roman"/>
                <w:sz w:val="20"/>
              </w:rPr>
            </w:pPr>
            <w:r w:rsidRPr="008F21B0">
              <w:rPr>
                <w:rFonts w:ascii="Times New Roman" w:hAnsi="Times New Roman"/>
                <w:sz w:val="20"/>
              </w:rPr>
              <w:t xml:space="preserve">Inadequate for successful completion of the course or submitted beyond final date of acceptance. </w:t>
            </w:r>
          </w:p>
          <w:p w14:paraId="7D91A8E8" w14:textId="77777777" w:rsidR="005D2301" w:rsidRDefault="005D2301" w:rsidP="0098071B">
            <w:pPr>
              <w:pStyle w:val="Style"/>
              <w:ind w:left="499"/>
              <w:rPr>
                <w:rFonts w:ascii="Times New Roman" w:hAnsi="Times New Roman"/>
                <w:b/>
                <w:sz w:val="20"/>
              </w:rPr>
            </w:pPr>
          </w:p>
          <w:p w14:paraId="5809BDF2" w14:textId="77777777" w:rsidR="005D2301" w:rsidRDefault="005D2301" w:rsidP="0098071B">
            <w:pPr>
              <w:pStyle w:val="Style"/>
              <w:ind w:left="499"/>
              <w:rPr>
                <w:rFonts w:ascii="Times New Roman" w:hAnsi="Times New Roman"/>
                <w:b/>
                <w:sz w:val="20"/>
              </w:rPr>
            </w:pPr>
          </w:p>
          <w:p w14:paraId="08C8DBE3" w14:textId="77777777" w:rsidR="005D2301" w:rsidRDefault="005D2301" w:rsidP="0098071B">
            <w:pPr>
              <w:pStyle w:val="Style"/>
              <w:ind w:left="499"/>
              <w:rPr>
                <w:rFonts w:ascii="Times New Roman" w:hAnsi="Times New Roman"/>
                <w:b/>
                <w:sz w:val="20"/>
              </w:rPr>
            </w:pPr>
          </w:p>
          <w:p w14:paraId="1CA84751" w14:textId="77777777" w:rsidR="005D2301" w:rsidRDefault="005D2301" w:rsidP="0098071B">
            <w:pPr>
              <w:pStyle w:val="Style"/>
              <w:ind w:left="499"/>
              <w:rPr>
                <w:rFonts w:ascii="Times New Roman" w:hAnsi="Times New Roman"/>
                <w:b/>
                <w:sz w:val="20"/>
              </w:rPr>
            </w:pPr>
          </w:p>
          <w:p w14:paraId="7EC4BC93" w14:textId="77777777" w:rsidR="005D2301" w:rsidRPr="008F21B0" w:rsidRDefault="005D2301" w:rsidP="0098071B">
            <w:pPr>
              <w:pStyle w:val="Style"/>
              <w:ind w:left="499"/>
              <w:rPr>
                <w:rFonts w:ascii="Times New Roman" w:hAnsi="Times New Roman"/>
                <w:b/>
                <w:sz w:val="20"/>
              </w:rPr>
            </w:pPr>
          </w:p>
        </w:tc>
      </w:tr>
    </w:tbl>
    <w:p w14:paraId="2FAC76E2" w14:textId="77777777" w:rsidR="005D2301" w:rsidRPr="00FA5F67" w:rsidRDefault="005D2301" w:rsidP="00CF3551">
      <w:pPr>
        <w:ind w:right="480"/>
        <w:rPr>
          <w:rFonts w:ascii="Times New Roman" w:hAnsi="Times New Roman"/>
          <w:sz w:val="22"/>
          <w:szCs w:val="22"/>
        </w:rPr>
      </w:pPr>
    </w:p>
    <w:p w14:paraId="378829C8" w14:textId="77777777" w:rsidR="00243E13" w:rsidRDefault="00243E13" w:rsidP="00CF3551">
      <w:pPr>
        <w:ind w:right="480"/>
        <w:rPr>
          <w:rFonts w:ascii="Times New Roman" w:hAnsi="Times New Roman"/>
          <w:sz w:val="22"/>
          <w:szCs w:val="22"/>
        </w:rPr>
      </w:pPr>
    </w:p>
    <w:p w14:paraId="5C6B472E" w14:textId="77777777" w:rsidR="009317A2" w:rsidRDefault="009317A2">
      <w:pPr>
        <w:rPr>
          <w:rFonts w:ascii="Times New Roman" w:hAnsi="Times New Roman"/>
          <w:b/>
        </w:rPr>
      </w:pPr>
      <w:r>
        <w:rPr>
          <w:rFonts w:ascii="Times New Roman" w:hAnsi="Times New Roman"/>
          <w:b/>
        </w:rPr>
        <w:br w:type="page"/>
      </w:r>
    </w:p>
    <w:p w14:paraId="0C12D44B" w14:textId="633752AB" w:rsidR="00243E13" w:rsidRPr="00243E13" w:rsidRDefault="00243E13" w:rsidP="00243E13">
      <w:pPr>
        <w:jc w:val="center"/>
        <w:rPr>
          <w:rFonts w:ascii="Times New Roman" w:hAnsi="Times New Roman"/>
          <w:b/>
        </w:rPr>
      </w:pPr>
      <w:r w:rsidRPr="00243E13">
        <w:rPr>
          <w:rFonts w:ascii="Times New Roman" w:hAnsi="Times New Roman"/>
          <w:b/>
        </w:rPr>
        <w:t xml:space="preserve">Design Brief </w:t>
      </w:r>
      <w:r>
        <w:rPr>
          <w:rFonts w:ascii="Times New Roman" w:hAnsi="Times New Roman"/>
          <w:b/>
        </w:rPr>
        <w:t xml:space="preserve">and Unit </w:t>
      </w:r>
      <w:r w:rsidRPr="00243E13">
        <w:rPr>
          <w:rFonts w:ascii="Times New Roman" w:hAnsi="Times New Roman"/>
          <w:b/>
        </w:rPr>
        <w:t>Assessment</w:t>
      </w:r>
    </w:p>
    <w:p w14:paraId="49670A4D" w14:textId="77777777" w:rsidR="00243E13" w:rsidRPr="00243E13" w:rsidRDefault="00243E13" w:rsidP="00243E13">
      <w:pPr>
        <w:widowControl w:val="0"/>
        <w:tabs>
          <w:tab w:val="left" w:pos="9720"/>
        </w:tabs>
        <w:ind w:right="475"/>
        <w:rPr>
          <w:rFonts w:ascii="Times New Roman" w:hAnsi="Times New Roman"/>
          <w:b/>
          <w:sz w:val="18"/>
          <w:szCs w:val="18"/>
        </w:rPr>
      </w:pPr>
    </w:p>
    <w:p w14:paraId="3A6AD301" w14:textId="74A81145" w:rsidR="00243E13" w:rsidRPr="00FA5F67" w:rsidRDefault="00243E13" w:rsidP="00243E13">
      <w:pPr>
        <w:widowControl w:val="0"/>
        <w:ind w:right="480"/>
        <w:rPr>
          <w:rFonts w:ascii="Times New Roman" w:hAnsi="Times New Roman"/>
          <w:sz w:val="20"/>
        </w:rPr>
      </w:pPr>
      <w:r w:rsidRPr="00FA5F67">
        <w:rPr>
          <w:rFonts w:ascii="Times New Roman" w:hAnsi="Times New Roman"/>
          <w:sz w:val="20"/>
        </w:rPr>
        <w:t>Format: Use formats provided. Criteria for marking:</w:t>
      </w:r>
    </w:p>
    <w:p w14:paraId="2F2DA555" w14:textId="77777777" w:rsidR="00243E13" w:rsidRPr="00FA5F67" w:rsidRDefault="00243E13" w:rsidP="00E06F4E">
      <w:pPr>
        <w:widowControl w:val="0"/>
        <w:numPr>
          <w:ilvl w:val="0"/>
          <w:numId w:val="12"/>
        </w:numPr>
        <w:ind w:right="835"/>
        <w:rPr>
          <w:rFonts w:ascii="Times New Roman" w:hAnsi="Times New Roman"/>
          <w:sz w:val="20"/>
        </w:rPr>
      </w:pPr>
      <w:r w:rsidRPr="00FA5F67">
        <w:rPr>
          <w:rFonts w:ascii="Times New Roman" w:hAnsi="Times New Roman"/>
          <w:sz w:val="20"/>
        </w:rPr>
        <w:t xml:space="preserve">Content: (Format, Comprehensiveness, Substance, Depth of Knowledge, Graphic layout and Appropriateness) </w:t>
      </w:r>
    </w:p>
    <w:p w14:paraId="052C6ACD" w14:textId="77777777" w:rsidR="00243E13" w:rsidRPr="00FA5F67" w:rsidRDefault="00243E13" w:rsidP="00E06F4E">
      <w:pPr>
        <w:widowControl w:val="0"/>
        <w:numPr>
          <w:ilvl w:val="0"/>
          <w:numId w:val="12"/>
        </w:numPr>
        <w:ind w:right="475"/>
        <w:rPr>
          <w:rFonts w:ascii="Times New Roman" w:hAnsi="Times New Roman"/>
          <w:sz w:val="20"/>
        </w:rPr>
      </w:pPr>
      <w:r w:rsidRPr="00FA5F67">
        <w:rPr>
          <w:rFonts w:ascii="Times New Roman" w:hAnsi="Times New Roman"/>
          <w:sz w:val="20"/>
        </w:rPr>
        <w:t>Creativity: (Creativity in strategy, Presentation, Coherence)</w:t>
      </w:r>
    </w:p>
    <w:p w14:paraId="1409E170" w14:textId="77777777" w:rsidR="00243E13" w:rsidRPr="00FA5F67" w:rsidRDefault="00243E13" w:rsidP="00E06F4E">
      <w:pPr>
        <w:widowControl w:val="0"/>
        <w:numPr>
          <w:ilvl w:val="0"/>
          <w:numId w:val="12"/>
        </w:numPr>
        <w:ind w:right="475"/>
        <w:rPr>
          <w:rFonts w:ascii="Times New Roman" w:hAnsi="Times New Roman"/>
          <w:sz w:val="20"/>
        </w:rPr>
      </w:pPr>
      <w:r w:rsidRPr="00FA5F67">
        <w:rPr>
          <w:rFonts w:ascii="Times New Roman" w:hAnsi="Times New Roman"/>
          <w:sz w:val="20"/>
        </w:rPr>
        <w:t>Originality</w:t>
      </w:r>
    </w:p>
    <w:p w14:paraId="5A1A4A8C" w14:textId="77777777" w:rsidR="00243E13" w:rsidRPr="00243E13" w:rsidRDefault="00243E13" w:rsidP="00243E13">
      <w:pPr>
        <w:rPr>
          <w:rFonts w:ascii="Times New Roman" w:hAnsi="Times New Roman"/>
          <w:sz w:val="18"/>
          <w:szCs w:val="18"/>
        </w:rPr>
      </w:pPr>
    </w:p>
    <w:tbl>
      <w:tblPr>
        <w:tblW w:w="9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41"/>
        <w:gridCol w:w="1878"/>
        <w:gridCol w:w="2126"/>
        <w:gridCol w:w="2268"/>
        <w:gridCol w:w="1195"/>
      </w:tblGrid>
      <w:tr w:rsidR="00243E13" w:rsidRPr="00243E13" w14:paraId="7C74E12E" w14:textId="77777777" w:rsidTr="00243E13">
        <w:tc>
          <w:tcPr>
            <w:tcW w:w="2341" w:type="dxa"/>
          </w:tcPr>
          <w:p w14:paraId="3DAAB3ED" w14:textId="77777777" w:rsidR="00243E13" w:rsidRPr="00243E13" w:rsidRDefault="00243E13" w:rsidP="00243E13">
            <w:pPr>
              <w:ind w:right="-72"/>
              <w:rPr>
                <w:rFonts w:ascii="Times New Roman" w:hAnsi="Times New Roman"/>
                <w:b/>
                <w:sz w:val="18"/>
                <w:szCs w:val="18"/>
              </w:rPr>
            </w:pPr>
            <w:r w:rsidRPr="00243E13">
              <w:rPr>
                <w:rFonts w:ascii="Times New Roman" w:hAnsi="Times New Roman"/>
                <w:b/>
                <w:sz w:val="18"/>
                <w:szCs w:val="18"/>
              </w:rPr>
              <w:t>Component / Level</w:t>
            </w:r>
          </w:p>
        </w:tc>
        <w:tc>
          <w:tcPr>
            <w:tcW w:w="1878" w:type="dxa"/>
          </w:tcPr>
          <w:p w14:paraId="58C5677C" w14:textId="77777777" w:rsidR="00243E13" w:rsidRPr="00243E13" w:rsidRDefault="00243E13" w:rsidP="00243E13">
            <w:pPr>
              <w:ind w:right="-108"/>
              <w:jc w:val="center"/>
              <w:rPr>
                <w:rFonts w:ascii="Times New Roman" w:hAnsi="Times New Roman"/>
                <w:b/>
                <w:sz w:val="18"/>
                <w:szCs w:val="18"/>
              </w:rPr>
            </w:pPr>
            <w:r w:rsidRPr="00243E13">
              <w:rPr>
                <w:rFonts w:ascii="Times New Roman" w:hAnsi="Times New Roman"/>
                <w:b/>
                <w:sz w:val="18"/>
                <w:szCs w:val="18"/>
              </w:rPr>
              <w:t>Redo (1-2)</w:t>
            </w:r>
          </w:p>
        </w:tc>
        <w:tc>
          <w:tcPr>
            <w:tcW w:w="2126" w:type="dxa"/>
          </w:tcPr>
          <w:p w14:paraId="281FD877" w14:textId="77777777" w:rsidR="00243E13" w:rsidRPr="00243E13" w:rsidRDefault="00243E13" w:rsidP="00243E13">
            <w:pPr>
              <w:ind w:right="-54"/>
              <w:jc w:val="center"/>
              <w:rPr>
                <w:rFonts w:ascii="Times New Roman" w:hAnsi="Times New Roman"/>
                <w:b/>
                <w:sz w:val="18"/>
                <w:szCs w:val="18"/>
              </w:rPr>
            </w:pPr>
            <w:r w:rsidRPr="00243E13">
              <w:rPr>
                <w:rFonts w:ascii="Times New Roman" w:hAnsi="Times New Roman"/>
                <w:b/>
                <w:sz w:val="18"/>
                <w:szCs w:val="18"/>
              </w:rPr>
              <w:t>Average (3)</w:t>
            </w:r>
          </w:p>
        </w:tc>
        <w:tc>
          <w:tcPr>
            <w:tcW w:w="2268" w:type="dxa"/>
          </w:tcPr>
          <w:p w14:paraId="68C00D97" w14:textId="77777777" w:rsidR="00243E13" w:rsidRPr="00243E13" w:rsidRDefault="00243E13" w:rsidP="00243E13">
            <w:pPr>
              <w:ind w:right="-90"/>
              <w:jc w:val="center"/>
              <w:rPr>
                <w:rFonts w:ascii="Times New Roman" w:hAnsi="Times New Roman"/>
                <w:b/>
                <w:sz w:val="18"/>
                <w:szCs w:val="18"/>
              </w:rPr>
            </w:pPr>
            <w:r w:rsidRPr="00243E13">
              <w:rPr>
                <w:rFonts w:ascii="Times New Roman" w:hAnsi="Times New Roman"/>
                <w:b/>
                <w:sz w:val="18"/>
                <w:szCs w:val="18"/>
              </w:rPr>
              <w:t>High (4-5)</w:t>
            </w:r>
          </w:p>
        </w:tc>
        <w:tc>
          <w:tcPr>
            <w:tcW w:w="1195" w:type="dxa"/>
          </w:tcPr>
          <w:p w14:paraId="2AD65B2F" w14:textId="1EBC51DE" w:rsidR="00243E13" w:rsidRPr="00243E13" w:rsidRDefault="00243E13" w:rsidP="00243E13">
            <w:pPr>
              <w:ind w:right="-90"/>
              <w:jc w:val="center"/>
              <w:rPr>
                <w:rFonts w:ascii="Times New Roman" w:hAnsi="Times New Roman"/>
                <w:b/>
                <w:sz w:val="18"/>
                <w:szCs w:val="18"/>
              </w:rPr>
            </w:pPr>
            <w:r w:rsidRPr="00243E13">
              <w:rPr>
                <w:rFonts w:ascii="Times New Roman" w:hAnsi="Times New Roman"/>
                <w:b/>
                <w:sz w:val="18"/>
                <w:szCs w:val="18"/>
              </w:rPr>
              <w:t>Total   /4</w:t>
            </w:r>
            <w:r>
              <w:rPr>
                <w:rFonts w:ascii="Times New Roman" w:hAnsi="Times New Roman"/>
                <w:b/>
                <w:sz w:val="18"/>
                <w:szCs w:val="18"/>
              </w:rPr>
              <w:t>5</w:t>
            </w:r>
          </w:p>
        </w:tc>
      </w:tr>
      <w:tr w:rsidR="00243E13" w:rsidRPr="00243E13" w14:paraId="6A9DE356" w14:textId="77777777" w:rsidTr="00243E13">
        <w:trPr>
          <w:trHeight w:val="1083"/>
        </w:trPr>
        <w:tc>
          <w:tcPr>
            <w:tcW w:w="2341" w:type="dxa"/>
          </w:tcPr>
          <w:p w14:paraId="2AEF8A03" w14:textId="77777777" w:rsidR="00243E13" w:rsidRPr="00243E13" w:rsidRDefault="00243E13" w:rsidP="00243E13">
            <w:pPr>
              <w:ind w:right="-72"/>
              <w:rPr>
                <w:rFonts w:ascii="Times New Roman" w:hAnsi="Times New Roman"/>
                <w:b/>
                <w:sz w:val="18"/>
                <w:szCs w:val="18"/>
              </w:rPr>
            </w:pPr>
            <w:r w:rsidRPr="00243E13">
              <w:rPr>
                <w:rFonts w:ascii="Times New Roman" w:hAnsi="Times New Roman"/>
                <w:b/>
                <w:sz w:val="18"/>
                <w:szCs w:val="18"/>
              </w:rPr>
              <w:t>Professional Quality</w:t>
            </w:r>
          </w:p>
          <w:p w14:paraId="428E68EF" w14:textId="77777777" w:rsidR="00243E13" w:rsidRPr="00243E13" w:rsidRDefault="00243E13" w:rsidP="00E06F4E">
            <w:pPr>
              <w:numPr>
                <w:ilvl w:val="0"/>
                <w:numId w:val="13"/>
              </w:numPr>
              <w:ind w:right="-72"/>
              <w:rPr>
                <w:rFonts w:ascii="Times New Roman" w:hAnsi="Times New Roman"/>
                <w:sz w:val="18"/>
                <w:szCs w:val="18"/>
              </w:rPr>
            </w:pPr>
            <w:r w:rsidRPr="00243E13">
              <w:rPr>
                <w:rFonts w:ascii="Times New Roman" w:hAnsi="Times New Roman"/>
                <w:sz w:val="18"/>
                <w:szCs w:val="18"/>
              </w:rPr>
              <w:t>Presentation of Content</w:t>
            </w:r>
          </w:p>
          <w:p w14:paraId="6C5C7C7A" w14:textId="0DF6F7AA" w:rsidR="00243E13" w:rsidRPr="00243E13" w:rsidRDefault="00B96F9E" w:rsidP="00E06F4E">
            <w:pPr>
              <w:numPr>
                <w:ilvl w:val="0"/>
                <w:numId w:val="13"/>
              </w:numPr>
              <w:ind w:right="-72"/>
              <w:rPr>
                <w:rFonts w:ascii="Times New Roman" w:hAnsi="Times New Roman"/>
                <w:sz w:val="18"/>
                <w:szCs w:val="18"/>
              </w:rPr>
            </w:pPr>
            <w:proofErr w:type="spellStart"/>
            <w:r>
              <w:rPr>
                <w:rFonts w:ascii="Times New Roman" w:hAnsi="Times New Roman"/>
                <w:sz w:val="18"/>
                <w:szCs w:val="18"/>
              </w:rPr>
              <w:t>Desk</w:t>
            </w:r>
            <w:r w:rsidR="00243E13" w:rsidRPr="00243E13">
              <w:rPr>
                <w:rFonts w:ascii="Times New Roman" w:hAnsi="Times New Roman"/>
                <w:sz w:val="18"/>
                <w:szCs w:val="18"/>
              </w:rPr>
              <w:t>Top</w:t>
            </w:r>
            <w:proofErr w:type="spellEnd"/>
            <w:r w:rsidR="00243E13" w:rsidRPr="00243E13">
              <w:rPr>
                <w:rFonts w:ascii="Times New Roman" w:hAnsi="Times New Roman"/>
                <w:sz w:val="18"/>
                <w:szCs w:val="18"/>
              </w:rPr>
              <w:t xml:space="preserve"> Publishing</w:t>
            </w:r>
          </w:p>
          <w:p w14:paraId="3320447D" w14:textId="77777777" w:rsidR="00243E13" w:rsidRPr="00243E13" w:rsidRDefault="00243E13" w:rsidP="00E06F4E">
            <w:pPr>
              <w:numPr>
                <w:ilvl w:val="0"/>
                <w:numId w:val="13"/>
              </w:numPr>
              <w:ind w:right="-72"/>
              <w:rPr>
                <w:rFonts w:ascii="Times New Roman" w:hAnsi="Times New Roman"/>
                <w:sz w:val="18"/>
                <w:szCs w:val="18"/>
              </w:rPr>
            </w:pPr>
            <w:r w:rsidRPr="00243E13">
              <w:rPr>
                <w:rFonts w:ascii="Times New Roman" w:hAnsi="Times New Roman"/>
                <w:sz w:val="18"/>
                <w:szCs w:val="18"/>
              </w:rPr>
              <w:t>Images + Text</w:t>
            </w:r>
          </w:p>
        </w:tc>
        <w:tc>
          <w:tcPr>
            <w:tcW w:w="1878" w:type="dxa"/>
          </w:tcPr>
          <w:p w14:paraId="77F04619" w14:textId="77777777" w:rsidR="00243E13" w:rsidRPr="00243E13" w:rsidRDefault="00243E13" w:rsidP="00243E13">
            <w:pPr>
              <w:ind w:left="360" w:right="-108"/>
              <w:rPr>
                <w:rFonts w:ascii="Times New Roman" w:hAnsi="Times New Roman"/>
                <w:sz w:val="18"/>
                <w:szCs w:val="18"/>
              </w:rPr>
            </w:pPr>
          </w:p>
          <w:p w14:paraId="57BE335A" w14:textId="77777777" w:rsidR="00243E13" w:rsidRPr="00243E13" w:rsidRDefault="00243E13" w:rsidP="00E06F4E">
            <w:pPr>
              <w:pStyle w:val="ListParagraph"/>
              <w:numPr>
                <w:ilvl w:val="0"/>
                <w:numId w:val="16"/>
              </w:numPr>
              <w:ind w:right="-108"/>
              <w:rPr>
                <w:rFonts w:ascii="Times New Roman" w:hAnsi="Times New Roman"/>
                <w:sz w:val="18"/>
                <w:szCs w:val="18"/>
              </w:rPr>
            </w:pPr>
            <w:r w:rsidRPr="00243E13">
              <w:rPr>
                <w:rFonts w:ascii="Times New Roman" w:hAnsi="Times New Roman"/>
                <w:sz w:val="18"/>
                <w:szCs w:val="18"/>
              </w:rPr>
              <w:t>Quality is compromised</w:t>
            </w:r>
          </w:p>
          <w:p w14:paraId="36C4F0B8" w14:textId="77777777" w:rsidR="00243E13" w:rsidRPr="00243E13" w:rsidRDefault="00243E13" w:rsidP="00E06F4E">
            <w:pPr>
              <w:pStyle w:val="ListParagraph"/>
              <w:numPr>
                <w:ilvl w:val="0"/>
                <w:numId w:val="16"/>
              </w:numPr>
              <w:ind w:right="-108"/>
              <w:rPr>
                <w:rFonts w:ascii="Times New Roman" w:hAnsi="Times New Roman"/>
                <w:sz w:val="18"/>
                <w:szCs w:val="18"/>
              </w:rPr>
            </w:pPr>
            <w:r w:rsidRPr="00243E13">
              <w:rPr>
                <w:rFonts w:ascii="Times New Roman" w:hAnsi="Times New Roman"/>
                <w:sz w:val="18"/>
                <w:szCs w:val="18"/>
              </w:rPr>
              <w:t>Materials look unprofessional</w:t>
            </w:r>
          </w:p>
        </w:tc>
        <w:tc>
          <w:tcPr>
            <w:tcW w:w="2126" w:type="dxa"/>
          </w:tcPr>
          <w:p w14:paraId="3C538156" w14:textId="77777777" w:rsidR="00243E13" w:rsidRPr="00243E13" w:rsidRDefault="00243E13" w:rsidP="00243E13">
            <w:pPr>
              <w:ind w:left="360" w:right="-108"/>
              <w:rPr>
                <w:rFonts w:ascii="Times New Roman" w:hAnsi="Times New Roman"/>
                <w:sz w:val="18"/>
                <w:szCs w:val="18"/>
              </w:rPr>
            </w:pPr>
          </w:p>
          <w:p w14:paraId="6A958673" w14:textId="77777777" w:rsidR="00243E13" w:rsidRPr="00243E13" w:rsidRDefault="00243E13" w:rsidP="00E06F4E">
            <w:pPr>
              <w:pStyle w:val="ListParagraph"/>
              <w:numPr>
                <w:ilvl w:val="0"/>
                <w:numId w:val="16"/>
              </w:numPr>
              <w:ind w:right="-108"/>
              <w:rPr>
                <w:rFonts w:ascii="Times New Roman" w:hAnsi="Times New Roman"/>
                <w:sz w:val="18"/>
                <w:szCs w:val="18"/>
              </w:rPr>
            </w:pPr>
            <w:r w:rsidRPr="00243E13">
              <w:rPr>
                <w:rFonts w:ascii="Times New Roman" w:hAnsi="Times New Roman"/>
                <w:sz w:val="18"/>
                <w:szCs w:val="18"/>
              </w:rPr>
              <w:t>Quality is OK</w:t>
            </w:r>
          </w:p>
          <w:p w14:paraId="0553CB30" w14:textId="77777777" w:rsidR="00243E13" w:rsidRPr="00243E13" w:rsidRDefault="00243E13" w:rsidP="00E06F4E">
            <w:pPr>
              <w:pStyle w:val="ListParagraph"/>
              <w:numPr>
                <w:ilvl w:val="0"/>
                <w:numId w:val="16"/>
              </w:numPr>
              <w:ind w:right="-108"/>
              <w:rPr>
                <w:rFonts w:ascii="Times New Roman" w:hAnsi="Times New Roman"/>
                <w:sz w:val="18"/>
                <w:szCs w:val="18"/>
              </w:rPr>
            </w:pPr>
            <w:r w:rsidRPr="00243E13">
              <w:rPr>
                <w:rFonts w:ascii="Times New Roman" w:hAnsi="Times New Roman"/>
                <w:sz w:val="18"/>
                <w:szCs w:val="18"/>
              </w:rPr>
              <w:t>Attempt to meet Standard</w:t>
            </w:r>
          </w:p>
        </w:tc>
        <w:tc>
          <w:tcPr>
            <w:tcW w:w="2268" w:type="dxa"/>
          </w:tcPr>
          <w:p w14:paraId="7AA6A901" w14:textId="77777777" w:rsidR="00243E13" w:rsidRPr="00243E13" w:rsidRDefault="00243E13" w:rsidP="00243E13">
            <w:pPr>
              <w:ind w:left="360" w:right="-108"/>
              <w:rPr>
                <w:rFonts w:ascii="Times New Roman" w:hAnsi="Times New Roman"/>
                <w:sz w:val="18"/>
                <w:szCs w:val="18"/>
              </w:rPr>
            </w:pPr>
          </w:p>
          <w:p w14:paraId="66AE90E2" w14:textId="77777777" w:rsidR="00243E13" w:rsidRPr="00243E13" w:rsidRDefault="00243E13" w:rsidP="00E06F4E">
            <w:pPr>
              <w:pStyle w:val="ListParagraph"/>
              <w:numPr>
                <w:ilvl w:val="0"/>
                <w:numId w:val="16"/>
              </w:numPr>
              <w:ind w:right="-108"/>
              <w:rPr>
                <w:rFonts w:ascii="Times New Roman" w:hAnsi="Times New Roman"/>
                <w:sz w:val="18"/>
                <w:szCs w:val="18"/>
              </w:rPr>
            </w:pPr>
            <w:r w:rsidRPr="00243E13">
              <w:rPr>
                <w:rFonts w:ascii="Times New Roman" w:hAnsi="Times New Roman"/>
                <w:sz w:val="18"/>
                <w:szCs w:val="18"/>
              </w:rPr>
              <w:t>Extremely professional</w:t>
            </w:r>
          </w:p>
          <w:p w14:paraId="51F92251" w14:textId="77777777" w:rsidR="00243E13" w:rsidRPr="00243E13" w:rsidRDefault="00243E13" w:rsidP="00E06F4E">
            <w:pPr>
              <w:pStyle w:val="ListParagraph"/>
              <w:numPr>
                <w:ilvl w:val="0"/>
                <w:numId w:val="16"/>
              </w:numPr>
              <w:ind w:right="-108"/>
              <w:rPr>
                <w:rFonts w:ascii="Times New Roman" w:hAnsi="Times New Roman"/>
                <w:sz w:val="18"/>
                <w:szCs w:val="18"/>
              </w:rPr>
            </w:pPr>
            <w:r w:rsidRPr="00243E13">
              <w:rPr>
                <w:rFonts w:ascii="Times New Roman" w:hAnsi="Times New Roman"/>
                <w:sz w:val="18"/>
                <w:szCs w:val="18"/>
              </w:rPr>
              <w:t>High standard of quality for materials</w:t>
            </w:r>
          </w:p>
        </w:tc>
        <w:tc>
          <w:tcPr>
            <w:tcW w:w="1195" w:type="dxa"/>
          </w:tcPr>
          <w:p w14:paraId="5DA64CB3" w14:textId="77777777" w:rsidR="00243E13" w:rsidRPr="00243E13" w:rsidRDefault="00243E13" w:rsidP="00243E13">
            <w:pPr>
              <w:ind w:right="-108"/>
              <w:jc w:val="center"/>
              <w:rPr>
                <w:rFonts w:ascii="Times New Roman" w:hAnsi="Times New Roman"/>
                <w:b/>
                <w:sz w:val="18"/>
                <w:szCs w:val="18"/>
              </w:rPr>
            </w:pPr>
          </w:p>
          <w:p w14:paraId="4FD94F9C" w14:textId="77777777" w:rsidR="00243E13" w:rsidRPr="00243E13" w:rsidRDefault="00243E13" w:rsidP="00243E13">
            <w:pPr>
              <w:ind w:right="-108"/>
              <w:jc w:val="center"/>
              <w:rPr>
                <w:rFonts w:ascii="Times New Roman" w:hAnsi="Times New Roman"/>
                <w:b/>
                <w:sz w:val="18"/>
                <w:szCs w:val="18"/>
              </w:rPr>
            </w:pPr>
          </w:p>
          <w:p w14:paraId="5ECFF2AE" w14:textId="77777777" w:rsidR="00243E13" w:rsidRPr="00243E13" w:rsidRDefault="00243E13" w:rsidP="00243E13">
            <w:pPr>
              <w:ind w:right="-108"/>
              <w:jc w:val="center"/>
              <w:rPr>
                <w:rFonts w:ascii="Times New Roman" w:hAnsi="Times New Roman"/>
                <w:b/>
                <w:sz w:val="18"/>
                <w:szCs w:val="18"/>
              </w:rPr>
            </w:pPr>
            <w:r w:rsidRPr="00243E13">
              <w:rPr>
                <w:rFonts w:ascii="Times New Roman" w:hAnsi="Times New Roman"/>
                <w:b/>
                <w:sz w:val="18"/>
                <w:szCs w:val="18"/>
              </w:rPr>
              <w:t>10</w:t>
            </w:r>
          </w:p>
        </w:tc>
      </w:tr>
      <w:tr w:rsidR="00243E13" w:rsidRPr="00243E13" w14:paraId="4A93823D" w14:textId="77777777" w:rsidTr="00243E13">
        <w:tc>
          <w:tcPr>
            <w:tcW w:w="2341" w:type="dxa"/>
          </w:tcPr>
          <w:p w14:paraId="46274A2F" w14:textId="77777777" w:rsidR="00243E13" w:rsidRPr="00243E13" w:rsidRDefault="00243E13" w:rsidP="00243E13">
            <w:pPr>
              <w:ind w:right="-72"/>
              <w:rPr>
                <w:rFonts w:ascii="Times New Roman" w:hAnsi="Times New Roman"/>
                <w:b/>
                <w:sz w:val="18"/>
                <w:szCs w:val="18"/>
              </w:rPr>
            </w:pPr>
            <w:r w:rsidRPr="00243E13">
              <w:rPr>
                <w:rFonts w:ascii="Times New Roman" w:hAnsi="Times New Roman"/>
                <w:b/>
                <w:sz w:val="18"/>
                <w:szCs w:val="18"/>
              </w:rPr>
              <w:t>Format</w:t>
            </w:r>
          </w:p>
          <w:p w14:paraId="63119127" w14:textId="668DCAAC" w:rsidR="00243E13" w:rsidRPr="00243E13" w:rsidRDefault="00243E13" w:rsidP="00E06F4E">
            <w:pPr>
              <w:numPr>
                <w:ilvl w:val="0"/>
                <w:numId w:val="11"/>
              </w:numPr>
              <w:ind w:right="-72"/>
              <w:rPr>
                <w:rFonts w:ascii="Times New Roman" w:hAnsi="Times New Roman"/>
                <w:sz w:val="18"/>
                <w:szCs w:val="18"/>
              </w:rPr>
            </w:pPr>
            <w:r>
              <w:rPr>
                <w:rFonts w:ascii="Times New Roman" w:hAnsi="Times New Roman"/>
                <w:sz w:val="18"/>
                <w:szCs w:val="18"/>
              </w:rPr>
              <w:t>See formats</w:t>
            </w:r>
          </w:p>
        </w:tc>
        <w:tc>
          <w:tcPr>
            <w:tcW w:w="1878" w:type="dxa"/>
          </w:tcPr>
          <w:p w14:paraId="26FC19D3" w14:textId="77777777" w:rsidR="00243E13" w:rsidRPr="00243E13" w:rsidRDefault="00243E13" w:rsidP="00243E13">
            <w:pPr>
              <w:ind w:left="360" w:right="-108"/>
              <w:rPr>
                <w:rFonts w:ascii="Times New Roman" w:hAnsi="Times New Roman"/>
                <w:sz w:val="18"/>
                <w:szCs w:val="18"/>
              </w:rPr>
            </w:pPr>
          </w:p>
          <w:p w14:paraId="30778AF2" w14:textId="77777777" w:rsidR="00243E13" w:rsidRPr="00243E13" w:rsidRDefault="00243E13" w:rsidP="00E06F4E">
            <w:pPr>
              <w:pStyle w:val="ListParagraph"/>
              <w:numPr>
                <w:ilvl w:val="0"/>
                <w:numId w:val="16"/>
              </w:numPr>
              <w:ind w:right="-108"/>
              <w:rPr>
                <w:rFonts w:ascii="Times New Roman" w:hAnsi="Times New Roman"/>
                <w:sz w:val="18"/>
                <w:szCs w:val="18"/>
              </w:rPr>
            </w:pPr>
            <w:r w:rsidRPr="00243E13">
              <w:rPr>
                <w:rFonts w:ascii="Times New Roman" w:hAnsi="Times New Roman"/>
                <w:sz w:val="18"/>
                <w:szCs w:val="18"/>
              </w:rPr>
              <w:t>Format is incomplete</w:t>
            </w:r>
          </w:p>
          <w:p w14:paraId="751A30D7" w14:textId="77777777" w:rsidR="00243E13" w:rsidRPr="00243E13" w:rsidRDefault="00243E13" w:rsidP="00E06F4E">
            <w:pPr>
              <w:pStyle w:val="ListParagraph"/>
              <w:numPr>
                <w:ilvl w:val="0"/>
                <w:numId w:val="16"/>
              </w:numPr>
              <w:ind w:right="-108"/>
              <w:rPr>
                <w:rFonts w:ascii="Times New Roman" w:hAnsi="Times New Roman"/>
                <w:sz w:val="18"/>
                <w:szCs w:val="18"/>
              </w:rPr>
            </w:pPr>
            <w:r w:rsidRPr="00243E13">
              <w:rPr>
                <w:rFonts w:ascii="Times New Roman" w:hAnsi="Times New Roman"/>
                <w:sz w:val="18"/>
                <w:szCs w:val="18"/>
              </w:rPr>
              <w:t>Certain aspects are missing</w:t>
            </w:r>
          </w:p>
        </w:tc>
        <w:tc>
          <w:tcPr>
            <w:tcW w:w="2126" w:type="dxa"/>
          </w:tcPr>
          <w:p w14:paraId="45C4C83E" w14:textId="77777777" w:rsidR="00243E13" w:rsidRPr="00243E13" w:rsidRDefault="00243E13" w:rsidP="00243E13">
            <w:pPr>
              <w:ind w:left="360" w:right="-108"/>
              <w:rPr>
                <w:rFonts w:ascii="Times New Roman" w:hAnsi="Times New Roman"/>
                <w:sz w:val="18"/>
                <w:szCs w:val="18"/>
              </w:rPr>
            </w:pPr>
          </w:p>
          <w:p w14:paraId="2942C9E4" w14:textId="77777777" w:rsidR="00243E13" w:rsidRPr="00243E13" w:rsidRDefault="00243E13" w:rsidP="00E06F4E">
            <w:pPr>
              <w:pStyle w:val="ListParagraph"/>
              <w:numPr>
                <w:ilvl w:val="0"/>
                <w:numId w:val="16"/>
              </w:numPr>
              <w:ind w:right="-54"/>
              <w:rPr>
                <w:rFonts w:ascii="Times New Roman" w:hAnsi="Times New Roman"/>
                <w:sz w:val="18"/>
                <w:szCs w:val="18"/>
              </w:rPr>
            </w:pPr>
            <w:r w:rsidRPr="00243E13">
              <w:rPr>
                <w:rFonts w:ascii="Times New Roman" w:hAnsi="Times New Roman"/>
                <w:sz w:val="18"/>
                <w:szCs w:val="18"/>
              </w:rPr>
              <w:t>Format is generally complete</w:t>
            </w:r>
          </w:p>
          <w:p w14:paraId="024801BB" w14:textId="77777777" w:rsidR="00243E13" w:rsidRPr="00243E13" w:rsidRDefault="00243E13" w:rsidP="00E06F4E">
            <w:pPr>
              <w:pStyle w:val="ListParagraph"/>
              <w:numPr>
                <w:ilvl w:val="0"/>
                <w:numId w:val="16"/>
              </w:numPr>
              <w:ind w:right="-54"/>
              <w:rPr>
                <w:rFonts w:ascii="Times New Roman" w:hAnsi="Times New Roman"/>
                <w:sz w:val="18"/>
                <w:szCs w:val="18"/>
              </w:rPr>
            </w:pPr>
            <w:r w:rsidRPr="00243E13">
              <w:rPr>
                <w:rFonts w:ascii="Times New Roman" w:hAnsi="Times New Roman"/>
                <w:sz w:val="18"/>
                <w:szCs w:val="18"/>
              </w:rPr>
              <w:t>Most aspects of format are OK</w:t>
            </w:r>
          </w:p>
        </w:tc>
        <w:tc>
          <w:tcPr>
            <w:tcW w:w="2268" w:type="dxa"/>
          </w:tcPr>
          <w:p w14:paraId="33F48ABB" w14:textId="77777777" w:rsidR="00243E13" w:rsidRPr="00243E13" w:rsidRDefault="00243E13" w:rsidP="00243E13">
            <w:pPr>
              <w:ind w:left="360" w:right="-90"/>
              <w:rPr>
                <w:rFonts w:ascii="Times New Roman" w:hAnsi="Times New Roman"/>
                <w:sz w:val="18"/>
                <w:szCs w:val="18"/>
              </w:rPr>
            </w:pPr>
          </w:p>
          <w:p w14:paraId="477AE573" w14:textId="77777777" w:rsidR="00243E13" w:rsidRPr="00243E13" w:rsidRDefault="00243E13" w:rsidP="00E06F4E">
            <w:pPr>
              <w:pStyle w:val="ListParagraph"/>
              <w:numPr>
                <w:ilvl w:val="0"/>
                <w:numId w:val="16"/>
              </w:numPr>
              <w:ind w:right="-90"/>
              <w:rPr>
                <w:rFonts w:ascii="Times New Roman" w:hAnsi="Times New Roman"/>
                <w:sz w:val="18"/>
                <w:szCs w:val="18"/>
              </w:rPr>
            </w:pPr>
            <w:r w:rsidRPr="00243E13">
              <w:rPr>
                <w:rFonts w:ascii="Times New Roman" w:hAnsi="Times New Roman"/>
                <w:sz w:val="18"/>
                <w:szCs w:val="18"/>
              </w:rPr>
              <w:t>All aspects of format are outstanding</w:t>
            </w:r>
          </w:p>
          <w:p w14:paraId="50C14B7C" w14:textId="77777777" w:rsidR="00243E13" w:rsidRPr="00243E13" w:rsidRDefault="00243E13" w:rsidP="00E06F4E">
            <w:pPr>
              <w:pStyle w:val="ListParagraph"/>
              <w:numPr>
                <w:ilvl w:val="0"/>
                <w:numId w:val="16"/>
              </w:numPr>
              <w:ind w:right="-90"/>
              <w:rPr>
                <w:rFonts w:ascii="Times New Roman" w:hAnsi="Times New Roman"/>
                <w:sz w:val="18"/>
                <w:szCs w:val="18"/>
              </w:rPr>
            </w:pPr>
            <w:r w:rsidRPr="00243E13">
              <w:rPr>
                <w:rFonts w:ascii="Times New Roman" w:hAnsi="Times New Roman"/>
                <w:sz w:val="18"/>
                <w:szCs w:val="18"/>
              </w:rPr>
              <w:t>Format is clear and thorough</w:t>
            </w:r>
          </w:p>
        </w:tc>
        <w:tc>
          <w:tcPr>
            <w:tcW w:w="1195" w:type="dxa"/>
          </w:tcPr>
          <w:p w14:paraId="2279C4AB" w14:textId="77777777" w:rsidR="00243E13" w:rsidRPr="00243E13" w:rsidRDefault="00243E13" w:rsidP="00243E13">
            <w:pPr>
              <w:ind w:right="-90"/>
              <w:jc w:val="center"/>
              <w:rPr>
                <w:rFonts w:ascii="Times New Roman" w:hAnsi="Times New Roman"/>
                <w:b/>
                <w:sz w:val="18"/>
                <w:szCs w:val="18"/>
              </w:rPr>
            </w:pPr>
          </w:p>
          <w:p w14:paraId="347A87D3" w14:textId="77777777" w:rsidR="00243E13" w:rsidRPr="00243E13" w:rsidRDefault="00243E13" w:rsidP="00243E13">
            <w:pPr>
              <w:ind w:right="-90"/>
              <w:jc w:val="center"/>
              <w:rPr>
                <w:rFonts w:ascii="Times New Roman" w:hAnsi="Times New Roman"/>
                <w:b/>
                <w:sz w:val="18"/>
                <w:szCs w:val="18"/>
              </w:rPr>
            </w:pPr>
          </w:p>
          <w:p w14:paraId="5BB969DD" w14:textId="77777777" w:rsidR="00243E13" w:rsidRPr="00243E13" w:rsidRDefault="00243E13" w:rsidP="00243E13">
            <w:pPr>
              <w:ind w:right="-90"/>
              <w:jc w:val="center"/>
              <w:rPr>
                <w:rFonts w:ascii="Times New Roman" w:hAnsi="Times New Roman"/>
                <w:b/>
                <w:sz w:val="18"/>
                <w:szCs w:val="18"/>
              </w:rPr>
            </w:pPr>
          </w:p>
          <w:p w14:paraId="0F815A33" w14:textId="77777777" w:rsidR="00243E13" w:rsidRPr="00243E13" w:rsidRDefault="00243E13" w:rsidP="00243E13">
            <w:pPr>
              <w:ind w:right="-90"/>
              <w:jc w:val="center"/>
              <w:rPr>
                <w:rFonts w:ascii="Times New Roman" w:hAnsi="Times New Roman"/>
                <w:b/>
                <w:sz w:val="18"/>
                <w:szCs w:val="18"/>
              </w:rPr>
            </w:pPr>
          </w:p>
          <w:p w14:paraId="706E17CA" w14:textId="77777777" w:rsidR="00243E13" w:rsidRPr="00243E13" w:rsidRDefault="00243E13" w:rsidP="00243E13">
            <w:pPr>
              <w:ind w:right="-90"/>
              <w:jc w:val="center"/>
              <w:rPr>
                <w:rFonts w:ascii="Times New Roman" w:hAnsi="Times New Roman"/>
                <w:b/>
                <w:sz w:val="18"/>
                <w:szCs w:val="18"/>
              </w:rPr>
            </w:pPr>
            <w:r w:rsidRPr="00243E13">
              <w:rPr>
                <w:rFonts w:ascii="Times New Roman" w:hAnsi="Times New Roman"/>
                <w:b/>
                <w:sz w:val="18"/>
                <w:szCs w:val="18"/>
              </w:rPr>
              <w:t>10</w:t>
            </w:r>
          </w:p>
        </w:tc>
      </w:tr>
      <w:tr w:rsidR="00243E13" w:rsidRPr="00243E13" w14:paraId="673E9B4A" w14:textId="77777777" w:rsidTr="00243E13">
        <w:tc>
          <w:tcPr>
            <w:tcW w:w="2341" w:type="dxa"/>
          </w:tcPr>
          <w:p w14:paraId="17F840B2" w14:textId="77777777" w:rsidR="00243E13" w:rsidRPr="00243E13" w:rsidRDefault="00243E13" w:rsidP="00243E13">
            <w:pPr>
              <w:ind w:right="-72"/>
              <w:rPr>
                <w:rFonts w:ascii="Times New Roman" w:hAnsi="Times New Roman"/>
                <w:b/>
                <w:sz w:val="18"/>
                <w:szCs w:val="18"/>
              </w:rPr>
            </w:pPr>
            <w:r w:rsidRPr="00243E13">
              <w:rPr>
                <w:rFonts w:ascii="Times New Roman" w:hAnsi="Times New Roman"/>
                <w:b/>
                <w:sz w:val="18"/>
                <w:szCs w:val="18"/>
              </w:rPr>
              <w:t>Content</w:t>
            </w:r>
          </w:p>
          <w:p w14:paraId="29D69AAC" w14:textId="77777777" w:rsidR="00243E13" w:rsidRPr="00243E13" w:rsidRDefault="00243E13" w:rsidP="00E06F4E">
            <w:pPr>
              <w:numPr>
                <w:ilvl w:val="0"/>
                <w:numId w:val="14"/>
              </w:numPr>
              <w:ind w:right="-72"/>
              <w:rPr>
                <w:rFonts w:ascii="Times New Roman" w:hAnsi="Times New Roman"/>
                <w:sz w:val="18"/>
                <w:szCs w:val="18"/>
              </w:rPr>
            </w:pPr>
            <w:r w:rsidRPr="00243E13">
              <w:rPr>
                <w:rFonts w:ascii="Times New Roman" w:hAnsi="Times New Roman"/>
                <w:sz w:val="18"/>
                <w:szCs w:val="18"/>
              </w:rPr>
              <w:t>Relevance</w:t>
            </w:r>
          </w:p>
          <w:p w14:paraId="28F88031" w14:textId="77777777" w:rsidR="00243E13" w:rsidRPr="00243E13" w:rsidRDefault="00243E13" w:rsidP="00E06F4E">
            <w:pPr>
              <w:numPr>
                <w:ilvl w:val="0"/>
                <w:numId w:val="14"/>
              </w:numPr>
              <w:ind w:right="-72"/>
              <w:rPr>
                <w:rFonts w:ascii="Times New Roman" w:hAnsi="Times New Roman"/>
                <w:sz w:val="18"/>
                <w:szCs w:val="18"/>
              </w:rPr>
            </w:pPr>
            <w:r w:rsidRPr="00243E13">
              <w:rPr>
                <w:rFonts w:ascii="Times New Roman" w:hAnsi="Times New Roman"/>
                <w:sz w:val="18"/>
                <w:szCs w:val="18"/>
              </w:rPr>
              <w:t>Comprehensiveness</w:t>
            </w:r>
          </w:p>
          <w:p w14:paraId="605AAB1F" w14:textId="77777777" w:rsidR="00243E13" w:rsidRPr="00243E13" w:rsidRDefault="00243E13" w:rsidP="00E06F4E">
            <w:pPr>
              <w:numPr>
                <w:ilvl w:val="0"/>
                <w:numId w:val="14"/>
              </w:numPr>
              <w:ind w:right="-72"/>
              <w:rPr>
                <w:rFonts w:ascii="Times New Roman" w:hAnsi="Times New Roman"/>
                <w:sz w:val="18"/>
                <w:szCs w:val="18"/>
              </w:rPr>
            </w:pPr>
            <w:r w:rsidRPr="00243E13">
              <w:rPr>
                <w:rFonts w:ascii="Times New Roman" w:hAnsi="Times New Roman"/>
                <w:sz w:val="18"/>
                <w:szCs w:val="18"/>
              </w:rPr>
              <w:t>Progressiveness</w:t>
            </w:r>
          </w:p>
          <w:p w14:paraId="11639D81" w14:textId="77777777" w:rsidR="00243E13" w:rsidRPr="00243E13" w:rsidRDefault="00243E13" w:rsidP="00243E13">
            <w:pPr>
              <w:ind w:right="-72"/>
              <w:rPr>
                <w:rFonts w:ascii="Times New Roman" w:hAnsi="Times New Roman"/>
                <w:sz w:val="18"/>
                <w:szCs w:val="18"/>
              </w:rPr>
            </w:pPr>
          </w:p>
        </w:tc>
        <w:tc>
          <w:tcPr>
            <w:tcW w:w="1878" w:type="dxa"/>
          </w:tcPr>
          <w:p w14:paraId="359E1E27" w14:textId="77777777" w:rsidR="00243E13" w:rsidRPr="00243E13" w:rsidRDefault="00243E13" w:rsidP="00243E13">
            <w:pPr>
              <w:ind w:left="360" w:right="-108"/>
              <w:rPr>
                <w:rFonts w:ascii="Times New Roman" w:hAnsi="Times New Roman"/>
                <w:sz w:val="18"/>
                <w:szCs w:val="18"/>
              </w:rPr>
            </w:pPr>
          </w:p>
          <w:p w14:paraId="0DF7922A" w14:textId="77777777" w:rsidR="00243E13" w:rsidRPr="00243E13" w:rsidRDefault="00243E13" w:rsidP="00E06F4E">
            <w:pPr>
              <w:pStyle w:val="ListParagraph"/>
              <w:numPr>
                <w:ilvl w:val="0"/>
                <w:numId w:val="16"/>
              </w:numPr>
              <w:ind w:right="-108"/>
              <w:rPr>
                <w:rFonts w:ascii="Times New Roman" w:hAnsi="Times New Roman"/>
                <w:sz w:val="18"/>
                <w:szCs w:val="18"/>
              </w:rPr>
            </w:pPr>
            <w:r w:rsidRPr="00243E13">
              <w:rPr>
                <w:rFonts w:ascii="Times New Roman" w:hAnsi="Times New Roman"/>
                <w:sz w:val="18"/>
                <w:szCs w:val="18"/>
              </w:rPr>
              <w:t>Content is sparse</w:t>
            </w:r>
          </w:p>
          <w:p w14:paraId="6DAF207C" w14:textId="77777777" w:rsidR="00243E13" w:rsidRPr="00243E13" w:rsidRDefault="00243E13" w:rsidP="00E06F4E">
            <w:pPr>
              <w:pStyle w:val="ListParagraph"/>
              <w:numPr>
                <w:ilvl w:val="0"/>
                <w:numId w:val="16"/>
              </w:numPr>
              <w:ind w:right="-108"/>
              <w:rPr>
                <w:rFonts w:ascii="Times New Roman" w:hAnsi="Times New Roman"/>
                <w:sz w:val="18"/>
                <w:szCs w:val="18"/>
              </w:rPr>
            </w:pPr>
            <w:r w:rsidRPr="00243E13">
              <w:rPr>
                <w:rFonts w:ascii="Times New Roman" w:hAnsi="Times New Roman"/>
                <w:sz w:val="18"/>
                <w:szCs w:val="18"/>
              </w:rPr>
              <w:t>Content is inappropriate for Grade level</w:t>
            </w:r>
          </w:p>
        </w:tc>
        <w:tc>
          <w:tcPr>
            <w:tcW w:w="2126" w:type="dxa"/>
          </w:tcPr>
          <w:p w14:paraId="727E1CF8" w14:textId="77777777" w:rsidR="00243E13" w:rsidRPr="00243E13" w:rsidRDefault="00243E13" w:rsidP="00243E13">
            <w:pPr>
              <w:ind w:left="360" w:right="-108"/>
              <w:rPr>
                <w:rFonts w:ascii="Times New Roman" w:hAnsi="Times New Roman"/>
                <w:sz w:val="18"/>
                <w:szCs w:val="18"/>
              </w:rPr>
            </w:pPr>
          </w:p>
          <w:p w14:paraId="6B2A53E5" w14:textId="77777777" w:rsidR="00243E13" w:rsidRPr="00243E13" w:rsidRDefault="00243E13" w:rsidP="00E06F4E">
            <w:pPr>
              <w:pStyle w:val="ListParagraph"/>
              <w:numPr>
                <w:ilvl w:val="0"/>
                <w:numId w:val="16"/>
              </w:numPr>
              <w:ind w:right="-108"/>
              <w:rPr>
                <w:rFonts w:ascii="Times New Roman" w:hAnsi="Times New Roman"/>
                <w:sz w:val="18"/>
                <w:szCs w:val="18"/>
              </w:rPr>
            </w:pPr>
            <w:r w:rsidRPr="00243E13">
              <w:rPr>
                <w:rFonts w:ascii="Times New Roman" w:hAnsi="Times New Roman"/>
                <w:sz w:val="18"/>
                <w:szCs w:val="18"/>
              </w:rPr>
              <w:t>Content is adequate</w:t>
            </w:r>
          </w:p>
          <w:p w14:paraId="51E1777E" w14:textId="77777777" w:rsidR="00243E13" w:rsidRPr="00243E13" w:rsidRDefault="00243E13" w:rsidP="00E06F4E">
            <w:pPr>
              <w:pStyle w:val="ListParagraph"/>
              <w:numPr>
                <w:ilvl w:val="0"/>
                <w:numId w:val="16"/>
              </w:numPr>
              <w:ind w:right="-108"/>
              <w:rPr>
                <w:rFonts w:ascii="Times New Roman" w:hAnsi="Times New Roman"/>
                <w:sz w:val="18"/>
                <w:szCs w:val="18"/>
              </w:rPr>
            </w:pPr>
            <w:r w:rsidRPr="00243E13">
              <w:rPr>
                <w:rFonts w:ascii="Times New Roman" w:hAnsi="Times New Roman"/>
                <w:sz w:val="18"/>
                <w:szCs w:val="18"/>
              </w:rPr>
              <w:t>Content is conventional</w:t>
            </w:r>
          </w:p>
        </w:tc>
        <w:tc>
          <w:tcPr>
            <w:tcW w:w="2268" w:type="dxa"/>
          </w:tcPr>
          <w:p w14:paraId="51B20DFD" w14:textId="77777777" w:rsidR="00243E13" w:rsidRPr="00243E13" w:rsidRDefault="00243E13" w:rsidP="00243E13">
            <w:pPr>
              <w:ind w:left="360" w:right="-108"/>
              <w:rPr>
                <w:rFonts w:ascii="Times New Roman" w:hAnsi="Times New Roman"/>
                <w:sz w:val="18"/>
                <w:szCs w:val="18"/>
              </w:rPr>
            </w:pPr>
          </w:p>
          <w:p w14:paraId="36CF8E5C" w14:textId="77777777" w:rsidR="00243E13" w:rsidRPr="00243E13" w:rsidRDefault="00243E13" w:rsidP="00E06F4E">
            <w:pPr>
              <w:pStyle w:val="ListParagraph"/>
              <w:numPr>
                <w:ilvl w:val="0"/>
                <w:numId w:val="16"/>
              </w:numPr>
              <w:ind w:right="-108"/>
              <w:rPr>
                <w:rFonts w:ascii="Times New Roman" w:hAnsi="Times New Roman"/>
                <w:sz w:val="18"/>
                <w:szCs w:val="18"/>
              </w:rPr>
            </w:pPr>
            <w:r w:rsidRPr="00243E13">
              <w:rPr>
                <w:rFonts w:ascii="Times New Roman" w:hAnsi="Times New Roman"/>
                <w:sz w:val="18"/>
                <w:szCs w:val="18"/>
              </w:rPr>
              <w:t>Content is very relevant and thorough</w:t>
            </w:r>
          </w:p>
          <w:p w14:paraId="53952508" w14:textId="77777777" w:rsidR="00243E13" w:rsidRPr="00243E13" w:rsidRDefault="00243E13" w:rsidP="00E06F4E">
            <w:pPr>
              <w:pStyle w:val="ListParagraph"/>
              <w:numPr>
                <w:ilvl w:val="0"/>
                <w:numId w:val="16"/>
              </w:numPr>
              <w:ind w:right="-108"/>
              <w:rPr>
                <w:rFonts w:ascii="Times New Roman" w:hAnsi="Times New Roman"/>
                <w:sz w:val="18"/>
                <w:szCs w:val="18"/>
              </w:rPr>
            </w:pPr>
            <w:r w:rsidRPr="00243E13">
              <w:rPr>
                <w:rFonts w:ascii="Times New Roman" w:hAnsi="Times New Roman"/>
                <w:sz w:val="18"/>
                <w:szCs w:val="18"/>
              </w:rPr>
              <w:t>Content is fresh and exciting</w:t>
            </w:r>
          </w:p>
        </w:tc>
        <w:tc>
          <w:tcPr>
            <w:tcW w:w="1195" w:type="dxa"/>
          </w:tcPr>
          <w:p w14:paraId="1BBA73EF" w14:textId="77777777" w:rsidR="00243E13" w:rsidRPr="00243E13" w:rsidRDefault="00243E13" w:rsidP="00243E13">
            <w:pPr>
              <w:ind w:right="-108"/>
              <w:jc w:val="center"/>
              <w:rPr>
                <w:rFonts w:ascii="Times New Roman" w:hAnsi="Times New Roman"/>
                <w:b/>
                <w:sz w:val="18"/>
                <w:szCs w:val="18"/>
              </w:rPr>
            </w:pPr>
          </w:p>
          <w:p w14:paraId="5AFE4B00" w14:textId="77777777" w:rsidR="00243E13" w:rsidRPr="00243E13" w:rsidRDefault="00243E13" w:rsidP="00243E13">
            <w:pPr>
              <w:ind w:right="-108"/>
              <w:jc w:val="center"/>
              <w:rPr>
                <w:rFonts w:ascii="Times New Roman" w:hAnsi="Times New Roman"/>
                <w:b/>
                <w:sz w:val="18"/>
                <w:szCs w:val="18"/>
              </w:rPr>
            </w:pPr>
          </w:p>
          <w:p w14:paraId="68901B29" w14:textId="77777777" w:rsidR="00243E13" w:rsidRPr="00243E13" w:rsidRDefault="00243E13" w:rsidP="00243E13">
            <w:pPr>
              <w:ind w:right="-108"/>
              <w:jc w:val="center"/>
              <w:rPr>
                <w:rFonts w:ascii="Times New Roman" w:hAnsi="Times New Roman"/>
                <w:b/>
                <w:sz w:val="18"/>
                <w:szCs w:val="18"/>
              </w:rPr>
            </w:pPr>
          </w:p>
          <w:p w14:paraId="68A527EF" w14:textId="77777777" w:rsidR="00243E13" w:rsidRDefault="00243E13" w:rsidP="00243E13">
            <w:pPr>
              <w:ind w:right="-108"/>
              <w:jc w:val="center"/>
              <w:rPr>
                <w:rFonts w:ascii="Times New Roman" w:hAnsi="Times New Roman"/>
                <w:b/>
                <w:sz w:val="18"/>
                <w:szCs w:val="18"/>
              </w:rPr>
            </w:pPr>
          </w:p>
          <w:p w14:paraId="7B6EDDC4" w14:textId="11456503" w:rsidR="00243E13" w:rsidRPr="00243E13" w:rsidRDefault="00243E13" w:rsidP="00243E13">
            <w:pPr>
              <w:ind w:right="-108"/>
              <w:jc w:val="center"/>
              <w:rPr>
                <w:rFonts w:ascii="Times New Roman" w:hAnsi="Times New Roman"/>
                <w:b/>
                <w:sz w:val="18"/>
                <w:szCs w:val="18"/>
              </w:rPr>
            </w:pPr>
            <w:r w:rsidRPr="00243E13">
              <w:rPr>
                <w:rFonts w:ascii="Times New Roman" w:hAnsi="Times New Roman"/>
                <w:b/>
                <w:sz w:val="18"/>
                <w:szCs w:val="18"/>
              </w:rPr>
              <w:t>1</w:t>
            </w:r>
            <w:r>
              <w:rPr>
                <w:rFonts w:ascii="Times New Roman" w:hAnsi="Times New Roman"/>
                <w:b/>
                <w:sz w:val="18"/>
                <w:szCs w:val="18"/>
              </w:rPr>
              <w:t>5</w:t>
            </w:r>
          </w:p>
        </w:tc>
      </w:tr>
      <w:tr w:rsidR="00243E13" w:rsidRPr="00243E13" w14:paraId="1552C651" w14:textId="77777777" w:rsidTr="00243E13">
        <w:tc>
          <w:tcPr>
            <w:tcW w:w="2341" w:type="dxa"/>
          </w:tcPr>
          <w:p w14:paraId="67D86615" w14:textId="77777777" w:rsidR="00243E13" w:rsidRPr="00243E13" w:rsidRDefault="00243E13" w:rsidP="00243E13">
            <w:pPr>
              <w:ind w:right="-72"/>
              <w:rPr>
                <w:rFonts w:ascii="Times New Roman" w:hAnsi="Times New Roman"/>
                <w:b/>
                <w:sz w:val="18"/>
                <w:szCs w:val="18"/>
              </w:rPr>
            </w:pPr>
            <w:r w:rsidRPr="00243E13">
              <w:rPr>
                <w:rFonts w:ascii="Times New Roman" w:hAnsi="Times New Roman"/>
                <w:b/>
                <w:sz w:val="18"/>
                <w:szCs w:val="18"/>
              </w:rPr>
              <w:t>Resources</w:t>
            </w:r>
          </w:p>
          <w:p w14:paraId="73D12BA9" w14:textId="77777777" w:rsidR="00243E13" w:rsidRPr="00243E13" w:rsidRDefault="00243E13" w:rsidP="00E06F4E">
            <w:pPr>
              <w:numPr>
                <w:ilvl w:val="0"/>
                <w:numId w:val="15"/>
              </w:numPr>
              <w:ind w:right="-72"/>
              <w:rPr>
                <w:rFonts w:ascii="Times New Roman" w:hAnsi="Times New Roman"/>
                <w:sz w:val="18"/>
                <w:szCs w:val="18"/>
              </w:rPr>
            </w:pPr>
            <w:r w:rsidRPr="00243E13">
              <w:rPr>
                <w:rFonts w:ascii="Times New Roman" w:hAnsi="Times New Roman"/>
                <w:sz w:val="18"/>
                <w:szCs w:val="18"/>
              </w:rPr>
              <w:t>Applicability</w:t>
            </w:r>
          </w:p>
          <w:p w14:paraId="3A84F226" w14:textId="77777777" w:rsidR="00243E13" w:rsidRPr="00243E13" w:rsidRDefault="00243E13" w:rsidP="00E06F4E">
            <w:pPr>
              <w:numPr>
                <w:ilvl w:val="0"/>
                <w:numId w:val="15"/>
              </w:numPr>
              <w:ind w:right="-72"/>
              <w:rPr>
                <w:rFonts w:ascii="Times New Roman" w:hAnsi="Times New Roman"/>
                <w:sz w:val="18"/>
                <w:szCs w:val="18"/>
              </w:rPr>
            </w:pPr>
            <w:r w:rsidRPr="00243E13">
              <w:rPr>
                <w:rFonts w:ascii="Times New Roman" w:hAnsi="Times New Roman"/>
                <w:sz w:val="18"/>
                <w:szCs w:val="18"/>
              </w:rPr>
              <w:t>Relevance</w:t>
            </w:r>
          </w:p>
          <w:p w14:paraId="194A6A1C" w14:textId="77777777" w:rsidR="00243E13" w:rsidRPr="00243E13" w:rsidRDefault="00243E13" w:rsidP="00E06F4E">
            <w:pPr>
              <w:numPr>
                <w:ilvl w:val="0"/>
                <w:numId w:val="15"/>
              </w:numPr>
              <w:ind w:right="-72"/>
              <w:rPr>
                <w:rFonts w:ascii="Times New Roman" w:hAnsi="Times New Roman"/>
                <w:sz w:val="18"/>
                <w:szCs w:val="18"/>
              </w:rPr>
            </w:pPr>
            <w:r w:rsidRPr="00243E13">
              <w:rPr>
                <w:rFonts w:ascii="Times New Roman" w:hAnsi="Times New Roman"/>
                <w:sz w:val="18"/>
                <w:szCs w:val="18"/>
              </w:rPr>
              <w:t>Volume</w:t>
            </w:r>
          </w:p>
        </w:tc>
        <w:tc>
          <w:tcPr>
            <w:tcW w:w="1878" w:type="dxa"/>
          </w:tcPr>
          <w:p w14:paraId="56D56087" w14:textId="77777777" w:rsidR="00243E13" w:rsidRPr="00243E13" w:rsidRDefault="00243E13" w:rsidP="00243E13">
            <w:pPr>
              <w:ind w:left="360" w:right="-108"/>
              <w:rPr>
                <w:rFonts w:ascii="Times New Roman" w:hAnsi="Times New Roman"/>
                <w:sz w:val="18"/>
                <w:szCs w:val="18"/>
              </w:rPr>
            </w:pPr>
          </w:p>
          <w:p w14:paraId="52E50943" w14:textId="77777777" w:rsidR="00243E13" w:rsidRPr="00243E13" w:rsidRDefault="00243E13" w:rsidP="00E06F4E">
            <w:pPr>
              <w:pStyle w:val="ListParagraph"/>
              <w:numPr>
                <w:ilvl w:val="0"/>
                <w:numId w:val="16"/>
              </w:numPr>
              <w:ind w:right="-108"/>
              <w:rPr>
                <w:rFonts w:ascii="Times New Roman" w:hAnsi="Times New Roman"/>
                <w:sz w:val="18"/>
                <w:szCs w:val="18"/>
              </w:rPr>
            </w:pPr>
            <w:r w:rsidRPr="00243E13">
              <w:rPr>
                <w:rFonts w:ascii="Times New Roman" w:hAnsi="Times New Roman"/>
                <w:sz w:val="18"/>
                <w:szCs w:val="18"/>
              </w:rPr>
              <w:t>Few resources</w:t>
            </w:r>
          </w:p>
          <w:p w14:paraId="37A13099" w14:textId="77777777" w:rsidR="00243E13" w:rsidRPr="00243E13" w:rsidRDefault="00243E13" w:rsidP="00E06F4E">
            <w:pPr>
              <w:pStyle w:val="ListParagraph"/>
              <w:numPr>
                <w:ilvl w:val="0"/>
                <w:numId w:val="16"/>
              </w:numPr>
              <w:ind w:right="-108"/>
              <w:rPr>
                <w:rFonts w:ascii="Times New Roman" w:hAnsi="Times New Roman"/>
                <w:sz w:val="18"/>
                <w:szCs w:val="18"/>
              </w:rPr>
            </w:pPr>
            <w:r w:rsidRPr="00243E13">
              <w:rPr>
                <w:rFonts w:ascii="Times New Roman" w:hAnsi="Times New Roman"/>
                <w:sz w:val="18"/>
                <w:szCs w:val="18"/>
              </w:rPr>
              <w:t>Inappropriate resources</w:t>
            </w:r>
          </w:p>
        </w:tc>
        <w:tc>
          <w:tcPr>
            <w:tcW w:w="2126" w:type="dxa"/>
          </w:tcPr>
          <w:p w14:paraId="3DD22E94" w14:textId="77777777" w:rsidR="00243E13" w:rsidRPr="00243E13" w:rsidRDefault="00243E13" w:rsidP="00243E13">
            <w:pPr>
              <w:ind w:left="360" w:right="-108"/>
              <w:rPr>
                <w:rFonts w:ascii="Times New Roman" w:hAnsi="Times New Roman"/>
                <w:sz w:val="18"/>
                <w:szCs w:val="18"/>
              </w:rPr>
            </w:pPr>
          </w:p>
          <w:p w14:paraId="4351CB2B" w14:textId="77777777" w:rsidR="00243E13" w:rsidRPr="00243E13" w:rsidRDefault="00243E13" w:rsidP="00E06F4E">
            <w:pPr>
              <w:pStyle w:val="ListParagraph"/>
              <w:numPr>
                <w:ilvl w:val="0"/>
                <w:numId w:val="16"/>
              </w:numPr>
              <w:ind w:right="-108"/>
              <w:rPr>
                <w:rFonts w:ascii="Times New Roman" w:hAnsi="Times New Roman"/>
                <w:sz w:val="18"/>
                <w:szCs w:val="18"/>
              </w:rPr>
            </w:pPr>
            <w:bookmarkStart w:id="1" w:name="OLE_LINK7"/>
            <w:bookmarkStart w:id="2" w:name="OLE_LINK8"/>
            <w:r w:rsidRPr="00243E13">
              <w:rPr>
                <w:rFonts w:ascii="Times New Roman" w:hAnsi="Times New Roman"/>
                <w:sz w:val="18"/>
                <w:szCs w:val="18"/>
              </w:rPr>
              <w:t>Resources are somewhat thoughtful</w:t>
            </w:r>
            <w:bookmarkEnd w:id="1"/>
            <w:bookmarkEnd w:id="2"/>
          </w:p>
          <w:p w14:paraId="33EBFD93" w14:textId="77777777" w:rsidR="00243E13" w:rsidRPr="00243E13" w:rsidRDefault="00243E13" w:rsidP="00E06F4E">
            <w:pPr>
              <w:pStyle w:val="ListParagraph"/>
              <w:numPr>
                <w:ilvl w:val="0"/>
                <w:numId w:val="16"/>
              </w:numPr>
              <w:ind w:right="-108"/>
              <w:rPr>
                <w:rFonts w:ascii="Times New Roman" w:hAnsi="Times New Roman"/>
                <w:sz w:val="18"/>
                <w:szCs w:val="18"/>
              </w:rPr>
            </w:pPr>
            <w:r w:rsidRPr="00243E13">
              <w:rPr>
                <w:rFonts w:ascii="Times New Roman" w:hAnsi="Times New Roman"/>
                <w:sz w:val="18"/>
                <w:szCs w:val="18"/>
              </w:rPr>
              <w:t>Adequate volume of resources</w:t>
            </w:r>
          </w:p>
        </w:tc>
        <w:tc>
          <w:tcPr>
            <w:tcW w:w="2268" w:type="dxa"/>
          </w:tcPr>
          <w:p w14:paraId="7F6BB8C8" w14:textId="77777777" w:rsidR="00243E13" w:rsidRPr="00243E13" w:rsidRDefault="00243E13" w:rsidP="00243E13">
            <w:pPr>
              <w:ind w:left="360" w:right="-108"/>
              <w:rPr>
                <w:rFonts w:ascii="Times New Roman" w:hAnsi="Times New Roman"/>
                <w:sz w:val="18"/>
                <w:szCs w:val="18"/>
              </w:rPr>
            </w:pPr>
          </w:p>
          <w:p w14:paraId="629CBC54" w14:textId="77777777" w:rsidR="00243E13" w:rsidRPr="00243E13" w:rsidRDefault="00243E13" w:rsidP="00E06F4E">
            <w:pPr>
              <w:pStyle w:val="ListParagraph"/>
              <w:numPr>
                <w:ilvl w:val="0"/>
                <w:numId w:val="16"/>
              </w:numPr>
              <w:ind w:right="-108"/>
              <w:rPr>
                <w:rFonts w:ascii="Times New Roman" w:hAnsi="Times New Roman"/>
                <w:sz w:val="18"/>
                <w:szCs w:val="18"/>
              </w:rPr>
            </w:pPr>
            <w:r w:rsidRPr="00243E13">
              <w:rPr>
                <w:rFonts w:ascii="Times New Roman" w:hAnsi="Times New Roman"/>
                <w:sz w:val="18"/>
                <w:szCs w:val="18"/>
              </w:rPr>
              <w:t>Resources are extremely thoughtful</w:t>
            </w:r>
          </w:p>
          <w:p w14:paraId="31F1BD1B" w14:textId="77777777" w:rsidR="00243E13" w:rsidRPr="00243E13" w:rsidRDefault="00243E13" w:rsidP="00E06F4E">
            <w:pPr>
              <w:pStyle w:val="ListParagraph"/>
              <w:numPr>
                <w:ilvl w:val="0"/>
                <w:numId w:val="16"/>
              </w:numPr>
              <w:ind w:right="-108"/>
              <w:rPr>
                <w:rFonts w:ascii="Times New Roman" w:hAnsi="Times New Roman"/>
                <w:sz w:val="18"/>
                <w:szCs w:val="18"/>
              </w:rPr>
            </w:pPr>
            <w:r w:rsidRPr="00243E13">
              <w:rPr>
                <w:rFonts w:ascii="Times New Roman" w:hAnsi="Times New Roman"/>
                <w:sz w:val="18"/>
                <w:szCs w:val="18"/>
              </w:rPr>
              <w:t>Large volume of resources</w:t>
            </w:r>
          </w:p>
        </w:tc>
        <w:tc>
          <w:tcPr>
            <w:tcW w:w="1195" w:type="dxa"/>
          </w:tcPr>
          <w:p w14:paraId="21F07F70" w14:textId="77777777" w:rsidR="00243E13" w:rsidRPr="00243E13" w:rsidRDefault="00243E13" w:rsidP="00243E13">
            <w:pPr>
              <w:ind w:right="-108"/>
              <w:jc w:val="center"/>
              <w:rPr>
                <w:rFonts w:ascii="Times New Roman" w:hAnsi="Times New Roman"/>
                <w:b/>
                <w:sz w:val="18"/>
                <w:szCs w:val="18"/>
              </w:rPr>
            </w:pPr>
          </w:p>
          <w:p w14:paraId="2255C23B" w14:textId="77777777" w:rsidR="00243E13" w:rsidRPr="00243E13" w:rsidRDefault="00243E13" w:rsidP="00243E13">
            <w:pPr>
              <w:ind w:right="-108"/>
              <w:jc w:val="center"/>
              <w:rPr>
                <w:rFonts w:ascii="Times New Roman" w:hAnsi="Times New Roman"/>
                <w:b/>
                <w:sz w:val="18"/>
                <w:szCs w:val="18"/>
              </w:rPr>
            </w:pPr>
          </w:p>
          <w:p w14:paraId="4F092368" w14:textId="77777777" w:rsidR="00243E13" w:rsidRPr="00243E13" w:rsidRDefault="00243E13" w:rsidP="00243E13">
            <w:pPr>
              <w:ind w:right="-108"/>
              <w:jc w:val="center"/>
              <w:rPr>
                <w:rFonts w:ascii="Times New Roman" w:hAnsi="Times New Roman"/>
                <w:b/>
                <w:sz w:val="18"/>
                <w:szCs w:val="18"/>
              </w:rPr>
            </w:pPr>
          </w:p>
          <w:p w14:paraId="22F9FAE8" w14:textId="77777777" w:rsidR="00243E13" w:rsidRDefault="00243E13" w:rsidP="00243E13">
            <w:pPr>
              <w:ind w:right="-108"/>
              <w:jc w:val="center"/>
              <w:rPr>
                <w:rFonts w:ascii="Times New Roman" w:hAnsi="Times New Roman"/>
                <w:b/>
                <w:sz w:val="18"/>
                <w:szCs w:val="18"/>
              </w:rPr>
            </w:pPr>
          </w:p>
          <w:p w14:paraId="2CA01BAF" w14:textId="0BCB029F" w:rsidR="00243E13" w:rsidRPr="00243E13" w:rsidRDefault="00243E13" w:rsidP="00243E13">
            <w:pPr>
              <w:ind w:right="-108"/>
              <w:jc w:val="center"/>
              <w:rPr>
                <w:rFonts w:ascii="Times New Roman" w:hAnsi="Times New Roman"/>
                <w:b/>
                <w:sz w:val="18"/>
                <w:szCs w:val="18"/>
              </w:rPr>
            </w:pPr>
            <w:r>
              <w:rPr>
                <w:rFonts w:ascii="Times New Roman" w:hAnsi="Times New Roman"/>
                <w:b/>
                <w:sz w:val="18"/>
                <w:szCs w:val="18"/>
              </w:rPr>
              <w:t>10</w:t>
            </w:r>
          </w:p>
        </w:tc>
      </w:tr>
    </w:tbl>
    <w:p w14:paraId="238EDEAE" w14:textId="77777777" w:rsidR="00243E13" w:rsidRPr="00243E13" w:rsidRDefault="00243E13" w:rsidP="00243E13">
      <w:pPr>
        <w:widowControl w:val="0"/>
        <w:rPr>
          <w:rFonts w:ascii="Times New Roman" w:hAnsi="Times New Roman"/>
          <w:b/>
          <w:sz w:val="20"/>
        </w:rPr>
      </w:pPr>
    </w:p>
    <w:p w14:paraId="7DB7B7CB" w14:textId="77777777" w:rsidR="00243E13" w:rsidRPr="00CA48C7" w:rsidRDefault="00243E13" w:rsidP="00CF3551">
      <w:pPr>
        <w:ind w:right="480"/>
        <w:rPr>
          <w:rFonts w:ascii="Times New Roman" w:hAnsi="Times New Roman"/>
          <w:sz w:val="22"/>
          <w:szCs w:val="22"/>
        </w:rPr>
      </w:pPr>
    </w:p>
    <w:sectPr w:rsidR="00243E13" w:rsidRPr="00CA48C7" w:rsidSect="00F47F09">
      <w:footerReference w:type="even" r:id="rId20"/>
      <w:footerReference w:type="default" r:id="rId21"/>
      <w:headerReference w:type="first" r:id="rId22"/>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C5CC9" w14:textId="77777777" w:rsidR="007211ED" w:rsidRDefault="007211ED" w:rsidP="00F47F09">
      <w:r>
        <w:separator/>
      </w:r>
    </w:p>
  </w:endnote>
  <w:endnote w:type="continuationSeparator" w:id="0">
    <w:p w14:paraId="7A53CDAA" w14:textId="77777777" w:rsidR="007211ED" w:rsidRDefault="007211ED" w:rsidP="00F4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Didot">
    <w:panose1 w:val="02000503000000020003"/>
    <w:charset w:val="00"/>
    <w:family w:val="auto"/>
    <w:pitch w:val="variable"/>
    <w:sig w:usb0="80000067" w:usb1="00000000" w:usb2="00000000" w:usb3="00000000" w:csb0="000001FB" w:csb1="00000000"/>
  </w:font>
  <w:font w:name="Meiryo">
    <w:charset w:val="80"/>
    <w:family w:val="auto"/>
    <w:pitch w:val="variable"/>
    <w:sig w:usb0="E00002FF" w:usb1="6AC7FFFF"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C732D" w14:textId="77777777" w:rsidR="007211ED" w:rsidRDefault="007211ED" w:rsidP="00243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CB304" w14:textId="77777777" w:rsidR="007211ED" w:rsidRDefault="007211ED" w:rsidP="009567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573CE" w14:textId="77777777" w:rsidR="007211ED" w:rsidRDefault="007211ED" w:rsidP="00243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D7F">
      <w:rPr>
        <w:rStyle w:val="PageNumber"/>
        <w:noProof/>
      </w:rPr>
      <w:t>8</w:t>
    </w:r>
    <w:r>
      <w:rPr>
        <w:rStyle w:val="PageNumber"/>
      </w:rPr>
      <w:fldChar w:fldCharType="end"/>
    </w:r>
  </w:p>
  <w:p w14:paraId="56DDA525" w14:textId="77777777" w:rsidR="007211ED" w:rsidRDefault="007211ED" w:rsidP="009567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DF7FD" w14:textId="77777777" w:rsidR="007211ED" w:rsidRDefault="007211ED" w:rsidP="00F47F09">
      <w:r>
        <w:separator/>
      </w:r>
    </w:p>
  </w:footnote>
  <w:footnote w:type="continuationSeparator" w:id="0">
    <w:p w14:paraId="30082643" w14:textId="77777777" w:rsidR="007211ED" w:rsidRDefault="007211ED" w:rsidP="00F47F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79AB2" w14:textId="6461EDFC" w:rsidR="007211ED" w:rsidRDefault="007211ED" w:rsidP="0091264B">
    <w:pPr>
      <w:pStyle w:val="Header"/>
      <w:ind w:left="90"/>
      <w:jc w:val="center"/>
    </w:pPr>
    <w:r w:rsidRPr="00F247F9">
      <w:rPr>
        <w:rFonts w:ascii="Times New Roman" w:hAnsi="Times New Roman"/>
        <w:noProof/>
      </w:rPr>
      <w:drawing>
        <wp:inline distT="0" distB="0" distL="0" distR="0" wp14:anchorId="13CB1DB4" wp14:editId="723F2F32">
          <wp:extent cx="5746750" cy="1079500"/>
          <wp:effectExtent l="0" t="0" r="0" b="0"/>
          <wp:docPr id="2" name="Picture 2" descr="educ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2A777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4107D3B"/>
    <w:multiLevelType w:val="hybridMultilevel"/>
    <w:tmpl w:val="223006B6"/>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91396"/>
    <w:multiLevelType w:val="hybridMultilevel"/>
    <w:tmpl w:val="20244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BC58A9"/>
    <w:multiLevelType w:val="hybridMultilevel"/>
    <w:tmpl w:val="CAF0CE12"/>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F32E3"/>
    <w:multiLevelType w:val="hybridMultilevel"/>
    <w:tmpl w:val="F6501FA8"/>
    <w:lvl w:ilvl="0" w:tplc="1009000F">
      <w:start w:val="1"/>
      <w:numFmt w:val="decimal"/>
      <w:lvlText w:val="%1."/>
      <w:lvlJc w:val="left"/>
      <w:pPr>
        <w:ind w:left="360" w:hanging="360"/>
      </w:pPr>
      <w:rPr>
        <w:rFonts w:hint="default"/>
        <w:color w:val="auto"/>
        <w:w w:val="135"/>
        <w:sz w:val="19"/>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4F7BC8"/>
    <w:multiLevelType w:val="hybridMultilevel"/>
    <w:tmpl w:val="303A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A2C2B"/>
    <w:multiLevelType w:val="hybridMultilevel"/>
    <w:tmpl w:val="2A682C28"/>
    <w:lvl w:ilvl="0" w:tplc="1009000D">
      <w:start w:val="1"/>
      <w:numFmt w:val="bullet"/>
      <w:lvlText w:val=""/>
      <w:lvlJc w:val="left"/>
      <w:pPr>
        <w:tabs>
          <w:tab w:val="num" w:pos="360"/>
        </w:tabs>
        <w:ind w:left="360" w:hanging="360"/>
      </w:pPr>
      <w:rPr>
        <w:rFonts w:ascii="Wingdings" w:hAnsi="Wingdings" w:hint="default"/>
      </w:rPr>
    </w:lvl>
    <w:lvl w:ilvl="1" w:tplc="31086382">
      <w:start w:val="1"/>
      <w:numFmt w:val="bullet"/>
      <w:lvlText w:val=""/>
      <w:lvlJc w:val="left"/>
      <w:pPr>
        <w:tabs>
          <w:tab w:val="num" w:pos="1080"/>
        </w:tabs>
        <w:ind w:left="1080" w:hanging="360"/>
      </w:pPr>
      <w:rPr>
        <w:rFonts w:ascii="Times" w:hAnsi="Times" w:hint="default"/>
        <w:sz w:val="20"/>
      </w:rPr>
    </w:lvl>
    <w:lvl w:ilvl="2" w:tplc="0764DC50" w:tentative="1">
      <w:start w:val="1"/>
      <w:numFmt w:val="bullet"/>
      <w:lvlText w:val=""/>
      <w:lvlJc w:val="left"/>
      <w:pPr>
        <w:tabs>
          <w:tab w:val="num" w:pos="1800"/>
        </w:tabs>
        <w:ind w:left="1800" w:hanging="360"/>
      </w:pPr>
      <w:rPr>
        <w:rFonts w:ascii="Wingdings" w:hAnsi="Wingdings" w:hint="default"/>
      </w:rPr>
    </w:lvl>
    <w:lvl w:ilvl="3" w:tplc="7F989040" w:tentative="1">
      <w:start w:val="1"/>
      <w:numFmt w:val="bullet"/>
      <w:lvlText w:val=""/>
      <w:lvlJc w:val="left"/>
      <w:pPr>
        <w:tabs>
          <w:tab w:val="num" w:pos="2520"/>
        </w:tabs>
        <w:ind w:left="2520" w:hanging="360"/>
      </w:pPr>
      <w:rPr>
        <w:rFonts w:ascii="Symbol" w:hAnsi="Symbol" w:hint="default"/>
      </w:rPr>
    </w:lvl>
    <w:lvl w:ilvl="4" w:tplc="746CC82E" w:tentative="1">
      <w:start w:val="1"/>
      <w:numFmt w:val="bullet"/>
      <w:lvlText w:val="o"/>
      <w:lvlJc w:val="left"/>
      <w:pPr>
        <w:tabs>
          <w:tab w:val="num" w:pos="3240"/>
        </w:tabs>
        <w:ind w:left="3240" w:hanging="360"/>
      </w:pPr>
      <w:rPr>
        <w:rFonts w:ascii="Courier New" w:hAnsi="Courier New" w:hint="default"/>
      </w:rPr>
    </w:lvl>
    <w:lvl w:ilvl="5" w:tplc="17AEF4A8" w:tentative="1">
      <w:start w:val="1"/>
      <w:numFmt w:val="bullet"/>
      <w:lvlText w:val=""/>
      <w:lvlJc w:val="left"/>
      <w:pPr>
        <w:tabs>
          <w:tab w:val="num" w:pos="3960"/>
        </w:tabs>
        <w:ind w:left="3960" w:hanging="360"/>
      </w:pPr>
      <w:rPr>
        <w:rFonts w:ascii="Wingdings" w:hAnsi="Wingdings" w:hint="default"/>
      </w:rPr>
    </w:lvl>
    <w:lvl w:ilvl="6" w:tplc="62AE035A" w:tentative="1">
      <w:start w:val="1"/>
      <w:numFmt w:val="bullet"/>
      <w:lvlText w:val=""/>
      <w:lvlJc w:val="left"/>
      <w:pPr>
        <w:tabs>
          <w:tab w:val="num" w:pos="4680"/>
        </w:tabs>
        <w:ind w:left="4680" w:hanging="360"/>
      </w:pPr>
      <w:rPr>
        <w:rFonts w:ascii="Symbol" w:hAnsi="Symbol" w:hint="default"/>
      </w:rPr>
    </w:lvl>
    <w:lvl w:ilvl="7" w:tplc="E12853DE" w:tentative="1">
      <w:start w:val="1"/>
      <w:numFmt w:val="bullet"/>
      <w:lvlText w:val="o"/>
      <w:lvlJc w:val="left"/>
      <w:pPr>
        <w:tabs>
          <w:tab w:val="num" w:pos="5400"/>
        </w:tabs>
        <w:ind w:left="5400" w:hanging="360"/>
      </w:pPr>
      <w:rPr>
        <w:rFonts w:ascii="Courier New" w:hAnsi="Courier New" w:hint="default"/>
      </w:rPr>
    </w:lvl>
    <w:lvl w:ilvl="8" w:tplc="DF46FBD8" w:tentative="1">
      <w:start w:val="1"/>
      <w:numFmt w:val="bullet"/>
      <w:lvlText w:val=""/>
      <w:lvlJc w:val="left"/>
      <w:pPr>
        <w:tabs>
          <w:tab w:val="num" w:pos="6120"/>
        </w:tabs>
        <w:ind w:left="6120" w:hanging="360"/>
      </w:pPr>
      <w:rPr>
        <w:rFonts w:ascii="Wingdings" w:hAnsi="Wingdings" w:hint="default"/>
      </w:rPr>
    </w:lvl>
  </w:abstractNum>
  <w:abstractNum w:abstractNumId="7">
    <w:nsid w:val="20284FB5"/>
    <w:multiLevelType w:val="hybridMultilevel"/>
    <w:tmpl w:val="0BCE34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21C945D7"/>
    <w:multiLevelType w:val="hybridMultilevel"/>
    <w:tmpl w:val="F622005C"/>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A4F45"/>
    <w:multiLevelType w:val="hybridMultilevel"/>
    <w:tmpl w:val="0B94867C"/>
    <w:lvl w:ilvl="0" w:tplc="1009000D">
      <w:start w:val="1"/>
      <w:numFmt w:val="bullet"/>
      <w:lvlText w:val=""/>
      <w:lvlJc w:val="left"/>
      <w:pPr>
        <w:tabs>
          <w:tab w:val="num" w:pos="360"/>
        </w:tabs>
        <w:ind w:left="360" w:hanging="360"/>
      </w:pPr>
      <w:rPr>
        <w:rFonts w:ascii="Wingdings" w:hAnsi="Wingdings" w:hint="default"/>
      </w:rPr>
    </w:lvl>
    <w:lvl w:ilvl="1" w:tplc="1C5EB794" w:tentative="1">
      <w:start w:val="1"/>
      <w:numFmt w:val="bullet"/>
      <w:lvlText w:val="o"/>
      <w:lvlJc w:val="left"/>
      <w:pPr>
        <w:tabs>
          <w:tab w:val="num" w:pos="1080"/>
        </w:tabs>
        <w:ind w:left="1080" w:hanging="360"/>
      </w:pPr>
      <w:rPr>
        <w:rFonts w:ascii="Courier New" w:hAnsi="Courier New" w:hint="default"/>
      </w:rPr>
    </w:lvl>
    <w:lvl w:ilvl="2" w:tplc="25BE4E30" w:tentative="1">
      <w:start w:val="1"/>
      <w:numFmt w:val="bullet"/>
      <w:lvlText w:val=""/>
      <w:lvlJc w:val="left"/>
      <w:pPr>
        <w:tabs>
          <w:tab w:val="num" w:pos="1800"/>
        </w:tabs>
        <w:ind w:left="1800" w:hanging="360"/>
      </w:pPr>
      <w:rPr>
        <w:rFonts w:ascii="Wingdings" w:hAnsi="Wingdings" w:hint="default"/>
      </w:rPr>
    </w:lvl>
    <w:lvl w:ilvl="3" w:tplc="E1C0320C" w:tentative="1">
      <w:start w:val="1"/>
      <w:numFmt w:val="bullet"/>
      <w:lvlText w:val=""/>
      <w:lvlJc w:val="left"/>
      <w:pPr>
        <w:tabs>
          <w:tab w:val="num" w:pos="2520"/>
        </w:tabs>
        <w:ind w:left="2520" w:hanging="360"/>
      </w:pPr>
      <w:rPr>
        <w:rFonts w:ascii="Symbol" w:hAnsi="Symbol" w:hint="default"/>
      </w:rPr>
    </w:lvl>
    <w:lvl w:ilvl="4" w:tplc="67C6931C" w:tentative="1">
      <w:start w:val="1"/>
      <w:numFmt w:val="bullet"/>
      <w:lvlText w:val="o"/>
      <w:lvlJc w:val="left"/>
      <w:pPr>
        <w:tabs>
          <w:tab w:val="num" w:pos="3240"/>
        </w:tabs>
        <w:ind w:left="3240" w:hanging="360"/>
      </w:pPr>
      <w:rPr>
        <w:rFonts w:ascii="Courier New" w:hAnsi="Courier New" w:hint="default"/>
      </w:rPr>
    </w:lvl>
    <w:lvl w:ilvl="5" w:tplc="0B1C77AC" w:tentative="1">
      <w:start w:val="1"/>
      <w:numFmt w:val="bullet"/>
      <w:lvlText w:val=""/>
      <w:lvlJc w:val="left"/>
      <w:pPr>
        <w:tabs>
          <w:tab w:val="num" w:pos="3960"/>
        </w:tabs>
        <w:ind w:left="3960" w:hanging="360"/>
      </w:pPr>
      <w:rPr>
        <w:rFonts w:ascii="Wingdings" w:hAnsi="Wingdings" w:hint="default"/>
      </w:rPr>
    </w:lvl>
    <w:lvl w:ilvl="6" w:tplc="8BA6CD9A" w:tentative="1">
      <w:start w:val="1"/>
      <w:numFmt w:val="bullet"/>
      <w:lvlText w:val=""/>
      <w:lvlJc w:val="left"/>
      <w:pPr>
        <w:tabs>
          <w:tab w:val="num" w:pos="4680"/>
        </w:tabs>
        <w:ind w:left="4680" w:hanging="360"/>
      </w:pPr>
      <w:rPr>
        <w:rFonts w:ascii="Symbol" w:hAnsi="Symbol" w:hint="default"/>
      </w:rPr>
    </w:lvl>
    <w:lvl w:ilvl="7" w:tplc="40CAD468" w:tentative="1">
      <w:start w:val="1"/>
      <w:numFmt w:val="bullet"/>
      <w:lvlText w:val="o"/>
      <w:lvlJc w:val="left"/>
      <w:pPr>
        <w:tabs>
          <w:tab w:val="num" w:pos="5400"/>
        </w:tabs>
        <w:ind w:left="5400" w:hanging="360"/>
      </w:pPr>
      <w:rPr>
        <w:rFonts w:ascii="Courier New" w:hAnsi="Courier New" w:hint="default"/>
      </w:rPr>
    </w:lvl>
    <w:lvl w:ilvl="8" w:tplc="1582786A" w:tentative="1">
      <w:start w:val="1"/>
      <w:numFmt w:val="bullet"/>
      <w:lvlText w:val=""/>
      <w:lvlJc w:val="left"/>
      <w:pPr>
        <w:tabs>
          <w:tab w:val="num" w:pos="6120"/>
        </w:tabs>
        <w:ind w:left="6120" w:hanging="360"/>
      </w:pPr>
      <w:rPr>
        <w:rFonts w:ascii="Wingdings" w:hAnsi="Wingdings" w:hint="default"/>
      </w:rPr>
    </w:lvl>
  </w:abstractNum>
  <w:abstractNum w:abstractNumId="10">
    <w:nsid w:val="2A3B455D"/>
    <w:multiLevelType w:val="hybridMultilevel"/>
    <w:tmpl w:val="888CD128"/>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F6BEA"/>
    <w:multiLevelType w:val="hybridMultilevel"/>
    <w:tmpl w:val="62A859A6"/>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F5804"/>
    <w:multiLevelType w:val="hybridMultilevel"/>
    <w:tmpl w:val="A35EE8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E378A5"/>
    <w:multiLevelType w:val="hybridMultilevel"/>
    <w:tmpl w:val="6716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664A5"/>
    <w:multiLevelType w:val="hybridMultilevel"/>
    <w:tmpl w:val="D45ED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AD3D54"/>
    <w:multiLevelType w:val="hybridMultilevel"/>
    <w:tmpl w:val="0352B084"/>
    <w:lvl w:ilvl="0" w:tplc="1009000F">
      <w:start w:val="1"/>
      <w:numFmt w:val="decimal"/>
      <w:lvlText w:val="%1."/>
      <w:lvlJc w:val="left"/>
      <w:pPr>
        <w:ind w:left="360" w:hanging="360"/>
      </w:pPr>
      <w:rPr>
        <w:rFonts w:hint="default"/>
        <w:color w:val="auto"/>
        <w:w w:val="135"/>
        <w:sz w:val="19"/>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A41BF6"/>
    <w:multiLevelType w:val="hybridMultilevel"/>
    <w:tmpl w:val="C23C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073DE7"/>
    <w:multiLevelType w:val="hybridMultilevel"/>
    <w:tmpl w:val="122C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55358E"/>
    <w:multiLevelType w:val="hybridMultilevel"/>
    <w:tmpl w:val="8FEE0F64"/>
    <w:lvl w:ilvl="0" w:tplc="10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807758"/>
    <w:multiLevelType w:val="hybridMultilevel"/>
    <w:tmpl w:val="5E3ED0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68289F"/>
    <w:multiLevelType w:val="hybridMultilevel"/>
    <w:tmpl w:val="367480A4"/>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2D3459"/>
    <w:multiLevelType w:val="hybridMultilevel"/>
    <w:tmpl w:val="0FDCB7EC"/>
    <w:lvl w:ilvl="0" w:tplc="6BF045EA">
      <w:start w:val="3"/>
      <w:numFmt w:val="bullet"/>
      <w:pStyle w:val="TM-ContentTabs"/>
      <w:lvlText w:val="•"/>
      <w:lvlJc w:val="left"/>
      <w:pPr>
        <w:ind w:left="360" w:hanging="360"/>
      </w:pPr>
      <w:rPr>
        <w:rFonts w:ascii="Arial" w:eastAsia="Arial" w:hAnsi="Arial" w:cs="Arial" w:hint="default"/>
        <w:color w:val="auto"/>
        <w:w w:val="135"/>
        <w:sz w:val="19"/>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577790"/>
    <w:multiLevelType w:val="hybridMultilevel"/>
    <w:tmpl w:val="441EAEF6"/>
    <w:lvl w:ilvl="0" w:tplc="10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295C6F"/>
    <w:multiLevelType w:val="hybridMultilevel"/>
    <w:tmpl w:val="D2BE4C76"/>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4D5B7C"/>
    <w:multiLevelType w:val="hybridMultilevel"/>
    <w:tmpl w:val="41E8F496"/>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FE115B"/>
    <w:multiLevelType w:val="multilevel"/>
    <w:tmpl w:val="223006B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F1039C5"/>
    <w:multiLevelType w:val="hybridMultilevel"/>
    <w:tmpl w:val="08F63676"/>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nsid w:val="60BD069E"/>
    <w:multiLevelType w:val="hybridMultilevel"/>
    <w:tmpl w:val="F7D8AB00"/>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EC685B"/>
    <w:multiLevelType w:val="hybridMultilevel"/>
    <w:tmpl w:val="F43E892E"/>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C25962"/>
    <w:multiLevelType w:val="hybridMultilevel"/>
    <w:tmpl w:val="271E1EA2"/>
    <w:lvl w:ilvl="0" w:tplc="1009000D">
      <w:start w:val="1"/>
      <w:numFmt w:val="bullet"/>
      <w:lvlText w:val=""/>
      <w:lvlJc w:val="left"/>
      <w:pPr>
        <w:tabs>
          <w:tab w:val="num" w:pos="360"/>
        </w:tabs>
        <w:ind w:left="360" w:hanging="360"/>
      </w:pPr>
      <w:rPr>
        <w:rFonts w:ascii="Wingdings" w:hAnsi="Wingdings" w:hint="default"/>
      </w:rPr>
    </w:lvl>
    <w:lvl w:ilvl="1" w:tplc="76C4E254">
      <w:start w:val="1"/>
      <w:numFmt w:val="bullet"/>
      <w:lvlText w:val=""/>
      <w:lvlJc w:val="left"/>
      <w:pPr>
        <w:tabs>
          <w:tab w:val="num" w:pos="1080"/>
        </w:tabs>
        <w:ind w:left="1080" w:hanging="360"/>
      </w:pPr>
      <w:rPr>
        <w:rFonts w:ascii="Times" w:hAnsi="Times" w:hint="default"/>
        <w:sz w:val="20"/>
      </w:rPr>
    </w:lvl>
    <w:lvl w:ilvl="2" w:tplc="399205DA" w:tentative="1">
      <w:start w:val="1"/>
      <w:numFmt w:val="bullet"/>
      <w:lvlText w:val=""/>
      <w:lvlJc w:val="left"/>
      <w:pPr>
        <w:tabs>
          <w:tab w:val="num" w:pos="1800"/>
        </w:tabs>
        <w:ind w:left="1800" w:hanging="360"/>
      </w:pPr>
      <w:rPr>
        <w:rFonts w:ascii="Wingdings" w:hAnsi="Wingdings" w:hint="default"/>
      </w:rPr>
    </w:lvl>
    <w:lvl w:ilvl="3" w:tplc="FAE856A0" w:tentative="1">
      <w:start w:val="1"/>
      <w:numFmt w:val="bullet"/>
      <w:lvlText w:val=""/>
      <w:lvlJc w:val="left"/>
      <w:pPr>
        <w:tabs>
          <w:tab w:val="num" w:pos="2520"/>
        </w:tabs>
        <w:ind w:left="2520" w:hanging="360"/>
      </w:pPr>
      <w:rPr>
        <w:rFonts w:ascii="Symbol" w:hAnsi="Symbol" w:hint="default"/>
      </w:rPr>
    </w:lvl>
    <w:lvl w:ilvl="4" w:tplc="92DC7C6A" w:tentative="1">
      <w:start w:val="1"/>
      <w:numFmt w:val="bullet"/>
      <w:lvlText w:val="o"/>
      <w:lvlJc w:val="left"/>
      <w:pPr>
        <w:tabs>
          <w:tab w:val="num" w:pos="3240"/>
        </w:tabs>
        <w:ind w:left="3240" w:hanging="360"/>
      </w:pPr>
      <w:rPr>
        <w:rFonts w:ascii="Courier New" w:hAnsi="Courier New" w:hint="default"/>
      </w:rPr>
    </w:lvl>
    <w:lvl w:ilvl="5" w:tplc="551EBEEE" w:tentative="1">
      <w:start w:val="1"/>
      <w:numFmt w:val="bullet"/>
      <w:lvlText w:val=""/>
      <w:lvlJc w:val="left"/>
      <w:pPr>
        <w:tabs>
          <w:tab w:val="num" w:pos="3960"/>
        </w:tabs>
        <w:ind w:left="3960" w:hanging="360"/>
      </w:pPr>
      <w:rPr>
        <w:rFonts w:ascii="Wingdings" w:hAnsi="Wingdings" w:hint="default"/>
      </w:rPr>
    </w:lvl>
    <w:lvl w:ilvl="6" w:tplc="58A642B8" w:tentative="1">
      <w:start w:val="1"/>
      <w:numFmt w:val="bullet"/>
      <w:lvlText w:val=""/>
      <w:lvlJc w:val="left"/>
      <w:pPr>
        <w:tabs>
          <w:tab w:val="num" w:pos="4680"/>
        </w:tabs>
        <w:ind w:left="4680" w:hanging="360"/>
      </w:pPr>
      <w:rPr>
        <w:rFonts w:ascii="Symbol" w:hAnsi="Symbol" w:hint="default"/>
      </w:rPr>
    </w:lvl>
    <w:lvl w:ilvl="7" w:tplc="0DDAC394" w:tentative="1">
      <w:start w:val="1"/>
      <w:numFmt w:val="bullet"/>
      <w:lvlText w:val="o"/>
      <w:lvlJc w:val="left"/>
      <w:pPr>
        <w:tabs>
          <w:tab w:val="num" w:pos="5400"/>
        </w:tabs>
        <w:ind w:left="5400" w:hanging="360"/>
      </w:pPr>
      <w:rPr>
        <w:rFonts w:ascii="Courier New" w:hAnsi="Courier New" w:hint="default"/>
      </w:rPr>
    </w:lvl>
    <w:lvl w:ilvl="8" w:tplc="7B64118A" w:tentative="1">
      <w:start w:val="1"/>
      <w:numFmt w:val="bullet"/>
      <w:lvlText w:val=""/>
      <w:lvlJc w:val="left"/>
      <w:pPr>
        <w:tabs>
          <w:tab w:val="num" w:pos="6120"/>
        </w:tabs>
        <w:ind w:left="6120" w:hanging="360"/>
      </w:pPr>
      <w:rPr>
        <w:rFonts w:ascii="Wingdings" w:hAnsi="Wingdings" w:hint="default"/>
      </w:rPr>
    </w:lvl>
  </w:abstractNum>
  <w:abstractNum w:abstractNumId="30">
    <w:nsid w:val="689A2613"/>
    <w:multiLevelType w:val="hybridMultilevel"/>
    <w:tmpl w:val="AA04CFB0"/>
    <w:lvl w:ilvl="0" w:tplc="2318A1A6">
      <w:start w:val="1"/>
      <w:numFmt w:val="decimal"/>
      <w:pStyle w:val="TM-Contentnumber"/>
      <w:lvlText w:val="%1."/>
      <w:lvlJc w:val="left"/>
      <w:pPr>
        <w:ind w:left="459" w:hanging="360"/>
      </w:pPr>
      <w:rPr>
        <w:rFonts w:ascii="Calibri" w:eastAsia="Calibri" w:hAnsi="Calibri" w:cs="Calibri" w:hint="default"/>
        <w:color w:val="auto"/>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1">
    <w:nsid w:val="6B6B489E"/>
    <w:multiLevelType w:val="hybridMultilevel"/>
    <w:tmpl w:val="4EB62384"/>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F112DC"/>
    <w:multiLevelType w:val="hybridMultilevel"/>
    <w:tmpl w:val="40429296"/>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F40BBE"/>
    <w:multiLevelType w:val="hybridMultilevel"/>
    <w:tmpl w:val="4B821ADA"/>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0D1E5B"/>
    <w:multiLevelType w:val="hybridMultilevel"/>
    <w:tmpl w:val="6F604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8461FF"/>
    <w:multiLevelType w:val="hybridMultilevel"/>
    <w:tmpl w:val="B850806C"/>
    <w:lvl w:ilvl="0" w:tplc="1DDCCA66">
      <w:start w:val="1"/>
      <w:numFmt w:val="decimal"/>
      <w:pStyle w:val="TM-Content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C47DD8"/>
    <w:multiLevelType w:val="hybridMultilevel"/>
    <w:tmpl w:val="F51E4BC8"/>
    <w:lvl w:ilvl="0" w:tplc="1009000D">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Times" w:hAnsi="Times" w:hint="default"/>
        <w:sz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nsid w:val="77D87401"/>
    <w:multiLevelType w:val="hybridMultilevel"/>
    <w:tmpl w:val="3EB888E6"/>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565199"/>
    <w:multiLevelType w:val="hybridMultilevel"/>
    <w:tmpl w:val="52201B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8FB07EA"/>
    <w:multiLevelType w:val="hybridMultilevel"/>
    <w:tmpl w:val="79E83CEA"/>
    <w:lvl w:ilvl="0" w:tplc="10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38"/>
  </w:num>
  <w:num w:numId="4">
    <w:abstractNumId w:val="35"/>
  </w:num>
  <w:num w:numId="5">
    <w:abstractNumId w:val="21"/>
  </w:num>
  <w:num w:numId="6">
    <w:abstractNumId w:val="7"/>
  </w:num>
  <w:num w:numId="7">
    <w:abstractNumId w:val="31"/>
  </w:num>
  <w:num w:numId="8">
    <w:abstractNumId w:val="30"/>
  </w:num>
  <w:num w:numId="9">
    <w:abstractNumId w:val="12"/>
  </w:num>
  <w:num w:numId="10">
    <w:abstractNumId w:val="19"/>
  </w:num>
  <w:num w:numId="11">
    <w:abstractNumId w:val="36"/>
  </w:num>
  <w:num w:numId="12">
    <w:abstractNumId w:val="26"/>
  </w:num>
  <w:num w:numId="13">
    <w:abstractNumId w:val="6"/>
  </w:num>
  <w:num w:numId="14">
    <w:abstractNumId w:val="29"/>
  </w:num>
  <w:num w:numId="15">
    <w:abstractNumId w:val="9"/>
  </w:num>
  <w:num w:numId="16">
    <w:abstractNumId w:val="34"/>
  </w:num>
  <w:num w:numId="17">
    <w:abstractNumId w:val="5"/>
  </w:num>
  <w:num w:numId="18">
    <w:abstractNumId w:val="14"/>
  </w:num>
  <w:num w:numId="19">
    <w:abstractNumId w:val="17"/>
  </w:num>
  <w:num w:numId="20">
    <w:abstractNumId w:val="11"/>
  </w:num>
  <w:num w:numId="21">
    <w:abstractNumId w:val="15"/>
  </w:num>
  <w:num w:numId="22">
    <w:abstractNumId w:val="4"/>
  </w:num>
  <w:num w:numId="23">
    <w:abstractNumId w:val="37"/>
  </w:num>
  <w:num w:numId="24">
    <w:abstractNumId w:val="18"/>
  </w:num>
  <w:num w:numId="25">
    <w:abstractNumId w:val="22"/>
  </w:num>
  <w:num w:numId="26">
    <w:abstractNumId w:val="23"/>
  </w:num>
  <w:num w:numId="27">
    <w:abstractNumId w:val="10"/>
  </w:num>
  <w:num w:numId="28">
    <w:abstractNumId w:val="2"/>
  </w:num>
  <w:num w:numId="29">
    <w:abstractNumId w:val="8"/>
  </w:num>
  <w:num w:numId="30">
    <w:abstractNumId w:val="32"/>
  </w:num>
  <w:num w:numId="31">
    <w:abstractNumId w:val="28"/>
  </w:num>
  <w:num w:numId="32">
    <w:abstractNumId w:val="3"/>
  </w:num>
  <w:num w:numId="33">
    <w:abstractNumId w:val="20"/>
  </w:num>
  <w:num w:numId="34">
    <w:abstractNumId w:val="1"/>
  </w:num>
  <w:num w:numId="35">
    <w:abstractNumId w:val="24"/>
  </w:num>
  <w:num w:numId="36">
    <w:abstractNumId w:val="27"/>
  </w:num>
  <w:num w:numId="37">
    <w:abstractNumId w:val="16"/>
  </w:num>
  <w:num w:numId="38">
    <w:abstractNumId w:val="39"/>
  </w:num>
  <w:num w:numId="39">
    <w:abstractNumId w:val="25"/>
  </w:num>
  <w:num w:numId="40">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D2"/>
    <w:rsid w:val="00003C50"/>
    <w:rsid w:val="00040E60"/>
    <w:rsid w:val="00041C86"/>
    <w:rsid w:val="00047127"/>
    <w:rsid w:val="000539DE"/>
    <w:rsid w:val="0007244A"/>
    <w:rsid w:val="0008612F"/>
    <w:rsid w:val="00093049"/>
    <w:rsid w:val="000B6A1B"/>
    <w:rsid w:val="000C568E"/>
    <w:rsid w:val="000C5ABB"/>
    <w:rsid w:val="000D073A"/>
    <w:rsid w:val="000D10F3"/>
    <w:rsid w:val="000D40B7"/>
    <w:rsid w:val="000E5D47"/>
    <w:rsid w:val="000E647D"/>
    <w:rsid w:val="0010167A"/>
    <w:rsid w:val="00105BC7"/>
    <w:rsid w:val="001216AC"/>
    <w:rsid w:val="0013148E"/>
    <w:rsid w:val="00133FC8"/>
    <w:rsid w:val="00135FFA"/>
    <w:rsid w:val="00151F4B"/>
    <w:rsid w:val="00155344"/>
    <w:rsid w:val="001601AD"/>
    <w:rsid w:val="00166B62"/>
    <w:rsid w:val="00173F2B"/>
    <w:rsid w:val="00182711"/>
    <w:rsid w:val="00186122"/>
    <w:rsid w:val="00196A7B"/>
    <w:rsid w:val="00197F8E"/>
    <w:rsid w:val="001B54C4"/>
    <w:rsid w:val="001C05EE"/>
    <w:rsid w:val="001C2797"/>
    <w:rsid w:val="001C662B"/>
    <w:rsid w:val="001D5E0D"/>
    <w:rsid w:val="001D78AD"/>
    <w:rsid w:val="001E2A04"/>
    <w:rsid w:val="001F59EC"/>
    <w:rsid w:val="00212792"/>
    <w:rsid w:val="00222D45"/>
    <w:rsid w:val="0022486E"/>
    <w:rsid w:val="00226A97"/>
    <w:rsid w:val="00232C86"/>
    <w:rsid w:val="00234F23"/>
    <w:rsid w:val="0023786C"/>
    <w:rsid w:val="00243B94"/>
    <w:rsid w:val="00243E13"/>
    <w:rsid w:val="0025348F"/>
    <w:rsid w:val="0025683B"/>
    <w:rsid w:val="00262BCD"/>
    <w:rsid w:val="002867EA"/>
    <w:rsid w:val="0028695B"/>
    <w:rsid w:val="00290143"/>
    <w:rsid w:val="00290EB1"/>
    <w:rsid w:val="00293DD3"/>
    <w:rsid w:val="002971C8"/>
    <w:rsid w:val="002A45E5"/>
    <w:rsid w:val="002C34C6"/>
    <w:rsid w:val="002E0876"/>
    <w:rsid w:val="002E1534"/>
    <w:rsid w:val="002E25DD"/>
    <w:rsid w:val="002E2EAE"/>
    <w:rsid w:val="002E772D"/>
    <w:rsid w:val="002F71FC"/>
    <w:rsid w:val="00301B95"/>
    <w:rsid w:val="00304269"/>
    <w:rsid w:val="0030707F"/>
    <w:rsid w:val="00310BEC"/>
    <w:rsid w:val="003144E7"/>
    <w:rsid w:val="00316E69"/>
    <w:rsid w:val="00344580"/>
    <w:rsid w:val="00363431"/>
    <w:rsid w:val="00365179"/>
    <w:rsid w:val="003707E1"/>
    <w:rsid w:val="00370CDC"/>
    <w:rsid w:val="00372549"/>
    <w:rsid w:val="00372A52"/>
    <w:rsid w:val="00376719"/>
    <w:rsid w:val="00390521"/>
    <w:rsid w:val="003924C6"/>
    <w:rsid w:val="00394E89"/>
    <w:rsid w:val="003C07A8"/>
    <w:rsid w:val="003C3860"/>
    <w:rsid w:val="003C79C3"/>
    <w:rsid w:val="003D23E4"/>
    <w:rsid w:val="004057DE"/>
    <w:rsid w:val="00410660"/>
    <w:rsid w:val="00416C5A"/>
    <w:rsid w:val="004224C8"/>
    <w:rsid w:val="00431F22"/>
    <w:rsid w:val="0043769E"/>
    <w:rsid w:val="004415FB"/>
    <w:rsid w:val="004468AC"/>
    <w:rsid w:val="00446FAB"/>
    <w:rsid w:val="00451E66"/>
    <w:rsid w:val="00470B8C"/>
    <w:rsid w:val="00471E45"/>
    <w:rsid w:val="004818EC"/>
    <w:rsid w:val="00482190"/>
    <w:rsid w:val="00485826"/>
    <w:rsid w:val="00495E5E"/>
    <w:rsid w:val="004D09CC"/>
    <w:rsid w:val="004E6D7F"/>
    <w:rsid w:val="004F28E3"/>
    <w:rsid w:val="004F4FB1"/>
    <w:rsid w:val="00504F54"/>
    <w:rsid w:val="005123E5"/>
    <w:rsid w:val="005262A9"/>
    <w:rsid w:val="00531414"/>
    <w:rsid w:val="00551AB1"/>
    <w:rsid w:val="00564835"/>
    <w:rsid w:val="00564B43"/>
    <w:rsid w:val="00566579"/>
    <w:rsid w:val="00580337"/>
    <w:rsid w:val="00597AEE"/>
    <w:rsid w:val="005A042B"/>
    <w:rsid w:val="005B2768"/>
    <w:rsid w:val="005B5D61"/>
    <w:rsid w:val="005C094B"/>
    <w:rsid w:val="005D2301"/>
    <w:rsid w:val="005D307E"/>
    <w:rsid w:val="005D3618"/>
    <w:rsid w:val="005D5B85"/>
    <w:rsid w:val="005E2B83"/>
    <w:rsid w:val="005E6FC2"/>
    <w:rsid w:val="005F74AD"/>
    <w:rsid w:val="00600BBA"/>
    <w:rsid w:val="006434CE"/>
    <w:rsid w:val="00644BE5"/>
    <w:rsid w:val="00661068"/>
    <w:rsid w:val="006631BC"/>
    <w:rsid w:val="00670300"/>
    <w:rsid w:val="0067727C"/>
    <w:rsid w:val="006824CE"/>
    <w:rsid w:val="006A36DA"/>
    <w:rsid w:val="006D7BE3"/>
    <w:rsid w:val="006E5FC5"/>
    <w:rsid w:val="006F0DA4"/>
    <w:rsid w:val="00720439"/>
    <w:rsid w:val="007211ED"/>
    <w:rsid w:val="007214A0"/>
    <w:rsid w:val="00722C86"/>
    <w:rsid w:val="007505FA"/>
    <w:rsid w:val="007653FD"/>
    <w:rsid w:val="0077347E"/>
    <w:rsid w:val="00773B08"/>
    <w:rsid w:val="00775367"/>
    <w:rsid w:val="007815B4"/>
    <w:rsid w:val="00791486"/>
    <w:rsid w:val="00794472"/>
    <w:rsid w:val="007A628E"/>
    <w:rsid w:val="007B2B83"/>
    <w:rsid w:val="007D044B"/>
    <w:rsid w:val="007E31C3"/>
    <w:rsid w:val="007F535E"/>
    <w:rsid w:val="00820F87"/>
    <w:rsid w:val="00830ED5"/>
    <w:rsid w:val="008378F2"/>
    <w:rsid w:val="00846482"/>
    <w:rsid w:val="008534DC"/>
    <w:rsid w:val="00856E1F"/>
    <w:rsid w:val="00861E1B"/>
    <w:rsid w:val="008710AD"/>
    <w:rsid w:val="0087144F"/>
    <w:rsid w:val="00881D22"/>
    <w:rsid w:val="008835E8"/>
    <w:rsid w:val="00890586"/>
    <w:rsid w:val="0089307E"/>
    <w:rsid w:val="008A4741"/>
    <w:rsid w:val="008B55AB"/>
    <w:rsid w:val="008B70CF"/>
    <w:rsid w:val="008C790D"/>
    <w:rsid w:val="008D50FE"/>
    <w:rsid w:val="008F3B99"/>
    <w:rsid w:val="00907C6B"/>
    <w:rsid w:val="0091264B"/>
    <w:rsid w:val="009140EC"/>
    <w:rsid w:val="00916D70"/>
    <w:rsid w:val="009317A2"/>
    <w:rsid w:val="00934048"/>
    <w:rsid w:val="00940EB1"/>
    <w:rsid w:val="009419BA"/>
    <w:rsid w:val="00956626"/>
    <w:rsid w:val="00956726"/>
    <w:rsid w:val="00961631"/>
    <w:rsid w:val="00976A37"/>
    <w:rsid w:val="009777AC"/>
    <w:rsid w:val="0098071B"/>
    <w:rsid w:val="009854D2"/>
    <w:rsid w:val="009C3650"/>
    <w:rsid w:val="009C3B1B"/>
    <w:rsid w:val="009E1D81"/>
    <w:rsid w:val="009E7843"/>
    <w:rsid w:val="009F37BB"/>
    <w:rsid w:val="00A13E63"/>
    <w:rsid w:val="00A14122"/>
    <w:rsid w:val="00A17234"/>
    <w:rsid w:val="00A35027"/>
    <w:rsid w:val="00A53012"/>
    <w:rsid w:val="00A72DD7"/>
    <w:rsid w:val="00A840EB"/>
    <w:rsid w:val="00AC441C"/>
    <w:rsid w:val="00AC7F77"/>
    <w:rsid w:val="00AE4676"/>
    <w:rsid w:val="00AE4A43"/>
    <w:rsid w:val="00B07CC9"/>
    <w:rsid w:val="00B13409"/>
    <w:rsid w:val="00B13FDD"/>
    <w:rsid w:val="00B21192"/>
    <w:rsid w:val="00B22510"/>
    <w:rsid w:val="00B250F8"/>
    <w:rsid w:val="00B27D8F"/>
    <w:rsid w:val="00B30D19"/>
    <w:rsid w:val="00B573D1"/>
    <w:rsid w:val="00B57A6E"/>
    <w:rsid w:val="00B64441"/>
    <w:rsid w:val="00B65B36"/>
    <w:rsid w:val="00B77A65"/>
    <w:rsid w:val="00B94933"/>
    <w:rsid w:val="00B96F9E"/>
    <w:rsid w:val="00BA1F31"/>
    <w:rsid w:val="00BA6318"/>
    <w:rsid w:val="00BB5BE9"/>
    <w:rsid w:val="00BC6011"/>
    <w:rsid w:val="00BF61F5"/>
    <w:rsid w:val="00C233F9"/>
    <w:rsid w:val="00C234D2"/>
    <w:rsid w:val="00C52890"/>
    <w:rsid w:val="00C619A8"/>
    <w:rsid w:val="00C7026A"/>
    <w:rsid w:val="00C769D1"/>
    <w:rsid w:val="00C825E2"/>
    <w:rsid w:val="00C91D02"/>
    <w:rsid w:val="00CA14C0"/>
    <w:rsid w:val="00CA31DF"/>
    <w:rsid w:val="00CA3801"/>
    <w:rsid w:val="00CA48C7"/>
    <w:rsid w:val="00CB0694"/>
    <w:rsid w:val="00CB0C6F"/>
    <w:rsid w:val="00CB13FC"/>
    <w:rsid w:val="00CB39FE"/>
    <w:rsid w:val="00CB3C3E"/>
    <w:rsid w:val="00CB7899"/>
    <w:rsid w:val="00CC1604"/>
    <w:rsid w:val="00CD1BE3"/>
    <w:rsid w:val="00CF0230"/>
    <w:rsid w:val="00CF3551"/>
    <w:rsid w:val="00D06F65"/>
    <w:rsid w:val="00D20785"/>
    <w:rsid w:val="00D21AA3"/>
    <w:rsid w:val="00D36519"/>
    <w:rsid w:val="00D40D62"/>
    <w:rsid w:val="00D421DE"/>
    <w:rsid w:val="00D44B8C"/>
    <w:rsid w:val="00D5154A"/>
    <w:rsid w:val="00D519E9"/>
    <w:rsid w:val="00D55E79"/>
    <w:rsid w:val="00D67DB0"/>
    <w:rsid w:val="00D8779E"/>
    <w:rsid w:val="00DA1992"/>
    <w:rsid w:val="00DB0115"/>
    <w:rsid w:val="00DC0EC8"/>
    <w:rsid w:val="00DE47C9"/>
    <w:rsid w:val="00DE5CB7"/>
    <w:rsid w:val="00DF2480"/>
    <w:rsid w:val="00DF4F8B"/>
    <w:rsid w:val="00DF7671"/>
    <w:rsid w:val="00E045F9"/>
    <w:rsid w:val="00E06F4E"/>
    <w:rsid w:val="00E13FEA"/>
    <w:rsid w:val="00E208FC"/>
    <w:rsid w:val="00E21658"/>
    <w:rsid w:val="00E25724"/>
    <w:rsid w:val="00E277F6"/>
    <w:rsid w:val="00E33F1A"/>
    <w:rsid w:val="00E4305D"/>
    <w:rsid w:val="00E4309B"/>
    <w:rsid w:val="00E435FF"/>
    <w:rsid w:val="00E47F9C"/>
    <w:rsid w:val="00E52698"/>
    <w:rsid w:val="00E57767"/>
    <w:rsid w:val="00E6015D"/>
    <w:rsid w:val="00E75A64"/>
    <w:rsid w:val="00E84279"/>
    <w:rsid w:val="00E851F8"/>
    <w:rsid w:val="00EA1021"/>
    <w:rsid w:val="00EA1B66"/>
    <w:rsid w:val="00EB0A1B"/>
    <w:rsid w:val="00EB1732"/>
    <w:rsid w:val="00EB2280"/>
    <w:rsid w:val="00EB5329"/>
    <w:rsid w:val="00EC4398"/>
    <w:rsid w:val="00ED29AE"/>
    <w:rsid w:val="00ED542D"/>
    <w:rsid w:val="00ED7D12"/>
    <w:rsid w:val="00EE568A"/>
    <w:rsid w:val="00EF51A0"/>
    <w:rsid w:val="00F262AC"/>
    <w:rsid w:val="00F312EB"/>
    <w:rsid w:val="00F36A48"/>
    <w:rsid w:val="00F43940"/>
    <w:rsid w:val="00F43F6B"/>
    <w:rsid w:val="00F45DBB"/>
    <w:rsid w:val="00F47F09"/>
    <w:rsid w:val="00F530C9"/>
    <w:rsid w:val="00F531AD"/>
    <w:rsid w:val="00F57545"/>
    <w:rsid w:val="00F657F2"/>
    <w:rsid w:val="00F7509D"/>
    <w:rsid w:val="00F7510D"/>
    <w:rsid w:val="00F77E2D"/>
    <w:rsid w:val="00F8047C"/>
    <w:rsid w:val="00FA1782"/>
    <w:rsid w:val="00FA5F67"/>
    <w:rsid w:val="00FB0884"/>
    <w:rsid w:val="00FD57FD"/>
    <w:rsid w:val="00FF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173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w:color w:val="1A1818"/>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D2"/>
    <w:rPr>
      <w:rFonts w:ascii="Times" w:eastAsia="Times" w:hAnsi="Times" w:cs="Times New Roman"/>
      <w:color w:val="auto"/>
      <w:szCs w:val="20"/>
      <w:lang w:eastAsia="en-US"/>
    </w:rPr>
  </w:style>
  <w:style w:type="paragraph" w:styleId="Heading1">
    <w:name w:val="heading 1"/>
    <w:basedOn w:val="Normal"/>
    <w:next w:val="Normal"/>
    <w:link w:val="Heading1Char"/>
    <w:qFormat/>
    <w:rsid w:val="00482190"/>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rsid w:val="008F3B99"/>
    <w:pPr>
      <w:keepNext/>
      <w:spacing w:before="240" w:after="60"/>
      <w:outlineLvl w:val="1"/>
    </w:pPr>
    <w:rPr>
      <w:rFonts w:ascii="Calibri" w:eastAsia="MS Gothic" w:hAnsi="Calibri"/>
      <w:b/>
      <w:bCs/>
      <w:iCs/>
      <w:sz w:val="28"/>
      <w:szCs w:val="28"/>
    </w:rPr>
  </w:style>
  <w:style w:type="paragraph" w:styleId="Heading9">
    <w:name w:val="heading 9"/>
    <w:basedOn w:val="Normal"/>
    <w:next w:val="Normal"/>
    <w:link w:val="Heading9Char"/>
    <w:unhideWhenUsed/>
    <w:qFormat/>
    <w:rsid w:val="0048219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2E0876"/>
    <w:pPr>
      <w:keepNext/>
      <w:numPr>
        <w:numId w:val="1"/>
      </w:numPr>
      <w:contextualSpacing/>
      <w:outlineLvl w:val="0"/>
    </w:pPr>
  </w:style>
  <w:style w:type="paragraph" w:styleId="NoteLevel2">
    <w:name w:val="Note Level 2"/>
    <w:basedOn w:val="Normal"/>
    <w:uiPriority w:val="99"/>
    <w:semiHidden/>
    <w:unhideWhenUsed/>
    <w:rsid w:val="002E0876"/>
    <w:pPr>
      <w:keepNext/>
      <w:numPr>
        <w:ilvl w:val="1"/>
        <w:numId w:val="1"/>
      </w:numPr>
      <w:tabs>
        <w:tab w:val="clear" w:pos="720"/>
        <w:tab w:val="num" w:pos="360"/>
      </w:tabs>
      <w:ind w:left="0" w:firstLine="0"/>
      <w:contextualSpacing/>
      <w:outlineLvl w:val="1"/>
    </w:pPr>
  </w:style>
  <w:style w:type="paragraph" w:styleId="NoteLevel3">
    <w:name w:val="Note Level 3"/>
    <w:basedOn w:val="Normal"/>
    <w:uiPriority w:val="99"/>
    <w:semiHidden/>
    <w:unhideWhenUsed/>
    <w:rsid w:val="002E0876"/>
    <w:pPr>
      <w:keepNext/>
      <w:numPr>
        <w:ilvl w:val="2"/>
        <w:numId w:val="1"/>
      </w:numPr>
      <w:contextualSpacing/>
      <w:outlineLvl w:val="2"/>
    </w:pPr>
  </w:style>
  <w:style w:type="paragraph" w:styleId="NoteLevel4">
    <w:name w:val="Note Level 4"/>
    <w:basedOn w:val="Normal"/>
    <w:uiPriority w:val="99"/>
    <w:semiHidden/>
    <w:unhideWhenUsed/>
    <w:rsid w:val="002E0876"/>
    <w:pPr>
      <w:keepNext/>
      <w:numPr>
        <w:ilvl w:val="3"/>
        <w:numId w:val="1"/>
      </w:numPr>
      <w:contextualSpacing/>
      <w:outlineLvl w:val="3"/>
    </w:pPr>
  </w:style>
  <w:style w:type="paragraph" w:styleId="NoteLevel5">
    <w:name w:val="Note Level 5"/>
    <w:basedOn w:val="Normal"/>
    <w:uiPriority w:val="99"/>
    <w:semiHidden/>
    <w:unhideWhenUsed/>
    <w:rsid w:val="002E0876"/>
    <w:pPr>
      <w:keepNext/>
      <w:numPr>
        <w:ilvl w:val="4"/>
        <w:numId w:val="1"/>
      </w:numPr>
      <w:contextualSpacing/>
      <w:outlineLvl w:val="4"/>
    </w:pPr>
  </w:style>
  <w:style w:type="paragraph" w:styleId="NoteLevel6">
    <w:name w:val="Note Level 6"/>
    <w:basedOn w:val="Normal"/>
    <w:uiPriority w:val="99"/>
    <w:semiHidden/>
    <w:unhideWhenUsed/>
    <w:rsid w:val="002E0876"/>
    <w:pPr>
      <w:keepNext/>
      <w:numPr>
        <w:ilvl w:val="5"/>
        <w:numId w:val="1"/>
      </w:numPr>
      <w:contextualSpacing/>
      <w:outlineLvl w:val="5"/>
    </w:pPr>
  </w:style>
  <w:style w:type="paragraph" w:styleId="NoteLevel7">
    <w:name w:val="Note Level 7"/>
    <w:basedOn w:val="Normal"/>
    <w:uiPriority w:val="99"/>
    <w:semiHidden/>
    <w:unhideWhenUsed/>
    <w:rsid w:val="002E0876"/>
    <w:pPr>
      <w:keepNext/>
      <w:numPr>
        <w:ilvl w:val="6"/>
        <w:numId w:val="1"/>
      </w:numPr>
      <w:contextualSpacing/>
      <w:outlineLvl w:val="6"/>
    </w:pPr>
  </w:style>
  <w:style w:type="paragraph" w:styleId="NoteLevel8">
    <w:name w:val="Note Level 8"/>
    <w:basedOn w:val="Normal"/>
    <w:uiPriority w:val="99"/>
    <w:semiHidden/>
    <w:unhideWhenUsed/>
    <w:rsid w:val="002E0876"/>
    <w:pPr>
      <w:keepNext/>
      <w:numPr>
        <w:ilvl w:val="7"/>
        <w:numId w:val="1"/>
      </w:numPr>
      <w:contextualSpacing/>
      <w:outlineLvl w:val="7"/>
    </w:pPr>
  </w:style>
  <w:style w:type="paragraph" w:styleId="NoteLevel9">
    <w:name w:val="Note Level 9"/>
    <w:basedOn w:val="Normal"/>
    <w:uiPriority w:val="99"/>
    <w:semiHidden/>
    <w:unhideWhenUsed/>
    <w:rsid w:val="002E0876"/>
    <w:pPr>
      <w:keepNext/>
      <w:numPr>
        <w:ilvl w:val="8"/>
        <w:numId w:val="1"/>
      </w:numPr>
      <w:contextualSpacing/>
      <w:outlineLvl w:val="8"/>
    </w:pPr>
  </w:style>
  <w:style w:type="paragraph" w:customStyle="1" w:styleId="Figures">
    <w:name w:val="Figures"/>
    <w:basedOn w:val="TableofFigures"/>
    <w:qFormat/>
    <w:rsid w:val="00CB0C6F"/>
    <w:pPr>
      <w:spacing w:line="480" w:lineRule="auto"/>
    </w:pPr>
    <w:rPr>
      <w:rFonts w:eastAsia="Cambria"/>
    </w:rPr>
  </w:style>
  <w:style w:type="paragraph" w:styleId="TableofFigures">
    <w:name w:val="table of figures"/>
    <w:basedOn w:val="Normal"/>
    <w:next w:val="Normal"/>
    <w:uiPriority w:val="99"/>
    <w:semiHidden/>
    <w:unhideWhenUsed/>
    <w:rsid w:val="00CB0C6F"/>
  </w:style>
  <w:style w:type="character" w:styleId="Hyperlink">
    <w:name w:val="Hyperlink"/>
    <w:uiPriority w:val="99"/>
    <w:rsid w:val="009854D2"/>
    <w:rPr>
      <w:color w:val="0000FF"/>
      <w:u w:val="single"/>
    </w:rPr>
  </w:style>
  <w:style w:type="paragraph" w:styleId="BodyTextIndent2">
    <w:name w:val="Body Text Indent 2"/>
    <w:basedOn w:val="Normal"/>
    <w:link w:val="BodyTextIndent2Char"/>
    <w:rsid w:val="009854D2"/>
    <w:pPr>
      <w:widowControl w:val="0"/>
      <w:ind w:right="-720" w:firstLine="10"/>
    </w:pPr>
    <w:rPr>
      <w:rFonts w:ascii="Times New Roman" w:hAnsi="Times New Roman"/>
      <w:sz w:val="22"/>
      <w:lang w:val="x-none" w:eastAsia="x-none"/>
    </w:rPr>
  </w:style>
  <w:style w:type="character" w:customStyle="1" w:styleId="BodyTextIndent2Char">
    <w:name w:val="Body Text Indent 2 Char"/>
    <w:basedOn w:val="DefaultParagraphFont"/>
    <w:link w:val="BodyTextIndent2"/>
    <w:rsid w:val="009854D2"/>
    <w:rPr>
      <w:rFonts w:eastAsia="Times" w:cs="Times New Roman"/>
      <w:color w:val="auto"/>
      <w:sz w:val="22"/>
      <w:szCs w:val="20"/>
      <w:lang w:val="x-none" w:eastAsia="x-none"/>
    </w:rPr>
  </w:style>
  <w:style w:type="table" w:styleId="TableGrid">
    <w:name w:val="Table Grid"/>
    <w:basedOn w:val="TableNormal"/>
    <w:uiPriority w:val="59"/>
    <w:rsid w:val="00F7509D"/>
    <w:rPr>
      <w:rFonts w:ascii="Calibri" w:eastAsia="Times New Roman" w:hAnsi="Calibri" w:cs="Times New Roman"/>
      <w:color w:val="auto"/>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509D"/>
    <w:pPr>
      <w:ind w:left="720"/>
      <w:contextualSpacing/>
    </w:pPr>
    <w:rPr>
      <w:rFonts w:ascii="Calibri" w:eastAsia="Times New Roman" w:hAnsi="Calibri" w:cs="Calibri"/>
      <w:szCs w:val="24"/>
    </w:rPr>
  </w:style>
  <w:style w:type="paragraph" w:styleId="NormalWeb">
    <w:name w:val="Normal (Web)"/>
    <w:basedOn w:val="Normal"/>
    <w:uiPriority w:val="99"/>
    <w:rsid w:val="00B250F8"/>
    <w:pPr>
      <w:spacing w:beforeLines="1" w:afterLines="1"/>
    </w:pPr>
    <w:rPr>
      <w:rFonts w:eastAsia="Cambria"/>
      <w:sz w:val="20"/>
    </w:rPr>
  </w:style>
  <w:style w:type="character" w:styleId="Strong">
    <w:name w:val="Strong"/>
    <w:uiPriority w:val="22"/>
    <w:qFormat/>
    <w:rsid w:val="004057DE"/>
    <w:rPr>
      <w:b/>
    </w:rPr>
  </w:style>
  <w:style w:type="character" w:customStyle="1" w:styleId="apple-converted-space">
    <w:name w:val="apple-converted-space"/>
    <w:basedOn w:val="DefaultParagraphFont"/>
    <w:rsid w:val="004057DE"/>
  </w:style>
  <w:style w:type="character" w:styleId="Emphasis">
    <w:name w:val="Emphasis"/>
    <w:basedOn w:val="DefaultParagraphFont"/>
    <w:uiPriority w:val="20"/>
    <w:qFormat/>
    <w:rsid w:val="004057DE"/>
    <w:rPr>
      <w:i/>
      <w:iCs/>
    </w:rPr>
  </w:style>
  <w:style w:type="character" w:styleId="CommentReference">
    <w:name w:val="annotation reference"/>
    <w:basedOn w:val="DefaultParagraphFont"/>
    <w:uiPriority w:val="99"/>
    <w:semiHidden/>
    <w:unhideWhenUsed/>
    <w:rsid w:val="002E1534"/>
    <w:rPr>
      <w:sz w:val="18"/>
      <w:szCs w:val="18"/>
    </w:rPr>
  </w:style>
  <w:style w:type="paragraph" w:styleId="CommentText">
    <w:name w:val="annotation text"/>
    <w:basedOn w:val="Normal"/>
    <w:link w:val="CommentTextChar"/>
    <w:uiPriority w:val="99"/>
    <w:semiHidden/>
    <w:unhideWhenUsed/>
    <w:rsid w:val="002E1534"/>
    <w:rPr>
      <w:szCs w:val="24"/>
    </w:rPr>
  </w:style>
  <w:style w:type="character" w:customStyle="1" w:styleId="CommentTextChar">
    <w:name w:val="Comment Text Char"/>
    <w:basedOn w:val="DefaultParagraphFont"/>
    <w:link w:val="CommentText"/>
    <w:uiPriority w:val="99"/>
    <w:semiHidden/>
    <w:rsid w:val="002E1534"/>
    <w:rPr>
      <w:rFonts w:ascii="Times" w:eastAsia="Times" w:hAnsi="Times" w:cs="Times New Roman"/>
      <w:color w:val="auto"/>
      <w:lang w:eastAsia="en-US"/>
    </w:rPr>
  </w:style>
  <w:style w:type="paragraph" w:styleId="CommentSubject">
    <w:name w:val="annotation subject"/>
    <w:basedOn w:val="CommentText"/>
    <w:next w:val="CommentText"/>
    <w:link w:val="CommentSubjectChar"/>
    <w:uiPriority w:val="99"/>
    <w:semiHidden/>
    <w:unhideWhenUsed/>
    <w:rsid w:val="002E1534"/>
    <w:rPr>
      <w:b/>
      <w:bCs/>
      <w:sz w:val="20"/>
      <w:szCs w:val="20"/>
    </w:rPr>
  </w:style>
  <w:style w:type="character" w:customStyle="1" w:styleId="CommentSubjectChar">
    <w:name w:val="Comment Subject Char"/>
    <w:basedOn w:val="CommentTextChar"/>
    <w:link w:val="CommentSubject"/>
    <w:uiPriority w:val="99"/>
    <w:semiHidden/>
    <w:rsid w:val="002E1534"/>
    <w:rPr>
      <w:rFonts w:ascii="Times" w:eastAsia="Times" w:hAnsi="Times" w:cs="Times New Roman"/>
      <w:b/>
      <w:bCs/>
      <w:color w:val="auto"/>
      <w:sz w:val="20"/>
      <w:szCs w:val="20"/>
      <w:lang w:eastAsia="en-US"/>
    </w:rPr>
  </w:style>
  <w:style w:type="paragraph" w:styleId="BalloonText">
    <w:name w:val="Balloon Text"/>
    <w:basedOn w:val="Normal"/>
    <w:link w:val="BalloonTextChar"/>
    <w:uiPriority w:val="99"/>
    <w:semiHidden/>
    <w:unhideWhenUsed/>
    <w:rsid w:val="002E15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534"/>
    <w:rPr>
      <w:rFonts w:ascii="Lucida Grande" w:eastAsia="Times" w:hAnsi="Lucida Grande" w:cs="Lucida Grande"/>
      <w:color w:val="auto"/>
      <w:sz w:val="18"/>
      <w:szCs w:val="18"/>
      <w:lang w:eastAsia="en-US"/>
    </w:rPr>
  </w:style>
  <w:style w:type="paragraph" w:styleId="Header">
    <w:name w:val="header"/>
    <w:basedOn w:val="Normal"/>
    <w:link w:val="HeaderChar"/>
    <w:uiPriority w:val="99"/>
    <w:unhideWhenUsed/>
    <w:rsid w:val="00F47F09"/>
    <w:pPr>
      <w:tabs>
        <w:tab w:val="center" w:pos="4320"/>
        <w:tab w:val="right" w:pos="8640"/>
      </w:tabs>
    </w:pPr>
  </w:style>
  <w:style w:type="character" w:customStyle="1" w:styleId="HeaderChar">
    <w:name w:val="Header Char"/>
    <w:basedOn w:val="DefaultParagraphFont"/>
    <w:link w:val="Header"/>
    <w:uiPriority w:val="99"/>
    <w:rsid w:val="00F47F09"/>
    <w:rPr>
      <w:rFonts w:ascii="Times" w:eastAsia="Times" w:hAnsi="Times" w:cs="Times New Roman"/>
      <w:color w:val="auto"/>
      <w:szCs w:val="20"/>
      <w:lang w:eastAsia="en-US"/>
    </w:rPr>
  </w:style>
  <w:style w:type="paragraph" w:styleId="Footer">
    <w:name w:val="footer"/>
    <w:basedOn w:val="Normal"/>
    <w:link w:val="FooterChar"/>
    <w:uiPriority w:val="99"/>
    <w:unhideWhenUsed/>
    <w:rsid w:val="00F47F09"/>
    <w:pPr>
      <w:tabs>
        <w:tab w:val="center" w:pos="4320"/>
        <w:tab w:val="right" w:pos="8640"/>
      </w:tabs>
    </w:pPr>
  </w:style>
  <w:style w:type="character" w:customStyle="1" w:styleId="FooterChar">
    <w:name w:val="Footer Char"/>
    <w:basedOn w:val="DefaultParagraphFont"/>
    <w:link w:val="Footer"/>
    <w:uiPriority w:val="99"/>
    <w:rsid w:val="00F47F09"/>
    <w:rPr>
      <w:rFonts w:ascii="Times" w:eastAsia="Times" w:hAnsi="Times" w:cs="Times New Roman"/>
      <w:color w:val="auto"/>
      <w:szCs w:val="20"/>
      <w:lang w:eastAsia="en-US"/>
    </w:rPr>
  </w:style>
  <w:style w:type="character" w:customStyle="1" w:styleId="Heading2Char">
    <w:name w:val="Heading 2 Char"/>
    <w:basedOn w:val="DefaultParagraphFont"/>
    <w:link w:val="Heading2"/>
    <w:uiPriority w:val="9"/>
    <w:rsid w:val="008F3B99"/>
    <w:rPr>
      <w:rFonts w:ascii="Calibri" w:eastAsia="MS Gothic" w:hAnsi="Calibri" w:cs="Times New Roman"/>
      <w:b/>
      <w:bCs/>
      <w:iCs/>
      <w:color w:val="auto"/>
      <w:sz w:val="28"/>
      <w:szCs w:val="28"/>
      <w:lang w:eastAsia="en-US"/>
    </w:rPr>
  </w:style>
  <w:style w:type="paragraph" w:styleId="BodyText">
    <w:name w:val="Body Text"/>
    <w:basedOn w:val="Normal"/>
    <w:link w:val="BodyTextChar"/>
    <w:uiPriority w:val="1"/>
    <w:unhideWhenUsed/>
    <w:qFormat/>
    <w:rsid w:val="008F3B99"/>
    <w:pPr>
      <w:spacing w:after="120" w:line="276" w:lineRule="auto"/>
    </w:pPr>
    <w:rPr>
      <w:rFonts w:ascii="Calibri" w:eastAsia="Calibri" w:hAnsi="Calibri"/>
      <w:sz w:val="22"/>
      <w:szCs w:val="22"/>
      <w:lang w:val="en-CA"/>
    </w:rPr>
  </w:style>
  <w:style w:type="character" w:customStyle="1" w:styleId="BodyTextChar">
    <w:name w:val="Body Text Char"/>
    <w:basedOn w:val="DefaultParagraphFont"/>
    <w:link w:val="BodyText"/>
    <w:uiPriority w:val="1"/>
    <w:rsid w:val="008F3B99"/>
    <w:rPr>
      <w:rFonts w:ascii="Calibri" w:eastAsia="Calibri" w:hAnsi="Calibri" w:cs="Times New Roman"/>
      <w:color w:val="auto"/>
      <w:sz w:val="22"/>
      <w:szCs w:val="22"/>
      <w:lang w:val="en-CA" w:eastAsia="en-US"/>
    </w:rPr>
  </w:style>
  <w:style w:type="paragraph" w:customStyle="1" w:styleId="Style">
    <w:name w:val="Style"/>
    <w:rsid w:val="008F3B99"/>
    <w:pPr>
      <w:widowControl w:val="0"/>
      <w:autoSpaceDE w:val="0"/>
      <w:autoSpaceDN w:val="0"/>
      <w:adjustRightInd w:val="0"/>
    </w:pPr>
    <w:rPr>
      <w:rFonts w:ascii="Helvetica" w:eastAsia="Times New Roman" w:hAnsi="Helvetica" w:cs="Times New Roman"/>
      <w:color w:val="auto"/>
      <w:szCs w:val="20"/>
      <w:lang w:eastAsia="en-US"/>
    </w:rPr>
  </w:style>
  <w:style w:type="character" w:customStyle="1" w:styleId="Heading1Char">
    <w:name w:val="Heading 1 Char"/>
    <w:basedOn w:val="DefaultParagraphFont"/>
    <w:link w:val="Heading1"/>
    <w:rsid w:val="00482190"/>
    <w:rPr>
      <w:rFonts w:ascii="Calibri" w:eastAsia="Times New Roman" w:hAnsi="Calibri" w:cs="Times New Roman"/>
      <w:b/>
      <w:bCs/>
      <w:color w:val="auto"/>
      <w:kern w:val="32"/>
      <w:sz w:val="32"/>
      <w:szCs w:val="32"/>
      <w:lang w:eastAsia="en-US"/>
    </w:rPr>
  </w:style>
  <w:style w:type="character" w:customStyle="1" w:styleId="Heading9Char">
    <w:name w:val="Heading 9 Char"/>
    <w:basedOn w:val="DefaultParagraphFont"/>
    <w:link w:val="Heading9"/>
    <w:rsid w:val="00482190"/>
    <w:rPr>
      <w:rFonts w:asciiTheme="majorHAnsi" w:eastAsiaTheme="majorEastAsia" w:hAnsiTheme="majorHAnsi" w:cstheme="majorBidi"/>
      <w:i/>
      <w:iCs/>
      <w:color w:val="404040" w:themeColor="text1" w:themeTint="BF"/>
      <w:sz w:val="20"/>
      <w:szCs w:val="20"/>
      <w:lang w:eastAsia="en-US"/>
    </w:rPr>
  </w:style>
  <w:style w:type="paragraph" w:customStyle="1" w:styleId="TM-Topic">
    <w:name w:val="TM-Topic"/>
    <w:basedOn w:val="Normal"/>
    <w:qFormat/>
    <w:rsid w:val="00482190"/>
    <w:pPr>
      <w:spacing w:before="60" w:after="60"/>
    </w:pPr>
    <w:rPr>
      <w:rFonts w:ascii="Times New Roman" w:eastAsia="Times New Roman" w:hAnsi="Times New Roman"/>
      <w:sz w:val="20"/>
    </w:rPr>
  </w:style>
  <w:style w:type="paragraph" w:customStyle="1" w:styleId="TM-ContentTabs">
    <w:name w:val="TM-Content Tabs"/>
    <w:basedOn w:val="Normal"/>
    <w:qFormat/>
    <w:rsid w:val="00482190"/>
    <w:pPr>
      <w:numPr>
        <w:numId w:val="5"/>
      </w:numPr>
      <w:autoSpaceDE w:val="0"/>
      <w:autoSpaceDN w:val="0"/>
      <w:ind w:left="720"/>
    </w:pPr>
    <w:rPr>
      <w:rFonts w:ascii="Times New Roman" w:eastAsia="Times New Roman" w:hAnsi="Times New Roman"/>
      <w:bCs/>
      <w:sz w:val="20"/>
      <w:szCs w:val="22"/>
    </w:rPr>
  </w:style>
  <w:style w:type="paragraph" w:customStyle="1" w:styleId="TM-Week">
    <w:name w:val="TM-Week"/>
    <w:basedOn w:val="TM-Topic"/>
    <w:qFormat/>
    <w:rsid w:val="00482190"/>
    <w:rPr>
      <w:b/>
    </w:rPr>
  </w:style>
  <w:style w:type="paragraph" w:customStyle="1" w:styleId="TM-ContentNumbered">
    <w:name w:val="TM-Content Numbered"/>
    <w:basedOn w:val="ListParagraph"/>
    <w:qFormat/>
    <w:rsid w:val="00482190"/>
    <w:pPr>
      <w:numPr>
        <w:numId w:val="4"/>
      </w:numPr>
      <w:spacing w:before="7"/>
      <w:ind w:right="-20"/>
    </w:pPr>
    <w:rPr>
      <w:rFonts w:ascii="Times New Roman" w:hAnsi="Times New Roman"/>
      <w:spacing w:val="2"/>
      <w:position w:val="2"/>
      <w:sz w:val="20"/>
      <w:szCs w:val="20"/>
    </w:rPr>
  </w:style>
  <w:style w:type="paragraph" w:customStyle="1" w:styleId="TM-Contentnumber">
    <w:name w:val="TM-Content number"/>
    <w:basedOn w:val="ListParagraph"/>
    <w:qFormat/>
    <w:rsid w:val="00482190"/>
    <w:pPr>
      <w:widowControl w:val="0"/>
      <w:numPr>
        <w:numId w:val="8"/>
      </w:numPr>
      <w:tabs>
        <w:tab w:val="left" w:pos="440"/>
      </w:tabs>
      <w:spacing w:before="7"/>
      <w:ind w:right="-20"/>
    </w:pPr>
    <w:rPr>
      <w:rFonts w:ascii="Times New Roman" w:hAnsi="Times New Roman" w:cs="Times New Roman"/>
      <w:sz w:val="20"/>
      <w:szCs w:val="20"/>
      <w:lang w:val="en-CA"/>
    </w:rPr>
  </w:style>
  <w:style w:type="character" w:styleId="PageNumber">
    <w:name w:val="page number"/>
    <w:basedOn w:val="DefaultParagraphFont"/>
    <w:uiPriority w:val="99"/>
    <w:semiHidden/>
    <w:unhideWhenUsed/>
    <w:rsid w:val="009567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w:color w:val="1A1818"/>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D2"/>
    <w:rPr>
      <w:rFonts w:ascii="Times" w:eastAsia="Times" w:hAnsi="Times" w:cs="Times New Roman"/>
      <w:color w:val="auto"/>
      <w:szCs w:val="20"/>
      <w:lang w:eastAsia="en-US"/>
    </w:rPr>
  </w:style>
  <w:style w:type="paragraph" w:styleId="Heading1">
    <w:name w:val="heading 1"/>
    <w:basedOn w:val="Normal"/>
    <w:next w:val="Normal"/>
    <w:link w:val="Heading1Char"/>
    <w:qFormat/>
    <w:rsid w:val="00482190"/>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rsid w:val="008F3B99"/>
    <w:pPr>
      <w:keepNext/>
      <w:spacing w:before="240" w:after="60"/>
      <w:outlineLvl w:val="1"/>
    </w:pPr>
    <w:rPr>
      <w:rFonts w:ascii="Calibri" w:eastAsia="MS Gothic" w:hAnsi="Calibri"/>
      <w:b/>
      <w:bCs/>
      <w:iCs/>
      <w:sz w:val="28"/>
      <w:szCs w:val="28"/>
    </w:rPr>
  </w:style>
  <w:style w:type="paragraph" w:styleId="Heading9">
    <w:name w:val="heading 9"/>
    <w:basedOn w:val="Normal"/>
    <w:next w:val="Normal"/>
    <w:link w:val="Heading9Char"/>
    <w:unhideWhenUsed/>
    <w:qFormat/>
    <w:rsid w:val="0048219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2E0876"/>
    <w:pPr>
      <w:keepNext/>
      <w:numPr>
        <w:numId w:val="1"/>
      </w:numPr>
      <w:contextualSpacing/>
      <w:outlineLvl w:val="0"/>
    </w:pPr>
  </w:style>
  <w:style w:type="paragraph" w:styleId="NoteLevel2">
    <w:name w:val="Note Level 2"/>
    <w:basedOn w:val="Normal"/>
    <w:uiPriority w:val="99"/>
    <w:semiHidden/>
    <w:unhideWhenUsed/>
    <w:rsid w:val="002E0876"/>
    <w:pPr>
      <w:keepNext/>
      <w:numPr>
        <w:ilvl w:val="1"/>
        <w:numId w:val="1"/>
      </w:numPr>
      <w:tabs>
        <w:tab w:val="clear" w:pos="720"/>
        <w:tab w:val="num" w:pos="360"/>
      </w:tabs>
      <w:ind w:left="0" w:firstLine="0"/>
      <w:contextualSpacing/>
      <w:outlineLvl w:val="1"/>
    </w:pPr>
  </w:style>
  <w:style w:type="paragraph" w:styleId="NoteLevel3">
    <w:name w:val="Note Level 3"/>
    <w:basedOn w:val="Normal"/>
    <w:uiPriority w:val="99"/>
    <w:semiHidden/>
    <w:unhideWhenUsed/>
    <w:rsid w:val="002E0876"/>
    <w:pPr>
      <w:keepNext/>
      <w:numPr>
        <w:ilvl w:val="2"/>
        <w:numId w:val="1"/>
      </w:numPr>
      <w:contextualSpacing/>
      <w:outlineLvl w:val="2"/>
    </w:pPr>
  </w:style>
  <w:style w:type="paragraph" w:styleId="NoteLevel4">
    <w:name w:val="Note Level 4"/>
    <w:basedOn w:val="Normal"/>
    <w:uiPriority w:val="99"/>
    <w:semiHidden/>
    <w:unhideWhenUsed/>
    <w:rsid w:val="002E0876"/>
    <w:pPr>
      <w:keepNext/>
      <w:numPr>
        <w:ilvl w:val="3"/>
        <w:numId w:val="1"/>
      </w:numPr>
      <w:contextualSpacing/>
      <w:outlineLvl w:val="3"/>
    </w:pPr>
  </w:style>
  <w:style w:type="paragraph" w:styleId="NoteLevel5">
    <w:name w:val="Note Level 5"/>
    <w:basedOn w:val="Normal"/>
    <w:uiPriority w:val="99"/>
    <w:semiHidden/>
    <w:unhideWhenUsed/>
    <w:rsid w:val="002E0876"/>
    <w:pPr>
      <w:keepNext/>
      <w:numPr>
        <w:ilvl w:val="4"/>
        <w:numId w:val="1"/>
      </w:numPr>
      <w:contextualSpacing/>
      <w:outlineLvl w:val="4"/>
    </w:pPr>
  </w:style>
  <w:style w:type="paragraph" w:styleId="NoteLevel6">
    <w:name w:val="Note Level 6"/>
    <w:basedOn w:val="Normal"/>
    <w:uiPriority w:val="99"/>
    <w:semiHidden/>
    <w:unhideWhenUsed/>
    <w:rsid w:val="002E0876"/>
    <w:pPr>
      <w:keepNext/>
      <w:numPr>
        <w:ilvl w:val="5"/>
        <w:numId w:val="1"/>
      </w:numPr>
      <w:contextualSpacing/>
      <w:outlineLvl w:val="5"/>
    </w:pPr>
  </w:style>
  <w:style w:type="paragraph" w:styleId="NoteLevel7">
    <w:name w:val="Note Level 7"/>
    <w:basedOn w:val="Normal"/>
    <w:uiPriority w:val="99"/>
    <w:semiHidden/>
    <w:unhideWhenUsed/>
    <w:rsid w:val="002E0876"/>
    <w:pPr>
      <w:keepNext/>
      <w:numPr>
        <w:ilvl w:val="6"/>
        <w:numId w:val="1"/>
      </w:numPr>
      <w:contextualSpacing/>
      <w:outlineLvl w:val="6"/>
    </w:pPr>
  </w:style>
  <w:style w:type="paragraph" w:styleId="NoteLevel8">
    <w:name w:val="Note Level 8"/>
    <w:basedOn w:val="Normal"/>
    <w:uiPriority w:val="99"/>
    <w:semiHidden/>
    <w:unhideWhenUsed/>
    <w:rsid w:val="002E0876"/>
    <w:pPr>
      <w:keepNext/>
      <w:numPr>
        <w:ilvl w:val="7"/>
        <w:numId w:val="1"/>
      </w:numPr>
      <w:contextualSpacing/>
      <w:outlineLvl w:val="7"/>
    </w:pPr>
  </w:style>
  <w:style w:type="paragraph" w:styleId="NoteLevel9">
    <w:name w:val="Note Level 9"/>
    <w:basedOn w:val="Normal"/>
    <w:uiPriority w:val="99"/>
    <w:semiHidden/>
    <w:unhideWhenUsed/>
    <w:rsid w:val="002E0876"/>
    <w:pPr>
      <w:keepNext/>
      <w:numPr>
        <w:ilvl w:val="8"/>
        <w:numId w:val="1"/>
      </w:numPr>
      <w:contextualSpacing/>
      <w:outlineLvl w:val="8"/>
    </w:pPr>
  </w:style>
  <w:style w:type="paragraph" w:customStyle="1" w:styleId="Figures">
    <w:name w:val="Figures"/>
    <w:basedOn w:val="TableofFigures"/>
    <w:qFormat/>
    <w:rsid w:val="00CB0C6F"/>
    <w:pPr>
      <w:spacing w:line="480" w:lineRule="auto"/>
    </w:pPr>
    <w:rPr>
      <w:rFonts w:eastAsia="Cambria"/>
    </w:rPr>
  </w:style>
  <w:style w:type="paragraph" w:styleId="TableofFigures">
    <w:name w:val="table of figures"/>
    <w:basedOn w:val="Normal"/>
    <w:next w:val="Normal"/>
    <w:uiPriority w:val="99"/>
    <w:semiHidden/>
    <w:unhideWhenUsed/>
    <w:rsid w:val="00CB0C6F"/>
  </w:style>
  <w:style w:type="character" w:styleId="Hyperlink">
    <w:name w:val="Hyperlink"/>
    <w:uiPriority w:val="99"/>
    <w:rsid w:val="009854D2"/>
    <w:rPr>
      <w:color w:val="0000FF"/>
      <w:u w:val="single"/>
    </w:rPr>
  </w:style>
  <w:style w:type="paragraph" w:styleId="BodyTextIndent2">
    <w:name w:val="Body Text Indent 2"/>
    <w:basedOn w:val="Normal"/>
    <w:link w:val="BodyTextIndent2Char"/>
    <w:rsid w:val="009854D2"/>
    <w:pPr>
      <w:widowControl w:val="0"/>
      <w:ind w:right="-720" w:firstLine="10"/>
    </w:pPr>
    <w:rPr>
      <w:rFonts w:ascii="Times New Roman" w:hAnsi="Times New Roman"/>
      <w:sz w:val="22"/>
      <w:lang w:val="x-none" w:eastAsia="x-none"/>
    </w:rPr>
  </w:style>
  <w:style w:type="character" w:customStyle="1" w:styleId="BodyTextIndent2Char">
    <w:name w:val="Body Text Indent 2 Char"/>
    <w:basedOn w:val="DefaultParagraphFont"/>
    <w:link w:val="BodyTextIndent2"/>
    <w:rsid w:val="009854D2"/>
    <w:rPr>
      <w:rFonts w:eastAsia="Times" w:cs="Times New Roman"/>
      <w:color w:val="auto"/>
      <w:sz w:val="22"/>
      <w:szCs w:val="20"/>
      <w:lang w:val="x-none" w:eastAsia="x-none"/>
    </w:rPr>
  </w:style>
  <w:style w:type="table" w:styleId="TableGrid">
    <w:name w:val="Table Grid"/>
    <w:basedOn w:val="TableNormal"/>
    <w:uiPriority w:val="59"/>
    <w:rsid w:val="00F7509D"/>
    <w:rPr>
      <w:rFonts w:ascii="Calibri" w:eastAsia="Times New Roman" w:hAnsi="Calibri" w:cs="Times New Roman"/>
      <w:color w:val="auto"/>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509D"/>
    <w:pPr>
      <w:ind w:left="720"/>
      <w:contextualSpacing/>
    </w:pPr>
    <w:rPr>
      <w:rFonts w:ascii="Calibri" w:eastAsia="Times New Roman" w:hAnsi="Calibri" w:cs="Calibri"/>
      <w:szCs w:val="24"/>
    </w:rPr>
  </w:style>
  <w:style w:type="paragraph" w:styleId="NormalWeb">
    <w:name w:val="Normal (Web)"/>
    <w:basedOn w:val="Normal"/>
    <w:uiPriority w:val="99"/>
    <w:rsid w:val="00B250F8"/>
    <w:pPr>
      <w:spacing w:beforeLines="1" w:afterLines="1"/>
    </w:pPr>
    <w:rPr>
      <w:rFonts w:eastAsia="Cambria"/>
      <w:sz w:val="20"/>
    </w:rPr>
  </w:style>
  <w:style w:type="character" w:styleId="Strong">
    <w:name w:val="Strong"/>
    <w:uiPriority w:val="22"/>
    <w:qFormat/>
    <w:rsid w:val="004057DE"/>
    <w:rPr>
      <w:b/>
    </w:rPr>
  </w:style>
  <w:style w:type="character" w:customStyle="1" w:styleId="apple-converted-space">
    <w:name w:val="apple-converted-space"/>
    <w:basedOn w:val="DefaultParagraphFont"/>
    <w:rsid w:val="004057DE"/>
  </w:style>
  <w:style w:type="character" w:styleId="Emphasis">
    <w:name w:val="Emphasis"/>
    <w:basedOn w:val="DefaultParagraphFont"/>
    <w:uiPriority w:val="20"/>
    <w:qFormat/>
    <w:rsid w:val="004057DE"/>
    <w:rPr>
      <w:i/>
      <w:iCs/>
    </w:rPr>
  </w:style>
  <w:style w:type="character" w:styleId="CommentReference">
    <w:name w:val="annotation reference"/>
    <w:basedOn w:val="DefaultParagraphFont"/>
    <w:uiPriority w:val="99"/>
    <w:semiHidden/>
    <w:unhideWhenUsed/>
    <w:rsid w:val="002E1534"/>
    <w:rPr>
      <w:sz w:val="18"/>
      <w:szCs w:val="18"/>
    </w:rPr>
  </w:style>
  <w:style w:type="paragraph" w:styleId="CommentText">
    <w:name w:val="annotation text"/>
    <w:basedOn w:val="Normal"/>
    <w:link w:val="CommentTextChar"/>
    <w:uiPriority w:val="99"/>
    <w:semiHidden/>
    <w:unhideWhenUsed/>
    <w:rsid w:val="002E1534"/>
    <w:rPr>
      <w:szCs w:val="24"/>
    </w:rPr>
  </w:style>
  <w:style w:type="character" w:customStyle="1" w:styleId="CommentTextChar">
    <w:name w:val="Comment Text Char"/>
    <w:basedOn w:val="DefaultParagraphFont"/>
    <w:link w:val="CommentText"/>
    <w:uiPriority w:val="99"/>
    <w:semiHidden/>
    <w:rsid w:val="002E1534"/>
    <w:rPr>
      <w:rFonts w:ascii="Times" w:eastAsia="Times" w:hAnsi="Times" w:cs="Times New Roman"/>
      <w:color w:val="auto"/>
      <w:lang w:eastAsia="en-US"/>
    </w:rPr>
  </w:style>
  <w:style w:type="paragraph" w:styleId="CommentSubject">
    <w:name w:val="annotation subject"/>
    <w:basedOn w:val="CommentText"/>
    <w:next w:val="CommentText"/>
    <w:link w:val="CommentSubjectChar"/>
    <w:uiPriority w:val="99"/>
    <w:semiHidden/>
    <w:unhideWhenUsed/>
    <w:rsid w:val="002E1534"/>
    <w:rPr>
      <w:b/>
      <w:bCs/>
      <w:sz w:val="20"/>
      <w:szCs w:val="20"/>
    </w:rPr>
  </w:style>
  <w:style w:type="character" w:customStyle="1" w:styleId="CommentSubjectChar">
    <w:name w:val="Comment Subject Char"/>
    <w:basedOn w:val="CommentTextChar"/>
    <w:link w:val="CommentSubject"/>
    <w:uiPriority w:val="99"/>
    <w:semiHidden/>
    <w:rsid w:val="002E1534"/>
    <w:rPr>
      <w:rFonts w:ascii="Times" w:eastAsia="Times" w:hAnsi="Times" w:cs="Times New Roman"/>
      <w:b/>
      <w:bCs/>
      <w:color w:val="auto"/>
      <w:sz w:val="20"/>
      <w:szCs w:val="20"/>
      <w:lang w:eastAsia="en-US"/>
    </w:rPr>
  </w:style>
  <w:style w:type="paragraph" w:styleId="BalloonText">
    <w:name w:val="Balloon Text"/>
    <w:basedOn w:val="Normal"/>
    <w:link w:val="BalloonTextChar"/>
    <w:uiPriority w:val="99"/>
    <w:semiHidden/>
    <w:unhideWhenUsed/>
    <w:rsid w:val="002E15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534"/>
    <w:rPr>
      <w:rFonts w:ascii="Lucida Grande" w:eastAsia="Times" w:hAnsi="Lucida Grande" w:cs="Lucida Grande"/>
      <w:color w:val="auto"/>
      <w:sz w:val="18"/>
      <w:szCs w:val="18"/>
      <w:lang w:eastAsia="en-US"/>
    </w:rPr>
  </w:style>
  <w:style w:type="paragraph" w:styleId="Header">
    <w:name w:val="header"/>
    <w:basedOn w:val="Normal"/>
    <w:link w:val="HeaderChar"/>
    <w:uiPriority w:val="99"/>
    <w:unhideWhenUsed/>
    <w:rsid w:val="00F47F09"/>
    <w:pPr>
      <w:tabs>
        <w:tab w:val="center" w:pos="4320"/>
        <w:tab w:val="right" w:pos="8640"/>
      </w:tabs>
    </w:pPr>
  </w:style>
  <w:style w:type="character" w:customStyle="1" w:styleId="HeaderChar">
    <w:name w:val="Header Char"/>
    <w:basedOn w:val="DefaultParagraphFont"/>
    <w:link w:val="Header"/>
    <w:uiPriority w:val="99"/>
    <w:rsid w:val="00F47F09"/>
    <w:rPr>
      <w:rFonts w:ascii="Times" w:eastAsia="Times" w:hAnsi="Times" w:cs="Times New Roman"/>
      <w:color w:val="auto"/>
      <w:szCs w:val="20"/>
      <w:lang w:eastAsia="en-US"/>
    </w:rPr>
  </w:style>
  <w:style w:type="paragraph" w:styleId="Footer">
    <w:name w:val="footer"/>
    <w:basedOn w:val="Normal"/>
    <w:link w:val="FooterChar"/>
    <w:uiPriority w:val="99"/>
    <w:unhideWhenUsed/>
    <w:rsid w:val="00F47F09"/>
    <w:pPr>
      <w:tabs>
        <w:tab w:val="center" w:pos="4320"/>
        <w:tab w:val="right" w:pos="8640"/>
      </w:tabs>
    </w:pPr>
  </w:style>
  <w:style w:type="character" w:customStyle="1" w:styleId="FooterChar">
    <w:name w:val="Footer Char"/>
    <w:basedOn w:val="DefaultParagraphFont"/>
    <w:link w:val="Footer"/>
    <w:uiPriority w:val="99"/>
    <w:rsid w:val="00F47F09"/>
    <w:rPr>
      <w:rFonts w:ascii="Times" w:eastAsia="Times" w:hAnsi="Times" w:cs="Times New Roman"/>
      <w:color w:val="auto"/>
      <w:szCs w:val="20"/>
      <w:lang w:eastAsia="en-US"/>
    </w:rPr>
  </w:style>
  <w:style w:type="character" w:customStyle="1" w:styleId="Heading2Char">
    <w:name w:val="Heading 2 Char"/>
    <w:basedOn w:val="DefaultParagraphFont"/>
    <w:link w:val="Heading2"/>
    <w:uiPriority w:val="9"/>
    <w:rsid w:val="008F3B99"/>
    <w:rPr>
      <w:rFonts w:ascii="Calibri" w:eastAsia="MS Gothic" w:hAnsi="Calibri" w:cs="Times New Roman"/>
      <w:b/>
      <w:bCs/>
      <w:iCs/>
      <w:color w:val="auto"/>
      <w:sz w:val="28"/>
      <w:szCs w:val="28"/>
      <w:lang w:eastAsia="en-US"/>
    </w:rPr>
  </w:style>
  <w:style w:type="paragraph" w:styleId="BodyText">
    <w:name w:val="Body Text"/>
    <w:basedOn w:val="Normal"/>
    <w:link w:val="BodyTextChar"/>
    <w:uiPriority w:val="1"/>
    <w:unhideWhenUsed/>
    <w:qFormat/>
    <w:rsid w:val="008F3B99"/>
    <w:pPr>
      <w:spacing w:after="120" w:line="276" w:lineRule="auto"/>
    </w:pPr>
    <w:rPr>
      <w:rFonts w:ascii="Calibri" w:eastAsia="Calibri" w:hAnsi="Calibri"/>
      <w:sz w:val="22"/>
      <w:szCs w:val="22"/>
      <w:lang w:val="en-CA"/>
    </w:rPr>
  </w:style>
  <w:style w:type="character" w:customStyle="1" w:styleId="BodyTextChar">
    <w:name w:val="Body Text Char"/>
    <w:basedOn w:val="DefaultParagraphFont"/>
    <w:link w:val="BodyText"/>
    <w:uiPriority w:val="1"/>
    <w:rsid w:val="008F3B99"/>
    <w:rPr>
      <w:rFonts w:ascii="Calibri" w:eastAsia="Calibri" w:hAnsi="Calibri" w:cs="Times New Roman"/>
      <w:color w:val="auto"/>
      <w:sz w:val="22"/>
      <w:szCs w:val="22"/>
      <w:lang w:val="en-CA" w:eastAsia="en-US"/>
    </w:rPr>
  </w:style>
  <w:style w:type="paragraph" w:customStyle="1" w:styleId="Style">
    <w:name w:val="Style"/>
    <w:rsid w:val="008F3B99"/>
    <w:pPr>
      <w:widowControl w:val="0"/>
      <w:autoSpaceDE w:val="0"/>
      <w:autoSpaceDN w:val="0"/>
      <w:adjustRightInd w:val="0"/>
    </w:pPr>
    <w:rPr>
      <w:rFonts w:ascii="Helvetica" w:eastAsia="Times New Roman" w:hAnsi="Helvetica" w:cs="Times New Roman"/>
      <w:color w:val="auto"/>
      <w:szCs w:val="20"/>
      <w:lang w:eastAsia="en-US"/>
    </w:rPr>
  </w:style>
  <w:style w:type="character" w:customStyle="1" w:styleId="Heading1Char">
    <w:name w:val="Heading 1 Char"/>
    <w:basedOn w:val="DefaultParagraphFont"/>
    <w:link w:val="Heading1"/>
    <w:rsid w:val="00482190"/>
    <w:rPr>
      <w:rFonts w:ascii="Calibri" w:eastAsia="Times New Roman" w:hAnsi="Calibri" w:cs="Times New Roman"/>
      <w:b/>
      <w:bCs/>
      <w:color w:val="auto"/>
      <w:kern w:val="32"/>
      <w:sz w:val="32"/>
      <w:szCs w:val="32"/>
      <w:lang w:eastAsia="en-US"/>
    </w:rPr>
  </w:style>
  <w:style w:type="character" w:customStyle="1" w:styleId="Heading9Char">
    <w:name w:val="Heading 9 Char"/>
    <w:basedOn w:val="DefaultParagraphFont"/>
    <w:link w:val="Heading9"/>
    <w:rsid w:val="00482190"/>
    <w:rPr>
      <w:rFonts w:asciiTheme="majorHAnsi" w:eastAsiaTheme="majorEastAsia" w:hAnsiTheme="majorHAnsi" w:cstheme="majorBidi"/>
      <w:i/>
      <w:iCs/>
      <w:color w:val="404040" w:themeColor="text1" w:themeTint="BF"/>
      <w:sz w:val="20"/>
      <w:szCs w:val="20"/>
      <w:lang w:eastAsia="en-US"/>
    </w:rPr>
  </w:style>
  <w:style w:type="paragraph" w:customStyle="1" w:styleId="TM-Topic">
    <w:name w:val="TM-Topic"/>
    <w:basedOn w:val="Normal"/>
    <w:qFormat/>
    <w:rsid w:val="00482190"/>
    <w:pPr>
      <w:spacing w:before="60" w:after="60"/>
    </w:pPr>
    <w:rPr>
      <w:rFonts w:ascii="Times New Roman" w:eastAsia="Times New Roman" w:hAnsi="Times New Roman"/>
      <w:sz w:val="20"/>
    </w:rPr>
  </w:style>
  <w:style w:type="paragraph" w:customStyle="1" w:styleId="TM-ContentTabs">
    <w:name w:val="TM-Content Tabs"/>
    <w:basedOn w:val="Normal"/>
    <w:qFormat/>
    <w:rsid w:val="00482190"/>
    <w:pPr>
      <w:numPr>
        <w:numId w:val="5"/>
      </w:numPr>
      <w:autoSpaceDE w:val="0"/>
      <w:autoSpaceDN w:val="0"/>
      <w:ind w:left="720"/>
    </w:pPr>
    <w:rPr>
      <w:rFonts w:ascii="Times New Roman" w:eastAsia="Times New Roman" w:hAnsi="Times New Roman"/>
      <w:bCs/>
      <w:sz w:val="20"/>
      <w:szCs w:val="22"/>
    </w:rPr>
  </w:style>
  <w:style w:type="paragraph" w:customStyle="1" w:styleId="TM-Week">
    <w:name w:val="TM-Week"/>
    <w:basedOn w:val="TM-Topic"/>
    <w:qFormat/>
    <w:rsid w:val="00482190"/>
    <w:rPr>
      <w:b/>
    </w:rPr>
  </w:style>
  <w:style w:type="paragraph" w:customStyle="1" w:styleId="TM-ContentNumbered">
    <w:name w:val="TM-Content Numbered"/>
    <w:basedOn w:val="ListParagraph"/>
    <w:qFormat/>
    <w:rsid w:val="00482190"/>
    <w:pPr>
      <w:numPr>
        <w:numId w:val="4"/>
      </w:numPr>
      <w:spacing w:before="7"/>
      <w:ind w:right="-20"/>
    </w:pPr>
    <w:rPr>
      <w:rFonts w:ascii="Times New Roman" w:hAnsi="Times New Roman"/>
      <w:spacing w:val="2"/>
      <w:position w:val="2"/>
      <w:sz w:val="20"/>
      <w:szCs w:val="20"/>
    </w:rPr>
  </w:style>
  <w:style w:type="paragraph" w:customStyle="1" w:styleId="TM-Contentnumber">
    <w:name w:val="TM-Content number"/>
    <w:basedOn w:val="ListParagraph"/>
    <w:qFormat/>
    <w:rsid w:val="00482190"/>
    <w:pPr>
      <w:widowControl w:val="0"/>
      <w:numPr>
        <w:numId w:val="8"/>
      </w:numPr>
      <w:tabs>
        <w:tab w:val="left" w:pos="440"/>
      </w:tabs>
      <w:spacing w:before="7"/>
      <w:ind w:right="-20"/>
    </w:pPr>
    <w:rPr>
      <w:rFonts w:ascii="Times New Roman" w:hAnsi="Times New Roman" w:cs="Times New Roman"/>
      <w:sz w:val="20"/>
      <w:szCs w:val="20"/>
      <w:lang w:val="en-CA"/>
    </w:rPr>
  </w:style>
  <w:style w:type="character" w:styleId="PageNumber">
    <w:name w:val="page number"/>
    <w:basedOn w:val="DefaultParagraphFont"/>
    <w:uiPriority w:val="99"/>
    <w:semiHidden/>
    <w:unhideWhenUsed/>
    <w:rsid w:val="00956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7257">
      <w:bodyDiv w:val="1"/>
      <w:marLeft w:val="0"/>
      <w:marRight w:val="0"/>
      <w:marTop w:val="0"/>
      <w:marBottom w:val="0"/>
      <w:divBdr>
        <w:top w:val="none" w:sz="0" w:space="0" w:color="auto"/>
        <w:left w:val="none" w:sz="0" w:space="0" w:color="auto"/>
        <w:bottom w:val="none" w:sz="0" w:space="0" w:color="auto"/>
        <w:right w:val="none" w:sz="0" w:space="0" w:color="auto"/>
      </w:divBdr>
    </w:div>
    <w:div w:id="982849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urriculum.gov.bc.ca"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bced.gov.bc.ca/irp/docs/def_xcurr_comps.pdf" TargetMode="External"/><Relationship Id="rId11" Type="http://schemas.openxmlformats.org/officeDocument/2006/relationships/hyperlink" Target="http://www.ascd.org/ASCD/pdf/journals/ed_lead/el_198409_perkins.pdf" TargetMode="External"/><Relationship Id="rId12" Type="http://schemas.openxmlformats.org/officeDocument/2006/relationships/hyperlink" Target="https://curriculum.gov.bc.ca" TargetMode="External"/><Relationship Id="rId13" Type="http://schemas.openxmlformats.org/officeDocument/2006/relationships/hyperlink" Target="https://curriculum.gov.bc.ca/competencies)" TargetMode="External"/><Relationship Id="rId14" Type="http://schemas.openxmlformats.org/officeDocument/2006/relationships/hyperlink" Target="http://www.ic.gc.ca/opic-cipo/cpd/eng/search/basic.html" TargetMode="External"/><Relationship Id="rId15" Type="http://schemas.openxmlformats.org/officeDocument/2006/relationships/hyperlink" Target="https://www.uspto.gov/patents-application-process/search-patents" TargetMode="External"/><Relationship Id="rId16" Type="http://schemas.openxmlformats.org/officeDocument/2006/relationships/hyperlink" Target="https://curriculum.gov.bc.ca" TargetMode="External"/><Relationship Id="rId17" Type="http://schemas.openxmlformats.org/officeDocument/2006/relationships/hyperlink" Target="https://curriculum.gov.bc.ca/competencies)" TargetMode="External"/><Relationship Id="rId18" Type="http://schemas.openxmlformats.org/officeDocument/2006/relationships/hyperlink" Target="https://curriculum.gov.bc.ca" TargetMode="External"/><Relationship Id="rId19" Type="http://schemas.openxmlformats.org/officeDocument/2006/relationships/hyperlink" Target="https://curriculum.gov.bc.ca/competenci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ogs.ubc.ca/dand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939</TotalTime>
  <Pages>8</Pages>
  <Words>2372</Words>
  <Characters>14708</Characters>
  <Application>Microsoft Macintosh Word</Application>
  <DocSecurity>0</DocSecurity>
  <Lines>612</Lines>
  <Paragraphs>379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Stephen Petrina</cp:lastModifiedBy>
  <cp:revision>154</cp:revision>
  <cp:lastPrinted>2018-09-12T12:50:00Z</cp:lastPrinted>
  <dcterms:created xsi:type="dcterms:W3CDTF">2017-08-23T21:07:00Z</dcterms:created>
  <dcterms:modified xsi:type="dcterms:W3CDTF">2018-09-12T12:53:00Z</dcterms:modified>
  <cp:category/>
</cp:coreProperties>
</file>