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D9CA3" w14:textId="77777777" w:rsidR="006D2CE2" w:rsidRPr="006D2CE2" w:rsidRDefault="006D2CE2" w:rsidP="006D2CE2">
      <w:pPr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Content Outline for </w:t>
      </w:r>
      <w:r w:rsidRPr="006D2CE2">
        <w:rPr>
          <w:rFonts w:ascii="Times New Roman" w:hAnsi="Times New Roman" w:cs="Times New Roman"/>
          <w:b/>
          <w:noProof w:val="0"/>
          <w:sz w:val="28"/>
          <w:szCs w:val="28"/>
        </w:rPr>
        <w:t>Woodworking</w:t>
      </w:r>
    </w:p>
    <w:p w14:paraId="1EFF02DE" w14:textId="77777777" w:rsidR="006D2CE2" w:rsidRDefault="006D2CE2" w:rsidP="006D2CE2">
      <w:pPr>
        <w:jc w:val="center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S. Petrina</w:t>
      </w:r>
    </w:p>
    <w:p w14:paraId="381DB679" w14:textId="77777777" w:rsidR="006D2CE2" w:rsidRDefault="006D2CE2" w:rsidP="006D2CE2">
      <w:pPr>
        <w:jc w:val="center"/>
        <w:rPr>
          <w:rFonts w:ascii="Times New Roman" w:hAnsi="Times New Roman" w:cs="Times New Roman"/>
          <w:noProof w:val="0"/>
          <w:sz w:val="20"/>
          <w:szCs w:val="20"/>
        </w:rPr>
      </w:pPr>
    </w:p>
    <w:p w14:paraId="66EDFFCB" w14:textId="77777777" w:rsidR="006D2CE2" w:rsidRPr="006D2CE2" w:rsidRDefault="006D2CE2" w:rsidP="006D2CE2">
      <w:pPr>
        <w:jc w:val="center"/>
        <w:rPr>
          <w:rFonts w:ascii="Times New Roman" w:hAnsi="Times New Roman" w:cs="Times New Roman"/>
          <w:noProof w:val="0"/>
          <w:sz w:val="20"/>
          <w:szCs w:val="20"/>
        </w:rPr>
      </w:pPr>
      <w:r w:rsidRPr="006D2CE2">
        <w:rPr>
          <w:rFonts w:ascii="Times New Roman" w:hAnsi="Times New Roman" w:cs="Times New Roman"/>
          <w:noProof w:val="0"/>
          <w:sz w:val="20"/>
          <w:szCs w:val="20"/>
        </w:rPr>
        <w:t xml:space="preserve">Adapted from Wagner &amp; </w:t>
      </w:r>
      <w:proofErr w:type="spellStart"/>
      <w:r w:rsidRPr="006D2CE2">
        <w:rPr>
          <w:rFonts w:ascii="Times New Roman" w:hAnsi="Times New Roman" w:cs="Times New Roman"/>
          <w:noProof w:val="0"/>
          <w:sz w:val="20"/>
          <w:szCs w:val="20"/>
        </w:rPr>
        <w:t>Kicklighter</w:t>
      </w:r>
      <w:proofErr w:type="spellEnd"/>
      <w:r w:rsidRPr="006D2CE2">
        <w:rPr>
          <w:rFonts w:ascii="Times New Roman" w:hAnsi="Times New Roman" w:cs="Times New Roman"/>
          <w:noProof w:val="0"/>
          <w:sz w:val="20"/>
          <w:szCs w:val="20"/>
        </w:rPr>
        <w:t xml:space="preserve"> (2006). </w:t>
      </w:r>
      <w:proofErr w:type="gramStart"/>
      <w:r w:rsidRPr="006D2CE2">
        <w:rPr>
          <w:rFonts w:ascii="Times New Roman" w:hAnsi="Times New Roman" w:cs="Times New Roman"/>
          <w:noProof w:val="0"/>
          <w:sz w:val="20"/>
          <w:szCs w:val="20"/>
        </w:rPr>
        <w:t>Table of contents.</w:t>
      </w:r>
      <w:proofErr w:type="gramEnd"/>
      <w:r w:rsidRPr="006D2CE2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proofErr w:type="gramStart"/>
      <w:r w:rsidRPr="006D2CE2">
        <w:rPr>
          <w:rFonts w:ascii="Times New Roman" w:hAnsi="Times New Roman" w:cs="Times New Roman"/>
          <w:i/>
          <w:noProof w:val="0"/>
          <w:sz w:val="20"/>
          <w:szCs w:val="20"/>
        </w:rPr>
        <w:t>Modern woodworking</w:t>
      </w:r>
      <w:r w:rsidRPr="006D2CE2">
        <w:rPr>
          <w:rFonts w:ascii="Times New Roman" w:hAnsi="Times New Roman" w:cs="Times New Roman"/>
          <w:noProof w:val="0"/>
          <w:sz w:val="20"/>
          <w:szCs w:val="20"/>
        </w:rPr>
        <w:t xml:space="preserve"> (11th Ed.).</w:t>
      </w:r>
      <w:proofErr w:type="gramEnd"/>
      <w:r w:rsidRPr="006D2CE2">
        <w:rPr>
          <w:rFonts w:ascii="Times New Roman" w:hAnsi="Times New Roman" w:cs="Times New Roman"/>
          <w:noProof w:val="0"/>
          <w:sz w:val="20"/>
          <w:szCs w:val="20"/>
        </w:rPr>
        <w:t xml:space="preserve"> New York, NY: </w:t>
      </w:r>
      <w:proofErr w:type="spellStart"/>
      <w:r w:rsidRPr="006D2CE2">
        <w:rPr>
          <w:rFonts w:ascii="Times New Roman" w:hAnsi="Times New Roman" w:cs="Times New Roman"/>
          <w:noProof w:val="0"/>
          <w:sz w:val="20"/>
          <w:szCs w:val="20"/>
        </w:rPr>
        <w:t>Goodheart-Willcox</w:t>
      </w:r>
      <w:proofErr w:type="spellEnd"/>
      <w:r w:rsidRPr="006D2CE2">
        <w:rPr>
          <w:rFonts w:ascii="Times New Roman" w:hAnsi="Times New Roman" w:cs="Times New Roman"/>
          <w:noProof w:val="0"/>
          <w:sz w:val="20"/>
          <w:szCs w:val="20"/>
        </w:rPr>
        <w:t>.</w:t>
      </w:r>
    </w:p>
    <w:p w14:paraId="537B05A8" w14:textId="77777777" w:rsidR="006D2CE2" w:rsidRDefault="006D2CE2" w:rsidP="006D2CE2">
      <w:pPr>
        <w:rPr>
          <w:rFonts w:ascii="Times New Roman" w:hAnsi="Times New Roman" w:cs="Times New Roman"/>
          <w:noProof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687"/>
      </w:tblGrid>
      <w:tr w:rsidR="00D3243A" w14:paraId="07A2AB72" w14:textId="77777777" w:rsidTr="003A2EA4">
        <w:trPr>
          <w:trHeight w:val="10710"/>
        </w:trPr>
        <w:tc>
          <w:tcPr>
            <w:tcW w:w="4788" w:type="dxa"/>
          </w:tcPr>
          <w:p w14:paraId="63D40FFC" w14:textId="77777777" w:rsidR="00D3243A" w:rsidRPr="0065761E" w:rsidRDefault="00D3243A" w:rsidP="00D324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Planning and Designing in Woodworking</w:t>
            </w:r>
          </w:p>
          <w:p w14:paraId="59761AA7" w14:textId="77777777" w:rsidR="00D3243A" w:rsidRPr="0065761E" w:rsidRDefault="00D3243A" w:rsidP="00D324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Wood 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Science &amp; </w:t>
            </w: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Technology</w:t>
            </w:r>
          </w:p>
          <w:p w14:paraId="22E9544F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Selecting and Identifying Materials</w:t>
            </w:r>
          </w:p>
          <w:p w14:paraId="6C5413CB" w14:textId="77777777" w:rsidR="00D3243A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Wood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as a Natural Material</w:t>
            </w:r>
          </w:p>
          <w:p w14:paraId="70883C51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Material Science</w:t>
            </w:r>
          </w:p>
          <w:p w14:paraId="357EED15" w14:textId="77777777" w:rsidR="00D3243A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Environmental Conditions &amp; Cautions</w:t>
            </w:r>
          </w:p>
          <w:p w14:paraId="615A09A1" w14:textId="77777777" w:rsidR="00D3243A" w:rsidRPr="00C346C6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Sourcing &amp; Supply Chains</w:t>
            </w:r>
          </w:p>
          <w:p w14:paraId="56305EDF" w14:textId="77777777" w:rsidR="00D3243A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Forestry</w:t>
            </w:r>
          </w:p>
          <w:p w14:paraId="18B474BE" w14:textId="77777777" w:rsidR="00D3243A" w:rsidRDefault="00D3243A" w:rsidP="00D3243A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Woodlot Management</w:t>
            </w:r>
          </w:p>
          <w:p w14:paraId="5DEF6DCB" w14:textId="77777777" w:rsidR="00D3243A" w:rsidRPr="0065761E" w:rsidRDefault="00D3243A" w:rsidP="00D3243A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Arboriculture &amp;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Silviculture</w:t>
            </w:r>
            <w:proofErr w:type="spellEnd"/>
          </w:p>
          <w:p w14:paraId="4553FD9B" w14:textId="77777777" w:rsidR="00D3243A" w:rsidRPr="0065761E" w:rsidRDefault="00D3243A" w:rsidP="00D324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proofErr w:type="spellStart"/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Woodshop</w:t>
            </w:r>
            <w:proofErr w:type="spellEnd"/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Health &amp; </w:t>
            </w: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Safety</w:t>
            </w:r>
          </w:p>
          <w:p w14:paraId="4234FCA0" w14:textId="77777777" w:rsidR="00D3243A" w:rsidRPr="0065761E" w:rsidRDefault="00D3243A" w:rsidP="00D324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Carpentry &amp; Joinery</w:t>
            </w:r>
          </w:p>
          <w:p w14:paraId="05CC4D63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Hand Tools</w:t>
            </w:r>
          </w:p>
          <w:p w14:paraId="09C1787B" w14:textId="77777777" w:rsidR="00D3243A" w:rsidRPr="0065761E" w:rsidRDefault="00D3243A" w:rsidP="00D3243A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Measurement, Layout, and Rough-Out</w:t>
            </w:r>
          </w:p>
          <w:p w14:paraId="5E37ABEC" w14:textId="77777777" w:rsidR="00D3243A" w:rsidRPr="0065761E" w:rsidRDefault="00D3243A" w:rsidP="00D3243A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proofErr w:type="spellStart"/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Planing</w:t>
            </w:r>
            <w:proofErr w:type="spellEnd"/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and Sawing</w:t>
            </w:r>
          </w:p>
          <w:p w14:paraId="18CB6124" w14:textId="77777777" w:rsidR="00D3243A" w:rsidRPr="0065761E" w:rsidRDefault="00D3243A" w:rsidP="00D3243A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Drilling and Boring</w:t>
            </w:r>
          </w:p>
          <w:p w14:paraId="4D5A64D7" w14:textId="77777777" w:rsidR="00D3243A" w:rsidRPr="0065761E" w:rsidRDefault="00D3243A" w:rsidP="00D3243A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Tool Selection and Care</w:t>
            </w:r>
          </w:p>
          <w:p w14:paraId="1FDB5FE1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Portable Power Tools</w:t>
            </w:r>
          </w:p>
          <w:p w14:paraId="3DF9F110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Stationary Machines</w:t>
            </w:r>
          </w:p>
          <w:p w14:paraId="38A1C0BD" w14:textId="77777777" w:rsidR="00D3243A" w:rsidRPr="0065761E" w:rsidRDefault="00D3243A" w:rsidP="00D3243A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proofErr w:type="spellStart"/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Planing</w:t>
            </w:r>
            <w:proofErr w:type="spellEnd"/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Machines</w:t>
            </w:r>
          </w:p>
          <w:p w14:paraId="306BE8E7" w14:textId="77777777" w:rsidR="00D3243A" w:rsidRPr="0065761E" w:rsidRDefault="00D3243A" w:rsidP="00D3243A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Circular Saws</w:t>
            </w:r>
          </w:p>
          <w:p w14:paraId="36D2C261" w14:textId="77777777" w:rsidR="00D3243A" w:rsidRPr="0065761E" w:rsidRDefault="00D3243A" w:rsidP="00D3243A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Band Saw, Scroll Saw, and </w:t>
            </w:r>
            <w:proofErr w:type="spellStart"/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Saber</w:t>
            </w:r>
            <w:proofErr w:type="spellEnd"/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Saw</w:t>
            </w:r>
          </w:p>
          <w:p w14:paraId="4E77E29F" w14:textId="77777777" w:rsidR="00D3243A" w:rsidRPr="0065761E" w:rsidRDefault="00D3243A" w:rsidP="00D3243A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Drill Press, </w:t>
            </w:r>
            <w:proofErr w:type="spellStart"/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Mortiser</w:t>
            </w:r>
            <w:proofErr w:type="spellEnd"/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, and </w:t>
            </w:r>
            <w:proofErr w:type="spellStart"/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Tenoner</w:t>
            </w:r>
            <w:proofErr w:type="spellEnd"/>
          </w:p>
          <w:p w14:paraId="683DD05D" w14:textId="77777777" w:rsidR="00D3243A" w:rsidRPr="0065761E" w:rsidRDefault="00D3243A" w:rsidP="00D3243A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Lathe</w:t>
            </w:r>
          </w:p>
          <w:p w14:paraId="266F817D" w14:textId="77777777" w:rsidR="00D3243A" w:rsidRPr="0065761E" w:rsidRDefault="00D3243A" w:rsidP="00D3243A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Router, Shaper, and </w:t>
            </w:r>
            <w:proofErr w:type="spellStart"/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Molder</w:t>
            </w:r>
            <w:proofErr w:type="spellEnd"/>
          </w:p>
          <w:p w14:paraId="1EC75BFF" w14:textId="77777777" w:rsidR="00D3243A" w:rsidRDefault="00D3243A" w:rsidP="00D3243A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Sanding Machines</w:t>
            </w:r>
          </w:p>
          <w:p w14:paraId="61211954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Programmable Machines</w:t>
            </w:r>
          </w:p>
          <w:p w14:paraId="4DD5A799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Joinery</w:t>
            </w:r>
          </w:p>
          <w:p w14:paraId="188B6AA2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Cutting Curves, Irregular Shapes, Bevels, and Chamfers</w:t>
            </w:r>
          </w:p>
          <w:p w14:paraId="3786785B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Adhesives, Gluing, and Clamping</w:t>
            </w:r>
          </w:p>
          <w:p w14:paraId="3CC41B0B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Mechanical Fasteners and Assembly</w:t>
            </w:r>
          </w:p>
          <w:p w14:paraId="4A4E429F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Sanding and Preparing for Finish</w:t>
            </w:r>
          </w:p>
          <w:p w14:paraId="375EAE7F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Finishes and Finishing</w:t>
            </w:r>
          </w:p>
          <w:p w14:paraId="465904B8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Special Procedures in Fine Woodworking</w:t>
            </w:r>
          </w:p>
          <w:p w14:paraId="6016E4BA" w14:textId="77777777" w:rsidR="00D3243A" w:rsidRPr="0065761E" w:rsidRDefault="00D3243A" w:rsidP="00D3243A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Furniture and Cabinetwork</w:t>
            </w:r>
          </w:p>
          <w:p w14:paraId="6951A443" w14:textId="77777777" w:rsidR="00D3243A" w:rsidRPr="0065761E" w:rsidRDefault="00D3243A" w:rsidP="00D3243A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Drawer and Door Construction</w:t>
            </w:r>
          </w:p>
          <w:p w14:paraId="66624389" w14:textId="77777777" w:rsidR="00D3243A" w:rsidRDefault="00D3243A" w:rsidP="006D2CE2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Laminating and Bending Wood</w:t>
            </w:r>
          </w:p>
          <w:p w14:paraId="1D0D1825" w14:textId="62C5C7E4" w:rsidR="00E950DB" w:rsidRPr="003A2EA4" w:rsidRDefault="00E950DB" w:rsidP="006D2CE2">
            <w:pPr>
              <w:pStyle w:val="ListParagraph"/>
              <w:numPr>
                <w:ilvl w:val="2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Carving</w:t>
            </w:r>
          </w:p>
        </w:tc>
        <w:tc>
          <w:tcPr>
            <w:tcW w:w="4788" w:type="dxa"/>
          </w:tcPr>
          <w:p w14:paraId="109723E4" w14:textId="77777777" w:rsidR="00D3243A" w:rsidRDefault="00D3243A" w:rsidP="00D324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Wood Products</w:t>
            </w:r>
          </w:p>
          <w:p w14:paraId="1148A797" w14:textId="77777777" w:rsidR="00D3243A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Synthetic Surface Materials</w:t>
            </w:r>
          </w:p>
          <w:p w14:paraId="2B520374" w14:textId="77777777" w:rsidR="00D3243A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Boards (chip,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fiber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, particle, ply)</w:t>
            </w:r>
          </w:p>
          <w:p w14:paraId="045B4A71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Veneer &amp; Laminates</w:t>
            </w:r>
          </w:p>
          <w:p w14:paraId="3D438799" w14:textId="77777777" w:rsidR="00D3243A" w:rsidRPr="0065761E" w:rsidRDefault="00D3243A" w:rsidP="00D324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Construction</w:t>
            </w:r>
          </w:p>
          <w:p w14:paraId="62B5DB69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Footings and Foundations</w:t>
            </w:r>
          </w:p>
          <w:p w14:paraId="75AF3B62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Framing Floors, Walls, and Ceilings</w:t>
            </w:r>
          </w:p>
          <w:p w14:paraId="5E86228C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Roof Framing and Roofing</w:t>
            </w:r>
          </w:p>
          <w:p w14:paraId="5AE8501D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Windows, Exterior Doors, and Finish</w:t>
            </w:r>
          </w:p>
          <w:p w14:paraId="1D566106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Interior Finish</w:t>
            </w:r>
          </w:p>
          <w:p w14:paraId="15D4D9A8" w14:textId="77777777" w:rsidR="00D3243A" w:rsidRPr="0065761E" w:rsidRDefault="00D3243A" w:rsidP="00D3243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Post-and-Beam and Prefabricated Construction</w:t>
            </w:r>
          </w:p>
          <w:p w14:paraId="21AEB788" w14:textId="77777777" w:rsidR="00D3243A" w:rsidRPr="0065761E" w:rsidRDefault="00D3243A" w:rsidP="00D324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Upholstery</w:t>
            </w:r>
          </w:p>
          <w:p w14:paraId="46C3AA68" w14:textId="77777777" w:rsidR="00D3243A" w:rsidRPr="0065761E" w:rsidRDefault="00D3243A" w:rsidP="00D324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Patternmaking</w:t>
            </w:r>
          </w:p>
          <w:p w14:paraId="5B6D34FE" w14:textId="77777777" w:rsidR="00D3243A" w:rsidRPr="0065761E" w:rsidRDefault="00D3243A" w:rsidP="00D324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Mass Production</w:t>
            </w:r>
          </w:p>
          <w:p w14:paraId="0796CC9E" w14:textId="77777777" w:rsidR="00D3243A" w:rsidRPr="0065761E" w:rsidRDefault="00D3243A" w:rsidP="00D324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Career </w:t>
            </w:r>
            <w:r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&amp; Entrepreneurial </w:t>
            </w:r>
            <w:r w:rsidRPr="0065761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Opportunities</w:t>
            </w:r>
          </w:p>
          <w:p w14:paraId="1A63F45F" w14:textId="77777777" w:rsidR="00D3243A" w:rsidRDefault="00D3243A" w:rsidP="006D2CE2">
            <w:pPr>
              <w:rPr>
                <w:rFonts w:ascii="Times New Roman" w:hAnsi="Times New Roman" w:cs="Times New Roman"/>
                <w:noProof w:val="0"/>
              </w:rPr>
            </w:pPr>
          </w:p>
        </w:tc>
      </w:tr>
    </w:tbl>
    <w:p w14:paraId="2C7E41F8" w14:textId="77777777" w:rsidR="00D3243A" w:rsidRDefault="00D3243A" w:rsidP="007F44B5">
      <w:pPr>
        <w:rPr>
          <w:noProof w:val="0"/>
          <w:lang w:val="en-US"/>
        </w:rPr>
      </w:pPr>
      <w:bookmarkStart w:id="0" w:name="_GoBack"/>
      <w:bookmarkEnd w:id="0"/>
    </w:p>
    <w:sectPr w:rsidR="00D3243A" w:rsidSect="007F44B5">
      <w:headerReference w:type="first" r:id="rId8"/>
      <w:pgSz w:w="12240" w:h="15840"/>
      <w:pgMar w:top="1440" w:right="1440" w:bottom="108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E8BAF" w14:textId="77777777" w:rsidR="001604EF" w:rsidRDefault="001604EF" w:rsidP="000B51FC">
      <w:r>
        <w:separator/>
      </w:r>
    </w:p>
  </w:endnote>
  <w:endnote w:type="continuationSeparator" w:id="0">
    <w:p w14:paraId="6ACFEA28" w14:textId="77777777" w:rsidR="001604EF" w:rsidRDefault="001604EF" w:rsidP="000B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CD80D" w14:textId="77777777" w:rsidR="001604EF" w:rsidRDefault="001604EF" w:rsidP="000B51FC">
      <w:r>
        <w:separator/>
      </w:r>
    </w:p>
  </w:footnote>
  <w:footnote w:type="continuationSeparator" w:id="0">
    <w:p w14:paraId="4511380E" w14:textId="77777777" w:rsidR="001604EF" w:rsidRDefault="001604EF" w:rsidP="000B51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075CE" w14:textId="2DDF43DA" w:rsidR="001604EF" w:rsidRDefault="001604EF">
    <w:pPr>
      <w:pStyle w:val="Header"/>
    </w:pPr>
    <w:r>
      <w:rPr>
        <w:rFonts w:ascii="Times New Roman" w:hAnsi="Times New Roman"/>
        <w:b/>
        <w:sz w:val="36"/>
        <w:lang w:val="en-US"/>
      </w:rPr>
      <w:drawing>
        <wp:inline distT="0" distB="0" distL="0" distR="0" wp14:anchorId="693AC4E1" wp14:editId="0E9FDEE8">
          <wp:extent cx="5486400" cy="670560"/>
          <wp:effectExtent l="0" t="0" r="0" b="0"/>
          <wp:docPr id="2" name="Picture 2" descr="Macintosh HD:Users:stephenpetrina:Earth Shattering-Office:UBC:Logos:UBC:uvw1_k_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enpetrina:Earth Shattering-Office:UBC:Logos:UBC:uvw1_k_f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910"/>
    <w:multiLevelType w:val="hybridMultilevel"/>
    <w:tmpl w:val="25FA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1552"/>
    <w:multiLevelType w:val="hybridMultilevel"/>
    <w:tmpl w:val="EC982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2"/>
    <w:rsid w:val="000B51FC"/>
    <w:rsid w:val="00112E66"/>
    <w:rsid w:val="001604EF"/>
    <w:rsid w:val="00173784"/>
    <w:rsid w:val="001B271F"/>
    <w:rsid w:val="0026503D"/>
    <w:rsid w:val="002F35A0"/>
    <w:rsid w:val="0031262F"/>
    <w:rsid w:val="00353171"/>
    <w:rsid w:val="003A2EA4"/>
    <w:rsid w:val="00652153"/>
    <w:rsid w:val="0065761E"/>
    <w:rsid w:val="00662BBC"/>
    <w:rsid w:val="006757D8"/>
    <w:rsid w:val="006D2CE2"/>
    <w:rsid w:val="00755C15"/>
    <w:rsid w:val="007F44B5"/>
    <w:rsid w:val="0080789A"/>
    <w:rsid w:val="00864AA3"/>
    <w:rsid w:val="008B6DC2"/>
    <w:rsid w:val="00916F88"/>
    <w:rsid w:val="00AF1AD9"/>
    <w:rsid w:val="00B53655"/>
    <w:rsid w:val="00BB53BF"/>
    <w:rsid w:val="00C346C6"/>
    <w:rsid w:val="00C97774"/>
    <w:rsid w:val="00D3243A"/>
    <w:rsid w:val="00E30967"/>
    <w:rsid w:val="00E92578"/>
    <w:rsid w:val="00E950DB"/>
    <w:rsid w:val="00FB02D5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75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1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1FC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B51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1FC"/>
    <w:rPr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FC"/>
    <w:rPr>
      <w:rFonts w:ascii="Lucida Grande" w:hAnsi="Lucida Grande" w:cs="Lucida Grande"/>
      <w:noProof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D3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1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1FC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B51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1FC"/>
    <w:rPr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FC"/>
    <w:rPr>
      <w:rFonts w:ascii="Lucida Grande" w:hAnsi="Lucida Grande" w:cs="Lucida Grande"/>
      <w:noProof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D3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</Words>
  <Characters>1270</Characters>
  <Application>Microsoft Macintosh Word</Application>
  <DocSecurity>0</DocSecurity>
  <Lines>10</Lines>
  <Paragraphs>2</Paragraphs>
  <ScaleCrop>false</ScaleCrop>
  <Company>UBC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Petrina</dc:creator>
  <cp:keywords/>
  <dc:description/>
  <cp:lastModifiedBy>Stephen Petrina</cp:lastModifiedBy>
  <cp:revision>26</cp:revision>
  <dcterms:created xsi:type="dcterms:W3CDTF">2018-10-15T00:19:00Z</dcterms:created>
  <dcterms:modified xsi:type="dcterms:W3CDTF">2018-10-15T03:34:00Z</dcterms:modified>
</cp:coreProperties>
</file>