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1F706" w14:textId="77777777" w:rsidR="005C59E7" w:rsidRPr="00D51C0F" w:rsidRDefault="005C59E7" w:rsidP="00082763">
      <w:pPr>
        <w:widowControl w:val="0"/>
        <w:tabs>
          <w:tab w:val="left" w:pos="1134"/>
          <w:tab w:val="left" w:pos="9781"/>
        </w:tabs>
        <w:jc w:val="center"/>
        <w:rPr>
          <w:rFonts w:cs="Times New Roman"/>
          <w:i/>
          <w:sz w:val="28"/>
        </w:rPr>
      </w:pPr>
      <w:r w:rsidRPr="00D51C0F">
        <w:rPr>
          <w:rFonts w:cs="Times New Roman"/>
          <w:i/>
          <w:sz w:val="28"/>
        </w:rPr>
        <w:t>Department of Curriculum and Pedagogy</w:t>
      </w:r>
    </w:p>
    <w:p w14:paraId="043E57A8" w14:textId="77777777" w:rsidR="005C59E7" w:rsidRPr="00D51C0F" w:rsidRDefault="005C59E7" w:rsidP="00082763">
      <w:pPr>
        <w:widowControl w:val="0"/>
        <w:tabs>
          <w:tab w:val="left" w:pos="1134"/>
          <w:tab w:val="right" w:pos="9192"/>
        </w:tabs>
        <w:jc w:val="center"/>
        <w:rPr>
          <w:rFonts w:cs="Times New Roman"/>
          <w:sz w:val="28"/>
        </w:rPr>
      </w:pPr>
    </w:p>
    <w:p w14:paraId="66B57D87" w14:textId="440EEC9B" w:rsidR="00C64053" w:rsidRPr="00D51C0F" w:rsidRDefault="0051215E" w:rsidP="00082763">
      <w:pPr>
        <w:widowControl w:val="0"/>
        <w:tabs>
          <w:tab w:val="left" w:pos="1134"/>
          <w:tab w:val="right" w:pos="9192"/>
        </w:tabs>
        <w:jc w:val="center"/>
        <w:rPr>
          <w:rFonts w:cs="Times New Roman"/>
          <w:b/>
          <w:sz w:val="28"/>
          <w:szCs w:val="28"/>
        </w:rPr>
      </w:pPr>
      <w:proofErr w:type="spellStart"/>
      <w:r w:rsidRPr="00D51C0F">
        <w:rPr>
          <w:rFonts w:cs="Times New Roman"/>
          <w:sz w:val="28"/>
          <w:szCs w:val="28"/>
        </w:rPr>
        <w:t>EDUC</w:t>
      </w:r>
      <w:proofErr w:type="spellEnd"/>
      <w:r w:rsidRPr="00D51C0F">
        <w:rPr>
          <w:rFonts w:cs="Times New Roman"/>
          <w:sz w:val="28"/>
          <w:szCs w:val="28"/>
        </w:rPr>
        <w:t xml:space="preserve"> </w:t>
      </w:r>
      <w:r w:rsidR="00A357BA" w:rsidRPr="00D51C0F">
        <w:rPr>
          <w:rFonts w:cs="Times New Roman"/>
          <w:sz w:val="28"/>
          <w:szCs w:val="28"/>
        </w:rPr>
        <w:t xml:space="preserve">450B 305 </w:t>
      </w:r>
      <w:r w:rsidR="00C64053" w:rsidRPr="00D51C0F">
        <w:rPr>
          <w:rFonts w:cs="Times New Roman"/>
          <w:sz w:val="28"/>
          <w:szCs w:val="28"/>
        </w:rPr>
        <w:t>(</w:t>
      </w:r>
      <w:r w:rsidR="00ED0BF7" w:rsidRPr="00D51C0F">
        <w:rPr>
          <w:rFonts w:cs="Times New Roman"/>
          <w:sz w:val="28"/>
          <w:szCs w:val="28"/>
        </w:rPr>
        <w:t>3</w:t>
      </w:r>
      <w:r w:rsidR="00C64053" w:rsidRPr="00D51C0F">
        <w:rPr>
          <w:rFonts w:cs="Times New Roman"/>
          <w:sz w:val="28"/>
          <w:szCs w:val="28"/>
        </w:rPr>
        <w:t>):</w:t>
      </w:r>
      <w:r w:rsidR="00C64053" w:rsidRPr="00D51C0F">
        <w:rPr>
          <w:rFonts w:cs="Times New Roman"/>
          <w:b/>
          <w:sz w:val="28"/>
          <w:szCs w:val="28"/>
        </w:rPr>
        <w:t xml:space="preserve"> </w:t>
      </w:r>
      <w:r w:rsidR="00B67C2A" w:rsidRPr="00D51C0F">
        <w:rPr>
          <w:rFonts w:cs="Times New Roman"/>
          <w:b/>
          <w:sz w:val="28"/>
          <w:szCs w:val="28"/>
        </w:rPr>
        <w:t>Inquiry Seminar I: D</w:t>
      </w:r>
      <w:r w:rsidRPr="00D51C0F">
        <w:rPr>
          <w:rFonts w:cs="Times New Roman"/>
          <w:b/>
          <w:sz w:val="28"/>
          <w:szCs w:val="28"/>
        </w:rPr>
        <w:t>esign and Technology Education</w:t>
      </w:r>
    </w:p>
    <w:p w14:paraId="5B9D9868" w14:textId="3538749D" w:rsidR="00C64053" w:rsidRDefault="003833AC" w:rsidP="00082763">
      <w:pPr>
        <w:widowControl w:val="0"/>
        <w:tabs>
          <w:tab w:val="left" w:pos="640"/>
          <w:tab w:val="left" w:pos="1180"/>
          <w:tab w:val="left" w:pos="1800"/>
          <w:tab w:val="left" w:pos="3420"/>
          <w:tab w:val="left" w:pos="5220"/>
          <w:tab w:val="left" w:pos="7380"/>
        </w:tabs>
        <w:jc w:val="center"/>
        <w:rPr>
          <w:rFonts w:cs="Times New Roman"/>
          <w:b/>
          <w:sz w:val="28"/>
          <w:szCs w:val="28"/>
        </w:rPr>
      </w:pPr>
      <w:r>
        <w:rPr>
          <w:rFonts w:cs="Times New Roman"/>
          <w:b/>
          <w:sz w:val="28"/>
          <w:szCs w:val="28"/>
        </w:rPr>
        <w:t>W</w:t>
      </w:r>
      <w:r w:rsidR="00BD64EB">
        <w:rPr>
          <w:rFonts w:cs="Times New Roman"/>
          <w:b/>
          <w:sz w:val="28"/>
          <w:szCs w:val="28"/>
        </w:rPr>
        <w:t xml:space="preserve">1 </w:t>
      </w:r>
      <w:r w:rsidR="00D32668">
        <w:rPr>
          <w:rFonts w:cs="Times New Roman"/>
          <w:b/>
          <w:sz w:val="28"/>
          <w:szCs w:val="28"/>
        </w:rPr>
        <w:t>201</w:t>
      </w:r>
      <w:r>
        <w:rPr>
          <w:rFonts w:cs="Times New Roman"/>
          <w:b/>
          <w:sz w:val="28"/>
          <w:szCs w:val="28"/>
        </w:rPr>
        <w:t>8</w:t>
      </w:r>
    </w:p>
    <w:p w14:paraId="5B1A30FC" w14:textId="77777777" w:rsidR="00513E33" w:rsidRDefault="00513E33" w:rsidP="00082763">
      <w:pPr>
        <w:widowControl w:val="0"/>
        <w:tabs>
          <w:tab w:val="left" w:pos="640"/>
          <w:tab w:val="left" w:pos="1180"/>
          <w:tab w:val="left" w:pos="1800"/>
          <w:tab w:val="left" w:pos="3420"/>
          <w:tab w:val="left" w:pos="5220"/>
          <w:tab w:val="left" w:pos="7380"/>
        </w:tabs>
        <w:jc w:val="center"/>
        <w:rPr>
          <w:rFonts w:cs="Times New Roman"/>
          <w:b/>
          <w:sz w:val="28"/>
          <w:szCs w:val="28"/>
        </w:rPr>
      </w:pPr>
    </w:p>
    <w:tbl>
      <w:tblPr>
        <w:tblStyle w:val="TableGrid"/>
        <w:tblW w:w="9585"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5130"/>
      </w:tblGrid>
      <w:tr w:rsidR="00513E33" w:rsidRPr="00513E33" w14:paraId="050540ED" w14:textId="77777777" w:rsidTr="003833AC">
        <w:tc>
          <w:tcPr>
            <w:tcW w:w="4455" w:type="dxa"/>
            <w:vAlign w:val="center"/>
          </w:tcPr>
          <w:p w14:paraId="04D38A7C" w14:textId="25616C00" w:rsidR="00513E33" w:rsidRPr="00513E33" w:rsidRDefault="00513E33" w:rsidP="003833AC">
            <w:pPr>
              <w:rPr>
                <w:szCs w:val="22"/>
              </w:rPr>
            </w:pPr>
            <w:r w:rsidRPr="004E3FBA">
              <w:rPr>
                <w:b/>
                <w:szCs w:val="22"/>
              </w:rPr>
              <w:t>Instructor:</w:t>
            </w:r>
            <w:r w:rsidRPr="00513E33">
              <w:rPr>
                <w:szCs w:val="22"/>
              </w:rPr>
              <w:t xml:space="preserve"> </w:t>
            </w:r>
            <w:r w:rsidR="003833AC">
              <w:rPr>
                <w:szCs w:val="22"/>
              </w:rPr>
              <w:t xml:space="preserve">Stella Name &amp; </w:t>
            </w:r>
            <w:r w:rsidRPr="00513E33">
              <w:rPr>
                <w:szCs w:val="22"/>
              </w:rPr>
              <w:t xml:space="preserve">Dr. </w:t>
            </w:r>
            <w:r w:rsidR="003833AC">
              <w:rPr>
                <w:szCs w:val="22"/>
              </w:rPr>
              <w:t>Stephen Petrina</w:t>
            </w:r>
          </w:p>
        </w:tc>
        <w:tc>
          <w:tcPr>
            <w:tcW w:w="5130" w:type="dxa"/>
            <w:vAlign w:val="center"/>
          </w:tcPr>
          <w:p w14:paraId="42745C49" w14:textId="0DAE0A8A" w:rsidR="00513E33" w:rsidRPr="00513E33" w:rsidRDefault="00513E33" w:rsidP="003833AC">
            <w:pPr>
              <w:rPr>
                <w:szCs w:val="22"/>
              </w:rPr>
            </w:pPr>
            <w:r w:rsidRPr="004E3FBA">
              <w:rPr>
                <w:b/>
                <w:szCs w:val="22"/>
              </w:rPr>
              <w:t>Office Hours:</w:t>
            </w:r>
            <w:r w:rsidR="00DF5783">
              <w:rPr>
                <w:szCs w:val="22"/>
              </w:rPr>
              <w:t xml:space="preserve"> By app</w:t>
            </w:r>
            <w:r w:rsidR="00A0215B">
              <w:rPr>
                <w:szCs w:val="22"/>
              </w:rPr>
              <w:t>ointment</w:t>
            </w:r>
          </w:p>
        </w:tc>
      </w:tr>
      <w:tr w:rsidR="00513E33" w:rsidRPr="00513E33" w14:paraId="709B57FC" w14:textId="77777777" w:rsidTr="003833AC">
        <w:tc>
          <w:tcPr>
            <w:tcW w:w="4455" w:type="dxa"/>
            <w:vAlign w:val="center"/>
          </w:tcPr>
          <w:p w14:paraId="359886DC" w14:textId="1EFD6788" w:rsidR="00513E33" w:rsidRPr="00513E33" w:rsidRDefault="003833AC" w:rsidP="003833AC">
            <w:pPr>
              <w:rPr>
                <w:szCs w:val="22"/>
              </w:rPr>
            </w:pPr>
            <w:r w:rsidRPr="00243E13">
              <w:rPr>
                <w:b/>
                <w:szCs w:val="22"/>
              </w:rPr>
              <w:t>Office:</w:t>
            </w:r>
            <w:r w:rsidRPr="00243E13">
              <w:rPr>
                <w:szCs w:val="22"/>
              </w:rPr>
              <w:t xml:space="preserve"> </w:t>
            </w:r>
            <w:proofErr w:type="spellStart"/>
            <w:r w:rsidRPr="00243E13">
              <w:rPr>
                <w:szCs w:val="22"/>
              </w:rPr>
              <w:t>Scarfe</w:t>
            </w:r>
            <w:proofErr w:type="spellEnd"/>
            <w:r>
              <w:rPr>
                <w:szCs w:val="22"/>
              </w:rPr>
              <w:t xml:space="preserve"> 1224 &amp;</w:t>
            </w:r>
            <w:r w:rsidRPr="00243E13">
              <w:rPr>
                <w:szCs w:val="22"/>
              </w:rPr>
              <w:t xml:space="preserve"> 2331</w:t>
            </w:r>
            <w:r>
              <w:rPr>
                <w:szCs w:val="22"/>
              </w:rPr>
              <w:t xml:space="preserve"> </w:t>
            </w:r>
          </w:p>
        </w:tc>
        <w:tc>
          <w:tcPr>
            <w:tcW w:w="5130" w:type="dxa"/>
            <w:vAlign w:val="center"/>
          </w:tcPr>
          <w:p w14:paraId="377A79B1" w14:textId="7A79A15F" w:rsidR="00513E33" w:rsidRPr="00513E33" w:rsidRDefault="003833AC" w:rsidP="007B5397">
            <w:pPr>
              <w:rPr>
                <w:szCs w:val="22"/>
              </w:rPr>
            </w:pPr>
            <w:r w:rsidRPr="004E3FBA">
              <w:rPr>
                <w:b/>
                <w:szCs w:val="22"/>
              </w:rPr>
              <w:t>Email:</w:t>
            </w:r>
            <w:r w:rsidRPr="00513E33">
              <w:rPr>
                <w:szCs w:val="22"/>
              </w:rPr>
              <w:t xml:space="preserve"> </w:t>
            </w:r>
            <w:hyperlink r:id="rId8" w:history="1">
              <w:r w:rsidRPr="00015A3E">
                <w:rPr>
                  <w:rStyle w:val="Hyperlink"/>
                </w:rPr>
                <w:t>stellama@mail.ubc.ca</w:t>
              </w:r>
            </w:hyperlink>
            <w:r>
              <w:t xml:space="preserve"> </w:t>
            </w:r>
            <w:hyperlink r:id="rId9" w:history="1">
              <w:r w:rsidRPr="00015A3E">
                <w:rPr>
                  <w:rStyle w:val="Hyperlink"/>
                </w:rPr>
                <w:t>stephen.petrina@ubc.ca</w:t>
              </w:r>
            </w:hyperlink>
            <w:r>
              <w:t xml:space="preserve"> </w:t>
            </w:r>
          </w:p>
        </w:tc>
      </w:tr>
      <w:tr w:rsidR="00513E33" w:rsidRPr="00513E33" w14:paraId="3DB9ED02" w14:textId="77777777" w:rsidTr="003833AC">
        <w:tc>
          <w:tcPr>
            <w:tcW w:w="4455" w:type="dxa"/>
            <w:vAlign w:val="center"/>
          </w:tcPr>
          <w:p w14:paraId="128B52D7" w14:textId="7AB5A550" w:rsidR="00513E33" w:rsidRPr="00513E33" w:rsidRDefault="00815721" w:rsidP="009A7648">
            <w:pPr>
              <w:rPr>
                <w:szCs w:val="22"/>
              </w:rPr>
            </w:pPr>
            <w:r>
              <w:rPr>
                <w:b/>
                <w:szCs w:val="22"/>
              </w:rPr>
              <w:t>Course Blog</w:t>
            </w:r>
            <w:r w:rsidR="004E3FBA">
              <w:rPr>
                <w:b/>
                <w:szCs w:val="22"/>
              </w:rPr>
              <w:t xml:space="preserve">: </w:t>
            </w:r>
            <w:hyperlink r:id="rId10" w:history="1">
              <w:r w:rsidR="00423E57" w:rsidRPr="00D51C0F">
                <w:rPr>
                  <w:rStyle w:val="Hyperlink"/>
                  <w:rFonts w:cs="Times New Roman"/>
                  <w:bCs/>
                  <w:szCs w:val="22"/>
                </w:rPr>
                <w:t>http://blogs.ubc.ca/</w:t>
              </w:r>
              <w:r w:rsidR="009A7648">
                <w:rPr>
                  <w:rStyle w:val="Hyperlink"/>
                  <w:rFonts w:cs="Times New Roman"/>
                  <w:bCs/>
                  <w:szCs w:val="22"/>
                </w:rPr>
                <w:t>dandt</w:t>
              </w:r>
            </w:hyperlink>
          </w:p>
        </w:tc>
        <w:tc>
          <w:tcPr>
            <w:tcW w:w="5130" w:type="dxa"/>
            <w:vAlign w:val="center"/>
          </w:tcPr>
          <w:p w14:paraId="05F5B1FD" w14:textId="358983D0" w:rsidR="00423E57" w:rsidRPr="00513E33" w:rsidRDefault="00423E57" w:rsidP="00815721">
            <w:pPr>
              <w:rPr>
                <w:szCs w:val="22"/>
              </w:rPr>
            </w:pPr>
          </w:p>
        </w:tc>
      </w:tr>
    </w:tbl>
    <w:p w14:paraId="5D68AA9D" w14:textId="5EDD7AE4" w:rsidR="0088177B" w:rsidRPr="00CB5971" w:rsidRDefault="00ED0BF7" w:rsidP="00DF7001">
      <w:pPr>
        <w:pStyle w:val="Heading1"/>
      </w:pPr>
      <w:r w:rsidRPr="00CB5971">
        <w:rPr>
          <w:rFonts w:eastAsia="MS Gothic"/>
        </w:rPr>
        <w:t>COURSE DESCRIPTION</w:t>
      </w:r>
    </w:p>
    <w:p w14:paraId="38CC342E" w14:textId="77777777" w:rsidR="00D6547C" w:rsidRDefault="0058323D" w:rsidP="00D6547C">
      <w:pPr>
        <w:pStyle w:val="Paragraph"/>
      </w:pPr>
      <w:r w:rsidRPr="00D51C0F">
        <w:t xml:space="preserve">Inquiry is understood as a deliberate, sustained and systematic process—beyond the everyday reflection required in teaching. Professionals explore what they do and how they do it; it involves sharing one’s inquiries with colleagues. It involves classroom teachers, individually and collectively, in a cycle of action, reflection, sharing and adaptation. Teachers are given opportunities for practice, and to address </w:t>
      </w:r>
      <w:proofErr w:type="gramStart"/>
      <w:r w:rsidRPr="00D51C0F">
        <w:t>challenges</w:t>
      </w:r>
      <w:proofErr w:type="gramEnd"/>
      <w:r w:rsidRPr="00D51C0F">
        <w:t xml:space="preserve"> and issues that arise through discussion and reflection, try out new or revised practices, and evaluate the results. The cycle then begins anew based on the outcomes, responses, and possibilities emerging from the inquiry.</w:t>
      </w:r>
      <w:r w:rsidR="00C64053" w:rsidRPr="00D51C0F">
        <w:t xml:space="preserve"> </w:t>
      </w:r>
    </w:p>
    <w:p w14:paraId="7D1079BA" w14:textId="4B3EAE68" w:rsidR="00F60E32" w:rsidRPr="00D51C0F" w:rsidRDefault="00F60E32" w:rsidP="00D6547C">
      <w:pPr>
        <w:pStyle w:val="Paragraph"/>
      </w:pPr>
      <w:r>
        <w:t xml:space="preserve">In this course, teacher candidates formalize their engagement in teacher inquiry </w:t>
      </w:r>
      <w:r w:rsidR="00BC5DDE">
        <w:t xml:space="preserve">and inquiry-base learning (IBL) </w:t>
      </w:r>
      <w:r>
        <w:t>based on a question/proposal they individually develop and explore.</w:t>
      </w:r>
    </w:p>
    <w:p w14:paraId="3791D07F" w14:textId="1B1E2030" w:rsidR="002E3578" w:rsidRPr="00D51C0F" w:rsidRDefault="002E3578" w:rsidP="00DF7001">
      <w:pPr>
        <w:pStyle w:val="Heading1"/>
      </w:pPr>
      <w:proofErr w:type="spellStart"/>
      <w:r w:rsidRPr="00D51C0F">
        <w:t>EDUC</w:t>
      </w:r>
      <w:proofErr w:type="spellEnd"/>
      <w:r w:rsidRPr="00D51C0F">
        <w:t xml:space="preserve"> 450, 451, 452: Inquiry Seminars</w:t>
      </w:r>
      <w:r w:rsidR="004B54D1">
        <w:t xml:space="preserve"> I, II, III (Secondary)</w:t>
      </w:r>
    </w:p>
    <w:p w14:paraId="6FF86203" w14:textId="77777777" w:rsidR="002E3578" w:rsidRPr="00D51C0F" w:rsidRDefault="002E3578" w:rsidP="00D6547C">
      <w:pPr>
        <w:pStyle w:val="Paragraph"/>
        <w:spacing w:after="0"/>
      </w:pPr>
      <w:r w:rsidRPr="00D51C0F">
        <w:t xml:space="preserve">The inquiry process across the </w:t>
      </w:r>
      <w:proofErr w:type="spellStart"/>
      <w:r w:rsidRPr="00D51C0F">
        <w:t>BEd</w:t>
      </w:r>
      <w:proofErr w:type="spellEnd"/>
      <w:r w:rsidRPr="00D51C0F">
        <w:t xml:space="preserve"> (Secondary) program consists of:</w:t>
      </w:r>
    </w:p>
    <w:p w14:paraId="4676779E" w14:textId="7262DAF4" w:rsidR="00423E57" w:rsidRDefault="0098742A" w:rsidP="00261892">
      <w:pPr>
        <w:pStyle w:val="Paragraph"/>
        <w:numPr>
          <w:ilvl w:val="0"/>
          <w:numId w:val="11"/>
        </w:numPr>
        <w:spacing w:after="0"/>
        <w:ind w:left="714" w:hanging="357"/>
      </w:pPr>
      <w:r>
        <w:t>Learning about teacher inquiry</w:t>
      </w:r>
      <w:r w:rsidR="00423E57">
        <w:t>;</w:t>
      </w:r>
      <w:r w:rsidR="00423E57" w:rsidRPr="0011033A">
        <w:rPr>
          <w:i/>
        </w:rPr>
        <w:t xml:space="preserve"> (</w:t>
      </w:r>
      <w:proofErr w:type="spellStart"/>
      <w:r w:rsidR="00423E57" w:rsidRPr="0011033A">
        <w:rPr>
          <w:i/>
        </w:rPr>
        <w:t>EDUC</w:t>
      </w:r>
      <w:proofErr w:type="spellEnd"/>
      <w:r w:rsidR="00423E57" w:rsidRPr="0011033A">
        <w:rPr>
          <w:i/>
        </w:rPr>
        <w:t xml:space="preserve"> 450 – Inquiry I)</w:t>
      </w:r>
    </w:p>
    <w:p w14:paraId="26D5110A" w14:textId="5576C371" w:rsidR="002E3578" w:rsidRPr="00D51C0F" w:rsidRDefault="00423E57" w:rsidP="00261892">
      <w:pPr>
        <w:pStyle w:val="Paragraph"/>
        <w:numPr>
          <w:ilvl w:val="0"/>
          <w:numId w:val="11"/>
        </w:numPr>
        <w:spacing w:after="0"/>
        <w:ind w:left="714" w:hanging="357"/>
      </w:pPr>
      <w:r>
        <w:t>Preparing to explore an inquiry question;</w:t>
      </w:r>
      <w:r w:rsidR="002E3578" w:rsidRPr="00D51C0F">
        <w:t xml:space="preserve"> </w:t>
      </w:r>
      <w:r w:rsidR="002E3578" w:rsidRPr="0011033A">
        <w:rPr>
          <w:i/>
        </w:rPr>
        <w:t>(</w:t>
      </w:r>
      <w:proofErr w:type="spellStart"/>
      <w:r w:rsidR="002E3578" w:rsidRPr="0011033A">
        <w:rPr>
          <w:i/>
        </w:rPr>
        <w:t>EDUC</w:t>
      </w:r>
      <w:proofErr w:type="spellEnd"/>
      <w:r w:rsidR="002E3578" w:rsidRPr="0011033A">
        <w:rPr>
          <w:i/>
        </w:rPr>
        <w:t xml:space="preserve"> 450 – Inquiry I)</w:t>
      </w:r>
    </w:p>
    <w:p w14:paraId="6565DF8F" w14:textId="1A7BD16E" w:rsidR="00423E57" w:rsidRDefault="00423E57" w:rsidP="00261892">
      <w:pPr>
        <w:pStyle w:val="Paragraph"/>
        <w:numPr>
          <w:ilvl w:val="0"/>
          <w:numId w:val="11"/>
        </w:numPr>
        <w:spacing w:after="0"/>
        <w:ind w:left="714" w:hanging="357"/>
      </w:pPr>
      <w:r>
        <w:t xml:space="preserve">Developing and sharing one’s inquiry process; </w:t>
      </w:r>
      <w:r w:rsidRPr="0011033A">
        <w:rPr>
          <w:i/>
        </w:rPr>
        <w:t>(</w:t>
      </w:r>
      <w:proofErr w:type="spellStart"/>
      <w:r w:rsidRPr="0011033A">
        <w:rPr>
          <w:i/>
        </w:rPr>
        <w:t>EDUC</w:t>
      </w:r>
      <w:proofErr w:type="spellEnd"/>
      <w:r w:rsidRPr="0011033A">
        <w:rPr>
          <w:i/>
        </w:rPr>
        <w:t xml:space="preserve"> 450/451 – Inquiry I &amp; II)</w:t>
      </w:r>
    </w:p>
    <w:p w14:paraId="7DFFD38E" w14:textId="7E307D1A" w:rsidR="00423E57" w:rsidRDefault="00423E57" w:rsidP="00261892">
      <w:pPr>
        <w:pStyle w:val="Paragraph"/>
        <w:numPr>
          <w:ilvl w:val="0"/>
          <w:numId w:val="11"/>
        </w:numPr>
        <w:spacing w:after="0"/>
        <w:ind w:left="714" w:hanging="357"/>
      </w:pPr>
      <w:r>
        <w:t xml:space="preserve">Exploring links to practice; </w:t>
      </w:r>
      <w:r w:rsidRPr="0011033A">
        <w:rPr>
          <w:i/>
        </w:rPr>
        <w:t>(</w:t>
      </w:r>
      <w:proofErr w:type="spellStart"/>
      <w:r w:rsidRPr="0011033A">
        <w:rPr>
          <w:i/>
        </w:rPr>
        <w:t>EDUC</w:t>
      </w:r>
      <w:proofErr w:type="spellEnd"/>
      <w:r w:rsidRPr="0011033A">
        <w:rPr>
          <w:i/>
        </w:rPr>
        <w:t xml:space="preserve"> 451 – Inquiry II)</w:t>
      </w:r>
    </w:p>
    <w:p w14:paraId="29837C99" w14:textId="7E4511E8" w:rsidR="002E3578" w:rsidRPr="00D51C0F" w:rsidRDefault="00423E57" w:rsidP="00261892">
      <w:pPr>
        <w:pStyle w:val="Paragraph"/>
        <w:numPr>
          <w:ilvl w:val="0"/>
          <w:numId w:val="11"/>
        </w:numPr>
        <w:spacing w:after="0"/>
        <w:ind w:left="714" w:hanging="357"/>
      </w:pPr>
      <w:r>
        <w:t xml:space="preserve">Reflecting on the inquiry process, links to practice, </w:t>
      </w:r>
      <w:proofErr w:type="gramStart"/>
      <w:r>
        <w:t>ongoing</w:t>
      </w:r>
      <w:proofErr w:type="gramEnd"/>
      <w:r>
        <w:t xml:space="preserve"> questions, learning over the year and developing professional learning goals. </w:t>
      </w:r>
      <w:r w:rsidR="002E3578" w:rsidRPr="0011033A">
        <w:rPr>
          <w:i/>
        </w:rPr>
        <w:t>(</w:t>
      </w:r>
      <w:proofErr w:type="spellStart"/>
      <w:r w:rsidR="002E3578" w:rsidRPr="0011033A">
        <w:rPr>
          <w:i/>
        </w:rPr>
        <w:t>EDUC</w:t>
      </w:r>
      <w:proofErr w:type="spellEnd"/>
      <w:r w:rsidR="002E3578" w:rsidRPr="0011033A">
        <w:rPr>
          <w:i/>
        </w:rPr>
        <w:t xml:space="preserve"> 452 – Inquiry III)</w:t>
      </w:r>
    </w:p>
    <w:p w14:paraId="5137D2D4" w14:textId="46D25840" w:rsidR="00C64053" w:rsidRPr="00D51C0F" w:rsidRDefault="001E56B6" w:rsidP="00DF7001">
      <w:pPr>
        <w:pStyle w:val="Heading1"/>
      </w:pPr>
      <w:r>
        <w:t>LEARNING</w:t>
      </w:r>
      <w:r w:rsidR="00ED0BF7" w:rsidRPr="00D51C0F">
        <w:t xml:space="preserve"> </w:t>
      </w:r>
      <w:r>
        <w:t>OUTCOMES</w:t>
      </w:r>
    </w:p>
    <w:p w14:paraId="659FFC1C" w14:textId="177FA0F5" w:rsidR="00C64053" w:rsidRPr="00A6127B" w:rsidRDefault="00C64053" w:rsidP="00D6547C">
      <w:pPr>
        <w:pStyle w:val="Paragraph"/>
        <w:spacing w:after="0"/>
      </w:pPr>
      <w:r w:rsidRPr="00A6127B">
        <w:t xml:space="preserve">Upon completion of this course, the student </w:t>
      </w:r>
      <w:r w:rsidR="00046C5A">
        <w:t>will</w:t>
      </w:r>
      <w:r w:rsidRPr="00A6127B">
        <w:t xml:space="preserve"> </w:t>
      </w:r>
      <w:r w:rsidR="002E13B5" w:rsidRPr="00A6127B">
        <w:t>have</w:t>
      </w:r>
      <w:r w:rsidRPr="00A6127B">
        <w:t>:</w:t>
      </w:r>
    </w:p>
    <w:p w14:paraId="77815454" w14:textId="327B80E7" w:rsidR="002E13B5" w:rsidRPr="00A6127B" w:rsidRDefault="002E13B5" w:rsidP="00261892">
      <w:pPr>
        <w:pStyle w:val="Paragraph"/>
        <w:numPr>
          <w:ilvl w:val="0"/>
          <w:numId w:val="12"/>
        </w:numPr>
        <w:spacing w:after="0"/>
        <w:ind w:left="714" w:hanging="357"/>
      </w:pPr>
      <w:proofErr w:type="gramStart"/>
      <w:r w:rsidRPr="00A6127B">
        <w:t>an</w:t>
      </w:r>
      <w:proofErr w:type="gramEnd"/>
      <w:r w:rsidRPr="00A6127B">
        <w:t xml:space="preserve"> understanding of </w:t>
      </w:r>
      <w:r w:rsidR="00113518">
        <w:rPr>
          <w:i/>
        </w:rPr>
        <w:t>applied design, skills, and technology (</w:t>
      </w:r>
      <w:proofErr w:type="spellStart"/>
      <w:r w:rsidR="00113518">
        <w:rPr>
          <w:i/>
        </w:rPr>
        <w:t>ADST</w:t>
      </w:r>
      <w:proofErr w:type="spellEnd"/>
      <w:r w:rsidR="00113518">
        <w:rPr>
          <w:i/>
        </w:rPr>
        <w:t>)</w:t>
      </w:r>
      <w:r w:rsidR="00323FDD">
        <w:t xml:space="preserve"> </w:t>
      </w:r>
      <w:r w:rsidRPr="00A6127B">
        <w:t>teaching as a moral and intellectual activity requiring inquiry, judgment and engagement with complex situations and relationships —</w:t>
      </w:r>
      <w:r w:rsidR="00046C5A">
        <w:t xml:space="preserve"> </w:t>
      </w:r>
      <w:r w:rsidRPr="00A6127B">
        <w:t>with students, parents, colleagues and the scholarly community.</w:t>
      </w:r>
    </w:p>
    <w:p w14:paraId="3C5ACA2D" w14:textId="713DF76B" w:rsidR="002E13B5" w:rsidRPr="00A6127B" w:rsidRDefault="002E13B5" w:rsidP="00261892">
      <w:pPr>
        <w:pStyle w:val="Paragraph"/>
        <w:numPr>
          <w:ilvl w:val="0"/>
          <w:numId w:val="12"/>
        </w:numPr>
        <w:spacing w:after="0"/>
        <w:ind w:left="714" w:hanging="357"/>
      </w:pPr>
      <w:proofErr w:type="gramStart"/>
      <w:r w:rsidRPr="00A6127B">
        <w:t>an</w:t>
      </w:r>
      <w:proofErr w:type="gramEnd"/>
      <w:r w:rsidRPr="00A6127B">
        <w:t xml:space="preserve"> appreciation of the importance of research and reflection in understanding </w:t>
      </w:r>
      <w:r w:rsidR="00113518">
        <w:rPr>
          <w:i/>
        </w:rPr>
        <w:t>applied design, skills, and technology (</w:t>
      </w:r>
      <w:proofErr w:type="spellStart"/>
      <w:r w:rsidR="00113518">
        <w:rPr>
          <w:i/>
        </w:rPr>
        <w:t>ADST</w:t>
      </w:r>
      <w:proofErr w:type="spellEnd"/>
      <w:r w:rsidR="00113518">
        <w:rPr>
          <w:i/>
        </w:rPr>
        <w:t>)</w:t>
      </w:r>
      <w:r w:rsidR="009822FE" w:rsidRPr="00A6127B">
        <w:t xml:space="preserve"> </w:t>
      </w:r>
      <w:r w:rsidRPr="00A6127B">
        <w:t>curriculum, teaching and learning.</w:t>
      </w:r>
    </w:p>
    <w:p w14:paraId="133E9D55" w14:textId="622E4ACD" w:rsidR="004D616E" w:rsidRPr="00A6127B" w:rsidRDefault="002E13B5" w:rsidP="00261892">
      <w:pPr>
        <w:pStyle w:val="Paragraph"/>
        <w:numPr>
          <w:ilvl w:val="0"/>
          <w:numId w:val="12"/>
        </w:numPr>
        <w:spacing w:after="0"/>
        <w:ind w:left="714" w:hanging="357"/>
      </w:pPr>
      <w:proofErr w:type="gramStart"/>
      <w:r w:rsidRPr="00A6127B">
        <w:t>a</w:t>
      </w:r>
      <w:proofErr w:type="gramEnd"/>
      <w:r w:rsidRPr="00A6127B">
        <w:t xml:space="preserve"> desire to engage in their own educational inquiries</w:t>
      </w:r>
      <w:r w:rsidR="00046C5A">
        <w:t xml:space="preserve"> </w:t>
      </w:r>
      <w:r w:rsidRPr="00A6127B">
        <w:t>—</w:t>
      </w:r>
      <w:r w:rsidR="00046C5A">
        <w:t xml:space="preserve"> </w:t>
      </w:r>
      <w:r w:rsidRPr="00A6127B">
        <w:t>to become students of teaching.</w:t>
      </w:r>
    </w:p>
    <w:p w14:paraId="642675C2" w14:textId="72A62FA7" w:rsidR="004D616E" w:rsidRPr="00D51C0F" w:rsidRDefault="00592F33" w:rsidP="00592F33">
      <w:pPr>
        <w:pStyle w:val="Heading3"/>
      </w:pPr>
      <w:r>
        <w:t>Required Readings</w:t>
      </w:r>
    </w:p>
    <w:tbl>
      <w:tblPr>
        <w:tblW w:w="9464"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firstRow="0" w:lastRow="0" w:firstColumn="0" w:lastColumn="0" w:noHBand="0" w:noVBand="0"/>
      </w:tblPr>
      <w:tblGrid>
        <w:gridCol w:w="9464"/>
      </w:tblGrid>
      <w:tr w:rsidR="00F60E32" w:rsidRPr="00D51C0F" w14:paraId="01489D48" w14:textId="77777777" w:rsidTr="00F60E32">
        <w:tc>
          <w:tcPr>
            <w:tcW w:w="9464" w:type="dxa"/>
            <w:vAlign w:val="center"/>
          </w:tcPr>
          <w:p w14:paraId="193EB033" w14:textId="04BEA0FD" w:rsidR="00C50980" w:rsidRDefault="00C50980" w:rsidP="007C1F06">
            <w:pPr>
              <w:widowControl w:val="0"/>
              <w:tabs>
                <w:tab w:val="left" w:pos="640"/>
                <w:tab w:val="left" w:pos="1180"/>
                <w:tab w:val="left" w:pos="1800"/>
                <w:tab w:val="left" w:pos="3420"/>
                <w:tab w:val="left" w:pos="5220"/>
                <w:tab w:val="left" w:pos="7380"/>
              </w:tabs>
              <w:spacing w:line="240" w:lineRule="atLeast"/>
              <w:ind w:right="-18"/>
              <w:rPr>
                <w:rFonts w:cs="Times New Roman"/>
                <w:b/>
                <w:szCs w:val="22"/>
              </w:rPr>
            </w:pPr>
            <w:r w:rsidRPr="00A6127B">
              <w:rPr>
                <w:rFonts w:cs="Times New Roman"/>
                <w:b/>
                <w:szCs w:val="22"/>
              </w:rPr>
              <w:t xml:space="preserve">Required: </w:t>
            </w:r>
            <w:r w:rsidRPr="00A6127B">
              <w:rPr>
                <w:rFonts w:cs="Times New Roman"/>
                <w:szCs w:val="22"/>
              </w:rPr>
              <w:t xml:space="preserve">Petrina, S. (2007). </w:t>
            </w:r>
            <w:r w:rsidRPr="00A6127B">
              <w:rPr>
                <w:rFonts w:cs="Times New Roman"/>
                <w:i/>
                <w:szCs w:val="22"/>
              </w:rPr>
              <w:t>Advanced teaching methods for the technology classroom</w:t>
            </w:r>
            <w:r w:rsidRPr="00A6127B">
              <w:rPr>
                <w:rFonts w:cs="Times New Roman"/>
                <w:szCs w:val="22"/>
              </w:rPr>
              <w:t xml:space="preserve">. Hershey, PA: Information Science Publishing. </w:t>
            </w:r>
            <w:hyperlink r:id="rId11" w:history="1">
              <w:r w:rsidR="00BA09AA" w:rsidRPr="00BA09AA">
                <w:rPr>
                  <w:rStyle w:val="Hyperlink"/>
                </w:rPr>
                <w:t>http://bit.ly/2wFsW6x</w:t>
              </w:r>
            </w:hyperlink>
          </w:p>
          <w:p w14:paraId="66EB9497" w14:textId="6689FB54" w:rsidR="00730A53" w:rsidRPr="00A6127B" w:rsidRDefault="00730A53" w:rsidP="007C1F06">
            <w:pPr>
              <w:widowControl w:val="0"/>
              <w:tabs>
                <w:tab w:val="left" w:pos="640"/>
                <w:tab w:val="left" w:pos="1180"/>
                <w:tab w:val="left" w:pos="1800"/>
                <w:tab w:val="left" w:pos="3420"/>
                <w:tab w:val="left" w:pos="5220"/>
                <w:tab w:val="left" w:pos="7380"/>
              </w:tabs>
              <w:spacing w:line="240" w:lineRule="atLeast"/>
              <w:ind w:right="-18"/>
              <w:rPr>
                <w:rFonts w:cs="Times New Roman"/>
                <w:b/>
                <w:szCs w:val="22"/>
              </w:rPr>
            </w:pPr>
            <w:r>
              <w:rPr>
                <w:rFonts w:cs="Times New Roman"/>
                <w:b/>
                <w:szCs w:val="22"/>
              </w:rPr>
              <w:t xml:space="preserve">BC’s New Curriculum </w:t>
            </w:r>
            <w:r w:rsidRPr="00730A53">
              <w:rPr>
                <w:rFonts w:cs="Times New Roman"/>
                <w:szCs w:val="22"/>
              </w:rPr>
              <w:t xml:space="preserve">(Relevant </w:t>
            </w:r>
            <w:proofErr w:type="spellStart"/>
            <w:r w:rsidRPr="00730A53">
              <w:rPr>
                <w:rFonts w:cs="Times New Roman"/>
                <w:szCs w:val="22"/>
              </w:rPr>
              <w:t>ADST</w:t>
            </w:r>
            <w:proofErr w:type="spellEnd"/>
            <w:r w:rsidRPr="00730A53">
              <w:rPr>
                <w:rFonts w:cs="Times New Roman"/>
                <w:szCs w:val="22"/>
              </w:rPr>
              <w:t xml:space="preserve"> documents): </w:t>
            </w:r>
            <w:hyperlink r:id="rId12" w:history="1">
              <w:r w:rsidRPr="00730A53">
                <w:rPr>
                  <w:rStyle w:val="Hyperlink"/>
                  <w:rFonts w:cs="Times New Roman"/>
                  <w:szCs w:val="22"/>
                </w:rPr>
                <w:t>https://curriculum.gov.bc.ca</w:t>
              </w:r>
            </w:hyperlink>
            <w:r>
              <w:rPr>
                <w:rFonts w:cs="Times New Roman"/>
                <w:b/>
                <w:szCs w:val="22"/>
              </w:rPr>
              <w:t xml:space="preserve"> </w:t>
            </w:r>
          </w:p>
          <w:p w14:paraId="056EA8A6" w14:textId="769D1614" w:rsidR="004D616E" w:rsidRPr="004E3FBA" w:rsidRDefault="00481196" w:rsidP="004D616E">
            <w:pPr>
              <w:widowControl w:val="0"/>
              <w:tabs>
                <w:tab w:val="left" w:pos="640"/>
                <w:tab w:val="left" w:pos="1180"/>
                <w:tab w:val="left" w:pos="1800"/>
                <w:tab w:val="left" w:pos="3420"/>
                <w:tab w:val="left" w:pos="5220"/>
                <w:tab w:val="left" w:pos="7380"/>
              </w:tabs>
              <w:spacing w:line="240" w:lineRule="atLeast"/>
              <w:ind w:right="-18"/>
              <w:rPr>
                <w:rFonts w:cs="Times New Roman"/>
                <w:b/>
                <w:szCs w:val="22"/>
              </w:rPr>
            </w:pPr>
            <w:r w:rsidRPr="00A6127B">
              <w:rPr>
                <w:rFonts w:cs="Times New Roman"/>
                <w:b/>
                <w:szCs w:val="22"/>
              </w:rPr>
              <w:t xml:space="preserve">Resources &amp; Readings: </w:t>
            </w:r>
            <w:r w:rsidRPr="00A6127B">
              <w:rPr>
                <w:rFonts w:cs="Times New Roman"/>
                <w:szCs w:val="22"/>
              </w:rPr>
              <w:t xml:space="preserve">Download at </w:t>
            </w:r>
            <w:hyperlink r:id="rId13" w:history="1">
              <w:r w:rsidR="00143669" w:rsidRPr="00A6127B">
                <w:rPr>
                  <w:rStyle w:val="Hyperlink"/>
                  <w:rFonts w:cs="Times New Roman"/>
                  <w:bCs/>
                  <w:szCs w:val="22"/>
                </w:rPr>
                <w:t>http://blogs.ubc.ca/dandt</w:t>
              </w:r>
            </w:hyperlink>
            <w:r w:rsidR="00931F8A" w:rsidRPr="00A6127B">
              <w:rPr>
                <w:rFonts w:cs="Times New Roman"/>
                <w:bCs/>
                <w:szCs w:val="22"/>
              </w:rPr>
              <w:t xml:space="preserve"> </w:t>
            </w:r>
          </w:p>
        </w:tc>
      </w:tr>
    </w:tbl>
    <w:p w14:paraId="5EF9F82F" w14:textId="035166A4" w:rsidR="00A771A5" w:rsidRDefault="00A771A5" w:rsidP="00416F4B">
      <w:pPr>
        <w:pStyle w:val="Heading2"/>
      </w:pPr>
      <w:r w:rsidRPr="00D51C0F">
        <w:lastRenderedPageBreak/>
        <w:t>COURSE OUTLINE</w:t>
      </w:r>
    </w:p>
    <w:p w14:paraId="64DB61DD" w14:textId="1C7D963C" w:rsidR="00416F4B" w:rsidRPr="00416F4B" w:rsidRDefault="00604D09" w:rsidP="00416F4B">
      <w:pPr>
        <w:pStyle w:val="Paragraph"/>
      </w:pPr>
      <w:r>
        <w:t>Every effort has been made to ensure the alignment of assignments with your other courses</w:t>
      </w:r>
      <w:r w:rsidR="00676F03">
        <w:t xml:space="preserve"> however,</w:t>
      </w:r>
      <w:r>
        <w:t xml:space="preserve"> </w:t>
      </w:r>
      <w:r w:rsidR="00676F03">
        <w:t>i</w:t>
      </w:r>
      <w:r>
        <w:t>f there is an issue or a discrepancy please notify your instructor as soon as possible.</w:t>
      </w:r>
    </w:p>
    <w:tbl>
      <w:tblPr>
        <w:tblW w:w="9720" w:type="dxa"/>
        <w:tblBorders>
          <w:top w:val="single" w:sz="4" w:space="0" w:color="auto"/>
          <w:bottom w:val="single" w:sz="4" w:space="0" w:color="auto"/>
        </w:tblBorders>
        <w:tblLayout w:type="fixed"/>
        <w:tblLook w:val="04A0" w:firstRow="1" w:lastRow="0" w:firstColumn="1" w:lastColumn="0" w:noHBand="0" w:noVBand="1"/>
      </w:tblPr>
      <w:tblGrid>
        <w:gridCol w:w="1758"/>
        <w:gridCol w:w="7941"/>
        <w:gridCol w:w="21"/>
      </w:tblGrid>
      <w:tr w:rsidR="00A771A5" w:rsidRPr="00C33616" w14:paraId="113024D5"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7C60032A" w14:textId="04D0F332" w:rsidR="008D5980" w:rsidRPr="00C33616" w:rsidRDefault="008D5980" w:rsidP="003E22DC">
            <w:pPr>
              <w:rPr>
                <w:rFonts w:cs="Times New Roman"/>
                <w:bCs/>
                <w:i/>
                <w:color w:val="000000"/>
                <w:sz w:val="20"/>
                <w:szCs w:val="20"/>
              </w:rPr>
            </w:pPr>
            <w:r w:rsidRPr="00C33616">
              <w:rPr>
                <w:rFonts w:cs="Times New Roman"/>
                <w:bCs/>
                <w:i/>
                <w:color w:val="000000"/>
                <w:sz w:val="20"/>
                <w:szCs w:val="20"/>
              </w:rPr>
              <w:t xml:space="preserve">Sept </w:t>
            </w:r>
            <w:r w:rsidR="00C42675">
              <w:rPr>
                <w:rFonts w:cs="Times New Roman"/>
                <w:bCs/>
                <w:i/>
                <w:color w:val="000000"/>
                <w:sz w:val="20"/>
                <w:szCs w:val="20"/>
              </w:rPr>
              <w:t>6</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0A6649F6" w14:textId="306391C4" w:rsidR="00A771A5" w:rsidRPr="00C33616" w:rsidRDefault="004447D2" w:rsidP="006E63F0">
            <w:pPr>
              <w:rPr>
                <w:rFonts w:cs="Times New Roman"/>
                <w:b/>
                <w:bCs/>
                <w:color w:val="000000"/>
                <w:sz w:val="20"/>
                <w:szCs w:val="20"/>
              </w:rPr>
            </w:pPr>
            <w:r w:rsidRPr="00C33616">
              <w:rPr>
                <w:rFonts w:cs="Times New Roman"/>
                <w:b/>
                <w:bCs/>
                <w:color w:val="000000"/>
                <w:sz w:val="20"/>
                <w:szCs w:val="20"/>
              </w:rPr>
              <w:t>Theme</w:t>
            </w:r>
            <w:r w:rsidR="0017227C" w:rsidRPr="00C33616">
              <w:rPr>
                <w:rFonts w:cs="Times New Roman"/>
                <w:b/>
                <w:bCs/>
                <w:color w:val="000000"/>
                <w:sz w:val="20"/>
                <w:szCs w:val="20"/>
              </w:rPr>
              <w:t xml:space="preserve">: </w:t>
            </w:r>
            <w:r w:rsidR="007C03D2">
              <w:rPr>
                <w:rFonts w:cs="Times New Roman"/>
                <w:b/>
                <w:bCs/>
                <w:color w:val="000000"/>
                <w:sz w:val="20"/>
                <w:szCs w:val="20"/>
              </w:rPr>
              <w:t xml:space="preserve">Teacher Inquiry and </w:t>
            </w:r>
            <w:r w:rsidR="006E63F0">
              <w:rPr>
                <w:rFonts w:cs="Times New Roman"/>
                <w:b/>
                <w:bCs/>
                <w:color w:val="000000"/>
                <w:sz w:val="20"/>
                <w:szCs w:val="20"/>
              </w:rPr>
              <w:t>I</w:t>
            </w:r>
            <w:r w:rsidR="0017227C" w:rsidRPr="00C33616">
              <w:rPr>
                <w:rFonts w:cs="Times New Roman"/>
                <w:b/>
                <w:bCs/>
                <w:color w:val="000000"/>
                <w:sz w:val="20"/>
                <w:szCs w:val="20"/>
              </w:rPr>
              <w:t>nquiry</w:t>
            </w:r>
            <w:r w:rsidR="006E63F0">
              <w:rPr>
                <w:rFonts w:cs="Times New Roman"/>
                <w:b/>
                <w:bCs/>
                <w:color w:val="000000"/>
                <w:sz w:val="20"/>
                <w:szCs w:val="20"/>
              </w:rPr>
              <w:t>-Based Learning (IBL)</w:t>
            </w:r>
          </w:p>
        </w:tc>
      </w:tr>
      <w:tr w:rsidR="008B1F7F" w:rsidRPr="00C33616" w14:paraId="01D9B825"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7FA04CAD" w14:textId="187A0E4E" w:rsidR="008B1F7F" w:rsidRPr="00C33616" w:rsidRDefault="008B1F7F" w:rsidP="006D3BFD">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43AA9317" w14:textId="2BC3C294" w:rsidR="008B1F7F" w:rsidRPr="00C33616" w:rsidRDefault="008B1F7F" w:rsidP="00D82C85">
            <w:pPr>
              <w:rPr>
                <w:rFonts w:cs="Times New Roman"/>
                <w:i/>
                <w:color w:val="000000"/>
                <w:sz w:val="20"/>
                <w:szCs w:val="20"/>
              </w:rPr>
            </w:pPr>
            <w:r w:rsidRPr="00C33616">
              <w:rPr>
                <w:rFonts w:cs="Times New Roman"/>
                <w:bCs/>
                <w:i/>
                <w:color w:val="000000"/>
                <w:sz w:val="20"/>
                <w:szCs w:val="20"/>
              </w:rPr>
              <w:t>Understanding Inquiry</w:t>
            </w:r>
          </w:p>
        </w:tc>
      </w:tr>
      <w:tr w:rsidR="00A771A5" w:rsidRPr="00C33616" w14:paraId="57AFB887"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7F01B746" w14:textId="77777777" w:rsidR="00A771A5" w:rsidRPr="00C33616" w:rsidRDefault="00A771A5" w:rsidP="006D3BFD">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0FDB129D" w14:textId="57DC7AF1" w:rsidR="00917AF4" w:rsidRPr="00C33616" w:rsidRDefault="00650417" w:rsidP="00261892">
            <w:pPr>
              <w:pStyle w:val="ListParagraph"/>
              <w:numPr>
                <w:ilvl w:val="0"/>
                <w:numId w:val="14"/>
              </w:numPr>
              <w:rPr>
                <w:rFonts w:cs="Times New Roman"/>
                <w:color w:val="000000"/>
                <w:sz w:val="20"/>
                <w:szCs w:val="20"/>
              </w:rPr>
            </w:pPr>
            <w:r w:rsidRPr="00C33616">
              <w:rPr>
                <w:rFonts w:cs="Times New Roman"/>
                <w:color w:val="000000"/>
                <w:sz w:val="20"/>
                <w:szCs w:val="20"/>
              </w:rPr>
              <w:t>What is this course about?</w:t>
            </w:r>
          </w:p>
          <w:p w14:paraId="6B895799" w14:textId="77777777" w:rsidR="00650417" w:rsidRPr="00C33616" w:rsidRDefault="00650417" w:rsidP="00261892">
            <w:pPr>
              <w:pStyle w:val="ListParagraph"/>
              <w:numPr>
                <w:ilvl w:val="0"/>
                <w:numId w:val="14"/>
              </w:numPr>
              <w:rPr>
                <w:rFonts w:cs="Times New Roman"/>
                <w:color w:val="000000"/>
                <w:sz w:val="20"/>
                <w:szCs w:val="20"/>
              </w:rPr>
            </w:pPr>
            <w:r w:rsidRPr="00C33616">
              <w:rPr>
                <w:rFonts w:cs="Times New Roman"/>
                <w:color w:val="000000"/>
                <w:sz w:val="20"/>
                <w:szCs w:val="20"/>
              </w:rPr>
              <w:t>What are the values we should be considering, teaching, and practicing?</w:t>
            </w:r>
          </w:p>
          <w:p w14:paraId="6AB5B362" w14:textId="4B6EC2BE" w:rsidR="00FA3F45" w:rsidRPr="00C33616" w:rsidRDefault="00650417" w:rsidP="00261892">
            <w:pPr>
              <w:pStyle w:val="ListParagraph"/>
              <w:numPr>
                <w:ilvl w:val="0"/>
                <w:numId w:val="14"/>
              </w:numPr>
              <w:rPr>
                <w:rFonts w:cs="Times New Roman"/>
                <w:color w:val="000000"/>
                <w:sz w:val="20"/>
                <w:szCs w:val="20"/>
              </w:rPr>
            </w:pPr>
            <w:r w:rsidRPr="00C33616">
              <w:rPr>
                <w:rFonts w:cs="Times New Roman"/>
                <w:color w:val="000000"/>
                <w:sz w:val="20"/>
                <w:szCs w:val="20"/>
              </w:rPr>
              <w:t>What kind of teacher do I want to be? Am I an instructor? A facilitator? A coach? A mentor?</w:t>
            </w:r>
          </w:p>
        </w:tc>
      </w:tr>
      <w:tr w:rsidR="00A771A5" w:rsidRPr="00C33616" w14:paraId="1288C85E"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0B46EB89" w14:textId="7CD36990" w:rsidR="00A771A5" w:rsidRPr="00C33616" w:rsidRDefault="00800FD0" w:rsidP="006D3BFD">
            <w:pPr>
              <w:rPr>
                <w:rFonts w:cs="Times New Roman"/>
                <w:color w:val="000000"/>
                <w:sz w:val="20"/>
                <w:szCs w:val="20"/>
              </w:rPr>
            </w:pPr>
            <w:r w:rsidRPr="00C33616">
              <w:rPr>
                <w:rFonts w:cs="Times New Roman"/>
                <w:color w:val="000000"/>
                <w:sz w:val="20"/>
                <w:szCs w:val="20"/>
              </w:rPr>
              <w:t>Activit</w:t>
            </w:r>
            <w:r w:rsidR="006F1380" w:rsidRPr="00C33616">
              <w:rPr>
                <w:rFonts w:cs="Times New Roman"/>
                <w:color w:val="000000"/>
                <w:sz w:val="20"/>
                <w:szCs w:val="20"/>
              </w:rPr>
              <w:t>ies</w:t>
            </w:r>
          </w:p>
        </w:tc>
        <w:tc>
          <w:tcPr>
            <w:tcW w:w="7941" w:type="dxa"/>
            <w:tcBorders>
              <w:bottom w:val="single" w:sz="4" w:space="0" w:color="auto"/>
            </w:tcBorders>
            <w:shd w:val="clear" w:color="auto" w:fill="auto"/>
            <w:tcMar>
              <w:top w:w="28" w:type="dxa"/>
              <w:left w:w="57" w:type="dxa"/>
              <w:bottom w:w="28" w:type="dxa"/>
              <w:right w:w="57" w:type="dxa"/>
            </w:tcMar>
          </w:tcPr>
          <w:p w14:paraId="2B686B3C" w14:textId="2ADD7897" w:rsidR="00721CEB" w:rsidRPr="00C33616" w:rsidRDefault="00917AF4" w:rsidP="00437C01">
            <w:pPr>
              <w:ind w:right="-20"/>
              <w:rPr>
                <w:rFonts w:cs="Times New Roman"/>
                <w:i/>
                <w:color w:val="000000"/>
                <w:sz w:val="20"/>
                <w:szCs w:val="20"/>
              </w:rPr>
            </w:pPr>
            <w:bookmarkStart w:id="0" w:name="OLE_LINK1"/>
            <w:bookmarkStart w:id="1" w:name="OLE_LINK2"/>
            <w:r w:rsidRPr="00C33616">
              <w:rPr>
                <w:rFonts w:cs="Times New Roman"/>
                <w:i/>
                <w:color w:val="000000"/>
                <w:sz w:val="20"/>
                <w:szCs w:val="20"/>
              </w:rPr>
              <w:t>Teaching Perspectives Inventory (</w:t>
            </w:r>
            <w:proofErr w:type="spellStart"/>
            <w:r w:rsidRPr="00C33616">
              <w:rPr>
                <w:rFonts w:cs="Times New Roman"/>
                <w:i/>
                <w:color w:val="000000"/>
                <w:sz w:val="20"/>
                <w:szCs w:val="20"/>
              </w:rPr>
              <w:t>TPI</w:t>
            </w:r>
            <w:proofErr w:type="spellEnd"/>
            <w:r w:rsidRPr="00C33616">
              <w:rPr>
                <w:rFonts w:cs="Times New Roman"/>
                <w:i/>
                <w:color w:val="000000"/>
                <w:sz w:val="20"/>
                <w:szCs w:val="20"/>
              </w:rPr>
              <w:t>)</w:t>
            </w:r>
          </w:p>
          <w:p w14:paraId="42DF8AEE" w14:textId="77777777" w:rsidR="00A24A52" w:rsidRPr="00C33616" w:rsidRDefault="008F697B" w:rsidP="00261892">
            <w:pPr>
              <w:pStyle w:val="ListParagraph"/>
              <w:numPr>
                <w:ilvl w:val="0"/>
                <w:numId w:val="13"/>
              </w:numPr>
              <w:ind w:right="-20"/>
              <w:rPr>
                <w:rFonts w:cs="Times New Roman"/>
                <w:color w:val="000000"/>
                <w:sz w:val="20"/>
                <w:szCs w:val="20"/>
              </w:rPr>
            </w:pPr>
            <w:r w:rsidRPr="00C33616">
              <w:rPr>
                <w:rFonts w:cs="Times New Roman"/>
                <w:color w:val="000000"/>
                <w:sz w:val="20"/>
                <w:szCs w:val="20"/>
              </w:rPr>
              <w:t>Teaching Perspectives Inventory (</w:t>
            </w:r>
            <w:proofErr w:type="spellStart"/>
            <w:r w:rsidRPr="00C33616">
              <w:rPr>
                <w:rFonts w:cs="Times New Roman"/>
                <w:color w:val="000000"/>
                <w:sz w:val="20"/>
                <w:szCs w:val="20"/>
              </w:rPr>
              <w:t>TPI</w:t>
            </w:r>
            <w:proofErr w:type="spellEnd"/>
            <w:r w:rsidRPr="00C33616">
              <w:rPr>
                <w:rFonts w:cs="Times New Roman"/>
                <w:color w:val="000000"/>
                <w:sz w:val="20"/>
                <w:szCs w:val="20"/>
              </w:rPr>
              <w:t xml:space="preserve">) </w:t>
            </w:r>
            <w:hyperlink r:id="rId14" w:history="1">
              <w:r w:rsidRPr="00C33616">
                <w:rPr>
                  <w:rStyle w:val="Hyperlink"/>
                  <w:rFonts w:cs="Times New Roman"/>
                  <w:sz w:val="20"/>
                  <w:szCs w:val="20"/>
                </w:rPr>
                <w:t>http://www.teachingperspectives.com/tpi/</w:t>
              </w:r>
            </w:hyperlink>
            <w:bookmarkEnd w:id="0"/>
            <w:bookmarkEnd w:id="1"/>
          </w:p>
          <w:p w14:paraId="2F14B0E3" w14:textId="77777777" w:rsidR="00A24A52" w:rsidRPr="00C33616" w:rsidRDefault="00A24A52" w:rsidP="00261892">
            <w:pPr>
              <w:pStyle w:val="ListParagraph"/>
              <w:numPr>
                <w:ilvl w:val="0"/>
                <w:numId w:val="13"/>
              </w:numPr>
              <w:ind w:right="-20"/>
              <w:rPr>
                <w:rFonts w:cs="Times New Roman"/>
                <w:color w:val="000000"/>
                <w:sz w:val="20"/>
                <w:szCs w:val="20"/>
              </w:rPr>
            </w:pPr>
            <w:r w:rsidRPr="00C33616">
              <w:rPr>
                <w:rFonts w:cs="Times New Roman"/>
                <w:color w:val="000000"/>
                <w:sz w:val="20"/>
                <w:szCs w:val="20"/>
              </w:rPr>
              <w:t>What do you believe about teaching and learning?</w:t>
            </w:r>
          </w:p>
          <w:p w14:paraId="7D4717BF" w14:textId="311D2AEC" w:rsidR="00A24A52" w:rsidRPr="00C33616" w:rsidRDefault="00A24A52" w:rsidP="00261892">
            <w:pPr>
              <w:pStyle w:val="ListParagraph"/>
              <w:numPr>
                <w:ilvl w:val="0"/>
                <w:numId w:val="13"/>
              </w:numPr>
              <w:ind w:right="-20"/>
              <w:rPr>
                <w:rFonts w:cs="Times New Roman"/>
                <w:color w:val="000000"/>
                <w:sz w:val="20"/>
                <w:szCs w:val="20"/>
              </w:rPr>
            </w:pPr>
            <w:r w:rsidRPr="00C33616">
              <w:rPr>
                <w:rFonts w:cs="Times New Roman"/>
                <w:color w:val="000000"/>
                <w:sz w:val="20"/>
                <w:szCs w:val="20"/>
              </w:rPr>
              <w:t>What do you hope to accomplish in your teaching?</w:t>
            </w:r>
          </w:p>
          <w:p w14:paraId="7311F249" w14:textId="6D8E8517" w:rsidR="00B3151B" w:rsidRPr="00270493" w:rsidRDefault="00A24A52" w:rsidP="00DA68E4">
            <w:pPr>
              <w:pStyle w:val="ListParagraph"/>
              <w:numPr>
                <w:ilvl w:val="0"/>
                <w:numId w:val="13"/>
              </w:numPr>
              <w:ind w:right="-20"/>
              <w:rPr>
                <w:rFonts w:cs="Times New Roman"/>
                <w:color w:val="000000"/>
                <w:sz w:val="20"/>
                <w:szCs w:val="20"/>
              </w:rPr>
            </w:pPr>
            <w:r w:rsidRPr="00C33616">
              <w:rPr>
                <w:rFonts w:cs="Times New Roman"/>
                <w:color w:val="000000"/>
                <w:sz w:val="20"/>
                <w:szCs w:val="20"/>
              </w:rPr>
              <w:t>What you hope to do when you are teaching?</w:t>
            </w:r>
          </w:p>
        </w:tc>
      </w:tr>
      <w:tr w:rsidR="00A771A5" w:rsidRPr="00C33616" w14:paraId="00F45449"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0C59D1BD" w14:textId="4776916D" w:rsidR="008D5980" w:rsidRPr="00C33616" w:rsidRDefault="008D5980" w:rsidP="0017227C">
            <w:pPr>
              <w:rPr>
                <w:rFonts w:cs="Times New Roman"/>
                <w:bCs/>
                <w:i/>
                <w:color w:val="000000"/>
                <w:sz w:val="20"/>
                <w:szCs w:val="20"/>
              </w:rPr>
            </w:pPr>
            <w:r w:rsidRPr="00C33616">
              <w:rPr>
                <w:rFonts w:cs="Times New Roman"/>
                <w:bCs/>
                <w:i/>
                <w:color w:val="000000"/>
                <w:sz w:val="20"/>
                <w:szCs w:val="20"/>
              </w:rPr>
              <w:t>Sept 1</w:t>
            </w:r>
            <w:r w:rsidR="00C42675">
              <w:rPr>
                <w:rFonts w:cs="Times New Roman"/>
                <w:bCs/>
                <w:i/>
                <w:color w:val="000000"/>
                <w:sz w:val="20"/>
                <w:szCs w:val="20"/>
              </w:rPr>
              <w:t>3</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6CCFF4EF" w14:textId="07120859" w:rsidR="00A771A5" w:rsidRPr="00C33616" w:rsidRDefault="004447D2" w:rsidP="008E02BE">
            <w:pPr>
              <w:rPr>
                <w:rFonts w:cs="Times New Roman"/>
                <w:b/>
                <w:bCs/>
                <w:color w:val="000000"/>
                <w:sz w:val="20"/>
                <w:szCs w:val="20"/>
              </w:rPr>
            </w:pPr>
            <w:r w:rsidRPr="00C33616">
              <w:rPr>
                <w:rFonts w:cs="Times New Roman"/>
                <w:b/>
                <w:bCs/>
                <w:color w:val="000000"/>
                <w:sz w:val="20"/>
                <w:szCs w:val="20"/>
              </w:rPr>
              <w:t>Theme</w:t>
            </w:r>
            <w:r w:rsidR="003254A1" w:rsidRPr="00C33616">
              <w:rPr>
                <w:rFonts w:cs="Times New Roman"/>
                <w:b/>
                <w:bCs/>
                <w:color w:val="000000"/>
                <w:sz w:val="20"/>
                <w:szCs w:val="20"/>
              </w:rPr>
              <w:t xml:space="preserve">: Exploring </w:t>
            </w:r>
            <w:r w:rsidR="008E02BE" w:rsidRPr="00C33616">
              <w:rPr>
                <w:rFonts w:cs="Times New Roman"/>
                <w:b/>
                <w:bCs/>
                <w:color w:val="000000"/>
                <w:sz w:val="20"/>
                <w:szCs w:val="20"/>
              </w:rPr>
              <w:t>t</w:t>
            </w:r>
            <w:r w:rsidR="003254A1" w:rsidRPr="00C33616">
              <w:rPr>
                <w:rFonts w:cs="Times New Roman"/>
                <w:b/>
                <w:bCs/>
                <w:color w:val="000000"/>
                <w:sz w:val="20"/>
                <w:szCs w:val="20"/>
              </w:rPr>
              <w:t xml:space="preserve">eacher </w:t>
            </w:r>
            <w:r w:rsidR="008E02BE" w:rsidRPr="00C33616">
              <w:rPr>
                <w:rFonts w:cs="Times New Roman"/>
                <w:b/>
                <w:bCs/>
                <w:color w:val="000000"/>
                <w:sz w:val="20"/>
                <w:szCs w:val="20"/>
              </w:rPr>
              <w:t>i</w:t>
            </w:r>
            <w:r w:rsidR="003254A1" w:rsidRPr="00C33616">
              <w:rPr>
                <w:rFonts w:cs="Times New Roman"/>
                <w:b/>
                <w:bCs/>
                <w:color w:val="000000"/>
                <w:sz w:val="20"/>
                <w:szCs w:val="20"/>
              </w:rPr>
              <w:t>nquiry</w:t>
            </w:r>
            <w:r w:rsidR="006E63F0">
              <w:rPr>
                <w:rFonts w:cs="Times New Roman"/>
                <w:b/>
                <w:bCs/>
                <w:color w:val="000000"/>
                <w:sz w:val="20"/>
                <w:szCs w:val="20"/>
              </w:rPr>
              <w:t xml:space="preserve"> &amp; IBL</w:t>
            </w:r>
          </w:p>
        </w:tc>
      </w:tr>
      <w:tr w:rsidR="0017227C" w:rsidRPr="00C33616" w14:paraId="288E178C"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510F213D" w14:textId="6E2A291A" w:rsidR="0017227C" w:rsidRPr="00C33616" w:rsidRDefault="0017227C" w:rsidP="006D3BFD">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4C7B12D3" w14:textId="157A027C" w:rsidR="0017227C" w:rsidRPr="00C33616" w:rsidRDefault="00DA68E4" w:rsidP="00DA68E4">
            <w:pPr>
              <w:rPr>
                <w:rFonts w:cs="Times New Roman"/>
                <w:i/>
                <w:color w:val="000000"/>
                <w:sz w:val="20"/>
                <w:szCs w:val="20"/>
              </w:rPr>
            </w:pPr>
            <w:r>
              <w:rPr>
                <w:rFonts w:cs="Times New Roman"/>
                <w:i/>
                <w:color w:val="000000"/>
                <w:sz w:val="20"/>
                <w:szCs w:val="20"/>
              </w:rPr>
              <w:t>Inquiry-Based Learning</w:t>
            </w:r>
          </w:p>
        </w:tc>
      </w:tr>
      <w:tr w:rsidR="00A771A5" w:rsidRPr="00C33616" w14:paraId="4B22F86C"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385237E2" w14:textId="77777777" w:rsidR="00A771A5" w:rsidRPr="00C33616" w:rsidRDefault="00A771A5" w:rsidP="006D3BFD">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6A08F663" w14:textId="68464385" w:rsidR="00A771A5" w:rsidRPr="00C33616" w:rsidRDefault="0064012F" w:rsidP="00261892">
            <w:pPr>
              <w:pStyle w:val="ListParagraph"/>
              <w:numPr>
                <w:ilvl w:val="0"/>
                <w:numId w:val="15"/>
              </w:numPr>
              <w:rPr>
                <w:rFonts w:cs="Times New Roman"/>
                <w:color w:val="000000"/>
                <w:sz w:val="20"/>
                <w:szCs w:val="20"/>
              </w:rPr>
            </w:pPr>
            <w:r>
              <w:rPr>
                <w:rFonts w:cs="Times New Roman"/>
                <w:color w:val="000000"/>
                <w:sz w:val="20"/>
                <w:szCs w:val="20"/>
              </w:rPr>
              <w:t>How do I begin teacher inquiry</w:t>
            </w:r>
            <w:r w:rsidR="00443451" w:rsidRPr="00C33616">
              <w:rPr>
                <w:rFonts w:cs="Times New Roman"/>
                <w:color w:val="000000"/>
                <w:sz w:val="20"/>
                <w:szCs w:val="20"/>
              </w:rPr>
              <w:t>?</w:t>
            </w:r>
          </w:p>
          <w:p w14:paraId="189C08B2" w14:textId="268E1DE1" w:rsidR="00FA3F45" w:rsidRDefault="0064012F" w:rsidP="00261892">
            <w:pPr>
              <w:pStyle w:val="ListParagraph"/>
              <w:numPr>
                <w:ilvl w:val="0"/>
                <w:numId w:val="15"/>
              </w:numPr>
              <w:rPr>
                <w:rFonts w:cs="Times New Roman"/>
                <w:color w:val="000000"/>
                <w:sz w:val="20"/>
                <w:szCs w:val="20"/>
              </w:rPr>
            </w:pPr>
            <w:r>
              <w:rPr>
                <w:rFonts w:cs="Times New Roman"/>
                <w:color w:val="000000"/>
                <w:sz w:val="20"/>
                <w:szCs w:val="20"/>
              </w:rPr>
              <w:t>What are the reasons for engaging students in IBL</w:t>
            </w:r>
            <w:r w:rsidR="005E505B" w:rsidRPr="00C33616">
              <w:rPr>
                <w:rFonts w:cs="Times New Roman"/>
                <w:color w:val="000000"/>
                <w:sz w:val="20"/>
                <w:szCs w:val="20"/>
              </w:rPr>
              <w:t>?</w:t>
            </w:r>
          </w:p>
          <w:p w14:paraId="32679745" w14:textId="35066091" w:rsidR="00B46157" w:rsidRPr="00C33616" w:rsidRDefault="00B46157" w:rsidP="00261892">
            <w:pPr>
              <w:pStyle w:val="ListParagraph"/>
              <w:numPr>
                <w:ilvl w:val="0"/>
                <w:numId w:val="15"/>
              </w:numPr>
              <w:rPr>
                <w:rFonts w:cs="Times New Roman"/>
                <w:color w:val="000000"/>
                <w:sz w:val="20"/>
                <w:szCs w:val="20"/>
              </w:rPr>
            </w:pPr>
            <w:r>
              <w:rPr>
                <w:rFonts w:cs="Times New Roman"/>
                <w:color w:val="000000"/>
                <w:sz w:val="20"/>
                <w:szCs w:val="20"/>
              </w:rPr>
              <w:t>What is the role of a professional learning network?</w:t>
            </w:r>
          </w:p>
        </w:tc>
      </w:tr>
      <w:tr w:rsidR="00A771A5" w:rsidRPr="00C33616" w14:paraId="0760A32B" w14:textId="77777777" w:rsidTr="00A61E59">
        <w:trPr>
          <w:gridAfter w:val="1"/>
          <w:wAfter w:w="21" w:type="dxa"/>
          <w:trHeight w:val="283"/>
        </w:trPr>
        <w:tc>
          <w:tcPr>
            <w:tcW w:w="1758" w:type="dxa"/>
            <w:shd w:val="clear" w:color="auto" w:fill="auto"/>
            <w:tcMar>
              <w:top w:w="28" w:type="dxa"/>
              <w:left w:w="57" w:type="dxa"/>
              <w:bottom w:w="28" w:type="dxa"/>
              <w:right w:w="57" w:type="dxa"/>
            </w:tcMar>
          </w:tcPr>
          <w:p w14:paraId="17A13695" w14:textId="256A6129" w:rsidR="00A771A5" w:rsidRPr="00C33616" w:rsidRDefault="00A771A5" w:rsidP="006D3BFD">
            <w:pPr>
              <w:rPr>
                <w:rFonts w:cs="Times New Roman"/>
                <w:color w:val="000000"/>
                <w:sz w:val="20"/>
                <w:szCs w:val="20"/>
              </w:rPr>
            </w:pPr>
            <w:r w:rsidRPr="00C33616">
              <w:rPr>
                <w:rFonts w:cs="Times New Roman"/>
                <w:color w:val="000000"/>
                <w:sz w:val="20"/>
                <w:szCs w:val="20"/>
              </w:rPr>
              <w:t>Readings</w:t>
            </w:r>
          </w:p>
        </w:tc>
        <w:tc>
          <w:tcPr>
            <w:tcW w:w="7941" w:type="dxa"/>
            <w:shd w:val="clear" w:color="auto" w:fill="auto"/>
            <w:tcMar>
              <w:top w:w="28" w:type="dxa"/>
              <w:left w:w="57" w:type="dxa"/>
              <w:bottom w:w="28" w:type="dxa"/>
              <w:right w:w="57" w:type="dxa"/>
            </w:tcMar>
          </w:tcPr>
          <w:p w14:paraId="0FDB2F4D" w14:textId="77777777" w:rsidR="0064012F" w:rsidRDefault="0064012F" w:rsidP="00BE09E9">
            <w:pPr>
              <w:pStyle w:val="ListParagraph"/>
              <w:numPr>
                <w:ilvl w:val="0"/>
                <w:numId w:val="31"/>
              </w:numPr>
              <w:tabs>
                <w:tab w:val="left" w:pos="5844"/>
              </w:tabs>
              <w:rPr>
                <w:rFonts w:cs="Times New Roman"/>
                <w:color w:val="000000"/>
                <w:sz w:val="20"/>
                <w:szCs w:val="20"/>
              </w:rPr>
            </w:pPr>
            <w:proofErr w:type="spellStart"/>
            <w:r w:rsidRPr="0064012F">
              <w:rPr>
                <w:rFonts w:cs="Times New Roman"/>
                <w:color w:val="000000"/>
                <w:sz w:val="20"/>
                <w:szCs w:val="20"/>
              </w:rPr>
              <w:t>Babione</w:t>
            </w:r>
            <w:proofErr w:type="spellEnd"/>
            <w:r w:rsidRPr="0064012F">
              <w:rPr>
                <w:rFonts w:cs="Times New Roman"/>
                <w:color w:val="000000"/>
                <w:sz w:val="20"/>
                <w:szCs w:val="20"/>
              </w:rPr>
              <w:t xml:space="preserve">, C. (Ed.). (2015). Where we begin. In </w:t>
            </w:r>
            <w:r w:rsidRPr="0064012F">
              <w:rPr>
                <w:rFonts w:cs="Times New Roman"/>
                <w:i/>
                <w:color w:val="000000"/>
                <w:sz w:val="20"/>
                <w:szCs w:val="20"/>
              </w:rPr>
              <w:t>Practitioner teacher inquiry and research</w:t>
            </w:r>
            <w:r w:rsidRPr="0064012F">
              <w:rPr>
                <w:rFonts w:cs="Times New Roman"/>
                <w:color w:val="000000"/>
                <w:sz w:val="20"/>
                <w:szCs w:val="20"/>
              </w:rPr>
              <w:t xml:space="preserve"> (pp. 81-85). San Francisco, CA: </w:t>
            </w:r>
            <w:proofErr w:type="spellStart"/>
            <w:r w:rsidRPr="0064012F">
              <w:rPr>
                <w:rFonts w:cs="Times New Roman"/>
                <w:color w:val="000000"/>
                <w:sz w:val="20"/>
                <w:szCs w:val="20"/>
              </w:rPr>
              <w:t>Jossey</w:t>
            </w:r>
            <w:proofErr w:type="spellEnd"/>
            <w:r w:rsidRPr="0064012F">
              <w:rPr>
                <w:rFonts w:cs="Times New Roman"/>
                <w:color w:val="000000"/>
                <w:sz w:val="20"/>
                <w:szCs w:val="20"/>
              </w:rPr>
              <w:t>-Bass.</w:t>
            </w:r>
          </w:p>
          <w:p w14:paraId="05E0426A" w14:textId="69EA6988" w:rsidR="0064012F" w:rsidRPr="00D43F22" w:rsidRDefault="00BE09E9" w:rsidP="00D43F22">
            <w:pPr>
              <w:pStyle w:val="ListParagraph"/>
              <w:numPr>
                <w:ilvl w:val="0"/>
                <w:numId w:val="31"/>
              </w:numPr>
              <w:tabs>
                <w:tab w:val="left" w:pos="5844"/>
              </w:tabs>
              <w:rPr>
                <w:rFonts w:cs="Times New Roman"/>
                <w:color w:val="000000"/>
                <w:sz w:val="20"/>
                <w:szCs w:val="20"/>
              </w:rPr>
            </w:pPr>
            <w:r w:rsidRPr="00BE09E9">
              <w:rPr>
                <w:rFonts w:cs="Times New Roman"/>
                <w:sz w:val="20"/>
                <w:szCs w:val="20"/>
              </w:rPr>
              <w:t xml:space="preserve">Stephenson, </w:t>
            </w:r>
            <w:r>
              <w:rPr>
                <w:rFonts w:cs="Times New Roman"/>
                <w:sz w:val="20"/>
                <w:szCs w:val="20"/>
              </w:rPr>
              <w:t xml:space="preserve">N. (2011). Introduction to IBL </w:t>
            </w:r>
            <w:r w:rsidRPr="00BE09E9">
              <w:rPr>
                <w:rFonts w:cs="Times New Roman"/>
                <w:sz w:val="20"/>
                <w:szCs w:val="20"/>
              </w:rPr>
              <w:t xml:space="preserve">(pp. 1-4). </w:t>
            </w:r>
            <w:proofErr w:type="spellStart"/>
            <w:r w:rsidRPr="00BE09E9">
              <w:rPr>
                <w:rFonts w:cs="Times New Roman"/>
                <w:sz w:val="20"/>
                <w:szCs w:val="20"/>
              </w:rPr>
              <w:t>ISTE</w:t>
            </w:r>
            <w:proofErr w:type="spellEnd"/>
            <w:r w:rsidRPr="00BE09E9">
              <w:rPr>
                <w:rFonts w:cs="Times New Roman"/>
                <w:sz w:val="20"/>
                <w:szCs w:val="20"/>
              </w:rPr>
              <w:t xml:space="preserve"> </w:t>
            </w:r>
            <w:hyperlink r:id="rId15" w:history="1">
              <w:r w:rsidRPr="00015A3E">
                <w:rPr>
                  <w:rStyle w:val="Hyperlink"/>
                  <w:rFonts w:cs="Times New Roman"/>
                  <w:sz w:val="20"/>
                  <w:szCs w:val="20"/>
                </w:rPr>
                <w:t>https://www.iste.org/resources/product?id=2019&amp;name=Intro+to+Inquiry-based+Learning%2C+Part+2</w:t>
              </w:r>
            </w:hyperlink>
            <w:r>
              <w:rPr>
                <w:rFonts w:cs="Times New Roman"/>
                <w:sz w:val="20"/>
                <w:szCs w:val="20"/>
              </w:rPr>
              <w:t xml:space="preserve"> </w:t>
            </w:r>
          </w:p>
        </w:tc>
      </w:tr>
      <w:tr w:rsidR="00A771A5" w:rsidRPr="00C33616" w14:paraId="0BE9FF66"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3E6F9DE5" w14:textId="799E8170" w:rsidR="00A771A5" w:rsidRPr="00C33616" w:rsidRDefault="00F84478" w:rsidP="006D3BFD">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auto"/>
            <w:tcMar>
              <w:top w:w="28" w:type="dxa"/>
              <w:left w:w="57" w:type="dxa"/>
              <w:bottom w:w="28" w:type="dxa"/>
              <w:right w:w="57" w:type="dxa"/>
            </w:tcMar>
          </w:tcPr>
          <w:p w14:paraId="0E30F0B1" w14:textId="148B56EC" w:rsidR="005E505B" w:rsidRPr="00C33616" w:rsidRDefault="00197AD2" w:rsidP="00261892">
            <w:pPr>
              <w:pStyle w:val="ListParagraph"/>
              <w:numPr>
                <w:ilvl w:val="0"/>
                <w:numId w:val="13"/>
              </w:numPr>
              <w:ind w:right="-20"/>
              <w:rPr>
                <w:rFonts w:cs="Times New Roman"/>
                <w:color w:val="000000"/>
                <w:sz w:val="20"/>
                <w:szCs w:val="20"/>
              </w:rPr>
            </w:pPr>
            <w:proofErr w:type="spellStart"/>
            <w:r>
              <w:rPr>
                <w:rFonts w:cs="Times New Roman"/>
                <w:color w:val="000000"/>
                <w:sz w:val="20"/>
                <w:szCs w:val="20"/>
              </w:rPr>
              <w:t>SWOT</w:t>
            </w:r>
            <w:proofErr w:type="spellEnd"/>
            <w:r>
              <w:rPr>
                <w:rFonts w:cs="Times New Roman"/>
                <w:color w:val="000000"/>
                <w:sz w:val="20"/>
                <w:szCs w:val="20"/>
              </w:rPr>
              <w:t xml:space="preserve"> Analysis</w:t>
            </w:r>
            <w:r w:rsidR="00483E60">
              <w:rPr>
                <w:rFonts w:cs="Times New Roman"/>
                <w:color w:val="000000"/>
                <w:sz w:val="20"/>
                <w:szCs w:val="20"/>
              </w:rPr>
              <w:t xml:space="preserve"> for </w:t>
            </w:r>
            <w:r w:rsidR="0064012F">
              <w:rPr>
                <w:rFonts w:cs="Times New Roman"/>
                <w:color w:val="000000"/>
                <w:sz w:val="20"/>
                <w:szCs w:val="20"/>
              </w:rPr>
              <w:t xml:space="preserve">Stephenson </w:t>
            </w:r>
          </w:p>
          <w:p w14:paraId="677E884C" w14:textId="77777777" w:rsidR="00A771A5" w:rsidRDefault="005E505B" w:rsidP="00483E60">
            <w:pPr>
              <w:pStyle w:val="ListParagraph"/>
              <w:numPr>
                <w:ilvl w:val="0"/>
                <w:numId w:val="13"/>
              </w:numPr>
              <w:ind w:right="-20"/>
              <w:rPr>
                <w:rFonts w:eastAsia="Meiryo" w:cs="Times New Roman"/>
                <w:color w:val="000000"/>
                <w:sz w:val="20"/>
                <w:szCs w:val="20"/>
              </w:rPr>
            </w:pPr>
            <w:r w:rsidRPr="00C33616">
              <w:rPr>
                <w:rFonts w:cs="Times New Roman"/>
                <w:color w:val="000000"/>
                <w:sz w:val="20"/>
                <w:szCs w:val="20"/>
              </w:rPr>
              <w:t>Introducing</w:t>
            </w:r>
            <w:r w:rsidRPr="00C33616">
              <w:rPr>
                <w:rFonts w:eastAsia="Meiryo" w:cs="Times New Roman"/>
                <w:color w:val="000000"/>
                <w:sz w:val="20"/>
                <w:szCs w:val="20"/>
              </w:rPr>
              <w:t xml:space="preserve"> blogs (blogs.ubc.ca accounts)</w:t>
            </w:r>
          </w:p>
          <w:p w14:paraId="48FB775D" w14:textId="77777777" w:rsidR="00DA68E4" w:rsidRDefault="00DA68E4" w:rsidP="00DA68E4">
            <w:pPr>
              <w:ind w:right="-20"/>
              <w:rPr>
                <w:rFonts w:cs="Times New Roman"/>
                <w:color w:val="000000"/>
                <w:sz w:val="20"/>
                <w:szCs w:val="20"/>
              </w:rPr>
            </w:pPr>
          </w:p>
          <w:p w14:paraId="7C3FA898" w14:textId="5B5CB007" w:rsidR="00DA68E4" w:rsidRPr="00C33616" w:rsidRDefault="00DA68E4" w:rsidP="00DA68E4">
            <w:pPr>
              <w:ind w:right="-20"/>
              <w:rPr>
                <w:rFonts w:cs="Times New Roman"/>
                <w:color w:val="000000"/>
                <w:sz w:val="20"/>
                <w:szCs w:val="20"/>
              </w:rPr>
            </w:pPr>
            <w:r w:rsidRPr="00C33616">
              <w:rPr>
                <w:rFonts w:cs="Times New Roman"/>
                <w:color w:val="000000"/>
                <w:sz w:val="20"/>
                <w:szCs w:val="20"/>
              </w:rPr>
              <w:t xml:space="preserve">Part II: Teacher Professionalism </w:t>
            </w:r>
            <w:r w:rsidR="00C313E0">
              <w:rPr>
                <w:rFonts w:cs="Times New Roman"/>
                <w:color w:val="000000"/>
                <w:sz w:val="20"/>
                <w:szCs w:val="20"/>
              </w:rPr>
              <w:t>/ Digital Tattoos</w:t>
            </w:r>
          </w:p>
          <w:p w14:paraId="3133B905" w14:textId="77777777" w:rsidR="00DA68E4" w:rsidRPr="00BA09AA" w:rsidRDefault="00DA68E4" w:rsidP="003739FB">
            <w:pPr>
              <w:pStyle w:val="ListParagraph"/>
              <w:numPr>
                <w:ilvl w:val="0"/>
                <w:numId w:val="5"/>
              </w:numPr>
              <w:ind w:right="-20"/>
              <w:rPr>
                <w:rFonts w:cs="Times New Roman"/>
                <w:color w:val="000000"/>
                <w:sz w:val="20"/>
                <w:szCs w:val="20"/>
              </w:rPr>
            </w:pPr>
            <w:r w:rsidRPr="00C33616">
              <w:rPr>
                <w:rFonts w:cs="Times New Roman"/>
                <w:color w:val="000000"/>
                <w:sz w:val="20"/>
                <w:szCs w:val="20"/>
              </w:rPr>
              <w:t>O’Reilly</w:t>
            </w:r>
            <w:r>
              <w:rPr>
                <w:rFonts w:cs="Times New Roman"/>
                <w:color w:val="000000"/>
                <w:sz w:val="20"/>
                <w:szCs w:val="20"/>
              </w:rPr>
              <w:t xml:space="preserve">, T. (2016). </w:t>
            </w:r>
            <w:r w:rsidRPr="00BA09AA">
              <w:rPr>
                <w:rFonts w:cs="Times New Roman"/>
                <w:i/>
                <w:color w:val="000000"/>
                <w:sz w:val="20"/>
                <w:szCs w:val="20"/>
              </w:rPr>
              <w:t>Selling yourself: The art of personal branding</w:t>
            </w:r>
            <w:r>
              <w:rPr>
                <w:rFonts w:cs="Times New Roman"/>
                <w:color w:val="000000"/>
                <w:sz w:val="20"/>
                <w:szCs w:val="20"/>
              </w:rPr>
              <w:t xml:space="preserve">. </w:t>
            </w:r>
            <w:proofErr w:type="spellStart"/>
            <w:r>
              <w:rPr>
                <w:rFonts w:cs="Times New Roman"/>
                <w:color w:val="000000"/>
                <w:sz w:val="20"/>
                <w:szCs w:val="20"/>
              </w:rPr>
              <w:t>CBC</w:t>
            </w:r>
            <w:proofErr w:type="spellEnd"/>
            <w:r>
              <w:rPr>
                <w:rFonts w:cs="Times New Roman"/>
                <w:color w:val="000000"/>
                <w:sz w:val="20"/>
                <w:szCs w:val="20"/>
              </w:rPr>
              <w:t xml:space="preserve"> Radio. </w:t>
            </w:r>
            <w:r w:rsidRPr="0032073B">
              <w:rPr>
                <w:rFonts w:cs="Times New Roman"/>
                <w:color w:val="000000"/>
                <w:sz w:val="20"/>
                <w:szCs w:val="20"/>
              </w:rPr>
              <w:t xml:space="preserve">Podcast: </w:t>
            </w:r>
            <w:r w:rsidRPr="0032073B">
              <w:rPr>
                <w:rFonts w:cs="Times New Roman"/>
                <w:sz w:val="20"/>
                <w:szCs w:val="20"/>
              </w:rPr>
              <w:t>Season 4, Episode 20</w:t>
            </w:r>
            <w:r>
              <w:rPr>
                <w:rFonts w:cs="Times New Roman"/>
                <w:sz w:val="20"/>
                <w:szCs w:val="20"/>
              </w:rPr>
              <w:t xml:space="preserve"> </w:t>
            </w:r>
            <w:hyperlink r:id="rId16" w:history="1">
              <w:r w:rsidRPr="00015A3E">
                <w:rPr>
                  <w:rStyle w:val="Hyperlink"/>
                  <w:rFonts w:cs="Times New Roman"/>
                  <w:sz w:val="20"/>
                  <w:szCs w:val="20"/>
                </w:rPr>
                <w:t>https://itunes.apple.com/ca/album/under-the-influence-season-4/id1010841917</w:t>
              </w:r>
            </w:hyperlink>
            <w:r>
              <w:rPr>
                <w:rFonts w:cs="Times New Roman"/>
                <w:sz w:val="20"/>
                <w:szCs w:val="20"/>
              </w:rPr>
              <w:t xml:space="preserve"> </w:t>
            </w:r>
            <w:r>
              <w:rPr>
                <w:rFonts w:cs="Times New Roman"/>
                <w:color w:val="000000"/>
                <w:sz w:val="20"/>
                <w:szCs w:val="20"/>
                <w:lang w:val="en-CA"/>
              </w:rPr>
              <w:t>Script:</w:t>
            </w:r>
            <w:r>
              <w:rPr>
                <w:rFonts w:cs="Times New Roman"/>
                <w:color w:val="000000"/>
                <w:sz w:val="20"/>
                <w:szCs w:val="20"/>
              </w:rPr>
              <w:t xml:space="preserve"> </w:t>
            </w:r>
            <w:hyperlink r:id="rId17" w:history="1">
              <w:r w:rsidRPr="00395732">
                <w:rPr>
                  <w:rStyle w:val="Hyperlink"/>
                  <w:sz w:val="20"/>
                  <w:szCs w:val="20"/>
                </w:rPr>
                <w:t>http://bit.ly/1dDqguP</w:t>
              </w:r>
            </w:hyperlink>
          </w:p>
          <w:p w14:paraId="5B093959" w14:textId="4FFB6D06" w:rsidR="0064012F" w:rsidRPr="00270493" w:rsidRDefault="00DA68E4" w:rsidP="00270493">
            <w:pPr>
              <w:pStyle w:val="ListParagraph"/>
              <w:numPr>
                <w:ilvl w:val="0"/>
                <w:numId w:val="13"/>
              </w:numPr>
              <w:ind w:right="-20"/>
              <w:rPr>
                <w:rFonts w:eastAsia="Meiryo" w:cs="Times New Roman"/>
                <w:color w:val="000000"/>
                <w:sz w:val="20"/>
                <w:szCs w:val="20"/>
              </w:rPr>
            </w:pPr>
            <w:proofErr w:type="spellStart"/>
            <w:r w:rsidRPr="00C33616">
              <w:rPr>
                <w:rFonts w:cs="Times New Roman"/>
                <w:color w:val="000000"/>
                <w:sz w:val="20"/>
                <w:szCs w:val="20"/>
              </w:rPr>
              <w:t>BCTF</w:t>
            </w:r>
            <w:proofErr w:type="spellEnd"/>
            <w:r w:rsidRPr="00C33616">
              <w:rPr>
                <w:rFonts w:cs="Times New Roman"/>
                <w:color w:val="000000"/>
                <w:sz w:val="20"/>
                <w:szCs w:val="20"/>
              </w:rPr>
              <w:t xml:space="preserve"> code of ethics: </w:t>
            </w:r>
            <w:hyperlink r:id="rId18" w:history="1">
              <w:r w:rsidRPr="00BA09AA">
                <w:rPr>
                  <w:rStyle w:val="Hyperlink"/>
                  <w:rFonts w:cs="Times New Roman"/>
                  <w:sz w:val="20"/>
                  <w:szCs w:val="20"/>
                </w:rPr>
                <w:t>http://bit.ly/2f0UJXp</w:t>
              </w:r>
            </w:hyperlink>
          </w:p>
        </w:tc>
      </w:tr>
      <w:tr w:rsidR="00DA68E4" w:rsidRPr="00C33616" w14:paraId="24C81D55" w14:textId="77777777" w:rsidTr="00DA68E4">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66D7D287" w14:textId="04AD4E44" w:rsidR="00DA68E4" w:rsidRPr="00C33616" w:rsidRDefault="00DA68E4" w:rsidP="00724139">
            <w:pPr>
              <w:rPr>
                <w:rFonts w:cs="Times New Roman"/>
                <w:bCs/>
                <w:i/>
                <w:color w:val="000000"/>
                <w:sz w:val="20"/>
                <w:szCs w:val="20"/>
              </w:rPr>
            </w:pPr>
            <w:r w:rsidRPr="00C33616">
              <w:rPr>
                <w:rFonts w:cs="Times New Roman"/>
                <w:bCs/>
                <w:i/>
                <w:color w:val="000000"/>
                <w:sz w:val="20"/>
                <w:szCs w:val="20"/>
              </w:rPr>
              <w:t xml:space="preserve">Sept </w:t>
            </w:r>
            <w:r w:rsidR="00724139">
              <w:rPr>
                <w:rFonts w:cs="Times New Roman"/>
                <w:bCs/>
                <w:i/>
                <w:color w:val="000000"/>
                <w:sz w:val="20"/>
                <w:szCs w:val="20"/>
              </w:rPr>
              <w:t>20</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00B46D0C" w14:textId="22C75C09" w:rsidR="00DA68E4" w:rsidRPr="00C33616" w:rsidRDefault="00DA68E4" w:rsidP="00DA68E4">
            <w:pPr>
              <w:rPr>
                <w:rFonts w:cs="Times New Roman"/>
                <w:b/>
                <w:bCs/>
                <w:color w:val="000000"/>
                <w:sz w:val="20"/>
                <w:szCs w:val="20"/>
              </w:rPr>
            </w:pPr>
            <w:r w:rsidRPr="00C33616">
              <w:rPr>
                <w:rFonts w:cs="Times New Roman"/>
                <w:b/>
                <w:bCs/>
                <w:color w:val="000000"/>
                <w:sz w:val="20"/>
                <w:szCs w:val="20"/>
              </w:rPr>
              <w:t xml:space="preserve">Theme: </w:t>
            </w:r>
            <w:r>
              <w:rPr>
                <w:rFonts w:cs="Times New Roman"/>
                <w:b/>
                <w:bCs/>
                <w:color w:val="000000"/>
                <w:sz w:val="20"/>
                <w:szCs w:val="20"/>
              </w:rPr>
              <w:t>Becoming a reflective practitioner</w:t>
            </w:r>
          </w:p>
        </w:tc>
      </w:tr>
      <w:tr w:rsidR="00DA68E4" w:rsidRPr="00C33616" w14:paraId="297AF019" w14:textId="77777777" w:rsidTr="00DA68E4">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2C1A13A8" w14:textId="77777777" w:rsidR="00DA68E4" w:rsidRPr="00C33616" w:rsidRDefault="00DA68E4" w:rsidP="00DA68E4">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7F70E7D6" w14:textId="77777777" w:rsidR="00DA68E4" w:rsidRPr="00C33616" w:rsidRDefault="00DA68E4" w:rsidP="00DA68E4">
            <w:pPr>
              <w:rPr>
                <w:rFonts w:cs="Times New Roman"/>
                <w:i/>
                <w:color w:val="000000"/>
                <w:sz w:val="20"/>
                <w:szCs w:val="20"/>
              </w:rPr>
            </w:pPr>
            <w:r w:rsidRPr="00C33616">
              <w:rPr>
                <w:rFonts w:cs="Times New Roman"/>
                <w:i/>
                <w:color w:val="000000"/>
                <w:sz w:val="20"/>
                <w:szCs w:val="20"/>
              </w:rPr>
              <w:t>The reflective practitioner</w:t>
            </w:r>
          </w:p>
        </w:tc>
      </w:tr>
      <w:tr w:rsidR="00DA68E4" w:rsidRPr="00C33616" w14:paraId="77447245" w14:textId="77777777" w:rsidTr="00DA68E4">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6C59A7CD" w14:textId="77777777" w:rsidR="00DA68E4" w:rsidRPr="00C33616" w:rsidRDefault="00DA68E4" w:rsidP="00DA68E4">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46875091" w14:textId="77777777" w:rsidR="00DA68E4" w:rsidRPr="00C33616" w:rsidRDefault="00DA68E4" w:rsidP="00DA68E4">
            <w:pPr>
              <w:pStyle w:val="ListParagraph"/>
              <w:numPr>
                <w:ilvl w:val="0"/>
                <w:numId w:val="15"/>
              </w:numPr>
              <w:rPr>
                <w:rFonts w:cs="Times New Roman"/>
                <w:color w:val="000000"/>
                <w:sz w:val="20"/>
                <w:szCs w:val="20"/>
              </w:rPr>
            </w:pPr>
            <w:r w:rsidRPr="00C33616">
              <w:rPr>
                <w:rFonts w:cs="Times New Roman"/>
                <w:color w:val="000000"/>
                <w:sz w:val="20"/>
                <w:szCs w:val="20"/>
              </w:rPr>
              <w:t>Why should I become a reflective practitioner?</w:t>
            </w:r>
          </w:p>
          <w:p w14:paraId="502AB67F" w14:textId="77777777" w:rsidR="00DA68E4" w:rsidRDefault="00DA68E4" w:rsidP="00DA68E4">
            <w:pPr>
              <w:pStyle w:val="ListParagraph"/>
              <w:numPr>
                <w:ilvl w:val="0"/>
                <w:numId w:val="15"/>
              </w:numPr>
              <w:rPr>
                <w:rFonts w:cs="Times New Roman"/>
                <w:color w:val="000000"/>
                <w:sz w:val="20"/>
                <w:szCs w:val="20"/>
              </w:rPr>
            </w:pPr>
            <w:r w:rsidRPr="00C33616">
              <w:rPr>
                <w:rFonts w:cs="Times New Roman"/>
                <w:color w:val="000000"/>
                <w:sz w:val="20"/>
                <w:szCs w:val="20"/>
              </w:rPr>
              <w:t>What is reflective practice in technology education?</w:t>
            </w:r>
          </w:p>
          <w:p w14:paraId="11A80E97" w14:textId="77777777" w:rsidR="00DA68E4" w:rsidRPr="00C33616" w:rsidRDefault="00DA68E4" w:rsidP="00DA68E4">
            <w:pPr>
              <w:pStyle w:val="ListParagraph"/>
              <w:numPr>
                <w:ilvl w:val="0"/>
                <w:numId w:val="15"/>
              </w:numPr>
              <w:rPr>
                <w:rFonts w:cs="Times New Roman"/>
                <w:color w:val="000000"/>
                <w:sz w:val="20"/>
                <w:szCs w:val="20"/>
              </w:rPr>
            </w:pPr>
            <w:r>
              <w:rPr>
                <w:rFonts w:cs="Times New Roman"/>
                <w:color w:val="000000"/>
                <w:sz w:val="20"/>
                <w:szCs w:val="20"/>
              </w:rPr>
              <w:t>What is the role of a professional learning network?</w:t>
            </w:r>
          </w:p>
        </w:tc>
      </w:tr>
      <w:tr w:rsidR="00DA68E4" w:rsidRPr="00C33616" w14:paraId="1B3DECC2" w14:textId="77777777" w:rsidTr="00DA68E4">
        <w:trPr>
          <w:gridAfter w:val="1"/>
          <w:wAfter w:w="21" w:type="dxa"/>
          <w:trHeight w:val="283"/>
        </w:trPr>
        <w:tc>
          <w:tcPr>
            <w:tcW w:w="1758" w:type="dxa"/>
            <w:shd w:val="clear" w:color="auto" w:fill="auto"/>
            <w:tcMar>
              <w:top w:w="28" w:type="dxa"/>
              <w:left w:w="57" w:type="dxa"/>
              <w:bottom w:w="28" w:type="dxa"/>
              <w:right w:w="57" w:type="dxa"/>
            </w:tcMar>
          </w:tcPr>
          <w:p w14:paraId="17E0C2D8" w14:textId="77777777" w:rsidR="00DA68E4" w:rsidRPr="00C33616" w:rsidRDefault="00DA68E4" w:rsidP="00DA68E4">
            <w:pPr>
              <w:rPr>
                <w:rFonts w:cs="Times New Roman"/>
                <w:color w:val="000000"/>
                <w:sz w:val="20"/>
                <w:szCs w:val="20"/>
              </w:rPr>
            </w:pPr>
            <w:r w:rsidRPr="00C33616">
              <w:rPr>
                <w:rFonts w:cs="Times New Roman"/>
                <w:color w:val="000000"/>
                <w:sz w:val="20"/>
                <w:szCs w:val="20"/>
              </w:rPr>
              <w:t>Readings</w:t>
            </w:r>
          </w:p>
        </w:tc>
        <w:tc>
          <w:tcPr>
            <w:tcW w:w="7941" w:type="dxa"/>
            <w:shd w:val="clear" w:color="auto" w:fill="auto"/>
            <w:tcMar>
              <w:top w:w="28" w:type="dxa"/>
              <w:left w:w="57" w:type="dxa"/>
              <w:bottom w:w="28" w:type="dxa"/>
              <w:right w:w="57" w:type="dxa"/>
            </w:tcMar>
          </w:tcPr>
          <w:p w14:paraId="249FA306" w14:textId="1A59971A" w:rsidR="00DA68E4" w:rsidRPr="00B5250D" w:rsidRDefault="00B5250D" w:rsidP="00B5250D">
            <w:pPr>
              <w:pStyle w:val="ListParagraph"/>
              <w:numPr>
                <w:ilvl w:val="0"/>
                <w:numId w:val="13"/>
              </w:numPr>
              <w:rPr>
                <w:rFonts w:cs="Times New Roman"/>
                <w:sz w:val="20"/>
                <w:szCs w:val="20"/>
              </w:rPr>
            </w:pPr>
            <w:r w:rsidRPr="00B5250D">
              <w:rPr>
                <w:rFonts w:cs="Times New Roman"/>
                <w:sz w:val="20"/>
                <w:szCs w:val="20"/>
              </w:rPr>
              <w:t xml:space="preserve">Petrina, S. (2017). From </w:t>
            </w:r>
            <w:proofErr w:type="spellStart"/>
            <w:r w:rsidRPr="00B5250D">
              <w:rPr>
                <w:rFonts w:cs="Times New Roman"/>
                <w:sz w:val="20"/>
                <w:szCs w:val="20"/>
              </w:rPr>
              <w:t>crit</w:t>
            </w:r>
            <w:proofErr w:type="spellEnd"/>
            <w:r w:rsidRPr="00B5250D">
              <w:rPr>
                <w:rFonts w:cs="Times New Roman"/>
                <w:sz w:val="20"/>
                <w:szCs w:val="20"/>
              </w:rPr>
              <w:t xml:space="preserve"> to social critique. In M. J. de </w:t>
            </w:r>
            <w:proofErr w:type="spellStart"/>
            <w:r w:rsidRPr="00B5250D">
              <w:rPr>
                <w:rFonts w:cs="Times New Roman"/>
                <w:sz w:val="20"/>
                <w:szCs w:val="20"/>
              </w:rPr>
              <w:t>Vries</w:t>
            </w:r>
            <w:proofErr w:type="spellEnd"/>
            <w:r w:rsidRPr="00B5250D">
              <w:rPr>
                <w:rFonts w:cs="Times New Roman"/>
                <w:sz w:val="20"/>
                <w:szCs w:val="20"/>
              </w:rPr>
              <w:t xml:space="preserve"> (Ed.), </w:t>
            </w:r>
            <w:r w:rsidRPr="00B5250D">
              <w:rPr>
                <w:rFonts w:cs="Times New Roman"/>
                <w:i/>
                <w:sz w:val="20"/>
                <w:szCs w:val="20"/>
              </w:rPr>
              <w:t>International handbook of technology education</w:t>
            </w:r>
            <w:r w:rsidRPr="00B5250D">
              <w:rPr>
                <w:rFonts w:cs="Times New Roman"/>
                <w:sz w:val="20"/>
                <w:szCs w:val="20"/>
              </w:rPr>
              <w:t xml:space="preserve"> (pp. 39-50). Dordrecht, NL: Springer.</w:t>
            </w:r>
          </w:p>
        </w:tc>
      </w:tr>
      <w:tr w:rsidR="00DA68E4" w:rsidRPr="00C33616" w14:paraId="4A757345" w14:textId="77777777" w:rsidTr="00DA68E4">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31B07E35" w14:textId="77777777" w:rsidR="00DA68E4" w:rsidRPr="00C33616" w:rsidRDefault="00DA68E4" w:rsidP="00DA68E4">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auto"/>
            <w:tcMar>
              <w:top w:w="28" w:type="dxa"/>
              <w:left w:w="57" w:type="dxa"/>
              <w:bottom w:w="28" w:type="dxa"/>
              <w:right w:w="57" w:type="dxa"/>
            </w:tcMar>
          </w:tcPr>
          <w:p w14:paraId="5AE685C7" w14:textId="77777777" w:rsidR="00DA68E4" w:rsidRDefault="00DA68E4" w:rsidP="00DA68E4">
            <w:pPr>
              <w:pStyle w:val="ListParagraph"/>
              <w:numPr>
                <w:ilvl w:val="0"/>
                <w:numId w:val="13"/>
              </w:numPr>
              <w:ind w:right="-20"/>
              <w:rPr>
                <w:rFonts w:cs="Times New Roman"/>
                <w:color w:val="000000"/>
                <w:sz w:val="20"/>
                <w:szCs w:val="20"/>
              </w:rPr>
            </w:pPr>
            <w:r>
              <w:rPr>
                <w:rFonts w:cs="Times New Roman"/>
                <w:color w:val="000000"/>
                <w:sz w:val="20"/>
                <w:szCs w:val="20"/>
              </w:rPr>
              <w:t>Jigsaw activity for Petrina</w:t>
            </w:r>
          </w:p>
          <w:p w14:paraId="5A2EA168" w14:textId="4F896A2A" w:rsidR="00B923AB" w:rsidRDefault="00B923AB" w:rsidP="00DA68E4">
            <w:pPr>
              <w:pStyle w:val="ListParagraph"/>
              <w:numPr>
                <w:ilvl w:val="0"/>
                <w:numId w:val="13"/>
              </w:numPr>
              <w:ind w:right="-20"/>
              <w:rPr>
                <w:rFonts w:cs="Times New Roman"/>
                <w:color w:val="000000"/>
                <w:sz w:val="20"/>
                <w:szCs w:val="20"/>
              </w:rPr>
            </w:pPr>
            <w:r w:rsidRPr="00B923AB">
              <w:rPr>
                <w:rFonts w:cs="Times New Roman"/>
                <w:color w:val="000000"/>
                <w:sz w:val="20"/>
                <w:szCs w:val="20"/>
              </w:rPr>
              <w:t xml:space="preserve">Llewellyn’s (2007) </w:t>
            </w:r>
            <w:r>
              <w:rPr>
                <w:rFonts w:cs="Times New Roman"/>
                <w:color w:val="000000"/>
                <w:sz w:val="20"/>
                <w:szCs w:val="20"/>
              </w:rPr>
              <w:t>scaffold for IBL questioning</w:t>
            </w:r>
          </w:p>
          <w:p w14:paraId="4B6AF74A" w14:textId="5A156295" w:rsidR="00802003" w:rsidRPr="00C33616" w:rsidRDefault="00802003" w:rsidP="00DA68E4">
            <w:pPr>
              <w:pStyle w:val="ListParagraph"/>
              <w:numPr>
                <w:ilvl w:val="0"/>
                <w:numId w:val="13"/>
              </w:numPr>
              <w:ind w:right="-20"/>
              <w:rPr>
                <w:rFonts w:cs="Times New Roman"/>
                <w:color w:val="000000"/>
                <w:sz w:val="20"/>
                <w:szCs w:val="20"/>
              </w:rPr>
            </w:pPr>
            <w:proofErr w:type="spellStart"/>
            <w:r>
              <w:rPr>
                <w:rFonts w:cs="Times New Roman"/>
                <w:color w:val="000000"/>
                <w:sz w:val="20"/>
                <w:szCs w:val="20"/>
              </w:rPr>
              <w:t>Pecha</w:t>
            </w:r>
            <w:proofErr w:type="spellEnd"/>
            <w:r>
              <w:rPr>
                <w:rFonts w:cs="Times New Roman"/>
                <w:color w:val="000000"/>
                <w:sz w:val="20"/>
                <w:szCs w:val="20"/>
              </w:rPr>
              <w:t xml:space="preserve"> </w:t>
            </w:r>
            <w:proofErr w:type="spellStart"/>
            <w:r>
              <w:rPr>
                <w:rFonts w:cs="Times New Roman"/>
                <w:color w:val="000000"/>
                <w:sz w:val="20"/>
                <w:szCs w:val="20"/>
              </w:rPr>
              <w:t>Kucha</w:t>
            </w:r>
            <w:proofErr w:type="spellEnd"/>
            <w:r>
              <w:rPr>
                <w:rFonts w:cs="Times New Roman"/>
                <w:color w:val="000000"/>
                <w:sz w:val="20"/>
                <w:szCs w:val="20"/>
              </w:rPr>
              <w:t xml:space="preserve"> Preparation</w:t>
            </w:r>
          </w:p>
          <w:p w14:paraId="595C715A" w14:textId="64F4AB17" w:rsidR="00DA68E4" w:rsidRPr="00270493" w:rsidRDefault="00DA68E4" w:rsidP="00270493">
            <w:pPr>
              <w:pStyle w:val="ListParagraph"/>
              <w:numPr>
                <w:ilvl w:val="0"/>
                <w:numId w:val="13"/>
              </w:numPr>
              <w:ind w:right="-20"/>
              <w:rPr>
                <w:rFonts w:eastAsia="Meiryo" w:cs="Times New Roman"/>
                <w:color w:val="000000"/>
                <w:sz w:val="20"/>
                <w:szCs w:val="20"/>
              </w:rPr>
            </w:pPr>
            <w:r w:rsidRPr="00C33616">
              <w:rPr>
                <w:rFonts w:cs="Times New Roman"/>
                <w:color w:val="000000"/>
                <w:sz w:val="20"/>
                <w:szCs w:val="20"/>
              </w:rPr>
              <w:t>Introducing</w:t>
            </w:r>
            <w:r w:rsidRPr="00C33616">
              <w:rPr>
                <w:rFonts w:eastAsia="Meiryo" w:cs="Times New Roman"/>
                <w:color w:val="000000"/>
                <w:sz w:val="20"/>
                <w:szCs w:val="20"/>
              </w:rPr>
              <w:t xml:space="preserve"> blogs (blogs.ubc.ca accounts)</w:t>
            </w:r>
          </w:p>
        </w:tc>
      </w:tr>
      <w:tr w:rsidR="0080537A" w:rsidRPr="00C33616" w14:paraId="3939F7F5" w14:textId="77777777" w:rsidTr="0080537A">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06C981CB" w14:textId="2A923021" w:rsidR="0080537A" w:rsidRPr="00C33616" w:rsidRDefault="00DD0B0F" w:rsidP="00DD0B0F">
            <w:pPr>
              <w:rPr>
                <w:rFonts w:cs="Times New Roman"/>
                <w:i/>
                <w:color w:val="000000"/>
                <w:sz w:val="20"/>
                <w:szCs w:val="20"/>
              </w:rPr>
            </w:pPr>
            <w:r>
              <w:rPr>
                <w:rFonts w:cs="Times New Roman"/>
                <w:i/>
                <w:color w:val="000000"/>
                <w:sz w:val="20"/>
                <w:szCs w:val="20"/>
              </w:rPr>
              <w:t>Sept</w:t>
            </w:r>
            <w:r w:rsidR="0080537A" w:rsidRPr="00C33616">
              <w:rPr>
                <w:rFonts w:cs="Times New Roman"/>
                <w:i/>
                <w:color w:val="000000"/>
                <w:sz w:val="20"/>
                <w:szCs w:val="20"/>
              </w:rPr>
              <w:t xml:space="preserve"> </w:t>
            </w:r>
            <w:r>
              <w:rPr>
                <w:rFonts w:cs="Times New Roman"/>
                <w:i/>
                <w:color w:val="000000"/>
                <w:sz w:val="20"/>
                <w:szCs w:val="20"/>
              </w:rPr>
              <w:t>27</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7B8505BC" w14:textId="225B512E" w:rsidR="0080537A" w:rsidRPr="00C33616" w:rsidRDefault="0080537A" w:rsidP="0080537A">
            <w:pPr>
              <w:rPr>
                <w:rFonts w:cs="Times New Roman"/>
                <w:b/>
                <w:sz w:val="20"/>
                <w:szCs w:val="20"/>
              </w:rPr>
            </w:pPr>
            <w:r w:rsidRPr="00C33616">
              <w:rPr>
                <w:rFonts w:cs="Times New Roman"/>
                <w:b/>
                <w:sz w:val="20"/>
                <w:szCs w:val="20"/>
              </w:rPr>
              <w:t xml:space="preserve">Theme: </w:t>
            </w:r>
            <w:proofErr w:type="spellStart"/>
            <w:r>
              <w:rPr>
                <w:rFonts w:cs="Times New Roman"/>
                <w:b/>
                <w:sz w:val="20"/>
                <w:szCs w:val="20"/>
              </w:rPr>
              <w:t>Pecha</w:t>
            </w:r>
            <w:proofErr w:type="spellEnd"/>
            <w:r>
              <w:rPr>
                <w:rFonts w:cs="Times New Roman"/>
                <w:b/>
                <w:sz w:val="20"/>
                <w:szCs w:val="20"/>
              </w:rPr>
              <w:t xml:space="preserve"> </w:t>
            </w:r>
            <w:proofErr w:type="spellStart"/>
            <w:r>
              <w:rPr>
                <w:rFonts w:cs="Times New Roman"/>
                <w:b/>
                <w:sz w:val="20"/>
                <w:szCs w:val="20"/>
              </w:rPr>
              <w:t>Kucha</w:t>
            </w:r>
            <w:proofErr w:type="spellEnd"/>
            <w:r>
              <w:rPr>
                <w:rFonts w:cs="Times New Roman"/>
                <w:b/>
                <w:sz w:val="20"/>
                <w:szCs w:val="20"/>
              </w:rPr>
              <w:t xml:space="preserve">: </w:t>
            </w:r>
            <w:r w:rsidR="00B3051F">
              <w:rPr>
                <w:rFonts w:cs="Times New Roman"/>
                <w:b/>
                <w:sz w:val="20"/>
                <w:szCs w:val="20"/>
              </w:rPr>
              <w:t xml:space="preserve">Presenting, </w:t>
            </w:r>
            <w:r w:rsidRPr="00C33616">
              <w:rPr>
                <w:rFonts w:cs="Times New Roman"/>
                <w:b/>
                <w:bCs/>
                <w:color w:val="000000"/>
                <w:sz w:val="20"/>
                <w:szCs w:val="20"/>
              </w:rPr>
              <w:t>Sharing, Exploring and Receiving Feedback</w:t>
            </w:r>
          </w:p>
        </w:tc>
      </w:tr>
      <w:tr w:rsidR="0080537A" w:rsidRPr="00C33616" w14:paraId="2D1269FD" w14:textId="77777777" w:rsidTr="0080537A">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7FEA32D0" w14:textId="77777777" w:rsidR="0080537A" w:rsidRPr="00C33616" w:rsidRDefault="0080537A" w:rsidP="0080537A">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56AC5A56" w14:textId="77777777" w:rsidR="0080537A" w:rsidRPr="00C33616" w:rsidRDefault="0080537A" w:rsidP="0080537A">
            <w:pPr>
              <w:tabs>
                <w:tab w:val="left" w:pos="5844"/>
              </w:tabs>
              <w:rPr>
                <w:rFonts w:cs="Times New Roman"/>
                <w:i/>
                <w:sz w:val="20"/>
                <w:szCs w:val="20"/>
              </w:rPr>
            </w:pPr>
            <w:r w:rsidRPr="00C33616">
              <w:rPr>
                <w:rFonts w:cs="Times New Roman"/>
                <w:i/>
                <w:color w:val="000000"/>
                <w:sz w:val="20"/>
                <w:szCs w:val="20"/>
                <w:lang w:eastAsia="en-CA"/>
              </w:rPr>
              <w:t>Practice teaching (Microteaching) and reflection</w:t>
            </w:r>
          </w:p>
        </w:tc>
      </w:tr>
      <w:tr w:rsidR="0080537A" w:rsidRPr="00900149" w14:paraId="79793CBF" w14:textId="77777777" w:rsidTr="0080537A">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3678D319" w14:textId="77777777" w:rsidR="0080537A" w:rsidRPr="00C33616" w:rsidRDefault="0080537A" w:rsidP="0080537A">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544724CC" w14:textId="77777777" w:rsidR="0080537A" w:rsidRDefault="0080537A" w:rsidP="0080537A">
            <w:pPr>
              <w:pStyle w:val="ListParagraph"/>
              <w:numPr>
                <w:ilvl w:val="0"/>
                <w:numId w:val="34"/>
              </w:numPr>
              <w:rPr>
                <w:rFonts w:cs="Times New Roman"/>
                <w:color w:val="000000"/>
                <w:sz w:val="20"/>
                <w:szCs w:val="20"/>
              </w:rPr>
            </w:pPr>
            <w:r>
              <w:rPr>
                <w:rFonts w:cs="Times New Roman"/>
                <w:color w:val="000000"/>
                <w:sz w:val="20"/>
                <w:szCs w:val="20"/>
              </w:rPr>
              <w:t xml:space="preserve">What are my reflections on feedback generated from my </w:t>
            </w:r>
            <w:proofErr w:type="spellStart"/>
            <w:r>
              <w:rPr>
                <w:rFonts w:cs="Times New Roman"/>
                <w:color w:val="000000"/>
                <w:sz w:val="20"/>
                <w:szCs w:val="20"/>
              </w:rPr>
              <w:t>Pecha</w:t>
            </w:r>
            <w:proofErr w:type="spellEnd"/>
            <w:r>
              <w:rPr>
                <w:rFonts w:cs="Times New Roman"/>
                <w:color w:val="000000"/>
                <w:sz w:val="20"/>
                <w:szCs w:val="20"/>
              </w:rPr>
              <w:t xml:space="preserve"> </w:t>
            </w:r>
            <w:proofErr w:type="spellStart"/>
            <w:r>
              <w:rPr>
                <w:rFonts w:cs="Times New Roman"/>
                <w:color w:val="000000"/>
                <w:sz w:val="20"/>
                <w:szCs w:val="20"/>
              </w:rPr>
              <w:t>Kucha</w:t>
            </w:r>
            <w:proofErr w:type="spellEnd"/>
            <w:r>
              <w:rPr>
                <w:rFonts w:cs="Times New Roman"/>
                <w:color w:val="000000"/>
                <w:sz w:val="20"/>
                <w:szCs w:val="20"/>
              </w:rPr>
              <w:t>?</w:t>
            </w:r>
          </w:p>
          <w:p w14:paraId="485B8139" w14:textId="77777777" w:rsidR="0080537A" w:rsidRPr="00900149" w:rsidRDefault="0080537A" w:rsidP="0080537A">
            <w:pPr>
              <w:pStyle w:val="ListParagraph"/>
              <w:numPr>
                <w:ilvl w:val="0"/>
                <w:numId w:val="34"/>
              </w:numPr>
              <w:rPr>
                <w:rFonts w:cs="Times New Roman"/>
                <w:color w:val="000000"/>
                <w:sz w:val="20"/>
                <w:szCs w:val="20"/>
              </w:rPr>
            </w:pPr>
            <w:r w:rsidRPr="00C33616">
              <w:rPr>
                <w:rFonts w:cs="Times New Roman"/>
                <w:color w:val="000000"/>
                <w:sz w:val="20"/>
                <w:szCs w:val="20"/>
              </w:rPr>
              <w:t xml:space="preserve">Am I prepared? Am I prepared to give and receive sandwich feedback? Am I </w:t>
            </w:r>
            <w:r w:rsidRPr="00C33616">
              <w:rPr>
                <w:rFonts w:cs="Times New Roman"/>
                <w:color w:val="000000"/>
                <w:sz w:val="20"/>
                <w:szCs w:val="20"/>
              </w:rPr>
              <w:lastRenderedPageBreak/>
              <w:t>professional?</w:t>
            </w:r>
          </w:p>
        </w:tc>
      </w:tr>
      <w:tr w:rsidR="0080537A" w:rsidRPr="00C33616" w14:paraId="3AFE0CA0" w14:textId="77777777" w:rsidTr="0080537A">
        <w:trPr>
          <w:gridAfter w:val="1"/>
          <w:wAfter w:w="21" w:type="dxa"/>
          <w:trHeight w:val="283"/>
        </w:trPr>
        <w:tc>
          <w:tcPr>
            <w:tcW w:w="1758" w:type="dxa"/>
            <w:shd w:val="clear" w:color="auto" w:fill="auto"/>
            <w:tcMar>
              <w:top w:w="28" w:type="dxa"/>
              <w:left w:w="57" w:type="dxa"/>
              <w:bottom w:w="28" w:type="dxa"/>
              <w:right w:w="57" w:type="dxa"/>
            </w:tcMar>
          </w:tcPr>
          <w:p w14:paraId="3B1C71CF" w14:textId="77777777" w:rsidR="0080537A" w:rsidRPr="00900149" w:rsidRDefault="0080537A" w:rsidP="0080537A">
            <w:pPr>
              <w:rPr>
                <w:rFonts w:cs="Times New Roman"/>
                <w:color w:val="000000"/>
                <w:sz w:val="20"/>
                <w:szCs w:val="20"/>
              </w:rPr>
            </w:pPr>
            <w:r w:rsidRPr="00900149">
              <w:rPr>
                <w:rFonts w:cs="Times New Roman"/>
                <w:color w:val="000000"/>
                <w:sz w:val="20"/>
                <w:szCs w:val="20"/>
              </w:rPr>
              <w:lastRenderedPageBreak/>
              <w:t>Readings</w:t>
            </w:r>
          </w:p>
          <w:p w14:paraId="4D46E6F1" w14:textId="77777777" w:rsidR="0080537A" w:rsidRDefault="0080537A" w:rsidP="0080537A">
            <w:pPr>
              <w:rPr>
                <w:rFonts w:cs="Times New Roman"/>
                <w:b/>
                <w:color w:val="000000"/>
                <w:sz w:val="20"/>
                <w:szCs w:val="20"/>
              </w:rPr>
            </w:pPr>
          </w:p>
          <w:p w14:paraId="3416961A" w14:textId="77777777" w:rsidR="0080537A" w:rsidRDefault="0080537A" w:rsidP="0080537A">
            <w:pPr>
              <w:rPr>
                <w:rFonts w:cs="Times New Roman"/>
                <w:b/>
                <w:color w:val="000000"/>
                <w:sz w:val="20"/>
                <w:szCs w:val="20"/>
              </w:rPr>
            </w:pPr>
          </w:p>
          <w:p w14:paraId="61892229" w14:textId="77777777" w:rsidR="0080537A" w:rsidRPr="00900149" w:rsidRDefault="0080537A" w:rsidP="0080537A">
            <w:pPr>
              <w:rPr>
                <w:rFonts w:cs="Times New Roman"/>
                <w:b/>
                <w:color w:val="000000"/>
                <w:sz w:val="20"/>
                <w:szCs w:val="20"/>
              </w:rPr>
            </w:pPr>
            <w:r w:rsidRPr="00900149">
              <w:rPr>
                <w:rFonts w:cs="Times New Roman"/>
                <w:b/>
                <w:color w:val="000000"/>
                <w:sz w:val="20"/>
                <w:szCs w:val="20"/>
              </w:rPr>
              <w:t>Assignment</w:t>
            </w:r>
          </w:p>
        </w:tc>
        <w:tc>
          <w:tcPr>
            <w:tcW w:w="7941" w:type="dxa"/>
            <w:shd w:val="clear" w:color="auto" w:fill="auto"/>
            <w:tcMar>
              <w:top w:w="28" w:type="dxa"/>
              <w:left w:w="57" w:type="dxa"/>
              <w:bottom w:w="28" w:type="dxa"/>
              <w:right w:w="57" w:type="dxa"/>
            </w:tcMar>
          </w:tcPr>
          <w:p w14:paraId="64F05A01" w14:textId="77777777" w:rsidR="0080537A" w:rsidRDefault="0080537A" w:rsidP="0080537A">
            <w:pPr>
              <w:pStyle w:val="ListParagraph"/>
              <w:numPr>
                <w:ilvl w:val="0"/>
                <w:numId w:val="31"/>
              </w:numPr>
              <w:tabs>
                <w:tab w:val="left" w:pos="5844"/>
              </w:tabs>
              <w:rPr>
                <w:rFonts w:cs="Times New Roman"/>
                <w:sz w:val="20"/>
                <w:szCs w:val="20"/>
              </w:rPr>
            </w:pPr>
            <w:r w:rsidRPr="00C33616">
              <w:rPr>
                <w:rFonts w:cs="Times New Roman"/>
                <w:color w:val="000000"/>
                <w:sz w:val="20"/>
                <w:szCs w:val="20"/>
              </w:rPr>
              <w:t xml:space="preserve">Petrina, S. (2007). Communication and planning for instruction. </w:t>
            </w:r>
            <w:r w:rsidRPr="00C33616">
              <w:rPr>
                <w:rFonts w:cs="Times New Roman"/>
                <w:i/>
                <w:sz w:val="20"/>
                <w:szCs w:val="20"/>
              </w:rPr>
              <w:t xml:space="preserve">Advanced teaching methods for the technology classroom </w:t>
            </w:r>
            <w:r w:rsidRPr="00C33616">
              <w:rPr>
                <w:rFonts w:cs="Times New Roman"/>
                <w:sz w:val="20"/>
                <w:szCs w:val="20"/>
              </w:rPr>
              <w:t xml:space="preserve">(pp. 1-24). </w:t>
            </w:r>
            <w:hyperlink r:id="rId19" w:history="1">
              <w:r w:rsidRPr="00C33616">
                <w:rPr>
                  <w:rStyle w:val="Hyperlink"/>
                  <w:rFonts w:cs="Times New Roman"/>
                  <w:sz w:val="20"/>
                  <w:szCs w:val="20"/>
                </w:rPr>
                <w:t>http://blogs.ubc.ca/dandt/files/2014/07/Petrina2007.pdf</w:t>
              </w:r>
            </w:hyperlink>
          </w:p>
          <w:p w14:paraId="73B9D3C4" w14:textId="542BE949" w:rsidR="0080537A" w:rsidRPr="00C33616" w:rsidRDefault="006D37D7" w:rsidP="0080537A">
            <w:pPr>
              <w:pStyle w:val="ListParagraph"/>
              <w:numPr>
                <w:ilvl w:val="0"/>
                <w:numId w:val="31"/>
              </w:numPr>
              <w:tabs>
                <w:tab w:val="left" w:pos="5844"/>
              </w:tabs>
              <w:rPr>
                <w:rFonts w:cs="Times New Roman"/>
                <w:sz w:val="20"/>
                <w:szCs w:val="20"/>
              </w:rPr>
            </w:pPr>
            <w:proofErr w:type="spellStart"/>
            <w:r>
              <w:rPr>
                <w:rFonts w:cs="Times New Roman"/>
                <w:sz w:val="20"/>
                <w:szCs w:val="20"/>
              </w:rPr>
              <w:t>Pecha</w:t>
            </w:r>
            <w:proofErr w:type="spellEnd"/>
            <w:r>
              <w:rPr>
                <w:rFonts w:cs="Times New Roman"/>
                <w:sz w:val="20"/>
                <w:szCs w:val="20"/>
              </w:rPr>
              <w:t xml:space="preserve"> </w:t>
            </w:r>
            <w:proofErr w:type="spellStart"/>
            <w:r>
              <w:rPr>
                <w:rFonts w:cs="Times New Roman"/>
                <w:sz w:val="20"/>
                <w:szCs w:val="20"/>
              </w:rPr>
              <w:t>Kucha</w:t>
            </w:r>
            <w:proofErr w:type="spellEnd"/>
          </w:p>
        </w:tc>
      </w:tr>
      <w:tr w:rsidR="0080537A" w:rsidRPr="00C33616" w14:paraId="0827703F" w14:textId="77777777" w:rsidTr="0080537A">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3F372ADF" w14:textId="77777777" w:rsidR="0080537A" w:rsidRPr="00C33616" w:rsidRDefault="0080537A" w:rsidP="0080537A">
            <w:pPr>
              <w:rPr>
                <w:rFonts w:cs="Times New Roman"/>
                <w:color w:val="000000"/>
                <w:sz w:val="20"/>
                <w:szCs w:val="20"/>
              </w:rPr>
            </w:pPr>
            <w:r w:rsidRPr="00C33616">
              <w:rPr>
                <w:rFonts w:cs="Times New Roman"/>
                <w:color w:val="000000"/>
                <w:sz w:val="20"/>
                <w:szCs w:val="20"/>
              </w:rPr>
              <w:t xml:space="preserve">Activities </w:t>
            </w:r>
          </w:p>
        </w:tc>
        <w:tc>
          <w:tcPr>
            <w:tcW w:w="7941" w:type="dxa"/>
            <w:tcBorders>
              <w:bottom w:val="single" w:sz="4" w:space="0" w:color="auto"/>
            </w:tcBorders>
            <w:shd w:val="clear" w:color="auto" w:fill="auto"/>
            <w:tcMar>
              <w:top w:w="28" w:type="dxa"/>
              <w:left w:w="57" w:type="dxa"/>
              <w:bottom w:w="28" w:type="dxa"/>
              <w:right w:w="57" w:type="dxa"/>
            </w:tcMar>
          </w:tcPr>
          <w:p w14:paraId="42747132" w14:textId="77777777" w:rsidR="0080537A" w:rsidRPr="00C33616" w:rsidRDefault="0080537A" w:rsidP="0080537A">
            <w:pPr>
              <w:pStyle w:val="ListParagraph"/>
              <w:numPr>
                <w:ilvl w:val="0"/>
                <w:numId w:val="33"/>
              </w:numPr>
              <w:tabs>
                <w:tab w:val="left" w:pos="5844"/>
              </w:tabs>
              <w:rPr>
                <w:rFonts w:cs="Times New Roman"/>
                <w:sz w:val="20"/>
                <w:szCs w:val="20"/>
              </w:rPr>
            </w:pPr>
          </w:p>
        </w:tc>
      </w:tr>
      <w:tr w:rsidR="0037012E" w:rsidRPr="00C33616" w14:paraId="738A7128"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19BA78BC" w14:textId="75CD4EDA" w:rsidR="0037012E" w:rsidRPr="00C33616" w:rsidRDefault="008D5980" w:rsidP="0017227C">
            <w:pPr>
              <w:rPr>
                <w:rFonts w:cs="Times New Roman"/>
                <w:i/>
                <w:color w:val="000000"/>
                <w:sz w:val="20"/>
                <w:szCs w:val="20"/>
              </w:rPr>
            </w:pPr>
            <w:r w:rsidRPr="00C33616">
              <w:rPr>
                <w:rFonts w:cs="Times New Roman"/>
                <w:i/>
                <w:color w:val="000000"/>
                <w:sz w:val="20"/>
                <w:szCs w:val="20"/>
              </w:rPr>
              <w:t xml:space="preserve">Oct </w:t>
            </w:r>
            <w:r w:rsidR="00C42675">
              <w:rPr>
                <w:rFonts w:cs="Times New Roman"/>
                <w:i/>
                <w:color w:val="000000"/>
                <w:sz w:val="20"/>
                <w:szCs w:val="20"/>
              </w:rPr>
              <w:t>4</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21B68EA1" w14:textId="5B939DDC" w:rsidR="0037012E" w:rsidRPr="00C33616" w:rsidRDefault="003C1ADC" w:rsidP="00782B7F">
            <w:pPr>
              <w:rPr>
                <w:rFonts w:cs="Times New Roman"/>
                <w:b/>
                <w:sz w:val="20"/>
                <w:szCs w:val="20"/>
              </w:rPr>
            </w:pPr>
            <w:r w:rsidRPr="00C33616">
              <w:rPr>
                <w:rFonts w:cs="Times New Roman"/>
                <w:b/>
                <w:sz w:val="20"/>
                <w:szCs w:val="20"/>
              </w:rPr>
              <w:t xml:space="preserve">Theme: </w:t>
            </w:r>
            <w:r w:rsidR="00782B7F">
              <w:rPr>
                <w:rFonts w:cs="Times New Roman"/>
                <w:b/>
                <w:sz w:val="20"/>
                <w:szCs w:val="20"/>
              </w:rPr>
              <w:t>Reflection, Questioning, and</w:t>
            </w:r>
            <w:r w:rsidRPr="00C33616">
              <w:rPr>
                <w:rFonts w:cs="Times New Roman"/>
                <w:b/>
                <w:sz w:val="20"/>
                <w:szCs w:val="20"/>
              </w:rPr>
              <w:t xml:space="preserve"> Inquiry</w:t>
            </w:r>
          </w:p>
        </w:tc>
      </w:tr>
      <w:tr w:rsidR="0017227C" w:rsidRPr="00C33616" w14:paraId="6F00FCB4"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39BB1C4D" w14:textId="13EB7CAE" w:rsidR="0017227C" w:rsidRPr="00C33616" w:rsidRDefault="0017227C" w:rsidP="006D3BFD">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5A399B20" w14:textId="3F1FF9B0" w:rsidR="0017227C" w:rsidRPr="00C33616" w:rsidRDefault="00355576" w:rsidP="00355576">
            <w:pPr>
              <w:tabs>
                <w:tab w:val="left" w:pos="5844"/>
              </w:tabs>
              <w:rPr>
                <w:rFonts w:cs="Times New Roman"/>
                <w:i/>
                <w:sz w:val="20"/>
                <w:szCs w:val="20"/>
              </w:rPr>
            </w:pPr>
            <w:r>
              <w:rPr>
                <w:rFonts w:cs="Times New Roman"/>
                <w:i/>
                <w:sz w:val="20"/>
                <w:szCs w:val="20"/>
              </w:rPr>
              <w:t xml:space="preserve">Presenting &amp; Questioning in </w:t>
            </w:r>
            <w:r w:rsidR="001C05BF" w:rsidRPr="00C33616">
              <w:rPr>
                <w:rFonts w:cs="Times New Roman"/>
                <w:i/>
                <w:sz w:val="20"/>
                <w:szCs w:val="20"/>
              </w:rPr>
              <w:t>Design and technology</w:t>
            </w:r>
          </w:p>
        </w:tc>
      </w:tr>
      <w:tr w:rsidR="0037012E" w:rsidRPr="00C33616" w14:paraId="0779FDF7"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12AE5B98" w14:textId="5351EB7F" w:rsidR="0037012E" w:rsidRPr="00C33616" w:rsidRDefault="00631383" w:rsidP="006D3BFD">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1EB39936" w14:textId="77777777" w:rsidR="00CF215A" w:rsidRPr="007A4614" w:rsidRDefault="001C05BF" w:rsidP="00261892">
            <w:pPr>
              <w:pStyle w:val="ListParagraph"/>
              <w:numPr>
                <w:ilvl w:val="0"/>
                <w:numId w:val="2"/>
              </w:numPr>
              <w:rPr>
                <w:rFonts w:cs="Times New Roman"/>
                <w:color w:val="000000"/>
                <w:sz w:val="20"/>
                <w:szCs w:val="20"/>
              </w:rPr>
            </w:pPr>
            <w:r w:rsidRPr="00C33616">
              <w:rPr>
                <w:rFonts w:cs="Times New Roman"/>
                <w:sz w:val="20"/>
                <w:szCs w:val="20"/>
              </w:rPr>
              <w:t xml:space="preserve">What are the pedagogical and </w:t>
            </w:r>
            <w:proofErr w:type="spellStart"/>
            <w:r w:rsidRPr="00C33616">
              <w:rPr>
                <w:rFonts w:cs="Times New Roman"/>
                <w:sz w:val="20"/>
                <w:szCs w:val="20"/>
              </w:rPr>
              <w:t>performative</w:t>
            </w:r>
            <w:proofErr w:type="spellEnd"/>
            <w:r w:rsidRPr="00C33616">
              <w:rPr>
                <w:rFonts w:cs="Times New Roman"/>
                <w:sz w:val="20"/>
                <w:szCs w:val="20"/>
              </w:rPr>
              <w:t xml:space="preserve"> elements of giving a presentation?</w:t>
            </w:r>
          </w:p>
          <w:p w14:paraId="27241864" w14:textId="77777777" w:rsidR="007A4614" w:rsidRPr="00C94ED6" w:rsidRDefault="007A4614" w:rsidP="00261892">
            <w:pPr>
              <w:pStyle w:val="ListParagraph"/>
              <w:numPr>
                <w:ilvl w:val="0"/>
                <w:numId w:val="2"/>
              </w:numPr>
              <w:rPr>
                <w:rFonts w:cs="Times New Roman"/>
                <w:color w:val="000000"/>
                <w:sz w:val="20"/>
                <w:szCs w:val="20"/>
              </w:rPr>
            </w:pPr>
            <w:r>
              <w:rPr>
                <w:rFonts w:cs="Times New Roman"/>
                <w:sz w:val="20"/>
                <w:szCs w:val="20"/>
              </w:rPr>
              <w:t xml:space="preserve">What impact does presentation, or </w:t>
            </w:r>
            <w:proofErr w:type="gramStart"/>
            <w:r>
              <w:rPr>
                <w:rFonts w:cs="Times New Roman"/>
                <w:sz w:val="20"/>
                <w:szCs w:val="20"/>
              </w:rPr>
              <w:t>delivery,</w:t>
            </w:r>
            <w:proofErr w:type="gramEnd"/>
            <w:r>
              <w:rPr>
                <w:rFonts w:cs="Times New Roman"/>
                <w:sz w:val="20"/>
                <w:szCs w:val="20"/>
              </w:rPr>
              <w:t xml:space="preserve"> have on the tone of your classroom?</w:t>
            </w:r>
          </w:p>
          <w:p w14:paraId="45FC9F59" w14:textId="4DD98F73" w:rsidR="00C94ED6" w:rsidRPr="00C33616" w:rsidRDefault="004E4047" w:rsidP="004E4047">
            <w:pPr>
              <w:pStyle w:val="ListParagraph"/>
              <w:numPr>
                <w:ilvl w:val="0"/>
                <w:numId w:val="2"/>
              </w:numPr>
              <w:rPr>
                <w:rFonts w:cs="Times New Roman"/>
                <w:color w:val="000000"/>
                <w:sz w:val="20"/>
                <w:szCs w:val="20"/>
              </w:rPr>
            </w:pPr>
            <w:r>
              <w:rPr>
                <w:rFonts w:cs="Times New Roman"/>
                <w:sz w:val="20"/>
                <w:szCs w:val="20"/>
              </w:rPr>
              <w:t>Why do we need a framework of different types of questions? How do we nourish IBL through types of questions?</w:t>
            </w:r>
          </w:p>
        </w:tc>
      </w:tr>
      <w:tr w:rsidR="0037012E" w:rsidRPr="00C33616" w14:paraId="677109FB" w14:textId="77777777" w:rsidTr="00A61E59">
        <w:trPr>
          <w:gridAfter w:val="1"/>
          <w:wAfter w:w="21" w:type="dxa"/>
          <w:trHeight w:val="283"/>
        </w:trPr>
        <w:tc>
          <w:tcPr>
            <w:tcW w:w="1758" w:type="dxa"/>
            <w:shd w:val="clear" w:color="auto" w:fill="auto"/>
            <w:tcMar>
              <w:top w:w="28" w:type="dxa"/>
              <w:left w:w="57" w:type="dxa"/>
              <w:bottom w:w="28" w:type="dxa"/>
              <w:right w:w="57" w:type="dxa"/>
            </w:tcMar>
          </w:tcPr>
          <w:p w14:paraId="13F5B3C7" w14:textId="49B4720D" w:rsidR="0037012E" w:rsidRPr="00C33616" w:rsidRDefault="0037012E" w:rsidP="006D3BFD">
            <w:pPr>
              <w:rPr>
                <w:rFonts w:cs="Times New Roman"/>
                <w:color w:val="000000"/>
                <w:sz w:val="20"/>
                <w:szCs w:val="20"/>
              </w:rPr>
            </w:pPr>
            <w:r w:rsidRPr="00C33616">
              <w:rPr>
                <w:rFonts w:cs="Times New Roman"/>
                <w:color w:val="000000"/>
                <w:sz w:val="20"/>
                <w:szCs w:val="20"/>
              </w:rPr>
              <w:t>Readings</w:t>
            </w:r>
          </w:p>
        </w:tc>
        <w:tc>
          <w:tcPr>
            <w:tcW w:w="7941" w:type="dxa"/>
            <w:shd w:val="clear" w:color="auto" w:fill="auto"/>
            <w:tcMar>
              <w:top w:w="28" w:type="dxa"/>
              <w:left w:w="57" w:type="dxa"/>
              <w:bottom w:w="28" w:type="dxa"/>
              <w:right w:w="57" w:type="dxa"/>
            </w:tcMar>
          </w:tcPr>
          <w:p w14:paraId="538681CF" w14:textId="1106FF65" w:rsidR="001C05BF" w:rsidRPr="00C33616" w:rsidRDefault="00E60E6C" w:rsidP="00704C60">
            <w:pPr>
              <w:pStyle w:val="ListParagraph"/>
              <w:numPr>
                <w:ilvl w:val="0"/>
                <w:numId w:val="31"/>
              </w:numPr>
              <w:tabs>
                <w:tab w:val="left" w:pos="5844"/>
              </w:tabs>
              <w:rPr>
                <w:rFonts w:cs="Times New Roman"/>
                <w:sz w:val="20"/>
                <w:szCs w:val="20"/>
              </w:rPr>
            </w:pPr>
            <w:proofErr w:type="spellStart"/>
            <w:r w:rsidRPr="00E60E6C">
              <w:rPr>
                <w:rFonts w:cs="Times New Roman"/>
                <w:sz w:val="20"/>
                <w:szCs w:val="20"/>
              </w:rPr>
              <w:t>Tufte</w:t>
            </w:r>
            <w:proofErr w:type="spellEnd"/>
            <w:r w:rsidRPr="00E60E6C">
              <w:rPr>
                <w:rFonts w:cs="Times New Roman"/>
                <w:sz w:val="20"/>
                <w:szCs w:val="20"/>
              </w:rPr>
              <w:t xml:space="preserve">, E. (2006). The cognitive style of </w:t>
            </w:r>
            <w:proofErr w:type="gramStart"/>
            <w:r w:rsidRPr="00E60E6C">
              <w:rPr>
                <w:rFonts w:cs="Times New Roman"/>
                <w:sz w:val="20"/>
                <w:szCs w:val="20"/>
              </w:rPr>
              <w:t>Power-Point</w:t>
            </w:r>
            <w:proofErr w:type="gramEnd"/>
            <w:r w:rsidRPr="00E60E6C">
              <w:rPr>
                <w:rFonts w:cs="Times New Roman"/>
                <w:sz w:val="20"/>
                <w:szCs w:val="20"/>
              </w:rPr>
              <w:t xml:space="preserve"> slides. In </w:t>
            </w:r>
            <w:r w:rsidRPr="00E60E6C">
              <w:rPr>
                <w:rFonts w:cs="Times New Roman"/>
                <w:i/>
                <w:sz w:val="20"/>
                <w:szCs w:val="20"/>
              </w:rPr>
              <w:t>Beautiful evidence</w:t>
            </w:r>
            <w:r w:rsidRPr="00E60E6C">
              <w:rPr>
                <w:rFonts w:cs="Times New Roman"/>
                <w:sz w:val="20"/>
                <w:szCs w:val="20"/>
              </w:rPr>
              <w:t xml:space="preserve"> (pp. 157-185). Cheshire, CT: Graphics Press.</w:t>
            </w:r>
            <w:r>
              <w:rPr>
                <w:rFonts w:cs="Times New Roman"/>
                <w:sz w:val="20"/>
                <w:szCs w:val="20"/>
              </w:rPr>
              <w:t xml:space="preserve"> </w:t>
            </w:r>
            <w:hyperlink r:id="rId20" w:history="1">
              <w:r w:rsidR="003C1ADC" w:rsidRPr="003C1ADC">
                <w:rPr>
                  <w:rStyle w:val="Hyperlink"/>
                  <w:rFonts w:cs="Times New Roman"/>
                  <w:sz w:val="20"/>
                  <w:szCs w:val="20"/>
                </w:rPr>
                <w:t>http://bit.ly/19f7eI3</w:t>
              </w:r>
            </w:hyperlink>
          </w:p>
          <w:p w14:paraId="3831CA90" w14:textId="7675082C" w:rsidR="00514612" w:rsidRPr="00E63FA8" w:rsidRDefault="001C05BF" w:rsidP="003C1ADC">
            <w:pPr>
              <w:pStyle w:val="ListParagraph"/>
              <w:numPr>
                <w:ilvl w:val="0"/>
                <w:numId w:val="31"/>
              </w:numPr>
              <w:tabs>
                <w:tab w:val="left" w:pos="5844"/>
              </w:tabs>
              <w:rPr>
                <w:rStyle w:val="Hyperlink"/>
                <w:rFonts w:cs="Times New Roman"/>
                <w:color w:val="auto"/>
                <w:sz w:val="20"/>
                <w:szCs w:val="20"/>
                <w:u w:val="none"/>
              </w:rPr>
            </w:pPr>
            <w:r w:rsidRPr="00C33616">
              <w:rPr>
                <w:rFonts w:cs="Times New Roman"/>
                <w:sz w:val="20"/>
                <w:szCs w:val="20"/>
              </w:rPr>
              <w:t xml:space="preserve">TED talks public speaking playlist: </w:t>
            </w:r>
            <w:hyperlink r:id="rId21" w:history="1">
              <w:r w:rsidR="00E63FA8" w:rsidRPr="00C63545">
                <w:rPr>
                  <w:rStyle w:val="Hyperlink"/>
                  <w:rFonts w:cs="Times New Roman"/>
                  <w:sz w:val="20"/>
                  <w:szCs w:val="20"/>
                </w:rPr>
                <w:t>http://bit.ly/1ztm0EUs</w:t>
              </w:r>
            </w:hyperlink>
          </w:p>
          <w:p w14:paraId="53FE8CEC" w14:textId="0AF389B3" w:rsidR="00E63FA8" w:rsidRPr="00E63FA8" w:rsidRDefault="00E63FA8" w:rsidP="003C1ADC">
            <w:pPr>
              <w:pStyle w:val="ListParagraph"/>
              <w:numPr>
                <w:ilvl w:val="0"/>
                <w:numId w:val="31"/>
              </w:numPr>
              <w:tabs>
                <w:tab w:val="left" w:pos="5844"/>
              </w:tabs>
              <w:rPr>
                <w:rFonts w:cs="Times New Roman"/>
                <w:sz w:val="20"/>
                <w:szCs w:val="20"/>
              </w:rPr>
            </w:pPr>
            <w:r>
              <w:rPr>
                <w:color w:val="000000"/>
                <w:sz w:val="20"/>
                <w:szCs w:val="20"/>
                <w:lang w:val="en-CA"/>
              </w:rPr>
              <w:t xml:space="preserve">Llewellyn, D. (2012). Types of questions. In </w:t>
            </w:r>
            <w:r w:rsidRPr="00E63FA8">
              <w:rPr>
                <w:i/>
                <w:color w:val="000000"/>
                <w:sz w:val="20"/>
                <w:szCs w:val="20"/>
                <w:lang w:val="en-CA"/>
              </w:rPr>
              <w:t>Inquire within</w:t>
            </w:r>
            <w:r>
              <w:rPr>
                <w:color w:val="000000"/>
                <w:sz w:val="20"/>
                <w:szCs w:val="20"/>
                <w:lang w:val="en-CA"/>
              </w:rPr>
              <w:t xml:space="preserve"> (p. 134). Thousand Oaks, CA: Corwin.</w:t>
            </w:r>
          </w:p>
        </w:tc>
      </w:tr>
      <w:tr w:rsidR="00F84478" w:rsidRPr="00C33616" w14:paraId="63E09E8F"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63472DB1" w14:textId="4FFAD99F" w:rsidR="00F84478" w:rsidRPr="00C33616" w:rsidRDefault="00C1520D" w:rsidP="006D3BFD">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auto"/>
            <w:tcMar>
              <w:top w:w="28" w:type="dxa"/>
              <w:left w:w="57" w:type="dxa"/>
              <w:bottom w:w="28" w:type="dxa"/>
              <w:right w:w="57" w:type="dxa"/>
            </w:tcMar>
          </w:tcPr>
          <w:p w14:paraId="3CB8D6DA" w14:textId="77777777" w:rsidR="00FC581E" w:rsidRDefault="001C05BF" w:rsidP="00261892">
            <w:pPr>
              <w:pStyle w:val="ListParagraph"/>
              <w:numPr>
                <w:ilvl w:val="0"/>
                <w:numId w:val="33"/>
              </w:numPr>
              <w:tabs>
                <w:tab w:val="left" w:pos="5844"/>
              </w:tabs>
              <w:rPr>
                <w:rFonts w:cs="Times New Roman"/>
                <w:sz w:val="20"/>
                <w:szCs w:val="20"/>
              </w:rPr>
            </w:pPr>
            <w:r w:rsidRPr="00C33616">
              <w:rPr>
                <w:rFonts w:cs="Times New Roman"/>
                <w:sz w:val="20"/>
                <w:szCs w:val="20"/>
              </w:rPr>
              <w:t>Design and technology presentation tutorial</w:t>
            </w:r>
          </w:p>
          <w:p w14:paraId="4F936711" w14:textId="77777777" w:rsidR="007E42C7" w:rsidRDefault="007E42C7" w:rsidP="00261892">
            <w:pPr>
              <w:pStyle w:val="ListParagraph"/>
              <w:numPr>
                <w:ilvl w:val="0"/>
                <w:numId w:val="33"/>
              </w:numPr>
              <w:tabs>
                <w:tab w:val="left" w:pos="5844"/>
              </w:tabs>
              <w:rPr>
                <w:rFonts w:cs="Times New Roman"/>
                <w:sz w:val="20"/>
                <w:szCs w:val="20"/>
              </w:rPr>
            </w:pPr>
            <w:r>
              <w:rPr>
                <w:rFonts w:cs="Times New Roman"/>
                <w:sz w:val="20"/>
                <w:szCs w:val="20"/>
              </w:rPr>
              <w:t>Brainstorm inquiry project and question ideas</w:t>
            </w:r>
          </w:p>
          <w:p w14:paraId="3CB0C0C8" w14:textId="25A6D4DB" w:rsidR="00D43F22" w:rsidRPr="007E42C7" w:rsidRDefault="00D43F22" w:rsidP="00261892">
            <w:pPr>
              <w:pStyle w:val="ListParagraph"/>
              <w:numPr>
                <w:ilvl w:val="0"/>
                <w:numId w:val="33"/>
              </w:numPr>
              <w:tabs>
                <w:tab w:val="left" w:pos="5844"/>
              </w:tabs>
              <w:rPr>
                <w:rFonts w:cs="Times New Roman"/>
                <w:sz w:val="20"/>
                <w:szCs w:val="20"/>
              </w:rPr>
            </w:pPr>
            <w:r w:rsidRPr="0077143E">
              <w:rPr>
                <w:rFonts w:eastAsia="Meiryo" w:cs="Times New Roman"/>
                <w:color w:val="000000"/>
                <w:sz w:val="20"/>
                <w:szCs w:val="20"/>
              </w:rPr>
              <w:t>Working on Inquiry Project Proposal</w:t>
            </w:r>
          </w:p>
        </w:tc>
      </w:tr>
      <w:tr w:rsidR="007E42C7" w:rsidRPr="00C33616" w14:paraId="0C31BC64" w14:textId="77777777" w:rsidTr="00E27256">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44CFE41A" w14:textId="37903A6B" w:rsidR="007E42C7" w:rsidRPr="00C33616" w:rsidRDefault="007E42C7" w:rsidP="00E27256">
            <w:pPr>
              <w:rPr>
                <w:rFonts w:cs="Times New Roman"/>
                <w:i/>
                <w:sz w:val="20"/>
                <w:szCs w:val="20"/>
              </w:rPr>
            </w:pPr>
            <w:r>
              <w:rPr>
                <w:rFonts w:cs="Times New Roman"/>
                <w:i/>
                <w:sz w:val="20"/>
                <w:szCs w:val="20"/>
              </w:rPr>
              <w:t>Oct</w:t>
            </w:r>
            <w:r w:rsidRPr="00C33616">
              <w:rPr>
                <w:rFonts w:cs="Times New Roman"/>
                <w:i/>
                <w:sz w:val="20"/>
                <w:szCs w:val="20"/>
              </w:rPr>
              <w:t xml:space="preserve"> </w:t>
            </w:r>
            <w:r>
              <w:rPr>
                <w:rFonts w:cs="Times New Roman"/>
                <w:i/>
                <w:sz w:val="20"/>
                <w:szCs w:val="20"/>
              </w:rPr>
              <w:t>11</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766E9AB3" w14:textId="77777777" w:rsidR="007E42C7" w:rsidRPr="00C33616" w:rsidRDefault="007E42C7" w:rsidP="00E27256">
            <w:pPr>
              <w:rPr>
                <w:rFonts w:cs="Times New Roman"/>
                <w:b/>
                <w:sz w:val="20"/>
                <w:szCs w:val="20"/>
              </w:rPr>
            </w:pPr>
            <w:r>
              <w:rPr>
                <w:rFonts w:cs="Times New Roman"/>
                <w:b/>
                <w:sz w:val="20"/>
                <w:szCs w:val="20"/>
              </w:rPr>
              <w:t>Theme</w:t>
            </w:r>
            <w:r w:rsidRPr="00C33616">
              <w:rPr>
                <w:rFonts w:cs="Times New Roman"/>
                <w:b/>
                <w:sz w:val="20"/>
                <w:szCs w:val="20"/>
              </w:rPr>
              <w:t>: Proposing an Inquiry</w:t>
            </w:r>
          </w:p>
        </w:tc>
      </w:tr>
      <w:tr w:rsidR="007E42C7" w:rsidRPr="00A22D3B" w14:paraId="31F69FB8" w14:textId="77777777" w:rsidTr="00E27256">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6B150970" w14:textId="77777777" w:rsidR="007E42C7" w:rsidRPr="00C33616" w:rsidRDefault="007E42C7" w:rsidP="00E27256">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211807F9" w14:textId="77777777" w:rsidR="007E42C7" w:rsidRPr="00A22D3B" w:rsidRDefault="007E42C7" w:rsidP="00E27256">
            <w:pPr>
              <w:rPr>
                <w:rFonts w:eastAsia="Meiryo" w:cs="Times New Roman"/>
                <w:i/>
                <w:color w:val="000000"/>
                <w:sz w:val="20"/>
                <w:szCs w:val="20"/>
              </w:rPr>
            </w:pPr>
            <w:r>
              <w:rPr>
                <w:rFonts w:eastAsia="Meiryo" w:cs="Times New Roman"/>
                <w:i/>
                <w:color w:val="000000"/>
                <w:sz w:val="20"/>
                <w:szCs w:val="20"/>
              </w:rPr>
              <w:t>On passion, curiosity, and professional learning</w:t>
            </w:r>
          </w:p>
        </w:tc>
      </w:tr>
      <w:tr w:rsidR="007E42C7" w:rsidRPr="0061499C" w14:paraId="5E82574F" w14:textId="77777777" w:rsidTr="00E27256">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5D5A1B87" w14:textId="77777777" w:rsidR="007E42C7" w:rsidRPr="00C33616" w:rsidRDefault="007E42C7" w:rsidP="00E27256">
            <w:pPr>
              <w:rPr>
                <w:rFonts w:cs="Times New Roman"/>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64DEE108" w14:textId="77777777" w:rsidR="007E42C7" w:rsidRPr="00C33616" w:rsidRDefault="007E42C7" w:rsidP="00E27256">
            <w:pPr>
              <w:pStyle w:val="ListParagraph"/>
              <w:numPr>
                <w:ilvl w:val="0"/>
                <w:numId w:val="21"/>
              </w:numPr>
              <w:rPr>
                <w:rFonts w:cs="Times New Roman"/>
                <w:color w:val="000000"/>
                <w:sz w:val="20"/>
                <w:szCs w:val="20"/>
              </w:rPr>
            </w:pPr>
            <w:r w:rsidRPr="00C33616">
              <w:rPr>
                <w:rFonts w:cs="Times New Roman"/>
                <w:color w:val="000000"/>
                <w:sz w:val="20"/>
                <w:szCs w:val="20"/>
                <w:lang w:eastAsia="en-CA"/>
              </w:rPr>
              <w:t>What are the stages of inquiry?</w:t>
            </w:r>
          </w:p>
          <w:p w14:paraId="556BEBB0" w14:textId="77777777" w:rsidR="007E42C7" w:rsidRDefault="007E42C7" w:rsidP="00E27256">
            <w:pPr>
              <w:pStyle w:val="ListParagraph"/>
              <w:numPr>
                <w:ilvl w:val="0"/>
                <w:numId w:val="21"/>
              </w:numPr>
              <w:rPr>
                <w:rFonts w:cs="Times New Roman"/>
                <w:color w:val="000000"/>
                <w:sz w:val="20"/>
                <w:szCs w:val="20"/>
              </w:rPr>
            </w:pPr>
            <w:r w:rsidRPr="00C33616">
              <w:rPr>
                <w:rFonts w:cs="Times New Roman"/>
                <w:color w:val="000000"/>
                <w:sz w:val="20"/>
                <w:szCs w:val="20"/>
                <w:lang w:eastAsia="en-CA"/>
              </w:rPr>
              <w:t xml:space="preserve">What are some questions I have about </w:t>
            </w:r>
            <w:proofErr w:type="spellStart"/>
            <w:r>
              <w:rPr>
                <w:rFonts w:cs="Times New Roman"/>
                <w:color w:val="000000"/>
                <w:sz w:val="20"/>
                <w:szCs w:val="20"/>
                <w:lang w:eastAsia="en-CA"/>
              </w:rPr>
              <w:t>ADST</w:t>
            </w:r>
            <w:proofErr w:type="spellEnd"/>
            <w:r w:rsidRPr="00C33616">
              <w:rPr>
                <w:rFonts w:cs="Times New Roman"/>
                <w:color w:val="000000"/>
                <w:sz w:val="20"/>
                <w:szCs w:val="20"/>
                <w:lang w:eastAsia="en-CA"/>
              </w:rPr>
              <w:t xml:space="preserve"> and teaching, learning and curriculum? Why are these ques</w:t>
            </w:r>
            <w:r>
              <w:rPr>
                <w:rFonts w:cs="Times New Roman"/>
                <w:color w:val="000000"/>
                <w:sz w:val="20"/>
                <w:szCs w:val="20"/>
                <w:lang w:eastAsia="en-CA"/>
              </w:rPr>
              <w:t>tions significant, and to whom?</w:t>
            </w:r>
          </w:p>
          <w:p w14:paraId="283D9B7A" w14:textId="77777777" w:rsidR="007E42C7" w:rsidRPr="0061499C" w:rsidRDefault="007E42C7" w:rsidP="00E27256">
            <w:pPr>
              <w:pStyle w:val="ListParagraph"/>
              <w:numPr>
                <w:ilvl w:val="0"/>
                <w:numId w:val="21"/>
              </w:numPr>
              <w:rPr>
                <w:rFonts w:cs="Times New Roman"/>
                <w:color w:val="000000"/>
                <w:sz w:val="20"/>
                <w:szCs w:val="20"/>
              </w:rPr>
            </w:pPr>
            <w:r w:rsidRPr="0061499C">
              <w:rPr>
                <w:rFonts w:cs="Times New Roman"/>
                <w:color w:val="000000"/>
                <w:sz w:val="20"/>
                <w:szCs w:val="20"/>
              </w:rPr>
              <w:t>What are you both curious and passionate about in relation to teaching?</w:t>
            </w:r>
          </w:p>
        </w:tc>
      </w:tr>
      <w:tr w:rsidR="007E42C7" w:rsidRPr="00C33616" w14:paraId="56146372" w14:textId="77777777" w:rsidTr="00E27256">
        <w:trPr>
          <w:gridAfter w:val="1"/>
          <w:wAfter w:w="21" w:type="dxa"/>
          <w:trHeight w:val="283"/>
        </w:trPr>
        <w:tc>
          <w:tcPr>
            <w:tcW w:w="1758" w:type="dxa"/>
            <w:shd w:val="clear" w:color="auto" w:fill="auto"/>
            <w:tcMar>
              <w:top w:w="28" w:type="dxa"/>
              <w:left w:w="57" w:type="dxa"/>
              <w:bottom w:w="28" w:type="dxa"/>
              <w:right w:w="57" w:type="dxa"/>
            </w:tcMar>
          </w:tcPr>
          <w:p w14:paraId="495C502F" w14:textId="77777777" w:rsidR="007E42C7" w:rsidRPr="00C33616" w:rsidRDefault="007E42C7" w:rsidP="00E27256">
            <w:pPr>
              <w:rPr>
                <w:rFonts w:cs="Times New Roman"/>
                <w:sz w:val="20"/>
                <w:szCs w:val="20"/>
              </w:rPr>
            </w:pPr>
            <w:r w:rsidRPr="00C33616">
              <w:rPr>
                <w:rFonts w:cs="Times New Roman"/>
                <w:sz w:val="20"/>
                <w:szCs w:val="20"/>
              </w:rPr>
              <w:t>Readings</w:t>
            </w:r>
          </w:p>
        </w:tc>
        <w:tc>
          <w:tcPr>
            <w:tcW w:w="7941" w:type="dxa"/>
            <w:shd w:val="clear" w:color="auto" w:fill="auto"/>
            <w:tcMar>
              <w:top w:w="28" w:type="dxa"/>
              <w:left w:w="57" w:type="dxa"/>
              <w:bottom w:w="28" w:type="dxa"/>
              <w:right w:w="57" w:type="dxa"/>
            </w:tcMar>
          </w:tcPr>
          <w:p w14:paraId="757CF6C9" w14:textId="77777777" w:rsidR="007E42C7" w:rsidRPr="00FC6835" w:rsidRDefault="007E42C7" w:rsidP="00FC6835">
            <w:pPr>
              <w:pStyle w:val="ListParagraph"/>
              <w:numPr>
                <w:ilvl w:val="0"/>
                <w:numId w:val="39"/>
              </w:numPr>
              <w:rPr>
                <w:rFonts w:cs="Times New Roman"/>
                <w:color w:val="000000"/>
                <w:sz w:val="20"/>
                <w:szCs w:val="20"/>
              </w:rPr>
            </w:pPr>
            <w:proofErr w:type="spellStart"/>
            <w:r w:rsidRPr="00FC6835">
              <w:rPr>
                <w:rFonts w:cs="Times New Roman"/>
                <w:color w:val="000000"/>
                <w:sz w:val="20"/>
                <w:szCs w:val="20"/>
              </w:rPr>
              <w:t>Babione</w:t>
            </w:r>
            <w:proofErr w:type="spellEnd"/>
            <w:r w:rsidRPr="00FC6835">
              <w:rPr>
                <w:rFonts w:cs="Times New Roman"/>
                <w:color w:val="000000"/>
                <w:sz w:val="20"/>
                <w:szCs w:val="20"/>
              </w:rPr>
              <w:t xml:space="preserve">, C. (Ed.). (2015). Where we begin practitioner teacher inquiry. In </w:t>
            </w:r>
            <w:r w:rsidRPr="00FC6835">
              <w:rPr>
                <w:rFonts w:cs="Times New Roman"/>
                <w:i/>
                <w:color w:val="000000"/>
                <w:sz w:val="20"/>
                <w:szCs w:val="20"/>
              </w:rPr>
              <w:t>Practitioner teacher inquiry and research</w:t>
            </w:r>
            <w:r w:rsidRPr="00FC6835">
              <w:rPr>
                <w:rFonts w:cs="Times New Roman"/>
                <w:color w:val="000000"/>
                <w:sz w:val="20"/>
                <w:szCs w:val="20"/>
              </w:rPr>
              <w:t xml:space="preserve">. San Francisco, CA: </w:t>
            </w:r>
            <w:proofErr w:type="spellStart"/>
            <w:r w:rsidRPr="00FC6835">
              <w:rPr>
                <w:rFonts w:cs="Times New Roman"/>
                <w:color w:val="000000"/>
                <w:sz w:val="20"/>
                <w:szCs w:val="20"/>
              </w:rPr>
              <w:t>Jossey</w:t>
            </w:r>
            <w:proofErr w:type="spellEnd"/>
            <w:r w:rsidRPr="00FC6835">
              <w:rPr>
                <w:rFonts w:cs="Times New Roman"/>
                <w:color w:val="000000"/>
                <w:sz w:val="20"/>
                <w:szCs w:val="20"/>
              </w:rPr>
              <w:t>-Bass.</w:t>
            </w:r>
          </w:p>
        </w:tc>
      </w:tr>
      <w:tr w:rsidR="007E42C7" w:rsidRPr="00C33616" w14:paraId="5C3B6280" w14:textId="77777777" w:rsidTr="00E27256">
        <w:trPr>
          <w:gridAfter w:val="1"/>
          <w:wAfter w:w="21" w:type="dxa"/>
          <w:trHeight w:val="283"/>
        </w:trPr>
        <w:tc>
          <w:tcPr>
            <w:tcW w:w="1758" w:type="dxa"/>
            <w:shd w:val="clear" w:color="auto" w:fill="auto"/>
            <w:tcMar>
              <w:top w:w="28" w:type="dxa"/>
              <w:left w:w="57" w:type="dxa"/>
              <w:bottom w:w="28" w:type="dxa"/>
              <w:right w:w="57" w:type="dxa"/>
            </w:tcMar>
          </w:tcPr>
          <w:p w14:paraId="6737F1F1" w14:textId="77777777" w:rsidR="007E42C7" w:rsidRPr="00C33616" w:rsidRDefault="007E42C7" w:rsidP="00E27256">
            <w:pPr>
              <w:rPr>
                <w:rFonts w:cs="Times New Roman"/>
                <w:sz w:val="20"/>
                <w:szCs w:val="20"/>
              </w:rPr>
            </w:pPr>
            <w:r w:rsidRPr="00C33616">
              <w:rPr>
                <w:rFonts w:cs="Times New Roman"/>
                <w:sz w:val="20"/>
                <w:szCs w:val="20"/>
              </w:rPr>
              <w:t>Activities</w:t>
            </w:r>
          </w:p>
        </w:tc>
        <w:tc>
          <w:tcPr>
            <w:tcW w:w="7941" w:type="dxa"/>
            <w:shd w:val="clear" w:color="auto" w:fill="auto"/>
            <w:tcMar>
              <w:top w:w="28" w:type="dxa"/>
              <w:left w:w="57" w:type="dxa"/>
              <w:bottom w:w="28" w:type="dxa"/>
              <w:right w:w="57" w:type="dxa"/>
            </w:tcMar>
          </w:tcPr>
          <w:p w14:paraId="681DD9DA" w14:textId="68428157" w:rsidR="007E42C7" w:rsidRPr="00C33616" w:rsidRDefault="007E42C7" w:rsidP="007E42C7">
            <w:pPr>
              <w:pStyle w:val="ListParagraph"/>
              <w:numPr>
                <w:ilvl w:val="0"/>
                <w:numId w:val="28"/>
              </w:numPr>
              <w:rPr>
                <w:rFonts w:cs="Times New Roman"/>
                <w:color w:val="000000"/>
                <w:sz w:val="20"/>
                <w:szCs w:val="20"/>
              </w:rPr>
            </w:pPr>
            <w:r w:rsidRPr="0077143E">
              <w:rPr>
                <w:rFonts w:eastAsia="Meiryo" w:cs="Times New Roman"/>
                <w:color w:val="000000"/>
                <w:sz w:val="20"/>
                <w:szCs w:val="20"/>
              </w:rPr>
              <w:t>Working on Inquiry Project Proposal</w:t>
            </w:r>
          </w:p>
        </w:tc>
      </w:tr>
      <w:tr w:rsidR="00631383" w:rsidRPr="00C33616" w14:paraId="40A9FE64"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3728DCA9" w14:textId="53269690" w:rsidR="008D5980" w:rsidRPr="00C33616" w:rsidRDefault="008D5980" w:rsidP="00223DAF">
            <w:pPr>
              <w:rPr>
                <w:rFonts w:cs="Times New Roman"/>
                <w:i/>
                <w:color w:val="000000"/>
                <w:sz w:val="20"/>
                <w:szCs w:val="20"/>
              </w:rPr>
            </w:pPr>
            <w:r w:rsidRPr="00C33616">
              <w:rPr>
                <w:rFonts w:cs="Times New Roman"/>
                <w:i/>
                <w:color w:val="000000"/>
                <w:sz w:val="20"/>
                <w:szCs w:val="20"/>
              </w:rPr>
              <w:t xml:space="preserve">Oct </w:t>
            </w:r>
            <w:r w:rsidR="00223DAF">
              <w:rPr>
                <w:rFonts w:cs="Times New Roman"/>
                <w:i/>
                <w:color w:val="000000"/>
                <w:sz w:val="20"/>
                <w:szCs w:val="20"/>
              </w:rPr>
              <w:t>18</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35A61CC2" w14:textId="11D31BC1" w:rsidR="00631383" w:rsidRPr="00C33616" w:rsidRDefault="001635CC" w:rsidP="00900149">
            <w:pPr>
              <w:rPr>
                <w:rFonts w:cs="Times New Roman"/>
                <w:b/>
                <w:sz w:val="20"/>
                <w:szCs w:val="20"/>
              </w:rPr>
            </w:pPr>
            <w:r w:rsidRPr="00C33616">
              <w:rPr>
                <w:rFonts w:cs="Times New Roman"/>
                <w:b/>
                <w:sz w:val="20"/>
                <w:szCs w:val="20"/>
              </w:rPr>
              <w:t xml:space="preserve">Theme: </w:t>
            </w:r>
            <w:r>
              <w:rPr>
                <w:rFonts w:cs="Times New Roman"/>
                <w:b/>
                <w:sz w:val="20"/>
                <w:szCs w:val="20"/>
              </w:rPr>
              <w:t>Socratic</w:t>
            </w:r>
            <w:r w:rsidRPr="00C33616">
              <w:rPr>
                <w:rFonts w:cs="Times New Roman"/>
                <w:b/>
                <w:sz w:val="20"/>
                <w:szCs w:val="20"/>
              </w:rPr>
              <w:t xml:space="preserve"> </w:t>
            </w:r>
            <w:r>
              <w:rPr>
                <w:rFonts w:cs="Times New Roman"/>
                <w:b/>
                <w:sz w:val="20"/>
                <w:szCs w:val="20"/>
              </w:rPr>
              <w:t>Classrooms</w:t>
            </w:r>
          </w:p>
        </w:tc>
      </w:tr>
      <w:tr w:rsidR="001635CC" w:rsidRPr="00C33616" w14:paraId="04B469C4" w14:textId="77777777" w:rsidTr="001635CC">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47A90F3F" w14:textId="77777777" w:rsidR="001635CC" w:rsidRPr="00C33616" w:rsidRDefault="001635CC" w:rsidP="001635CC">
            <w:pPr>
              <w:rPr>
                <w:rFonts w:cs="Times New Roman"/>
                <w:bCs/>
                <w:color w:val="000000"/>
                <w:sz w:val="20"/>
                <w:szCs w:val="20"/>
              </w:rPr>
            </w:pPr>
            <w:r w:rsidRPr="00C33616">
              <w:rPr>
                <w:rFonts w:cs="Times New Roman"/>
                <w:bCs/>
                <w:color w:val="000000"/>
                <w:sz w:val="20"/>
                <w:szCs w:val="20"/>
              </w:rPr>
              <w:t>Topic</w:t>
            </w:r>
          </w:p>
        </w:tc>
        <w:tc>
          <w:tcPr>
            <w:tcW w:w="7941" w:type="dxa"/>
            <w:tcBorders>
              <w:top w:val="single" w:sz="4" w:space="0" w:color="auto"/>
            </w:tcBorders>
            <w:shd w:val="clear" w:color="auto" w:fill="FFFFFF"/>
            <w:tcMar>
              <w:top w:w="28" w:type="dxa"/>
              <w:left w:w="57" w:type="dxa"/>
              <w:bottom w:w="28" w:type="dxa"/>
              <w:right w:w="57" w:type="dxa"/>
            </w:tcMar>
          </w:tcPr>
          <w:p w14:paraId="3BBAB4BC" w14:textId="77777777" w:rsidR="001635CC" w:rsidRPr="00C33616" w:rsidRDefault="001635CC" w:rsidP="001635CC">
            <w:pPr>
              <w:rPr>
                <w:rFonts w:cs="Times New Roman"/>
                <w:i/>
                <w:color w:val="000000"/>
                <w:sz w:val="20"/>
                <w:szCs w:val="20"/>
              </w:rPr>
            </w:pPr>
            <w:r>
              <w:rPr>
                <w:rFonts w:cs="Times New Roman"/>
                <w:i/>
                <w:color w:val="000000"/>
                <w:sz w:val="20"/>
                <w:szCs w:val="20"/>
              </w:rPr>
              <w:t>Socratic inquiry and method</w:t>
            </w:r>
            <w:r w:rsidRPr="00C33616">
              <w:rPr>
                <w:rFonts w:cs="Times New Roman"/>
                <w:i/>
                <w:color w:val="000000"/>
                <w:sz w:val="20"/>
                <w:szCs w:val="20"/>
              </w:rPr>
              <w:t xml:space="preserve"> in the classroom</w:t>
            </w:r>
          </w:p>
        </w:tc>
      </w:tr>
      <w:tr w:rsidR="001635CC" w:rsidRPr="00C33616" w14:paraId="0B0ED581" w14:textId="77777777" w:rsidTr="001635CC">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184A3309" w14:textId="77777777" w:rsidR="001635CC" w:rsidRPr="00C33616" w:rsidRDefault="001635CC" w:rsidP="001635CC">
            <w:pPr>
              <w:rPr>
                <w:rFonts w:cs="Times New Roman"/>
                <w:bCs/>
                <w:color w:val="000000"/>
                <w:sz w:val="20"/>
                <w:szCs w:val="20"/>
              </w:rPr>
            </w:pPr>
            <w:r w:rsidRPr="00C33616">
              <w:rPr>
                <w:rFonts w:cs="Times New Roman"/>
                <w:bCs/>
                <w:color w:val="000000"/>
                <w:sz w:val="20"/>
                <w:szCs w:val="20"/>
              </w:rPr>
              <w:t>Guiding Questions</w:t>
            </w:r>
          </w:p>
        </w:tc>
        <w:tc>
          <w:tcPr>
            <w:tcW w:w="7941" w:type="dxa"/>
            <w:tcBorders>
              <w:top w:val="single" w:sz="4" w:space="0" w:color="auto"/>
            </w:tcBorders>
            <w:shd w:val="clear" w:color="auto" w:fill="FFFFFF"/>
            <w:tcMar>
              <w:top w:w="28" w:type="dxa"/>
              <w:left w:w="57" w:type="dxa"/>
              <w:bottom w:w="28" w:type="dxa"/>
              <w:right w:w="57" w:type="dxa"/>
            </w:tcMar>
          </w:tcPr>
          <w:p w14:paraId="7194A7E6" w14:textId="77777777" w:rsidR="001635CC" w:rsidRPr="00C33616" w:rsidRDefault="001635CC" w:rsidP="001635CC">
            <w:pPr>
              <w:pStyle w:val="ListParagraph"/>
              <w:numPr>
                <w:ilvl w:val="0"/>
                <w:numId w:val="17"/>
              </w:numPr>
              <w:rPr>
                <w:rFonts w:cs="Times New Roman"/>
                <w:color w:val="000000"/>
                <w:sz w:val="20"/>
                <w:szCs w:val="20"/>
              </w:rPr>
            </w:pPr>
            <w:r w:rsidRPr="00C33616">
              <w:rPr>
                <w:rFonts w:cs="Times New Roman"/>
                <w:color w:val="000000"/>
                <w:sz w:val="20"/>
                <w:szCs w:val="20"/>
              </w:rPr>
              <w:t xml:space="preserve">How </w:t>
            </w:r>
            <w:r>
              <w:rPr>
                <w:rFonts w:cs="Times New Roman"/>
                <w:color w:val="000000"/>
                <w:sz w:val="20"/>
                <w:szCs w:val="20"/>
              </w:rPr>
              <w:t>can a Socratic classroom be established</w:t>
            </w:r>
            <w:r w:rsidRPr="00C33616">
              <w:rPr>
                <w:rFonts w:cs="Times New Roman"/>
                <w:color w:val="000000"/>
                <w:sz w:val="20"/>
                <w:szCs w:val="20"/>
              </w:rPr>
              <w:t xml:space="preserve"> classroom?</w:t>
            </w:r>
          </w:p>
          <w:p w14:paraId="6EFA1544" w14:textId="77777777" w:rsidR="001635CC" w:rsidRPr="00C33616" w:rsidRDefault="001635CC" w:rsidP="001635CC">
            <w:pPr>
              <w:pStyle w:val="ListParagraph"/>
              <w:numPr>
                <w:ilvl w:val="0"/>
                <w:numId w:val="17"/>
              </w:numPr>
              <w:rPr>
                <w:rFonts w:cs="Times New Roman"/>
                <w:color w:val="000000"/>
                <w:sz w:val="20"/>
                <w:szCs w:val="20"/>
              </w:rPr>
            </w:pPr>
            <w:r>
              <w:rPr>
                <w:rFonts w:cs="Times New Roman"/>
                <w:color w:val="000000"/>
                <w:sz w:val="20"/>
                <w:szCs w:val="20"/>
              </w:rPr>
              <w:t>What are some advantages of Socratic method</w:t>
            </w:r>
            <w:r w:rsidRPr="00C33616">
              <w:rPr>
                <w:rFonts w:cs="Times New Roman"/>
                <w:color w:val="000000"/>
                <w:sz w:val="20"/>
                <w:szCs w:val="20"/>
              </w:rPr>
              <w:t>?</w:t>
            </w:r>
          </w:p>
        </w:tc>
      </w:tr>
      <w:tr w:rsidR="001635CC" w:rsidRPr="00B457F4" w14:paraId="104208C2" w14:textId="77777777" w:rsidTr="001635CC">
        <w:trPr>
          <w:gridAfter w:val="1"/>
          <w:wAfter w:w="21" w:type="dxa"/>
          <w:trHeight w:val="283"/>
        </w:trPr>
        <w:tc>
          <w:tcPr>
            <w:tcW w:w="1758" w:type="dxa"/>
            <w:shd w:val="clear" w:color="auto" w:fill="FFFFFF"/>
            <w:tcMar>
              <w:top w:w="28" w:type="dxa"/>
              <w:left w:w="57" w:type="dxa"/>
              <w:bottom w:w="28" w:type="dxa"/>
              <w:right w:w="57" w:type="dxa"/>
            </w:tcMar>
          </w:tcPr>
          <w:p w14:paraId="53217CD2" w14:textId="77777777" w:rsidR="001635CC" w:rsidRPr="00C33616" w:rsidRDefault="001635CC" w:rsidP="001635CC">
            <w:pPr>
              <w:rPr>
                <w:rFonts w:cs="Times New Roman"/>
                <w:color w:val="000000"/>
                <w:sz w:val="20"/>
                <w:szCs w:val="20"/>
              </w:rPr>
            </w:pPr>
            <w:r w:rsidRPr="00C33616">
              <w:rPr>
                <w:rFonts w:cs="Times New Roman"/>
                <w:color w:val="000000"/>
                <w:sz w:val="20"/>
                <w:szCs w:val="20"/>
              </w:rPr>
              <w:t>Readings</w:t>
            </w:r>
          </w:p>
        </w:tc>
        <w:tc>
          <w:tcPr>
            <w:tcW w:w="7941" w:type="dxa"/>
            <w:shd w:val="clear" w:color="auto" w:fill="FFFFFF"/>
            <w:tcMar>
              <w:top w:w="28" w:type="dxa"/>
              <w:left w:w="57" w:type="dxa"/>
              <w:bottom w:w="28" w:type="dxa"/>
              <w:right w:w="57" w:type="dxa"/>
            </w:tcMar>
          </w:tcPr>
          <w:p w14:paraId="46BE5EA7" w14:textId="77777777" w:rsidR="001635CC" w:rsidRPr="00B457F4" w:rsidRDefault="001635CC" w:rsidP="001635CC">
            <w:pPr>
              <w:pStyle w:val="ListParagraph"/>
              <w:numPr>
                <w:ilvl w:val="0"/>
                <w:numId w:val="31"/>
              </w:numPr>
              <w:tabs>
                <w:tab w:val="left" w:pos="5844"/>
              </w:tabs>
              <w:rPr>
                <w:rFonts w:cs="Times New Roman"/>
                <w:color w:val="000000"/>
                <w:sz w:val="20"/>
                <w:szCs w:val="20"/>
              </w:rPr>
            </w:pPr>
            <w:proofErr w:type="spellStart"/>
            <w:r w:rsidRPr="00FC0B0B">
              <w:rPr>
                <w:rFonts w:cs="Times New Roman"/>
                <w:sz w:val="20"/>
                <w:szCs w:val="20"/>
              </w:rPr>
              <w:t>Chesters</w:t>
            </w:r>
            <w:proofErr w:type="spellEnd"/>
            <w:r w:rsidRPr="00FC0B0B">
              <w:rPr>
                <w:rFonts w:cs="Times New Roman"/>
                <w:sz w:val="20"/>
                <w:szCs w:val="20"/>
              </w:rPr>
              <w:t xml:space="preserve">, S. D. (2012). Socratic pedagogy. In </w:t>
            </w:r>
            <w:r w:rsidRPr="00FC0B0B">
              <w:rPr>
                <w:rFonts w:cs="Times New Roman"/>
                <w:i/>
                <w:sz w:val="20"/>
                <w:szCs w:val="20"/>
              </w:rPr>
              <w:t>Reflective thinking through collaborative inquiry</w:t>
            </w:r>
            <w:r w:rsidRPr="00FC0B0B">
              <w:rPr>
                <w:rFonts w:cs="Times New Roman"/>
                <w:sz w:val="20"/>
                <w:szCs w:val="20"/>
              </w:rPr>
              <w:t xml:space="preserve"> (pp. 11-40). Rotterdam, NL: Sense. *Read pp. 33-39.</w:t>
            </w:r>
          </w:p>
        </w:tc>
      </w:tr>
      <w:tr w:rsidR="001635CC" w:rsidRPr="00C33616" w14:paraId="39237A1E" w14:textId="77777777" w:rsidTr="001635CC">
        <w:trPr>
          <w:gridAfter w:val="1"/>
          <w:wAfter w:w="21" w:type="dxa"/>
          <w:trHeight w:val="283"/>
        </w:trPr>
        <w:tc>
          <w:tcPr>
            <w:tcW w:w="1758" w:type="dxa"/>
            <w:tcBorders>
              <w:bottom w:val="single" w:sz="4" w:space="0" w:color="auto"/>
            </w:tcBorders>
            <w:shd w:val="clear" w:color="auto" w:fill="FFFFFF"/>
            <w:tcMar>
              <w:top w:w="28" w:type="dxa"/>
              <w:left w:w="57" w:type="dxa"/>
              <w:bottom w:w="28" w:type="dxa"/>
              <w:right w:w="57" w:type="dxa"/>
            </w:tcMar>
          </w:tcPr>
          <w:p w14:paraId="5056B705" w14:textId="77777777" w:rsidR="001635CC" w:rsidRPr="00C33616" w:rsidRDefault="001635CC" w:rsidP="001635CC">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FFFFFF"/>
            <w:tcMar>
              <w:top w:w="28" w:type="dxa"/>
              <w:left w:w="57" w:type="dxa"/>
              <w:bottom w:w="28" w:type="dxa"/>
              <w:right w:w="57" w:type="dxa"/>
            </w:tcMar>
          </w:tcPr>
          <w:p w14:paraId="60A299C5" w14:textId="77777777" w:rsidR="001635CC" w:rsidRPr="00C33616" w:rsidRDefault="001635CC" w:rsidP="001635CC">
            <w:pPr>
              <w:pStyle w:val="ListParagraph"/>
              <w:numPr>
                <w:ilvl w:val="0"/>
                <w:numId w:val="33"/>
              </w:numPr>
              <w:tabs>
                <w:tab w:val="left" w:pos="5844"/>
              </w:tabs>
              <w:rPr>
                <w:rFonts w:cs="Times New Roman"/>
                <w:color w:val="000000"/>
                <w:sz w:val="20"/>
                <w:szCs w:val="20"/>
              </w:rPr>
            </w:pPr>
            <w:r w:rsidRPr="00C33616">
              <w:rPr>
                <w:rFonts w:cs="Times New Roman"/>
                <w:sz w:val="20"/>
                <w:szCs w:val="20"/>
              </w:rPr>
              <w:t>Socratic</w:t>
            </w:r>
            <w:r w:rsidRPr="00C33616">
              <w:rPr>
                <w:rFonts w:cs="Times New Roman"/>
                <w:color w:val="000000"/>
                <w:sz w:val="20"/>
                <w:szCs w:val="20"/>
              </w:rPr>
              <w:t xml:space="preserve"> Questioning</w:t>
            </w:r>
          </w:p>
          <w:p w14:paraId="58F20B2F" w14:textId="77777777" w:rsidR="001635CC" w:rsidRPr="00C33616" w:rsidRDefault="001635CC" w:rsidP="001635CC">
            <w:pPr>
              <w:pStyle w:val="ListParagraph"/>
              <w:numPr>
                <w:ilvl w:val="2"/>
                <w:numId w:val="8"/>
              </w:numPr>
              <w:ind w:left="1481" w:hanging="425"/>
              <w:rPr>
                <w:rStyle w:val="Hyperlink"/>
                <w:rFonts w:cs="Times New Roman"/>
                <w:color w:val="000000"/>
                <w:sz w:val="20"/>
                <w:szCs w:val="20"/>
                <w:u w:val="none"/>
              </w:rPr>
            </w:pPr>
            <w:r w:rsidRPr="00C33616">
              <w:rPr>
                <w:rFonts w:cs="Times New Roman"/>
                <w:color w:val="000000"/>
                <w:sz w:val="20"/>
                <w:szCs w:val="20"/>
              </w:rPr>
              <w:t>Six types of Socratic questions</w:t>
            </w:r>
            <w:r>
              <w:rPr>
                <w:rFonts w:cs="Times New Roman"/>
                <w:color w:val="000000"/>
                <w:sz w:val="20"/>
                <w:szCs w:val="20"/>
              </w:rPr>
              <w:t>:</w:t>
            </w:r>
            <w:r w:rsidRPr="00C33616">
              <w:rPr>
                <w:rFonts w:cs="Times New Roman"/>
                <w:color w:val="000000"/>
                <w:sz w:val="20"/>
                <w:szCs w:val="20"/>
              </w:rPr>
              <w:t xml:space="preserve"> </w:t>
            </w:r>
            <w:hyperlink r:id="rId22" w:history="1">
              <w:r w:rsidRPr="00333109">
                <w:rPr>
                  <w:rStyle w:val="Hyperlink"/>
                  <w:rFonts w:cs="Times New Roman"/>
                  <w:sz w:val="20"/>
                  <w:szCs w:val="20"/>
                </w:rPr>
                <w:t>http://bit.ly/2hS1A8k</w:t>
              </w:r>
            </w:hyperlink>
          </w:p>
          <w:p w14:paraId="58A3E423" w14:textId="77777777" w:rsidR="001635CC" w:rsidRPr="002615C2" w:rsidRDefault="001635CC" w:rsidP="001635CC">
            <w:pPr>
              <w:pStyle w:val="ListParagraph"/>
              <w:numPr>
                <w:ilvl w:val="2"/>
                <w:numId w:val="8"/>
              </w:numPr>
              <w:ind w:left="1481" w:hanging="425"/>
              <w:rPr>
                <w:rStyle w:val="Hyperlink"/>
                <w:rFonts w:cs="Times New Roman"/>
                <w:color w:val="000000"/>
                <w:sz w:val="20"/>
                <w:szCs w:val="20"/>
                <w:u w:val="none"/>
              </w:rPr>
            </w:pPr>
            <w:r w:rsidRPr="00C33616">
              <w:rPr>
                <w:rFonts w:cs="Times New Roman"/>
                <w:color w:val="000000"/>
                <w:sz w:val="20"/>
                <w:szCs w:val="20"/>
              </w:rPr>
              <w:t xml:space="preserve">How to do the Socratic Method: </w:t>
            </w:r>
            <w:hyperlink r:id="rId23" w:history="1">
              <w:r w:rsidRPr="00C33616">
                <w:rPr>
                  <w:rStyle w:val="Hyperlink"/>
                  <w:rFonts w:cs="Times New Roman"/>
                  <w:sz w:val="20"/>
                  <w:szCs w:val="20"/>
                </w:rPr>
                <w:t>https://youtu.be/_CPLu3qCbSU</w:t>
              </w:r>
            </w:hyperlink>
          </w:p>
          <w:p w14:paraId="29B80BAA" w14:textId="77777777" w:rsidR="001635CC" w:rsidRPr="00C33616" w:rsidRDefault="001635CC" w:rsidP="001635CC">
            <w:pPr>
              <w:pStyle w:val="ListParagraph"/>
              <w:numPr>
                <w:ilvl w:val="0"/>
                <w:numId w:val="33"/>
              </w:numPr>
              <w:tabs>
                <w:tab w:val="left" w:pos="5844"/>
              </w:tabs>
              <w:rPr>
                <w:rFonts w:cs="Times New Roman"/>
                <w:sz w:val="20"/>
                <w:szCs w:val="20"/>
              </w:rPr>
            </w:pPr>
            <w:r w:rsidRPr="00C33616">
              <w:rPr>
                <w:rFonts w:cs="Times New Roman"/>
                <w:sz w:val="20"/>
                <w:szCs w:val="20"/>
              </w:rPr>
              <w:t>Blogs cont’d (blogs.ubc.ca)</w:t>
            </w:r>
          </w:p>
          <w:p w14:paraId="14A4523A" w14:textId="77777777" w:rsidR="001635CC" w:rsidRPr="00C33616" w:rsidRDefault="001635CC" w:rsidP="001635CC">
            <w:pPr>
              <w:pStyle w:val="ListParagraph"/>
              <w:numPr>
                <w:ilvl w:val="0"/>
                <w:numId w:val="33"/>
              </w:numPr>
              <w:tabs>
                <w:tab w:val="left" w:pos="5844"/>
              </w:tabs>
              <w:rPr>
                <w:rFonts w:cs="Times New Roman"/>
                <w:sz w:val="20"/>
                <w:szCs w:val="20"/>
              </w:rPr>
            </w:pPr>
            <w:r>
              <w:rPr>
                <w:rFonts w:cs="Times New Roman"/>
                <w:sz w:val="20"/>
                <w:szCs w:val="20"/>
              </w:rPr>
              <w:t>IBL cont’d</w:t>
            </w:r>
          </w:p>
          <w:p w14:paraId="6E3317C3" w14:textId="77777777" w:rsidR="001635CC" w:rsidRPr="00C33616" w:rsidRDefault="001635CC" w:rsidP="001635CC">
            <w:pPr>
              <w:pStyle w:val="ListParagraph"/>
              <w:numPr>
                <w:ilvl w:val="0"/>
                <w:numId w:val="36"/>
              </w:numPr>
              <w:rPr>
                <w:rFonts w:cs="Times New Roman"/>
                <w:color w:val="000000"/>
                <w:sz w:val="20"/>
                <w:szCs w:val="20"/>
              </w:rPr>
            </w:pPr>
            <w:r w:rsidRPr="0077143E">
              <w:rPr>
                <w:rFonts w:eastAsia="Meiryo" w:cs="Times New Roman"/>
                <w:color w:val="000000"/>
                <w:sz w:val="20"/>
                <w:szCs w:val="20"/>
              </w:rPr>
              <w:t>Working on Inquiry Project Proposal</w:t>
            </w:r>
          </w:p>
        </w:tc>
      </w:tr>
      <w:tr w:rsidR="0080537A" w:rsidRPr="00C33616" w14:paraId="44C33453" w14:textId="77777777" w:rsidTr="0080537A">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7C47F276" w14:textId="45D244BB" w:rsidR="0080537A" w:rsidRPr="00C33616" w:rsidRDefault="00DD0B0F" w:rsidP="00223DAF">
            <w:pPr>
              <w:rPr>
                <w:rFonts w:cs="Times New Roman"/>
                <w:b/>
                <w:bCs/>
                <w:color w:val="000000"/>
                <w:sz w:val="20"/>
                <w:szCs w:val="20"/>
              </w:rPr>
            </w:pPr>
            <w:r>
              <w:rPr>
                <w:rFonts w:cs="Times New Roman"/>
                <w:bCs/>
                <w:i/>
                <w:color w:val="000000"/>
                <w:sz w:val="20"/>
                <w:szCs w:val="20"/>
              </w:rPr>
              <w:t>Oct</w:t>
            </w:r>
            <w:r w:rsidR="0080537A" w:rsidRPr="00C33616">
              <w:rPr>
                <w:rFonts w:cs="Times New Roman"/>
                <w:bCs/>
                <w:i/>
                <w:color w:val="000000"/>
                <w:sz w:val="20"/>
                <w:szCs w:val="20"/>
              </w:rPr>
              <w:t xml:space="preserve"> </w:t>
            </w:r>
            <w:r w:rsidR="00223DAF">
              <w:rPr>
                <w:rFonts w:cs="Times New Roman"/>
                <w:bCs/>
                <w:i/>
                <w:color w:val="000000"/>
                <w:sz w:val="20"/>
                <w:szCs w:val="20"/>
              </w:rPr>
              <w:t>25</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6F2DA296" w14:textId="36470023" w:rsidR="0080537A" w:rsidRPr="00C33616" w:rsidRDefault="0080537A" w:rsidP="001635CC">
            <w:pPr>
              <w:rPr>
                <w:rFonts w:cs="Times New Roman"/>
                <w:b/>
                <w:color w:val="000000"/>
                <w:sz w:val="20"/>
                <w:szCs w:val="20"/>
              </w:rPr>
            </w:pPr>
            <w:r w:rsidRPr="00C33616">
              <w:rPr>
                <w:rFonts w:cs="Times New Roman"/>
                <w:b/>
                <w:sz w:val="20"/>
                <w:szCs w:val="20"/>
              </w:rPr>
              <w:t xml:space="preserve">Theme: </w:t>
            </w:r>
            <w:r w:rsidR="001635CC">
              <w:rPr>
                <w:rFonts w:cs="Times New Roman"/>
                <w:b/>
                <w:sz w:val="20"/>
                <w:szCs w:val="20"/>
              </w:rPr>
              <w:t>Advancing an Inquiry Proposal</w:t>
            </w:r>
          </w:p>
        </w:tc>
      </w:tr>
      <w:tr w:rsidR="001635CC" w:rsidRPr="00C33616" w14:paraId="5F330F1B" w14:textId="77777777" w:rsidTr="001635CC">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5DE1BF49" w14:textId="77777777" w:rsidR="001635CC" w:rsidRPr="00C33616" w:rsidRDefault="001635CC" w:rsidP="001635CC">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387442CA" w14:textId="77326FC7" w:rsidR="001635CC" w:rsidRPr="00C33616" w:rsidRDefault="001635CC" w:rsidP="001635CC">
            <w:pPr>
              <w:tabs>
                <w:tab w:val="left" w:pos="5844"/>
              </w:tabs>
              <w:rPr>
                <w:rFonts w:cs="Times New Roman"/>
                <w:i/>
                <w:sz w:val="20"/>
                <w:szCs w:val="20"/>
              </w:rPr>
            </w:pPr>
            <w:r>
              <w:rPr>
                <w:rFonts w:cs="Times New Roman"/>
                <w:i/>
                <w:color w:val="000000"/>
                <w:sz w:val="20"/>
                <w:szCs w:val="20"/>
                <w:lang w:eastAsia="en-CA"/>
              </w:rPr>
              <w:t>Leading a Discussion</w:t>
            </w:r>
          </w:p>
        </w:tc>
      </w:tr>
      <w:tr w:rsidR="001635CC" w:rsidRPr="00900149" w14:paraId="0500426C" w14:textId="77777777" w:rsidTr="001635CC">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44D762D7" w14:textId="77777777" w:rsidR="001635CC" w:rsidRPr="00C33616" w:rsidRDefault="001635CC" w:rsidP="001635CC">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15F79864" w14:textId="74B49581" w:rsidR="001635CC" w:rsidRDefault="001635CC" w:rsidP="001635CC">
            <w:pPr>
              <w:pStyle w:val="ListParagraph"/>
              <w:numPr>
                <w:ilvl w:val="0"/>
                <w:numId w:val="41"/>
              </w:numPr>
              <w:rPr>
                <w:rFonts w:cs="Times New Roman"/>
                <w:color w:val="000000"/>
                <w:sz w:val="20"/>
                <w:szCs w:val="20"/>
              </w:rPr>
            </w:pPr>
            <w:r>
              <w:rPr>
                <w:rFonts w:cs="Times New Roman"/>
                <w:color w:val="000000"/>
                <w:sz w:val="20"/>
                <w:szCs w:val="20"/>
              </w:rPr>
              <w:t>What do I want to share and learn about my inquiry topic?</w:t>
            </w:r>
          </w:p>
          <w:p w14:paraId="569DF657" w14:textId="529EC822" w:rsidR="001635CC" w:rsidRPr="00900149" w:rsidRDefault="001635CC" w:rsidP="001635CC">
            <w:pPr>
              <w:pStyle w:val="ListParagraph"/>
              <w:numPr>
                <w:ilvl w:val="0"/>
                <w:numId w:val="41"/>
              </w:numPr>
              <w:rPr>
                <w:rFonts w:cs="Times New Roman"/>
                <w:color w:val="000000"/>
                <w:sz w:val="20"/>
                <w:szCs w:val="20"/>
              </w:rPr>
            </w:pPr>
            <w:r>
              <w:rPr>
                <w:rFonts w:cs="Times New Roman"/>
                <w:color w:val="000000"/>
                <w:sz w:val="20"/>
                <w:szCs w:val="20"/>
              </w:rPr>
              <w:t>Am I prepared to lead a discussion o</w:t>
            </w:r>
            <w:r w:rsidR="002F5620">
              <w:rPr>
                <w:rFonts w:cs="Times New Roman"/>
                <w:color w:val="000000"/>
                <w:sz w:val="20"/>
                <w:szCs w:val="20"/>
              </w:rPr>
              <w:t>n</w:t>
            </w:r>
            <w:r>
              <w:rPr>
                <w:rFonts w:cs="Times New Roman"/>
                <w:color w:val="000000"/>
                <w:sz w:val="20"/>
                <w:szCs w:val="20"/>
              </w:rPr>
              <w:t xml:space="preserve"> my inquiry topic</w:t>
            </w:r>
            <w:r w:rsidRPr="00C33616">
              <w:rPr>
                <w:rFonts w:cs="Times New Roman"/>
                <w:color w:val="000000"/>
                <w:sz w:val="20"/>
                <w:szCs w:val="20"/>
              </w:rPr>
              <w:t>?</w:t>
            </w:r>
          </w:p>
        </w:tc>
      </w:tr>
      <w:tr w:rsidR="00A74689" w:rsidRPr="00C33616" w14:paraId="1B7EF518" w14:textId="77777777" w:rsidTr="00504EC2">
        <w:trPr>
          <w:gridAfter w:val="1"/>
          <w:wAfter w:w="21" w:type="dxa"/>
          <w:trHeight w:val="283"/>
        </w:trPr>
        <w:tc>
          <w:tcPr>
            <w:tcW w:w="1758" w:type="dxa"/>
            <w:shd w:val="clear" w:color="auto" w:fill="auto"/>
            <w:tcMar>
              <w:top w:w="28" w:type="dxa"/>
              <w:left w:w="57" w:type="dxa"/>
              <w:bottom w:w="28" w:type="dxa"/>
              <w:right w:w="57" w:type="dxa"/>
            </w:tcMar>
          </w:tcPr>
          <w:p w14:paraId="656BADF7" w14:textId="77777777" w:rsidR="00A74689" w:rsidRPr="00A74689" w:rsidRDefault="00A74689" w:rsidP="00504EC2">
            <w:pPr>
              <w:rPr>
                <w:rFonts w:cs="Times New Roman"/>
                <w:color w:val="000000"/>
                <w:sz w:val="20"/>
                <w:szCs w:val="20"/>
              </w:rPr>
            </w:pPr>
            <w:r w:rsidRPr="00900149">
              <w:rPr>
                <w:rFonts w:cs="Times New Roman"/>
                <w:color w:val="000000"/>
                <w:sz w:val="20"/>
                <w:szCs w:val="20"/>
              </w:rPr>
              <w:t>Readings</w:t>
            </w:r>
          </w:p>
        </w:tc>
        <w:tc>
          <w:tcPr>
            <w:tcW w:w="7941" w:type="dxa"/>
            <w:shd w:val="clear" w:color="auto" w:fill="auto"/>
            <w:tcMar>
              <w:top w:w="28" w:type="dxa"/>
              <w:left w:w="57" w:type="dxa"/>
              <w:bottom w:w="28" w:type="dxa"/>
              <w:right w:w="57" w:type="dxa"/>
            </w:tcMar>
          </w:tcPr>
          <w:p w14:paraId="6EFDD91C" w14:textId="77777777" w:rsidR="00A74689" w:rsidRPr="00A74689" w:rsidRDefault="00A74689" w:rsidP="00504EC2">
            <w:pPr>
              <w:pStyle w:val="ListParagraph"/>
              <w:numPr>
                <w:ilvl w:val="0"/>
                <w:numId w:val="31"/>
              </w:numPr>
              <w:tabs>
                <w:tab w:val="left" w:pos="5844"/>
              </w:tabs>
              <w:rPr>
                <w:rFonts w:cs="Times New Roman"/>
                <w:sz w:val="20"/>
                <w:szCs w:val="20"/>
              </w:rPr>
            </w:pPr>
            <w:proofErr w:type="spellStart"/>
            <w:r>
              <w:rPr>
                <w:rFonts w:cs="Times New Roman"/>
                <w:color w:val="000000"/>
                <w:sz w:val="20"/>
                <w:szCs w:val="20"/>
              </w:rPr>
              <w:t>TBA</w:t>
            </w:r>
            <w:proofErr w:type="spellEnd"/>
          </w:p>
        </w:tc>
      </w:tr>
      <w:tr w:rsidR="00A74689" w:rsidRPr="00C33616" w14:paraId="4C537479" w14:textId="77777777" w:rsidTr="00996EA2">
        <w:trPr>
          <w:gridAfter w:val="1"/>
          <w:wAfter w:w="21" w:type="dxa"/>
          <w:trHeight w:val="283"/>
        </w:trPr>
        <w:tc>
          <w:tcPr>
            <w:tcW w:w="1758" w:type="dxa"/>
            <w:tcBorders>
              <w:bottom w:val="single" w:sz="4" w:space="0" w:color="auto"/>
            </w:tcBorders>
            <w:shd w:val="clear" w:color="auto" w:fill="FFFFFF"/>
            <w:tcMar>
              <w:top w:w="28" w:type="dxa"/>
              <w:left w:w="57" w:type="dxa"/>
              <w:bottom w:w="28" w:type="dxa"/>
              <w:right w:w="57" w:type="dxa"/>
            </w:tcMar>
          </w:tcPr>
          <w:p w14:paraId="02B28CDA" w14:textId="77777777" w:rsidR="00A74689" w:rsidRPr="00C33616" w:rsidRDefault="00A74689" w:rsidP="00996EA2">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FFFFFF"/>
            <w:tcMar>
              <w:top w:w="28" w:type="dxa"/>
              <w:left w:w="57" w:type="dxa"/>
              <w:bottom w:w="28" w:type="dxa"/>
              <w:right w:w="57" w:type="dxa"/>
            </w:tcMar>
          </w:tcPr>
          <w:p w14:paraId="34917C1F" w14:textId="7D05BE0E" w:rsidR="00A74689" w:rsidRPr="00C33616" w:rsidRDefault="00A74689" w:rsidP="00A74689">
            <w:pPr>
              <w:pStyle w:val="ListParagraph"/>
              <w:numPr>
                <w:ilvl w:val="0"/>
                <w:numId w:val="36"/>
              </w:numPr>
              <w:rPr>
                <w:rFonts w:cs="Times New Roman"/>
                <w:color w:val="000000"/>
                <w:sz w:val="20"/>
                <w:szCs w:val="20"/>
              </w:rPr>
            </w:pPr>
            <w:r w:rsidRPr="0077143E">
              <w:rPr>
                <w:rFonts w:eastAsia="Meiryo" w:cs="Times New Roman"/>
                <w:color w:val="000000"/>
                <w:sz w:val="20"/>
                <w:szCs w:val="20"/>
              </w:rPr>
              <w:t xml:space="preserve">Working on </w:t>
            </w:r>
            <w:r>
              <w:rPr>
                <w:rFonts w:eastAsia="Meiryo" w:cs="Times New Roman"/>
                <w:color w:val="000000"/>
                <w:sz w:val="20"/>
                <w:szCs w:val="20"/>
              </w:rPr>
              <w:t xml:space="preserve">Proposal and preparing for Microteaching </w:t>
            </w:r>
            <w:bookmarkStart w:id="2" w:name="_GoBack"/>
            <w:bookmarkEnd w:id="2"/>
          </w:p>
        </w:tc>
      </w:tr>
      <w:tr w:rsidR="0077143E" w:rsidRPr="00C33616" w14:paraId="4B4911BA" w14:textId="77777777" w:rsidTr="00D43F22">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08849F7A" w14:textId="57378445" w:rsidR="0077143E" w:rsidRPr="00C33616" w:rsidRDefault="0077143E" w:rsidP="00D43F22">
            <w:pPr>
              <w:rPr>
                <w:rFonts w:cs="Times New Roman"/>
                <w:i/>
                <w:color w:val="000000"/>
                <w:sz w:val="20"/>
                <w:szCs w:val="20"/>
              </w:rPr>
            </w:pPr>
            <w:r w:rsidRPr="00C33616">
              <w:rPr>
                <w:rFonts w:cs="Times New Roman"/>
                <w:i/>
                <w:sz w:val="20"/>
                <w:szCs w:val="20"/>
              </w:rPr>
              <w:t xml:space="preserve">Nov </w:t>
            </w:r>
            <w:r w:rsidR="00223DAF">
              <w:rPr>
                <w:rFonts w:cs="Times New Roman"/>
                <w:i/>
                <w:sz w:val="20"/>
                <w:szCs w:val="20"/>
              </w:rPr>
              <w:t>1</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62E6CCBB" w14:textId="04E388A8" w:rsidR="0077143E" w:rsidRPr="00C33616" w:rsidRDefault="0077143E" w:rsidP="0077143E">
            <w:pPr>
              <w:rPr>
                <w:rFonts w:cs="Times New Roman"/>
                <w:b/>
                <w:sz w:val="20"/>
                <w:szCs w:val="20"/>
              </w:rPr>
            </w:pPr>
            <w:r w:rsidRPr="00C33616">
              <w:rPr>
                <w:rFonts w:cs="Times New Roman"/>
                <w:b/>
                <w:sz w:val="20"/>
                <w:szCs w:val="20"/>
              </w:rPr>
              <w:t xml:space="preserve">Theme: </w:t>
            </w:r>
            <w:r>
              <w:rPr>
                <w:rFonts w:cs="Times New Roman"/>
                <w:b/>
                <w:sz w:val="20"/>
                <w:szCs w:val="20"/>
              </w:rPr>
              <w:t xml:space="preserve">Microteaching: </w:t>
            </w:r>
            <w:r w:rsidRPr="00C33616">
              <w:rPr>
                <w:rFonts w:cs="Times New Roman"/>
                <w:b/>
                <w:bCs/>
                <w:color w:val="000000"/>
                <w:sz w:val="20"/>
                <w:szCs w:val="20"/>
              </w:rPr>
              <w:t>Sharing, Exploring and Receiving Feedback</w:t>
            </w:r>
            <w:r w:rsidR="00486DAB">
              <w:rPr>
                <w:rFonts w:cs="Times New Roman"/>
                <w:b/>
                <w:bCs/>
                <w:color w:val="000000"/>
                <w:sz w:val="20"/>
                <w:szCs w:val="20"/>
              </w:rPr>
              <w:t xml:space="preserve"> on Inquiry Proposal</w:t>
            </w:r>
          </w:p>
        </w:tc>
      </w:tr>
      <w:tr w:rsidR="0077143E" w:rsidRPr="00C33616" w14:paraId="65D6A1E0" w14:textId="77777777" w:rsidTr="00D43F22">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4D39E6B5" w14:textId="77777777" w:rsidR="0077143E" w:rsidRPr="00C33616" w:rsidRDefault="0077143E" w:rsidP="00D43F22">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41549B4D" w14:textId="77777777" w:rsidR="0077143E" w:rsidRPr="00C33616" w:rsidRDefault="0077143E" w:rsidP="00D43F22">
            <w:pPr>
              <w:tabs>
                <w:tab w:val="left" w:pos="5844"/>
              </w:tabs>
              <w:rPr>
                <w:rFonts w:cs="Times New Roman"/>
                <w:i/>
                <w:sz w:val="20"/>
                <w:szCs w:val="20"/>
              </w:rPr>
            </w:pPr>
            <w:r w:rsidRPr="00C33616">
              <w:rPr>
                <w:rFonts w:cs="Times New Roman"/>
                <w:i/>
                <w:color w:val="000000"/>
                <w:sz w:val="20"/>
                <w:szCs w:val="20"/>
                <w:lang w:eastAsia="en-CA"/>
              </w:rPr>
              <w:t>Practice teaching (Microteaching) and reflection</w:t>
            </w:r>
          </w:p>
        </w:tc>
      </w:tr>
      <w:tr w:rsidR="0077143E" w:rsidRPr="00900149" w14:paraId="0E92B911" w14:textId="77777777" w:rsidTr="00D43F22">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760D0476" w14:textId="77777777" w:rsidR="0077143E" w:rsidRPr="00C33616" w:rsidRDefault="0077143E" w:rsidP="00D43F22">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tcBorders>
            <w:shd w:val="clear" w:color="auto" w:fill="auto"/>
            <w:tcMar>
              <w:top w:w="28" w:type="dxa"/>
              <w:left w:w="57" w:type="dxa"/>
              <w:bottom w:w="28" w:type="dxa"/>
              <w:right w:w="57" w:type="dxa"/>
            </w:tcMar>
          </w:tcPr>
          <w:p w14:paraId="6C7106E5" w14:textId="61FF6B96" w:rsidR="0077143E" w:rsidRDefault="00486DAB" w:rsidP="0015356E">
            <w:pPr>
              <w:pStyle w:val="ListParagraph"/>
              <w:numPr>
                <w:ilvl w:val="0"/>
                <w:numId w:val="41"/>
              </w:numPr>
              <w:rPr>
                <w:rFonts w:cs="Times New Roman"/>
                <w:color w:val="000000"/>
                <w:sz w:val="20"/>
                <w:szCs w:val="20"/>
              </w:rPr>
            </w:pPr>
            <w:r>
              <w:rPr>
                <w:rFonts w:cs="Times New Roman"/>
                <w:color w:val="000000"/>
                <w:sz w:val="20"/>
                <w:szCs w:val="20"/>
              </w:rPr>
              <w:t>What have I learned about my inquiry topic</w:t>
            </w:r>
            <w:r w:rsidR="0077143E">
              <w:rPr>
                <w:rFonts w:cs="Times New Roman"/>
                <w:color w:val="000000"/>
                <w:sz w:val="20"/>
                <w:szCs w:val="20"/>
              </w:rPr>
              <w:t>?</w:t>
            </w:r>
          </w:p>
          <w:p w14:paraId="47226BEA" w14:textId="0F66C4BE" w:rsidR="0077143E" w:rsidRPr="00900149" w:rsidRDefault="0077143E" w:rsidP="0015356E">
            <w:pPr>
              <w:pStyle w:val="ListParagraph"/>
              <w:numPr>
                <w:ilvl w:val="0"/>
                <w:numId w:val="41"/>
              </w:numPr>
              <w:rPr>
                <w:rFonts w:cs="Times New Roman"/>
                <w:color w:val="000000"/>
                <w:sz w:val="20"/>
                <w:szCs w:val="20"/>
              </w:rPr>
            </w:pPr>
            <w:r w:rsidRPr="00C33616">
              <w:rPr>
                <w:rFonts w:cs="Times New Roman"/>
                <w:color w:val="000000"/>
                <w:sz w:val="20"/>
                <w:szCs w:val="20"/>
              </w:rPr>
              <w:t xml:space="preserve">Am I prepared? Am I prepared to </w:t>
            </w:r>
            <w:r w:rsidR="00486DAB">
              <w:rPr>
                <w:rFonts w:cs="Times New Roman"/>
                <w:color w:val="000000"/>
                <w:sz w:val="20"/>
                <w:szCs w:val="20"/>
              </w:rPr>
              <w:t>explore issues related to my inquiry project</w:t>
            </w:r>
            <w:r w:rsidRPr="00C33616">
              <w:rPr>
                <w:rFonts w:cs="Times New Roman"/>
                <w:color w:val="000000"/>
                <w:sz w:val="20"/>
                <w:szCs w:val="20"/>
              </w:rPr>
              <w:t>?</w:t>
            </w:r>
          </w:p>
        </w:tc>
      </w:tr>
      <w:tr w:rsidR="0077143E" w:rsidRPr="00C33616" w14:paraId="4653CE52" w14:textId="77777777" w:rsidTr="00D43F22">
        <w:trPr>
          <w:gridAfter w:val="1"/>
          <w:wAfter w:w="21" w:type="dxa"/>
          <w:trHeight w:val="283"/>
        </w:trPr>
        <w:tc>
          <w:tcPr>
            <w:tcW w:w="1758" w:type="dxa"/>
            <w:shd w:val="clear" w:color="auto" w:fill="auto"/>
            <w:tcMar>
              <w:top w:w="28" w:type="dxa"/>
              <w:left w:w="57" w:type="dxa"/>
              <w:bottom w:w="28" w:type="dxa"/>
              <w:right w:w="57" w:type="dxa"/>
            </w:tcMar>
          </w:tcPr>
          <w:p w14:paraId="73D1876A" w14:textId="5A674238" w:rsidR="0077143E" w:rsidRPr="00486DAB" w:rsidRDefault="0077143E" w:rsidP="00D43F22">
            <w:pPr>
              <w:rPr>
                <w:rFonts w:cs="Times New Roman"/>
                <w:color w:val="000000"/>
                <w:sz w:val="20"/>
                <w:szCs w:val="20"/>
              </w:rPr>
            </w:pPr>
            <w:r w:rsidRPr="00900149">
              <w:rPr>
                <w:rFonts w:cs="Times New Roman"/>
                <w:color w:val="000000"/>
                <w:sz w:val="20"/>
                <w:szCs w:val="20"/>
              </w:rPr>
              <w:t>Readings</w:t>
            </w:r>
          </w:p>
          <w:p w14:paraId="4844F534" w14:textId="77777777" w:rsidR="0077143E" w:rsidRPr="00900149" w:rsidRDefault="0077143E" w:rsidP="00D43F22">
            <w:pPr>
              <w:rPr>
                <w:rFonts w:cs="Times New Roman"/>
                <w:b/>
                <w:color w:val="000000"/>
                <w:sz w:val="20"/>
                <w:szCs w:val="20"/>
              </w:rPr>
            </w:pPr>
            <w:r w:rsidRPr="00900149">
              <w:rPr>
                <w:rFonts w:cs="Times New Roman"/>
                <w:b/>
                <w:color w:val="000000"/>
                <w:sz w:val="20"/>
                <w:szCs w:val="20"/>
              </w:rPr>
              <w:t>Assignment</w:t>
            </w:r>
          </w:p>
        </w:tc>
        <w:tc>
          <w:tcPr>
            <w:tcW w:w="7941" w:type="dxa"/>
            <w:shd w:val="clear" w:color="auto" w:fill="auto"/>
            <w:tcMar>
              <w:top w:w="28" w:type="dxa"/>
              <w:left w:w="57" w:type="dxa"/>
              <w:bottom w:w="28" w:type="dxa"/>
              <w:right w:w="57" w:type="dxa"/>
            </w:tcMar>
          </w:tcPr>
          <w:p w14:paraId="3F0C5702" w14:textId="6D4064C8" w:rsidR="00486DAB" w:rsidRPr="00486DAB" w:rsidRDefault="00486DAB" w:rsidP="00486DAB">
            <w:pPr>
              <w:pStyle w:val="ListParagraph"/>
              <w:numPr>
                <w:ilvl w:val="0"/>
                <w:numId w:val="31"/>
              </w:numPr>
              <w:tabs>
                <w:tab w:val="left" w:pos="5844"/>
              </w:tabs>
              <w:rPr>
                <w:rFonts w:cs="Times New Roman"/>
                <w:sz w:val="20"/>
                <w:szCs w:val="20"/>
              </w:rPr>
            </w:pPr>
            <w:proofErr w:type="spellStart"/>
            <w:r>
              <w:rPr>
                <w:rFonts w:cs="Times New Roman"/>
                <w:color w:val="000000"/>
                <w:sz w:val="20"/>
                <w:szCs w:val="20"/>
              </w:rPr>
              <w:t>TBA</w:t>
            </w:r>
            <w:proofErr w:type="spellEnd"/>
          </w:p>
          <w:p w14:paraId="73C0CBB5" w14:textId="08F1C19B" w:rsidR="0077143E" w:rsidRPr="00C33616" w:rsidRDefault="0077143E" w:rsidP="00D43F22">
            <w:pPr>
              <w:pStyle w:val="ListParagraph"/>
              <w:numPr>
                <w:ilvl w:val="0"/>
                <w:numId w:val="31"/>
              </w:numPr>
              <w:tabs>
                <w:tab w:val="left" w:pos="5844"/>
              </w:tabs>
              <w:rPr>
                <w:rFonts w:cs="Times New Roman"/>
                <w:sz w:val="20"/>
                <w:szCs w:val="20"/>
              </w:rPr>
            </w:pPr>
            <w:r>
              <w:rPr>
                <w:rFonts w:cs="Times New Roman"/>
                <w:sz w:val="20"/>
                <w:szCs w:val="20"/>
              </w:rPr>
              <w:t>Microteaching #2</w:t>
            </w:r>
          </w:p>
        </w:tc>
      </w:tr>
      <w:tr w:rsidR="0077143E" w:rsidRPr="00C33616" w14:paraId="0E07DB44" w14:textId="77777777" w:rsidTr="00D43F22">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181F0B77" w14:textId="4C038368" w:rsidR="0077143E" w:rsidRPr="00C33616" w:rsidRDefault="0077143E" w:rsidP="00D43F22">
            <w:pPr>
              <w:rPr>
                <w:rFonts w:cs="Times New Roman"/>
                <w:color w:val="000000"/>
                <w:sz w:val="20"/>
                <w:szCs w:val="20"/>
              </w:rPr>
            </w:pPr>
            <w:r w:rsidRPr="00C33616">
              <w:rPr>
                <w:rFonts w:cs="Times New Roman"/>
                <w:color w:val="000000"/>
                <w:sz w:val="20"/>
                <w:szCs w:val="20"/>
              </w:rPr>
              <w:t xml:space="preserve">Activities </w:t>
            </w:r>
          </w:p>
        </w:tc>
        <w:tc>
          <w:tcPr>
            <w:tcW w:w="7941" w:type="dxa"/>
            <w:tcBorders>
              <w:bottom w:val="single" w:sz="4" w:space="0" w:color="auto"/>
            </w:tcBorders>
            <w:shd w:val="clear" w:color="auto" w:fill="auto"/>
            <w:tcMar>
              <w:top w:w="28" w:type="dxa"/>
              <w:left w:w="57" w:type="dxa"/>
              <w:bottom w:w="28" w:type="dxa"/>
              <w:right w:w="57" w:type="dxa"/>
            </w:tcMar>
          </w:tcPr>
          <w:p w14:paraId="7A078861" w14:textId="0F695984" w:rsidR="0077143E" w:rsidRPr="00C33616" w:rsidRDefault="002615C2" w:rsidP="00D43F22">
            <w:pPr>
              <w:pStyle w:val="ListParagraph"/>
              <w:numPr>
                <w:ilvl w:val="0"/>
                <w:numId w:val="33"/>
              </w:numPr>
              <w:tabs>
                <w:tab w:val="left" w:pos="5844"/>
              </w:tabs>
              <w:rPr>
                <w:rFonts w:cs="Times New Roman"/>
                <w:sz w:val="20"/>
                <w:szCs w:val="20"/>
              </w:rPr>
            </w:pPr>
            <w:r w:rsidRPr="0077143E">
              <w:rPr>
                <w:rFonts w:eastAsia="Meiryo" w:cs="Times New Roman"/>
                <w:color w:val="000000"/>
                <w:sz w:val="20"/>
                <w:szCs w:val="20"/>
              </w:rPr>
              <w:t>Working on Inquiry Project Proposal</w:t>
            </w:r>
          </w:p>
        </w:tc>
      </w:tr>
      <w:tr w:rsidR="002615C2" w:rsidRPr="00C33616" w14:paraId="6A07F8EA" w14:textId="77777777" w:rsidTr="002615C2">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5A6A3027" w14:textId="7C80906A" w:rsidR="002615C2" w:rsidRPr="00C33616" w:rsidRDefault="002615C2" w:rsidP="002615C2">
            <w:pPr>
              <w:rPr>
                <w:rFonts w:cs="Times New Roman"/>
                <w:bCs/>
                <w:i/>
                <w:color w:val="000000"/>
                <w:sz w:val="20"/>
                <w:szCs w:val="20"/>
              </w:rPr>
            </w:pPr>
            <w:r w:rsidRPr="00C33616">
              <w:rPr>
                <w:rFonts w:cs="Times New Roman"/>
                <w:bCs/>
                <w:i/>
                <w:color w:val="000000"/>
                <w:sz w:val="20"/>
                <w:szCs w:val="20"/>
              </w:rPr>
              <w:t xml:space="preserve">Nov </w:t>
            </w:r>
            <w:r>
              <w:rPr>
                <w:rFonts w:cs="Times New Roman"/>
                <w:bCs/>
                <w:i/>
                <w:color w:val="000000"/>
                <w:sz w:val="20"/>
                <w:szCs w:val="20"/>
              </w:rPr>
              <w:t>8</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36C621B5" w14:textId="04B0F8D8" w:rsidR="002615C2" w:rsidRPr="00C33616" w:rsidRDefault="002615C2" w:rsidP="002615C2">
            <w:pPr>
              <w:rPr>
                <w:rFonts w:cs="Times New Roman"/>
                <w:b/>
                <w:bCs/>
                <w:color w:val="000000"/>
                <w:sz w:val="20"/>
                <w:szCs w:val="20"/>
              </w:rPr>
            </w:pPr>
            <w:r w:rsidRPr="00C33616">
              <w:rPr>
                <w:rFonts w:cs="Times New Roman"/>
                <w:b/>
                <w:bCs/>
                <w:color w:val="000000"/>
                <w:sz w:val="20"/>
                <w:szCs w:val="20"/>
              </w:rPr>
              <w:t xml:space="preserve">Theme: </w:t>
            </w:r>
            <w:r>
              <w:rPr>
                <w:rFonts w:cs="Times New Roman"/>
                <w:b/>
                <w:bCs/>
                <w:color w:val="000000"/>
                <w:sz w:val="20"/>
                <w:szCs w:val="20"/>
              </w:rPr>
              <w:t>Preparation</w:t>
            </w:r>
          </w:p>
        </w:tc>
      </w:tr>
      <w:tr w:rsidR="002615C2" w:rsidRPr="00C33616" w14:paraId="668182DA" w14:textId="77777777" w:rsidTr="002615C2">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4EE512E2" w14:textId="77777777" w:rsidR="002615C2" w:rsidRPr="00C33616" w:rsidRDefault="002615C2" w:rsidP="002615C2">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451234D4" w14:textId="06D3B51A" w:rsidR="002615C2" w:rsidRPr="00C33616" w:rsidRDefault="002615C2" w:rsidP="002615C2">
            <w:pPr>
              <w:rPr>
                <w:rFonts w:cs="Times New Roman"/>
                <w:i/>
                <w:color w:val="000000"/>
                <w:sz w:val="20"/>
                <w:szCs w:val="20"/>
                <w:lang w:eastAsia="en-CA"/>
              </w:rPr>
            </w:pPr>
            <w:r>
              <w:rPr>
                <w:rFonts w:cs="Times New Roman"/>
                <w:i/>
                <w:color w:val="000000"/>
                <w:sz w:val="20"/>
                <w:szCs w:val="20"/>
                <w:lang w:eastAsia="en-CA"/>
              </w:rPr>
              <w:t>Preparing for the Short Practicum</w:t>
            </w:r>
          </w:p>
        </w:tc>
      </w:tr>
      <w:tr w:rsidR="002615C2" w:rsidRPr="003525A8" w14:paraId="3C96407E" w14:textId="77777777" w:rsidTr="002615C2">
        <w:trPr>
          <w:gridAfter w:val="1"/>
          <w:wAfter w:w="21" w:type="dxa"/>
          <w:trHeight w:val="283"/>
        </w:trPr>
        <w:tc>
          <w:tcPr>
            <w:tcW w:w="1758" w:type="dxa"/>
            <w:tcBorders>
              <w:top w:val="single" w:sz="4" w:space="0" w:color="auto"/>
              <w:bottom w:val="nil"/>
            </w:tcBorders>
            <w:shd w:val="clear" w:color="auto" w:fill="auto"/>
            <w:tcMar>
              <w:top w:w="28" w:type="dxa"/>
              <w:left w:w="57" w:type="dxa"/>
              <w:bottom w:w="28" w:type="dxa"/>
              <w:right w:w="57" w:type="dxa"/>
            </w:tcMar>
          </w:tcPr>
          <w:p w14:paraId="1185DD3C" w14:textId="77777777" w:rsidR="002615C2" w:rsidRPr="00C33616" w:rsidRDefault="002615C2" w:rsidP="002615C2">
            <w:pPr>
              <w:rPr>
                <w:rFonts w:cs="Times New Roman"/>
                <w:bCs/>
                <w:color w:val="000000"/>
                <w:sz w:val="20"/>
                <w:szCs w:val="20"/>
              </w:rPr>
            </w:pPr>
            <w:r w:rsidRPr="00C33616">
              <w:rPr>
                <w:rFonts w:cs="Times New Roman"/>
                <w:color w:val="000000"/>
                <w:sz w:val="20"/>
                <w:szCs w:val="20"/>
              </w:rPr>
              <w:t>Guiding Questions</w:t>
            </w:r>
          </w:p>
        </w:tc>
        <w:tc>
          <w:tcPr>
            <w:tcW w:w="7941" w:type="dxa"/>
            <w:tcBorders>
              <w:top w:val="single" w:sz="4" w:space="0" w:color="auto"/>
              <w:bottom w:val="nil"/>
            </w:tcBorders>
            <w:shd w:val="clear" w:color="auto" w:fill="auto"/>
            <w:tcMar>
              <w:top w:w="28" w:type="dxa"/>
              <w:left w:w="57" w:type="dxa"/>
              <w:bottom w:w="28" w:type="dxa"/>
              <w:right w:w="57" w:type="dxa"/>
            </w:tcMar>
          </w:tcPr>
          <w:p w14:paraId="5784F9D2" w14:textId="72DF3858" w:rsidR="002615C2" w:rsidRDefault="0015356E" w:rsidP="002615C2">
            <w:pPr>
              <w:pStyle w:val="ListParagraph"/>
              <w:numPr>
                <w:ilvl w:val="0"/>
                <w:numId w:val="22"/>
              </w:numPr>
              <w:rPr>
                <w:rFonts w:cs="Times New Roman"/>
                <w:color w:val="000000"/>
                <w:sz w:val="20"/>
                <w:szCs w:val="20"/>
              </w:rPr>
            </w:pPr>
            <w:r>
              <w:rPr>
                <w:rFonts w:cs="Times New Roman"/>
                <w:color w:val="000000"/>
                <w:sz w:val="20"/>
                <w:szCs w:val="20"/>
              </w:rPr>
              <w:t>Am I prepared for the practicum</w:t>
            </w:r>
            <w:r w:rsidR="002615C2" w:rsidRPr="003525A8">
              <w:rPr>
                <w:rFonts w:cs="Times New Roman"/>
                <w:color w:val="000000"/>
                <w:sz w:val="20"/>
                <w:szCs w:val="20"/>
              </w:rPr>
              <w:t xml:space="preserve">? </w:t>
            </w:r>
          </w:p>
          <w:p w14:paraId="2370E1E1" w14:textId="1BF01621" w:rsidR="002615C2" w:rsidRPr="003525A8" w:rsidRDefault="0015356E" w:rsidP="002615C2">
            <w:pPr>
              <w:pStyle w:val="ListParagraph"/>
              <w:numPr>
                <w:ilvl w:val="0"/>
                <w:numId w:val="22"/>
              </w:numPr>
              <w:rPr>
                <w:rFonts w:cs="Times New Roman"/>
                <w:color w:val="000000"/>
                <w:sz w:val="20"/>
                <w:szCs w:val="20"/>
              </w:rPr>
            </w:pPr>
            <w:r>
              <w:rPr>
                <w:rFonts w:cs="Times New Roman"/>
                <w:color w:val="000000"/>
                <w:sz w:val="20"/>
                <w:szCs w:val="20"/>
              </w:rPr>
              <w:t>What more can or should I do</w:t>
            </w:r>
            <w:r w:rsidR="002615C2">
              <w:rPr>
                <w:rFonts w:cs="Times New Roman"/>
                <w:color w:val="000000"/>
                <w:sz w:val="20"/>
                <w:szCs w:val="20"/>
              </w:rPr>
              <w:t xml:space="preserve">? </w:t>
            </w:r>
          </w:p>
        </w:tc>
      </w:tr>
      <w:tr w:rsidR="002615C2" w:rsidRPr="00C33616" w14:paraId="3A717E72" w14:textId="77777777" w:rsidTr="002615C2">
        <w:trPr>
          <w:gridAfter w:val="1"/>
          <w:wAfter w:w="21" w:type="dxa"/>
          <w:trHeight w:val="283"/>
        </w:trPr>
        <w:tc>
          <w:tcPr>
            <w:tcW w:w="1758" w:type="dxa"/>
            <w:tcBorders>
              <w:top w:val="nil"/>
              <w:bottom w:val="nil"/>
            </w:tcBorders>
            <w:shd w:val="clear" w:color="auto" w:fill="auto"/>
            <w:tcMar>
              <w:top w:w="28" w:type="dxa"/>
              <w:left w:w="57" w:type="dxa"/>
              <w:bottom w:w="28" w:type="dxa"/>
              <w:right w:w="57" w:type="dxa"/>
            </w:tcMar>
          </w:tcPr>
          <w:p w14:paraId="6B34EDC0" w14:textId="77777777" w:rsidR="002615C2" w:rsidRPr="00C33616" w:rsidRDefault="002615C2" w:rsidP="002615C2">
            <w:pPr>
              <w:rPr>
                <w:rFonts w:cs="Times New Roman"/>
                <w:color w:val="000000"/>
                <w:sz w:val="20"/>
                <w:szCs w:val="20"/>
              </w:rPr>
            </w:pPr>
            <w:r w:rsidRPr="00C33616">
              <w:rPr>
                <w:rFonts w:cs="Times New Roman"/>
                <w:color w:val="000000"/>
                <w:sz w:val="20"/>
                <w:szCs w:val="20"/>
              </w:rPr>
              <w:t>Readings</w:t>
            </w:r>
          </w:p>
        </w:tc>
        <w:tc>
          <w:tcPr>
            <w:tcW w:w="7941" w:type="dxa"/>
            <w:tcBorders>
              <w:top w:val="nil"/>
              <w:bottom w:val="nil"/>
            </w:tcBorders>
            <w:shd w:val="clear" w:color="auto" w:fill="auto"/>
            <w:tcMar>
              <w:top w:w="28" w:type="dxa"/>
              <w:left w:w="57" w:type="dxa"/>
              <w:bottom w:w="28" w:type="dxa"/>
              <w:right w:w="57" w:type="dxa"/>
            </w:tcMar>
          </w:tcPr>
          <w:p w14:paraId="6891BFA1" w14:textId="77777777" w:rsidR="002615C2" w:rsidRPr="00C33616" w:rsidRDefault="002615C2" w:rsidP="002615C2">
            <w:pPr>
              <w:pStyle w:val="ListParagraph"/>
              <w:numPr>
                <w:ilvl w:val="0"/>
                <w:numId w:val="30"/>
              </w:numPr>
              <w:rPr>
                <w:rFonts w:eastAsia="Meiryo" w:cs="Times New Roman"/>
                <w:color w:val="000000"/>
                <w:sz w:val="20"/>
                <w:szCs w:val="20"/>
              </w:rPr>
            </w:pPr>
            <w:r>
              <w:rPr>
                <w:rFonts w:eastAsia="Meiryo" w:cs="Times New Roman"/>
                <w:color w:val="000000"/>
                <w:sz w:val="20"/>
                <w:szCs w:val="20"/>
              </w:rPr>
              <w:t>NA</w:t>
            </w:r>
          </w:p>
        </w:tc>
      </w:tr>
      <w:tr w:rsidR="002615C2" w:rsidRPr="0077143E" w14:paraId="194C27DE" w14:textId="77777777" w:rsidTr="002615C2">
        <w:trPr>
          <w:gridAfter w:val="1"/>
          <w:wAfter w:w="21" w:type="dxa"/>
          <w:trHeight w:val="283"/>
        </w:trPr>
        <w:tc>
          <w:tcPr>
            <w:tcW w:w="1758" w:type="dxa"/>
            <w:tcBorders>
              <w:top w:val="nil"/>
              <w:bottom w:val="single" w:sz="4" w:space="0" w:color="auto"/>
            </w:tcBorders>
            <w:shd w:val="clear" w:color="auto" w:fill="auto"/>
            <w:tcMar>
              <w:top w:w="28" w:type="dxa"/>
              <w:left w:w="57" w:type="dxa"/>
              <w:bottom w:w="28" w:type="dxa"/>
              <w:right w:w="57" w:type="dxa"/>
            </w:tcMar>
          </w:tcPr>
          <w:p w14:paraId="2F0CB807" w14:textId="77777777" w:rsidR="002615C2" w:rsidRPr="00C33616" w:rsidRDefault="002615C2" w:rsidP="002615C2">
            <w:pPr>
              <w:rPr>
                <w:rFonts w:cs="Times New Roman"/>
                <w:color w:val="000000"/>
                <w:sz w:val="20"/>
                <w:szCs w:val="20"/>
              </w:rPr>
            </w:pPr>
            <w:r w:rsidRPr="00C33616">
              <w:rPr>
                <w:rFonts w:cs="Times New Roman"/>
                <w:color w:val="000000"/>
                <w:sz w:val="20"/>
                <w:szCs w:val="20"/>
              </w:rPr>
              <w:t>Activities</w:t>
            </w:r>
          </w:p>
        </w:tc>
        <w:tc>
          <w:tcPr>
            <w:tcW w:w="7941" w:type="dxa"/>
            <w:tcBorders>
              <w:top w:val="nil"/>
              <w:bottom w:val="single" w:sz="4" w:space="0" w:color="auto"/>
            </w:tcBorders>
            <w:shd w:val="clear" w:color="auto" w:fill="auto"/>
            <w:tcMar>
              <w:top w:w="28" w:type="dxa"/>
              <w:left w:w="57" w:type="dxa"/>
              <w:bottom w:w="28" w:type="dxa"/>
              <w:right w:w="57" w:type="dxa"/>
            </w:tcMar>
          </w:tcPr>
          <w:p w14:paraId="15FCAB81" w14:textId="2301B86F" w:rsidR="002615C2" w:rsidRPr="0077143E" w:rsidRDefault="0015356E" w:rsidP="002615C2">
            <w:pPr>
              <w:pStyle w:val="ListParagraph"/>
              <w:numPr>
                <w:ilvl w:val="0"/>
                <w:numId w:val="28"/>
              </w:numPr>
              <w:rPr>
                <w:rFonts w:eastAsia="Meiryo" w:cs="Times New Roman"/>
                <w:color w:val="000000"/>
                <w:sz w:val="20"/>
                <w:szCs w:val="20"/>
              </w:rPr>
            </w:pPr>
            <w:r>
              <w:rPr>
                <w:rFonts w:eastAsia="Meiryo" w:cs="Times New Roman"/>
                <w:color w:val="000000"/>
                <w:sz w:val="20"/>
                <w:szCs w:val="20"/>
              </w:rPr>
              <w:t>Practicum preparation</w:t>
            </w:r>
          </w:p>
        </w:tc>
      </w:tr>
      <w:tr w:rsidR="00A47FEC" w:rsidRPr="00C33616" w14:paraId="4CA0B913" w14:textId="77777777" w:rsidTr="00A61E59">
        <w:trPr>
          <w:trHeight w:val="283"/>
        </w:trPr>
        <w:tc>
          <w:tcPr>
            <w:tcW w:w="9720" w:type="dxa"/>
            <w:gridSpan w:val="3"/>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6536CFA6" w14:textId="3784A7BF" w:rsidR="00A47FEC" w:rsidRPr="00C33616" w:rsidRDefault="00A47FEC" w:rsidP="00BD64EB">
            <w:pPr>
              <w:jc w:val="center"/>
              <w:rPr>
                <w:rFonts w:eastAsia="Meiryo" w:cs="Times New Roman"/>
                <w:b/>
                <w:color w:val="000000"/>
                <w:sz w:val="20"/>
                <w:szCs w:val="20"/>
              </w:rPr>
            </w:pPr>
            <w:r w:rsidRPr="00C33616">
              <w:rPr>
                <w:rFonts w:eastAsia="Meiryo" w:cs="Times New Roman"/>
                <w:b/>
                <w:color w:val="000000"/>
                <w:sz w:val="20"/>
                <w:szCs w:val="20"/>
              </w:rPr>
              <w:t xml:space="preserve">November </w:t>
            </w:r>
            <w:r w:rsidR="00C42675">
              <w:rPr>
                <w:rFonts w:eastAsia="Meiryo" w:cs="Times New Roman"/>
                <w:b/>
                <w:color w:val="000000"/>
                <w:sz w:val="20"/>
                <w:szCs w:val="20"/>
              </w:rPr>
              <w:t>13 – 23</w:t>
            </w:r>
          </w:p>
          <w:p w14:paraId="733B7FBF" w14:textId="0C045603" w:rsidR="00A47FEC" w:rsidRPr="00C33616" w:rsidRDefault="00A47FEC" w:rsidP="00BD64EB">
            <w:pPr>
              <w:jc w:val="center"/>
              <w:rPr>
                <w:rFonts w:eastAsia="Meiryo" w:cs="Times New Roman"/>
                <w:b/>
                <w:color w:val="000000"/>
                <w:sz w:val="20"/>
                <w:szCs w:val="20"/>
              </w:rPr>
            </w:pPr>
            <w:r w:rsidRPr="00C33616">
              <w:rPr>
                <w:rFonts w:eastAsia="Meiryo" w:cs="Times New Roman"/>
                <w:b/>
                <w:color w:val="000000"/>
                <w:sz w:val="20"/>
                <w:szCs w:val="20"/>
              </w:rPr>
              <w:t>No classes for School-based Orientation Practicum</w:t>
            </w:r>
          </w:p>
        </w:tc>
      </w:tr>
      <w:tr w:rsidR="00A47FEC" w:rsidRPr="00C33616" w14:paraId="73B5FED1" w14:textId="77777777" w:rsidTr="00A61E59">
        <w:trPr>
          <w:gridAfter w:val="1"/>
          <w:wAfter w:w="21" w:type="dxa"/>
          <w:trHeight w:val="283"/>
        </w:trPr>
        <w:tc>
          <w:tcPr>
            <w:tcW w:w="1758" w:type="dxa"/>
            <w:tcBorders>
              <w:top w:val="single" w:sz="4" w:space="0" w:color="auto"/>
              <w:bottom w:val="single" w:sz="4" w:space="0" w:color="auto"/>
            </w:tcBorders>
            <w:shd w:val="clear" w:color="auto" w:fill="auto"/>
            <w:tcMar>
              <w:top w:w="28" w:type="dxa"/>
              <w:left w:w="57" w:type="dxa"/>
              <w:bottom w:w="28" w:type="dxa"/>
              <w:right w:w="57" w:type="dxa"/>
            </w:tcMar>
          </w:tcPr>
          <w:p w14:paraId="362E6E90" w14:textId="382BD586" w:rsidR="00A47FEC" w:rsidRPr="00C33616" w:rsidRDefault="00A47FEC" w:rsidP="00BD64EB">
            <w:pPr>
              <w:rPr>
                <w:rFonts w:cs="Times New Roman"/>
                <w:b/>
                <w:bCs/>
                <w:color w:val="000000"/>
                <w:sz w:val="20"/>
                <w:szCs w:val="20"/>
              </w:rPr>
            </w:pPr>
          </w:p>
        </w:tc>
        <w:tc>
          <w:tcPr>
            <w:tcW w:w="7941" w:type="dxa"/>
            <w:tcBorders>
              <w:top w:val="single" w:sz="4" w:space="0" w:color="auto"/>
              <w:bottom w:val="single" w:sz="4" w:space="0" w:color="auto"/>
            </w:tcBorders>
            <w:shd w:val="clear" w:color="auto" w:fill="auto"/>
            <w:tcMar>
              <w:top w:w="28" w:type="dxa"/>
              <w:left w:w="57" w:type="dxa"/>
              <w:bottom w:w="28" w:type="dxa"/>
              <w:right w:w="57" w:type="dxa"/>
            </w:tcMar>
          </w:tcPr>
          <w:p w14:paraId="2E54510C" w14:textId="708BA452" w:rsidR="00A47FEC" w:rsidRPr="00C33616" w:rsidRDefault="00A47FEC" w:rsidP="00BD64EB">
            <w:pPr>
              <w:rPr>
                <w:rFonts w:eastAsia="Meiryo" w:cs="Times New Roman"/>
                <w:b/>
                <w:color w:val="000000"/>
                <w:sz w:val="20"/>
                <w:szCs w:val="20"/>
              </w:rPr>
            </w:pPr>
          </w:p>
        </w:tc>
      </w:tr>
      <w:tr w:rsidR="00A47FEC" w:rsidRPr="00C33616" w14:paraId="745E3502"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1A3A8AD8" w14:textId="48154E30" w:rsidR="00A47FEC" w:rsidRPr="00C33616" w:rsidRDefault="00A47FEC" w:rsidP="00C42675">
            <w:pPr>
              <w:rPr>
                <w:rFonts w:cs="Times New Roman"/>
                <w:bCs/>
                <w:i/>
                <w:color w:val="000000"/>
                <w:sz w:val="20"/>
                <w:szCs w:val="20"/>
              </w:rPr>
            </w:pPr>
            <w:r w:rsidRPr="00C33616">
              <w:rPr>
                <w:rFonts w:cs="Times New Roman"/>
                <w:bCs/>
                <w:i/>
                <w:color w:val="000000"/>
                <w:sz w:val="20"/>
                <w:szCs w:val="20"/>
              </w:rPr>
              <w:t xml:space="preserve">Nov </w:t>
            </w:r>
            <w:r w:rsidR="00C42675">
              <w:rPr>
                <w:rFonts w:cs="Times New Roman"/>
                <w:bCs/>
                <w:i/>
                <w:color w:val="000000"/>
                <w:sz w:val="20"/>
                <w:szCs w:val="20"/>
              </w:rPr>
              <w:t>29</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52ED4ADF" w14:textId="1E542100" w:rsidR="00A47FEC" w:rsidRPr="00C33616" w:rsidRDefault="00B1376E" w:rsidP="009D3CD3">
            <w:pPr>
              <w:rPr>
                <w:rFonts w:cs="Times New Roman"/>
                <w:b/>
                <w:bCs/>
                <w:color w:val="000000"/>
                <w:sz w:val="20"/>
                <w:szCs w:val="20"/>
              </w:rPr>
            </w:pPr>
            <w:r w:rsidRPr="00C33616">
              <w:rPr>
                <w:rFonts w:cs="Times New Roman"/>
                <w:b/>
                <w:bCs/>
                <w:color w:val="000000"/>
                <w:sz w:val="20"/>
                <w:szCs w:val="20"/>
              </w:rPr>
              <w:t>Theme</w:t>
            </w:r>
            <w:r w:rsidR="00A47FEC" w:rsidRPr="00C33616">
              <w:rPr>
                <w:rFonts w:cs="Times New Roman"/>
                <w:b/>
                <w:bCs/>
                <w:color w:val="000000"/>
                <w:sz w:val="20"/>
                <w:szCs w:val="20"/>
              </w:rPr>
              <w:t>: Sharing, Exploring and Receiving Feedback</w:t>
            </w:r>
          </w:p>
        </w:tc>
      </w:tr>
      <w:tr w:rsidR="00A47FEC" w:rsidRPr="00C33616" w14:paraId="034EF288" w14:textId="77777777" w:rsidTr="00A61E59">
        <w:trPr>
          <w:gridAfter w:val="1"/>
          <w:wAfter w:w="21" w:type="dxa"/>
          <w:trHeight w:val="283"/>
        </w:trPr>
        <w:tc>
          <w:tcPr>
            <w:tcW w:w="1758" w:type="dxa"/>
            <w:tcBorders>
              <w:top w:val="single" w:sz="4" w:space="0" w:color="auto"/>
            </w:tcBorders>
            <w:shd w:val="clear" w:color="auto" w:fill="auto"/>
            <w:tcMar>
              <w:top w:w="28" w:type="dxa"/>
              <w:left w:w="57" w:type="dxa"/>
              <w:bottom w:w="28" w:type="dxa"/>
              <w:right w:w="57" w:type="dxa"/>
            </w:tcMar>
          </w:tcPr>
          <w:p w14:paraId="6DEA3728" w14:textId="2204A08A" w:rsidR="00A47FEC" w:rsidRPr="00C33616" w:rsidRDefault="00A47FEC" w:rsidP="00BD64EB">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tcBorders>
            <w:shd w:val="clear" w:color="auto" w:fill="auto"/>
            <w:tcMar>
              <w:top w:w="28" w:type="dxa"/>
              <w:left w:w="57" w:type="dxa"/>
              <w:bottom w:w="28" w:type="dxa"/>
              <w:right w:w="57" w:type="dxa"/>
            </w:tcMar>
          </w:tcPr>
          <w:p w14:paraId="4D52FA08" w14:textId="48AD2855" w:rsidR="00A47FEC" w:rsidRPr="00C33616" w:rsidRDefault="00A47FEC" w:rsidP="009D3CD3">
            <w:pPr>
              <w:rPr>
                <w:rFonts w:cs="Times New Roman"/>
                <w:i/>
                <w:color w:val="000000"/>
                <w:sz w:val="20"/>
                <w:szCs w:val="20"/>
                <w:lang w:eastAsia="en-CA"/>
              </w:rPr>
            </w:pPr>
            <w:r w:rsidRPr="00C33616">
              <w:rPr>
                <w:rFonts w:cs="Times New Roman"/>
                <w:i/>
                <w:color w:val="000000"/>
                <w:sz w:val="20"/>
                <w:szCs w:val="20"/>
                <w:lang w:eastAsia="en-CA"/>
              </w:rPr>
              <w:t>Practice teaching (Microteaching) and reflection</w:t>
            </w:r>
          </w:p>
        </w:tc>
      </w:tr>
      <w:tr w:rsidR="00A47FEC" w:rsidRPr="00C33616" w14:paraId="0E19274F" w14:textId="77777777" w:rsidTr="000F6C47">
        <w:trPr>
          <w:gridAfter w:val="1"/>
          <w:wAfter w:w="21" w:type="dxa"/>
          <w:trHeight w:val="283"/>
        </w:trPr>
        <w:tc>
          <w:tcPr>
            <w:tcW w:w="1758" w:type="dxa"/>
            <w:tcBorders>
              <w:top w:val="single" w:sz="4" w:space="0" w:color="auto"/>
              <w:bottom w:val="nil"/>
            </w:tcBorders>
            <w:shd w:val="clear" w:color="auto" w:fill="auto"/>
            <w:tcMar>
              <w:top w:w="28" w:type="dxa"/>
              <w:left w:w="57" w:type="dxa"/>
              <w:bottom w:w="28" w:type="dxa"/>
              <w:right w:w="57" w:type="dxa"/>
            </w:tcMar>
          </w:tcPr>
          <w:p w14:paraId="5D24926C" w14:textId="77777777" w:rsidR="00A47FEC" w:rsidRPr="00C33616" w:rsidRDefault="00A47FEC" w:rsidP="00BD64EB">
            <w:pPr>
              <w:rPr>
                <w:rFonts w:cs="Times New Roman"/>
                <w:bCs/>
                <w:color w:val="000000"/>
                <w:sz w:val="20"/>
                <w:szCs w:val="20"/>
              </w:rPr>
            </w:pPr>
            <w:r w:rsidRPr="00C33616">
              <w:rPr>
                <w:rFonts w:cs="Times New Roman"/>
                <w:color w:val="000000"/>
                <w:sz w:val="20"/>
                <w:szCs w:val="20"/>
              </w:rPr>
              <w:t>Guiding Questions</w:t>
            </w:r>
          </w:p>
        </w:tc>
        <w:tc>
          <w:tcPr>
            <w:tcW w:w="7941" w:type="dxa"/>
            <w:tcBorders>
              <w:top w:val="single" w:sz="4" w:space="0" w:color="auto"/>
              <w:bottom w:val="nil"/>
            </w:tcBorders>
            <w:shd w:val="clear" w:color="auto" w:fill="auto"/>
            <w:tcMar>
              <w:top w:w="28" w:type="dxa"/>
              <w:left w:w="57" w:type="dxa"/>
              <w:bottom w:w="28" w:type="dxa"/>
              <w:right w:w="57" w:type="dxa"/>
            </w:tcMar>
          </w:tcPr>
          <w:p w14:paraId="5E9D64DE" w14:textId="7212BBD1" w:rsidR="000178D4" w:rsidRDefault="003525A8" w:rsidP="003525A8">
            <w:pPr>
              <w:pStyle w:val="ListParagraph"/>
              <w:numPr>
                <w:ilvl w:val="0"/>
                <w:numId w:val="22"/>
              </w:numPr>
              <w:rPr>
                <w:rFonts w:cs="Times New Roman"/>
                <w:color w:val="000000"/>
                <w:sz w:val="20"/>
                <w:szCs w:val="20"/>
              </w:rPr>
            </w:pPr>
            <w:r>
              <w:rPr>
                <w:rFonts w:cs="Times New Roman"/>
                <w:color w:val="000000"/>
                <w:sz w:val="20"/>
                <w:szCs w:val="20"/>
              </w:rPr>
              <w:t>Based</w:t>
            </w:r>
            <w:r w:rsidR="000178D4" w:rsidRPr="003525A8">
              <w:rPr>
                <w:rFonts w:cs="Times New Roman"/>
                <w:color w:val="000000"/>
                <w:sz w:val="20"/>
                <w:szCs w:val="20"/>
              </w:rPr>
              <w:t xml:space="preserve"> on </w:t>
            </w:r>
            <w:r w:rsidRPr="003525A8">
              <w:rPr>
                <w:rFonts w:cs="Times New Roman"/>
                <w:color w:val="000000"/>
                <w:sz w:val="20"/>
                <w:szCs w:val="20"/>
              </w:rPr>
              <w:t xml:space="preserve">a lesson from your practicum, what went well? What would you change? </w:t>
            </w:r>
          </w:p>
          <w:p w14:paraId="5766640D" w14:textId="4C47ED09" w:rsidR="003525A8" w:rsidRPr="003525A8" w:rsidRDefault="003525A8" w:rsidP="003525A8">
            <w:pPr>
              <w:pStyle w:val="ListParagraph"/>
              <w:numPr>
                <w:ilvl w:val="0"/>
                <w:numId w:val="22"/>
              </w:numPr>
              <w:rPr>
                <w:rFonts w:cs="Times New Roman"/>
                <w:color w:val="000000"/>
                <w:sz w:val="20"/>
                <w:szCs w:val="20"/>
              </w:rPr>
            </w:pPr>
            <w:r>
              <w:rPr>
                <w:rFonts w:cs="Times New Roman"/>
                <w:color w:val="000000"/>
                <w:sz w:val="20"/>
                <w:szCs w:val="20"/>
              </w:rPr>
              <w:t xml:space="preserve">Given the opportunity to do it again, what would you improve upon? </w:t>
            </w:r>
          </w:p>
        </w:tc>
      </w:tr>
      <w:tr w:rsidR="00A47FEC" w:rsidRPr="00C33616" w14:paraId="788EEC28" w14:textId="77777777" w:rsidTr="000F6C47">
        <w:trPr>
          <w:gridAfter w:val="1"/>
          <w:wAfter w:w="21" w:type="dxa"/>
          <w:trHeight w:val="283"/>
        </w:trPr>
        <w:tc>
          <w:tcPr>
            <w:tcW w:w="1758" w:type="dxa"/>
            <w:tcBorders>
              <w:top w:val="nil"/>
              <w:bottom w:val="nil"/>
            </w:tcBorders>
            <w:shd w:val="clear" w:color="auto" w:fill="auto"/>
            <w:tcMar>
              <w:top w:w="28" w:type="dxa"/>
              <w:left w:w="57" w:type="dxa"/>
              <w:bottom w:w="28" w:type="dxa"/>
              <w:right w:w="57" w:type="dxa"/>
            </w:tcMar>
          </w:tcPr>
          <w:p w14:paraId="78BBF62D" w14:textId="1E06BF9B" w:rsidR="00A47FEC" w:rsidRPr="00C33616" w:rsidRDefault="00A47FEC" w:rsidP="00BD64EB">
            <w:pPr>
              <w:rPr>
                <w:rFonts w:cs="Times New Roman"/>
                <w:color w:val="000000"/>
                <w:sz w:val="20"/>
                <w:szCs w:val="20"/>
              </w:rPr>
            </w:pPr>
            <w:r w:rsidRPr="00C33616">
              <w:rPr>
                <w:rFonts w:cs="Times New Roman"/>
                <w:color w:val="000000"/>
                <w:sz w:val="20"/>
                <w:szCs w:val="20"/>
              </w:rPr>
              <w:t>Readings</w:t>
            </w:r>
          </w:p>
        </w:tc>
        <w:tc>
          <w:tcPr>
            <w:tcW w:w="7941" w:type="dxa"/>
            <w:tcBorders>
              <w:top w:val="nil"/>
              <w:bottom w:val="nil"/>
            </w:tcBorders>
            <w:shd w:val="clear" w:color="auto" w:fill="auto"/>
            <w:tcMar>
              <w:top w:w="28" w:type="dxa"/>
              <w:left w:w="57" w:type="dxa"/>
              <w:bottom w:w="28" w:type="dxa"/>
              <w:right w:w="57" w:type="dxa"/>
            </w:tcMar>
          </w:tcPr>
          <w:p w14:paraId="5DE014E8" w14:textId="4461AF93" w:rsidR="00A47FEC" w:rsidRPr="00C33616" w:rsidRDefault="0077143E" w:rsidP="00261892">
            <w:pPr>
              <w:pStyle w:val="ListParagraph"/>
              <w:numPr>
                <w:ilvl w:val="0"/>
                <w:numId w:val="30"/>
              </w:numPr>
              <w:rPr>
                <w:rFonts w:eastAsia="Meiryo" w:cs="Times New Roman"/>
                <w:color w:val="000000"/>
                <w:sz w:val="20"/>
                <w:szCs w:val="20"/>
              </w:rPr>
            </w:pPr>
            <w:r>
              <w:rPr>
                <w:rFonts w:eastAsia="Meiryo" w:cs="Times New Roman"/>
                <w:color w:val="000000"/>
                <w:sz w:val="20"/>
                <w:szCs w:val="20"/>
              </w:rPr>
              <w:t>NA</w:t>
            </w:r>
          </w:p>
        </w:tc>
      </w:tr>
      <w:tr w:rsidR="00A47FEC" w:rsidRPr="00C33616" w14:paraId="7D9F90BC" w14:textId="77777777" w:rsidTr="000F6C47">
        <w:trPr>
          <w:gridAfter w:val="1"/>
          <w:wAfter w:w="21" w:type="dxa"/>
          <w:trHeight w:val="283"/>
        </w:trPr>
        <w:tc>
          <w:tcPr>
            <w:tcW w:w="1758" w:type="dxa"/>
            <w:tcBorders>
              <w:top w:val="nil"/>
              <w:bottom w:val="single" w:sz="4" w:space="0" w:color="auto"/>
            </w:tcBorders>
            <w:shd w:val="clear" w:color="auto" w:fill="auto"/>
            <w:tcMar>
              <w:top w:w="28" w:type="dxa"/>
              <w:left w:w="57" w:type="dxa"/>
              <w:bottom w:w="28" w:type="dxa"/>
              <w:right w:w="57" w:type="dxa"/>
            </w:tcMar>
          </w:tcPr>
          <w:p w14:paraId="7605BA58" w14:textId="5C3ADEF6" w:rsidR="00A47FEC" w:rsidRPr="00C33616" w:rsidRDefault="00A47FEC" w:rsidP="00BD64EB">
            <w:pPr>
              <w:rPr>
                <w:rFonts w:cs="Times New Roman"/>
                <w:color w:val="000000"/>
                <w:sz w:val="20"/>
                <w:szCs w:val="20"/>
              </w:rPr>
            </w:pPr>
            <w:r w:rsidRPr="00C33616">
              <w:rPr>
                <w:rFonts w:cs="Times New Roman"/>
                <w:color w:val="000000"/>
                <w:sz w:val="20"/>
                <w:szCs w:val="20"/>
              </w:rPr>
              <w:t>Activities</w:t>
            </w:r>
          </w:p>
        </w:tc>
        <w:tc>
          <w:tcPr>
            <w:tcW w:w="7941" w:type="dxa"/>
            <w:tcBorders>
              <w:top w:val="nil"/>
              <w:bottom w:val="single" w:sz="4" w:space="0" w:color="auto"/>
            </w:tcBorders>
            <w:shd w:val="clear" w:color="auto" w:fill="auto"/>
            <w:tcMar>
              <w:top w:w="28" w:type="dxa"/>
              <w:left w:w="57" w:type="dxa"/>
              <w:bottom w:w="28" w:type="dxa"/>
              <w:right w:w="57" w:type="dxa"/>
            </w:tcMar>
          </w:tcPr>
          <w:p w14:paraId="54CAA818" w14:textId="109F252B" w:rsidR="00A47FEC" w:rsidRPr="0077143E" w:rsidRDefault="0077143E" w:rsidP="00261892">
            <w:pPr>
              <w:pStyle w:val="ListParagraph"/>
              <w:numPr>
                <w:ilvl w:val="0"/>
                <w:numId w:val="28"/>
              </w:numPr>
              <w:rPr>
                <w:rFonts w:eastAsia="Meiryo" w:cs="Times New Roman"/>
                <w:color w:val="000000"/>
                <w:sz w:val="20"/>
                <w:szCs w:val="20"/>
              </w:rPr>
            </w:pPr>
            <w:r w:rsidRPr="0077143E">
              <w:rPr>
                <w:rFonts w:eastAsia="Meiryo" w:cs="Times New Roman"/>
                <w:color w:val="000000"/>
                <w:sz w:val="20"/>
                <w:szCs w:val="20"/>
              </w:rPr>
              <w:t>Working on Inquiry Project Proposal</w:t>
            </w:r>
          </w:p>
        </w:tc>
      </w:tr>
      <w:tr w:rsidR="00A47FEC" w:rsidRPr="00C33616" w14:paraId="31D74A3C" w14:textId="77777777" w:rsidTr="00A61E59">
        <w:trPr>
          <w:gridAfter w:val="1"/>
          <w:wAfter w:w="21" w:type="dxa"/>
          <w:trHeight w:val="283"/>
        </w:trPr>
        <w:tc>
          <w:tcPr>
            <w:tcW w:w="1758"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74D1B138" w14:textId="3DC5B6D1" w:rsidR="00A47FEC" w:rsidRPr="00357617" w:rsidRDefault="00A47FEC" w:rsidP="003E22DC">
            <w:pPr>
              <w:rPr>
                <w:rFonts w:cs="Times New Roman"/>
                <w:i/>
                <w:color w:val="000000"/>
                <w:sz w:val="20"/>
                <w:szCs w:val="20"/>
              </w:rPr>
            </w:pPr>
            <w:r w:rsidRPr="00357617">
              <w:rPr>
                <w:rFonts w:cs="Times New Roman"/>
                <w:i/>
                <w:color w:val="000000"/>
                <w:sz w:val="20"/>
                <w:szCs w:val="20"/>
              </w:rPr>
              <w:t xml:space="preserve">Dec </w:t>
            </w:r>
            <w:r w:rsidR="00C42675" w:rsidRPr="00357617">
              <w:rPr>
                <w:rFonts w:cs="Times New Roman"/>
                <w:i/>
                <w:color w:val="000000"/>
                <w:sz w:val="20"/>
                <w:szCs w:val="20"/>
              </w:rPr>
              <w:t>6</w:t>
            </w:r>
          </w:p>
        </w:tc>
        <w:tc>
          <w:tcPr>
            <w:tcW w:w="7941" w:type="dxa"/>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2B889560" w14:textId="7722B0FB" w:rsidR="00A47FEC" w:rsidRPr="00C33616" w:rsidRDefault="00A47FEC" w:rsidP="001523BE">
            <w:pPr>
              <w:spacing w:before="120" w:after="120"/>
              <w:rPr>
                <w:rFonts w:cs="Times New Roman"/>
                <w:b/>
                <w:color w:val="000000"/>
                <w:sz w:val="20"/>
                <w:szCs w:val="20"/>
              </w:rPr>
            </w:pPr>
            <w:r w:rsidRPr="00C33616">
              <w:rPr>
                <w:rFonts w:cs="Times New Roman"/>
                <w:b/>
                <w:bCs/>
                <w:color w:val="000000"/>
                <w:sz w:val="20"/>
                <w:szCs w:val="20"/>
              </w:rPr>
              <w:t>Theme 10: Sharing, Exploring and Receiving Feedback</w:t>
            </w:r>
          </w:p>
        </w:tc>
      </w:tr>
      <w:tr w:rsidR="00A47FEC" w:rsidRPr="00C33616" w14:paraId="17E28A87" w14:textId="77777777" w:rsidTr="000F6C47">
        <w:trPr>
          <w:gridAfter w:val="1"/>
          <w:wAfter w:w="21" w:type="dxa"/>
          <w:trHeight w:val="283"/>
        </w:trPr>
        <w:tc>
          <w:tcPr>
            <w:tcW w:w="1758" w:type="dxa"/>
            <w:tcBorders>
              <w:top w:val="single" w:sz="4" w:space="0" w:color="auto"/>
              <w:bottom w:val="single" w:sz="4" w:space="0" w:color="auto"/>
            </w:tcBorders>
            <w:shd w:val="clear" w:color="auto" w:fill="auto"/>
            <w:tcMar>
              <w:top w:w="28" w:type="dxa"/>
              <w:left w:w="57" w:type="dxa"/>
              <w:bottom w:w="28" w:type="dxa"/>
              <w:right w:w="57" w:type="dxa"/>
            </w:tcMar>
          </w:tcPr>
          <w:p w14:paraId="76DC99DA" w14:textId="6EB0B909" w:rsidR="00A47FEC" w:rsidRPr="00C33616" w:rsidRDefault="00A47FEC" w:rsidP="00BD64EB">
            <w:pPr>
              <w:rPr>
                <w:rFonts w:cs="Times New Roman"/>
                <w:color w:val="000000"/>
                <w:sz w:val="20"/>
                <w:szCs w:val="20"/>
              </w:rPr>
            </w:pPr>
            <w:r w:rsidRPr="00C33616">
              <w:rPr>
                <w:rFonts w:cs="Times New Roman"/>
                <w:color w:val="000000"/>
                <w:sz w:val="20"/>
                <w:szCs w:val="20"/>
              </w:rPr>
              <w:t>Topic</w:t>
            </w:r>
          </w:p>
        </w:tc>
        <w:tc>
          <w:tcPr>
            <w:tcW w:w="7941" w:type="dxa"/>
            <w:tcBorders>
              <w:top w:val="single" w:sz="4" w:space="0" w:color="auto"/>
              <w:bottom w:val="single" w:sz="4" w:space="0" w:color="auto"/>
            </w:tcBorders>
            <w:shd w:val="clear" w:color="auto" w:fill="auto"/>
            <w:tcMar>
              <w:top w:w="28" w:type="dxa"/>
              <w:left w:w="57" w:type="dxa"/>
              <w:bottom w:w="28" w:type="dxa"/>
              <w:right w:w="57" w:type="dxa"/>
            </w:tcMar>
          </w:tcPr>
          <w:p w14:paraId="08073756" w14:textId="2B920FC2" w:rsidR="00A47FEC" w:rsidRPr="00C33616" w:rsidRDefault="00261892" w:rsidP="00A33D36">
            <w:pPr>
              <w:rPr>
                <w:rFonts w:cs="Times New Roman"/>
                <w:i/>
                <w:color w:val="000000"/>
                <w:sz w:val="20"/>
                <w:szCs w:val="20"/>
                <w:lang w:eastAsia="en-CA"/>
              </w:rPr>
            </w:pPr>
            <w:r w:rsidRPr="00C33616">
              <w:rPr>
                <w:rFonts w:cs="Times New Roman"/>
                <w:i/>
                <w:color w:val="000000"/>
                <w:sz w:val="20"/>
                <w:szCs w:val="20"/>
                <w:lang w:eastAsia="en-CA"/>
              </w:rPr>
              <w:t>Term conclusion</w:t>
            </w:r>
          </w:p>
        </w:tc>
      </w:tr>
      <w:tr w:rsidR="00A47FEC" w:rsidRPr="00C33616" w14:paraId="0E65B3D5" w14:textId="77777777" w:rsidTr="000F6C47">
        <w:trPr>
          <w:gridAfter w:val="1"/>
          <w:wAfter w:w="21" w:type="dxa"/>
          <w:trHeight w:val="283"/>
        </w:trPr>
        <w:tc>
          <w:tcPr>
            <w:tcW w:w="1758" w:type="dxa"/>
            <w:tcBorders>
              <w:top w:val="single" w:sz="4" w:space="0" w:color="auto"/>
              <w:bottom w:val="nil"/>
            </w:tcBorders>
            <w:shd w:val="clear" w:color="auto" w:fill="auto"/>
            <w:tcMar>
              <w:top w:w="28" w:type="dxa"/>
              <w:left w:w="57" w:type="dxa"/>
              <w:bottom w:w="28" w:type="dxa"/>
              <w:right w:w="57" w:type="dxa"/>
            </w:tcMar>
          </w:tcPr>
          <w:p w14:paraId="55207627" w14:textId="51CA8023" w:rsidR="00A47FEC" w:rsidRPr="00C33616" w:rsidRDefault="00A47FEC" w:rsidP="00BD64EB">
            <w:pPr>
              <w:rPr>
                <w:rFonts w:cs="Times New Roman"/>
                <w:color w:val="000000"/>
                <w:sz w:val="20"/>
                <w:szCs w:val="20"/>
              </w:rPr>
            </w:pPr>
            <w:r w:rsidRPr="00C33616">
              <w:rPr>
                <w:rFonts w:cs="Times New Roman"/>
                <w:color w:val="000000"/>
                <w:sz w:val="20"/>
                <w:szCs w:val="20"/>
              </w:rPr>
              <w:t>Guiding Questions</w:t>
            </w:r>
          </w:p>
        </w:tc>
        <w:tc>
          <w:tcPr>
            <w:tcW w:w="7941" w:type="dxa"/>
            <w:tcBorders>
              <w:top w:val="single" w:sz="4" w:space="0" w:color="auto"/>
              <w:bottom w:val="nil"/>
            </w:tcBorders>
            <w:shd w:val="clear" w:color="auto" w:fill="auto"/>
            <w:tcMar>
              <w:top w:w="28" w:type="dxa"/>
              <w:left w:w="57" w:type="dxa"/>
              <w:bottom w:w="28" w:type="dxa"/>
              <w:right w:w="57" w:type="dxa"/>
            </w:tcMar>
          </w:tcPr>
          <w:p w14:paraId="59618CDC" w14:textId="2F5AB8A7" w:rsidR="00A47FEC" w:rsidRPr="00C33616" w:rsidRDefault="00C33616" w:rsidP="00261892">
            <w:pPr>
              <w:pStyle w:val="ListParagraph"/>
              <w:numPr>
                <w:ilvl w:val="0"/>
                <w:numId w:val="23"/>
              </w:numPr>
              <w:rPr>
                <w:rFonts w:cs="Times New Roman"/>
                <w:color w:val="000000"/>
                <w:sz w:val="20"/>
                <w:szCs w:val="20"/>
              </w:rPr>
            </w:pPr>
            <w:r w:rsidRPr="00C33616">
              <w:rPr>
                <w:rFonts w:cs="Times New Roman"/>
                <w:color w:val="000000"/>
                <w:sz w:val="20"/>
                <w:szCs w:val="20"/>
              </w:rPr>
              <w:t>Were your goals for the term achieved? Why or why not?</w:t>
            </w:r>
          </w:p>
        </w:tc>
      </w:tr>
      <w:tr w:rsidR="00A47FEC" w:rsidRPr="00C33616" w14:paraId="2477E1F9" w14:textId="77777777" w:rsidTr="000F6C47">
        <w:trPr>
          <w:gridAfter w:val="1"/>
          <w:wAfter w:w="21" w:type="dxa"/>
          <w:trHeight w:val="283"/>
        </w:trPr>
        <w:tc>
          <w:tcPr>
            <w:tcW w:w="1758" w:type="dxa"/>
            <w:tcBorders>
              <w:top w:val="nil"/>
            </w:tcBorders>
            <w:shd w:val="clear" w:color="auto" w:fill="auto"/>
            <w:tcMar>
              <w:top w:w="28" w:type="dxa"/>
              <w:left w:w="57" w:type="dxa"/>
              <w:bottom w:w="28" w:type="dxa"/>
              <w:right w:w="57" w:type="dxa"/>
            </w:tcMar>
          </w:tcPr>
          <w:p w14:paraId="3D861E74" w14:textId="6EEDB6B3" w:rsidR="00A47FEC" w:rsidRPr="00C33616" w:rsidRDefault="00A47FEC" w:rsidP="00BD64EB">
            <w:pPr>
              <w:rPr>
                <w:rFonts w:cs="Times New Roman"/>
                <w:color w:val="000000"/>
                <w:sz w:val="20"/>
                <w:szCs w:val="20"/>
              </w:rPr>
            </w:pPr>
            <w:r w:rsidRPr="00C33616">
              <w:rPr>
                <w:rFonts w:cs="Times New Roman"/>
                <w:color w:val="000000"/>
                <w:sz w:val="20"/>
                <w:szCs w:val="20"/>
              </w:rPr>
              <w:t>Readings</w:t>
            </w:r>
          </w:p>
        </w:tc>
        <w:tc>
          <w:tcPr>
            <w:tcW w:w="7941" w:type="dxa"/>
            <w:tcBorders>
              <w:top w:val="nil"/>
            </w:tcBorders>
            <w:shd w:val="clear" w:color="auto" w:fill="auto"/>
            <w:tcMar>
              <w:top w:w="28" w:type="dxa"/>
              <w:left w:w="57" w:type="dxa"/>
              <w:bottom w:w="28" w:type="dxa"/>
              <w:right w:w="57" w:type="dxa"/>
            </w:tcMar>
          </w:tcPr>
          <w:p w14:paraId="5D4B152A" w14:textId="016F7E55" w:rsidR="00A47FEC" w:rsidRPr="00C33616" w:rsidRDefault="0077143E" w:rsidP="00261892">
            <w:pPr>
              <w:pStyle w:val="ListParagraph"/>
              <w:numPr>
                <w:ilvl w:val="0"/>
                <w:numId w:val="30"/>
              </w:numPr>
              <w:rPr>
                <w:rFonts w:cs="Times New Roman"/>
                <w:color w:val="000000"/>
                <w:sz w:val="20"/>
                <w:szCs w:val="20"/>
                <w:lang w:eastAsia="en-CA"/>
              </w:rPr>
            </w:pPr>
            <w:r>
              <w:rPr>
                <w:rFonts w:cs="Times New Roman"/>
                <w:color w:val="000000"/>
                <w:sz w:val="20"/>
                <w:szCs w:val="20"/>
                <w:lang w:eastAsia="en-CA"/>
              </w:rPr>
              <w:t>N</w:t>
            </w:r>
            <w:r w:rsidR="00261892" w:rsidRPr="00C33616">
              <w:rPr>
                <w:rFonts w:cs="Times New Roman"/>
                <w:color w:val="000000"/>
                <w:sz w:val="20"/>
                <w:szCs w:val="20"/>
                <w:lang w:eastAsia="en-CA"/>
              </w:rPr>
              <w:t>A</w:t>
            </w:r>
          </w:p>
        </w:tc>
      </w:tr>
      <w:tr w:rsidR="00A47FEC" w:rsidRPr="00C33616" w14:paraId="39B62C82" w14:textId="77777777" w:rsidTr="00A61E59">
        <w:trPr>
          <w:gridAfter w:val="1"/>
          <w:wAfter w:w="21" w:type="dxa"/>
          <w:trHeight w:val="283"/>
        </w:trPr>
        <w:tc>
          <w:tcPr>
            <w:tcW w:w="1758" w:type="dxa"/>
            <w:tcBorders>
              <w:bottom w:val="single" w:sz="4" w:space="0" w:color="auto"/>
            </w:tcBorders>
            <w:shd w:val="clear" w:color="auto" w:fill="auto"/>
            <w:tcMar>
              <w:top w:w="28" w:type="dxa"/>
              <w:left w:w="57" w:type="dxa"/>
              <w:bottom w:w="28" w:type="dxa"/>
              <w:right w:w="57" w:type="dxa"/>
            </w:tcMar>
          </w:tcPr>
          <w:p w14:paraId="4C504CB1" w14:textId="5C0E740D" w:rsidR="00A47FEC" w:rsidRPr="00C33616" w:rsidRDefault="00A47FEC" w:rsidP="00BD64EB">
            <w:pPr>
              <w:rPr>
                <w:rFonts w:cs="Times New Roman"/>
                <w:color w:val="000000"/>
                <w:sz w:val="20"/>
                <w:szCs w:val="20"/>
              </w:rPr>
            </w:pPr>
            <w:r w:rsidRPr="00C33616">
              <w:rPr>
                <w:rFonts w:cs="Times New Roman"/>
                <w:color w:val="000000"/>
                <w:sz w:val="20"/>
                <w:szCs w:val="20"/>
              </w:rPr>
              <w:t>Activities</w:t>
            </w:r>
          </w:p>
        </w:tc>
        <w:tc>
          <w:tcPr>
            <w:tcW w:w="7941" w:type="dxa"/>
            <w:tcBorders>
              <w:bottom w:val="single" w:sz="4" w:space="0" w:color="auto"/>
            </w:tcBorders>
            <w:shd w:val="clear" w:color="auto" w:fill="auto"/>
            <w:tcMar>
              <w:top w:w="28" w:type="dxa"/>
              <w:left w:w="57" w:type="dxa"/>
              <w:bottom w:w="28" w:type="dxa"/>
              <w:right w:w="57" w:type="dxa"/>
            </w:tcMar>
          </w:tcPr>
          <w:p w14:paraId="080314CF" w14:textId="77777777" w:rsidR="00A47FEC" w:rsidRDefault="0077143E" w:rsidP="00261892">
            <w:pPr>
              <w:pStyle w:val="ListParagraph"/>
              <w:numPr>
                <w:ilvl w:val="0"/>
                <w:numId w:val="29"/>
              </w:numPr>
              <w:rPr>
                <w:rFonts w:cs="Times New Roman"/>
                <w:color w:val="000000"/>
                <w:sz w:val="20"/>
                <w:szCs w:val="20"/>
              </w:rPr>
            </w:pPr>
            <w:r w:rsidRPr="0077143E">
              <w:rPr>
                <w:rFonts w:eastAsia="Meiryo" w:cs="Times New Roman"/>
                <w:color w:val="000000"/>
                <w:sz w:val="20"/>
                <w:szCs w:val="20"/>
              </w:rPr>
              <w:t>Working on Inquiry Project Proposal</w:t>
            </w:r>
          </w:p>
          <w:p w14:paraId="3F9B0907" w14:textId="794200CB" w:rsidR="0077143E" w:rsidRPr="0077143E" w:rsidRDefault="0077143E" w:rsidP="00261892">
            <w:pPr>
              <w:pStyle w:val="ListParagraph"/>
              <w:numPr>
                <w:ilvl w:val="0"/>
                <w:numId w:val="29"/>
              </w:numPr>
              <w:rPr>
                <w:rFonts w:cs="Times New Roman"/>
                <w:color w:val="000000"/>
                <w:sz w:val="20"/>
                <w:szCs w:val="20"/>
              </w:rPr>
            </w:pPr>
            <w:r>
              <w:rPr>
                <w:rFonts w:cs="Times New Roman"/>
                <w:color w:val="000000"/>
                <w:sz w:val="20"/>
                <w:szCs w:val="20"/>
              </w:rPr>
              <w:t>Course and Term Celebrations</w:t>
            </w:r>
          </w:p>
        </w:tc>
      </w:tr>
      <w:tr w:rsidR="00A47FEC" w:rsidRPr="00C33616" w14:paraId="232382C7" w14:textId="77777777" w:rsidTr="00A61E59">
        <w:trPr>
          <w:trHeight w:val="283"/>
        </w:trPr>
        <w:tc>
          <w:tcPr>
            <w:tcW w:w="9720" w:type="dxa"/>
            <w:gridSpan w:val="3"/>
            <w:tcBorders>
              <w:top w:val="single" w:sz="4" w:space="0" w:color="auto"/>
              <w:bottom w:val="single" w:sz="4" w:space="0" w:color="auto"/>
            </w:tcBorders>
            <w:shd w:val="clear" w:color="auto" w:fill="E7E6E6" w:themeFill="background2"/>
            <w:tcMar>
              <w:top w:w="28" w:type="dxa"/>
              <w:left w:w="57" w:type="dxa"/>
              <w:bottom w:w="28" w:type="dxa"/>
              <w:right w:w="57" w:type="dxa"/>
            </w:tcMar>
          </w:tcPr>
          <w:p w14:paraId="04BEB34D" w14:textId="044CD1E5" w:rsidR="007F719F" w:rsidRDefault="00CF05BC" w:rsidP="007608F1">
            <w:pPr>
              <w:jc w:val="center"/>
              <w:rPr>
                <w:rFonts w:eastAsia="Meiryo" w:cs="Times New Roman"/>
                <w:b/>
                <w:color w:val="000000"/>
                <w:sz w:val="20"/>
                <w:szCs w:val="20"/>
              </w:rPr>
            </w:pPr>
            <w:r>
              <w:rPr>
                <w:rFonts w:eastAsia="Meiryo" w:cs="Times New Roman"/>
                <w:b/>
                <w:color w:val="000000"/>
                <w:sz w:val="20"/>
                <w:szCs w:val="20"/>
              </w:rPr>
              <w:t>December 6</w:t>
            </w:r>
            <w:r w:rsidR="007608F1">
              <w:rPr>
                <w:rFonts w:eastAsia="Meiryo" w:cs="Times New Roman"/>
                <w:b/>
                <w:color w:val="000000"/>
                <w:sz w:val="20"/>
                <w:szCs w:val="20"/>
              </w:rPr>
              <w:t xml:space="preserve"> -- </w:t>
            </w:r>
            <w:r w:rsidR="00A47FEC" w:rsidRPr="00C33616">
              <w:rPr>
                <w:rFonts w:eastAsia="Meiryo" w:cs="Times New Roman"/>
                <w:b/>
                <w:color w:val="000000"/>
                <w:sz w:val="20"/>
                <w:szCs w:val="20"/>
              </w:rPr>
              <w:t>End of Term</w:t>
            </w:r>
          </w:p>
          <w:p w14:paraId="6B728349" w14:textId="08A391A2" w:rsidR="007F719F" w:rsidRPr="00C33616" w:rsidRDefault="007F719F" w:rsidP="00554818">
            <w:pPr>
              <w:jc w:val="center"/>
              <w:rPr>
                <w:rFonts w:cs="Times New Roman"/>
                <w:b/>
                <w:color w:val="000000"/>
                <w:sz w:val="20"/>
                <w:szCs w:val="20"/>
              </w:rPr>
            </w:pPr>
            <w:r>
              <w:rPr>
                <w:rFonts w:eastAsia="Meiryo" w:cs="Times New Roman"/>
                <w:b/>
                <w:color w:val="000000"/>
                <w:sz w:val="20"/>
                <w:szCs w:val="20"/>
              </w:rPr>
              <w:t>Inquiry Proposal Due</w:t>
            </w:r>
          </w:p>
        </w:tc>
      </w:tr>
    </w:tbl>
    <w:p w14:paraId="5DD984D2" w14:textId="77777777" w:rsidR="0067595D" w:rsidRDefault="0067595D" w:rsidP="00416F4B">
      <w:pPr>
        <w:pStyle w:val="Heading2"/>
      </w:pPr>
    </w:p>
    <w:p w14:paraId="2821512E" w14:textId="77777777" w:rsidR="00724139" w:rsidRDefault="00724139">
      <w:pPr>
        <w:rPr>
          <w:b/>
        </w:rPr>
      </w:pPr>
      <w:r>
        <w:rPr>
          <w:b/>
        </w:rPr>
        <w:br w:type="page"/>
      </w:r>
    </w:p>
    <w:p w14:paraId="2188D364" w14:textId="07A03516" w:rsidR="00416F4B" w:rsidRPr="00837E2A" w:rsidRDefault="00370BCD" w:rsidP="00837E2A">
      <w:pPr>
        <w:rPr>
          <w:rFonts w:eastAsia="MS Gothic" w:cs="Times New Roman"/>
          <w:b/>
          <w:bCs/>
          <w:iCs/>
          <w:sz w:val="24"/>
        </w:rPr>
      </w:pPr>
      <w:r w:rsidRPr="00837E2A">
        <w:rPr>
          <w:b/>
        </w:rPr>
        <w:lastRenderedPageBreak/>
        <w:t>COURSE EVALUATION</w:t>
      </w:r>
    </w:p>
    <w:p w14:paraId="4CBAD2DE" w14:textId="5A56D5BC" w:rsidR="00370BCD" w:rsidRDefault="00416F4B" w:rsidP="00370BCD">
      <w:pPr>
        <w:pStyle w:val="Heading3"/>
      </w:pPr>
      <w:r>
        <w:t>Pass / Fail Grading</w:t>
      </w:r>
    </w:p>
    <w:p w14:paraId="18298F15" w14:textId="3ECC76D1" w:rsidR="00416F4B" w:rsidRDefault="00DF1DF1" w:rsidP="00416F4B">
      <w:pPr>
        <w:pStyle w:val="Paragraph"/>
      </w:pPr>
      <w:r>
        <w:t>Most c</w:t>
      </w:r>
      <w:r w:rsidR="00370BCD" w:rsidRPr="00370BCD">
        <w:t>ourses in the Teacher Education Program use a pass/fail grading system. In a professional faculty, passing a course involves both good academic performance as well as active participation in learning activities. Students are expected to meet all criteria to receive a passing mark. If assignments do not meet expected standards, candidates will have one opportunity to revise and resubmit assignments. In most instances where an assignment is late or does not meet expectations (timeliness or content), the instructor and the Teacher Education Office will issue an interim report.</w:t>
      </w:r>
      <w:r w:rsidR="00370BCD">
        <w:t xml:space="preserve"> </w:t>
      </w:r>
    </w:p>
    <w:p w14:paraId="6D37C3B4" w14:textId="2CE7F6C4" w:rsidR="00370BCD" w:rsidRPr="00370BCD" w:rsidRDefault="00370BCD" w:rsidP="00370BCD">
      <w:pPr>
        <w:pStyle w:val="Heading3"/>
        <w:rPr>
          <w:rFonts w:eastAsia="MS Gothic"/>
        </w:rPr>
      </w:pPr>
      <w:r>
        <w:rPr>
          <w:rFonts w:eastAsia="MS Gothic"/>
        </w:rPr>
        <w:t>Assignment Schedule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330"/>
        <w:gridCol w:w="1859"/>
      </w:tblGrid>
      <w:tr w:rsidR="00BE5FA3" w:rsidRPr="00D51C0F" w14:paraId="54128CDD" w14:textId="77777777" w:rsidTr="00554818">
        <w:trPr>
          <w:trHeight w:val="567"/>
        </w:trPr>
        <w:tc>
          <w:tcPr>
            <w:tcW w:w="4158" w:type="dxa"/>
            <w:tcBorders>
              <w:top w:val="single" w:sz="4" w:space="0" w:color="auto"/>
              <w:bottom w:val="single" w:sz="4" w:space="0" w:color="auto"/>
            </w:tcBorders>
            <w:vAlign w:val="center"/>
          </w:tcPr>
          <w:p w14:paraId="0F44BD85" w14:textId="77777777" w:rsidR="00BE5FA3" w:rsidRPr="00D51C0F" w:rsidRDefault="00BE5FA3" w:rsidP="00554818">
            <w:pPr>
              <w:rPr>
                <w:rFonts w:cs="Times New Roman"/>
                <w:b/>
              </w:rPr>
            </w:pPr>
            <w:r w:rsidRPr="00D51C0F">
              <w:rPr>
                <w:rFonts w:cs="Times New Roman"/>
                <w:b/>
              </w:rPr>
              <w:t>Assignment</w:t>
            </w:r>
          </w:p>
        </w:tc>
        <w:tc>
          <w:tcPr>
            <w:tcW w:w="3330" w:type="dxa"/>
            <w:tcBorders>
              <w:top w:val="single" w:sz="4" w:space="0" w:color="auto"/>
              <w:bottom w:val="single" w:sz="4" w:space="0" w:color="auto"/>
            </w:tcBorders>
            <w:vAlign w:val="center"/>
          </w:tcPr>
          <w:p w14:paraId="5B273EBA" w14:textId="77777777" w:rsidR="00BE5FA3" w:rsidRPr="00D51C0F" w:rsidRDefault="00BE5FA3" w:rsidP="00554818">
            <w:pPr>
              <w:rPr>
                <w:rFonts w:cs="Times New Roman"/>
                <w:b/>
              </w:rPr>
            </w:pPr>
            <w:r w:rsidRPr="00D51C0F">
              <w:rPr>
                <w:rFonts w:cs="Times New Roman"/>
                <w:b/>
              </w:rPr>
              <w:t>Due Date:</w:t>
            </w:r>
          </w:p>
        </w:tc>
        <w:tc>
          <w:tcPr>
            <w:tcW w:w="1859" w:type="dxa"/>
            <w:tcBorders>
              <w:top w:val="single" w:sz="4" w:space="0" w:color="auto"/>
              <w:bottom w:val="single" w:sz="4" w:space="0" w:color="auto"/>
            </w:tcBorders>
            <w:vAlign w:val="center"/>
          </w:tcPr>
          <w:p w14:paraId="0B9E543E" w14:textId="77777777" w:rsidR="00BE5FA3" w:rsidRPr="00D51C0F" w:rsidRDefault="00BE5FA3" w:rsidP="00554818">
            <w:pPr>
              <w:rPr>
                <w:rFonts w:cs="Times New Roman"/>
                <w:b/>
              </w:rPr>
            </w:pPr>
            <w:r w:rsidRPr="00D51C0F">
              <w:rPr>
                <w:rFonts w:cs="Times New Roman"/>
                <w:b/>
              </w:rPr>
              <w:t>Percentage</w:t>
            </w:r>
          </w:p>
        </w:tc>
      </w:tr>
      <w:tr w:rsidR="00BE5FA3" w:rsidRPr="00D51C0F" w14:paraId="36D86D47" w14:textId="77777777" w:rsidTr="0000095F">
        <w:trPr>
          <w:trHeight w:val="296"/>
        </w:trPr>
        <w:tc>
          <w:tcPr>
            <w:tcW w:w="4158" w:type="dxa"/>
            <w:tcBorders>
              <w:top w:val="single" w:sz="4" w:space="0" w:color="auto"/>
            </w:tcBorders>
          </w:tcPr>
          <w:p w14:paraId="66B2D8EB" w14:textId="77777777" w:rsidR="00BE5FA3" w:rsidRPr="00D51C0F" w:rsidRDefault="00BE5FA3" w:rsidP="00261892">
            <w:pPr>
              <w:pStyle w:val="ListParagraph"/>
              <w:numPr>
                <w:ilvl w:val="0"/>
                <w:numId w:val="1"/>
              </w:numPr>
              <w:rPr>
                <w:rFonts w:cs="Times New Roman"/>
              </w:rPr>
            </w:pPr>
            <w:r w:rsidRPr="00D51C0F">
              <w:rPr>
                <w:rFonts w:cs="Times New Roman"/>
              </w:rPr>
              <w:t>Class participation (in-class)</w:t>
            </w:r>
          </w:p>
        </w:tc>
        <w:tc>
          <w:tcPr>
            <w:tcW w:w="3330" w:type="dxa"/>
            <w:tcBorders>
              <w:top w:val="single" w:sz="4" w:space="0" w:color="auto"/>
            </w:tcBorders>
          </w:tcPr>
          <w:p w14:paraId="76389904" w14:textId="77777777" w:rsidR="00BE5FA3" w:rsidRPr="00D51C0F" w:rsidRDefault="00BE5FA3" w:rsidP="004B7E2C">
            <w:pPr>
              <w:rPr>
                <w:rFonts w:cs="Times New Roman"/>
              </w:rPr>
            </w:pPr>
            <w:r w:rsidRPr="00D51C0F">
              <w:rPr>
                <w:rFonts w:cs="Times New Roman"/>
              </w:rPr>
              <w:t>Ongoing</w:t>
            </w:r>
          </w:p>
        </w:tc>
        <w:tc>
          <w:tcPr>
            <w:tcW w:w="1859" w:type="dxa"/>
            <w:tcBorders>
              <w:top w:val="single" w:sz="4" w:space="0" w:color="auto"/>
            </w:tcBorders>
          </w:tcPr>
          <w:p w14:paraId="74533300" w14:textId="0A250660" w:rsidR="00BE5FA3" w:rsidRPr="00D51C0F" w:rsidRDefault="00D06A15" w:rsidP="00B1376E">
            <w:pPr>
              <w:rPr>
                <w:rFonts w:cs="Times New Roman"/>
              </w:rPr>
            </w:pPr>
            <w:r>
              <w:rPr>
                <w:rFonts w:cs="Times New Roman"/>
              </w:rPr>
              <w:t>20</w:t>
            </w:r>
            <w:r w:rsidR="00BE5FA3" w:rsidRPr="00D51C0F">
              <w:rPr>
                <w:rFonts w:cs="Times New Roman"/>
              </w:rPr>
              <w:t>%</w:t>
            </w:r>
          </w:p>
        </w:tc>
      </w:tr>
      <w:tr w:rsidR="00B1376E" w:rsidRPr="00D51C0F" w14:paraId="3DC2AD2B" w14:textId="77777777" w:rsidTr="0000095F">
        <w:trPr>
          <w:trHeight w:val="900"/>
        </w:trPr>
        <w:tc>
          <w:tcPr>
            <w:tcW w:w="4158" w:type="dxa"/>
          </w:tcPr>
          <w:p w14:paraId="35021BC6" w14:textId="77777777" w:rsidR="00B1376E" w:rsidRDefault="00B1376E" w:rsidP="00261892">
            <w:pPr>
              <w:pStyle w:val="ListParagraph"/>
              <w:numPr>
                <w:ilvl w:val="0"/>
                <w:numId w:val="1"/>
              </w:numPr>
              <w:rPr>
                <w:rFonts w:cs="Times New Roman"/>
              </w:rPr>
            </w:pPr>
            <w:r w:rsidRPr="00D51C0F">
              <w:rPr>
                <w:rFonts w:cs="Times New Roman"/>
              </w:rPr>
              <w:t>Microteaching and feedback</w:t>
            </w:r>
          </w:p>
          <w:p w14:paraId="3CF9EE89" w14:textId="70196D79" w:rsidR="00B1376E" w:rsidRDefault="00B1376E" w:rsidP="00261892">
            <w:pPr>
              <w:pStyle w:val="ListParagraph"/>
              <w:numPr>
                <w:ilvl w:val="1"/>
                <w:numId w:val="1"/>
              </w:numPr>
              <w:rPr>
                <w:rFonts w:cs="Times New Roman"/>
              </w:rPr>
            </w:pPr>
            <w:r>
              <w:rPr>
                <w:rFonts w:cs="Times New Roman"/>
              </w:rPr>
              <w:t>Session 1</w:t>
            </w:r>
          </w:p>
          <w:p w14:paraId="6CDDBA09" w14:textId="77916758" w:rsidR="00B1376E" w:rsidRPr="0000095F" w:rsidRDefault="00B1376E" w:rsidP="00B1376E">
            <w:pPr>
              <w:pStyle w:val="ListParagraph"/>
              <w:numPr>
                <w:ilvl w:val="1"/>
                <w:numId w:val="1"/>
              </w:numPr>
              <w:rPr>
                <w:rFonts w:cs="Times New Roman"/>
              </w:rPr>
            </w:pPr>
            <w:r>
              <w:rPr>
                <w:rFonts w:cs="Times New Roman"/>
              </w:rPr>
              <w:t>Session 2</w:t>
            </w:r>
          </w:p>
        </w:tc>
        <w:tc>
          <w:tcPr>
            <w:tcW w:w="3330" w:type="dxa"/>
          </w:tcPr>
          <w:p w14:paraId="621C58B4" w14:textId="77777777" w:rsidR="00B1376E" w:rsidRDefault="00B1376E" w:rsidP="004B7E2C">
            <w:pPr>
              <w:rPr>
                <w:rFonts w:cs="Times New Roman"/>
              </w:rPr>
            </w:pPr>
          </w:p>
          <w:p w14:paraId="7F2F6711" w14:textId="5197EA0B" w:rsidR="00B1376E" w:rsidRDefault="00837E2A" w:rsidP="004B7E2C">
            <w:pPr>
              <w:rPr>
                <w:rFonts w:cs="Times New Roman"/>
              </w:rPr>
            </w:pPr>
            <w:r>
              <w:rPr>
                <w:rFonts w:cs="Times New Roman"/>
              </w:rPr>
              <w:t>September</w:t>
            </w:r>
            <w:r w:rsidR="00D06A15" w:rsidRPr="00D06A15">
              <w:rPr>
                <w:rFonts w:cs="Times New Roman"/>
              </w:rPr>
              <w:t xml:space="preserve"> </w:t>
            </w:r>
            <w:r>
              <w:rPr>
                <w:rFonts w:cs="Times New Roman"/>
              </w:rPr>
              <w:t>27</w:t>
            </w:r>
          </w:p>
          <w:p w14:paraId="1136C99C" w14:textId="7A46B642" w:rsidR="00B1376E" w:rsidRPr="00D51C0F" w:rsidRDefault="00D06A15" w:rsidP="00BC5DDE">
            <w:pPr>
              <w:rPr>
                <w:rFonts w:cs="Times New Roman"/>
              </w:rPr>
            </w:pPr>
            <w:r>
              <w:rPr>
                <w:rFonts w:cs="Times New Roman"/>
              </w:rPr>
              <w:t xml:space="preserve">November </w:t>
            </w:r>
            <w:r w:rsidR="0015356E">
              <w:rPr>
                <w:rFonts w:cs="Times New Roman"/>
              </w:rPr>
              <w:t>1</w:t>
            </w:r>
          </w:p>
        </w:tc>
        <w:tc>
          <w:tcPr>
            <w:tcW w:w="1859" w:type="dxa"/>
          </w:tcPr>
          <w:p w14:paraId="7BB14FA0" w14:textId="77777777" w:rsidR="00B1376E" w:rsidRDefault="00B1376E" w:rsidP="004B7E2C">
            <w:pPr>
              <w:rPr>
                <w:rFonts w:cs="Times New Roman"/>
              </w:rPr>
            </w:pPr>
          </w:p>
          <w:p w14:paraId="5C48B02C" w14:textId="0443CB70" w:rsidR="00B1376E" w:rsidRDefault="00B23E32" w:rsidP="004B7E2C">
            <w:pPr>
              <w:rPr>
                <w:rFonts w:cs="Times New Roman"/>
              </w:rPr>
            </w:pPr>
            <w:r>
              <w:rPr>
                <w:rFonts w:cs="Times New Roman"/>
              </w:rPr>
              <w:t>30</w:t>
            </w:r>
            <w:r w:rsidR="00B1376E">
              <w:rPr>
                <w:rFonts w:cs="Times New Roman"/>
              </w:rPr>
              <w:t>%</w:t>
            </w:r>
          </w:p>
          <w:p w14:paraId="7DE10D28" w14:textId="46FE3F8B" w:rsidR="00B1376E" w:rsidRPr="00D51C0F" w:rsidRDefault="00B1376E" w:rsidP="004B7E2C">
            <w:pPr>
              <w:rPr>
                <w:rFonts w:cs="Times New Roman"/>
              </w:rPr>
            </w:pPr>
            <w:r>
              <w:rPr>
                <w:rFonts w:cs="Times New Roman"/>
              </w:rPr>
              <w:t>15%</w:t>
            </w:r>
          </w:p>
        </w:tc>
      </w:tr>
      <w:tr w:rsidR="00B1376E" w:rsidRPr="00D51C0F" w14:paraId="39C0B44D" w14:textId="77777777" w:rsidTr="00DF1DF1">
        <w:trPr>
          <w:trHeight w:val="198"/>
        </w:trPr>
        <w:tc>
          <w:tcPr>
            <w:tcW w:w="4158" w:type="dxa"/>
          </w:tcPr>
          <w:p w14:paraId="707A2B5A" w14:textId="6B9B7C58" w:rsidR="00B1376E" w:rsidRPr="00D51C0F" w:rsidRDefault="00B1376E" w:rsidP="00261892">
            <w:pPr>
              <w:pStyle w:val="ListParagraph"/>
              <w:numPr>
                <w:ilvl w:val="0"/>
                <w:numId w:val="1"/>
              </w:numPr>
              <w:rPr>
                <w:rFonts w:cs="Times New Roman"/>
              </w:rPr>
            </w:pPr>
            <w:r>
              <w:rPr>
                <w:rFonts w:cs="Times New Roman"/>
              </w:rPr>
              <w:t>Inquiry Proposal</w:t>
            </w:r>
          </w:p>
        </w:tc>
        <w:tc>
          <w:tcPr>
            <w:tcW w:w="3330" w:type="dxa"/>
          </w:tcPr>
          <w:p w14:paraId="19DE08A5" w14:textId="50945271" w:rsidR="00B1376E" w:rsidRPr="00D51C0F" w:rsidRDefault="00B1376E" w:rsidP="004B7E2C">
            <w:pPr>
              <w:rPr>
                <w:rFonts w:cs="Times New Roman"/>
              </w:rPr>
            </w:pPr>
            <w:r>
              <w:rPr>
                <w:rFonts w:cs="Times New Roman"/>
              </w:rPr>
              <w:t xml:space="preserve">December </w:t>
            </w:r>
            <w:r w:rsidR="003267D0">
              <w:rPr>
                <w:rFonts w:cs="Times New Roman"/>
              </w:rPr>
              <w:t>6</w:t>
            </w:r>
          </w:p>
        </w:tc>
        <w:tc>
          <w:tcPr>
            <w:tcW w:w="1859" w:type="dxa"/>
          </w:tcPr>
          <w:p w14:paraId="75FE599C" w14:textId="3F6765DC" w:rsidR="00B1376E" w:rsidRPr="00D51C0F" w:rsidRDefault="00D06A15" w:rsidP="004B7E2C">
            <w:pPr>
              <w:rPr>
                <w:rFonts w:cs="Times New Roman"/>
              </w:rPr>
            </w:pPr>
            <w:r>
              <w:rPr>
                <w:rFonts w:cs="Times New Roman"/>
              </w:rPr>
              <w:t>35</w:t>
            </w:r>
            <w:r w:rsidR="00B1376E">
              <w:rPr>
                <w:rFonts w:cs="Times New Roman"/>
              </w:rPr>
              <w:t>%</w:t>
            </w:r>
          </w:p>
        </w:tc>
      </w:tr>
    </w:tbl>
    <w:p w14:paraId="0EC4B87F" w14:textId="6F5E3311" w:rsidR="00BE5FA3" w:rsidRPr="00416F4B" w:rsidRDefault="00370BCD" w:rsidP="00416F4B">
      <w:pPr>
        <w:pStyle w:val="Heading4"/>
      </w:pPr>
      <w:r w:rsidRPr="00416F4B">
        <w:t xml:space="preserve">1. </w:t>
      </w:r>
      <w:r w:rsidR="00D63CC2" w:rsidRPr="00416F4B">
        <w:t>Participation</w:t>
      </w:r>
      <w:r w:rsidR="00F50D1F" w:rsidRPr="00416F4B">
        <w:t xml:space="preserve"> </w:t>
      </w:r>
      <w:r w:rsidR="005A14BD">
        <w:t xml:space="preserve">[Due: </w:t>
      </w:r>
      <w:r w:rsidR="005474A6" w:rsidRPr="00416F4B">
        <w:t>Ongoing</w:t>
      </w:r>
      <w:r w:rsidR="005A14BD">
        <w:t>] (20%)</w:t>
      </w:r>
    </w:p>
    <w:p w14:paraId="49F2536E" w14:textId="77777777" w:rsidR="00933A46" w:rsidRPr="00243E13" w:rsidRDefault="00933A46" w:rsidP="00933A46">
      <w:pPr>
        <w:rPr>
          <w:szCs w:val="22"/>
        </w:rPr>
      </w:pPr>
      <w:r w:rsidRPr="00243E13">
        <w:rPr>
          <w:szCs w:val="22"/>
        </w:rPr>
        <w:t xml:space="preserve">Participation is interdependent with </w:t>
      </w:r>
      <w:r w:rsidRPr="00243E13">
        <w:rPr>
          <w:b/>
          <w:szCs w:val="22"/>
        </w:rPr>
        <w:t xml:space="preserve">preparation </w:t>
      </w:r>
      <w:r w:rsidRPr="00243E13">
        <w:rPr>
          <w:szCs w:val="22"/>
        </w:rPr>
        <w:t>for each class, which involves</w:t>
      </w:r>
      <w:proofErr w:type="gramStart"/>
      <w:r w:rsidRPr="00243E13">
        <w:rPr>
          <w:szCs w:val="22"/>
        </w:rPr>
        <w:t>;</w:t>
      </w:r>
      <w:proofErr w:type="gramEnd"/>
    </w:p>
    <w:p w14:paraId="70778EEE" w14:textId="77777777" w:rsidR="00933A46" w:rsidRPr="00243E13" w:rsidRDefault="00933A46" w:rsidP="00933A46">
      <w:pPr>
        <w:ind w:left="720"/>
        <w:rPr>
          <w:szCs w:val="22"/>
        </w:rPr>
      </w:pPr>
      <w:r w:rsidRPr="00243E13">
        <w:rPr>
          <w:b/>
          <w:i/>
          <w:szCs w:val="22"/>
        </w:rPr>
        <w:t>Reading, Listening, Watching</w:t>
      </w:r>
      <w:r w:rsidRPr="00243E13">
        <w:rPr>
          <w:szCs w:val="22"/>
        </w:rPr>
        <w:t xml:space="preserve"> (videos and articles, comments &amp; questions, etc.), </w:t>
      </w:r>
    </w:p>
    <w:p w14:paraId="35B336D9" w14:textId="77777777" w:rsidR="00933A46" w:rsidRPr="00243E13" w:rsidRDefault="00933A46" w:rsidP="00933A46">
      <w:pPr>
        <w:ind w:left="720"/>
        <w:rPr>
          <w:szCs w:val="22"/>
        </w:rPr>
      </w:pPr>
      <w:r w:rsidRPr="00243E13">
        <w:rPr>
          <w:b/>
          <w:i/>
          <w:szCs w:val="22"/>
        </w:rPr>
        <w:t>Writing</w:t>
      </w:r>
      <w:r w:rsidRPr="00243E13">
        <w:rPr>
          <w:szCs w:val="22"/>
        </w:rPr>
        <w:t xml:space="preserve"> and </w:t>
      </w:r>
      <w:r w:rsidRPr="00243E13">
        <w:rPr>
          <w:b/>
          <w:i/>
          <w:szCs w:val="22"/>
        </w:rPr>
        <w:t>Speaking</w:t>
      </w:r>
      <w:r w:rsidRPr="00243E13">
        <w:rPr>
          <w:szCs w:val="22"/>
        </w:rPr>
        <w:t xml:space="preserve"> (discussing, corresponding with peers, chat, personalizing lessons, etc.). In addition, participation in-class involves, </w:t>
      </w:r>
    </w:p>
    <w:p w14:paraId="374BFC5F" w14:textId="77777777" w:rsidR="00933A46" w:rsidRPr="00243E13" w:rsidRDefault="00933A46" w:rsidP="00933A46">
      <w:pPr>
        <w:ind w:left="720"/>
        <w:rPr>
          <w:szCs w:val="22"/>
        </w:rPr>
      </w:pPr>
      <w:r w:rsidRPr="00243E13">
        <w:rPr>
          <w:b/>
          <w:i/>
          <w:szCs w:val="22"/>
        </w:rPr>
        <w:t xml:space="preserve">Designing </w:t>
      </w:r>
      <w:r w:rsidRPr="00243E13">
        <w:rPr>
          <w:szCs w:val="22"/>
        </w:rPr>
        <w:t>and</w:t>
      </w:r>
      <w:r w:rsidRPr="00243E13">
        <w:rPr>
          <w:b/>
          <w:i/>
          <w:szCs w:val="22"/>
        </w:rPr>
        <w:t xml:space="preserve"> testing</w:t>
      </w:r>
      <w:r w:rsidRPr="00243E13">
        <w:rPr>
          <w:szCs w:val="22"/>
        </w:rPr>
        <w:t xml:space="preserve"> (resolving challenges, manipulating materials, coding, etc.) and </w:t>
      </w:r>
    </w:p>
    <w:p w14:paraId="791DA4AC" w14:textId="77777777" w:rsidR="00933A46" w:rsidRPr="00243E13" w:rsidRDefault="00933A46" w:rsidP="00933A46">
      <w:pPr>
        <w:ind w:left="720"/>
        <w:rPr>
          <w:szCs w:val="22"/>
        </w:rPr>
      </w:pPr>
      <w:r w:rsidRPr="00243E13">
        <w:rPr>
          <w:b/>
          <w:i/>
          <w:szCs w:val="22"/>
        </w:rPr>
        <w:t xml:space="preserve">Critiquing </w:t>
      </w:r>
      <w:r w:rsidRPr="00243E13">
        <w:rPr>
          <w:szCs w:val="22"/>
        </w:rPr>
        <w:t xml:space="preserve">(providing critical design feedback and suggestions to peers) </w:t>
      </w:r>
    </w:p>
    <w:p w14:paraId="0143445D" w14:textId="77777777" w:rsidR="00933A46" w:rsidRPr="00243E13" w:rsidRDefault="00933A46" w:rsidP="00933A46">
      <w:pPr>
        <w:ind w:left="720"/>
        <w:rPr>
          <w:szCs w:val="22"/>
        </w:rPr>
      </w:pPr>
      <w:r>
        <w:rPr>
          <w:b/>
          <w:i/>
          <w:szCs w:val="22"/>
        </w:rPr>
        <w:t>Expressing</w:t>
      </w:r>
      <w:r w:rsidRPr="00243E13">
        <w:rPr>
          <w:szCs w:val="22"/>
        </w:rPr>
        <w:t xml:space="preserve"> in polished and unpolished, </w:t>
      </w:r>
      <w:r w:rsidRPr="00243E13">
        <w:rPr>
          <w:b/>
          <w:szCs w:val="22"/>
        </w:rPr>
        <w:t>creative</w:t>
      </w:r>
      <w:r w:rsidRPr="00243E13">
        <w:rPr>
          <w:szCs w:val="22"/>
        </w:rPr>
        <w:t xml:space="preserve">, </w:t>
      </w:r>
      <w:r w:rsidRPr="00243E13">
        <w:rPr>
          <w:b/>
          <w:szCs w:val="22"/>
        </w:rPr>
        <w:t>unique</w:t>
      </w:r>
      <w:r w:rsidRPr="00243E13">
        <w:rPr>
          <w:szCs w:val="22"/>
        </w:rPr>
        <w:t>, and informative ways.</w:t>
      </w:r>
    </w:p>
    <w:p w14:paraId="0B522C5E" w14:textId="33EC217A" w:rsidR="00D63CC2" w:rsidRDefault="008F21B0" w:rsidP="00BE5FA3">
      <w:r w:rsidRPr="00A6127B">
        <w:t>.</w:t>
      </w:r>
      <w:r w:rsidR="00AA7A8E" w:rsidRPr="00A6127B">
        <w:t xml:space="preserve"> </w:t>
      </w:r>
    </w:p>
    <w:p w14:paraId="5DE1A10C" w14:textId="77777777" w:rsidR="00933A46" w:rsidRPr="00A6127B" w:rsidRDefault="00933A46" w:rsidP="00BE5FA3">
      <w:pPr>
        <w:rPr>
          <w:b/>
        </w:rPr>
      </w:pPr>
    </w:p>
    <w:p w14:paraId="553FECE9" w14:textId="4A901AE4" w:rsidR="00173E85" w:rsidRPr="00A6127B" w:rsidRDefault="00173E85" w:rsidP="00173E85">
      <w:pPr>
        <w:widowControl w:val="0"/>
        <w:ind w:right="-22"/>
        <w:jc w:val="center"/>
        <w:rPr>
          <w:rFonts w:cs="Times New Roman"/>
          <w:b/>
          <w:szCs w:val="22"/>
        </w:rPr>
      </w:pPr>
      <w:r w:rsidRPr="00A6127B">
        <w:rPr>
          <w:rFonts w:cs="Times New Roman"/>
          <w:b/>
          <w:szCs w:val="22"/>
        </w:rPr>
        <w:t>Participation (</w:t>
      </w:r>
      <w:r w:rsidR="00E16F2A">
        <w:rPr>
          <w:rFonts w:cs="Times New Roman"/>
          <w:b/>
          <w:szCs w:val="22"/>
        </w:rPr>
        <w:t>2</w:t>
      </w:r>
      <w:r w:rsidR="00D706F6">
        <w:rPr>
          <w:rFonts w:cs="Times New Roman"/>
          <w:b/>
          <w:szCs w:val="22"/>
        </w:rPr>
        <w:t>0</w:t>
      </w:r>
      <w:r w:rsidRPr="00A6127B">
        <w:rPr>
          <w:rFonts w:cs="Times New Roman"/>
          <w:b/>
          <w:szCs w:val="22"/>
        </w:rPr>
        <w:t>%)</w:t>
      </w: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4"/>
      </w:tblGrid>
      <w:tr w:rsidR="00933A46" w:rsidRPr="005D2301" w14:paraId="7CB9EFD2" w14:textId="77777777" w:rsidTr="0036069D">
        <w:trPr>
          <w:jc w:val="center"/>
        </w:trPr>
        <w:tc>
          <w:tcPr>
            <w:tcW w:w="7434" w:type="dxa"/>
          </w:tcPr>
          <w:p w14:paraId="13893442" w14:textId="77777777" w:rsidR="00933A46" w:rsidRPr="005D2301" w:rsidRDefault="00933A46" w:rsidP="0036069D">
            <w:pPr>
              <w:widowControl w:val="0"/>
              <w:ind w:right="-22"/>
              <w:jc w:val="center"/>
              <w:rPr>
                <w:rFonts w:cs="Times New Roman"/>
                <w:szCs w:val="22"/>
              </w:rPr>
            </w:pPr>
          </w:p>
          <w:p w14:paraId="396DD33D" w14:textId="170E6364" w:rsidR="00933A46" w:rsidRPr="005D2301" w:rsidRDefault="00933A46" w:rsidP="0036069D">
            <w:pPr>
              <w:widowControl w:val="0"/>
              <w:ind w:right="-22"/>
              <w:jc w:val="center"/>
              <w:rPr>
                <w:rFonts w:cs="Times New Roman"/>
                <w:szCs w:val="22"/>
              </w:rPr>
            </w:pPr>
            <w:r w:rsidRPr="005D2301">
              <w:rPr>
                <w:rFonts w:cs="Times New Roman"/>
                <w:szCs w:val="22"/>
              </w:rPr>
              <w:t xml:space="preserve"> Low--------------</w:t>
            </w:r>
            <w:proofErr w:type="spellStart"/>
            <w:r w:rsidRPr="005D2301">
              <w:rPr>
                <w:rFonts w:cs="Times New Roman"/>
                <w:szCs w:val="22"/>
              </w:rPr>
              <w:t>Avg</w:t>
            </w:r>
            <w:proofErr w:type="spellEnd"/>
            <w:r w:rsidRPr="005D2301">
              <w:rPr>
                <w:rFonts w:cs="Times New Roman"/>
                <w:szCs w:val="22"/>
              </w:rPr>
              <w:t>---------------High</w:t>
            </w:r>
          </w:p>
          <w:p w14:paraId="454D96D6" w14:textId="77777777" w:rsidR="00933A46" w:rsidRPr="005D2301" w:rsidRDefault="00933A46" w:rsidP="0036069D">
            <w:pPr>
              <w:widowControl w:val="0"/>
              <w:ind w:right="-22"/>
              <w:jc w:val="center"/>
              <w:rPr>
                <w:rFonts w:cs="Times New Roman"/>
                <w:szCs w:val="22"/>
                <w:lang w:val="en-GB"/>
              </w:rPr>
            </w:pPr>
            <w:r w:rsidRPr="005D2301">
              <w:rPr>
                <w:rFonts w:cs="Times New Roman"/>
                <w:szCs w:val="22"/>
                <w:lang w:val="en-GB"/>
              </w:rPr>
              <w:t>Appropriately and accurately prepares and participates in activities, readings discussions, reflections, etc.</w:t>
            </w:r>
          </w:p>
          <w:p w14:paraId="4CA07B1D" w14:textId="245AA171" w:rsidR="00933A46" w:rsidRPr="005D2301" w:rsidRDefault="00933A46" w:rsidP="0036069D">
            <w:pPr>
              <w:widowControl w:val="0"/>
              <w:ind w:right="-22"/>
              <w:jc w:val="center"/>
              <w:rPr>
                <w:rFonts w:cs="Times New Roman"/>
                <w:szCs w:val="22"/>
              </w:rPr>
            </w:pPr>
            <w:r>
              <w:rPr>
                <w:rFonts w:cs="Times New Roman"/>
                <w:szCs w:val="22"/>
              </w:rPr>
              <w:t>F--------------</w:t>
            </w:r>
            <w:r w:rsidRPr="005D2301">
              <w:rPr>
                <w:rFonts w:cs="Times New Roman"/>
                <w:szCs w:val="22"/>
              </w:rPr>
              <w:t>--------------</w:t>
            </w:r>
            <w:r>
              <w:rPr>
                <w:rFonts w:cs="Times New Roman"/>
                <w:szCs w:val="22"/>
              </w:rPr>
              <w:t>P</w:t>
            </w:r>
          </w:p>
          <w:p w14:paraId="439FEC8A" w14:textId="77777777" w:rsidR="00933A46" w:rsidRPr="005D2301" w:rsidRDefault="00933A46" w:rsidP="0036069D">
            <w:pPr>
              <w:widowControl w:val="0"/>
              <w:ind w:right="-22"/>
              <w:jc w:val="center"/>
              <w:rPr>
                <w:rFonts w:cs="Times New Roman"/>
                <w:szCs w:val="22"/>
              </w:rPr>
            </w:pPr>
          </w:p>
          <w:p w14:paraId="69423E46" w14:textId="77777777" w:rsidR="00933A46" w:rsidRPr="005D2301" w:rsidRDefault="00933A46" w:rsidP="0036069D">
            <w:pPr>
              <w:widowControl w:val="0"/>
              <w:ind w:right="-22"/>
              <w:jc w:val="center"/>
              <w:rPr>
                <w:rFonts w:cs="Times New Roman"/>
                <w:szCs w:val="22"/>
                <w:lang w:val="en-GB"/>
              </w:rPr>
            </w:pPr>
            <w:r w:rsidRPr="005D2301">
              <w:rPr>
                <w:rFonts w:cs="Times New Roman"/>
                <w:szCs w:val="22"/>
                <w:lang w:val="en-GB"/>
              </w:rPr>
              <w:t>Level of participation in activities and group work is high quality and professional, etc.</w:t>
            </w:r>
          </w:p>
          <w:p w14:paraId="2D5C02F6" w14:textId="72721562" w:rsidR="00933A46" w:rsidRPr="005D2301" w:rsidRDefault="00933A46" w:rsidP="0036069D">
            <w:pPr>
              <w:widowControl w:val="0"/>
              <w:ind w:right="-22"/>
              <w:jc w:val="center"/>
              <w:rPr>
                <w:rFonts w:cs="Times New Roman"/>
                <w:szCs w:val="22"/>
              </w:rPr>
            </w:pPr>
            <w:r>
              <w:rPr>
                <w:rFonts w:cs="Times New Roman"/>
                <w:szCs w:val="22"/>
              </w:rPr>
              <w:t>F--------------</w:t>
            </w:r>
            <w:r w:rsidRPr="005D2301">
              <w:rPr>
                <w:rFonts w:cs="Times New Roman"/>
                <w:szCs w:val="22"/>
              </w:rPr>
              <w:t>--------------</w:t>
            </w:r>
            <w:r>
              <w:rPr>
                <w:rFonts w:cs="Times New Roman"/>
                <w:szCs w:val="22"/>
              </w:rPr>
              <w:t>P</w:t>
            </w:r>
          </w:p>
          <w:p w14:paraId="3DEA50B0" w14:textId="77777777" w:rsidR="00933A46" w:rsidRPr="005D2301" w:rsidRDefault="00933A46" w:rsidP="0036069D">
            <w:pPr>
              <w:widowControl w:val="0"/>
              <w:ind w:right="-22"/>
              <w:jc w:val="center"/>
              <w:rPr>
                <w:rFonts w:cs="Times New Roman"/>
                <w:szCs w:val="22"/>
              </w:rPr>
            </w:pPr>
          </w:p>
          <w:p w14:paraId="6126480D" w14:textId="478D9C48" w:rsidR="00933A46" w:rsidRPr="005D2301" w:rsidRDefault="00933A46" w:rsidP="0036069D">
            <w:pPr>
              <w:widowControl w:val="0"/>
              <w:ind w:right="-22"/>
              <w:jc w:val="center"/>
              <w:rPr>
                <w:rFonts w:cs="Times New Roman"/>
                <w:szCs w:val="22"/>
                <w:lang w:val="en-GB"/>
              </w:rPr>
            </w:pPr>
            <w:r w:rsidRPr="005D2301">
              <w:rPr>
                <w:rFonts w:cs="Times New Roman"/>
                <w:szCs w:val="22"/>
                <w:lang w:val="en-GB"/>
              </w:rPr>
              <w:t xml:space="preserve">Demonstrates creativity, curiosity, enthusiasm, and in-depth exploration of </w:t>
            </w:r>
            <w:r>
              <w:rPr>
                <w:rFonts w:cs="Times New Roman"/>
                <w:szCs w:val="22"/>
                <w:lang w:val="en-GB"/>
              </w:rPr>
              <w:t>I</w:t>
            </w:r>
            <w:r w:rsidRPr="005D2301">
              <w:rPr>
                <w:rFonts w:cs="Times New Roman"/>
                <w:szCs w:val="22"/>
                <w:lang w:val="en-GB"/>
              </w:rPr>
              <w:t>BL.</w:t>
            </w:r>
          </w:p>
          <w:p w14:paraId="14A70BF1" w14:textId="128D845D" w:rsidR="00933A46" w:rsidRPr="005D2301" w:rsidRDefault="00933A46" w:rsidP="0036069D">
            <w:pPr>
              <w:widowControl w:val="0"/>
              <w:ind w:right="-22"/>
              <w:jc w:val="center"/>
              <w:rPr>
                <w:rFonts w:cs="Times New Roman"/>
                <w:szCs w:val="22"/>
              </w:rPr>
            </w:pPr>
            <w:r>
              <w:rPr>
                <w:rFonts w:cs="Times New Roman"/>
                <w:szCs w:val="22"/>
              </w:rPr>
              <w:t>F--------------</w:t>
            </w:r>
            <w:r w:rsidRPr="005D2301">
              <w:rPr>
                <w:rFonts w:cs="Times New Roman"/>
                <w:szCs w:val="22"/>
              </w:rPr>
              <w:t>--------------</w:t>
            </w:r>
            <w:r>
              <w:rPr>
                <w:rFonts w:cs="Times New Roman"/>
                <w:szCs w:val="22"/>
              </w:rPr>
              <w:t>P</w:t>
            </w:r>
          </w:p>
          <w:p w14:paraId="6781E1A2" w14:textId="6B1E88BC" w:rsidR="00933A46" w:rsidRPr="005D2301" w:rsidRDefault="00933A46" w:rsidP="00933A46">
            <w:pPr>
              <w:widowControl w:val="0"/>
              <w:ind w:right="-22"/>
              <w:rPr>
                <w:rFonts w:cs="Times New Roman"/>
                <w:szCs w:val="22"/>
              </w:rPr>
            </w:pPr>
            <w:r w:rsidRPr="005D2301">
              <w:rPr>
                <w:rFonts w:cs="Times New Roman"/>
                <w:szCs w:val="22"/>
              </w:rPr>
              <w:t xml:space="preserve">Total: </w:t>
            </w:r>
            <w:r>
              <w:rPr>
                <w:rFonts w:cs="Times New Roman"/>
                <w:szCs w:val="22"/>
              </w:rPr>
              <w:t>P</w:t>
            </w:r>
            <w:r w:rsidRPr="005D2301">
              <w:rPr>
                <w:rFonts w:cs="Times New Roman"/>
                <w:szCs w:val="22"/>
              </w:rPr>
              <w:t xml:space="preserve"> / </w:t>
            </w:r>
            <w:r>
              <w:rPr>
                <w:rFonts w:cs="Times New Roman"/>
                <w:szCs w:val="22"/>
              </w:rPr>
              <w:t>F</w:t>
            </w:r>
          </w:p>
        </w:tc>
      </w:tr>
    </w:tbl>
    <w:p w14:paraId="0BB7B6EB" w14:textId="77777777" w:rsidR="005C31DB" w:rsidRPr="00A6127B" w:rsidRDefault="005C31DB" w:rsidP="00093562">
      <w:pPr>
        <w:widowControl w:val="0"/>
        <w:ind w:right="-22"/>
        <w:rPr>
          <w:rFonts w:cs="Times New Roman"/>
          <w:b/>
          <w:szCs w:val="22"/>
        </w:rPr>
      </w:pPr>
    </w:p>
    <w:p w14:paraId="24F92E26" w14:textId="030747BB" w:rsidR="003C2145" w:rsidRPr="0012222E" w:rsidRDefault="00BE5FA3" w:rsidP="0012222E">
      <w:pPr>
        <w:rPr>
          <w:rFonts w:cs="Times New Roman"/>
          <w:b/>
          <w:sz w:val="24"/>
          <w:szCs w:val="20"/>
        </w:rPr>
      </w:pPr>
      <w:r>
        <w:br w:type="page"/>
      </w:r>
    </w:p>
    <w:p w14:paraId="6F86A78A" w14:textId="096E4E40" w:rsidR="007F6CEF" w:rsidRPr="005A14BD" w:rsidRDefault="00E16F2A" w:rsidP="005A14BD">
      <w:pPr>
        <w:pStyle w:val="Heading4"/>
      </w:pPr>
      <w:r>
        <w:lastRenderedPageBreak/>
        <w:t>3</w:t>
      </w:r>
      <w:r w:rsidR="00370BCD">
        <w:t xml:space="preserve">. </w:t>
      </w:r>
      <w:r w:rsidR="00660631" w:rsidRPr="00A6127B">
        <w:t>Microt</w:t>
      </w:r>
      <w:r w:rsidR="008A0E0E" w:rsidRPr="00A6127B">
        <w:t xml:space="preserve">eaching </w:t>
      </w:r>
      <w:r w:rsidR="004A3343" w:rsidRPr="00A6127B">
        <w:t>and F</w:t>
      </w:r>
      <w:r w:rsidR="008A0E0E" w:rsidRPr="00A6127B">
        <w:t>eedback</w:t>
      </w:r>
      <w:r w:rsidR="008D57CD">
        <w:t xml:space="preserve"> (</w:t>
      </w:r>
      <w:r w:rsidR="0010079D">
        <w:t>6.6</w:t>
      </w:r>
      <w:r w:rsidR="00532EA2" w:rsidRPr="00A6127B">
        <w:t xml:space="preserve"> min</w:t>
      </w:r>
      <w:r w:rsidR="005B6CF1">
        <w:t xml:space="preserve"> + 7-8 min</w:t>
      </w:r>
      <w:r w:rsidR="00532EA2" w:rsidRPr="00A6127B">
        <w:t>):</w:t>
      </w:r>
      <w:r w:rsidR="002B1B14">
        <w:t xml:space="preserve"> </w:t>
      </w:r>
      <w:r w:rsidR="005B6CF1">
        <w:t>45</w:t>
      </w:r>
      <w:r w:rsidR="003C2145">
        <w:t>%</w:t>
      </w:r>
    </w:p>
    <w:p w14:paraId="27F33F20" w14:textId="4F98732F" w:rsidR="00B51469" w:rsidRPr="00A6127B" w:rsidRDefault="004A3343" w:rsidP="004A3343">
      <w:pPr>
        <w:widowControl w:val="0"/>
        <w:ind w:right="-22"/>
        <w:rPr>
          <w:rFonts w:cs="Times New Roman"/>
          <w:szCs w:val="22"/>
        </w:rPr>
      </w:pPr>
      <w:r w:rsidRPr="00A6127B">
        <w:rPr>
          <w:rFonts w:cs="Times New Roman"/>
          <w:szCs w:val="22"/>
        </w:rPr>
        <w:t>The intention of this requirement is to help you develop artful and logical approaches to demonstrating and presenting in the classrooms, labs and workshops.</w:t>
      </w:r>
      <w:r w:rsidR="0026113F">
        <w:rPr>
          <w:rFonts w:cs="Times New Roman"/>
          <w:szCs w:val="22"/>
        </w:rPr>
        <w:t xml:space="preserve"> </w:t>
      </w:r>
      <w:r w:rsidRPr="00A6127B">
        <w:rPr>
          <w:rFonts w:cs="Times New Roman"/>
          <w:szCs w:val="22"/>
        </w:rPr>
        <w:t xml:space="preserve">This will also provide a tangible way of understanding the importance of small scale planning in curriculum. </w:t>
      </w:r>
      <w:r w:rsidR="00B51469" w:rsidRPr="00A6127B">
        <w:rPr>
          <w:rFonts w:cs="Times New Roman"/>
          <w:szCs w:val="22"/>
        </w:rPr>
        <w:t xml:space="preserve"> </w:t>
      </w:r>
    </w:p>
    <w:p w14:paraId="237212F7" w14:textId="77777777" w:rsidR="00B51469" w:rsidRPr="00A6127B" w:rsidRDefault="00B51469" w:rsidP="004A3343">
      <w:pPr>
        <w:widowControl w:val="0"/>
        <w:ind w:right="-22"/>
        <w:rPr>
          <w:rFonts w:cs="Times New Roman"/>
          <w:szCs w:val="22"/>
        </w:rPr>
      </w:pPr>
    </w:p>
    <w:p w14:paraId="58C64D4D" w14:textId="7A7DA1B6" w:rsidR="00B51469" w:rsidRDefault="00B51469" w:rsidP="004A3343">
      <w:pPr>
        <w:widowControl w:val="0"/>
        <w:ind w:right="-22"/>
        <w:rPr>
          <w:rFonts w:cs="Times New Roman"/>
          <w:szCs w:val="22"/>
        </w:rPr>
      </w:pPr>
      <w:r w:rsidRPr="00A6127B">
        <w:rPr>
          <w:rFonts w:cs="Times New Roman"/>
          <w:b/>
          <w:szCs w:val="22"/>
        </w:rPr>
        <w:t xml:space="preserve">Microteaching </w:t>
      </w:r>
      <w:r w:rsidRPr="00A6127B">
        <w:rPr>
          <w:rFonts w:cs="Times New Roman"/>
          <w:szCs w:val="22"/>
        </w:rPr>
        <w:t>involves completing a lesson plan or portion of a lesson plan, teaching the lesson or giving a demonstration (or part) to the class</w:t>
      </w:r>
      <w:r w:rsidR="00CF3C91">
        <w:rPr>
          <w:rFonts w:cs="Times New Roman"/>
          <w:szCs w:val="22"/>
        </w:rPr>
        <w:t xml:space="preserve"> </w:t>
      </w:r>
      <w:r w:rsidR="0056045D">
        <w:rPr>
          <w:rFonts w:cs="Times New Roman"/>
          <w:szCs w:val="22"/>
        </w:rPr>
        <w:t>and looking at ecological implications</w:t>
      </w:r>
      <w:r w:rsidRPr="00A6127B">
        <w:rPr>
          <w:rFonts w:cs="Times New Roman"/>
          <w:szCs w:val="22"/>
        </w:rPr>
        <w:t>, sharing expertise with col</w:t>
      </w:r>
      <w:r w:rsidR="00E27256">
        <w:rPr>
          <w:rFonts w:cs="Times New Roman"/>
          <w:szCs w:val="22"/>
        </w:rPr>
        <w:t xml:space="preserve">leagues, presenting information, and </w:t>
      </w:r>
      <w:r w:rsidRPr="00A6127B">
        <w:rPr>
          <w:rFonts w:cs="Times New Roman"/>
          <w:szCs w:val="22"/>
        </w:rPr>
        <w:t>using appropriate pedagogical approaches and technologies</w:t>
      </w:r>
      <w:r w:rsidR="00E27256">
        <w:rPr>
          <w:rFonts w:cs="Times New Roman"/>
          <w:szCs w:val="22"/>
        </w:rPr>
        <w:t>. The first session is</w:t>
      </w:r>
      <w:r w:rsidR="009A7F18">
        <w:rPr>
          <w:rFonts w:cs="Times New Roman"/>
          <w:szCs w:val="22"/>
        </w:rPr>
        <w:t xml:space="preserve"> </w:t>
      </w:r>
      <w:proofErr w:type="spellStart"/>
      <w:r w:rsidR="009A7F18">
        <w:rPr>
          <w:rFonts w:cs="Times New Roman"/>
          <w:szCs w:val="22"/>
        </w:rPr>
        <w:t>Pecha</w:t>
      </w:r>
      <w:proofErr w:type="spellEnd"/>
      <w:r w:rsidR="009A7F18">
        <w:rPr>
          <w:rFonts w:cs="Times New Roman"/>
          <w:szCs w:val="22"/>
        </w:rPr>
        <w:t xml:space="preserve"> </w:t>
      </w:r>
      <w:proofErr w:type="spellStart"/>
      <w:r w:rsidR="009A7F18">
        <w:rPr>
          <w:rFonts w:cs="Times New Roman"/>
          <w:szCs w:val="22"/>
        </w:rPr>
        <w:t>Kucha</w:t>
      </w:r>
      <w:proofErr w:type="spellEnd"/>
      <w:r w:rsidR="009A7F18">
        <w:rPr>
          <w:rFonts w:cs="Times New Roman"/>
          <w:szCs w:val="22"/>
        </w:rPr>
        <w:t xml:space="preserve"> style</w:t>
      </w:r>
      <w:r w:rsidRPr="00A6127B">
        <w:rPr>
          <w:rFonts w:cs="Times New Roman"/>
          <w:szCs w:val="22"/>
        </w:rPr>
        <w:t xml:space="preserve">, </w:t>
      </w:r>
      <w:r w:rsidR="00580283">
        <w:rPr>
          <w:rFonts w:cs="Times New Roman"/>
          <w:szCs w:val="22"/>
        </w:rPr>
        <w:t>which also includes reflecting on the lesson</w:t>
      </w:r>
      <w:r w:rsidRPr="00A6127B">
        <w:rPr>
          <w:rFonts w:cs="Times New Roman"/>
          <w:szCs w:val="22"/>
        </w:rPr>
        <w:t xml:space="preserve"> and providing feedback to peers.</w:t>
      </w:r>
      <w:r w:rsidR="0026113F">
        <w:rPr>
          <w:rFonts w:cs="Times New Roman"/>
          <w:szCs w:val="22"/>
        </w:rPr>
        <w:t xml:space="preserve"> </w:t>
      </w:r>
      <w:r w:rsidR="00580283">
        <w:rPr>
          <w:rFonts w:cs="Times New Roman"/>
          <w:szCs w:val="22"/>
        </w:rPr>
        <w:t xml:space="preserve">The </w:t>
      </w:r>
      <w:proofErr w:type="spellStart"/>
      <w:r w:rsidR="00580283">
        <w:rPr>
          <w:rFonts w:cs="Times New Roman"/>
          <w:szCs w:val="22"/>
        </w:rPr>
        <w:t>Pecha</w:t>
      </w:r>
      <w:proofErr w:type="spellEnd"/>
      <w:r w:rsidR="00580283">
        <w:rPr>
          <w:rFonts w:cs="Times New Roman"/>
          <w:szCs w:val="22"/>
        </w:rPr>
        <w:t xml:space="preserve"> </w:t>
      </w:r>
      <w:proofErr w:type="spellStart"/>
      <w:r w:rsidR="00580283">
        <w:rPr>
          <w:rFonts w:cs="Times New Roman"/>
          <w:szCs w:val="22"/>
        </w:rPr>
        <w:t>Kucha</w:t>
      </w:r>
      <w:proofErr w:type="spellEnd"/>
      <w:r w:rsidRPr="00A6127B">
        <w:rPr>
          <w:rFonts w:cs="Times New Roman"/>
          <w:szCs w:val="22"/>
        </w:rPr>
        <w:t xml:space="preserve"> will be recorded (video). (Please bring your USB flash drive for </w:t>
      </w:r>
      <w:r w:rsidR="00580283">
        <w:rPr>
          <w:rFonts w:cs="Times New Roman"/>
          <w:szCs w:val="22"/>
        </w:rPr>
        <w:t>file sharing</w:t>
      </w:r>
      <w:r w:rsidRPr="00A6127B">
        <w:rPr>
          <w:rFonts w:cs="Times New Roman"/>
          <w:szCs w:val="22"/>
        </w:rPr>
        <w:t xml:space="preserve">). </w:t>
      </w:r>
    </w:p>
    <w:p w14:paraId="30A50981" w14:textId="77777777" w:rsidR="009804EB" w:rsidRDefault="009804EB" w:rsidP="004A3343">
      <w:pPr>
        <w:widowControl w:val="0"/>
        <w:ind w:right="-22"/>
        <w:rPr>
          <w:rFonts w:cs="Times New Roman"/>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7302"/>
      </w:tblGrid>
      <w:tr w:rsidR="004879E4" w14:paraId="296AF076" w14:textId="77777777" w:rsidTr="005A14BD">
        <w:tc>
          <w:tcPr>
            <w:tcW w:w="2274" w:type="dxa"/>
          </w:tcPr>
          <w:p w14:paraId="0BDA16C1" w14:textId="77777777" w:rsidR="004879E4" w:rsidRPr="005A14BD" w:rsidRDefault="004879E4" w:rsidP="004A3343">
            <w:pPr>
              <w:widowControl w:val="0"/>
              <w:ind w:right="-22"/>
              <w:rPr>
                <w:rFonts w:cs="Times New Roman"/>
                <w:b/>
                <w:szCs w:val="22"/>
              </w:rPr>
            </w:pPr>
            <w:r w:rsidRPr="005A14BD">
              <w:rPr>
                <w:rFonts w:cs="Times New Roman"/>
                <w:b/>
                <w:szCs w:val="22"/>
              </w:rPr>
              <w:t>Topic for Session I</w:t>
            </w:r>
          </w:p>
          <w:p w14:paraId="772E32AA" w14:textId="7E28EE19" w:rsidR="005A14BD" w:rsidRPr="005A14BD" w:rsidRDefault="00837E2A" w:rsidP="00837E2A">
            <w:pPr>
              <w:widowControl w:val="0"/>
              <w:ind w:right="-22"/>
              <w:rPr>
                <w:rFonts w:cs="Times New Roman"/>
                <w:i/>
                <w:szCs w:val="22"/>
              </w:rPr>
            </w:pPr>
            <w:r>
              <w:rPr>
                <w:rFonts w:cs="Times New Roman"/>
                <w:i/>
                <w:szCs w:val="22"/>
              </w:rPr>
              <w:t>September</w:t>
            </w:r>
            <w:r w:rsidR="005A14BD" w:rsidRPr="005A14BD">
              <w:rPr>
                <w:rFonts w:cs="Times New Roman"/>
                <w:i/>
                <w:szCs w:val="22"/>
              </w:rPr>
              <w:t xml:space="preserve"> </w:t>
            </w:r>
            <w:r>
              <w:rPr>
                <w:rFonts w:cs="Times New Roman"/>
                <w:i/>
                <w:szCs w:val="22"/>
              </w:rPr>
              <w:t>27</w:t>
            </w:r>
          </w:p>
        </w:tc>
        <w:tc>
          <w:tcPr>
            <w:tcW w:w="7302" w:type="dxa"/>
          </w:tcPr>
          <w:p w14:paraId="26983155" w14:textId="2037F553" w:rsidR="004879E4" w:rsidRDefault="004879E4" w:rsidP="004A3343">
            <w:pPr>
              <w:widowControl w:val="0"/>
              <w:ind w:right="-22"/>
              <w:rPr>
                <w:rFonts w:cs="Times New Roman"/>
                <w:szCs w:val="22"/>
                <w:lang w:eastAsia="en-CA"/>
              </w:rPr>
            </w:pPr>
            <w:r w:rsidRPr="00053976">
              <w:rPr>
                <w:rFonts w:cs="Times New Roman"/>
                <w:szCs w:val="22"/>
                <w:lang w:eastAsia="en-CA"/>
              </w:rPr>
              <w:t xml:space="preserve">Microteaching lesson </w:t>
            </w:r>
            <w:r w:rsidR="009026EE">
              <w:rPr>
                <w:rFonts w:cs="Times New Roman"/>
                <w:szCs w:val="22"/>
                <w:lang w:eastAsia="en-CA"/>
              </w:rPr>
              <w:t>(</w:t>
            </w:r>
            <w:proofErr w:type="spellStart"/>
            <w:r w:rsidR="009026EE">
              <w:rPr>
                <w:rFonts w:cs="Times New Roman"/>
                <w:szCs w:val="22"/>
                <w:lang w:eastAsia="en-CA"/>
              </w:rPr>
              <w:t>Pecha</w:t>
            </w:r>
            <w:proofErr w:type="spellEnd"/>
            <w:r w:rsidR="009026EE">
              <w:rPr>
                <w:rFonts w:cs="Times New Roman"/>
                <w:szCs w:val="22"/>
                <w:lang w:eastAsia="en-CA"/>
              </w:rPr>
              <w:t xml:space="preserve"> </w:t>
            </w:r>
            <w:proofErr w:type="spellStart"/>
            <w:r w:rsidR="009026EE">
              <w:rPr>
                <w:rFonts w:cs="Times New Roman"/>
                <w:szCs w:val="22"/>
                <w:lang w:eastAsia="en-CA"/>
              </w:rPr>
              <w:t>Kucha</w:t>
            </w:r>
            <w:proofErr w:type="spellEnd"/>
            <w:r w:rsidR="009026EE">
              <w:rPr>
                <w:rFonts w:cs="Times New Roman"/>
                <w:szCs w:val="22"/>
                <w:lang w:eastAsia="en-CA"/>
              </w:rPr>
              <w:t xml:space="preserve">) </w:t>
            </w:r>
            <w:r w:rsidRPr="00053976">
              <w:rPr>
                <w:rFonts w:cs="Times New Roman"/>
                <w:szCs w:val="22"/>
                <w:lang w:eastAsia="en-CA"/>
              </w:rPr>
              <w:t>on</w:t>
            </w:r>
            <w:r w:rsidR="009026EE">
              <w:rPr>
                <w:rFonts w:cs="Times New Roman"/>
                <w:szCs w:val="22"/>
                <w:lang w:eastAsia="en-CA"/>
              </w:rPr>
              <w:t xml:space="preserve"> (choose one):</w:t>
            </w:r>
            <w:r w:rsidRPr="00053976">
              <w:rPr>
                <w:rFonts w:cs="Times New Roman"/>
                <w:szCs w:val="22"/>
                <w:lang w:eastAsia="en-CA"/>
              </w:rPr>
              <w:t xml:space="preserve"> </w:t>
            </w:r>
            <w:r w:rsidR="009026EE">
              <w:rPr>
                <w:rFonts w:cs="Times New Roman"/>
                <w:szCs w:val="22"/>
                <w:lang w:eastAsia="en-CA"/>
              </w:rPr>
              <w:t xml:space="preserve">1) Recruiting students into </w:t>
            </w:r>
            <w:proofErr w:type="spellStart"/>
            <w:r w:rsidR="009026EE">
              <w:rPr>
                <w:rFonts w:cs="Times New Roman"/>
                <w:szCs w:val="22"/>
                <w:lang w:eastAsia="en-CA"/>
              </w:rPr>
              <w:t>ADST</w:t>
            </w:r>
            <w:proofErr w:type="spellEnd"/>
            <w:r w:rsidR="009026EE">
              <w:rPr>
                <w:rFonts w:cs="Times New Roman"/>
                <w:szCs w:val="22"/>
                <w:lang w:eastAsia="en-CA"/>
              </w:rPr>
              <w:t xml:space="preserve"> courses; 2) Teaching </w:t>
            </w:r>
            <w:proofErr w:type="spellStart"/>
            <w:r w:rsidR="009026EE">
              <w:rPr>
                <w:rFonts w:cs="Times New Roman"/>
                <w:szCs w:val="22"/>
                <w:lang w:eastAsia="en-CA"/>
              </w:rPr>
              <w:t>ADST</w:t>
            </w:r>
            <w:proofErr w:type="spellEnd"/>
            <w:r w:rsidR="009026EE">
              <w:rPr>
                <w:rFonts w:cs="Times New Roman"/>
                <w:szCs w:val="22"/>
                <w:lang w:eastAsia="en-CA"/>
              </w:rPr>
              <w:t xml:space="preserve"> or </w:t>
            </w:r>
            <w:proofErr w:type="spellStart"/>
            <w:r w:rsidR="009026EE">
              <w:rPr>
                <w:rFonts w:cs="Times New Roman"/>
                <w:szCs w:val="22"/>
                <w:lang w:eastAsia="en-CA"/>
              </w:rPr>
              <w:t>D&amp;T</w:t>
            </w:r>
            <w:proofErr w:type="spellEnd"/>
            <w:r w:rsidR="009026EE">
              <w:rPr>
                <w:rFonts w:cs="Times New Roman"/>
                <w:szCs w:val="22"/>
                <w:lang w:eastAsia="en-CA"/>
              </w:rPr>
              <w:t xml:space="preserve"> or </w:t>
            </w:r>
            <w:proofErr w:type="spellStart"/>
            <w:r w:rsidR="009026EE">
              <w:rPr>
                <w:rFonts w:cs="Times New Roman"/>
                <w:szCs w:val="22"/>
                <w:lang w:eastAsia="en-CA"/>
              </w:rPr>
              <w:t>M&amp;T</w:t>
            </w:r>
            <w:proofErr w:type="spellEnd"/>
            <w:r w:rsidR="009026EE">
              <w:rPr>
                <w:rFonts w:cs="Times New Roman"/>
                <w:szCs w:val="22"/>
                <w:lang w:eastAsia="en-CA"/>
              </w:rPr>
              <w:t xml:space="preserve"> or STEM to grades K-3, 4-5, or 6-7 students; </w:t>
            </w:r>
            <w:r w:rsidR="00ED24F9">
              <w:rPr>
                <w:rFonts w:cs="Times New Roman"/>
                <w:szCs w:val="22"/>
                <w:lang w:eastAsia="en-CA"/>
              </w:rPr>
              <w:t xml:space="preserve">3) Teaching about technology and the environment (e.g., AT, </w:t>
            </w:r>
            <w:proofErr w:type="spellStart"/>
            <w:r w:rsidR="00ED24F9">
              <w:rPr>
                <w:rFonts w:cs="Times New Roman"/>
                <w:szCs w:val="22"/>
                <w:lang w:eastAsia="en-CA"/>
              </w:rPr>
              <w:t>ecotechnology</w:t>
            </w:r>
            <w:proofErr w:type="spellEnd"/>
            <w:r w:rsidR="00ED24F9">
              <w:rPr>
                <w:rFonts w:cs="Times New Roman"/>
                <w:szCs w:val="22"/>
                <w:lang w:eastAsia="en-CA"/>
              </w:rPr>
              <w:t>, sustainable materials</w:t>
            </w:r>
            <w:r w:rsidR="009860EC">
              <w:rPr>
                <w:rFonts w:cs="Times New Roman"/>
                <w:szCs w:val="22"/>
                <w:lang w:eastAsia="en-CA"/>
              </w:rPr>
              <w:t xml:space="preserve">, </w:t>
            </w:r>
            <w:proofErr w:type="spellStart"/>
            <w:r w:rsidR="009860EC">
              <w:rPr>
                <w:rFonts w:cs="Times New Roman"/>
                <w:szCs w:val="22"/>
                <w:lang w:eastAsia="en-CA"/>
              </w:rPr>
              <w:t>etc</w:t>
            </w:r>
            <w:proofErr w:type="spellEnd"/>
            <w:r w:rsidR="00ED24F9">
              <w:rPr>
                <w:rFonts w:cs="Times New Roman"/>
                <w:szCs w:val="22"/>
                <w:lang w:eastAsia="en-CA"/>
              </w:rPr>
              <w:t>)</w:t>
            </w:r>
            <w:r w:rsidR="009860EC">
              <w:rPr>
                <w:rFonts w:cs="Times New Roman"/>
                <w:szCs w:val="22"/>
                <w:lang w:eastAsia="en-CA"/>
              </w:rPr>
              <w:t xml:space="preserve">; or 4) </w:t>
            </w:r>
            <w:proofErr w:type="spellStart"/>
            <w:r w:rsidR="009860EC">
              <w:rPr>
                <w:rFonts w:cs="Times New Roman"/>
                <w:szCs w:val="22"/>
                <w:lang w:eastAsia="en-CA"/>
              </w:rPr>
              <w:t>Indigenuity</w:t>
            </w:r>
            <w:proofErr w:type="spellEnd"/>
            <w:r w:rsidR="009860EC">
              <w:rPr>
                <w:rFonts w:cs="Times New Roman"/>
                <w:szCs w:val="22"/>
                <w:lang w:eastAsia="en-CA"/>
              </w:rPr>
              <w:t>— Indigenous or First Nations designs and technologies.</w:t>
            </w:r>
          </w:p>
          <w:p w14:paraId="425A9DF7" w14:textId="355308B8" w:rsidR="005A14BD" w:rsidRDefault="005A14BD" w:rsidP="004A3343">
            <w:pPr>
              <w:widowControl w:val="0"/>
              <w:ind w:right="-22"/>
              <w:rPr>
                <w:rFonts w:cs="Times New Roman"/>
                <w:szCs w:val="22"/>
              </w:rPr>
            </w:pPr>
          </w:p>
        </w:tc>
      </w:tr>
      <w:tr w:rsidR="004879E4" w14:paraId="3F152738" w14:textId="77777777" w:rsidTr="005A14BD">
        <w:tc>
          <w:tcPr>
            <w:tcW w:w="2274" w:type="dxa"/>
          </w:tcPr>
          <w:p w14:paraId="6A10037E" w14:textId="77777777" w:rsidR="004879E4" w:rsidRPr="005A14BD" w:rsidRDefault="004879E4" w:rsidP="004A3343">
            <w:pPr>
              <w:widowControl w:val="0"/>
              <w:ind w:right="-22"/>
              <w:rPr>
                <w:rFonts w:cs="Times New Roman"/>
                <w:b/>
                <w:szCs w:val="22"/>
              </w:rPr>
            </w:pPr>
            <w:r w:rsidRPr="005A14BD">
              <w:rPr>
                <w:rFonts w:cs="Times New Roman"/>
                <w:b/>
                <w:szCs w:val="22"/>
              </w:rPr>
              <w:t>Topic for Session II</w:t>
            </w:r>
          </w:p>
          <w:p w14:paraId="0697AFA5" w14:textId="559E6D39" w:rsidR="005A14BD" w:rsidRDefault="005A14BD" w:rsidP="00E46223">
            <w:pPr>
              <w:widowControl w:val="0"/>
              <w:ind w:right="-22"/>
              <w:rPr>
                <w:rFonts w:cs="Times New Roman"/>
                <w:szCs w:val="22"/>
              </w:rPr>
            </w:pPr>
            <w:r>
              <w:rPr>
                <w:rFonts w:cs="Times New Roman"/>
                <w:i/>
                <w:szCs w:val="22"/>
              </w:rPr>
              <w:t xml:space="preserve">November </w:t>
            </w:r>
            <w:r w:rsidR="0015356E">
              <w:rPr>
                <w:rFonts w:cs="Times New Roman"/>
                <w:i/>
                <w:szCs w:val="22"/>
              </w:rPr>
              <w:t>1</w:t>
            </w:r>
          </w:p>
        </w:tc>
        <w:tc>
          <w:tcPr>
            <w:tcW w:w="7302" w:type="dxa"/>
          </w:tcPr>
          <w:p w14:paraId="0439F914" w14:textId="61C56F3B" w:rsidR="004879E4" w:rsidRDefault="004879E4" w:rsidP="00B23E32">
            <w:pPr>
              <w:widowControl w:val="0"/>
              <w:ind w:right="-22"/>
              <w:rPr>
                <w:rFonts w:cs="Times New Roman"/>
                <w:szCs w:val="22"/>
              </w:rPr>
            </w:pPr>
            <w:r>
              <w:rPr>
                <w:rFonts w:cs="Times New Roman"/>
                <w:szCs w:val="22"/>
                <w:lang w:eastAsia="en-CA"/>
              </w:rPr>
              <w:t xml:space="preserve">This is a session </w:t>
            </w:r>
            <w:r w:rsidR="00837E2A">
              <w:rPr>
                <w:rFonts w:cs="Times New Roman"/>
                <w:szCs w:val="22"/>
                <w:lang w:eastAsia="en-CA"/>
              </w:rPr>
              <w:t>for</w:t>
            </w:r>
            <w:r>
              <w:rPr>
                <w:rFonts w:cs="Times New Roman"/>
                <w:szCs w:val="22"/>
                <w:lang w:eastAsia="en-CA"/>
              </w:rPr>
              <w:t xml:space="preserve"> </w:t>
            </w:r>
            <w:r w:rsidR="00837E2A">
              <w:rPr>
                <w:rFonts w:cs="Times New Roman"/>
                <w:szCs w:val="22"/>
                <w:lang w:eastAsia="en-CA"/>
              </w:rPr>
              <w:t>exploring your inquiry topic</w:t>
            </w:r>
            <w:r>
              <w:rPr>
                <w:rFonts w:cs="Times New Roman"/>
                <w:szCs w:val="22"/>
                <w:lang w:eastAsia="en-CA"/>
              </w:rPr>
              <w:t>.</w:t>
            </w:r>
            <w:r w:rsidR="00837E2A">
              <w:rPr>
                <w:rFonts w:cs="Times New Roman"/>
                <w:szCs w:val="22"/>
                <w:lang w:eastAsia="en-CA"/>
              </w:rPr>
              <w:t xml:space="preserve"> </w:t>
            </w:r>
            <w:r w:rsidR="00580283">
              <w:rPr>
                <w:rFonts w:cs="Times New Roman"/>
                <w:szCs w:val="22"/>
                <w:lang w:eastAsia="en-CA"/>
              </w:rPr>
              <w:t>Prepare a presentation of your draft, in-progress inquiry topic and questions. Use</w:t>
            </w:r>
            <w:r w:rsidR="00B23E32">
              <w:rPr>
                <w:rFonts w:cs="Times New Roman"/>
                <w:szCs w:val="22"/>
                <w:lang w:eastAsia="en-CA"/>
              </w:rPr>
              <w:t xml:space="preserve"> IBL, </w:t>
            </w:r>
            <w:r w:rsidR="00580283">
              <w:rPr>
                <w:rFonts w:cs="Times New Roman"/>
                <w:szCs w:val="22"/>
                <w:lang w:eastAsia="en-CA"/>
              </w:rPr>
              <w:t>Socratic questioning</w:t>
            </w:r>
            <w:r w:rsidR="00B23E32">
              <w:rPr>
                <w:rFonts w:cs="Times New Roman"/>
                <w:szCs w:val="22"/>
                <w:lang w:eastAsia="en-CA"/>
              </w:rPr>
              <w:t>,</w:t>
            </w:r>
            <w:r w:rsidR="00580283">
              <w:rPr>
                <w:rFonts w:cs="Times New Roman"/>
                <w:szCs w:val="22"/>
                <w:lang w:eastAsia="en-CA"/>
              </w:rPr>
              <w:t xml:space="preserve"> and discussion techniques to involve your audience of peers.</w:t>
            </w:r>
            <w:r w:rsidR="005B6CF1">
              <w:rPr>
                <w:rFonts w:cs="Times New Roman"/>
                <w:szCs w:val="22"/>
                <w:lang w:eastAsia="en-CA"/>
              </w:rPr>
              <w:t xml:space="preserve"> Time = 7-8 min.</w:t>
            </w:r>
          </w:p>
        </w:tc>
      </w:tr>
    </w:tbl>
    <w:p w14:paraId="5A6E83A4" w14:textId="77777777" w:rsidR="00B62EEB" w:rsidRDefault="00B62EEB" w:rsidP="00B62EEB">
      <w:pPr>
        <w:widowControl w:val="0"/>
        <w:autoSpaceDE w:val="0"/>
        <w:autoSpaceDN w:val="0"/>
        <w:adjustRightInd w:val="0"/>
        <w:rPr>
          <w:rFonts w:cs="Times New Roman"/>
          <w:szCs w:val="22"/>
          <w:lang w:eastAsia="en-CA"/>
        </w:rPr>
      </w:pPr>
    </w:p>
    <w:p w14:paraId="6C863EFA" w14:textId="49A33723" w:rsidR="00B62EEB" w:rsidRDefault="00DC41B8" w:rsidP="00B62EEB">
      <w:pPr>
        <w:widowControl w:val="0"/>
        <w:autoSpaceDE w:val="0"/>
        <w:autoSpaceDN w:val="0"/>
        <w:adjustRightInd w:val="0"/>
        <w:rPr>
          <w:rFonts w:cs="Times New Roman"/>
          <w:szCs w:val="22"/>
          <w:lang w:eastAsia="en-CA"/>
        </w:rPr>
      </w:pPr>
      <w:r w:rsidRPr="00DC41B8">
        <w:rPr>
          <w:rFonts w:cs="Times New Roman"/>
          <w:b/>
          <w:szCs w:val="22"/>
          <w:lang w:eastAsia="en-CA"/>
        </w:rPr>
        <w:t>Session 1:</w:t>
      </w:r>
      <w:r>
        <w:rPr>
          <w:rFonts w:cs="Times New Roman"/>
          <w:szCs w:val="22"/>
          <w:lang w:eastAsia="en-CA"/>
        </w:rPr>
        <w:t xml:space="preserve"> </w:t>
      </w:r>
      <w:r w:rsidR="00B62EEB">
        <w:rPr>
          <w:rFonts w:cs="Times New Roman"/>
          <w:szCs w:val="22"/>
          <w:lang w:eastAsia="en-CA"/>
        </w:rPr>
        <w:t xml:space="preserve">Create a </w:t>
      </w:r>
      <w:proofErr w:type="spellStart"/>
      <w:r w:rsidR="00B62EEB">
        <w:rPr>
          <w:rFonts w:cs="Times New Roman"/>
          <w:szCs w:val="22"/>
          <w:lang w:eastAsia="en-CA"/>
        </w:rPr>
        <w:t>Pecha</w:t>
      </w:r>
      <w:proofErr w:type="spellEnd"/>
      <w:r w:rsidR="00B62EEB">
        <w:rPr>
          <w:rFonts w:cs="Times New Roman"/>
          <w:szCs w:val="22"/>
          <w:lang w:eastAsia="en-CA"/>
        </w:rPr>
        <w:t xml:space="preserve"> </w:t>
      </w:r>
      <w:proofErr w:type="spellStart"/>
      <w:r w:rsidR="00B62EEB">
        <w:rPr>
          <w:rFonts w:cs="Times New Roman"/>
          <w:szCs w:val="22"/>
          <w:lang w:eastAsia="en-CA"/>
        </w:rPr>
        <w:t>Kucha</w:t>
      </w:r>
      <w:proofErr w:type="spellEnd"/>
      <w:r w:rsidR="00B62EEB">
        <w:rPr>
          <w:rFonts w:cs="Times New Roman"/>
          <w:szCs w:val="22"/>
          <w:lang w:eastAsia="en-CA"/>
        </w:rPr>
        <w:t xml:space="preserve"> (20 images x 20 seconds) and present it to the class (see </w:t>
      </w:r>
      <w:hyperlink r:id="rId24" w:history="1">
        <w:r w:rsidRPr="00015A3E">
          <w:rPr>
            <w:rStyle w:val="Hyperlink"/>
            <w:rFonts w:cs="Times New Roman"/>
            <w:szCs w:val="22"/>
            <w:lang w:eastAsia="en-CA"/>
          </w:rPr>
          <w:t>http://pechakucha.org/faq</w:t>
        </w:r>
      </w:hyperlink>
      <w:r w:rsidR="00B62EEB">
        <w:rPr>
          <w:rFonts w:cs="Times New Roman"/>
          <w:szCs w:val="22"/>
          <w:lang w:eastAsia="en-CA"/>
        </w:rPr>
        <w:t>).</w:t>
      </w:r>
      <w:r>
        <w:rPr>
          <w:rFonts w:cs="Times New Roman"/>
          <w:szCs w:val="22"/>
          <w:lang w:eastAsia="en-CA"/>
        </w:rPr>
        <w:t xml:space="preserve"> </w:t>
      </w:r>
      <w:r w:rsidR="00B62EEB">
        <w:rPr>
          <w:rFonts w:cs="Times New Roman"/>
          <w:szCs w:val="22"/>
          <w:lang w:eastAsia="en-CA"/>
        </w:rPr>
        <w:t xml:space="preserve">The rules: create 20 slides that advance every 20 seconds automatically, as you speak along with the slides. Your goal is to deliver a compelling performance to your peers, so please practice, practice, </w:t>
      </w:r>
      <w:proofErr w:type="gramStart"/>
      <w:r w:rsidR="00B62EEB">
        <w:rPr>
          <w:rFonts w:cs="Times New Roman"/>
          <w:szCs w:val="22"/>
          <w:lang w:eastAsia="en-CA"/>
        </w:rPr>
        <w:t>practice</w:t>
      </w:r>
      <w:proofErr w:type="gramEnd"/>
      <w:r w:rsidR="00B62EEB">
        <w:rPr>
          <w:rFonts w:cs="Times New Roman"/>
          <w:szCs w:val="22"/>
          <w:lang w:eastAsia="en-CA"/>
        </w:rPr>
        <w:t>!</w:t>
      </w:r>
    </w:p>
    <w:p w14:paraId="224206D6" w14:textId="77777777" w:rsidR="00B51469" w:rsidRPr="00A6127B" w:rsidRDefault="00B51469" w:rsidP="004A3343">
      <w:pPr>
        <w:widowControl w:val="0"/>
        <w:ind w:right="-22"/>
        <w:rPr>
          <w:rFonts w:cs="Times New Roman"/>
          <w:szCs w:val="22"/>
        </w:rPr>
      </w:pPr>
    </w:p>
    <w:p w14:paraId="33BA71F4" w14:textId="04657D5B" w:rsidR="00E8116E" w:rsidRPr="00A6127B" w:rsidRDefault="00227885" w:rsidP="00261892">
      <w:pPr>
        <w:pStyle w:val="ListParagraph"/>
        <w:widowControl w:val="0"/>
        <w:numPr>
          <w:ilvl w:val="0"/>
          <w:numId w:val="9"/>
        </w:numPr>
        <w:ind w:right="-22"/>
        <w:rPr>
          <w:rFonts w:cs="Times New Roman"/>
          <w:szCs w:val="22"/>
        </w:rPr>
      </w:pPr>
      <w:r w:rsidRPr="00A6127B">
        <w:rPr>
          <w:rFonts w:cs="Times New Roman"/>
          <w:szCs w:val="22"/>
        </w:rPr>
        <w:t>Complete a</w:t>
      </w:r>
      <w:r w:rsidR="005D2E3D">
        <w:rPr>
          <w:rFonts w:cs="Times New Roman"/>
          <w:szCs w:val="22"/>
        </w:rPr>
        <w:t xml:space="preserve"> </w:t>
      </w:r>
      <w:r w:rsidR="00B62EEB">
        <w:rPr>
          <w:rFonts w:cs="Times New Roman"/>
          <w:szCs w:val="22"/>
        </w:rPr>
        <w:t xml:space="preserve">6 minutes and 40 seconds </w:t>
      </w:r>
      <w:r w:rsidR="00231D29">
        <w:rPr>
          <w:rFonts w:cs="Times New Roman"/>
          <w:szCs w:val="22"/>
        </w:rPr>
        <w:t>(</w:t>
      </w:r>
      <w:r w:rsidR="00DC41B8">
        <w:rPr>
          <w:rFonts w:cs="Times New Roman"/>
          <w:szCs w:val="22"/>
        </w:rPr>
        <w:t xml:space="preserve">= </w:t>
      </w:r>
      <w:r w:rsidR="00231D29">
        <w:rPr>
          <w:rFonts w:cs="Times New Roman"/>
          <w:szCs w:val="22"/>
        </w:rPr>
        <w:t xml:space="preserve">400 seconds) </w:t>
      </w:r>
      <w:r w:rsidRPr="00A6127B">
        <w:rPr>
          <w:rFonts w:cs="Times New Roman"/>
          <w:szCs w:val="22"/>
        </w:rPr>
        <w:t>demonstration in front of the class</w:t>
      </w:r>
      <w:r w:rsidR="0013741D" w:rsidRPr="00A6127B">
        <w:rPr>
          <w:rFonts w:cs="Times New Roman"/>
          <w:szCs w:val="22"/>
        </w:rPr>
        <w:t>.</w:t>
      </w:r>
    </w:p>
    <w:p w14:paraId="6156F59B" w14:textId="5E6272E7" w:rsidR="00E8116E" w:rsidRPr="00A6127B" w:rsidRDefault="00B51469" w:rsidP="00261892">
      <w:pPr>
        <w:pStyle w:val="ListParagraph"/>
        <w:widowControl w:val="0"/>
        <w:numPr>
          <w:ilvl w:val="0"/>
          <w:numId w:val="9"/>
        </w:numPr>
        <w:ind w:right="-22"/>
        <w:rPr>
          <w:rFonts w:cs="Times New Roman"/>
          <w:szCs w:val="22"/>
        </w:rPr>
      </w:pPr>
      <w:r w:rsidRPr="00A6127B">
        <w:rPr>
          <w:rFonts w:cs="Times New Roman"/>
          <w:szCs w:val="22"/>
        </w:rPr>
        <w:t xml:space="preserve">Use the </w:t>
      </w:r>
      <w:proofErr w:type="spellStart"/>
      <w:r w:rsidRPr="00A6127B">
        <w:rPr>
          <w:rFonts w:cs="Times New Roman"/>
          <w:szCs w:val="22"/>
        </w:rPr>
        <w:t>Smartboard</w:t>
      </w:r>
      <w:proofErr w:type="spellEnd"/>
      <w:r w:rsidRPr="00A6127B">
        <w:rPr>
          <w:rFonts w:cs="Times New Roman"/>
          <w:szCs w:val="22"/>
        </w:rPr>
        <w:t>, Keynote, PowerP</w:t>
      </w:r>
      <w:r w:rsidR="00E8116E" w:rsidRPr="00A6127B">
        <w:rPr>
          <w:rFonts w:cs="Times New Roman"/>
          <w:szCs w:val="22"/>
        </w:rPr>
        <w:t>oi</w:t>
      </w:r>
      <w:r w:rsidRPr="00A6127B">
        <w:rPr>
          <w:rFonts w:cs="Times New Roman"/>
          <w:szCs w:val="22"/>
        </w:rPr>
        <w:t>nt, or other professional</w:t>
      </w:r>
      <w:r w:rsidR="000313CE" w:rsidRPr="00A6127B">
        <w:rPr>
          <w:rFonts w:cs="Times New Roman"/>
          <w:szCs w:val="22"/>
        </w:rPr>
        <w:t>-level</w:t>
      </w:r>
      <w:r w:rsidRPr="00A6127B">
        <w:rPr>
          <w:rFonts w:cs="Times New Roman"/>
          <w:szCs w:val="22"/>
        </w:rPr>
        <w:t xml:space="preserve"> educational technologies</w:t>
      </w:r>
      <w:r w:rsidR="00CF232F">
        <w:rPr>
          <w:rFonts w:cs="Times New Roman"/>
          <w:szCs w:val="22"/>
        </w:rPr>
        <w:t xml:space="preserve"> and applications</w:t>
      </w:r>
      <w:r w:rsidR="00B62EEB">
        <w:rPr>
          <w:rFonts w:cs="Times New Roman"/>
          <w:szCs w:val="22"/>
        </w:rPr>
        <w:t xml:space="preserve"> in a </w:t>
      </w:r>
      <w:proofErr w:type="spellStart"/>
      <w:r w:rsidR="00B62EEB">
        <w:rPr>
          <w:rFonts w:cs="Times New Roman"/>
          <w:szCs w:val="22"/>
        </w:rPr>
        <w:t>Pecha</w:t>
      </w:r>
      <w:proofErr w:type="spellEnd"/>
      <w:r w:rsidR="00B62EEB">
        <w:rPr>
          <w:rFonts w:cs="Times New Roman"/>
          <w:szCs w:val="22"/>
        </w:rPr>
        <w:t xml:space="preserve"> </w:t>
      </w:r>
      <w:proofErr w:type="spellStart"/>
      <w:r w:rsidR="00B62EEB">
        <w:rPr>
          <w:rFonts w:cs="Times New Roman"/>
          <w:szCs w:val="22"/>
        </w:rPr>
        <w:t>Kucha</w:t>
      </w:r>
      <w:proofErr w:type="spellEnd"/>
      <w:r w:rsidR="00B62EEB">
        <w:rPr>
          <w:rFonts w:cs="Times New Roman"/>
          <w:szCs w:val="22"/>
        </w:rPr>
        <w:t xml:space="preserve"> style (pre-programmed 20 seconds per slide timing).</w:t>
      </w:r>
    </w:p>
    <w:p w14:paraId="65111683" w14:textId="0FB2C846" w:rsidR="00E8116E" w:rsidRPr="00A6127B" w:rsidRDefault="00A61041" w:rsidP="00261892">
      <w:pPr>
        <w:pStyle w:val="ListParagraph"/>
        <w:widowControl w:val="0"/>
        <w:numPr>
          <w:ilvl w:val="0"/>
          <w:numId w:val="9"/>
        </w:numPr>
        <w:ind w:right="-22"/>
        <w:rPr>
          <w:rFonts w:cs="Times New Roman"/>
          <w:szCs w:val="22"/>
        </w:rPr>
      </w:pPr>
      <w:r w:rsidRPr="00A6127B">
        <w:rPr>
          <w:rFonts w:cs="Times New Roman"/>
          <w:szCs w:val="22"/>
        </w:rPr>
        <w:t xml:space="preserve">Prepare to provide and receive feedback from your classmates </w:t>
      </w:r>
      <w:r w:rsidR="00E8116E" w:rsidRPr="00A6127B">
        <w:rPr>
          <w:rFonts w:cs="Times New Roman"/>
          <w:szCs w:val="22"/>
        </w:rPr>
        <w:t>(details to follow in class)</w:t>
      </w:r>
      <w:r w:rsidR="0013741D" w:rsidRPr="00A6127B">
        <w:rPr>
          <w:rFonts w:cs="Times New Roman"/>
          <w:szCs w:val="22"/>
        </w:rPr>
        <w:t>.</w:t>
      </w:r>
    </w:p>
    <w:p w14:paraId="30016DCC" w14:textId="6B18B90B" w:rsidR="00E8116E" w:rsidRPr="00A6127B" w:rsidRDefault="0013741D" w:rsidP="00261892">
      <w:pPr>
        <w:pStyle w:val="ListParagraph"/>
        <w:widowControl w:val="0"/>
        <w:numPr>
          <w:ilvl w:val="0"/>
          <w:numId w:val="9"/>
        </w:numPr>
        <w:ind w:right="-22"/>
        <w:rPr>
          <w:rFonts w:cs="Times New Roman"/>
          <w:szCs w:val="22"/>
        </w:rPr>
      </w:pPr>
      <w:r w:rsidRPr="00A6127B">
        <w:rPr>
          <w:rFonts w:cs="Times New Roman"/>
          <w:szCs w:val="22"/>
        </w:rPr>
        <w:t xml:space="preserve">Prepare to have your </w:t>
      </w:r>
      <w:r w:rsidR="00B51469" w:rsidRPr="00A6127B">
        <w:rPr>
          <w:rFonts w:cs="Times New Roman"/>
          <w:szCs w:val="22"/>
        </w:rPr>
        <w:t>microteaching</w:t>
      </w:r>
      <w:r w:rsidRPr="00A6127B">
        <w:rPr>
          <w:rFonts w:cs="Times New Roman"/>
          <w:szCs w:val="22"/>
        </w:rPr>
        <w:t xml:space="preserve"> and feedback session recorded, so that you may </w:t>
      </w:r>
      <w:r w:rsidR="00405D7D" w:rsidRPr="00A6127B">
        <w:rPr>
          <w:rFonts w:cs="Times New Roman"/>
          <w:szCs w:val="22"/>
        </w:rPr>
        <w:t>reflect on your teacher experience.</w:t>
      </w:r>
    </w:p>
    <w:p w14:paraId="0EE3DCF3" w14:textId="59D71C0D" w:rsidR="00F50D1F" w:rsidRPr="00A6127B" w:rsidRDefault="00F50D1F" w:rsidP="00261892">
      <w:pPr>
        <w:pStyle w:val="ListParagraph"/>
        <w:widowControl w:val="0"/>
        <w:numPr>
          <w:ilvl w:val="0"/>
          <w:numId w:val="9"/>
        </w:numPr>
        <w:ind w:right="-22"/>
        <w:rPr>
          <w:rFonts w:cs="Times New Roman"/>
          <w:szCs w:val="22"/>
        </w:rPr>
      </w:pPr>
      <w:r w:rsidRPr="00A6127B">
        <w:rPr>
          <w:rFonts w:cs="Times New Roman"/>
          <w:szCs w:val="22"/>
        </w:rPr>
        <w:t xml:space="preserve">Provide reflective summary </w:t>
      </w:r>
      <w:r w:rsidR="0078468C" w:rsidRPr="00A6127B">
        <w:rPr>
          <w:rFonts w:cs="Times New Roman"/>
          <w:szCs w:val="22"/>
        </w:rPr>
        <w:t>on your e-portfolio about your experience.</w:t>
      </w:r>
      <w:r w:rsidRPr="00A6127B">
        <w:rPr>
          <w:rFonts w:cs="Times New Roman"/>
          <w:szCs w:val="22"/>
        </w:rPr>
        <w:t xml:space="preserve"> </w:t>
      </w:r>
    </w:p>
    <w:p w14:paraId="645BDE8C" w14:textId="77777777" w:rsidR="008A0E0E" w:rsidRDefault="008A0E0E" w:rsidP="00093562">
      <w:pPr>
        <w:widowControl w:val="0"/>
        <w:ind w:right="-22"/>
        <w:rPr>
          <w:rFonts w:cs="Times New Roman"/>
          <w:b/>
          <w:szCs w:val="22"/>
        </w:rPr>
      </w:pPr>
    </w:p>
    <w:p w14:paraId="75F6660E" w14:textId="3B8C4E80" w:rsidR="005B6226" w:rsidRPr="00A6127B" w:rsidRDefault="00B23E32" w:rsidP="005B6226">
      <w:pPr>
        <w:widowControl w:val="0"/>
        <w:ind w:right="-22"/>
        <w:jc w:val="center"/>
        <w:rPr>
          <w:rFonts w:cs="Times New Roman"/>
          <w:b/>
          <w:szCs w:val="22"/>
        </w:rPr>
      </w:pPr>
      <w:r>
        <w:rPr>
          <w:rFonts w:cs="Times New Roman"/>
          <w:b/>
          <w:szCs w:val="22"/>
        </w:rPr>
        <w:t>Microteaching Experience (</w:t>
      </w:r>
      <w:proofErr w:type="spellStart"/>
      <w:r>
        <w:rPr>
          <w:rFonts w:cs="Times New Roman"/>
          <w:b/>
          <w:szCs w:val="22"/>
        </w:rPr>
        <w:t>Pecha</w:t>
      </w:r>
      <w:proofErr w:type="spellEnd"/>
      <w:r>
        <w:rPr>
          <w:rFonts w:cs="Times New Roman"/>
          <w:b/>
          <w:szCs w:val="22"/>
        </w:rPr>
        <w:t xml:space="preserve"> </w:t>
      </w:r>
      <w:proofErr w:type="spellStart"/>
      <w:r>
        <w:rPr>
          <w:rFonts w:cs="Times New Roman"/>
          <w:b/>
          <w:szCs w:val="22"/>
        </w:rPr>
        <w:t>Kucha</w:t>
      </w:r>
      <w:proofErr w:type="spellEnd"/>
      <w:r>
        <w:rPr>
          <w:rFonts w:cs="Times New Roman"/>
          <w:b/>
          <w:szCs w:val="22"/>
        </w:rPr>
        <w:t>)</w:t>
      </w:r>
    </w:p>
    <w:tbl>
      <w:tblPr>
        <w:tblW w:w="8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0"/>
      </w:tblGrid>
      <w:tr w:rsidR="005B6226" w:rsidRPr="00A6127B" w14:paraId="7725E095" w14:textId="77777777" w:rsidTr="00D937B4">
        <w:trPr>
          <w:jc w:val="center"/>
        </w:trPr>
        <w:tc>
          <w:tcPr>
            <w:tcW w:w="8600" w:type="dxa"/>
          </w:tcPr>
          <w:p w14:paraId="4B791CCF" w14:textId="081275E5" w:rsidR="005B6226" w:rsidRPr="00B23E32" w:rsidRDefault="005B6226" w:rsidP="005B6226">
            <w:pPr>
              <w:widowControl w:val="0"/>
              <w:ind w:right="-22"/>
              <w:jc w:val="center"/>
              <w:rPr>
                <w:rFonts w:cs="Times New Roman"/>
                <w:b/>
                <w:szCs w:val="22"/>
              </w:rPr>
            </w:pPr>
            <w:r w:rsidRPr="00A6127B">
              <w:rPr>
                <w:rFonts w:cs="Times New Roman"/>
                <w:b/>
                <w:szCs w:val="22"/>
              </w:rPr>
              <w:t>Low------------</w:t>
            </w:r>
            <w:proofErr w:type="spellStart"/>
            <w:r w:rsidRPr="00A6127B">
              <w:rPr>
                <w:rFonts w:cs="Times New Roman"/>
                <w:b/>
                <w:szCs w:val="22"/>
              </w:rPr>
              <w:t>Avg</w:t>
            </w:r>
            <w:proofErr w:type="spellEnd"/>
            <w:r w:rsidRPr="00A6127B">
              <w:rPr>
                <w:rFonts w:cs="Times New Roman"/>
                <w:b/>
                <w:szCs w:val="22"/>
              </w:rPr>
              <w:t>------------High</w:t>
            </w:r>
          </w:p>
          <w:p w14:paraId="5C8729A7" w14:textId="77777777" w:rsidR="00660631" w:rsidRPr="00A6127B" w:rsidRDefault="005B6226" w:rsidP="00660631">
            <w:pPr>
              <w:widowControl w:val="0"/>
              <w:ind w:right="-22"/>
              <w:jc w:val="center"/>
              <w:rPr>
                <w:rFonts w:cs="Times New Roman"/>
                <w:szCs w:val="22"/>
              </w:rPr>
            </w:pPr>
            <w:r w:rsidRPr="00A6127B">
              <w:rPr>
                <w:rFonts w:cs="Times New Roman"/>
                <w:szCs w:val="22"/>
                <w:lang w:val="en-CA"/>
              </w:rPr>
              <w:t xml:space="preserve">Lesson Planning (comprehensiveness, clarity of objectives, focus) </w:t>
            </w:r>
            <w:r w:rsidRPr="00A6127B">
              <w:rPr>
                <w:rFonts w:cs="Times New Roman"/>
                <w:szCs w:val="22"/>
                <w:lang w:val="en-CA"/>
              </w:rPr>
              <w:br/>
            </w:r>
            <w:r w:rsidR="00660631" w:rsidRPr="00A6127B">
              <w:rPr>
                <w:rFonts w:cs="Times New Roman"/>
                <w:szCs w:val="22"/>
              </w:rPr>
              <w:t>F------------------------------P</w:t>
            </w:r>
          </w:p>
          <w:p w14:paraId="0E53DF5E" w14:textId="77777777" w:rsidR="005B6226" w:rsidRPr="00A6127B" w:rsidRDefault="005B6226" w:rsidP="000B3B66">
            <w:pPr>
              <w:widowControl w:val="0"/>
              <w:ind w:right="-22"/>
              <w:rPr>
                <w:rFonts w:cs="Times New Roman"/>
                <w:szCs w:val="22"/>
                <w:lang w:val="en-CA"/>
              </w:rPr>
            </w:pPr>
          </w:p>
          <w:p w14:paraId="1EFC8D17" w14:textId="73F5C10F" w:rsidR="00660631" w:rsidRPr="00A6127B" w:rsidRDefault="00354552" w:rsidP="00660631">
            <w:pPr>
              <w:widowControl w:val="0"/>
              <w:ind w:right="-22"/>
              <w:jc w:val="center"/>
              <w:rPr>
                <w:rFonts w:cs="Times New Roman"/>
                <w:szCs w:val="22"/>
              </w:rPr>
            </w:pPr>
            <w:proofErr w:type="spellStart"/>
            <w:r>
              <w:rPr>
                <w:rFonts w:cs="Times New Roman"/>
                <w:szCs w:val="22"/>
              </w:rPr>
              <w:t>ADST</w:t>
            </w:r>
            <w:proofErr w:type="spellEnd"/>
            <w:r w:rsidR="005B6226" w:rsidRPr="00A6127B">
              <w:rPr>
                <w:rFonts w:cs="Times New Roman"/>
                <w:szCs w:val="22"/>
              </w:rPr>
              <w:t xml:space="preserve"> - Goals </w:t>
            </w:r>
            <w:r w:rsidR="00E00091">
              <w:rPr>
                <w:rFonts w:cs="Times New Roman"/>
                <w:szCs w:val="22"/>
              </w:rPr>
              <w:t>&amp;</w:t>
            </w:r>
            <w:r w:rsidR="005B6226" w:rsidRPr="00A6127B">
              <w:rPr>
                <w:rFonts w:cs="Times New Roman"/>
                <w:szCs w:val="22"/>
              </w:rPr>
              <w:t xml:space="preserve"> Objectives, Comprehensiveness of Information, Questioning, Closure</w:t>
            </w:r>
            <w:r w:rsidR="005B6226" w:rsidRPr="00A6127B">
              <w:rPr>
                <w:rFonts w:cs="Times New Roman"/>
                <w:szCs w:val="22"/>
              </w:rPr>
              <w:br/>
            </w:r>
            <w:r w:rsidR="00660631" w:rsidRPr="00A6127B">
              <w:rPr>
                <w:rFonts w:cs="Times New Roman"/>
                <w:szCs w:val="22"/>
              </w:rPr>
              <w:t>F------------------------------P</w:t>
            </w:r>
          </w:p>
          <w:p w14:paraId="79B75BB9" w14:textId="77777777" w:rsidR="005B6226" w:rsidRPr="00A6127B" w:rsidRDefault="005B6226" w:rsidP="00660631">
            <w:pPr>
              <w:widowControl w:val="0"/>
              <w:ind w:right="-22"/>
              <w:rPr>
                <w:rFonts w:cs="Times New Roman"/>
                <w:szCs w:val="22"/>
              </w:rPr>
            </w:pPr>
          </w:p>
          <w:p w14:paraId="510E6180" w14:textId="77777777" w:rsidR="00660631" w:rsidRPr="00A6127B" w:rsidRDefault="005B6226" w:rsidP="00660631">
            <w:pPr>
              <w:widowControl w:val="0"/>
              <w:ind w:right="-22"/>
              <w:jc w:val="center"/>
              <w:rPr>
                <w:rFonts w:cs="Times New Roman"/>
                <w:szCs w:val="22"/>
              </w:rPr>
            </w:pPr>
            <w:r w:rsidRPr="00A6127B">
              <w:rPr>
                <w:rFonts w:cs="Times New Roman"/>
                <w:szCs w:val="22"/>
              </w:rPr>
              <w:t>Effectiveness of Lesson Delivery, Motivational Beginning, Voice, Classroom Presence, Non-Verbal Communication, Pacing</w:t>
            </w:r>
            <w:r w:rsidRPr="00A6127B">
              <w:rPr>
                <w:rFonts w:cs="Times New Roman"/>
                <w:szCs w:val="22"/>
              </w:rPr>
              <w:br/>
            </w:r>
            <w:r w:rsidR="00660631" w:rsidRPr="00A6127B">
              <w:rPr>
                <w:rFonts w:cs="Times New Roman"/>
                <w:szCs w:val="22"/>
              </w:rPr>
              <w:t>F------------------------------P</w:t>
            </w:r>
          </w:p>
          <w:p w14:paraId="56B74A95" w14:textId="77777777" w:rsidR="005B6226" w:rsidRPr="00A6127B" w:rsidRDefault="005B6226" w:rsidP="00660631">
            <w:pPr>
              <w:widowControl w:val="0"/>
              <w:ind w:right="-22"/>
              <w:rPr>
                <w:rFonts w:cs="Times New Roman"/>
                <w:szCs w:val="22"/>
              </w:rPr>
            </w:pPr>
          </w:p>
          <w:p w14:paraId="56194031" w14:textId="07311327" w:rsidR="00660631" w:rsidRPr="00A6127B" w:rsidRDefault="00354552" w:rsidP="00660631">
            <w:pPr>
              <w:widowControl w:val="0"/>
              <w:ind w:right="-22"/>
              <w:jc w:val="center"/>
              <w:rPr>
                <w:rFonts w:cs="Times New Roman"/>
                <w:szCs w:val="22"/>
              </w:rPr>
            </w:pPr>
            <w:proofErr w:type="spellStart"/>
            <w:r>
              <w:rPr>
                <w:rFonts w:cs="Times New Roman"/>
                <w:szCs w:val="22"/>
                <w:lang w:val="en-CA"/>
              </w:rPr>
              <w:t>Pecha</w:t>
            </w:r>
            <w:proofErr w:type="spellEnd"/>
            <w:r>
              <w:rPr>
                <w:rFonts w:cs="Times New Roman"/>
                <w:szCs w:val="22"/>
                <w:lang w:val="en-CA"/>
              </w:rPr>
              <w:t xml:space="preserve"> </w:t>
            </w:r>
            <w:proofErr w:type="spellStart"/>
            <w:r>
              <w:rPr>
                <w:rFonts w:cs="Times New Roman"/>
                <w:szCs w:val="22"/>
                <w:lang w:val="en-CA"/>
              </w:rPr>
              <w:t>Kucha</w:t>
            </w:r>
            <w:proofErr w:type="spellEnd"/>
            <w:r>
              <w:rPr>
                <w:rFonts w:cs="Times New Roman"/>
                <w:szCs w:val="22"/>
                <w:lang w:val="en-CA"/>
              </w:rPr>
              <w:t xml:space="preserve"> Slides &amp; </w:t>
            </w:r>
            <w:r w:rsidR="005B6226" w:rsidRPr="00A6127B">
              <w:rPr>
                <w:rFonts w:cs="Times New Roman"/>
                <w:szCs w:val="22"/>
                <w:lang w:val="en-CA"/>
              </w:rPr>
              <w:t>Visuals, supplementary materials and Quality</w:t>
            </w:r>
            <w:r w:rsidR="005B6226" w:rsidRPr="00A6127B">
              <w:rPr>
                <w:rFonts w:cs="Times New Roman"/>
                <w:szCs w:val="22"/>
                <w:lang w:val="en-CA"/>
              </w:rPr>
              <w:br/>
            </w:r>
            <w:r w:rsidR="00660631" w:rsidRPr="00A6127B">
              <w:rPr>
                <w:rFonts w:cs="Times New Roman"/>
                <w:szCs w:val="22"/>
              </w:rPr>
              <w:t>F------------------------------P</w:t>
            </w:r>
          </w:p>
          <w:p w14:paraId="4C9A4BAC" w14:textId="2FBF39CD" w:rsidR="005B6226" w:rsidRPr="00A6127B" w:rsidRDefault="005B6226" w:rsidP="005B6226">
            <w:pPr>
              <w:widowControl w:val="0"/>
              <w:ind w:right="-22"/>
              <w:jc w:val="center"/>
              <w:rPr>
                <w:rFonts w:cs="Times New Roman"/>
                <w:szCs w:val="22"/>
                <w:lang w:val="en-CA"/>
              </w:rPr>
            </w:pPr>
          </w:p>
          <w:p w14:paraId="4F407719" w14:textId="32F8CB08" w:rsidR="005B6226" w:rsidRPr="00A6127B" w:rsidRDefault="005B6226" w:rsidP="00660631">
            <w:pPr>
              <w:widowControl w:val="0"/>
              <w:ind w:right="-22"/>
              <w:rPr>
                <w:rFonts w:cs="Times New Roman"/>
                <w:b/>
                <w:szCs w:val="22"/>
              </w:rPr>
            </w:pPr>
            <w:r w:rsidRPr="00A6127B">
              <w:rPr>
                <w:rFonts w:cs="Times New Roman"/>
                <w:szCs w:val="22"/>
              </w:rPr>
              <w:t xml:space="preserve">Total: </w:t>
            </w:r>
            <w:r w:rsidR="00660631" w:rsidRPr="00A6127B">
              <w:rPr>
                <w:rFonts w:cs="Times New Roman"/>
                <w:szCs w:val="22"/>
              </w:rPr>
              <w:t>P</w:t>
            </w:r>
            <w:r w:rsidRPr="00A6127B">
              <w:rPr>
                <w:rFonts w:cs="Times New Roman"/>
                <w:szCs w:val="22"/>
              </w:rPr>
              <w:t xml:space="preserve"> / </w:t>
            </w:r>
            <w:r w:rsidR="00660631" w:rsidRPr="00A6127B">
              <w:rPr>
                <w:rFonts w:cs="Times New Roman"/>
                <w:szCs w:val="22"/>
              </w:rPr>
              <w:t>F</w:t>
            </w:r>
          </w:p>
        </w:tc>
      </w:tr>
    </w:tbl>
    <w:p w14:paraId="043AB65D" w14:textId="77777777" w:rsidR="005B6226" w:rsidRPr="00A6127B" w:rsidRDefault="005B6226" w:rsidP="00093562">
      <w:pPr>
        <w:widowControl w:val="0"/>
        <w:ind w:right="-22"/>
        <w:rPr>
          <w:rFonts w:cs="Times New Roman"/>
          <w:b/>
          <w:szCs w:val="22"/>
        </w:rPr>
      </w:pPr>
    </w:p>
    <w:p w14:paraId="5B72BFD6" w14:textId="4828675F" w:rsidR="005B6226" w:rsidRPr="007075B4" w:rsidRDefault="00E16F2A" w:rsidP="00416F4B">
      <w:pPr>
        <w:pStyle w:val="Heading4"/>
      </w:pPr>
      <w:r>
        <w:t>4</w:t>
      </w:r>
      <w:r w:rsidR="00370BCD">
        <w:t xml:space="preserve">. </w:t>
      </w:r>
      <w:r w:rsidR="007075B4" w:rsidRPr="007075B4">
        <w:t xml:space="preserve">Inquiry Proposal [Due: </w:t>
      </w:r>
      <w:r w:rsidR="001307B1">
        <w:t>December 6, 2018</w:t>
      </w:r>
      <w:r w:rsidR="007075B4" w:rsidRPr="007075B4">
        <w:t>]</w:t>
      </w:r>
      <w:r w:rsidR="00F16E8C">
        <w:t xml:space="preserve"> (</w:t>
      </w:r>
      <w:r>
        <w:t>35</w:t>
      </w:r>
      <w:r w:rsidR="00F16E8C">
        <w:t>%)</w:t>
      </w:r>
    </w:p>
    <w:p w14:paraId="47109ED0" w14:textId="77777777" w:rsidR="00C64794" w:rsidRPr="00C64794" w:rsidRDefault="00C64794" w:rsidP="00C64794">
      <w:pPr>
        <w:rPr>
          <w:rFonts w:cs="Times New Roman"/>
          <w:color w:val="000000"/>
          <w:szCs w:val="22"/>
          <w:lang w:val="en-CA"/>
        </w:rPr>
      </w:pPr>
      <w:r>
        <w:rPr>
          <w:rFonts w:cs="Times New Roman"/>
          <w:szCs w:val="22"/>
        </w:rPr>
        <w:t xml:space="preserve">Propose an inquiry project </w:t>
      </w:r>
      <w:r w:rsidRPr="00C64794">
        <w:rPr>
          <w:rFonts w:cs="Times New Roman"/>
          <w:szCs w:val="22"/>
        </w:rPr>
        <w:t>inspired by your own qu</w:t>
      </w:r>
      <w:r>
        <w:rPr>
          <w:rFonts w:cs="Times New Roman"/>
          <w:szCs w:val="22"/>
        </w:rPr>
        <w:t xml:space="preserve">estions, interests, and needs. </w:t>
      </w:r>
      <w:r w:rsidRPr="00C64794">
        <w:rPr>
          <w:rFonts w:cs="Times New Roman"/>
          <w:szCs w:val="22"/>
        </w:rPr>
        <w:t xml:space="preserve">Examples of projects include inquiry around a theme or method (e.g., Problem &amp; Project-Based Learning, Service Learning), a teaching strategy (e.g., Discipline with Dignity), a particular curriculum emphasis (e.g., new </w:t>
      </w:r>
      <w:proofErr w:type="spellStart"/>
      <w:r w:rsidRPr="00C64794">
        <w:rPr>
          <w:rFonts w:cs="Times New Roman"/>
          <w:szCs w:val="22"/>
        </w:rPr>
        <w:t>ADST</w:t>
      </w:r>
      <w:proofErr w:type="spellEnd"/>
      <w:r w:rsidRPr="00C64794">
        <w:rPr>
          <w:rFonts w:cs="Times New Roman"/>
          <w:szCs w:val="22"/>
        </w:rPr>
        <w:t xml:space="preserve"> courses), or an educational issue (e.g., teaching job market).</w:t>
      </w:r>
      <w:r>
        <w:rPr>
          <w:rFonts w:cs="Times New Roman"/>
          <w:szCs w:val="22"/>
        </w:rPr>
        <w:t xml:space="preserve"> </w:t>
      </w:r>
      <w:bookmarkStart w:id="3" w:name="OLE_LINK3"/>
      <w:bookmarkStart w:id="4" w:name="OLE_LINK4"/>
      <w:r w:rsidRPr="00C64794">
        <w:rPr>
          <w:rFonts w:cs="Times New Roman"/>
          <w:color w:val="000000"/>
          <w:szCs w:val="22"/>
          <w:lang w:val="en-CA"/>
        </w:rPr>
        <w:t>The Inquiry generally consists of three parts:</w:t>
      </w:r>
    </w:p>
    <w:p w14:paraId="63A97032" w14:textId="77777777" w:rsidR="00C64794" w:rsidRPr="00C64794" w:rsidRDefault="00C64794" w:rsidP="00C64794">
      <w:pPr>
        <w:rPr>
          <w:rFonts w:cs="Times New Roman"/>
          <w:color w:val="000000"/>
          <w:szCs w:val="22"/>
          <w:lang w:val="en-CA"/>
        </w:rPr>
      </w:pPr>
    </w:p>
    <w:p w14:paraId="764217CF" w14:textId="77777777" w:rsidR="00C64794" w:rsidRPr="00C64794" w:rsidRDefault="00C64794" w:rsidP="00C64794">
      <w:pPr>
        <w:rPr>
          <w:rFonts w:cs="Times New Roman"/>
          <w:color w:val="000000"/>
          <w:szCs w:val="22"/>
          <w:lang w:val="en-CA"/>
        </w:rPr>
      </w:pPr>
      <w:r w:rsidRPr="00C64794">
        <w:rPr>
          <w:rFonts w:cs="Times New Roman"/>
          <w:color w:val="000000"/>
          <w:szCs w:val="22"/>
          <w:lang w:val="en-CA"/>
        </w:rPr>
        <w:t>1. Preparing the Inquiry Proposal (</w:t>
      </w:r>
      <w:proofErr w:type="spellStart"/>
      <w:r w:rsidRPr="00C64794">
        <w:rPr>
          <w:rFonts w:cs="Times New Roman"/>
          <w:color w:val="000000"/>
          <w:szCs w:val="22"/>
          <w:lang w:val="en-CA"/>
        </w:rPr>
        <w:t>EDUC</w:t>
      </w:r>
      <w:proofErr w:type="spellEnd"/>
      <w:r w:rsidRPr="00C64794">
        <w:rPr>
          <w:rFonts w:cs="Times New Roman"/>
          <w:color w:val="000000"/>
          <w:szCs w:val="22"/>
          <w:lang w:val="en-CA"/>
        </w:rPr>
        <w:t xml:space="preserve"> 450)</w:t>
      </w:r>
    </w:p>
    <w:p w14:paraId="609864BF" w14:textId="77777777" w:rsidR="00C64794" w:rsidRPr="00C64794" w:rsidRDefault="00C64794" w:rsidP="00C64794">
      <w:pPr>
        <w:rPr>
          <w:rFonts w:cs="Times New Roman"/>
          <w:color w:val="000000"/>
          <w:szCs w:val="22"/>
          <w:lang w:val="en-CA"/>
        </w:rPr>
      </w:pPr>
      <w:r w:rsidRPr="00C64794">
        <w:rPr>
          <w:rFonts w:cs="Times New Roman"/>
          <w:color w:val="000000"/>
          <w:szCs w:val="22"/>
          <w:lang w:val="en-CA"/>
        </w:rPr>
        <w:t>2. Conducting and Presenting the Inquiry Project (</w:t>
      </w:r>
      <w:proofErr w:type="spellStart"/>
      <w:r w:rsidRPr="00C64794">
        <w:rPr>
          <w:rFonts w:cs="Times New Roman"/>
          <w:color w:val="000000"/>
          <w:szCs w:val="22"/>
          <w:lang w:val="en-CA"/>
        </w:rPr>
        <w:t>EDUC</w:t>
      </w:r>
      <w:proofErr w:type="spellEnd"/>
      <w:r w:rsidRPr="00C64794">
        <w:rPr>
          <w:rFonts w:cs="Times New Roman"/>
          <w:color w:val="000000"/>
          <w:szCs w:val="22"/>
          <w:lang w:val="en-CA"/>
        </w:rPr>
        <w:t xml:space="preserve"> 451)</w:t>
      </w:r>
    </w:p>
    <w:p w14:paraId="515DD9AA" w14:textId="77777777" w:rsidR="00C64794" w:rsidRPr="00C64794" w:rsidRDefault="00C64794" w:rsidP="00C64794">
      <w:pPr>
        <w:rPr>
          <w:rFonts w:cs="Times New Roman"/>
          <w:color w:val="000000"/>
          <w:szCs w:val="22"/>
          <w:lang w:val="en-CA"/>
        </w:rPr>
      </w:pPr>
      <w:r w:rsidRPr="00C64794">
        <w:rPr>
          <w:rFonts w:cs="Times New Roman"/>
          <w:color w:val="000000"/>
          <w:szCs w:val="22"/>
          <w:lang w:val="en-CA"/>
        </w:rPr>
        <w:t>3. Completing and Presenting the Final Inquiry Project (</w:t>
      </w:r>
      <w:proofErr w:type="spellStart"/>
      <w:r w:rsidRPr="00C64794">
        <w:rPr>
          <w:rFonts w:cs="Times New Roman"/>
          <w:color w:val="000000"/>
          <w:szCs w:val="22"/>
          <w:lang w:val="en-CA"/>
        </w:rPr>
        <w:t>EDUC</w:t>
      </w:r>
      <w:proofErr w:type="spellEnd"/>
      <w:r w:rsidRPr="00C64794">
        <w:rPr>
          <w:rFonts w:cs="Times New Roman"/>
          <w:color w:val="000000"/>
          <w:szCs w:val="22"/>
          <w:lang w:val="en-CA"/>
        </w:rPr>
        <w:t xml:space="preserve"> 452)</w:t>
      </w:r>
    </w:p>
    <w:bookmarkEnd w:id="3"/>
    <w:bookmarkEnd w:id="4"/>
    <w:p w14:paraId="26A7AA70" w14:textId="7DD748CB" w:rsidR="007075B4" w:rsidRDefault="007075B4" w:rsidP="00093562">
      <w:pPr>
        <w:widowControl w:val="0"/>
        <w:ind w:right="-22"/>
        <w:rPr>
          <w:rFonts w:cs="Times New Roman"/>
          <w:szCs w:val="22"/>
        </w:rPr>
      </w:pPr>
    </w:p>
    <w:p w14:paraId="51D33076" w14:textId="77777777" w:rsidR="007075B4" w:rsidRPr="007075B4" w:rsidRDefault="007075B4" w:rsidP="00093562">
      <w:pPr>
        <w:widowControl w:val="0"/>
        <w:ind w:right="-22"/>
        <w:rPr>
          <w:rFonts w:cs="Times New Roman"/>
          <w:szCs w:val="22"/>
        </w:rPr>
      </w:pPr>
    </w:p>
    <w:p w14:paraId="76935036" w14:textId="77777777" w:rsidR="007075B4" w:rsidRPr="007075B4" w:rsidRDefault="007075B4" w:rsidP="007075B4">
      <w:pPr>
        <w:jc w:val="center"/>
        <w:rPr>
          <w:rFonts w:cs="Times New Roman"/>
          <w:b/>
          <w:szCs w:val="22"/>
        </w:rPr>
      </w:pPr>
      <w:r w:rsidRPr="007075B4">
        <w:rPr>
          <w:rFonts w:cs="Times New Roman"/>
          <w:b/>
          <w:szCs w:val="22"/>
        </w:rPr>
        <w:t>Inquiry Project Proposal Format (1.5 - 2 pages)</w:t>
      </w:r>
      <w:r w:rsidRPr="007075B4">
        <w:rPr>
          <w:rFonts w:cs="Times New Roman"/>
          <w:b/>
          <w:szCs w:val="22"/>
        </w:rPr>
        <w:br/>
      </w:r>
      <w:r w:rsidRPr="007075B4">
        <w:rPr>
          <w:rFonts w:cs="Times New Roman"/>
          <w:szCs w:val="22"/>
        </w:rPr>
        <w:t>(NOTE: All Inquiry Projects must be approved before the inquiry begins)</w:t>
      </w:r>
    </w:p>
    <w:tbl>
      <w:tblPr>
        <w:tblW w:w="0" w:type="auto"/>
        <w:tblLook w:val="0000" w:firstRow="0" w:lastRow="0" w:firstColumn="0" w:lastColumn="0" w:noHBand="0" w:noVBand="0"/>
      </w:tblPr>
      <w:tblGrid>
        <w:gridCol w:w="6014"/>
        <w:gridCol w:w="3025"/>
      </w:tblGrid>
      <w:tr w:rsidR="007075B4" w:rsidRPr="007075B4" w14:paraId="5CDCA17F" w14:textId="77777777" w:rsidTr="009A69DE">
        <w:tc>
          <w:tcPr>
            <w:tcW w:w="6014" w:type="dxa"/>
          </w:tcPr>
          <w:p w14:paraId="0C791F35" w14:textId="77777777" w:rsidR="007075B4" w:rsidRPr="007075B4" w:rsidRDefault="007075B4" w:rsidP="002F1D83">
            <w:pPr>
              <w:ind w:right="180"/>
              <w:rPr>
                <w:rFonts w:cs="Times New Roman"/>
                <w:b/>
                <w:szCs w:val="22"/>
              </w:rPr>
            </w:pPr>
            <w:r w:rsidRPr="007075B4">
              <w:rPr>
                <w:rFonts w:cs="Times New Roman"/>
                <w:b/>
                <w:szCs w:val="22"/>
              </w:rPr>
              <w:t>Section</w:t>
            </w:r>
          </w:p>
        </w:tc>
        <w:tc>
          <w:tcPr>
            <w:tcW w:w="3025" w:type="dxa"/>
          </w:tcPr>
          <w:p w14:paraId="1DAEFAEA" w14:textId="77777777" w:rsidR="007075B4" w:rsidRPr="007075B4" w:rsidRDefault="007075B4" w:rsidP="002F1D83">
            <w:pPr>
              <w:ind w:right="180"/>
              <w:rPr>
                <w:rFonts w:cs="Times New Roman"/>
                <w:b/>
                <w:szCs w:val="22"/>
              </w:rPr>
            </w:pPr>
            <w:r w:rsidRPr="007075B4">
              <w:rPr>
                <w:rFonts w:cs="Times New Roman"/>
                <w:b/>
                <w:szCs w:val="22"/>
              </w:rPr>
              <w:t>Pages</w:t>
            </w:r>
          </w:p>
        </w:tc>
      </w:tr>
      <w:tr w:rsidR="007075B4" w:rsidRPr="007075B4" w14:paraId="391319D4" w14:textId="77777777" w:rsidTr="009A69DE">
        <w:tc>
          <w:tcPr>
            <w:tcW w:w="6014" w:type="dxa"/>
          </w:tcPr>
          <w:p w14:paraId="172C71B6" w14:textId="77777777" w:rsidR="007075B4" w:rsidRPr="007075B4" w:rsidRDefault="007075B4" w:rsidP="002F1D83">
            <w:pPr>
              <w:ind w:left="375" w:right="180"/>
              <w:rPr>
                <w:rFonts w:cs="Times New Roman"/>
                <w:szCs w:val="22"/>
              </w:rPr>
            </w:pPr>
            <w:r w:rsidRPr="007075B4">
              <w:rPr>
                <w:rFonts w:cs="Times New Roman"/>
                <w:szCs w:val="22"/>
              </w:rPr>
              <w:t>Working Title</w:t>
            </w:r>
          </w:p>
        </w:tc>
        <w:tc>
          <w:tcPr>
            <w:tcW w:w="3025" w:type="dxa"/>
          </w:tcPr>
          <w:p w14:paraId="1F130E2A" w14:textId="77777777" w:rsidR="007075B4" w:rsidRPr="007075B4" w:rsidRDefault="007075B4" w:rsidP="002F1D83">
            <w:pPr>
              <w:ind w:right="180"/>
              <w:rPr>
                <w:rFonts w:cs="Times New Roman"/>
                <w:b/>
                <w:szCs w:val="22"/>
              </w:rPr>
            </w:pPr>
            <w:r w:rsidRPr="007075B4">
              <w:rPr>
                <w:rFonts w:cs="Times New Roman"/>
                <w:b/>
                <w:szCs w:val="22"/>
              </w:rPr>
              <w:t>NA</w:t>
            </w:r>
          </w:p>
        </w:tc>
      </w:tr>
      <w:tr w:rsidR="007075B4" w:rsidRPr="007075B4" w14:paraId="22F8D110" w14:textId="77777777" w:rsidTr="009A69DE">
        <w:tc>
          <w:tcPr>
            <w:tcW w:w="6014" w:type="dxa"/>
          </w:tcPr>
          <w:p w14:paraId="2CD2B92D" w14:textId="77777777" w:rsidR="007075B4" w:rsidRPr="007075B4" w:rsidRDefault="007075B4" w:rsidP="00261892">
            <w:pPr>
              <w:pStyle w:val="ListParagraph"/>
              <w:numPr>
                <w:ilvl w:val="0"/>
                <w:numId w:val="10"/>
              </w:numPr>
              <w:ind w:right="180"/>
              <w:rPr>
                <w:rFonts w:cs="Times New Roman"/>
                <w:szCs w:val="22"/>
              </w:rPr>
            </w:pPr>
            <w:r w:rsidRPr="007075B4">
              <w:rPr>
                <w:rFonts w:cs="Times New Roman"/>
                <w:szCs w:val="22"/>
              </w:rPr>
              <w:t>Introduction: What are your general and more specific interests in what you want to explore across the Inquiry timeline? This reflects a focus on your practice and the technology education curriculum (e.g., classroom management, gender, safety).</w:t>
            </w:r>
          </w:p>
        </w:tc>
        <w:tc>
          <w:tcPr>
            <w:tcW w:w="3025" w:type="dxa"/>
          </w:tcPr>
          <w:p w14:paraId="2B16C10D" w14:textId="77777777" w:rsidR="007075B4" w:rsidRPr="007075B4" w:rsidRDefault="007075B4" w:rsidP="002F1D83">
            <w:pPr>
              <w:ind w:right="180"/>
              <w:rPr>
                <w:rFonts w:cs="Times New Roman"/>
                <w:b/>
                <w:szCs w:val="22"/>
              </w:rPr>
            </w:pPr>
            <w:r w:rsidRPr="007075B4">
              <w:rPr>
                <w:rFonts w:cs="Times New Roman"/>
                <w:b/>
                <w:szCs w:val="22"/>
              </w:rPr>
              <w:t>(1/4 page or less)</w:t>
            </w:r>
          </w:p>
        </w:tc>
      </w:tr>
      <w:tr w:rsidR="007075B4" w:rsidRPr="007075B4" w14:paraId="06B7D91D" w14:textId="77777777" w:rsidTr="009A69DE">
        <w:trPr>
          <w:trHeight w:val="351"/>
        </w:trPr>
        <w:tc>
          <w:tcPr>
            <w:tcW w:w="6014" w:type="dxa"/>
          </w:tcPr>
          <w:p w14:paraId="3E791546" w14:textId="77777777" w:rsidR="007075B4" w:rsidRPr="007075B4" w:rsidRDefault="007075B4" w:rsidP="00261892">
            <w:pPr>
              <w:pStyle w:val="ListParagraph"/>
              <w:numPr>
                <w:ilvl w:val="0"/>
                <w:numId w:val="10"/>
              </w:numPr>
              <w:ind w:right="180"/>
              <w:rPr>
                <w:rFonts w:cs="Times New Roman"/>
                <w:szCs w:val="22"/>
              </w:rPr>
            </w:pPr>
            <w:r w:rsidRPr="007075B4">
              <w:rPr>
                <w:rFonts w:cs="Times New Roman"/>
                <w:szCs w:val="22"/>
              </w:rPr>
              <w:t>Inquiry Question(s) or Problem: What is the question (or are the questions) that ground(s) your inquiry?</w:t>
            </w:r>
          </w:p>
        </w:tc>
        <w:tc>
          <w:tcPr>
            <w:tcW w:w="3025" w:type="dxa"/>
          </w:tcPr>
          <w:p w14:paraId="4631FCB0" w14:textId="77777777" w:rsidR="007075B4" w:rsidRPr="007075B4" w:rsidRDefault="007075B4" w:rsidP="002F1D83">
            <w:pPr>
              <w:ind w:right="187"/>
              <w:rPr>
                <w:rFonts w:cs="Times New Roman"/>
                <w:b/>
                <w:szCs w:val="22"/>
              </w:rPr>
            </w:pPr>
            <w:r w:rsidRPr="007075B4">
              <w:rPr>
                <w:rFonts w:cs="Times New Roman"/>
                <w:b/>
                <w:szCs w:val="22"/>
              </w:rPr>
              <w:t>(1/4 page or less)</w:t>
            </w:r>
          </w:p>
        </w:tc>
      </w:tr>
      <w:tr w:rsidR="007075B4" w:rsidRPr="007075B4" w14:paraId="343564CD" w14:textId="77777777" w:rsidTr="009A69DE">
        <w:tc>
          <w:tcPr>
            <w:tcW w:w="6014" w:type="dxa"/>
          </w:tcPr>
          <w:p w14:paraId="5610D399" w14:textId="77777777" w:rsidR="007075B4" w:rsidRPr="007075B4" w:rsidRDefault="007075B4" w:rsidP="00261892">
            <w:pPr>
              <w:pStyle w:val="ListParagraph"/>
              <w:numPr>
                <w:ilvl w:val="0"/>
                <w:numId w:val="10"/>
              </w:numPr>
              <w:ind w:right="180"/>
              <w:rPr>
                <w:rFonts w:cs="Times New Roman"/>
                <w:szCs w:val="22"/>
              </w:rPr>
            </w:pPr>
            <w:r w:rsidRPr="007075B4">
              <w:rPr>
                <w:rFonts w:cs="Times New Roman"/>
                <w:szCs w:val="22"/>
              </w:rPr>
              <w:t>Inquiry Purpose: Why is this important? Who is the potential audience or participants that will likely gain from your inquiry?</w:t>
            </w:r>
          </w:p>
        </w:tc>
        <w:tc>
          <w:tcPr>
            <w:tcW w:w="3025" w:type="dxa"/>
          </w:tcPr>
          <w:p w14:paraId="5E9278E9" w14:textId="77777777" w:rsidR="007075B4" w:rsidRPr="007075B4" w:rsidRDefault="007075B4" w:rsidP="002F1D83">
            <w:pPr>
              <w:ind w:right="187"/>
              <w:rPr>
                <w:rFonts w:cs="Times New Roman"/>
                <w:b/>
                <w:szCs w:val="22"/>
              </w:rPr>
            </w:pPr>
            <w:r w:rsidRPr="007075B4">
              <w:rPr>
                <w:rFonts w:cs="Times New Roman"/>
                <w:b/>
                <w:szCs w:val="22"/>
              </w:rPr>
              <w:t>(1/4 page or less)</w:t>
            </w:r>
          </w:p>
        </w:tc>
      </w:tr>
      <w:tr w:rsidR="007075B4" w:rsidRPr="007075B4" w14:paraId="03C3B088" w14:textId="77777777" w:rsidTr="009A69DE">
        <w:tc>
          <w:tcPr>
            <w:tcW w:w="6014" w:type="dxa"/>
          </w:tcPr>
          <w:p w14:paraId="7F68E45C" w14:textId="77777777" w:rsidR="007075B4" w:rsidRPr="007075B4" w:rsidRDefault="007075B4" w:rsidP="00261892">
            <w:pPr>
              <w:pStyle w:val="ListParagraph"/>
              <w:numPr>
                <w:ilvl w:val="0"/>
                <w:numId w:val="10"/>
              </w:numPr>
              <w:ind w:right="180"/>
              <w:rPr>
                <w:rFonts w:cs="Times New Roman"/>
                <w:szCs w:val="22"/>
              </w:rPr>
            </w:pPr>
            <w:r w:rsidRPr="007075B4">
              <w:rPr>
                <w:rFonts w:cs="Times New Roman"/>
                <w:szCs w:val="22"/>
              </w:rPr>
              <w:t>Key or Critical Concepts: Identify 2-3 concepts that you intend to explore or focus on in your inquiry. Provide a brief description of these or definitions as related to your interests and inquiry.</w:t>
            </w:r>
          </w:p>
        </w:tc>
        <w:tc>
          <w:tcPr>
            <w:tcW w:w="3025" w:type="dxa"/>
          </w:tcPr>
          <w:p w14:paraId="760DA018" w14:textId="77777777" w:rsidR="007075B4" w:rsidRPr="007075B4" w:rsidRDefault="007075B4" w:rsidP="002F1D83">
            <w:pPr>
              <w:ind w:right="180"/>
              <w:rPr>
                <w:rFonts w:cs="Times New Roman"/>
                <w:b/>
                <w:szCs w:val="22"/>
              </w:rPr>
            </w:pPr>
            <w:r w:rsidRPr="007075B4">
              <w:rPr>
                <w:rFonts w:cs="Times New Roman"/>
                <w:b/>
                <w:szCs w:val="22"/>
              </w:rPr>
              <w:t>(1/4 page or less)</w:t>
            </w:r>
          </w:p>
        </w:tc>
      </w:tr>
      <w:tr w:rsidR="007075B4" w:rsidRPr="007075B4" w14:paraId="48DF8B64" w14:textId="77777777" w:rsidTr="009A69DE">
        <w:tc>
          <w:tcPr>
            <w:tcW w:w="6014" w:type="dxa"/>
          </w:tcPr>
          <w:p w14:paraId="055815F8" w14:textId="77777777" w:rsidR="007075B4" w:rsidRPr="007075B4" w:rsidRDefault="007075B4" w:rsidP="00261892">
            <w:pPr>
              <w:pStyle w:val="ListParagraph"/>
              <w:numPr>
                <w:ilvl w:val="0"/>
                <w:numId w:val="10"/>
              </w:numPr>
              <w:ind w:right="180"/>
              <w:rPr>
                <w:rFonts w:cs="Times New Roman"/>
                <w:szCs w:val="22"/>
              </w:rPr>
            </w:pPr>
            <w:r w:rsidRPr="007075B4">
              <w:rPr>
                <w:rFonts w:cs="Times New Roman"/>
                <w:szCs w:val="22"/>
              </w:rPr>
              <w:t>Ethical Considerations: Identify any ethical considerations that may arise in your inquiry or ethical problems that will have to be resolved before or during the inquiry.</w:t>
            </w:r>
          </w:p>
        </w:tc>
        <w:tc>
          <w:tcPr>
            <w:tcW w:w="3025" w:type="dxa"/>
          </w:tcPr>
          <w:p w14:paraId="1F4F864A" w14:textId="77777777" w:rsidR="007075B4" w:rsidRPr="007075B4" w:rsidRDefault="007075B4" w:rsidP="002F1D83">
            <w:pPr>
              <w:ind w:right="180"/>
              <w:rPr>
                <w:rFonts w:cs="Times New Roman"/>
                <w:b/>
                <w:szCs w:val="22"/>
              </w:rPr>
            </w:pPr>
            <w:r w:rsidRPr="007075B4">
              <w:rPr>
                <w:rFonts w:cs="Times New Roman"/>
                <w:b/>
                <w:szCs w:val="22"/>
              </w:rPr>
              <w:t>(1/4 page or less)</w:t>
            </w:r>
          </w:p>
        </w:tc>
      </w:tr>
      <w:tr w:rsidR="007075B4" w:rsidRPr="007075B4" w14:paraId="221E08E7" w14:textId="77777777" w:rsidTr="009A69DE">
        <w:tc>
          <w:tcPr>
            <w:tcW w:w="6014" w:type="dxa"/>
          </w:tcPr>
          <w:p w14:paraId="42F3523F" w14:textId="77777777" w:rsidR="007075B4" w:rsidRPr="007075B4" w:rsidRDefault="007075B4" w:rsidP="00261892">
            <w:pPr>
              <w:pStyle w:val="ListParagraph"/>
              <w:numPr>
                <w:ilvl w:val="0"/>
                <w:numId w:val="10"/>
              </w:numPr>
              <w:ind w:right="180"/>
              <w:rPr>
                <w:rFonts w:cs="Times New Roman"/>
                <w:szCs w:val="22"/>
              </w:rPr>
            </w:pPr>
            <w:r w:rsidRPr="007075B4">
              <w:rPr>
                <w:rFonts w:cs="Times New Roman"/>
                <w:szCs w:val="22"/>
              </w:rPr>
              <w:t>References and Apps: Add any references or apps that are important.</w:t>
            </w:r>
            <w:r w:rsidRPr="007075B4">
              <w:rPr>
                <w:rFonts w:cs="Times New Roman"/>
                <w:szCs w:val="22"/>
              </w:rPr>
              <w:tab/>
            </w:r>
            <w:r w:rsidRPr="007075B4">
              <w:rPr>
                <w:rFonts w:cs="Times New Roman"/>
                <w:szCs w:val="22"/>
              </w:rPr>
              <w:tab/>
            </w:r>
            <w:r w:rsidRPr="007075B4">
              <w:rPr>
                <w:rFonts w:cs="Times New Roman"/>
                <w:szCs w:val="22"/>
              </w:rPr>
              <w:tab/>
            </w:r>
            <w:r w:rsidRPr="007075B4">
              <w:rPr>
                <w:rFonts w:cs="Times New Roman"/>
                <w:szCs w:val="22"/>
              </w:rPr>
              <w:tab/>
            </w:r>
            <w:r w:rsidRPr="007075B4">
              <w:rPr>
                <w:rFonts w:cs="Times New Roman"/>
                <w:szCs w:val="22"/>
              </w:rPr>
              <w:tab/>
            </w:r>
          </w:p>
        </w:tc>
        <w:tc>
          <w:tcPr>
            <w:tcW w:w="3025" w:type="dxa"/>
          </w:tcPr>
          <w:p w14:paraId="0BA70957" w14:textId="77777777" w:rsidR="007075B4" w:rsidRPr="007075B4" w:rsidRDefault="007075B4" w:rsidP="002F1D83">
            <w:pPr>
              <w:ind w:right="180"/>
              <w:rPr>
                <w:rFonts w:cs="Times New Roman"/>
                <w:szCs w:val="22"/>
              </w:rPr>
            </w:pPr>
            <w:r w:rsidRPr="007075B4">
              <w:rPr>
                <w:rFonts w:cs="Times New Roman"/>
                <w:b/>
                <w:szCs w:val="22"/>
              </w:rPr>
              <w:t>(1/4 page or less)</w:t>
            </w:r>
          </w:p>
        </w:tc>
      </w:tr>
    </w:tbl>
    <w:p w14:paraId="50AB3138" w14:textId="77777777" w:rsidR="00BE5FA3" w:rsidRDefault="00BE5FA3" w:rsidP="00BE5FA3"/>
    <w:p w14:paraId="035D9C3D" w14:textId="321E036D" w:rsidR="00BE5FA3" w:rsidRDefault="00BE5FA3">
      <w:pPr>
        <w:rPr>
          <w:rFonts w:cs="Times New Roman"/>
          <w:b/>
          <w:sz w:val="24"/>
          <w:szCs w:val="20"/>
        </w:rPr>
      </w:pPr>
    </w:p>
    <w:p w14:paraId="50651D5F" w14:textId="77777777" w:rsidR="00646D57" w:rsidRDefault="00646D57">
      <w:pPr>
        <w:rPr>
          <w:rFonts w:eastAsia="MS Gothic" w:cs="Times New Roman"/>
          <w:b/>
          <w:bCs/>
          <w:iCs/>
          <w:sz w:val="24"/>
          <w:lang w:eastAsia="en-CA"/>
        </w:rPr>
      </w:pPr>
      <w:r>
        <w:rPr>
          <w:lang w:eastAsia="en-CA"/>
        </w:rPr>
        <w:br w:type="page"/>
      </w:r>
    </w:p>
    <w:p w14:paraId="6FBC5D01" w14:textId="337952AA" w:rsidR="00646D57" w:rsidRDefault="00646D57" w:rsidP="00646D57">
      <w:pPr>
        <w:pStyle w:val="Heading2"/>
        <w:rPr>
          <w:lang w:eastAsia="en-CA"/>
        </w:rPr>
      </w:pPr>
      <w:r>
        <w:rPr>
          <w:lang w:eastAsia="en-CA"/>
        </w:rPr>
        <w:lastRenderedPageBreak/>
        <w:t>TEACHER EDUCATION PROGRAM EXPECTATIONS</w:t>
      </w:r>
    </w:p>
    <w:p w14:paraId="2848D9FD" w14:textId="77777777" w:rsidR="00646D57" w:rsidRDefault="00646D57" w:rsidP="00646D57">
      <w:pPr>
        <w:pStyle w:val="Paragraph"/>
        <w:rPr>
          <w:lang w:eastAsia="en-CA"/>
        </w:rPr>
      </w:pPr>
      <w:r>
        <w:rPr>
          <w:lang w:eastAsia="en-CA"/>
        </w:rPr>
        <w:t xml:space="preserve">This course is guided by the </w:t>
      </w:r>
      <w:r w:rsidRPr="00676B7F">
        <w:rPr>
          <w:i/>
          <w:lang w:eastAsia="en-CA"/>
        </w:rPr>
        <w:t>Teacher Education Program Policies and Guidelines</w:t>
      </w:r>
      <w:r>
        <w:rPr>
          <w:lang w:eastAsia="en-CA"/>
        </w:rPr>
        <w:t>. Complete policies and guidelines can be accessed from the Teacher Education Office (</w:t>
      </w:r>
      <w:proofErr w:type="spellStart"/>
      <w:r>
        <w:rPr>
          <w:lang w:eastAsia="en-CA"/>
        </w:rPr>
        <w:t>TEO</w:t>
      </w:r>
      <w:proofErr w:type="spellEnd"/>
      <w:r>
        <w:rPr>
          <w:lang w:eastAsia="en-CA"/>
        </w:rPr>
        <w:t xml:space="preserve">) online here: </w:t>
      </w:r>
      <w:hyperlink r:id="rId25" w:history="1">
        <w:r w:rsidRPr="00C14613">
          <w:rPr>
            <w:rStyle w:val="Hyperlink"/>
            <w:lang w:eastAsia="en-CA"/>
          </w:rPr>
          <w:t>http://teach.educ.ubc.ca/students/policies-and-guides/teacher-education-program/</w:t>
        </w:r>
      </w:hyperlink>
    </w:p>
    <w:p w14:paraId="0DDF84AC" w14:textId="77777777" w:rsidR="00646D57" w:rsidRDefault="00646D57" w:rsidP="00646D57">
      <w:pPr>
        <w:pStyle w:val="Heading4"/>
      </w:pPr>
      <w:r>
        <w:t>Respectful Learning Environment</w:t>
      </w:r>
    </w:p>
    <w:p w14:paraId="52F17215" w14:textId="77777777" w:rsidR="00646D57" w:rsidRPr="00592F33" w:rsidRDefault="00646D57" w:rsidP="00646D57">
      <w:pPr>
        <w:pStyle w:val="Paragraph"/>
        <w:rPr>
          <w:lang w:val="x-none" w:eastAsia="x-none"/>
        </w:rPr>
      </w:pPr>
      <w:r w:rsidRPr="00676B7F">
        <w:rPr>
          <w:lang w:val="x-none" w:eastAsia="x-none"/>
        </w:rPr>
        <w:t>The University of British Columbia envisions a climate in which students, faculty and staff are provided with the best possible conditions for learning, researching and working, including an environment that is dedicated to excellence, equity and mutual respect.</w:t>
      </w:r>
      <w:r>
        <w:rPr>
          <w:lang w:val="x-none" w:eastAsia="x-none"/>
        </w:rPr>
        <w:t xml:space="preserve"> </w:t>
      </w:r>
      <w:r w:rsidRPr="00676B7F">
        <w:rPr>
          <w:lang w:val="x-none" w:eastAsia="x-none"/>
        </w:rPr>
        <w:t>In addition, the University believes that every student, faculty and staff member has the right to study and work in an environment that is free from discrimination and harassment as a result of age, race, colour, ancestry, place of origin, political belief, religion, marital status, family status, physical or mental ability, sex or sexual orientation.</w:t>
      </w:r>
      <w:r>
        <w:rPr>
          <w:lang w:val="x-none" w:eastAsia="x-none"/>
        </w:rPr>
        <w:t xml:space="preserve"> Information about resources for students with disabilities available for UBC students, is located online here: </w:t>
      </w:r>
      <w:r w:rsidR="001635CC">
        <w:fldChar w:fldCharType="begin"/>
      </w:r>
      <w:r w:rsidR="001635CC">
        <w:instrText xml:space="preserve"> HYPERLINK "https://students.ubc.ca/about-student-services/access-diversity" </w:instrText>
      </w:r>
      <w:r w:rsidR="001635CC">
        <w:fldChar w:fldCharType="separate"/>
      </w:r>
      <w:r w:rsidRPr="00306C56">
        <w:rPr>
          <w:rStyle w:val="Hyperlink"/>
          <w:lang w:val="x-none" w:eastAsia="x-none"/>
        </w:rPr>
        <w:t>https://students.ubc.ca/about-student-services/access-diversity</w:t>
      </w:r>
      <w:r w:rsidR="001635CC">
        <w:rPr>
          <w:rStyle w:val="Hyperlink"/>
          <w:lang w:val="x-none" w:eastAsia="x-none"/>
        </w:rPr>
        <w:fldChar w:fldCharType="end"/>
      </w:r>
    </w:p>
    <w:p w14:paraId="13B260EE" w14:textId="77777777" w:rsidR="00646D57" w:rsidRDefault="00646D57" w:rsidP="00646D57">
      <w:pPr>
        <w:pStyle w:val="Heading4"/>
      </w:pPr>
      <w:r>
        <w:t>Accountability for Learning</w:t>
      </w:r>
    </w:p>
    <w:p w14:paraId="3D3D4102" w14:textId="77777777" w:rsidR="00646D57" w:rsidRPr="00592F33" w:rsidRDefault="00646D57" w:rsidP="00646D57">
      <w:pPr>
        <w:pStyle w:val="Paragraph"/>
        <w:rPr>
          <w:lang w:val="x-none" w:eastAsia="x-none"/>
        </w:rPr>
      </w:pPr>
      <w:r w:rsidRPr="00676B7F">
        <w:rPr>
          <w:lang w:val="x-none" w:eastAsia="x-none"/>
        </w:rPr>
        <w:t>Teacher candidates are expected to actively participate during the learning experiences of the program. Almost all courses in the Teacher Education Program are graded as Pass/Fail. In order to pass a course, you will be expected to produce high quality work that meets criteria provided by instructors. You will be advised by your instructors if any aspect of course work does not meet expectations. You may be expected to revise and re-submit an assignment or do a supplemental assignment to demonstrate that y</w:t>
      </w:r>
      <w:r>
        <w:rPr>
          <w:lang w:val="x-none" w:eastAsia="x-none"/>
        </w:rPr>
        <w:t xml:space="preserve">ou have met expected standards. </w:t>
      </w:r>
      <w:r w:rsidRPr="00676B7F">
        <w:rPr>
          <w:i/>
          <w:lang w:val="x-none" w:eastAsia="x-none"/>
        </w:rPr>
        <w:t xml:space="preserve">If you receive an interim report regarding course concerns and have questions, please speak with your instructor and/or with a program coordinator in the </w:t>
      </w:r>
      <w:r>
        <w:rPr>
          <w:i/>
          <w:lang w:val="x-none" w:eastAsia="x-none"/>
        </w:rPr>
        <w:t>TEO</w:t>
      </w:r>
      <w:r w:rsidRPr="00676B7F">
        <w:rPr>
          <w:i/>
          <w:lang w:val="x-none" w:eastAsia="x-none"/>
        </w:rPr>
        <w:t>.</w:t>
      </w:r>
      <w:r w:rsidRPr="00676B7F">
        <w:rPr>
          <w:lang w:val="x-none" w:eastAsia="x-none"/>
        </w:rPr>
        <w:t xml:space="preserve"> </w:t>
      </w:r>
    </w:p>
    <w:p w14:paraId="71F3CC8E" w14:textId="77777777" w:rsidR="00646D57" w:rsidRDefault="00646D57" w:rsidP="00646D57">
      <w:pPr>
        <w:pStyle w:val="Heading4"/>
      </w:pPr>
      <w:r>
        <w:t>Attendance and Participation</w:t>
      </w:r>
    </w:p>
    <w:p w14:paraId="30FB53D4" w14:textId="77777777" w:rsidR="00646D57" w:rsidRPr="00045E56" w:rsidRDefault="00646D57" w:rsidP="00646D57">
      <w:pPr>
        <w:pStyle w:val="Paragraph"/>
        <w:rPr>
          <w:i/>
          <w:lang w:val="x-none" w:eastAsia="x-none"/>
        </w:rPr>
      </w:pPr>
      <w:r w:rsidRPr="00676B7F">
        <w:rPr>
          <w:lang w:val="x-none" w:eastAsia="x-none"/>
        </w:rPr>
        <w:t xml:space="preserve">The nature of the Teacher Education Program is highly participatory. Regular attendance of all classes and the timely completion of assignments are </w:t>
      </w:r>
      <w:r w:rsidRPr="00676B7F">
        <w:rPr>
          <w:u w:val="single"/>
          <w:lang w:val="x-none" w:eastAsia="x-none"/>
        </w:rPr>
        <w:t>essential</w:t>
      </w:r>
      <w:r w:rsidRPr="00676B7F">
        <w:rPr>
          <w:lang w:val="x-none" w:eastAsia="x-none"/>
        </w:rPr>
        <w:t xml:space="preserve"> to success in the Teacher Education Program.</w:t>
      </w:r>
      <w:r>
        <w:rPr>
          <w:lang w:val="x-none" w:eastAsia="x-none"/>
        </w:rPr>
        <w:t xml:space="preserve"> </w:t>
      </w:r>
      <w:r w:rsidRPr="00FD1FAA">
        <w:rPr>
          <w:lang w:val="x-none" w:eastAsia="x-none"/>
        </w:rPr>
        <w:t>It is important that teacher candidates understand and value the time commitments made by faculty an</w:t>
      </w:r>
      <w:r>
        <w:rPr>
          <w:lang w:val="x-none" w:eastAsia="x-none"/>
        </w:rPr>
        <w:t>d colleagues to their learning g</w:t>
      </w:r>
      <w:r w:rsidRPr="00FD1FAA">
        <w:rPr>
          <w:lang w:val="x-none" w:eastAsia="x-none"/>
        </w:rPr>
        <w:t xml:space="preserve">iven the highly participatory nature of the Teacher Education Program. </w:t>
      </w:r>
      <w:r w:rsidRPr="00FD1FAA">
        <w:rPr>
          <w:i/>
          <w:lang w:val="x-none" w:eastAsia="x-none"/>
        </w:rPr>
        <w:t>Regular attendance in all classes and field experiences is a professional commitment that is expected of all teacher candidates and a requirement of professional practice.</w:t>
      </w:r>
      <w:r>
        <w:rPr>
          <w:i/>
          <w:lang w:val="x-none" w:eastAsia="x-none"/>
        </w:rPr>
        <w:t xml:space="preserve"> </w:t>
      </w:r>
      <w:r w:rsidRPr="00B15832">
        <w:rPr>
          <w:rFonts w:cs="Times New Roman"/>
          <w:color w:val="000000"/>
          <w:szCs w:val="22"/>
        </w:rPr>
        <w:t xml:space="preserve">If you must miss a class, </w:t>
      </w:r>
      <w:r w:rsidRPr="00815721">
        <w:rPr>
          <w:rFonts w:cs="Times New Roman"/>
          <w:color w:val="000000"/>
          <w:szCs w:val="22"/>
          <w:u w:val="single"/>
        </w:rPr>
        <w:t>notify your instructor</w:t>
      </w:r>
      <w:r w:rsidRPr="00B15832">
        <w:rPr>
          <w:rFonts w:cs="Times New Roman"/>
          <w:color w:val="000000"/>
          <w:szCs w:val="22"/>
        </w:rPr>
        <w:t xml:space="preserve"> and fill out the following </w:t>
      </w:r>
      <w:r>
        <w:rPr>
          <w:rFonts w:cs="Times New Roman"/>
          <w:color w:val="000000"/>
          <w:szCs w:val="22"/>
        </w:rPr>
        <w:t>Attendance</w:t>
      </w:r>
      <w:r w:rsidRPr="00B15832">
        <w:rPr>
          <w:rFonts w:cs="Times New Roman"/>
          <w:color w:val="000000"/>
          <w:szCs w:val="22"/>
        </w:rPr>
        <w:t xml:space="preserve"> online: </w:t>
      </w:r>
      <w:hyperlink r:id="rId26" w:history="1">
        <w:r w:rsidRPr="00B15832">
          <w:rPr>
            <w:rStyle w:val="Hyperlink"/>
            <w:rFonts w:cs="Times New Roman"/>
            <w:szCs w:val="22"/>
          </w:rPr>
          <w:t>http://teach.educ.ubc.ca/students/attendance/</w:t>
        </w:r>
      </w:hyperlink>
      <w:r w:rsidRPr="00B15832">
        <w:rPr>
          <w:rFonts w:cs="Times New Roman"/>
          <w:color w:val="000000"/>
          <w:szCs w:val="22"/>
        </w:rPr>
        <w:t xml:space="preserve">. </w:t>
      </w:r>
    </w:p>
    <w:p w14:paraId="34CBC9C0" w14:textId="77777777" w:rsidR="00646D57" w:rsidRDefault="00646D57" w:rsidP="00646D57">
      <w:pPr>
        <w:pStyle w:val="Heading4"/>
      </w:pPr>
      <w:r>
        <w:t>Academic Regulations</w:t>
      </w:r>
    </w:p>
    <w:p w14:paraId="0907AD82" w14:textId="77777777" w:rsidR="00646D57" w:rsidRPr="00604D09" w:rsidRDefault="00646D57" w:rsidP="00646D57">
      <w:pPr>
        <w:pStyle w:val="Paragraph"/>
        <w:rPr>
          <w:lang w:val="x-none" w:eastAsia="x-none"/>
        </w:rPr>
      </w:pPr>
      <w:r>
        <w:rPr>
          <w:lang w:val="x-none" w:eastAsia="x-none"/>
        </w:rPr>
        <w:t xml:space="preserve">Teacher candidates are expected to: 1) </w:t>
      </w:r>
      <w:r w:rsidRPr="00604D09">
        <w:rPr>
          <w:lang w:val="x-none" w:eastAsia="x-none"/>
        </w:rPr>
        <w:t xml:space="preserve">adhere to academic regulations in the UBC calendar; </w:t>
      </w:r>
      <w:r>
        <w:rPr>
          <w:lang w:val="x-none" w:eastAsia="x-none"/>
        </w:rPr>
        <w:t xml:space="preserve">2) </w:t>
      </w:r>
      <w:r w:rsidRPr="00604D09">
        <w:rPr>
          <w:lang w:val="x-none" w:eastAsia="x-none"/>
        </w:rPr>
        <w:t>cite references when using information or materials developed by others, including information and materials from the Internet;</w:t>
      </w:r>
      <w:r>
        <w:rPr>
          <w:lang w:val="x-none" w:eastAsia="x-none"/>
        </w:rPr>
        <w:t xml:space="preserve"> 3) </w:t>
      </w:r>
      <w:r w:rsidRPr="00604D09">
        <w:rPr>
          <w:rFonts w:cs="Times New Roman"/>
          <w:szCs w:val="22"/>
        </w:rPr>
        <w:t>submit a separate and distinct assignment for each course</w:t>
      </w:r>
      <w:r>
        <w:rPr>
          <w:rFonts w:cs="Times New Roman"/>
          <w:szCs w:val="22"/>
        </w:rPr>
        <w:t xml:space="preserve"> (</w:t>
      </w:r>
      <w:r w:rsidRPr="00604D09">
        <w:rPr>
          <w:rFonts w:cs="Times New Roman"/>
          <w:szCs w:val="22"/>
        </w:rPr>
        <w:t>A single assignment cannot be used for more than one course, unless prior approval from the instructor is granted</w:t>
      </w:r>
      <w:r>
        <w:rPr>
          <w:rFonts w:cs="Times New Roman"/>
          <w:szCs w:val="22"/>
        </w:rPr>
        <w:t>)</w:t>
      </w:r>
      <w:r w:rsidRPr="00604D09">
        <w:rPr>
          <w:rFonts w:cs="Times New Roman"/>
          <w:szCs w:val="22"/>
        </w:rPr>
        <w:t>; and</w:t>
      </w:r>
      <w:r>
        <w:rPr>
          <w:rFonts w:cs="Times New Roman"/>
          <w:szCs w:val="22"/>
        </w:rPr>
        <w:t xml:space="preserve">  4) </w:t>
      </w:r>
      <w:r w:rsidRPr="00604D09">
        <w:rPr>
          <w:rFonts w:cs="Times New Roman"/>
          <w:szCs w:val="22"/>
        </w:rPr>
        <w:t>abide by copyright laws and regulations.</w:t>
      </w:r>
    </w:p>
    <w:p w14:paraId="06981724" w14:textId="77777777" w:rsidR="00646D57" w:rsidRDefault="00646D57" w:rsidP="00646D57">
      <w:pPr>
        <w:pStyle w:val="Heading4"/>
      </w:pPr>
      <w:r>
        <w:t>Health &amp; Wellness</w:t>
      </w:r>
    </w:p>
    <w:p w14:paraId="13BC7B6D" w14:textId="77777777" w:rsidR="00646D57" w:rsidRDefault="00646D57" w:rsidP="00646D57">
      <w:pPr>
        <w:rPr>
          <w:rFonts w:cs="Times New Roman"/>
        </w:rPr>
      </w:pPr>
      <w:r w:rsidRPr="000370E8">
        <w:rPr>
          <w:rFonts w:cs="Times New Roman"/>
        </w:rPr>
        <w:t>Mental health and wellness are important parts of your academic success and everything you do. When you take care of yourself, it's easier to achieve your goals and feel good in life.</w:t>
      </w:r>
      <w:r>
        <w:rPr>
          <w:rFonts w:cs="Times New Roman"/>
        </w:rPr>
        <w:t xml:space="preserve"> UBC has a number of resources for you to take advantage of including self-help, peer support, medical services, and mental health support through UBC </w:t>
      </w:r>
      <w:proofErr w:type="spellStart"/>
      <w:r>
        <w:rPr>
          <w:rFonts w:cs="Times New Roman"/>
        </w:rPr>
        <w:t>Counselling</w:t>
      </w:r>
      <w:proofErr w:type="spellEnd"/>
      <w:r>
        <w:rPr>
          <w:rFonts w:cs="Times New Roman"/>
        </w:rPr>
        <w:t xml:space="preserve"> Services. </w:t>
      </w:r>
      <w:hyperlink r:id="rId27" w:history="1">
        <w:r w:rsidRPr="000370E8">
          <w:rPr>
            <w:rStyle w:val="Hyperlink"/>
            <w:rFonts w:cs="Times New Roman"/>
          </w:rPr>
          <w:t>https://students.ubc.ca/health-wellness</w:t>
        </w:r>
      </w:hyperlink>
      <w:r>
        <w:rPr>
          <w:rFonts w:cs="Times New Roman"/>
        </w:rPr>
        <w:t xml:space="preserve"> </w:t>
      </w:r>
    </w:p>
    <w:p w14:paraId="40D7B2AE" w14:textId="77777777" w:rsidR="00646D57" w:rsidRDefault="00646D57" w:rsidP="00646D57">
      <w:pPr>
        <w:pStyle w:val="Heading4"/>
      </w:pPr>
      <w:r>
        <w:t>Financial Distress</w:t>
      </w:r>
    </w:p>
    <w:p w14:paraId="75646434" w14:textId="5224A8A4" w:rsidR="00492FCF" w:rsidRPr="00646D57" w:rsidRDefault="00646D57">
      <w:pPr>
        <w:rPr>
          <w:rFonts w:cs="Times New Roman"/>
        </w:rPr>
      </w:pPr>
      <w:r>
        <w:rPr>
          <w:rFonts w:cs="Times New Roman"/>
        </w:rPr>
        <w:t xml:space="preserve">If you find yourself in financial distress, there is help available. Speak to an advisor in the </w:t>
      </w:r>
      <w:proofErr w:type="spellStart"/>
      <w:r>
        <w:rPr>
          <w:rFonts w:cs="Times New Roman"/>
        </w:rPr>
        <w:t>TEO</w:t>
      </w:r>
      <w:proofErr w:type="spellEnd"/>
      <w:r>
        <w:rPr>
          <w:rFonts w:cs="Times New Roman"/>
        </w:rPr>
        <w:t xml:space="preserve"> and also visit </w:t>
      </w:r>
      <w:hyperlink r:id="rId28" w:history="1">
        <w:r w:rsidRPr="000370E8">
          <w:rPr>
            <w:rStyle w:val="Hyperlink"/>
            <w:rFonts w:cs="Times New Roman"/>
          </w:rPr>
          <w:t>https://students.ubc.ca/enrolment/finances/funding-studies/financial-distress</w:t>
        </w:r>
      </w:hyperlink>
      <w:r>
        <w:rPr>
          <w:rFonts w:cs="Times New Roman"/>
        </w:rPr>
        <w:t xml:space="preserve"> for assistance.</w:t>
      </w:r>
    </w:p>
    <w:sectPr w:rsidR="00492FCF" w:rsidRPr="00646D57" w:rsidSect="00F60E32">
      <w:headerReference w:type="default" r:id="rId29"/>
      <w:footerReference w:type="even" r:id="rId30"/>
      <w:footerReference w:type="default" r:id="rId31"/>
      <w:headerReference w:type="first" r:id="rId3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6D66B" w14:textId="77777777" w:rsidR="001635CC" w:rsidRDefault="001635CC">
      <w:r>
        <w:separator/>
      </w:r>
    </w:p>
  </w:endnote>
  <w:endnote w:type="continuationSeparator" w:id="0">
    <w:p w14:paraId="3BB401EF" w14:textId="77777777" w:rsidR="001635CC" w:rsidRDefault="0016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Meiryo">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91E58" w14:textId="77777777" w:rsidR="001635CC" w:rsidRDefault="001635CC"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DFFEB" w14:textId="77777777" w:rsidR="001635CC" w:rsidRDefault="001635CC" w:rsidP="00BE63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597E5" w14:textId="77777777" w:rsidR="001635CC" w:rsidRDefault="001635CC" w:rsidP="00BE6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4689">
      <w:rPr>
        <w:rStyle w:val="PageNumber"/>
        <w:noProof/>
      </w:rPr>
      <w:t>4</w:t>
    </w:r>
    <w:r>
      <w:rPr>
        <w:rStyle w:val="PageNumber"/>
      </w:rPr>
      <w:fldChar w:fldCharType="end"/>
    </w:r>
  </w:p>
  <w:p w14:paraId="1E10FE3E" w14:textId="77777777" w:rsidR="001635CC" w:rsidRDefault="001635CC" w:rsidP="00BE63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87D5A" w14:textId="77777777" w:rsidR="001635CC" w:rsidRDefault="001635CC">
      <w:r>
        <w:separator/>
      </w:r>
    </w:p>
  </w:footnote>
  <w:footnote w:type="continuationSeparator" w:id="0">
    <w:p w14:paraId="3CEDF057" w14:textId="77777777" w:rsidR="001635CC" w:rsidRDefault="001635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D69B" w14:textId="77777777" w:rsidR="001635CC" w:rsidRDefault="001635CC" w:rsidP="0004621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2C86" w14:textId="77777777" w:rsidR="001635CC" w:rsidRDefault="001635CC" w:rsidP="00046216">
    <w:pPr>
      <w:pStyle w:val="Header"/>
      <w:jc w:val="center"/>
    </w:pPr>
    <w:r w:rsidRPr="00F247F9">
      <w:rPr>
        <w:rFonts w:ascii="Times New Roman" w:hAnsi="Times New Roman"/>
        <w:noProof/>
        <w:lang w:eastAsia="en-US"/>
      </w:rPr>
      <w:drawing>
        <wp:inline distT="0" distB="0" distL="0" distR="0" wp14:anchorId="6B713C24" wp14:editId="56A41B73">
          <wp:extent cx="5746750" cy="1079500"/>
          <wp:effectExtent l="0" t="0" r="0" b="0"/>
          <wp:docPr id="2" name="Picture 2" descr="edu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_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8E1"/>
    <w:multiLevelType w:val="hybridMultilevel"/>
    <w:tmpl w:val="A9E2E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F55F8"/>
    <w:multiLevelType w:val="hybridMultilevel"/>
    <w:tmpl w:val="945C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A5196"/>
    <w:multiLevelType w:val="hybridMultilevel"/>
    <w:tmpl w:val="753E2B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91AE8"/>
    <w:multiLevelType w:val="hybridMultilevel"/>
    <w:tmpl w:val="DB8C2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2B3C8C"/>
    <w:multiLevelType w:val="hybridMultilevel"/>
    <w:tmpl w:val="9C12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F5B33"/>
    <w:multiLevelType w:val="hybridMultilevel"/>
    <w:tmpl w:val="0B10B500"/>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72368A"/>
    <w:multiLevelType w:val="hybridMultilevel"/>
    <w:tmpl w:val="1DB0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2504C"/>
    <w:multiLevelType w:val="hybridMultilevel"/>
    <w:tmpl w:val="800A6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71542"/>
    <w:multiLevelType w:val="hybridMultilevel"/>
    <w:tmpl w:val="F4EA4FCC"/>
    <w:lvl w:ilvl="0" w:tplc="04090013">
      <w:start w:val="1"/>
      <w:numFmt w:val="upperRoman"/>
      <w:lvlText w:val="%1."/>
      <w:lvlJc w:val="right"/>
      <w:pPr>
        <w:ind w:left="702"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6602B"/>
    <w:multiLevelType w:val="hybridMultilevel"/>
    <w:tmpl w:val="52BE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0098A"/>
    <w:multiLevelType w:val="hybridMultilevel"/>
    <w:tmpl w:val="3BEC2D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D24C2"/>
    <w:multiLevelType w:val="hybridMultilevel"/>
    <w:tmpl w:val="0B10B500"/>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88E190B"/>
    <w:multiLevelType w:val="hybridMultilevel"/>
    <w:tmpl w:val="735AA12A"/>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6B0B0B"/>
    <w:multiLevelType w:val="hybridMultilevel"/>
    <w:tmpl w:val="0B10B500"/>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377F27"/>
    <w:multiLevelType w:val="hybridMultilevel"/>
    <w:tmpl w:val="A028C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9B7045"/>
    <w:multiLevelType w:val="hybridMultilevel"/>
    <w:tmpl w:val="0B10B500"/>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E67D49"/>
    <w:multiLevelType w:val="hybridMultilevel"/>
    <w:tmpl w:val="0B10B500"/>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A3D6C19"/>
    <w:multiLevelType w:val="hybridMultilevel"/>
    <w:tmpl w:val="B44A0960"/>
    <w:lvl w:ilvl="0" w:tplc="04090013">
      <w:start w:val="1"/>
      <w:numFmt w:val="upperRoman"/>
      <w:lvlText w:val="%1."/>
      <w:lvlJc w:val="righ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8">
    <w:nsid w:val="3B317DDC"/>
    <w:multiLevelType w:val="hybridMultilevel"/>
    <w:tmpl w:val="8EBE7B86"/>
    <w:lvl w:ilvl="0" w:tplc="146E2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EB2495"/>
    <w:multiLevelType w:val="hybridMultilevel"/>
    <w:tmpl w:val="3354A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477554"/>
    <w:multiLevelType w:val="hybridMultilevel"/>
    <w:tmpl w:val="F4EA4FCC"/>
    <w:lvl w:ilvl="0" w:tplc="04090013">
      <w:start w:val="1"/>
      <w:numFmt w:val="upperRoman"/>
      <w:lvlText w:val="%1."/>
      <w:lvlJc w:val="right"/>
      <w:pPr>
        <w:ind w:left="702"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46189"/>
    <w:multiLevelType w:val="hybridMultilevel"/>
    <w:tmpl w:val="314E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E459D8"/>
    <w:multiLevelType w:val="hybridMultilevel"/>
    <w:tmpl w:val="00FAE974"/>
    <w:lvl w:ilvl="0" w:tplc="39B8CCA8">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3">
    <w:nsid w:val="46A2001C"/>
    <w:multiLevelType w:val="hybridMultilevel"/>
    <w:tmpl w:val="0B10B500"/>
    <w:lvl w:ilvl="0" w:tplc="04090013">
      <w:start w:val="1"/>
      <w:numFmt w:val="upp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90A3F32"/>
    <w:multiLevelType w:val="hybridMultilevel"/>
    <w:tmpl w:val="28EC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C76B4"/>
    <w:multiLevelType w:val="hybridMultilevel"/>
    <w:tmpl w:val="621C2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4763D5"/>
    <w:multiLevelType w:val="hybridMultilevel"/>
    <w:tmpl w:val="6EEA7BEC"/>
    <w:lvl w:ilvl="0" w:tplc="146E26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D115C6"/>
    <w:multiLevelType w:val="hybridMultilevel"/>
    <w:tmpl w:val="27544D70"/>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4E9C7FC4"/>
    <w:multiLevelType w:val="multilevel"/>
    <w:tmpl w:val="F4EA4FCC"/>
    <w:lvl w:ilvl="0">
      <w:start w:val="1"/>
      <w:numFmt w:val="upperRoman"/>
      <w:lvlText w:val="%1."/>
      <w:lvlJc w:val="right"/>
      <w:pPr>
        <w:ind w:left="702"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2C81944"/>
    <w:multiLevelType w:val="hybridMultilevel"/>
    <w:tmpl w:val="19287AC4"/>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73999"/>
    <w:multiLevelType w:val="hybridMultilevel"/>
    <w:tmpl w:val="A9B615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B030A"/>
    <w:multiLevelType w:val="hybridMultilevel"/>
    <w:tmpl w:val="911A3F98"/>
    <w:lvl w:ilvl="0" w:tplc="146E2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A5D7E"/>
    <w:multiLevelType w:val="hybridMultilevel"/>
    <w:tmpl w:val="DA6628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D3D65"/>
    <w:multiLevelType w:val="hybridMultilevel"/>
    <w:tmpl w:val="88B2A0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8AD24568">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6C268D0"/>
    <w:multiLevelType w:val="hybridMultilevel"/>
    <w:tmpl w:val="6F34B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E11122"/>
    <w:multiLevelType w:val="hybridMultilevel"/>
    <w:tmpl w:val="F5B260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63FB2"/>
    <w:multiLevelType w:val="hybridMultilevel"/>
    <w:tmpl w:val="B8E02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7D3352"/>
    <w:multiLevelType w:val="hybridMultilevel"/>
    <w:tmpl w:val="23E2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565199"/>
    <w:multiLevelType w:val="hybridMultilevel"/>
    <w:tmpl w:val="DF94EE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BD1331"/>
    <w:multiLevelType w:val="hybridMultilevel"/>
    <w:tmpl w:val="EDA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13C34"/>
    <w:multiLevelType w:val="hybridMultilevel"/>
    <w:tmpl w:val="889A14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12"/>
  </w:num>
  <w:num w:numId="3">
    <w:abstractNumId w:val="20"/>
  </w:num>
  <w:num w:numId="4">
    <w:abstractNumId w:val="0"/>
  </w:num>
  <w:num w:numId="5">
    <w:abstractNumId w:val="10"/>
  </w:num>
  <w:num w:numId="6">
    <w:abstractNumId w:val="14"/>
  </w:num>
  <w:num w:numId="7">
    <w:abstractNumId w:val="9"/>
  </w:num>
  <w:num w:numId="8">
    <w:abstractNumId w:val="33"/>
  </w:num>
  <w:num w:numId="9">
    <w:abstractNumId w:val="29"/>
  </w:num>
  <w:num w:numId="10">
    <w:abstractNumId w:val="25"/>
  </w:num>
  <w:num w:numId="11">
    <w:abstractNumId w:val="1"/>
  </w:num>
  <w:num w:numId="12">
    <w:abstractNumId w:val="39"/>
  </w:num>
  <w:num w:numId="13">
    <w:abstractNumId w:val="21"/>
  </w:num>
  <w:num w:numId="14">
    <w:abstractNumId w:val="35"/>
  </w:num>
  <w:num w:numId="15">
    <w:abstractNumId w:val="2"/>
  </w:num>
  <w:num w:numId="16">
    <w:abstractNumId w:val="32"/>
  </w:num>
  <w:num w:numId="17">
    <w:abstractNumId w:val="5"/>
  </w:num>
  <w:num w:numId="18">
    <w:abstractNumId w:val="17"/>
  </w:num>
  <w:num w:numId="19">
    <w:abstractNumId w:val="11"/>
  </w:num>
  <w:num w:numId="20">
    <w:abstractNumId w:val="13"/>
  </w:num>
  <w:num w:numId="21">
    <w:abstractNumId w:val="15"/>
  </w:num>
  <w:num w:numId="22">
    <w:abstractNumId w:val="23"/>
  </w:num>
  <w:num w:numId="23">
    <w:abstractNumId w:val="16"/>
  </w:num>
  <w:num w:numId="24">
    <w:abstractNumId w:val="3"/>
  </w:num>
  <w:num w:numId="25">
    <w:abstractNumId w:val="4"/>
  </w:num>
  <w:num w:numId="26">
    <w:abstractNumId w:val="19"/>
  </w:num>
  <w:num w:numId="27">
    <w:abstractNumId w:val="40"/>
  </w:num>
  <w:num w:numId="28">
    <w:abstractNumId w:val="7"/>
  </w:num>
  <w:num w:numId="29">
    <w:abstractNumId w:val="30"/>
  </w:num>
  <w:num w:numId="30">
    <w:abstractNumId w:val="18"/>
  </w:num>
  <w:num w:numId="31">
    <w:abstractNumId w:val="26"/>
  </w:num>
  <w:num w:numId="32">
    <w:abstractNumId w:val="31"/>
  </w:num>
  <w:num w:numId="33">
    <w:abstractNumId w:val="24"/>
  </w:num>
  <w:num w:numId="34">
    <w:abstractNumId w:val="8"/>
  </w:num>
  <w:num w:numId="35">
    <w:abstractNumId w:val="22"/>
  </w:num>
  <w:num w:numId="36">
    <w:abstractNumId w:val="6"/>
  </w:num>
  <w:num w:numId="37">
    <w:abstractNumId w:val="36"/>
  </w:num>
  <w:num w:numId="38">
    <w:abstractNumId w:val="34"/>
  </w:num>
  <w:num w:numId="39">
    <w:abstractNumId w:val="37"/>
  </w:num>
  <w:num w:numId="40">
    <w:abstractNumId w:val="28"/>
  </w:num>
  <w:num w:numId="41">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F4"/>
    <w:rsid w:val="0000095F"/>
    <w:rsid w:val="00001254"/>
    <w:rsid w:val="000043C3"/>
    <w:rsid w:val="00005CC4"/>
    <w:rsid w:val="00006CFF"/>
    <w:rsid w:val="0001019D"/>
    <w:rsid w:val="00010269"/>
    <w:rsid w:val="00012A6F"/>
    <w:rsid w:val="00013D6B"/>
    <w:rsid w:val="000178D4"/>
    <w:rsid w:val="0003093F"/>
    <w:rsid w:val="000313CE"/>
    <w:rsid w:val="000370E8"/>
    <w:rsid w:val="00045E56"/>
    <w:rsid w:val="00046216"/>
    <w:rsid w:val="00046C5A"/>
    <w:rsid w:val="00053976"/>
    <w:rsid w:val="00055F7A"/>
    <w:rsid w:val="00062030"/>
    <w:rsid w:val="000634AC"/>
    <w:rsid w:val="000641BF"/>
    <w:rsid w:val="00064F9E"/>
    <w:rsid w:val="00071DD7"/>
    <w:rsid w:val="00073D30"/>
    <w:rsid w:val="000822C7"/>
    <w:rsid w:val="00082763"/>
    <w:rsid w:val="00093562"/>
    <w:rsid w:val="00094FFE"/>
    <w:rsid w:val="000A0116"/>
    <w:rsid w:val="000A3355"/>
    <w:rsid w:val="000B3B66"/>
    <w:rsid w:val="000B5CB2"/>
    <w:rsid w:val="000B67CE"/>
    <w:rsid w:val="000D2A95"/>
    <w:rsid w:val="000D3A57"/>
    <w:rsid w:val="000E02B9"/>
    <w:rsid w:val="000F6C47"/>
    <w:rsid w:val="0010079D"/>
    <w:rsid w:val="0010462A"/>
    <w:rsid w:val="0011033A"/>
    <w:rsid w:val="00110A6F"/>
    <w:rsid w:val="00113518"/>
    <w:rsid w:val="00115F50"/>
    <w:rsid w:val="0012222E"/>
    <w:rsid w:val="001277A4"/>
    <w:rsid w:val="001307B1"/>
    <w:rsid w:val="0013161E"/>
    <w:rsid w:val="001346D1"/>
    <w:rsid w:val="0013683D"/>
    <w:rsid w:val="001373C2"/>
    <w:rsid w:val="0013741D"/>
    <w:rsid w:val="00143669"/>
    <w:rsid w:val="00143C3B"/>
    <w:rsid w:val="00151D13"/>
    <w:rsid w:val="001523BE"/>
    <w:rsid w:val="0015356E"/>
    <w:rsid w:val="0015767A"/>
    <w:rsid w:val="001635CC"/>
    <w:rsid w:val="001637B7"/>
    <w:rsid w:val="00164466"/>
    <w:rsid w:val="00170650"/>
    <w:rsid w:val="0017227C"/>
    <w:rsid w:val="00173E85"/>
    <w:rsid w:val="00177328"/>
    <w:rsid w:val="00182C9C"/>
    <w:rsid w:val="0019246C"/>
    <w:rsid w:val="00197AD2"/>
    <w:rsid w:val="001A12CE"/>
    <w:rsid w:val="001A3E23"/>
    <w:rsid w:val="001A48D0"/>
    <w:rsid w:val="001B12F6"/>
    <w:rsid w:val="001C05BF"/>
    <w:rsid w:val="001C36E8"/>
    <w:rsid w:val="001C4726"/>
    <w:rsid w:val="001C4CE4"/>
    <w:rsid w:val="001C602A"/>
    <w:rsid w:val="001D0FAB"/>
    <w:rsid w:val="001D6C6F"/>
    <w:rsid w:val="001D7CB4"/>
    <w:rsid w:val="001E2151"/>
    <w:rsid w:val="001E56B6"/>
    <w:rsid w:val="001F1DAB"/>
    <w:rsid w:val="001F26AA"/>
    <w:rsid w:val="001F521F"/>
    <w:rsid w:val="00212EC4"/>
    <w:rsid w:val="0021752B"/>
    <w:rsid w:val="00220218"/>
    <w:rsid w:val="0022089C"/>
    <w:rsid w:val="00223DAF"/>
    <w:rsid w:val="00224025"/>
    <w:rsid w:val="00227885"/>
    <w:rsid w:val="00231D29"/>
    <w:rsid w:val="00243FB7"/>
    <w:rsid w:val="00247EDD"/>
    <w:rsid w:val="00250153"/>
    <w:rsid w:val="0025234E"/>
    <w:rsid w:val="0025532B"/>
    <w:rsid w:val="0026113F"/>
    <w:rsid w:val="002615C2"/>
    <w:rsid w:val="00261892"/>
    <w:rsid w:val="002644DD"/>
    <w:rsid w:val="00270493"/>
    <w:rsid w:val="002709D7"/>
    <w:rsid w:val="00275288"/>
    <w:rsid w:val="00280689"/>
    <w:rsid w:val="00285E2A"/>
    <w:rsid w:val="00287C4C"/>
    <w:rsid w:val="0029078E"/>
    <w:rsid w:val="002973A8"/>
    <w:rsid w:val="002A1C2A"/>
    <w:rsid w:val="002B1B14"/>
    <w:rsid w:val="002B5CE1"/>
    <w:rsid w:val="002B73C5"/>
    <w:rsid w:val="002C081C"/>
    <w:rsid w:val="002C7159"/>
    <w:rsid w:val="002D0F56"/>
    <w:rsid w:val="002D20B3"/>
    <w:rsid w:val="002E012E"/>
    <w:rsid w:val="002E13B5"/>
    <w:rsid w:val="002E1CDB"/>
    <w:rsid w:val="002E3578"/>
    <w:rsid w:val="002F1D83"/>
    <w:rsid w:val="002F3589"/>
    <w:rsid w:val="002F5620"/>
    <w:rsid w:val="002F6EC7"/>
    <w:rsid w:val="00300C43"/>
    <w:rsid w:val="003067B6"/>
    <w:rsid w:val="00306C56"/>
    <w:rsid w:val="0031174F"/>
    <w:rsid w:val="00311FF4"/>
    <w:rsid w:val="003168E2"/>
    <w:rsid w:val="00317CFB"/>
    <w:rsid w:val="0032073B"/>
    <w:rsid w:val="00322E64"/>
    <w:rsid w:val="00323FDD"/>
    <w:rsid w:val="003254A1"/>
    <w:rsid w:val="003267D0"/>
    <w:rsid w:val="003316CA"/>
    <w:rsid w:val="00333109"/>
    <w:rsid w:val="003347E3"/>
    <w:rsid w:val="003352F5"/>
    <w:rsid w:val="003357D3"/>
    <w:rsid w:val="00343E24"/>
    <w:rsid w:val="003525A8"/>
    <w:rsid w:val="003538A0"/>
    <w:rsid w:val="00354552"/>
    <w:rsid w:val="00355576"/>
    <w:rsid w:val="003567AD"/>
    <w:rsid w:val="00357617"/>
    <w:rsid w:val="0036069D"/>
    <w:rsid w:val="003647A9"/>
    <w:rsid w:val="0037012E"/>
    <w:rsid w:val="00370BCD"/>
    <w:rsid w:val="00370F97"/>
    <w:rsid w:val="003710E1"/>
    <w:rsid w:val="00371912"/>
    <w:rsid w:val="003739FB"/>
    <w:rsid w:val="00376C2B"/>
    <w:rsid w:val="00377B7C"/>
    <w:rsid w:val="0038076E"/>
    <w:rsid w:val="003833AC"/>
    <w:rsid w:val="00387C76"/>
    <w:rsid w:val="00390F75"/>
    <w:rsid w:val="00395732"/>
    <w:rsid w:val="00396108"/>
    <w:rsid w:val="00396209"/>
    <w:rsid w:val="003A0204"/>
    <w:rsid w:val="003A51CE"/>
    <w:rsid w:val="003B1FDB"/>
    <w:rsid w:val="003B48E2"/>
    <w:rsid w:val="003C0F05"/>
    <w:rsid w:val="003C1417"/>
    <w:rsid w:val="003C1ADC"/>
    <w:rsid w:val="003C2145"/>
    <w:rsid w:val="003C4B52"/>
    <w:rsid w:val="003D25A4"/>
    <w:rsid w:val="003E22DC"/>
    <w:rsid w:val="003E4E10"/>
    <w:rsid w:val="003F0A6E"/>
    <w:rsid w:val="003F1937"/>
    <w:rsid w:val="003F5D31"/>
    <w:rsid w:val="00401F62"/>
    <w:rsid w:val="00405D7D"/>
    <w:rsid w:val="004062F6"/>
    <w:rsid w:val="0040690F"/>
    <w:rsid w:val="004133CF"/>
    <w:rsid w:val="004153C6"/>
    <w:rsid w:val="00416F4B"/>
    <w:rsid w:val="00423E57"/>
    <w:rsid w:val="00430DAD"/>
    <w:rsid w:val="004375E6"/>
    <w:rsid w:val="00437C01"/>
    <w:rsid w:val="00442774"/>
    <w:rsid w:val="00443451"/>
    <w:rsid w:val="00443680"/>
    <w:rsid w:val="004447D2"/>
    <w:rsid w:val="00452E15"/>
    <w:rsid w:val="00460864"/>
    <w:rsid w:val="004631C3"/>
    <w:rsid w:val="00465821"/>
    <w:rsid w:val="004659D4"/>
    <w:rsid w:val="0046614A"/>
    <w:rsid w:val="00470937"/>
    <w:rsid w:val="00470AC3"/>
    <w:rsid w:val="00471243"/>
    <w:rsid w:val="00474192"/>
    <w:rsid w:val="00475833"/>
    <w:rsid w:val="00481196"/>
    <w:rsid w:val="00482853"/>
    <w:rsid w:val="00483E60"/>
    <w:rsid w:val="004860B3"/>
    <w:rsid w:val="00486DAB"/>
    <w:rsid w:val="004879E4"/>
    <w:rsid w:val="00492FCF"/>
    <w:rsid w:val="004977AE"/>
    <w:rsid w:val="004A099E"/>
    <w:rsid w:val="004A25BE"/>
    <w:rsid w:val="004A3343"/>
    <w:rsid w:val="004A63C1"/>
    <w:rsid w:val="004A660A"/>
    <w:rsid w:val="004B1566"/>
    <w:rsid w:val="004B54D1"/>
    <w:rsid w:val="004B7E2C"/>
    <w:rsid w:val="004D1F1A"/>
    <w:rsid w:val="004D460C"/>
    <w:rsid w:val="004D616E"/>
    <w:rsid w:val="004D659E"/>
    <w:rsid w:val="004E1495"/>
    <w:rsid w:val="004E2F97"/>
    <w:rsid w:val="004E3FBA"/>
    <w:rsid w:val="004E4047"/>
    <w:rsid w:val="004E7A8F"/>
    <w:rsid w:val="004E7AD2"/>
    <w:rsid w:val="004F6F09"/>
    <w:rsid w:val="00502E53"/>
    <w:rsid w:val="00505F6F"/>
    <w:rsid w:val="0051215E"/>
    <w:rsid w:val="005130EB"/>
    <w:rsid w:val="00513703"/>
    <w:rsid w:val="00513E33"/>
    <w:rsid w:val="00514612"/>
    <w:rsid w:val="00522B8C"/>
    <w:rsid w:val="005309FD"/>
    <w:rsid w:val="00532EA2"/>
    <w:rsid w:val="00537A29"/>
    <w:rsid w:val="005474A6"/>
    <w:rsid w:val="00547862"/>
    <w:rsid w:val="00552FA8"/>
    <w:rsid w:val="00554818"/>
    <w:rsid w:val="0056045D"/>
    <w:rsid w:val="00561972"/>
    <w:rsid w:val="005662AF"/>
    <w:rsid w:val="005673F3"/>
    <w:rsid w:val="0057068B"/>
    <w:rsid w:val="00580283"/>
    <w:rsid w:val="0058323D"/>
    <w:rsid w:val="0058634A"/>
    <w:rsid w:val="00586CE6"/>
    <w:rsid w:val="0058763E"/>
    <w:rsid w:val="00592F33"/>
    <w:rsid w:val="00594CCE"/>
    <w:rsid w:val="005A14BD"/>
    <w:rsid w:val="005A28DB"/>
    <w:rsid w:val="005A6E58"/>
    <w:rsid w:val="005B2577"/>
    <w:rsid w:val="005B6226"/>
    <w:rsid w:val="005B6CF1"/>
    <w:rsid w:val="005C31DB"/>
    <w:rsid w:val="005C59E7"/>
    <w:rsid w:val="005C654F"/>
    <w:rsid w:val="005C7128"/>
    <w:rsid w:val="005D2E3D"/>
    <w:rsid w:val="005E505B"/>
    <w:rsid w:val="005E528B"/>
    <w:rsid w:val="005F0595"/>
    <w:rsid w:val="005F1DAF"/>
    <w:rsid w:val="005F300F"/>
    <w:rsid w:val="005F7715"/>
    <w:rsid w:val="00600340"/>
    <w:rsid w:val="00600B06"/>
    <w:rsid w:val="0060450F"/>
    <w:rsid w:val="00604D09"/>
    <w:rsid w:val="00611948"/>
    <w:rsid w:val="00612F72"/>
    <w:rsid w:val="0061499C"/>
    <w:rsid w:val="00616621"/>
    <w:rsid w:val="006212D0"/>
    <w:rsid w:val="00621F2C"/>
    <w:rsid w:val="006220F0"/>
    <w:rsid w:val="00623ADF"/>
    <w:rsid w:val="00624D7A"/>
    <w:rsid w:val="00627859"/>
    <w:rsid w:val="00631383"/>
    <w:rsid w:val="0063167A"/>
    <w:rsid w:val="006319DA"/>
    <w:rsid w:val="00633B80"/>
    <w:rsid w:val="0064012F"/>
    <w:rsid w:val="0064526F"/>
    <w:rsid w:val="00646D57"/>
    <w:rsid w:val="00650417"/>
    <w:rsid w:val="0065072D"/>
    <w:rsid w:val="00654BB4"/>
    <w:rsid w:val="00656917"/>
    <w:rsid w:val="00660631"/>
    <w:rsid w:val="0066411C"/>
    <w:rsid w:val="00664F25"/>
    <w:rsid w:val="00670D0E"/>
    <w:rsid w:val="00671B4E"/>
    <w:rsid w:val="0067595D"/>
    <w:rsid w:val="00676B7F"/>
    <w:rsid w:val="00676F03"/>
    <w:rsid w:val="00681943"/>
    <w:rsid w:val="00682197"/>
    <w:rsid w:val="00683450"/>
    <w:rsid w:val="006859EC"/>
    <w:rsid w:val="00690ED1"/>
    <w:rsid w:val="00692B16"/>
    <w:rsid w:val="00696773"/>
    <w:rsid w:val="006A311F"/>
    <w:rsid w:val="006A54AD"/>
    <w:rsid w:val="006A7414"/>
    <w:rsid w:val="006B06BB"/>
    <w:rsid w:val="006B357B"/>
    <w:rsid w:val="006B6E4C"/>
    <w:rsid w:val="006C7672"/>
    <w:rsid w:val="006D37D7"/>
    <w:rsid w:val="006D3BFD"/>
    <w:rsid w:val="006D4538"/>
    <w:rsid w:val="006D5D33"/>
    <w:rsid w:val="006E63F0"/>
    <w:rsid w:val="006F1380"/>
    <w:rsid w:val="006F6EFE"/>
    <w:rsid w:val="006F792D"/>
    <w:rsid w:val="00703260"/>
    <w:rsid w:val="00704C60"/>
    <w:rsid w:val="007075B4"/>
    <w:rsid w:val="00713468"/>
    <w:rsid w:val="00721CEB"/>
    <w:rsid w:val="00724139"/>
    <w:rsid w:val="00730A53"/>
    <w:rsid w:val="00733B35"/>
    <w:rsid w:val="00736E65"/>
    <w:rsid w:val="00737B8D"/>
    <w:rsid w:val="00737E0F"/>
    <w:rsid w:val="007402A4"/>
    <w:rsid w:val="007517D8"/>
    <w:rsid w:val="00753DD0"/>
    <w:rsid w:val="00755080"/>
    <w:rsid w:val="007608F1"/>
    <w:rsid w:val="00760E77"/>
    <w:rsid w:val="00761C27"/>
    <w:rsid w:val="007624CD"/>
    <w:rsid w:val="00764588"/>
    <w:rsid w:val="0076544A"/>
    <w:rsid w:val="007700E2"/>
    <w:rsid w:val="0077143E"/>
    <w:rsid w:val="00774E77"/>
    <w:rsid w:val="007769FE"/>
    <w:rsid w:val="00780680"/>
    <w:rsid w:val="00782B7F"/>
    <w:rsid w:val="0078468C"/>
    <w:rsid w:val="007923D8"/>
    <w:rsid w:val="0079257E"/>
    <w:rsid w:val="007A230E"/>
    <w:rsid w:val="007A4614"/>
    <w:rsid w:val="007A5DDC"/>
    <w:rsid w:val="007A60B6"/>
    <w:rsid w:val="007A75F0"/>
    <w:rsid w:val="007A7D18"/>
    <w:rsid w:val="007B2E55"/>
    <w:rsid w:val="007B5397"/>
    <w:rsid w:val="007C03D2"/>
    <w:rsid w:val="007C1F06"/>
    <w:rsid w:val="007C2092"/>
    <w:rsid w:val="007D0455"/>
    <w:rsid w:val="007E15C1"/>
    <w:rsid w:val="007E2E09"/>
    <w:rsid w:val="007E42C7"/>
    <w:rsid w:val="007F6CEF"/>
    <w:rsid w:val="007F719F"/>
    <w:rsid w:val="00800FD0"/>
    <w:rsid w:val="00802003"/>
    <w:rsid w:val="0080537A"/>
    <w:rsid w:val="0080785E"/>
    <w:rsid w:val="00811FC6"/>
    <w:rsid w:val="00815721"/>
    <w:rsid w:val="0082141A"/>
    <w:rsid w:val="008222DC"/>
    <w:rsid w:val="00837E2A"/>
    <w:rsid w:val="0085510B"/>
    <w:rsid w:val="00872A7F"/>
    <w:rsid w:val="0088177B"/>
    <w:rsid w:val="00893121"/>
    <w:rsid w:val="00896FA2"/>
    <w:rsid w:val="0089797A"/>
    <w:rsid w:val="008A0E0E"/>
    <w:rsid w:val="008B1F7F"/>
    <w:rsid w:val="008B372D"/>
    <w:rsid w:val="008B66EE"/>
    <w:rsid w:val="008C02E0"/>
    <w:rsid w:val="008C52EA"/>
    <w:rsid w:val="008D09B7"/>
    <w:rsid w:val="008D3785"/>
    <w:rsid w:val="008D57CD"/>
    <w:rsid w:val="008D5980"/>
    <w:rsid w:val="008E02BE"/>
    <w:rsid w:val="008E1BFA"/>
    <w:rsid w:val="008E36CB"/>
    <w:rsid w:val="008E6ECE"/>
    <w:rsid w:val="008E7549"/>
    <w:rsid w:val="008F1A72"/>
    <w:rsid w:val="008F21B0"/>
    <w:rsid w:val="008F697B"/>
    <w:rsid w:val="00900149"/>
    <w:rsid w:val="009026EE"/>
    <w:rsid w:val="00911401"/>
    <w:rsid w:val="00911D30"/>
    <w:rsid w:val="0091442F"/>
    <w:rsid w:val="00917AF4"/>
    <w:rsid w:val="0092173F"/>
    <w:rsid w:val="0093071A"/>
    <w:rsid w:val="00931F8A"/>
    <w:rsid w:val="00933A46"/>
    <w:rsid w:val="009415DE"/>
    <w:rsid w:val="00943550"/>
    <w:rsid w:val="00956815"/>
    <w:rsid w:val="00972919"/>
    <w:rsid w:val="009804EB"/>
    <w:rsid w:val="009822FE"/>
    <w:rsid w:val="009860EC"/>
    <w:rsid w:val="0098742A"/>
    <w:rsid w:val="009A012F"/>
    <w:rsid w:val="009A4A99"/>
    <w:rsid w:val="009A69DE"/>
    <w:rsid w:val="009A6FB5"/>
    <w:rsid w:val="009A7648"/>
    <w:rsid w:val="009A7F18"/>
    <w:rsid w:val="009B0D90"/>
    <w:rsid w:val="009C54B0"/>
    <w:rsid w:val="009D20F8"/>
    <w:rsid w:val="009D3151"/>
    <w:rsid w:val="009D3CD3"/>
    <w:rsid w:val="009D3FDD"/>
    <w:rsid w:val="00A0215B"/>
    <w:rsid w:val="00A069D9"/>
    <w:rsid w:val="00A11194"/>
    <w:rsid w:val="00A118FD"/>
    <w:rsid w:val="00A2250A"/>
    <w:rsid w:val="00A22D3B"/>
    <w:rsid w:val="00A24A52"/>
    <w:rsid w:val="00A25B0F"/>
    <w:rsid w:val="00A33D36"/>
    <w:rsid w:val="00A357BA"/>
    <w:rsid w:val="00A358B8"/>
    <w:rsid w:val="00A36171"/>
    <w:rsid w:val="00A378F5"/>
    <w:rsid w:val="00A444AF"/>
    <w:rsid w:val="00A47FEC"/>
    <w:rsid w:val="00A60B83"/>
    <w:rsid w:val="00A61041"/>
    <w:rsid w:val="00A61270"/>
    <w:rsid w:val="00A6127B"/>
    <w:rsid w:val="00A61E59"/>
    <w:rsid w:val="00A65A1C"/>
    <w:rsid w:val="00A731D3"/>
    <w:rsid w:val="00A74689"/>
    <w:rsid w:val="00A771A5"/>
    <w:rsid w:val="00A93758"/>
    <w:rsid w:val="00A944F4"/>
    <w:rsid w:val="00A96B62"/>
    <w:rsid w:val="00AA1EAB"/>
    <w:rsid w:val="00AA6160"/>
    <w:rsid w:val="00AA673E"/>
    <w:rsid w:val="00AA7476"/>
    <w:rsid w:val="00AA7A8E"/>
    <w:rsid w:val="00AC2B4F"/>
    <w:rsid w:val="00AE3577"/>
    <w:rsid w:val="00AE4011"/>
    <w:rsid w:val="00AE423B"/>
    <w:rsid w:val="00AE4AF8"/>
    <w:rsid w:val="00B12B1A"/>
    <w:rsid w:val="00B1376E"/>
    <w:rsid w:val="00B15832"/>
    <w:rsid w:val="00B23E32"/>
    <w:rsid w:val="00B258C2"/>
    <w:rsid w:val="00B3051F"/>
    <w:rsid w:val="00B3151B"/>
    <w:rsid w:val="00B34D3B"/>
    <w:rsid w:val="00B35A0C"/>
    <w:rsid w:val="00B36222"/>
    <w:rsid w:val="00B457F4"/>
    <w:rsid w:val="00B46157"/>
    <w:rsid w:val="00B51469"/>
    <w:rsid w:val="00B5250D"/>
    <w:rsid w:val="00B62EEB"/>
    <w:rsid w:val="00B63DC2"/>
    <w:rsid w:val="00B676E0"/>
    <w:rsid w:val="00B67C2A"/>
    <w:rsid w:val="00B776BB"/>
    <w:rsid w:val="00B77946"/>
    <w:rsid w:val="00B858D9"/>
    <w:rsid w:val="00B91314"/>
    <w:rsid w:val="00B923AB"/>
    <w:rsid w:val="00B934B0"/>
    <w:rsid w:val="00B96BBA"/>
    <w:rsid w:val="00BA0621"/>
    <w:rsid w:val="00BA09AA"/>
    <w:rsid w:val="00BA2211"/>
    <w:rsid w:val="00BA2E62"/>
    <w:rsid w:val="00BA5B6D"/>
    <w:rsid w:val="00BB19DD"/>
    <w:rsid w:val="00BB3E4E"/>
    <w:rsid w:val="00BB5D4C"/>
    <w:rsid w:val="00BB74A0"/>
    <w:rsid w:val="00BC2918"/>
    <w:rsid w:val="00BC34C9"/>
    <w:rsid w:val="00BC427D"/>
    <w:rsid w:val="00BC5DDE"/>
    <w:rsid w:val="00BC6FAB"/>
    <w:rsid w:val="00BD64EB"/>
    <w:rsid w:val="00BD732C"/>
    <w:rsid w:val="00BD7B9F"/>
    <w:rsid w:val="00BE09E9"/>
    <w:rsid w:val="00BE3372"/>
    <w:rsid w:val="00BE5FA3"/>
    <w:rsid w:val="00BE6379"/>
    <w:rsid w:val="00BE7E6C"/>
    <w:rsid w:val="00BF5246"/>
    <w:rsid w:val="00BF71FE"/>
    <w:rsid w:val="00C0232A"/>
    <w:rsid w:val="00C1520D"/>
    <w:rsid w:val="00C161C8"/>
    <w:rsid w:val="00C20C27"/>
    <w:rsid w:val="00C306C7"/>
    <w:rsid w:val="00C313E0"/>
    <w:rsid w:val="00C33616"/>
    <w:rsid w:val="00C33A8A"/>
    <w:rsid w:val="00C37CA1"/>
    <w:rsid w:val="00C42675"/>
    <w:rsid w:val="00C42F9A"/>
    <w:rsid w:val="00C446AA"/>
    <w:rsid w:val="00C45287"/>
    <w:rsid w:val="00C4780A"/>
    <w:rsid w:val="00C50980"/>
    <w:rsid w:val="00C62BC3"/>
    <w:rsid w:val="00C64053"/>
    <w:rsid w:val="00C64794"/>
    <w:rsid w:val="00C729F6"/>
    <w:rsid w:val="00C76B21"/>
    <w:rsid w:val="00C83C7E"/>
    <w:rsid w:val="00C92ABA"/>
    <w:rsid w:val="00C94ED6"/>
    <w:rsid w:val="00CA01EB"/>
    <w:rsid w:val="00CA1BCC"/>
    <w:rsid w:val="00CB4F2F"/>
    <w:rsid w:val="00CB5971"/>
    <w:rsid w:val="00CB779A"/>
    <w:rsid w:val="00CD313E"/>
    <w:rsid w:val="00CD78AD"/>
    <w:rsid w:val="00CE0CA1"/>
    <w:rsid w:val="00CF05BC"/>
    <w:rsid w:val="00CF215A"/>
    <w:rsid w:val="00CF2297"/>
    <w:rsid w:val="00CF232F"/>
    <w:rsid w:val="00CF3C91"/>
    <w:rsid w:val="00D01589"/>
    <w:rsid w:val="00D02B32"/>
    <w:rsid w:val="00D04923"/>
    <w:rsid w:val="00D06A15"/>
    <w:rsid w:val="00D06F87"/>
    <w:rsid w:val="00D161E0"/>
    <w:rsid w:val="00D241FB"/>
    <w:rsid w:val="00D32668"/>
    <w:rsid w:val="00D35D22"/>
    <w:rsid w:val="00D37D18"/>
    <w:rsid w:val="00D42183"/>
    <w:rsid w:val="00D43F22"/>
    <w:rsid w:val="00D47C87"/>
    <w:rsid w:val="00D51C0F"/>
    <w:rsid w:val="00D56335"/>
    <w:rsid w:val="00D57B97"/>
    <w:rsid w:val="00D602C2"/>
    <w:rsid w:val="00D613D8"/>
    <w:rsid w:val="00D63C31"/>
    <w:rsid w:val="00D63CC2"/>
    <w:rsid w:val="00D646EE"/>
    <w:rsid w:val="00D6547C"/>
    <w:rsid w:val="00D706F6"/>
    <w:rsid w:val="00D722D7"/>
    <w:rsid w:val="00D73746"/>
    <w:rsid w:val="00D82C85"/>
    <w:rsid w:val="00D86E66"/>
    <w:rsid w:val="00D937B4"/>
    <w:rsid w:val="00D95E33"/>
    <w:rsid w:val="00DA089C"/>
    <w:rsid w:val="00DA3256"/>
    <w:rsid w:val="00DA388E"/>
    <w:rsid w:val="00DA3ACD"/>
    <w:rsid w:val="00DA68E4"/>
    <w:rsid w:val="00DA6FBE"/>
    <w:rsid w:val="00DB143A"/>
    <w:rsid w:val="00DC41B8"/>
    <w:rsid w:val="00DC7E03"/>
    <w:rsid w:val="00DD0B0F"/>
    <w:rsid w:val="00DD164A"/>
    <w:rsid w:val="00DF1DED"/>
    <w:rsid w:val="00DF1DF1"/>
    <w:rsid w:val="00DF4B28"/>
    <w:rsid w:val="00DF51F2"/>
    <w:rsid w:val="00DF5783"/>
    <w:rsid w:val="00DF7001"/>
    <w:rsid w:val="00E00091"/>
    <w:rsid w:val="00E00974"/>
    <w:rsid w:val="00E013D6"/>
    <w:rsid w:val="00E16F2A"/>
    <w:rsid w:val="00E21465"/>
    <w:rsid w:val="00E27256"/>
    <w:rsid w:val="00E318E8"/>
    <w:rsid w:val="00E3259E"/>
    <w:rsid w:val="00E46223"/>
    <w:rsid w:val="00E503BC"/>
    <w:rsid w:val="00E5481F"/>
    <w:rsid w:val="00E60E6C"/>
    <w:rsid w:val="00E61E68"/>
    <w:rsid w:val="00E62206"/>
    <w:rsid w:val="00E63FA8"/>
    <w:rsid w:val="00E651FA"/>
    <w:rsid w:val="00E67323"/>
    <w:rsid w:val="00E800FA"/>
    <w:rsid w:val="00E8116E"/>
    <w:rsid w:val="00E817F4"/>
    <w:rsid w:val="00E82F91"/>
    <w:rsid w:val="00E839F6"/>
    <w:rsid w:val="00E97696"/>
    <w:rsid w:val="00EA16FF"/>
    <w:rsid w:val="00EA289E"/>
    <w:rsid w:val="00EA7D31"/>
    <w:rsid w:val="00EC331B"/>
    <w:rsid w:val="00EC51FE"/>
    <w:rsid w:val="00ED0BF7"/>
    <w:rsid w:val="00ED24F9"/>
    <w:rsid w:val="00ED36A7"/>
    <w:rsid w:val="00ED7DA8"/>
    <w:rsid w:val="00EE1A31"/>
    <w:rsid w:val="00EE2367"/>
    <w:rsid w:val="00EE2E77"/>
    <w:rsid w:val="00EF08FC"/>
    <w:rsid w:val="00EF32E1"/>
    <w:rsid w:val="00F01381"/>
    <w:rsid w:val="00F03212"/>
    <w:rsid w:val="00F1161F"/>
    <w:rsid w:val="00F16E8C"/>
    <w:rsid w:val="00F23CE5"/>
    <w:rsid w:val="00F24414"/>
    <w:rsid w:val="00F354A7"/>
    <w:rsid w:val="00F50D1F"/>
    <w:rsid w:val="00F51126"/>
    <w:rsid w:val="00F55B2C"/>
    <w:rsid w:val="00F575A8"/>
    <w:rsid w:val="00F60E32"/>
    <w:rsid w:val="00F6329C"/>
    <w:rsid w:val="00F71D04"/>
    <w:rsid w:val="00F741C1"/>
    <w:rsid w:val="00F77C7D"/>
    <w:rsid w:val="00F84478"/>
    <w:rsid w:val="00F853DC"/>
    <w:rsid w:val="00F93022"/>
    <w:rsid w:val="00FA2929"/>
    <w:rsid w:val="00FA3F45"/>
    <w:rsid w:val="00FA4446"/>
    <w:rsid w:val="00FB2EA3"/>
    <w:rsid w:val="00FB7CC7"/>
    <w:rsid w:val="00FB7DDF"/>
    <w:rsid w:val="00FC0B0B"/>
    <w:rsid w:val="00FC40F5"/>
    <w:rsid w:val="00FC581E"/>
    <w:rsid w:val="00FC6835"/>
    <w:rsid w:val="00FD1FAA"/>
    <w:rsid w:val="00FD3363"/>
    <w:rsid w:val="00FD345F"/>
    <w:rsid w:val="00FD40E1"/>
    <w:rsid w:val="00FD4BC8"/>
    <w:rsid w:val="00FD709A"/>
    <w:rsid w:val="00FD7544"/>
    <w:rsid w:val="00FE2486"/>
    <w:rsid w:val="00FE698A"/>
    <w:rsid w:val="00FF116C"/>
    <w:rsid w:val="00FF6C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3D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80"/>
    <w:rPr>
      <w:rFonts w:ascii="Times New Roman" w:hAnsi="Times New Roman" w:cs="Calibri"/>
      <w:sz w:val="22"/>
      <w:szCs w:val="24"/>
      <w:lang w:val="en-US" w:eastAsia="en-US"/>
    </w:rPr>
  </w:style>
  <w:style w:type="paragraph" w:styleId="Heading1">
    <w:name w:val="heading 1"/>
    <w:basedOn w:val="Normal"/>
    <w:next w:val="Paragraph"/>
    <w:link w:val="Heading1Char"/>
    <w:autoRedefine/>
    <w:uiPriority w:val="9"/>
    <w:qFormat/>
    <w:rsid w:val="00416F4B"/>
    <w:pPr>
      <w:keepNext/>
      <w:spacing w:before="240" w:after="60"/>
      <w:outlineLvl w:val="0"/>
    </w:pPr>
    <w:rPr>
      <w:rFonts w:cs="Times New Roman"/>
      <w:b/>
      <w:bCs/>
      <w:kern w:val="32"/>
      <w:sz w:val="24"/>
      <w:szCs w:val="32"/>
    </w:rPr>
  </w:style>
  <w:style w:type="paragraph" w:styleId="Heading2">
    <w:name w:val="heading 2"/>
    <w:basedOn w:val="Normal"/>
    <w:next w:val="Paragraph"/>
    <w:link w:val="Heading2Char"/>
    <w:uiPriority w:val="9"/>
    <w:qFormat/>
    <w:rsid w:val="00CB5971"/>
    <w:pPr>
      <w:keepNext/>
      <w:spacing w:before="240" w:after="60"/>
      <w:outlineLvl w:val="1"/>
    </w:pPr>
    <w:rPr>
      <w:rFonts w:eastAsia="MS Gothic" w:cs="Times New Roman"/>
      <w:b/>
      <w:bCs/>
      <w:iCs/>
      <w:sz w:val="24"/>
    </w:rPr>
  </w:style>
  <w:style w:type="paragraph" w:styleId="Heading3">
    <w:name w:val="heading 3"/>
    <w:basedOn w:val="Normal"/>
    <w:next w:val="Paragraph"/>
    <w:link w:val="Heading3Char"/>
    <w:uiPriority w:val="99"/>
    <w:qFormat/>
    <w:rsid w:val="00BE5FA3"/>
    <w:pPr>
      <w:spacing w:before="120" w:after="120"/>
      <w:outlineLvl w:val="2"/>
    </w:pPr>
    <w:rPr>
      <w:rFonts w:cs="Times New Roman"/>
      <w:b/>
      <w:sz w:val="24"/>
      <w:szCs w:val="20"/>
    </w:rPr>
  </w:style>
  <w:style w:type="paragraph" w:styleId="Heading4">
    <w:name w:val="heading 4"/>
    <w:basedOn w:val="Normal"/>
    <w:next w:val="Paragraph"/>
    <w:link w:val="Heading4Char"/>
    <w:uiPriority w:val="99"/>
    <w:qFormat/>
    <w:rsid w:val="00416F4B"/>
    <w:pPr>
      <w:keepNext/>
      <w:spacing w:before="240" w:after="60"/>
      <w:outlineLvl w:val="3"/>
    </w:pPr>
    <w:rPr>
      <w:rFonts w:cs="Times New Roman"/>
      <w:b/>
      <w:i/>
      <w:sz w:val="24"/>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Cs w:val="22"/>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E5FA3"/>
    <w:rPr>
      <w:rFonts w:ascii="Times New Roman" w:hAnsi="Times New Roman"/>
      <w:b/>
      <w:sz w:val="24"/>
      <w:lang w:val="en-US" w:eastAsia="en-US"/>
    </w:rPr>
  </w:style>
  <w:style w:type="character" w:customStyle="1" w:styleId="Heading4Char">
    <w:name w:val="Heading 4 Char"/>
    <w:link w:val="Heading4"/>
    <w:uiPriority w:val="99"/>
    <w:locked/>
    <w:rsid w:val="00416F4B"/>
    <w:rPr>
      <w:rFonts w:ascii="Times New Roman" w:hAnsi="Times New Roman"/>
      <w:b/>
      <w:i/>
      <w:sz w:val="24"/>
      <w:szCs w:val="24"/>
      <w:lang w:val="x-none" w:eastAsia="x-none"/>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uiPriority w:val="9"/>
    <w:rsid w:val="00416F4B"/>
    <w:rPr>
      <w:rFonts w:ascii="Times New Roman" w:hAnsi="Times New Roman"/>
      <w:b/>
      <w:bCs/>
      <w:kern w:val="32"/>
      <w:sz w:val="24"/>
      <w:szCs w:val="32"/>
      <w:lang w:val="en-US" w:eastAsia="en-US"/>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CB5971"/>
    <w:rPr>
      <w:rFonts w:ascii="Times New Roman" w:eastAsia="MS Gothic" w:hAnsi="Times New Roman"/>
      <w:b/>
      <w:bCs/>
      <w:iCs/>
      <w:sz w:val="24"/>
      <w:szCs w:val="24"/>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sz w:val="24"/>
      <w:lang w:val="en-US" w:eastAsia="en-US"/>
    </w:rPr>
  </w:style>
  <w:style w:type="paragraph" w:styleId="Caption">
    <w:name w:val="caption"/>
    <w:basedOn w:val="Normal"/>
    <w:next w:val="Normal"/>
    <w:qFormat/>
    <w:rsid w:val="00E651FA"/>
    <w:pPr>
      <w:widowControl w:val="0"/>
      <w:spacing w:line="360" w:lineRule="auto"/>
      <w:ind w:right="475"/>
      <w:jc w:val="center"/>
    </w:pPr>
    <w:rPr>
      <w:rFonts w:eastAsia="Times"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sz w:val="24"/>
      <w:szCs w:val="24"/>
      <w:lang w:val="en-US" w:eastAsia="en-US"/>
    </w:rPr>
  </w:style>
  <w:style w:type="paragraph" w:styleId="NoSpacing">
    <w:name w:val="No Spacing"/>
    <w:uiPriority w:val="1"/>
    <w:qFormat/>
    <w:rsid w:val="00FE2486"/>
    <w:rPr>
      <w:rFonts w:cs="Calibri"/>
      <w:sz w:val="24"/>
      <w:szCs w:val="24"/>
      <w:lang w:val="en-US" w:eastAsia="en-US"/>
    </w:rPr>
  </w:style>
  <w:style w:type="paragraph" w:customStyle="1" w:styleId="Paragraph">
    <w:name w:val="Paragraph"/>
    <w:basedOn w:val="Normal"/>
    <w:qFormat/>
    <w:rsid w:val="00416F4B"/>
    <w:pPr>
      <w:spacing w:after="240"/>
    </w:pPr>
  </w:style>
  <w:style w:type="character" w:styleId="PlaceholderText">
    <w:name w:val="Placeholder Text"/>
    <w:basedOn w:val="DefaultParagraphFont"/>
    <w:uiPriority w:val="99"/>
    <w:semiHidden/>
    <w:rsid w:val="005A28D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80"/>
    <w:rPr>
      <w:rFonts w:ascii="Times New Roman" w:hAnsi="Times New Roman" w:cs="Calibri"/>
      <w:sz w:val="22"/>
      <w:szCs w:val="24"/>
      <w:lang w:val="en-US" w:eastAsia="en-US"/>
    </w:rPr>
  </w:style>
  <w:style w:type="paragraph" w:styleId="Heading1">
    <w:name w:val="heading 1"/>
    <w:basedOn w:val="Normal"/>
    <w:next w:val="Paragraph"/>
    <w:link w:val="Heading1Char"/>
    <w:autoRedefine/>
    <w:uiPriority w:val="9"/>
    <w:qFormat/>
    <w:rsid w:val="00416F4B"/>
    <w:pPr>
      <w:keepNext/>
      <w:spacing w:before="240" w:after="60"/>
      <w:outlineLvl w:val="0"/>
    </w:pPr>
    <w:rPr>
      <w:rFonts w:cs="Times New Roman"/>
      <w:b/>
      <w:bCs/>
      <w:kern w:val="32"/>
      <w:sz w:val="24"/>
      <w:szCs w:val="32"/>
    </w:rPr>
  </w:style>
  <w:style w:type="paragraph" w:styleId="Heading2">
    <w:name w:val="heading 2"/>
    <w:basedOn w:val="Normal"/>
    <w:next w:val="Paragraph"/>
    <w:link w:val="Heading2Char"/>
    <w:uiPriority w:val="9"/>
    <w:qFormat/>
    <w:rsid w:val="00CB5971"/>
    <w:pPr>
      <w:keepNext/>
      <w:spacing w:before="240" w:after="60"/>
      <w:outlineLvl w:val="1"/>
    </w:pPr>
    <w:rPr>
      <w:rFonts w:eastAsia="MS Gothic" w:cs="Times New Roman"/>
      <w:b/>
      <w:bCs/>
      <w:iCs/>
      <w:sz w:val="24"/>
    </w:rPr>
  </w:style>
  <w:style w:type="paragraph" w:styleId="Heading3">
    <w:name w:val="heading 3"/>
    <w:basedOn w:val="Normal"/>
    <w:next w:val="Paragraph"/>
    <w:link w:val="Heading3Char"/>
    <w:uiPriority w:val="99"/>
    <w:qFormat/>
    <w:rsid w:val="00BE5FA3"/>
    <w:pPr>
      <w:spacing w:before="120" w:after="120"/>
      <w:outlineLvl w:val="2"/>
    </w:pPr>
    <w:rPr>
      <w:rFonts w:cs="Times New Roman"/>
      <w:b/>
      <w:sz w:val="24"/>
      <w:szCs w:val="20"/>
    </w:rPr>
  </w:style>
  <w:style w:type="paragraph" w:styleId="Heading4">
    <w:name w:val="heading 4"/>
    <w:basedOn w:val="Normal"/>
    <w:next w:val="Paragraph"/>
    <w:link w:val="Heading4Char"/>
    <w:uiPriority w:val="99"/>
    <w:qFormat/>
    <w:rsid w:val="00416F4B"/>
    <w:pPr>
      <w:keepNext/>
      <w:spacing w:before="240" w:after="60"/>
      <w:outlineLvl w:val="3"/>
    </w:pPr>
    <w:rPr>
      <w:rFonts w:cs="Times New Roman"/>
      <w:b/>
      <w:i/>
      <w:sz w:val="24"/>
      <w:lang w:val="x-none" w:eastAsia="x-none"/>
    </w:rPr>
  </w:style>
  <w:style w:type="paragraph" w:styleId="Heading5">
    <w:name w:val="heading 5"/>
    <w:basedOn w:val="Normal"/>
    <w:next w:val="Normal"/>
    <w:link w:val="Heading5Char"/>
    <w:uiPriority w:val="9"/>
    <w:qFormat/>
    <w:rsid w:val="00F4531E"/>
    <w:p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D63CC2"/>
    <w:pPr>
      <w:spacing w:before="240" w:after="60"/>
      <w:outlineLvl w:val="5"/>
    </w:pPr>
    <w:rPr>
      <w:rFonts w:ascii="Cambria" w:eastAsia="MS Mincho" w:hAnsi="Cambria" w:cs="Times New Roman"/>
      <w:b/>
      <w:bCs/>
      <w:szCs w:val="22"/>
    </w:rPr>
  </w:style>
  <w:style w:type="paragraph" w:styleId="Heading8">
    <w:name w:val="heading 8"/>
    <w:basedOn w:val="Normal"/>
    <w:next w:val="Normal"/>
    <w:link w:val="Heading8Char"/>
    <w:qFormat/>
    <w:rsid w:val="002E3578"/>
    <w:pPr>
      <w:keepNext/>
      <w:outlineLvl w:val="7"/>
    </w:pPr>
    <w:rPr>
      <w:rFonts w:ascii="Helvetica" w:hAnsi="Helvetica" w:cs="Times New Roman"/>
      <w:b/>
      <w:noProof/>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E5FA3"/>
    <w:rPr>
      <w:rFonts w:ascii="Times New Roman" w:hAnsi="Times New Roman"/>
      <w:b/>
      <w:sz w:val="24"/>
      <w:lang w:val="en-US" w:eastAsia="en-US"/>
    </w:rPr>
  </w:style>
  <w:style w:type="character" w:customStyle="1" w:styleId="Heading4Char">
    <w:name w:val="Heading 4 Char"/>
    <w:link w:val="Heading4"/>
    <w:uiPriority w:val="99"/>
    <w:locked/>
    <w:rsid w:val="00416F4B"/>
    <w:rPr>
      <w:rFonts w:ascii="Times New Roman" w:hAnsi="Times New Roman"/>
      <w:b/>
      <w:i/>
      <w:sz w:val="24"/>
      <w:szCs w:val="24"/>
      <w:lang w:val="x-none" w:eastAsia="x-none"/>
    </w:rPr>
  </w:style>
  <w:style w:type="paragraph" w:styleId="Header">
    <w:name w:val="header"/>
    <w:basedOn w:val="Normal"/>
    <w:link w:val="HeaderChar"/>
    <w:uiPriority w:val="99"/>
    <w:rsid w:val="006F2D72"/>
    <w:pPr>
      <w:tabs>
        <w:tab w:val="center" w:pos="4320"/>
        <w:tab w:val="right" w:pos="8640"/>
      </w:tabs>
    </w:pPr>
    <w:rPr>
      <w:rFonts w:ascii="Times" w:hAnsi="Times" w:cs="Times New Roman"/>
      <w:szCs w:val="20"/>
      <w:lang w:eastAsia="x-none"/>
    </w:rPr>
  </w:style>
  <w:style w:type="character" w:customStyle="1" w:styleId="HeaderChar">
    <w:name w:val="Header Char"/>
    <w:link w:val="Header"/>
    <w:uiPriority w:val="99"/>
    <w:locked/>
    <w:rsid w:val="006F2D72"/>
    <w:rPr>
      <w:rFonts w:ascii="Times" w:hAnsi="Times"/>
      <w:sz w:val="24"/>
      <w:lang w:val="en-US" w:eastAsia="x-none"/>
    </w:rPr>
  </w:style>
  <w:style w:type="paragraph" w:styleId="BalloonText">
    <w:name w:val="Balloon Text"/>
    <w:basedOn w:val="Normal"/>
    <w:link w:val="BalloonTextChar"/>
    <w:uiPriority w:val="99"/>
    <w:semiHidden/>
    <w:rsid w:val="005C141B"/>
    <w:rPr>
      <w:rFonts w:ascii="Tahoma" w:hAnsi="Tahoma" w:cs="Times New Roman"/>
      <w:sz w:val="16"/>
      <w:szCs w:val="20"/>
      <w:lang w:eastAsia="x-none"/>
    </w:rPr>
  </w:style>
  <w:style w:type="character" w:customStyle="1" w:styleId="BalloonTextChar">
    <w:name w:val="Balloon Text Char"/>
    <w:link w:val="BalloonText"/>
    <w:uiPriority w:val="99"/>
    <w:semiHidden/>
    <w:locked/>
    <w:rsid w:val="005C141B"/>
    <w:rPr>
      <w:rFonts w:ascii="Tahoma" w:hAnsi="Tahoma"/>
      <w:sz w:val="16"/>
      <w:lang w:val="en-US" w:eastAsia="x-none"/>
    </w:rPr>
  </w:style>
  <w:style w:type="paragraph" w:styleId="NormalWeb">
    <w:name w:val="Normal (Web)"/>
    <w:basedOn w:val="Normal"/>
    <w:uiPriority w:val="99"/>
    <w:rsid w:val="00761D0C"/>
    <w:pPr>
      <w:spacing w:before="100" w:beforeAutospacing="1" w:after="100" w:afterAutospacing="1"/>
    </w:pPr>
  </w:style>
  <w:style w:type="character" w:styleId="Hyperlink">
    <w:name w:val="Hyperlink"/>
    <w:uiPriority w:val="99"/>
    <w:rsid w:val="008220BB"/>
    <w:rPr>
      <w:color w:val="0000FF"/>
      <w:u w:val="single"/>
    </w:rPr>
  </w:style>
  <w:style w:type="character" w:styleId="FollowedHyperlink">
    <w:name w:val="FollowedHyperlink"/>
    <w:uiPriority w:val="99"/>
    <w:rsid w:val="008220BB"/>
    <w:rPr>
      <w:color w:val="800080"/>
      <w:u w:val="single"/>
    </w:rPr>
  </w:style>
  <w:style w:type="paragraph" w:styleId="Footer">
    <w:name w:val="footer"/>
    <w:basedOn w:val="Normal"/>
    <w:rsid w:val="001C4456"/>
    <w:pPr>
      <w:tabs>
        <w:tab w:val="center" w:pos="4320"/>
        <w:tab w:val="right" w:pos="8640"/>
      </w:tabs>
    </w:pPr>
  </w:style>
  <w:style w:type="character" w:styleId="PageNumber">
    <w:name w:val="page number"/>
    <w:basedOn w:val="DefaultParagraphFont"/>
    <w:rsid w:val="001C4456"/>
  </w:style>
  <w:style w:type="character" w:customStyle="1" w:styleId="Heading1Char">
    <w:name w:val="Heading 1 Char"/>
    <w:link w:val="Heading1"/>
    <w:uiPriority w:val="9"/>
    <w:rsid w:val="00416F4B"/>
    <w:rPr>
      <w:rFonts w:ascii="Times New Roman" w:hAnsi="Times New Roman"/>
      <w:b/>
      <w:bCs/>
      <w:kern w:val="32"/>
      <w:sz w:val="24"/>
      <w:szCs w:val="32"/>
      <w:lang w:val="en-US" w:eastAsia="en-US"/>
    </w:rPr>
  </w:style>
  <w:style w:type="character" w:customStyle="1" w:styleId="Heading5Char">
    <w:name w:val="Heading 5 Char"/>
    <w:link w:val="Heading5"/>
    <w:rsid w:val="00F4531E"/>
    <w:rPr>
      <w:rFonts w:ascii="Cambria" w:eastAsia="Times New Roman" w:hAnsi="Cambria" w:cs="Times New Roman"/>
      <w:b/>
      <w:bCs/>
      <w:i/>
      <w:iCs/>
      <w:sz w:val="26"/>
      <w:szCs w:val="26"/>
    </w:rPr>
  </w:style>
  <w:style w:type="character" w:customStyle="1" w:styleId="Heading2Char">
    <w:name w:val="Heading 2 Char"/>
    <w:link w:val="Heading2"/>
    <w:uiPriority w:val="9"/>
    <w:rsid w:val="00CB5971"/>
    <w:rPr>
      <w:rFonts w:ascii="Times New Roman" w:eastAsia="MS Gothic" w:hAnsi="Times New Roman"/>
      <w:b/>
      <w:bCs/>
      <w:iCs/>
      <w:sz w:val="24"/>
      <w:szCs w:val="24"/>
      <w:lang w:val="en-US" w:eastAsia="en-US"/>
    </w:rPr>
  </w:style>
  <w:style w:type="character" w:customStyle="1" w:styleId="Heading6Char">
    <w:name w:val="Heading 6 Char"/>
    <w:link w:val="Heading6"/>
    <w:uiPriority w:val="9"/>
    <w:semiHidden/>
    <w:rsid w:val="00D63CC2"/>
    <w:rPr>
      <w:rFonts w:ascii="Cambria" w:eastAsia="MS Mincho" w:hAnsi="Cambria" w:cs="Times New Roman"/>
      <w:b/>
      <w:bCs/>
      <w:sz w:val="22"/>
      <w:szCs w:val="22"/>
    </w:rPr>
  </w:style>
  <w:style w:type="paragraph" w:customStyle="1" w:styleId="MediumGrid1-Accent21">
    <w:name w:val="Medium Grid 1 - Accent 21"/>
    <w:basedOn w:val="Normal"/>
    <w:uiPriority w:val="34"/>
    <w:qFormat/>
    <w:rsid w:val="00D63CC2"/>
    <w:pPr>
      <w:spacing w:after="200" w:line="276" w:lineRule="auto"/>
      <w:ind w:left="720"/>
      <w:contextualSpacing/>
    </w:pPr>
    <w:rPr>
      <w:rFonts w:eastAsia="Calibri" w:cs="Times New Roman"/>
      <w:szCs w:val="22"/>
      <w:lang w:val="en-CA"/>
    </w:rPr>
  </w:style>
  <w:style w:type="paragraph" w:styleId="PlainText">
    <w:name w:val="Plain Text"/>
    <w:basedOn w:val="Normal"/>
    <w:link w:val="PlainTextChar"/>
    <w:unhideWhenUsed/>
    <w:rsid w:val="00D63CC2"/>
    <w:rPr>
      <w:rFonts w:ascii="Courier" w:eastAsia="Cambria" w:hAnsi="Courier" w:cs="Times New Roman"/>
      <w:sz w:val="21"/>
      <w:szCs w:val="21"/>
    </w:rPr>
  </w:style>
  <w:style w:type="character" w:customStyle="1" w:styleId="PlainTextChar">
    <w:name w:val="Plain Text Char"/>
    <w:link w:val="PlainText"/>
    <w:rsid w:val="00D63CC2"/>
    <w:rPr>
      <w:rFonts w:ascii="Courier" w:eastAsia="Cambria" w:hAnsi="Courier"/>
      <w:sz w:val="21"/>
      <w:szCs w:val="21"/>
    </w:rPr>
  </w:style>
  <w:style w:type="paragraph" w:styleId="BodyText">
    <w:name w:val="Body Text"/>
    <w:basedOn w:val="Normal"/>
    <w:link w:val="BodyTextChar"/>
    <w:uiPriority w:val="99"/>
    <w:unhideWhenUsed/>
    <w:rsid w:val="00D63CC2"/>
    <w:pPr>
      <w:spacing w:after="120" w:line="276" w:lineRule="auto"/>
    </w:pPr>
    <w:rPr>
      <w:rFonts w:eastAsia="Calibri" w:cs="Times New Roman"/>
      <w:szCs w:val="22"/>
      <w:lang w:val="en-CA"/>
    </w:rPr>
  </w:style>
  <w:style w:type="character" w:customStyle="1" w:styleId="BodyTextChar">
    <w:name w:val="Body Text Char"/>
    <w:link w:val="BodyText"/>
    <w:uiPriority w:val="99"/>
    <w:rsid w:val="00D63CC2"/>
    <w:rPr>
      <w:rFonts w:eastAsia="Calibri"/>
      <w:sz w:val="22"/>
      <w:szCs w:val="22"/>
      <w:lang w:val="en-CA"/>
    </w:rPr>
  </w:style>
  <w:style w:type="paragraph" w:customStyle="1" w:styleId="Style">
    <w:name w:val="Style"/>
    <w:rsid w:val="00D63CC2"/>
    <w:pPr>
      <w:widowControl w:val="0"/>
      <w:autoSpaceDE w:val="0"/>
      <w:autoSpaceDN w:val="0"/>
      <w:adjustRightInd w:val="0"/>
    </w:pPr>
    <w:rPr>
      <w:rFonts w:ascii="Helvetica" w:hAnsi="Helvetica"/>
      <w:sz w:val="24"/>
      <w:lang w:val="en-US" w:eastAsia="en-US"/>
    </w:rPr>
  </w:style>
  <w:style w:type="paragraph" w:styleId="Caption">
    <w:name w:val="caption"/>
    <w:basedOn w:val="Normal"/>
    <w:next w:val="Normal"/>
    <w:qFormat/>
    <w:rsid w:val="00E651FA"/>
    <w:pPr>
      <w:widowControl w:val="0"/>
      <w:spacing w:line="360" w:lineRule="auto"/>
      <w:ind w:right="475"/>
      <w:jc w:val="center"/>
    </w:pPr>
    <w:rPr>
      <w:rFonts w:eastAsia="Times" w:cs="Times New Roman"/>
      <w:b/>
      <w:szCs w:val="20"/>
      <w:lang w:eastAsia="en-CA"/>
    </w:rPr>
  </w:style>
  <w:style w:type="table" w:styleId="TableGrid">
    <w:name w:val="Table Grid"/>
    <w:basedOn w:val="TableNormal"/>
    <w:uiPriority w:val="59"/>
    <w:rsid w:val="00E65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562"/>
    <w:pPr>
      <w:ind w:left="720"/>
      <w:contextualSpacing/>
    </w:pPr>
  </w:style>
  <w:style w:type="character" w:customStyle="1" w:styleId="Heading8Char">
    <w:name w:val="Heading 8 Char"/>
    <w:basedOn w:val="DefaultParagraphFont"/>
    <w:link w:val="Heading8"/>
    <w:rsid w:val="002E3578"/>
    <w:rPr>
      <w:rFonts w:ascii="Helvetica" w:hAnsi="Helvetica"/>
      <w:b/>
      <w:noProof/>
      <w:sz w:val="24"/>
      <w:lang w:eastAsia="en-US"/>
    </w:rPr>
  </w:style>
  <w:style w:type="paragraph" w:styleId="BodyText3">
    <w:name w:val="Body Text 3"/>
    <w:basedOn w:val="Normal"/>
    <w:link w:val="BodyText3Char"/>
    <w:rsid w:val="002E3578"/>
    <w:pPr>
      <w:ind w:right="72"/>
    </w:pPr>
    <w:rPr>
      <w:rFonts w:ascii="Bauhaus Md BT" w:hAnsi="Bauhaus Md BT" w:cs="Times New Roman"/>
      <w:noProof/>
      <w:color w:val="000000"/>
      <w:sz w:val="20"/>
      <w:szCs w:val="20"/>
      <w:lang w:val="en-CA"/>
    </w:rPr>
  </w:style>
  <w:style w:type="character" w:customStyle="1" w:styleId="BodyText3Char">
    <w:name w:val="Body Text 3 Char"/>
    <w:basedOn w:val="DefaultParagraphFont"/>
    <w:link w:val="BodyText3"/>
    <w:rsid w:val="002E3578"/>
    <w:rPr>
      <w:rFonts w:ascii="Bauhaus Md BT" w:hAnsi="Bauhaus Md BT"/>
      <w:noProof/>
      <w:color w:val="000000"/>
      <w:lang w:eastAsia="en-US"/>
    </w:rPr>
  </w:style>
  <w:style w:type="paragraph" w:styleId="Revision">
    <w:name w:val="Revision"/>
    <w:hidden/>
    <w:uiPriority w:val="99"/>
    <w:semiHidden/>
    <w:rsid w:val="00502E53"/>
    <w:rPr>
      <w:rFonts w:cs="Calibri"/>
      <w:sz w:val="24"/>
      <w:szCs w:val="24"/>
      <w:lang w:val="en-US" w:eastAsia="en-US"/>
    </w:rPr>
  </w:style>
  <w:style w:type="paragraph" w:styleId="NoSpacing">
    <w:name w:val="No Spacing"/>
    <w:uiPriority w:val="1"/>
    <w:qFormat/>
    <w:rsid w:val="00FE2486"/>
    <w:rPr>
      <w:rFonts w:cs="Calibri"/>
      <w:sz w:val="24"/>
      <w:szCs w:val="24"/>
      <w:lang w:val="en-US" w:eastAsia="en-US"/>
    </w:rPr>
  </w:style>
  <w:style w:type="paragraph" w:customStyle="1" w:styleId="Paragraph">
    <w:name w:val="Paragraph"/>
    <w:basedOn w:val="Normal"/>
    <w:qFormat/>
    <w:rsid w:val="00416F4B"/>
    <w:pPr>
      <w:spacing w:after="240"/>
    </w:pPr>
  </w:style>
  <w:style w:type="character" w:styleId="PlaceholderText">
    <w:name w:val="Placeholder Text"/>
    <w:basedOn w:val="DefaultParagraphFont"/>
    <w:uiPriority w:val="99"/>
    <w:semiHidden/>
    <w:rsid w:val="005A28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243">
      <w:bodyDiv w:val="1"/>
      <w:marLeft w:val="0"/>
      <w:marRight w:val="0"/>
      <w:marTop w:val="0"/>
      <w:marBottom w:val="0"/>
      <w:divBdr>
        <w:top w:val="none" w:sz="0" w:space="0" w:color="auto"/>
        <w:left w:val="none" w:sz="0" w:space="0" w:color="auto"/>
        <w:bottom w:val="none" w:sz="0" w:space="0" w:color="auto"/>
        <w:right w:val="none" w:sz="0" w:space="0" w:color="auto"/>
      </w:divBdr>
    </w:div>
    <w:div w:id="200166782">
      <w:bodyDiv w:val="1"/>
      <w:marLeft w:val="0"/>
      <w:marRight w:val="0"/>
      <w:marTop w:val="0"/>
      <w:marBottom w:val="0"/>
      <w:divBdr>
        <w:top w:val="none" w:sz="0" w:space="0" w:color="auto"/>
        <w:left w:val="none" w:sz="0" w:space="0" w:color="auto"/>
        <w:bottom w:val="none" w:sz="0" w:space="0" w:color="auto"/>
        <w:right w:val="none" w:sz="0" w:space="0" w:color="auto"/>
      </w:divBdr>
    </w:div>
    <w:div w:id="456484549">
      <w:bodyDiv w:val="1"/>
      <w:marLeft w:val="0"/>
      <w:marRight w:val="0"/>
      <w:marTop w:val="0"/>
      <w:marBottom w:val="0"/>
      <w:divBdr>
        <w:top w:val="none" w:sz="0" w:space="0" w:color="auto"/>
        <w:left w:val="none" w:sz="0" w:space="0" w:color="auto"/>
        <w:bottom w:val="none" w:sz="0" w:space="0" w:color="auto"/>
        <w:right w:val="none" w:sz="0" w:space="0" w:color="auto"/>
      </w:divBdr>
    </w:div>
    <w:div w:id="545726567">
      <w:marLeft w:val="0"/>
      <w:marRight w:val="0"/>
      <w:marTop w:val="0"/>
      <w:marBottom w:val="0"/>
      <w:divBdr>
        <w:top w:val="none" w:sz="0" w:space="0" w:color="auto"/>
        <w:left w:val="none" w:sz="0" w:space="0" w:color="auto"/>
        <w:bottom w:val="none" w:sz="0" w:space="0" w:color="auto"/>
        <w:right w:val="none" w:sz="0" w:space="0" w:color="auto"/>
      </w:divBdr>
    </w:div>
    <w:div w:id="586814318">
      <w:bodyDiv w:val="1"/>
      <w:marLeft w:val="0"/>
      <w:marRight w:val="0"/>
      <w:marTop w:val="0"/>
      <w:marBottom w:val="0"/>
      <w:divBdr>
        <w:top w:val="none" w:sz="0" w:space="0" w:color="auto"/>
        <w:left w:val="none" w:sz="0" w:space="0" w:color="auto"/>
        <w:bottom w:val="none" w:sz="0" w:space="0" w:color="auto"/>
        <w:right w:val="none" w:sz="0" w:space="0" w:color="auto"/>
      </w:divBdr>
    </w:div>
    <w:div w:id="645360420">
      <w:bodyDiv w:val="1"/>
      <w:marLeft w:val="0"/>
      <w:marRight w:val="0"/>
      <w:marTop w:val="0"/>
      <w:marBottom w:val="0"/>
      <w:divBdr>
        <w:top w:val="none" w:sz="0" w:space="0" w:color="auto"/>
        <w:left w:val="none" w:sz="0" w:space="0" w:color="auto"/>
        <w:bottom w:val="none" w:sz="0" w:space="0" w:color="auto"/>
        <w:right w:val="none" w:sz="0" w:space="0" w:color="auto"/>
      </w:divBdr>
    </w:div>
    <w:div w:id="1036075996">
      <w:bodyDiv w:val="1"/>
      <w:marLeft w:val="0"/>
      <w:marRight w:val="0"/>
      <w:marTop w:val="0"/>
      <w:marBottom w:val="0"/>
      <w:divBdr>
        <w:top w:val="none" w:sz="0" w:space="0" w:color="auto"/>
        <w:left w:val="none" w:sz="0" w:space="0" w:color="auto"/>
        <w:bottom w:val="none" w:sz="0" w:space="0" w:color="auto"/>
        <w:right w:val="none" w:sz="0" w:space="0" w:color="auto"/>
      </w:divBdr>
    </w:div>
    <w:div w:id="1333024462">
      <w:bodyDiv w:val="1"/>
      <w:marLeft w:val="0"/>
      <w:marRight w:val="0"/>
      <w:marTop w:val="0"/>
      <w:marBottom w:val="0"/>
      <w:divBdr>
        <w:top w:val="none" w:sz="0" w:space="0" w:color="auto"/>
        <w:left w:val="none" w:sz="0" w:space="0" w:color="auto"/>
        <w:bottom w:val="none" w:sz="0" w:space="0" w:color="auto"/>
        <w:right w:val="none" w:sz="0" w:space="0" w:color="auto"/>
      </w:divBdr>
    </w:div>
    <w:div w:id="1445034246">
      <w:bodyDiv w:val="1"/>
      <w:marLeft w:val="0"/>
      <w:marRight w:val="0"/>
      <w:marTop w:val="0"/>
      <w:marBottom w:val="0"/>
      <w:divBdr>
        <w:top w:val="none" w:sz="0" w:space="0" w:color="auto"/>
        <w:left w:val="none" w:sz="0" w:space="0" w:color="auto"/>
        <w:bottom w:val="none" w:sz="0" w:space="0" w:color="auto"/>
        <w:right w:val="none" w:sz="0" w:space="0" w:color="auto"/>
      </w:divBdr>
    </w:div>
    <w:div w:id="1546869736">
      <w:bodyDiv w:val="1"/>
      <w:marLeft w:val="0"/>
      <w:marRight w:val="0"/>
      <w:marTop w:val="0"/>
      <w:marBottom w:val="0"/>
      <w:divBdr>
        <w:top w:val="none" w:sz="0" w:space="0" w:color="auto"/>
        <w:left w:val="none" w:sz="0" w:space="0" w:color="auto"/>
        <w:bottom w:val="none" w:sz="0" w:space="0" w:color="auto"/>
        <w:right w:val="none" w:sz="0" w:space="0" w:color="auto"/>
      </w:divBdr>
      <w:divsChild>
        <w:div w:id="693725958">
          <w:marLeft w:val="0"/>
          <w:marRight w:val="0"/>
          <w:marTop w:val="0"/>
          <w:marBottom w:val="0"/>
          <w:divBdr>
            <w:top w:val="none" w:sz="0" w:space="0" w:color="auto"/>
            <w:left w:val="none" w:sz="0" w:space="0" w:color="auto"/>
            <w:bottom w:val="none" w:sz="0" w:space="0" w:color="auto"/>
            <w:right w:val="none" w:sz="0" w:space="0" w:color="auto"/>
          </w:divBdr>
          <w:divsChild>
            <w:div w:id="411393335">
              <w:marLeft w:val="0"/>
              <w:marRight w:val="0"/>
              <w:marTop w:val="0"/>
              <w:marBottom w:val="0"/>
              <w:divBdr>
                <w:top w:val="none" w:sz="0" w:space="0" w:color="auto"/>
                <w:left w:val="none" w:sz="0" w:space="0" w:color="auto"/>
                <w:bottom w:val="none" w:sz="0" w:space="0" w:color="auto"/>
                <w:right w:val="none" w:sz="0" w:space="0" w:color="auto"/>
              </w:divBdr>
              <w:divsChild>
                <w:div w:id="19406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it.ly/19f7eI3" TargetMode="External"/><Relationship Id="rId21" Type="http://schemas.openxmlformats.org/officeDocument/2006/relationships/hyperlink" Target="http://bit.ly/1ztm0EUs" TargetMode="External"/><Relationship Id="rId22" Type="http://schemas.openxmlformats.org/officeDocument/2006/relationships/hyperlink" Target="http://bit.ly/2hS1A8k" TargetMode="External"/><Relationship Id="rId23" Type="http://schemas.openxmlformats.org/officeDocument/2006/relationships/hyperlink" Target="https://youtu.be/_CPLu3qCbSU" TargetMode="External"/><Relationship Id="rId24" Type="http://schemas.openxmlformats.org/officeDocument/2006/relationships/hyperlink" Target="http://pechakucha.org/faq" TargetMode="External"/><Relationship Id="rId25" Type="http://schemas.openxmlformats.org/officeDocument/2006/relationships/hyperlink" Target="http://teach.educ.ubc.ca/students/policies-and-guides/teacher-education-program/" TargetMode="External"/><Relationship Id="rId26" Type="http://schemas.openxmlformats.org/officeDocument/2006/relationships/hyperlink" Target="http://teach.educ.ubc.ca/students/attendance/" TargetMode="External"/><Relationship Id="rId27" Type="http://schemas.openxmlformats.org/officeDocument/2006/relationships/hyperlink" Target="https://students.ubc.ca/health-wellness" TargetMode="External"/><Relationship Id="rId28" Type="http://schemas.openxmlformats.org/officeDocument/2006/relationships/hyperlink" Target="https://students.ubc.ca/enrolment/finances/funding-studies/financial-distress"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2.xml"/><Relationship Id="rId9" Type="http://schemas.openxmlformats.org/officeDocument/2006/relationships/hyperlink" Target="mailto:stephen.petrina@ubc.c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llama@mail.ubc.ca"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blogs.ubc.ca/code" TargetMode="External"/><Relationship Id="rId11" Type="http://schemas.openxmlformats.org/officeDocument/2006/relationships/hyperlink" Target="http://bit.ly/2wFsW6x" TargetMode="External"/><Relationship Id="rId12" Type="http://schemas.openxmlformats.org/officeDocument/2006/relationships/hyperlink" Target="https://curriculum.gov.bc.ca" TargetMode="External"/><Relationship Id="rId13" Type="http://schemas.openxmlformats.org/officeDocument/2006/relationships/hyperlink" Target="http://blogs.ubc.ca/dandt" TargetMode="External"/><Relationship Id="rId14" Type="http://schemas.openxmlformats.org/officeDocument/2006/relationships/hyperlink" Target="http://www.teachingperspectives.com/tpi/" TargetMode="External"/><Relationship Id="rId15" Type="http://schemas.openxmlformats.org/officeDocument/2006/relationships/hyperlink" Target="https://www.iste.org/resources/product?id=2019&amp;name=Intro+to+Inquiry-based+Learning%2C+Part+2" TargetMode="External"/><Relationship Id="rId16" Type="http://schemas.openxmlformats.org/officeDocument/2006/relationships/hyperlink" Target="https://itunes.apple.com/ca/album/under-the-influence-season-4/id1010841917" TargetMode="External"/><Relationship Id="rId17" Type="http://schemas.openxmlformats.org/officeDocument/2006/relationships/hyperlink" Target="http://bit.ly/1dDqguP" TargetMode="External"/><Relationship Id="rId18" Type="http://schemas.openxmlformats.org/officeDocument/2006/relationships/hyperlink" Target="http://bit.ly/2f0UJXp" TargetMode="External"/><Relationship Id="rId19" Type="http://schemas.openxmlformats.org/officeDocument/2006/relationships/hyperlink" Target="http://blogs.ubc.ca/dandt/files/2014/07/Petrina200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8</Pages>
  <Words>3079</Words>
  <Characters>17554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EDUC 450B Inquiry Seminar I</vt:lpstr>
    </vt:vector>
  </TitlesOfParts>
  <Manager/>
  <Company>Faculty of Education, UBC</Company>
  <LinksUpToDate>false</LinksUpToDate>
  <CharactersWithSpaces>20592</CharactersWithSpaces>
  <SharedDoc>false</SharedDoc>
  <HyperlinkBase/>
  <HLinks>
    <vt:vector size="48" baseType="variant">
      <vt:variant>
        <vt:i4>5177471</vt:i4>
      </vt:variant>
      <vt:variant>
        <vt:i4>21</vt:i4>
      </vt:variant>
      <vt:variant>
        <vt:i4>0</vt:i4>
      </vt:variant>
      <vt:variant>
        <vt:i4>5</vt:i4>
      </vt:variant>
      <vt:variant>
        <vt:lpwstr>http://www.cs.cmu.edu/~robosoccer/segway/</vt:lpwstr>
      </vt:variant>
      <vt:variant>
        <vt:lpwstr/>
      </vt:variant>
      <vt:variant>
        <vt:i4>2097238</vt:i4>
      </vt:variant>
      <vt:variant>
        <vt:i4>18</vt:i4>
      </vt:variant>
      <vt:variant>
        <vt:i4>0</vt:i4>
      </vt:variant>
      <vt:variant>
        <vt:i4>5</vt:i4>
      </vt:variant>
      <vt:variant>
        <vt:lpwstr>http://www.robocup.org/</vt:lpwstr>
      </vt:variant>
      <vt:variant>
        <vt:lpwstr/>
      </vt:variant>
      <vt:variant>
        <vt:i4>5963842</vt:i4>
      </vt:variant>
      <vt:variant>
        <vt:i4>15</vt:i4>
      </vt:variant>
      <vt:variant>
        <vt:i4>0</vt:i4>
      </vt:variant>
      <vt:variant>
        <vt:i4>5</vt:i4>
      </vt:variant>
      <vt:variant>
        <vt:lpwstr>http://www.fira.net/</vt:lpwstr>
      </vt:variant>
      <vt:variant>
        <vt:lpwstr/>
      </vt:variant>
      <vt:variant>
        <vt:i4>5308482</vt:i4>
      </vt:variant>
      <vt:variant>
        <vt:i4>12</vt:i4>
      </vt:variant>
      <vt:variant>
        <vt:i4>0</vt:i4>
      </vt:variant>
      <vt:variant>
        <vt:i4>5</vt:i4>
      </vt:variant>
      <vt:variant>
        <vt:lpwstr>http://www.vexforum.com/</vt:lpwstr>
      </vt:variant>
      <vt:variant>
        <vt:lpwstr/>
      </vt:variant>
      <vt:variant>
        <vt:i4>5308482</vt:i4>
      </vt:variant>
      <vt:variant>
        <vt:i4>9</vt:i4>
      </vt:variant>
      <vt:variant>
        <vt:i4>0</vt:i4>
      </vt:variant>
      <vt:variant>
        <vt:i4>5</vt:i4>
      </vt:variant>
      <vt:variant>
        <vt:lpwstr>http://www.vexforum.com/</vt:lpwstr>
      </vt:variant>
      <vt:variant>
        <vt:lpwstr/>
      </vt:variant>
      <vt:variant>
        <vt:i4>2752531</vt:i4>
      </vt:variant>
      <vt:variant>
        <vt:i4>6</vt:i4>
      </vt:variant>
      <vt:variant>
        <vt:i4>0</vt:i4>
      </vt:variant>
      <vt:variant>
        <vt:i4>5</vt:i4>
      </vt:variant>
      <vt:variant>
        <vt:lpwstr>http://robotevents.com/</vt:lpwstr>
      </vt:variant>
      <vt:variant>
        <vt:lpwstr/>
      </vt:variant>
      <vt:variant>
        <vt:i4>5374068</vt:i4>
      </vt:variant>
      <vt:variant>
        <vt:i4>3</vt:i4>
      </vt:variant>
      <vt:variant>
        <vt:i4>0</vt:i4>
      </vt:variant>
      <vt:variant>
        <vt:i4>5</vt:i4>
      </vt:variant>
      <vt:variant>
        <vt:lpwstr>http://camstudio.org/</vt:lpwstr>
      </vt:variant>
      <vt:variant>
        <vt:lpwstr/>
      </vt:variant>
      <vt:variant>
        <vt:i4>4128789</vt:i4>
      </vt:variant>
      <vt:variant>
        <vt:i4>0</vt:i4>
      </vt:variant>
      <vt:variant>
        <vt:i4>0</vt:i4>
      </vt:variant>
      <vt:variant>
        <vt:i4>5</vt:i4>
      </vt:variant>
      <vt:variant>
        <vt:lpwstr>http://www.students.ubc.ca/calendar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450B Inquiry Seminar I</dc:title>
  <dc:subject>Design and Technology Education</dc:subject>
  <dc:creator>Jillianne Code</dc:creator>
  <cp:keywords/>
  <dc:description/>
  <cp:lastModifiedBy>Stephen Petrina</cp:lastModifiedBy>
  <cp:revision>99</cp:revision>
  <cp:lastPrinted>2018-10-11T02:37:00Z</cp:lastPrinted>
  <dcterms:created xsi:type="dcterms:W3CDTF">2017-09-05T23:08:00Z</dcterms:created>
  <dcterms:modified xsi:type="dcterms:W3CDTF">2018-10-11T02:42:00Z</dcterms:modified>
  <cp:category/>
</cp:coreProperties>
</file>