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1A73E0" w14:textId="06E558CA" w:rsidR="00AE26A2" w:rsidRPr="006E5B85" w:rsidRDefault="00A46F5A" w:rsidP="006345A8">
      <w:pPr>
        <w:jc w:val="center"/>
        <w:rPr>
          <w:rFonts w:ascii="Times New Roman" w:hAnsi="Times New Roman"/>
          <w:b/>
          <w:noProof w:val="0"/>
          <w:sz w:val="28"/>
          <w:szCs w:val="28"/>
          <w:lang w:val="en-CA"/>
        </w:rPr>
      </w:pPr>
      <w:r>
        <w:rPr>
          <w:rFonts w:ascii="Times New Roman" w:hAnsi="Times New Roman"/>
          <w:b/>
          <w:noProof w:val="0"/>
          <w:sz w:val="28"/>
          <w:szCs w:val="28"/>
          <w:lang w:val="en-CA"/>
        </w:rPr>
        <w:t>EDCP 471</w:t>
      </w:r>
    </w:p>
    <w:p w14:paraId="39DC38E2" w14:textId="3DBE03F1" w:rsidR="00AE26A2" w:rsidRDefault="00A46F5A" w:rsidP="001D2CCF">
      <w:pPr>
        <w:jc w:val="center"/>
        <w:rPr>
          <w:rFonts w:ascii="Times New Roman" w:hAnsi="Times New Roman"/>
          <w:b/>
          <w:noProof w:val="0"/>
          <w:sz w:val="28"/>
          <w:szCs w:val="28"/>
          <w:lang w:val="en-CA"/>
        </w:rPr>
      </w:pPr>
      <w:r>
        <w:rPr>
          <w:rFonts w:ascii="Times New Roman" w:hAnsi="Times New Roman"/>
          <w:b/>
          <w:noProof w:val="0"/>
          <w:sz w:val="28"/>
          <w:szCs w:val="28"/>
          <w:lang w:val="en-CA"/>
        </w:rPr>
        <w:t>Lecture Notes</w:t>
      </w:r>
    </w:p>
    <w:p w14:paraId="47A19395" w14:textId="1CA79AD1" w:rsidR="0047263D" w:rsidRDefault="0047263D" w:rsidP="001D2CCF">
      <w:pPr>
        <w:jc w:val="center"/>
        <w:rPr>
          <w:rFonts w:ascii="Times New Roman" w:hAnsi="Times New Roman"/>
          <w:noProof w:val="0"/>
          <w:sz w:val="20"/>
          <w:lang w:val="en-CA"/>
        </w:rPr>
      </w:pPr>
      <w:r w:rsidRPr="0047263D">
        <w:rPr>
          <w:rFonts w:ascii="Times New Roman" w:hAnsi="Times New Roman"/>
          <w:noProof w:val="0"/>
          <w:sz w:val="20"/>
          <w:lang w:val="en-CA"/>
        </w:rPr>
        <w:t>S. Petrina (2018)</w:t>
      </w:r>
    </w:p>
    <w:p w14:paraId="0E5C114F" w14:textId="77777777" w:rsidR="00A46F5A" w:rsidRDefault="00A46F5A" w:rsidP="00A46F5A">
      <w:pPr>
        <w:rPr>
          <w:rFonts w:ascii="Times New Roman" w:hAnsi="Times New Roman"/>
          <w:noProof w:val="0"/>
          <w:sz w:val="20"/>
          <w:lang w:val="en-CA"/>
        </w:rPr>
      </w:pPr>
    </w:p>
    <w:p w14:paraId="3DA9FE5B" w14:textId="60832994" w:rsidR="00A46F5A" w:rsidRPr="000E3AE7" w:rsidRDefault="00192347" w:rsidP="005D376A">
      <w:pPr>
        <w:jc w:val="center"/>
        <w:rPr>
          <w:rFonts w:ascii="Times New Roman" w:hAnsi="Times New Roman"/>
          <w:b/>
          <w:noProof w:val="0"/>
          <w:szCs w:val="24"/>
          <w:lang w:val="en-CA"/>
        </w:rPr>
      </w:pPr>
      <w:r w:rsidRPr="000E3AE7">
        <w:rPr>
          <w:rFonts w:ascii="Times New Roman" w:hAnsi="Times New Roman"/>
          <w:b/>
          <w:noProof w:val="0"/>
          <w:szCs w:val="24"/>
          <w:lang w:val="en-CA"/>
        </w:rPr>
        <w:t>Assessment</w:t>
      </w:r>
    </w:p>
    <w:p w14:paraId="3D8FBFAD" w14:textId="77777777" w:rsidR="00A46F5A" w:rsidRDefault="00A46F5A" w:rsidP="00A46F5A">
      <w:pPr>
        <w:rPr>
          <w:rFonts w:ascii="Times New Roman" w:hAnsi="Times New Roman"/>
          <w:noProof w:val="0"/>
          <w:sz w:val="20"/>
          <w:lang w:val="en-CA"/>
        </w:rPr>
      </w:pPr>
    </w:p>
    <w:p w14:paraId="2DECC1B7" w14:textId="37B2024E" w:rsidR="008E6A6E" w:rsidRPr="00D53560" w:rsidRDefault="008E6A6E" w:rsidP="00852BD4">
      <w:pPr>
        <w:pStyle w:val="ListParagraph"/>
        <w:numPr>
          <w:ilvl w:val="0"/>
          <w:numId w:val="6"/>
        </w:numPr>
        <w:rPr>
          <w:rFonts w:ascii="Times New Roman" w:hAnsi="Times New Roman"/>
          <w:noProof w:val="0"/>
          <w:sz w:val="20"/>
          <w:lang w:val="en-CA"/>
        </w:rPr>
      </w:pPr>
      <w:r>
        <w:rPr>
          <w:rFonts w:ascii="Times New Roman" w:hAnsi="Times New Roman"/>
          <w:noProof w:val="0"/>
          <w:sz w:val="20"/>
          <w:lang w:val="en-CA"/>
        </w:rPr>
        <w:t xml:space="preserve">See Petrina, </w:t>
      </w:r>
      <w:r w:rsidRPr="008E6A6E">
        <w:rPr>
          <w:rFonts w:ascii="Times New Roman" w:hAnsi="Times New Roman"/>
          <w:i/>
          <w:noProof w:val="0"/>
          <w:sz w:val="20"/>
          <w:lang w:val="en-CA"/>
        </w:rPr>
        <w:t>Advanced Teaching Methods</w:t>
      </w:r>
      <w:r w:rsidR="00321099">
        <w:rPr>
          <w:rFonts w:ascii="Times New Roman" w:hAnsi="Times New Roman"/>
          <w:noProof w:val="0"/>
          <w:sz w:val="20"/>
          <w:lang w:val="en-CA"/>
        </w:rPr>
        <w:t xml:space="preserve"> (Chapter 10</w:t>
      </w:r>
      <w:r>
        <w:rPr>
          <w:rFonts w:ascii="Times New Roman" w:hAnsi="Times New Roman"/>
          <w:noProof w:val="0"/>
          <w:sz w:val="20"/>
          <w:lang w:val="en-CA"/>
        </w:rPr>
        <w:t>)</w:t>
      </w:r>
    </w:p>
    <w:p w14:paraId="32820CEC" w14:textId="77777777" w:rsidR="000E3AE7" w:rsidRDefault="00211AA4" w:rsidP="000E3AE7">
      <w:pPr>
        <w:pStyle w:val="ListParagraph"/>
        <w:numPr>
          <w:ilvl w:val="0"/>
          <w:numId w:val="6"/>
        </w:numPr>
        <w:rPr>
          <w:rFonts w:ascii="Times New Roman" w:hAnsi="Times New Roman"/>
          <w:noProof w:val="0"/>
          <w:sz w:val="20"/>
          <w:lang w:val="en-CA"/>
        </w:rPr>
      </w:pPr>
      <w:r>
        <w:rPr>
          <w:rFonts w:ascii="Times New Roman" w:hAnsi="Times New Roman"/>
          <w:noProof w:val="0"/>
          <w:sz w:val="20"/>
          <w:lang w:val="en-CA"/>
        </w:rPr>
        <w:t>Definitions</w:t>
      </w:r>
    </w:p>
    <w:p w14:paraId="2015E74E" w14:textId="41B4672D" w:rsidR="000E3AE7" w:rsidRDefault="000E3AE7" w:rsidP="000E3AE7">
      <w:pPr>
        <w:pStyle w:val="ListParagraph"/>
        <w:numPr>
          <w:ilvl w:val="1"/>
          <w:numId w:val="6"/>
        </w:numPr>
        <w:rPr>
          <w:rFonts w:ascii="Times New Roman" w:hAnsi="Times New Roman"/>
          <w:noProof w:val="0"/>
          <w:sz w:val="20"/>
          <w:lang w:val="en-CA"/>
        </w:rPr>
      </w:pPr>
      <w:r w:rsidRPr="000E3AE7">
        <w:rPr>
          <w:rFonts w:ascii="Times New Roman" w:hAnsi="Times New Roman"/>
          <w:b/>
          <w:noProof w:val="0"/>
          <w:sz w:val="20"/>
          <w:lang w:val="en-CA"/>
        </w:rPr>
        <w:t>Assessment</w:t>
      </w:r>
      <w:r w:rsidR="00BD41ED">
        <w:rPr>
          <w:rFonts w:ascii="Times New Roman" w:hAnsi="Times New Roman"/>
          <w:noProof w:val="0"/>
          <w:sz w:val="20"/>
          <w:lang w:val="en-CA"/>
        </w:rPr>
        <w:t>:</w:t>
      </w:r>
      <w:r w:rsidRPr="000E3AE7">
        <w:rPr>
          <w:rFonts w:ascii="Times New Roman" w:hAnsi="Times New Roman"/>
          <w:noProof w:val="0"/>
          <w:sz w:val="20"/>
          <w:lang w:val="en-CA"/>
        </w:rPr>
        <w:t xml:space="preserve"> Monitoring, documenting and communicating levels of qualit</w:t>
      </w:r>
      <w:r>
        <w:rPr>
          <w:rFonts w:ascii="Times New Roman" w:hAnsi="Times New Roman"/>
          <w:noProof w:val="0"/>
          <w:sz w:val="20"/>
          <w:lang w:val="en-CA"/>
        </w:rPr>
        <w:t xml:space="preserve">y and quantity of performance. </w:t>
      </w:r>
      <w:r w:rsidRPr="000E3AE7">
        <w:rPr>
          <w:rFonts w:ascii="Times New Roman" w:hAnsi="Times New Roman"/>
          <w:noProof w:val="0"/>
          <w:sz w:val="20"/>
          <w:lang w:val="en-CA"/>
        </w:rPr>
        <w:t>Assessment is done in order to: (1) provide feedback for learning &amp; growth; (2) rank or sort according to some characteristic; and (3) provide means of communication with parents, administrators, teachers, etc.</w:t>
      </w:r>
    </w:p>
    <w:p w14:paraId="12132AB4" w14:textId="0E8FB96F" w:rsidR="000E3AE7" w:rsidRDefault="000E3AE7" w:rsidP="000E3AE7">
      <w:pPr>
        <w:pStyle w:val="ListParagraph"/>
        <w:numPr>
          <w:ilvl w:val="2"/>
          <w:numId w:val="6"/>
        </w:numPr>
        <w:rPr>
          <w:rFonts w:ascii="Times New Roman" w:hAnsi="Times New Roman"/>
          <w:noProof w:val="0"/>
          <w:sz w:val="20"/>
          <w:lang w:val="en-CA"/>
        </w:rPr>
      </w:pPr>
      <w:r w:rsidRPr="000E3AE7">
        <w:rPr>
          <w:rFonts w:ascii="Times New Roman" w:hAnsi="Times New Roman"/>
          <w:b/>
          <w:noProof w:val="0"/>
          <w:sz w:val="20"/>
          <w:lang w:val="en-CA"/>
        </w:rPr>
        <w:t>Formative Assessment</w:t>
      </w:r>
      <w:r w:rsidR="002D2D6C">
        <w:rPr>
          <w:rFonts w:ascii="Times New Roman" w:hAnsi="Times New Roman"/>
          <w:noProof w:val="0"/>
          <w:sz w:val="20"/>
          <w:lang w:val="en-CA"/>
        </w:rPr>
        <w:t>:</w:t>
      </w:r>
      <w:r w:rsidRPr="000E3AE7">
        <w:rPr>
          <w:rFonts w:ascii="Times New Roman" w:hAnsi="Times New Roman"/>
          <w:noProof w:val="0"/>
          <w:sz w:val="20"/>
          <w:lang w:val="en-CA"/>
        </w:rPr>
        <w:t xml:space="preserve"> Assessment that is progressive in that the students' progress is monitored and communicated at different periods in time throughou</w:t>
      </w:r>
      <w:r>
        <w:rPr>
          <w:rFonts w:ascii="Times New Roman" w:hAnsi="Times New Roman"/>
          <w:noProof w:val="0"/>
          <w:sz w:val="20"/>
          <w:lang w:val="en-CA"/>
        </w:rPr>
        <w:t xml:space="preserve">t the course, unit, term, etc. </w:t>
      </w:r>
      <w:r w:rsidRPr="000E3AE7">
        <w:rPr>
          <w:rFonts w:ascii="Times New Roman" w:hAnsi="Times New Roman"/>
          <w:noProof w:val="0"/>
          <w:sz w:val="20"/>
          <w:lang w:val="en-CA"/>
        </w:rPr>
        <w:t>"In-progress" assessment.</w:t>
      </w:r>
    </w:p>
    <w:p w14:paraId="0D1C25EC" w14:textId="63850D9F" w:rsidR="000E3AE7" w:rsidRDefault="000E3AE7" w:rsidP="000E3AE7">
      <w:pPr>
        <w:pStyle w:val="ListParagraph"/>
        <w:numPr>
          <w:ilvl w:val="2"/>
          <w:numId w:val="6"/>
        </w:numPr>
        <w:rPr>
          <w:rFonts w:ascii="Times New Roman" w:hAnsi="Times New Roman"/>
          <w:noProof w:val="0"/>
          <w:sz w:val="20"/>
          <w:lang w:val="en-CA"/>
        </w:rPr>
      </w:pPr>
      <w:r w:rsidRPr="000E3AE7">
        <w:rPr>
          <w:rFonts w:ascii="Times New Roman" w:hAnsi="Times New Roman"/>
          <w:b/>
          <w:noProof w:val="0"/>
          <w:sz w:val="20"/>
          <w:lang w:val="en-CA"/>
        </w:rPr>
        <w:t>Summative Assessment</w:t>
      </w:r>
      <w:r w:rsidR="002D2D6C">
        <w:rPr>
          <w:rFonts w:ascii="Times New Roman" w:hAnsi="Times New Roman"/>
          <w:noProof w:val="0"/>
          <w:sz w:val="20"/>
          <w:lang w:val="en-CA"/>
        </w:rPr>
        <w:t>:</w:t>
      </w:r>
      <w:r w:rsidRPr="000E3AE7">
        <w:rPr>
          <w:rFonts w:ascii="Times New Roman" w:hAnsi="Times New Roman"/>
          <w:noProof w:val="0"/>
          <w:sz w:val="20"/>
          <w:lang w:val="en-CA"/>
        </w:rPr>
        <w:t xml:space="preserve"> Assessment is final in that the students' performance is assessed a</w:t>
      </w:r>
      <w:r>
        <w:rPr>
          <w:rFonts w:ascii="Times New Roman" w:hAnsi="Times New Roman"/>
          <w:noProof w:val="0"/>
          <w:sz w:val="20"/>
          <w:lang w:val="en-CA"/>
        </w:rPr>
        <w:t xml:space="preserve">t the end of a unit or course. </w:t>
      </w:r>
      <w:r w:rsidRPr="000E3AE7">
        <w:rPr>
          <w:rFonts w:ascii="Times New Roman" w:hAnsi="Times New Roman"/>
          <w:noProof w:val="0"/>
          <w:sz w:val="20"/>
          <w:lang w:val="en-CA"/>
        </w:rPr>
        <w:t>"Final" assessment.</w:t>
      </w:r>
    </w:p>
    <w:p w14:paraId="4DE45250" w14:textId="0AB23983" w:rsidR="00852BD4" w:rsidRDefault="000E3AE7" w:rsidP="000E3AE7">
      <w:pPr>
        <w:pStyle w:val="ListParagraph"/>
        <w:numPr>
          <w:ilvl w:val="2"/>
          <w:numId w:val="6"/>
        </w:numPr>
        <w:rPr>
          <w:rFonts w:ascii="Times New Roman" w:hAnsi="Times New Roman"/>
          <w:noProof w:val="0"/>
          <w:sz w:val="20"/>
          <w:lang w:val="en-CA"/>
        </w:rPr>
      </w:pPr>
      <w:r w:rsidRPr="000E3AE7">
        <w:rPr>
          <w:rFonts w:ascii="Times New Roman" w:hAnsi="Times New Roman"/>
          <w:b/>
          <w:noProof w:val="0"/>
          <w:sz w:val="20"/>
          <w:lang w:val="en-CA"/>
        </w:rPr>
        <w:t>Authentic Assessment</w:t>
      </w:r>
      <w:r w:rsidR="002D2D6C">
        <w:rPr>
          <w:rFonts w:ascii="Times New Roman" w:hAnsi="Times New Roman"/>
          <w:noProof w:val="0"/>
          <w:sz w:val="20"/>
          <w:lang w:val="en-CA"/>
        </w:rPr>
        <w:t>:</w:t>
      </w:r>
      <w:r w:rsidRPr="000E3AE7">
        <w:rPr>
          <w:rFonts w:ascii="Times New Roman" w:hAnsi="Times New Roman"/>
          <w:noProof w:val="0"/>
          <w:sz w:val="20"/>
          <w:lang w:val="en-CA"/>
        </w:rPr>
        <w:t xml:space="preserve"> Assess the genuine, "real" or actual thing (person, performance, etc.); Assess fairly; Use assessment to enhance learning.</w:t>
      </w:r>
    </w:p>
    <w:p w14:paraId="678CEFFB" w14:textId="30B7030D" w:rsidR="00D157FA" w:rsidRDefault="00D157FA" w:rsidP="00D157FA">
      <w:pPr>
        <w:pStyle w:val="ListParagraph"/>
        <w:numPr>
          <w:ilvl w:val="1"/>
          <w:numId w:val="6"/>
        </w:numPr>
        <w:rPr>
          <w:rFonts w:ascii="Times New Roman" w:hAnsi="Times New Roman"/>
          <w:noProof w:val="0"/>
          <w:sz w:val="20"/>
          <w:lang w:val="en-CA"/>
        </w:rPr>
      </w:pPr>
      <w:r w:rsidRPr="00D157FA">
        <w:rPr>
          <w:rFonts w:ascii="Times New Roman" w:hAnsi="Times New Roman"/>
          <w:i/>
          <w:noProof w:val="0"/>
          <w:sz w:val="20"/>
          <w:lang w:val="en-CA"/>
        </w:rPr>
        <w:t>The Principles for Fair Student Assessment Practices for Education in Canada</w:t>
      </w:r>
      <w:r w:rsidRPr="00D157FA">
        <w:rPr>
          <w:rFonts w:ascii="Times New Roman" w:hAnsi="Times New Roman"/>
          <w:noProof w:val="0"/>
          <w:sz w:val="20"/>
          <w:lang w:val="en-CA"/>
        </w:rPr>
        <w:t xml:space="preserve"> (J</w:t>
      </w:r>
      <w:r>
        <w:rPr>
          <w:rFonts w:ascii="Times New Roman" w:hAnsi="Times New Roman"/>
          <w:noProof w:val="0"/>
          <w:sz w:val="20"/>
          <w:lang w:val="en-CA"/>
        </w:rPr>
        <w:t>oint Advisory Committee, 1993)</w:t>
      </w:r>
      <w:r w:rsidRPr="00D157FA">
        <w:rPr>
          <w:rFonts w:ascii="Times New Roman" w:hAnsi="Times New Roman"/>
          <w:noProof w:val="0"/>
          <w:sz w:val="20"/>
          <w:lang w:val="en-CA"/>
        </w:rPr>
        <w:t>: The process of collecting and interpreting information that can be used (i) to inform students, and their paren</w:t>
      </w:r>
      <w:r>
        <w:rPr>
          <w:rFonts w:ascii="Times New Roman" w:hAnsi="Times New Roman"/>
          <w:noProof w:val="0"/>
          <w:sz w:val="20"/>
          <w:lang w:val="en-CA"/>
        </w:rPr>
        <w:t xml:space="preserve">ts, </w:t>
      </w:r>
      <w:r w:rsidRPr="00D157FA">
        <w:rPr>
          <w:rFonts w:ascii="Times New Roman" w:hAnsi="Times New Roman"/>
          <w:noProof w:val="0"/>
          <w:sz w:val="20"/>
          <w:lang w:val="en-CA"/>
        </w:rPr>
        <w:t>about the progress they are making toward attaining the knowledge, skills, attitudes and behaviors to be learned or acquired, and (ii) to inform the various personnel</w:t>
      </w:r>
      <w:r>
        <w:rPr>
          <w:rFonts w:ascii="Times New Roman" w:hAnsi="Times New Roman"/>
          <w:noProof w:val="0"/>
          <w:sz w:val="20"/>
          <w:lang w:val="en-CA"/>
        </w:rPr>
        <w:t xml:space="preserve"> who make educational decisions </w:t>
      </w:r>
      <w:r w:rsidRPr="00D157FA">
        <w:rPr>
          <w:rFonts w:ascii="Times New Roman" w:hAnsi="Times New Roman"/>
          <w:noProof w:val="0"/>
          <w:sz w:val="20"/>
          <w:lang w:val="en-CA"/>
        </w:rPr>
        <w:t>about students. (p. 3)</w:t>
      </w:r>
    </w:p>
    <w:p w14:paraId="4F927EF7" w14:textId="10F06AE7" w:rsidR="000E3AE7" w:rsidRDefault="000E3AE7" w:rsidP="000E3AE7">
      <w:pPr>
        <w:pStyle w:val="ListParagraph"/>
        <w:numPr>
          <w:ilvl w:val="0"/>
          <w:numId w:val="6"/>
        </w:numPr>
        <w:rPr>
          <w:rFonts w:ascii="Times New Roman" w:hAnsi="Times New Roman"/>
          <w:noProof w:val="0"/>
          <w:sz w:val="20"/>
          <w:lang w:val="en-CA"/>
        </w:rPr>
      </w:pPr>
      <w:r>
        <w:rPr>
          <w:rFonts w:ascii="Times New Roman" w:hAnsi="Times New Roman"/>
          <w:noProof w:val="0"/>
          <w:sz w:val="20"/>
          <w:lang w:val="en-CA"/>
        </w:rPr>
        <w:t>Assessment i</w:t>
      </w:r>
      <w:r w:rsidR="00486424">
        <w:rPr>
          <w:rFonts w:ascii="Times New Roman" w:hAnsi="Times New Roman"/>
          <w:noProof w:val="0"/>
          <w:sz w:val="20"/>
          <w:lang w:val="en-CA"/>
        </w:rPr>
        <w:t xml:space="preserve">n </w:t>
      </w:r>
      <w:r>
        <w:rPr>
          <w:rFonts w:ascii="Times New Roman" w:hAnsi="Times New Roman"/>
          <w:noProof w:val="0"/>
          <w:sz w:val="20"/>
          <w:lang w:val="en-CA"/>
        </w:rPr>
        <w:t>BC</w:t>
      </w:r>
      <w:r w:rsidR="00486424">
        <w:rPr>
          <w:rFonts w:ascii="Times New Roman" w:hAnsi="Times New Roman"/>
          <w:noProof w:val="0"/>
          <w:sz w:val="20"/>
          <w:lang w:val="en-CA"/>
        </w:rPr>
        <w:t>’s</w:t>
      </w:r>
      <w:r>
        <w:rPr>
          <w:rFonts w:ascii="Times New Roman" w:hAnsi="Times New Roman"/>
          <w:noProof w:val="0"/>
          <w:sz w:val="20"/>
          <w:lang w:val="en-CA"/>
        </w:rPr>
        <w:t xml:space="preserve"> </w:t>
      </w:r>
      <w:r w:rsidR="00486424">
        <w:rPr>
          <w:rFonts w:ascii="Times New Roman" w:hAnsi="Times New Roman"/>
          <w:noProof w:val="0"/>
          <w:sz w:val="20"/>
          <w:lang w:val="en-CA"/>
        </w:rPr>
        <w:t xml:space="preserve">new </w:t>
      </w:r>
      <w:r>
        <w:rPr>
          <w:rFonts w:ascii="Times New Roman" w:hAnsi="Times New Roman"/>
          <w:noProof w:val="0"/>
          <w:sz w:val="20"/>
          <w:lang w:val="en-CA"/>
        </w:rPr>
        <w:t xml:space="preserve">Curriculum </w:t>
      </w:r>
      <w:hyperlink r:id="rId8" w:history="1">
        <w:r w:rsidRPr="00DD2DF5">
          <w:rPr>
            <w:rStyle w:val="Hyperlink"/>
            <w:rFonts w:ascii="Times New Roman" w:hAnsi="Times New Roman"/>
            <w:noProof w:val="0"/>
            <w:sz w:val="20"/>
            <w:lang w:val="en-CA"/>
          </w:rPr>
          <w:t>https://curriculum.gov.bc.ca/assessment-system</w:t>
        </w:r>
      </w:hyperlink>
      <w:r>
        <w:rPr>
          <w:rFonts w:ascii="Times New Roman" w:hAnsi="Times New Roman"/>
          <w:noProof w:val="0"/>
          <w:sz w:val="20"/>
          <w:lang w:val="en-CA"/>
        </w:rPr>
        <w:t xml:space="preserve"> </w:t>
      </w:r>
    </w:p>
    <w:p w14:paraId="15177535" w14:textId="25933714" w:rsidR="000E3AE7" w:rsidRDefault="000E3AE7" w:rsidP="000E3AE7">
      <w:pPr>
        <w:pStyle w:val="ListParagraph"/>
        <w:numPr>
          <w:ilvl w:val="1"/>
          <w:numId w:val="6"/>
        </w:numPr>
        <w:rPr>
          <w:rFonts w:ascii="Times New Roman" w:hAnsi="Times New Roman"/>
          <w:noProof w:val="0"/>
          <w:sz w:val="20"/>
          <w:lang w:val="en-CA"/>
        </w:rPr>
      </w:pPr>
      <w:r>
        <w:rPr>
          <w:rFonts w:ascii="Times New Roman" w:hAnsi="Times New Roman"/>
          <w:noProof w:val="0"/>
          <w:sz w:val="20"/>
          <w:lang w:val="en-CA"/>
        </w:rPr>
        <w:t>“</w:t>
      </w:r>
      <w:r w:rsidRPr="000E3AE7">
        <w:rPr>
          <w:rFonts w:ascii="Times New Roman" w:hAnsi="Times New Roman"/>
          <w:noProof w:val="0"/>
          <w:sz w:val="20"/>
          <w:lang w:val="en-CA"/>
        </w:rPr>
        <w:t>Assessment involves the wide variety of methods or tools that educators use to identify student learning needs, measure competency acquisition, and evaluate students’ progress toward meeting provincial learning standards.</w:t>
      </w:r>
      <w:r>
        <w:rPr>
          <w:rFonts w:ascii="Times New Roman" w:hAnsi="Times New Roman"/>
          <w:noProof w:val="0"/>
          <w:sz w:val="20"/>
          <w:lang w:val="en-CA"/>
        </w:rPr>
        <w:t>”</w:t>
      </w:r>
    </w:p>
    <w:p w14:paraId="4E947F98" w14:textId="77777777" w:rsidR="000E3AE7" w:rsidRPr="000E3AE7" w:rsidRDefault="000E3AE7" w:rsidP="000E3AE7">
      <w:pPr>
        <w:ind w:left="1620"/>
        <w:rPr>
          <w:rFonts w:ascii="Times New Roman" w:hAnsi="Times New Roman"/>
          <w:noProof w:val="0"/>
          <w:sz w:val="20"/>
          <w:lang w:val="en-CA"/>
        </w:rPr>
      </w:pPr>
    </w:p>
    <w:p w14:paraId="4B36B5A8" w14:textId="58F05912" w:rsidR="00852BD4" w:rsidRPr="00A30218" w:rsidRDefault="000E3AE7" w:rsidP="00852BD4">
      <w:pPr>
        <w:jc w:val="center"/>
        <w:rPr>
          <w:rFonts w:ascii="Times New Roman" w:hAnsi="Times New Roman"/>
          <w:noProof w:val="0"/>
          <w:sz w:val="20"/>
          <w:lang w:val="en-CA"/>
        </w:rPr>
      </w:pPr>
      <w:r>
        <w:rPr>
          <w:rFonts w:ascii="Times New Roman" w:hAnsi="Times New Roman"/>
          <w:sz w:val="20"/>
        </w:rPr>
        <w:drawing>
          <wp:inline distT="0" distB="0" distL="0" distR="0" wp14:anchorId="7B1C7FDD" wp14:editId="51453BA3">
            <wp:extent cx="2699410" cy="2165152"/>
            <wp:effectExtent l="0" t="0" r="0" b="0"/>
            <wp:docPr id="3" name="Picture 3" descr="Macintosh HD:Users:stephenpetrina:Desktop:Temp:Temp35:DM&amp;T, ET, IT &amp; STEM Education:BC Curriculum:Assessment:assessment_system_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tephenpetrina:Desktop:Temp:Temp35:DM&amp;T, ET, IT &amp; STEM Education:BC Curriculum:Assessment:assessment_system_al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99597" cy="2165302"/>
                    </a:xfrm>
                    <a:prstGeom prst="rect">
                      <a:avLst/>
                    </a:prstGeom>
                    <a:noFill/>
                    <a:ln>
                      <a:noFill/>
                    </a:ln>
                  </pic:spPr>
                </pic:pic>
              </a:graphicData>
            </a:graphic>
          </wp:inline>
        </w:drawing>
      </w:r>
    </w:p>
    <w:p w14:paraId="77A551E5" w14:textId="7B35ABC5" w:rsidR="00F749C6" w:rsidRDefault="00436E8C" w:rsidP="00436E8C">
      <w:pPr>
        <w:pStyle w:val="ListParagraph"/>
        <w:numPr>
          <w:ilvl w:val="1"/>
          <w:numId w:val="6"/>
        </w:numPr>
        <w:rPr>
          <w:rFonts w:ascii="Times New Roman" w:hAnsi="Times New Roman"/>
          <w:noProof w:val="0"/>
          <w:sz w:val="20"/>
          <w:lang w:val="en-CA"/>
        </w:rPr>
      </w:pPr>
      <w:r>
        <w:rPr>
          <w:rFonts w:ascii="Times New Roman" w:hAnsi="Times New Roman"/>
          <w:noProof w:val="0"/>
          <w:sz w:val="20"/>
          <w:lang w:val="en-CA"/>
        </w:rPr>
        <w:t>Rubrics</w:t>
      </w:r>
    </w:p>
    <w:p w14:paraId="4E54E001" w14:textId="056D483C" w:rsidR="00436E8C" w:rsidRDefault="00436E8C" w:rsidP="00436E8C">
      <w:pPr>
        <w:pStyle w:val="ListParagraph"/>
        <w:numPr>
          <w:ilvl w:val="2"/>
          <w:numId w:val="6"/>
        </w:numPr>
        <w:rPr>
          <w:rFonts w:ascii="Times New Roman" w:hAnsi="Times New Roman"/>
          <w:noProof w:val="0"/>
          <w:sz w:val="20"/>
          <w:lang w:val="en-CA"/>
        </w:rPr>
      </w:pPr>
      <w:r w:rsidRPr="00436E8C">
        <w:rPr>
          <w:rFonts w:ascii="Times New Roman" w:hAnsi="Times New Roman"/>
          <w:noProof w:val="0"/>
          <w:sz w:val="20"/>
          <w:lang w:val="en-CA"/>
        </w:rPr>
        <w:t>Loveland (2005): A benefit to the teacher is a reduction in subjective grading and time devoted to grading. In addition, standards-based assessments help teachers to clearly define what is expected of students and therefore what logically needs to be taught to students. Rubrics are a direct way of implementing the STL technological literacy standards in classrooms. Evaluation of classroom rubrics can assist in refinement of lesson sequencing, content, and focus. Low class scores in specific criteria may indicate problems in instruction tha</w:t>
      </w:r>
      <w:r>
        <w:rPr>
          <w:rFonts w:ascii="Times New Roman" w:hAnsi="Times New Roman"/>
          <w:noProof w:val="0"/>
          <w:sz w:val="20"/>
          <w:lang w:val="en-CA"/>
        </w:rPr>
        <w:t xml:space="preserve">t can be changed (ITEA, 2002). </w:t>
      </w:r>
      <w:r w:rsidRPr="00436E8C">
        <w:rPr>
          <w:rFonts w:ascii="Times New Roman" w:hAnsi="Times New Roman"/>
          <w:noProof w:val="0"/>
          <w:sz w:val="20"/>
          <w:lang w:val="en-CA"/>
        </w:rPr>
        <w:t xml:space="preserve">For administrators, parents, and advisory board members, classroom rubrics give clear indications of what the teacher is focusing on, what is being assessed, and how students are being prepared for technological literacy. The use of rubrics goes beyond the simple need for objective grading in classrooms. When properly </w:t>
      </w:r>
      <w:r w:rsidRPr="00436E8C">
        <w:rPr>
          <w:rFonts w:ascii="Times New Roman" w:hAnsi="Times New Roman"/>
          <w:noProof w:val="0"/>
          <w:sz w:val="20"/>
          <w:lang w:val="en-CA"/>
        </w:rPr>
        <w:lastRenderedPageBreak/>
        <w:t>designed, they provide a roadmap for student, teacher, and community success.</w:t>
      </w:r>
      <w:r w:rsidR="00A5524C">
        <w:rPr>
          <w:rFonts w:ascii="Times New Roman" w:hAnsi="Times New Roman"/>
          <w:noProof w:val="0"/>
          <w:sz w:val="20"/>
          <w:lang w:val="en-CA"/>
        </w:rPr>
        <w:t xml:space="preserve"> </w:t>
      </w:r>
      <w:hyperlink r:id="rId10" w:history="1">
        <w:r w:rsidR="00A5524C" w:rsidRPr="00EF745F">
          <w:rPr>
            <w:rStyle w:val="Hyperlink"/>
            <w:rFonts w:ascii="Times New Roman" w:hAnsi="Times New Roman"/>
            <w:noProof w:val="0"/>
            <w:sz w:val="20"/>
            <w:lang w:val="en-CA"/>
          </w:rPr>
          <w:t>http://www.fod.ac.cr/estandares/docs/descargas/standards_based_rubrics.pdf</w:t>
        </w:r>
      </w:hyperlink>
      <w:r w:rsidR="00A5524C">
        <w:rPr>
          <w:rFonts w:ascii="Times New Roman" w:hAnsi="Times New Roman"/>
          <w:noProof w:val="0"/>
          <w:sz w:val="20"/>
          <w:lang w:val="en-CA"/>
        </w:rPr>
        <w:t xml:space="preserve"> </w:t>
      </w:r>
    </w:p>
    <w:p w14:paraId="4B222EA0" w14:textId="7C216F8F" w:rsidR="00B07F13" w:rsidRPr="00B07F13" w:rsidRDefault="002B5603" w:rsidP="00436E8C">
      <w:pPr>
        <w:pStyle w:val="ListParagraph"/>
        <w:numPr>
          <w:ilvl w:val="2"/>
          <w:numId w:val="6"/>
        </w:numPr>
        <w:rPr>
          <w:rFonts w:ascii="Times New Roman" w:hAnsi="Times New Roman"/>
          <w:noProof w:val="0"/>
          <w:sz w:val="20"/>
          <w:lang w:val="en-CA"/>
        </w:rPr>
      </w:pPr>
      <w:r>
        <w:rPr>
          <w:rFonts w:ascii="Times New Roman" w:hAnsi="Times New Roman"/>
          <w:noProof w:val="0"/>
          <w:sz w:val="20"/>
          <w:lang w:val="en-CA"/>
        </w:rPr>
        <w:t>Example</w:t>
      </w:r>
      <w:r w:rsidR="00B07F13">
        <w:rPr>
          <w:rFonts w:ascii="Times New Roman" w:hAnsi="Times New Roman"/>
          <w:noProof w:val="0"/>
          <w:sz w:val="20"/>
          <w:lang w:val="en-CA"/>
        </w:rPr>
        <w:t xml:space="preserve"> from </w:t>
      </w:r>
      <w:r w:rsidR="00B07F13" w:rsidRPr="00B07F13">
        <w:rPr>
          <w:rFonts w:ascii="Times New Roman" w:hAnsi="Times New Roman"/>
          <w:noProof w:val="0"/>
          <w:sz w:val="20"/>
          <w:lang w:val="en-CA"/>
        </w:rPr>
        <w:t>NB MoE, "Middle School Technology Education" (2016)</w:t>
      </w:r>
      <w:r w:rsidR="00EE73E6">
        <w:rPr>
          <w:rFonts w:ascii="Times New Roman" w:hAnsi="Times New Roman"/>
          <w:noProof w:val="0"/>
          <w:sz w:val="20"/>
          <w:lang w:val="en-CA"/>
        </w:rPr>
        <w:t xml:space="preserve"> </w:t>
      </w:r>
      <w:hyperlink r:id="rId11" w:history="1">
        <w:r w:rsidR="00EE73E6" w:rsidRPr="00EF745F">
          <w:rPr>
            <w:rStyle w:val="Hyperlink"/>
            <w:rFonts w:ascii="Times New Roman" w:hAnsi="Times New Roman"/>
            <w:noProof w:val="0"/>
            <w:sz w:val="20"/>
            <w:lang w:val="en-CA"/>
          </w:rPr>
          <w:t>https://www2.gnb.ca/content/dam/gnb/Departments/ed/pdf/K12/curric/TechnologyVocational/Middle%20School%20Technology.pdf</w:t>
        </w:r>
      </w:hyperlink>
      <w:bookmarkStart w:id="0" w:name="_GoBack"/>
      <w:bookmarkEnd w:id="0"/>
      <w:r w:rsidR="00B07F13">
        <w:rPr>
          <w:rFonts w:ascii="Times New Roman" w:hAnsi="Times New Roman"/>
          <w:noProof w:val="0"/>
          <w:sz w:val="20"/>
          <w:lang w:val="en-CA"/>
        </w:rPr>
        <w:t>:</w:t>
      </w:r>
    </w:p>
    <w:p w14:paraId="305AA4EC" w14:textId="77777777" w:rsidR="00436E8C" w:rsidRDefault="00436E8C" w:rsidP="002B5603">
      <w:pPr>
        <w:ind w:left="1620"/>
        <w:rPr>
          <w:rFonts w:ascii="Times New Roman" w:hAnsi="Times New Roman"/>
          <w:noProof w:val="0"/>
          <w:sz w:val="20"/>
          <w:lang w:val="en-CA"/>
        </w:rPr>
      </w:pPr>
    </w:p>
    <w:p w14:paraId="4E11AA1E" w14:textId="267FF3A8" w:rsidR="002B5603" w:rsidRPr="002B5603" w:rsidRDefault="002B5603" w:rsidP="002B5603">
      <w:pPr>
        <w:jc w:val="center"/>
        <w:rPr>
          <w:rFonts w:ascii="Times New Roman" w:hAnsi="Times New Roman"/>
          <w:noProof w:val="0"/>
          <w:sz w:val="20"/>
          <w:lang w:val="en-CA"/>
        </w:rPr>
      </w:pPr>
      <w:r>
        <w:rPr>
          <w:rFonts w:ascii="Times New Roman" w:hAnsi="Times New Roman"/>
          <w:sz w:val="20"/>
        </w:rPr>
        <w:drawing>
          <wp:inline distT="0" distB="0" distL="0" distR="0" wp14:anchorId="2FEC5613" wp14:editId="40EA0BC2">
            <wp:extent cx="5473700" cy="2457450"/>
            <wp:effectExtent l="0" t="0" r="12700" b="6350"/>
            <wp:docPr id="1" name="Picture 1" descr="Macintosh HD:Users:stephenpetrina:Desktop:Screen Shot 2018-10-28 at 9.20.20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tephenpetrina:Desktop:Screen Shot 2018-10-28 at 9.20.20 P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73700" cy="2457450"/>
                    </a:xfrm>
                    <a:prstGeom prst="rect">
                      <a:avLst/>
                    </a:prstGeom>
                    <a:noFill/>
                    <a:ln>
                      <a:noFill/>
                    </a:ln>
                  </pic:spPr>
                </pic:pic>
              </a:graphicData>
            </a:graphic>
          </wp:inline>
        </w:drawing>
      </w:r>
      <w:r>
        <w:rPr>
          <w:rFonts w:ascii="Times New Roman" w:hAnsi="Times New Roman"/>
          <w:noProof w:val="0"/>
          <w:sz w:val="20"/>
          <w:lang w:val="en-CA"/>
        </w:rPr>
        <w:t>\</w:t>
      </w:r>
    </w:p>
    <w:p w14:paraId="14A0212F" w14:textId="206BD67C" w:rsidR="00E87229" w:rsidRDefault="00E87229" w:rsidP="005E1478">
      <w:pPr>
        <w:pStyle w:val="ListParagraph"/>
        <w:numPr>
          <w:ilvl w:val="0"/>
          <w:numId w:val="6"/>
        </w:numPr>
        <w:rPr>
          <w:rFonts w:ascii="Times New Roman" w:hAnsi="Times New Roman"/>
          <w:noProof w:val="0"/>
          <w:sz w:val="20"/>
          <w:lang w:val="en-CA"/>
        </w:rPr>
      </w:pPr>
      <w:r>
        <w:rPr>
          <w:rFonts w:ascii="Times New Roman" w:hAnsi="Times New Roman"/>
          <w:noProof w:val="0"/>
          <w:sz w:val="20"/>
          <w:lang w:val="en-CA"/>
        </w:rPr>
        <w:t>Content Standards for technology education (i</w:t>
      </w:r>
      <w:r w:rsidRPr="0057014D">
        <w:rPr>
          <w:rFonts w:ascii="Times New Roman" w:hAnsi="Times New Roman"/>
          <w:noProof w:val="0"/>
          <w:sz w:val="20"/>
          <w:lang w:val="en-CA"/>
        </w:rPr>
        <w:t>nternational</w:t>
      </w:r>
      <w:r w:rsidRPr="0027065F">
        <w:rPr>
          <w:rFonts w:ascii="Times New Roman" w:hAnsi="Times New Roman"/>
          <w:i/>
          <w:noProof w:val="0"/>
          <w:sz w:val="20"/>
          <w:lang w:val="en-CA"/>
        </w:rPr>
        <w:t xml:space="preserve"> Standards for Technological Literacy</w:t>
      </w:r>
      <w:r>
        <w:rPr>
          <w:rFonts w:ascii="Times New Roman" w:hAnsi="Times New Roman"/>
          <w:noProof w:val="0"/>
          <w:sz w:val="20"/>
          <w:lang w:val="en-CA"/>
        </w:rPr>
        <w:t>):</w:t>
      </w:r>
    </w:p>
    <w:p w14:paraId="25291881" w14:textId="77777777" w:rsidR="00D63B23" w:rsidRPr="00D63B23" w:rsidRDefault="00D63B23" w:rsidP="00D63B23">
      <w:pPr>
        <w:pStyle w:val="ListParagraph"/>
        <w:numPr>
          <w:ilvl w:val="1"/>
          <w:numId w:val="6"/>
        </w:numPr>
        <w:rPr>
          <w:rFonts w:ascii="Times New Roman" w:hAnsi="Times New Roman"/>
          <w:b/>
          <w:noProof w:val="0"/>
          <w:sz w:val="20"/>
          <w:lang w:val="en-CA"/>
        </w:rPr>
      </w:pPr>
      <w:r w:rsidRPr="00D63B23">
        <w:rPr>
          <w:rFonts w:ascii="Times New Roman" w:hAnsi="Times New Roman"/>
          <w:b/>
          <w:noProof w:val="0"/>
          <w:sz w:val="20"/>
          <w:lang w:val="en-CA"/>
        </w:rPr>
        <w:t>The Nature of Technology</w:t>
      </w:r>
    </w:p>
    <w:p w14:paraId="349DE26F" w14:textId="77777777" w:rsidR="00D63B23" w:rsidRPr="00D63B23" w:rsidRDefault="00D63B23" w:rsidP="00D63B23">
      <w:pPr>
        <w:pStyle w:val="ListParagraph"/>
        <w:numPr>
          <w:ilvl w:val="2"/>
          <w:numId w:val="6"/>
        </w:numPr>
        <w:rPr>
          <w:rFonts w:ascii="Times New Roman" w:hAnsi="Times New Roman"/>
          <w:noProof w:val="0"/>
          <w:sz w:val="20"/>
          <w:lang w:val="en-CA"/>
        </w:rPr>
      </w:pPr>
      <w:r w:rsidRPr="00D63B23">
        <w:rPr>
          <w:rFonts w:ascii="Times New Roman" w:hAnsi="Times New Roman"/>
          <w:noProof w:val="0"/>
          <w:sz w:val="20"/>
          <w:lang w:val="en-CA"/>
        </w:rPr>
        <w:t>Students will develop an understanding of the characteristics and scope of technology.</w:t>
      </w:r>
    </w:p>
    <w:p w14:paraId="28048070" w14:textId="77777777" w:rsidR="00D63B23" w:rsidRPr="00D63B23" w:rsidRDefault="00D63B23" w:rsidP="00D63B23">
      <w:pPr>
        <w:pStyle w:val="ListParagraph"/>
        <w:numPr>
          <w:ilvl w:val="2"/>
          <w:numId w:val="6"/>
        </w:numPr>
        <w:rPr>
          <w:rFonts w:ascii="Times New Roman" w:hAnsi="Times New Roman"/>
          <w:noProof w:val="0"/>
          <w:sz w:val="20"/>
          <w:lang w:val="en-CA"/>
        </w:rPr>
      </w:pPr>
      <w:r w:rsidRPr="00D63B23">
        <w:rPr>
          <w:rFonts w:ascii="Times New Roman" w:hAnsi="Times New Roman"/>
          <w:noProof w:val="0"/>
          <w:sz w:val="20"/>
          <w:lang w:val="en-CA"/>
        </w:rPr>
        <w:t>Students will develop an understanding of the core concepts of technology.</w:t>
      </w:r>
    </w:p>
    <w:p w14:paraId="4FC0006F" w14:textId="77777777" w:rsidR="00D63B23" w:rsidRPr="00D63B23" w:rsidRDefault="00D63B23" w:rsidP="00D63B23">
      <w:pPr>
        <w:pStyle w:val="ListParagraph"/>
        <w:numPr>
          <w:ilvl w:val="2"/>
          <w:numId w:val="6"/>
        </w:numPr>
        <w:rPr>
          <w:rFonts w:ascii="Times New Roman" w:hAnsi="Times New Roman"/>
          <w:noProof w:val="0"/>
          <w:sz w:val="20"/>
          <w:lang w:val="en-CA"/>
        </w:rPr>
      </w:pPr>
      <w:r w:rsidRPr="00D63B23">
        <w:rPr>
          <w:rFonts w:ascii="Times New Roman" w:hAnsi="Times New Roman"/>
          <w:noProof w:val="0"/>
          <w:sz w:val="20"/>
          <w:lang w:val="en-CA"/>
        </w:rPr>
        <w:t>Students will develop an understanding of the relationships among technologies and the connections between technology and other fields of study.</w:t>
      </w:r>
    </w:p>
    <w:p w14:paraId="13DD8190" w14:textId="77777777" w:rsidR="00D63B23" w:rsidRPr="00D63B23" w:rsidRDefault="00D63B23" w:rsidP="00D63B23">
      <w:pPr>
        <w:pStyle w:val="ListParagraph"/>
        <w:numPr>
          <w:ilvl w:val="1"/>
          <w:numId w:val="6"/>
        </w:numPr>
        <w:rPr>
          <w:rFonts w:ascii="Times New Roman" w:hAnsi="Times New Roman"/>
          <w:b/>
          <w:noProof w:val="0"/>
          <w:sz w:val="20"/>
          <w:lang w:val="en-CA"/>
        </w:rPr>
      </w:pPr>
      <w:r w:rsidRPr="00D63B23">
        <w:rPr>
          <w:rFonts w:ascii="Times New Roman" w:hAnsi="Times New Roman"/>
          <w:b/>
          <w:noProof w:val="0"/>
          <w:sz w:val="20"/>
          <w:lang w:val="en-CA"/>
        </w:rPr>
        <w:t>Technology and Society</w:t>
      </w:r>
    </w:p>
    <w:p w14:paraId="33C01F9F" w14:textId="77777777" w:rsidR="00D63B23" w:rsidRPr="00D63B23" w:rsidRDefault="00D63B23" w:rsidP="00D63B23">
      <w:pPr>
        <w:pStyle w:val="ListParagraph"/>
        <w:numPr>
          <w:ilvl w:val="2"/>
          <w:numId w:val="6"/>
        </w:numPr>
        <w:rPr>
          <w:rFonts w:ascii="Times New Roman" w:hAnsi="Times New Roman"/>
          <w:noProof w:val="0"/>
          <w:sz w:val="20"/>
          <w:lang w:val="en-CA"/>
        </w:rPr>
      </w:pPr>
      <w:r w:rsidRPr="00D63B23">
        <w:rPr>
          <w:rFonts w:ascii="Times New Roman" w:hAnsi="Times New Roman"/>
          <w:noProof w:val="0"/>
          <w:sz w:val="20"/>
          <w:lang w:val="en-CA"/>
        </w:rPr>
        <w:t>Students will develop an understanding of the cultural, social, economic, and political effects of technology.</w:t>
      </w:r>
    </w:p>
    <w:p w14:paraId="6C89D3FA" w14:textId="77777777" w:rsidR="00D63B23" w:rsidRPr="00D63B23" w:rsidRDefault="00D63B23" w:rsidP="00D63B23">
      <w:pPr>
        <w:pStyle w:val="ListParagraph"/>
        <w:numPr>
          <w:ilvl w:val="2"/>
          <w:numId w:val="6"/>
        </w:numPr>
        <w:rPr>
          <w:rFonts w:ascii="Times New Roman" w:hAnsi="Times New Roman"/>
          <w:noProof w:val="0"/>
          <w:sz w:val="20"/>
          <w:lang w:val="en-CA"/>
        </w:rPr>
      </w:pPr>
      <w:r w:rsidRPr="00D63B23">
        <w:rPr>
          <w:rFonts w:ascii="Times New Roman" w:hAnsi="Times New Roman"/>
          <w:noProof w:val="0"/>
          <w:sz w:val="20"/>
          <w:lang w:val="en-CA"/>
        </w:rPr>
        <w:t>Students will develop an understanding of the effects of technology on the environment.</w:t>
      </w:r>
    </w:p>
    <w:p w14:paraId="7E960704" w14:textId="77777777" w:rsidR="00D63B23" w:rsidRPr="00D63B23" w:rsidRDefault="00D63B23" w:rsidP="00D63B23">
      <w:pPr>
        <w:pStyle w:val="ListParagraph"/>
        <w:numPr>
          <w:ilvl w:val="2"/>
          <w:numId w:val="6"/>
        </w:numPr>
        <w:rPr>
          <w:rFonts w:ascii="Times New Roman" w:hAnsi="Times New Roman"/>
          <w:noProof w:val="0"/>
          <w:sz w:val="20"/>
          <w:lang w:val="en-CA"/>
        </w:rPr>
      </w:pPr>
      <w:r w:rsidRPr="00D63B23">
        <w:rPr>
          <w:rFonts w:ascii="Times New Roman" w:hAnsi="Times New Roman"/>
          <w:noProof w:val="0"/>
          <w:sz w:val="20"/>
          <w:lang w:val="en-CA"/>
        </w:rPr>
        <w:t>Students will develop an understanding of the role of society in the development and use of technology.</w:t>
      </w:r>
    </w:p>
    <w:p w14:paraId="5C98258E" w14:textId="77777777" w:rsidR="00D63B23" w:rsidRPr="00D63B23" w:rsidRDefault="00D63B23" w:rsidP="00D63B23">
      <w:pPr>
        <w:pStyle w:val="ListParagraph"/>
        <w:numPr>
          <w:ilvl w:val="2"/>
          <w:numId w:val="6"/>
        </w:numPr>
        <w:rPr>
          <w:rFonts w:ascii="Times New Roman" w:hAnsi="Times New Roman"/>
          <w:noProof w:val="0"/>
          <w:sz w:val="20"/>
          <w:lang w:val="en-CA"/>
        </w:rPr>
      </w:pPr>
      <w:r w:rsidRPr="00D63B23">
        <w:rPr>
          <w:rFonts w:ascii="Times New Roman" w:hAnsi="Times New Roman"/>
          <w:noProof w:val="0"/>
          <w:sz w:val="20"/>
          <w:lang w:val="en-CA"/>
        </w:rPr>
        <w:t>Students will develop an understanding of the influence of technology on history.</w:t>
      </w:r>
    </w:p>
    <w:p w14:paraId="53E5913A" w14:textId="77777777" w:rsidR="00D63B23" w:rsidRPr="00D63B23" w:rsidRDefault="00D63B23" w:rsidP="00D63B23">
      <w:pPr>
        <w:pStyle w:val="ListParagraph"/>
        <w:numPr>
          <w:ilvl w:val="1"/>
          <w:numId w:val="6"/>
        </w:numPr>
        <w:rPr>
          <w:rFonts w:ascii="Times New Roman" w:hAnsi="Times New Roman"/>
          <w:b/>
          <w:noProof w:val="0"/>
          <w:sz w:val="20"/>
          <w:lang w:val="en-CA"/>
        </w:rPr>
      </w:pPr>
      <w:r w:rsidRPr="00D63B23">
        <w:rPr>
          <w:rFonts w:ascii="Times New Roman" w:hAnsi="Times New Roman"/>
          <w:b/>
          <w:noProof w:val="0"/>
          <w:sz w:val="20"/>
          <w:lang w:val="en-CA"/>
        </w:rPr>
        <w:t>Design</w:t>
      </w:r>
    </w:p>
    <w:p w14:paraId="29013357" w14:textId="77777777" w:rsidR="00D63B23" w:rsidRPr="00D63B23" w:rsidRDefault="00D63B23" w:rsidP="00D63B23">
      <w:pPr>
        <w:pStyle w:val="ListParagraph"/>
        <w:numPr>
          <w:ilvl w:val="2"/>
          <w:numId w:val="6"/>
        </w:numPr>
        <w:rPr>
          <w:rFonts w:ascii="Times New Roman" w:hAnsi="Times New Roman"/>
          <w:noProof w:val="0"/>
          <w:sz w:val="20"/>
          <w:lang w:val="en-CA"/>
        </w:rPr>
      </w:pPr>
      <w:r w:rsidRPr="00D63B23">
        <w:rPr>
          <w:rFonts w:ascii="Times New Roman" w:hAnsi="Times New Roman"/>
          <w:noProof w:val="0"/>
          <w:sz w:val="20"/>
          <w:lang w:val="en-CA"/>
        </w:rPr>
        <w:t>Students will develop an understanding of the attributes of design.</w:t>
      </w:r>
    </w:p>
    <w:p w14:paraId="2E1B5F35" w14:textId="77777777" w:rsidR="00D63B23" w:rsidRPr="00D63B23" w:rsidRDefault="00D63B23" w:rsidP="00D63B23">
      <w:pPr>
        <w:pStyle w:val="ListParagraph"/>
        <w:numPr>
          <w:ilvl w:val="2"/>
          <w:numId w:val="6"/>
        </w:numPr>
        <w:rPr>
          <w:rFonts w:ascii="Times New Roman" w:hAnsi="Times New Roman"/>
          <w:noProof w:val="0"/>
          <w:sz w:val="20"/>
          <w:lang w:val="en-CA"/>
        </w:rPr>
      </w:pPr>
      <w:r w:rsidRPr="00D63B23">
        <w:rPr>
          <w:rFonts w:ascii="Times New Roman" w:hAnsi="Times New Roman"/>
          <w:noProof w:val="0"/>
          <w:sz w:val="20"/>
          <w:lang w:val="en-CA"/>
        </w:rPr>
        <w:t>Students will develop an understanding of engineering design.</w:t>
      </w:r>
    </w:p>
    <w:p w14:paraId="6B203C7C" w14:textId="77777777" w:rsidR="00D63B23" w:rsidRPr="00D63B23" w:rsidRDefault="00D63B23" w:rsidP="00D63B23">
      <w:pPr>
        <w:pStyle w:val="ListParagraph"/>
        <w:numPr>
          <w:ilvl w:val="2"/>
          <w:numId w:val="6"/>
        </w:numPr>
        <w:rPr>
          <w:rFonts w:ascii="Times New Roman" w:hAnsi="Times New Roman"/>
          <w:noProof w:val="0"/>
          <w:sz w:val="20"/>
          <w:lang w:val="en-CA"/>
        </w:rPr>
      </w:pPr>
      <w:r w:rsidRPr="00D63B23">
        <w:rPr>
          <w:rFonts w:ascii="Times New Roman" w:hAnsi="Times New Roman"/>
          <w:noProof w:val="0"/>
          <w:sz w:val="20"/>
          <w:lang w:val="en-CA"/>
        </w:rPr>
        <w:t>Students will develop an understanding of the role of troubleshooting, research and development, invention and innovation, and experimentation in problem-solving.</w:t>
      </w:r>
    </w:p>
    <w:p w14:paraId="4EBD3EC8" w14:textId="77777777" w:rsidR="00D63B23" w:rsidRPr="00D63B23" w:rsidRDefault="00D63B23" w:rsidP="00D63B23">
      <w:pPr>
        <w:pStyle w:val="ListParagraph"/>
        <w:numPr>
          <w:ilvl w:val="1"/>
          <w:numId w:val="6"/>
        </w:numPr>
        <w:rPr>
          <w:rFonts w:ascii="Times New Roman" w:hAnsi="Times New Roman"/>
          <w:b/>
          <w:noProof w:val="0"/>
          <w:sz w:val="20"/>
          <w:lang w:val="en-CA"/>
        </w:rPr>
      </w:pPr>
      <w:r w:rsidRPr="00D63B23">
        <w:rPr>
          <w:rFonts w:ascii="Times New Roman" w:hAnsi="Times New Roman"/>
          <w:b/>
          <w:noProof w:val="0"/>
          <w:sz w:val="20"/>
          <w:lang w:val="en-CA"/>
        </w:rPr>
        <w:t>Abilities for a Technological World</w:t>
      </w:r>
    </w:p>
    <w:p w14:paraId="4D1E617C" w14:textId="77777777" w:rsidR="00D63B23" w:rsidRPr="00D63B23" w:rsidRDefault="00D63B23" w:rsidP="00D63B23">
      <w:pPr>
        <w:pStyle w:val="ListParagraph"/>
        <w:numPr>
          <w:ilvl w:val="2"/>
          <w:numId w:val="6"/>
        </w:numPr>
        <w:rPr>
          <w:rFonts w:ascii="Times New Roman" w:hAnsi="Times New Roman"/>
          <w:noProof w:val="0"/>
          <w:sz w:val="20"/>
          <w:lang w:val="en-CA"/>
        </w:rPr>
      </w:pPr>
      <w:r w:rsidRPr="00D63B23">
        <w:rPr>
          <w:rFonts w:ascii="Times New Roman" w:hAnsi="Times New Roman"/>
          <w:noProof w:val="0"/>
          <w:sz w:val="20"/>
          <w:lang w:val="en-CA"/>
        </w:rPr>
        <w:t>Students will develop abilities to apply the design process.</w:t>
      </w:r>
    </w:p>
    <w:p w14:paraId="218EC24B" w14:textId="77777777" w:rsidR="00D63B23" w:rsidRPr="00D63B23" w:rsidRDefault="00D63B23" w:rsidP="00D63B23">
      <w:pPr>
        <w:pStyle w:val="ListParagraph"/>
        <w:numPr>
          <w:ilvl w:val="2"/>
          <w:numId w:val="6"/>
        </w:numPr>
        <w:rPr>
          <w:rFonts w:ascii="Times New Roman" w:hAnsi="Times New Roman"/>
          <w:noProof w:val="0"/>
          <w:sz w:val="20"/>
          <w:lang w:val="en-CA"/>
        </w:rPr>
      </w:pPr>
      <w:r w:rsidRPr="00D63B23">
        <w:rPr>
          <w:rFonts w:ascii="Times New Roman" w:hAnsi="Times New Roman"/>
          <w:noProof w:val="0"/>
          <w:sz w:val="20"/>
          <w:lang w:val="en-CA"/>
        </w:rPr>
        <w:t>Students will develop abilities to use and maintain technological products and systems.</w:t>
      </w:r>
    </w:p>
    <w:p w14:paraId="7CC06E77" w14:textId="77777777" w:rsidR="00D63B23" w:rsidRPr="00D63B23" w:rsidRDefault="00D63B23" w:rsidP="00D63B23">
      <w:pPr>
        <w:pStyle w:val="ListParagraph"/>
        <w:numPr>
          <w:ilvl w:val="2"/>
          <w:numId w:val="6"/>
        </w:numPr>
        <w:rPr>
          <w:rFonts w:ascii="Times New Roman" w:hAnsi="Times New Roman"/>
          <w:noProof w:val="0"/>
          <w:sz w:val="20"/>
          <w:lang w:val="en-CA"/>
        </w:rPr>
      </w:pPr>
      <w:r w:rsidRPr="00D63B23">
        <w:rPr>
          <w:rFonts w:ascii="Times New Roman" w:hAnsi="Times New Roman"/>
          <w:noProof w:val="0"/>
          <w:sz w:val="20"/>
          <w:lang w:val="en-CA"/>
        </w:rPr>
        <w:t>Students will develop abilities to assess the impact of products and systems.</w:t>
      </w:r>
    </w:p>
    <w:p w14:paraId="7D5AC669" w14:textId="77777777" w:rsidR="00D63B23" w:rsidRPr="00D63B23" w:rsidRDefault="00D63B23" w:rsidP="00D63B23">
      <w:pPr>
        <w:pStyle w:val="ListParagraph"/>
        <w:numPr>
          <w:ilvl w:val="1"/>
          <w:numId w:val="6"/>
        </w:numPr>
        <w:rPr>
          <w:rFonts w:ascii="Times New Roman" w:hAnsi="Times New Roman"/>
          <w:b/>
          <w:noProof w:val="0"/>
          <w:sz w:val="20"/>
          <w:lang w:val="en-CA"/>
        </w:rPr>
      </w:pPr>
      <w:r w:rsidRPr="00D63B23">
        <w:rPr>
          <w:rFonts w:ascii="Times New Roman" w:hAnsi="Times New Roman"/>
          <w:b/>
          <w:noProof w:val="0"/>
          <w:sz w:val="20"/>
          <w:lang w:val="en-CA"/>
        </w:rPr>
        <w:t>The Designed World</w:t>
      </w:r>
    </w:p>
    <w:p w14:paraId="1E7A9BAA" w14:textId="77777777" w:rsidR="00D63B23" w:rsidRPr="00D63B23" w:rsidRDefault="00D63B23" w:rsidP="00D63B23">
      <w:pPr>
        <w:pStyle w:val="ListParagraph"/>
        <w:numPr>
          <w:ilvl w:val="2"/>
          <w:numId w:val="6"/>
        </w:numPr>
        <w:rPr>
          <w:rFonts w:ascii="Times New Roman" w:hAnsi="Times New Roman"/>
          <w:noProof w:val="0"/>
          <w:sz w:val="20"/>
          <w:lang w:val="en-CA"/>
        </w:rPr>
      </w:pPr>
      <w:r w:rsidRPr="00D63B23">
        <w:rPr>
          <w:rFonts w:ascii="Times New Roman" w:hAnsi="Times New Roman"/>
          <w:noProof w:val="0"/>
          <w:sz w:val="20"/>
          <w:lang w:val="en-CA"/>
        </w:rPr>
        <w:t>Students will develop an understanding of and be able to select and use medical technologies.</w:t>
      </w:r>
    </w:p>
    <w:p w14:paraId="60B2836D" w14:textId="77777777" w:rsidR="00D63B23" w:rsidRPr="00D63B23" w:rsidRDefault="00D63B23" w:rsidP="00D63B23">
      <w:pPr>
        <w:pStyle w:val="ListParagraph"/>
        <w:numPr>
          <w:ilvl w:val="2"/>
          <w:numId w:val="6"/>
        </w:numPr>
        <w:rPr>
          <w:rFonts w:ascii="Times New Roman" w:hAnsi="Times New Roman"/>
          <w:noProof w:val="0"/>
          <w:sz w:val="20"/>
          <w:lang w:val="en-CA"/>
        </w:rPr>
      </w:pPr>
      <w:r w:rsidRPr="00D63B23">
        <w:rPr>
          <w:rFonts w:ascii="Times New Roman" w:hAnsi="Times New Roman"/>
          <w:noProof w:val="0"/>
          <w:sz w:val="20"/>
          <w:lang w:val="en-CA"/>
        </w:rPr>
        <w:t>Students will develop an understanding of and be able to select and use agricultural and related biotechnologies.</w:t>
      </w:r>
    </w:p>
    <w:p w14:paraId="3B68CF0E" w14:textId="77777777" w:rsidR="00D63B23" w:rsidRPr="00D63B23" w:rsidRDefault="00D63B23" w:rsidP="00D63B23">
      <w:pPr>
        <w:pStyle w:val="ListParagraph"/>
        <w:numPr>
          <w:ilvl w:val="2"/>
          <w:numId w:val="6"/>
        </w:numPr>
        <w:rPr>
          <w:rFonts w:ascii="Times New Roman" w:hAnsi="Times New Roman"/>
          <w:noProof w:val="0"/>
          <w:sz w:val="20"/>
          <w:lang w:val="en-CA"/>
        </w:rPr>
      </w:pPr>
      <w:r w:rsidRPr="00D63B23">
        <w:rPr>
          <w:rFonts w:ascii="Times New Roman" w:hAnsi="Times New Roman"/>
          <w:noProof w:val="0"/>
          <w:sz w:val="20"/>
          <w:lang w:val="en-CA"/>
        </w:rPr>
        <w:t>Students will develop an understanding of and be able to select and use energy and power technologies.</w:t>
      </w:r>
    </w:p>
    <w:p w14:paraId="3EDC197D" w14:textId="77777777" w:rsidR="00D63B23" w:rsidRPr="00D63B23" w:rsidRDefault="00D63B23" w:rsidP="00D63B23">
      <w:pPr>
        <w:pStyle w:val="ListParagraph"/>
        <w:numPr>
          <w:ilvl w:val="2"/>
          <w:numId w:val="6"/>
        </w:numPr>
        <w:rPr>
          <w:rFonts w:ascii="Times New Roman" w:hAnsi="Times New Roman"/>
          <w:noProof w:val="0"/>
          <w:sz w:val="20"/>
          <w:lang w:val="en-CA"/>
        </w:rPr>
      </w:pPr>
      <w:r w:rsidRPr="00D63B23">
        <w:rPr>
          <w:rFonts w:ascii="Times New Roman" w:hAnsi="Times New Roman"/>
          <w:noProof w:val="0"/>
          <w:sz w:val="20"/>
          <w:lang w:val="en-CA"/>
        </w:rPr>
        <w:t>Students will develop an understanding of and be able to select and use information and communication technologies.</w:t>
      </w:r>
    </w:p>
    <w:p w14:paraId="1CCA9C3D" w14:textId="77777777" w:rsidR="00D63B23" w:rsidRPr="00D63B23" w:rsidRDefault="00D63B23" w:rsidP="00D63B23">
      <w:pPr>
        <w:pStyle w:val="ListParagraph"/>
        <w:numPr>
          <w:ilvl w:val="2"/>
          <w:numId w:val="6"/>
        </w:numPr>
        <w:rPr>
          <w:rFonts w:ascii="Times New Roman" w:hAnsi="Times New Roman"/>
          <w:noProof w:val="0"/>
          <w:sz w:val="20"/>
          <w:lang w:val="en-CA"/>
        </w:rPr>
      </w:pPr>
      <w:r w:rsidRPr="00D63B23">
        <w:rPr>
          <w:rFonts w:ascii="Times New Roman" w:hAnsi="Times New Roman"/>
          <w:noProof w:val="0"/>
          <w:sz w:val="20"/>
          <w:lang w:val="en-CA"/>
        </w:rPr>
        <w:t>Students will develop an understanding of and be able to select and use transportation technologies.</w:t>
      </w:r>
    </w:p>
    <w:p w14:paraId="23D8A31C" w14:textId="77777777" w:rsidR="00D63B23" w:rsidRPr="00D63B23" w:rsidRDefault="00D63B23" w:rsidP="00D63B23">
      <w:pPr>
        <w:pStyle w:val="ListParagraph"/>
        <w:numPr>
          <w:ilvl w:val="2"/>
          <w:numId w:val="6"/>
        </w:numPr>
        <w:rPr>
          <w:rFonts w:ascii="Times New Roman" w:hAnsi="Times New Roman"/>
          <w:noProof w:val="0"/>
          <w:sz w:val="20"/>
          <w:lang w:val="en-CA"/>
        </w:rPr>
      </w:pPr>
      <w:r w:rsidRPr="00D63B23">
        <w:rPr>
          <w:rFonts w:ascii="Times New Roman" w:hAnsi="Times New Roman"/>
          <w:noProof w:val="0"/>
          <w:sz w:val="20"/>
          <w:lang w:val="en-CA"/>
        </w:rPr>
        <w:t>Students will develop an understanding of and be able to select and use manufacturing technologies.</w:t>
      </w:r>
    </w:p>
    <w:p w14:paraId="19FCA8C7" w14:textId="48F61F92" w:rsidR="00D63B23" w:rsidRDefault="00D63B23" w:rsidP="00D63B23">
      <w:pPr>
        <w:pStyle w:val="ListParagraph"/>
        <w:numPr>
          <w:ilvl w:val="2"/>
          <w:numId w:val="6"/>
        </w:numPr>
        <w:rPr>
          <w:rFonts w:ascii="Times New Roman" w:hAnsi="Times New Roman"/>
          <w:noProof w:val="0"/>
          <w:sz w:val="20"/>
          <w:lang w:val="en-CA"/>
        </w:rPr>
      </w:pPr>
      <w:r w:rsidRPr="00D63B23">
        <w:rPr>
          <w:rFonts w:ascii="Times New Roman" w:hAnsi="Times New Roman"/>
          <w:noProof w:val="0"/>
          <w:sz w:val="20"/>
          <w:lang w:val="en-CA"/>
        </w:rPr>
        <w:lastRenderedPageBreak/>
        <w:t>Students will develop an understanding of and be able to select and use construction technologies.</w:t>
      </w:r>
    </w:p>
    <w:p w14:paraId="2525F8EF" w14:textId="77777777" w:rsidR="00D63B23" w:rsidRPr="00E87229" w:rsidRDefault="00D63B23" w:rsidP="00D63B23">
      <w:pPr>
        <w:pStyle w:val="ListParagraph"/>
        <w:numPr>
          <w:ilvl w:val="0"/>
          <w:numId w:val="6"/>
        </w:numPr>
        <w:rPr>
          <w:rFonts w:ascii="Times New Roman" w:hAnsi="Times New Roman"/>
          <w:noProof w:val="0"/>
          <w:sz w:val="20"/>
          <w:lang w:val="en-CA"/>
        </w:rPr>
      </w:pPr>
    </w:p>
    <w:p w14:paraId="0178F139" w14:textId="77777777" w:rsidR="00797287" w:rsidRPr="0047263D" w:rsidRDefault="00797287" w:rsidP="00A46F5A">
      <w:pPr>
        <w:rPr>
          <w:rFonts w:ascii="Times New Roman" w:hAnsi="Times New Roman"/>
          <w:noProof w:val="0"/>
          <w:sz w:val="20"/>
          <w:lang w:val="en-CA"/>
        </w:rPr>
      </w:pPr>
    </w:p>
    <w:sectPr w:rsidR="00797287" w:rsidRPr="0047263D">
      <w:headerReference w:type="even" r:id="rId13"/>
      <w:headerReference w:type="default" r:id="rId14"/>
      <w:headerReference w:type="first" r:id="rId15"/>
      <w:pgSz w:w="12240" w:h="15840"/>
      <w:pgMar w:top="619" w:right="1800" w:bottom="662" w:left="1800" w:header="706" w:footer="706" w:gutter="0"/>
      <w:cols w:space="709"/>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74E424" w14:textId="77777777" w:rsidR="002B5603" w:rsidRDefault="002B5603">
      <w:r>
        <w:separator/>
      </w:r>
    </w:p>
  </w:endnote>
  <w:endnote w:type="continuationSeparator" w:id="0">
    <w:p w14:paraId="3DC0E2D2" w14:textId="77777777" w:rsidR="002B5603" w:rsidRDefault="002B5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Roman"/>
    <w:panose1 w:val="02000500000000000000"/>
    <w:charset w:val="4D"/>
    <w:family w:val="roman"/>
    <w:notTrueType/>
    <w:pitch w:val="variable"/>
    <w:sig w:usb0="00000003" w:usb1="00000000" w:usb2="00000000" w:usb3="00000000" w:csb0="00000001" w:csb1="00000000"/>
  </w:font>
  <w:font w:name="Lucida Grande">
    <w:altName w:val="Arial"/>
    <w:panose1 w:val="020B0600040502020204"/>
    <w:charset w:val="00"/>
    <w:family w:val="auto"/>
    <w:pitch w:val="variable"/>
    <w:sig w:usb0="E1000AEF" w:usb1="5000A1FF" w:usb2="00000000" w:usb3="00000000" w:csb0="000001BF" w:csb1="00000000"/>
  </w:font>
  <w:font w:name="New York">
    <w:panose1 w:val="00000000000000000000"/>
    <w:charset w:val="4D"/>
    <w:family w:val="roman"/>
    <w:notTrueType/>
    <w:pitch w:val="variable"/>
    <w:sig w:usb0="00000003" w:usb1="00000000" w:usb2="00000000" w:usb3="00000000" w:csb0="00000001" w:csb1="00000000"/>
  </w:font>
  <w:font w:name="Bauhaus Md BT">
    <w:altName w:val="Times New Roman"/>
    <w:panose1 w:val="00000000000000000000"/>
    <w:charset w:val="00"/>
    <w:family w:val="roman"/>
    <w:notTrueType/>
    <w:pitch w:val="default"/>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78441F" w14:textId="77777777" w:rsidR="002B5603" w:rsidRDefault="002B5603">
      <w:r>
        <w:separator/>
      </w:r>
    </w:p>
  </w:footnote>
  <w:footnote w:type="continuationSeparator" w:id="0">
    <w:p w14:paraId="18F92B62" w14:textId="77777777" w:rsidR="002B5603" w:rsidRDefault="002B560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2CF975" w14:textId="77777777" w:rsidR="002B5603" w:rsidRDefault="002B56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6AAA8A" w14:textId="77777777" w:rsidR="002B5603" w:rsidRDefault="002B5603">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E03E5A" w14:textId="77777777" w:rsidR="002B5603" w:rsidRDefault="002B5603">
    <w:pPr>
      <w:pStyle w:val="Header"/>
      <w:framePr w:wrap="around" w:vAnchor="text" w:hAnchor="margin" w:xAlign="right" w:y="1"/>
      <w:rPr>
        <w:rStyle w:val="PageNumber"/>
        <w:rFonts w:ascii="Bauhaus Md BT" w:hAnsi="Bauhaus Md BT"/>
      </w:rPr>
    </w:pPr>
    <w:r>
      <w:rPr>
        <w:rStyle w:val="PageNumber"/>
        <w:rFonts w:ascii="Bauhaus Md BT" w:hAnsi="Bauhaus Md BT"/>
      </w:rPr>
      <w:fldChar w:fldCharType="begin"/>
    </w:r>
    <w:r>
      <w:rPr>
        <w:rStyle w:val="PageNumber"/>
        <w:rFonts w:ascii="Bauhaus Md BT" w:hAnsi="Bauhaus Md BT"/>
      </w:rPr>
      <w:instrText xml:space="preserve">PAGE  </w:instrText>
    </w:r>
    <w:r>
      <w:rPr>
        <w:rStyle w:val="PageNumber"/>
        <w:rFonts w:ascii="Bauhaus Md BT" w:hAnsi="Bauhaus Md BT"/>
      </w:rPr>
      <w:fldChar w:fldCharType="separate"/>
    </w:r>
    <w:r w:rsidR="00EE73E6">
      <w:rPr>
        <w:rStyle w:val="PageNumber"/>
        <w:rFonts w:ascii="Bauhaus Md BT" w:hAnsi="Bauhaus Md BT"/>
      </w:rPr>
      <w:t>2</w:t>
    </w:r>
    <w:r>
      <w:rPr>
        <w:rStyle w:val="PageNumber"/>
        <w:rFonts w:ascii="Bauhaus Md BT" w:hAnsi="Bauhaus Md BT"/>
      </w:rPr>
      <w:fldChar w:fldCharType="end"/>
    </w:r>
  </w:p>
  <w:p w14:paraId="01C4D712" w14:textId="77777777" w:rsidR="002B5603" w:rsidRDefault="002B5603">
    <w:pPr>
      <w:pStyle w:val="Header"/>
      <w:ind w:right="360"/>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59A76C" w14:textId="77777777" w:rsidR="002B5603" w:rsidRPr="00DD29D9" w:rsidRDefault="002B5603" w:rsidP="00FB0B16">
    <w:pPr>
      <w:jc w:val="center"/>
      <w:rPr>
        <w:rFonts w:ascii="Times New Roman" w:hAnsi="Times New Roman"/>
        <w:b/>
        <w:sz w:val="36"/>
      </w:rPr>
    </w:pPr>
    <w:r>
      <w:rPr>
        <w:rFonts w:ascii="Times New Roman" w:hAnsi="Times New Roman"/>
        <w:b/>
        <w:sz w:val="36"/>
      </w:rPr>
      <w:drawing>
        <wp:inline distT="0" distB="0" distL="0" distR="0" wp14:anchorId="6954548A" wp14:editId="633C2DB0">
          <wp:extent cx="5486400" cy="670560"/>
          <wp:effectExtent l="0" t="0" r="0" b="0"/>
          <wp:docPr id="2" name="Picture 2" descr="Macintosh HD:Users:stephenpetrina:Earth Shattering-Office:UBC:Logos:UBC:uvw1_k_f.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tephenpetrina:Earth Shattering-Office:UBC:Logos:UBC:uvw1_k_f.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670560"/>
                  </a:xfrm>
                  <a:prstGeom prst="rect">
                    <a:avLst/>
                  </a:prstGeom>
                  <a:noFill/>
                  <a:ln>
                    <a:noFill/>
                  </a:ln>
                </pic:spPr>
              </pic:pic>
            </a:graphicData>
          </a:graphic>
        </wp:inline>
      </w:drawing>
    </w:r>
  </w:p>
  <w:p w14:paraId="6B78CA8D" w14:textId="77777777" w:rsidR="002B5603" w:rsidRDefault="002B5603"/>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C016C"/>
    <w:multiLevelType w:val="hybridMultilevel"/>
    <w:tmpl w:val="A36619A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2B76D98"/>
    <w:multiLevelType w:val="multilevel"/>
    <w:tmpl w:val="A8FC46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DAC61D9"/>
    <w:multiLevelType w:val="hybridMultilevel"/>
    <w:tmpl w:val="FBDCE9B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03C368E"/>
    <w:multiLevelType w:val="hybridMultilevel"/>
    <w:tmpl w:val="6C58CE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3AC00FE3"/>
    <w:multiLevelType w:val="hybridMultilevel"/>
    <w:tmpl w:val="30E424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61926A9"/>
    <w:multiLevelType w:val="hybridMultilevel"/>
    <w:tmpl w:val="A8FC46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63136A2"/>
    <w:multiLevelType w:val="hybridMultilevel"/>
    <w:tmpl w:val="22A8ED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4"/>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48E"/>
    <w:rsid w:val="00025433"/>
    <w:rsid w:val="00034D5A"/>
    <w:rsid w:val="000403F0"/>
    <w:rsid w:val="0004596C"/>
    <w:rsid w:val="00051D2D"/>
    <w:rsid w:val="00060217"/>
    <w:rsid w:val="000613A0"/>
    <w:rsid w:val="000635CA"/>
    <w:rsid w:val="00092DEF"/>
    <w:rsid w:val="00095820"/>
    <w:rsid w:val="000E3AE7"/>
    <w:rsid w:val="001043BC"/>
    <w:rsid w:val="00116FCC"/>
    <w:rsid w:val="00134F23"/>
    <w:rsid w:val="00141A2B"/>
    <w:rsid w:val="00145A59"/>
    <w:rsid w:val="00192347"/>
    <w:rsid w:val="001A7901"/>
    <w:rsid w:val="001B6E61"/>
    <w:rsid w:val="001C0AF3"/>
    <w:rsid w:val="001D2CCF"/>
    <w:rsid w:val="001E72A9"/>
    <w:rsid w:val="001E7F51"/>
    <w:rsid w:val="001F1191"/>
    <w:rsid w:val="001F1DD9"/>
    <w:rsid w:val="00201905"/>
    <w:rsid w:val="00211AA4"/>
    <w:rsid w:val="00213F59"/>
    <w:rsid w:val="002218E1"/>
    <w:rsid w:val="0023585B"/>
    <w:rsid w:val="0026077A"/>
    <w:rsid w:val="0027065F"/>
    <w:rsid w:val="0027067A"/>
    <w:rsid w:val="002855CF"/>
    <w:rsid w:val="002941CD"/>
    <w:rsid w:val="002A1B34"/>
    <w:rsid w:val="002A4585"/>
    <w:rsid w:val="002B4414"/>
    <w:rsid w:val="002B5603"/>
    <w:rsid w:val="002D2D6C"/>
    <w:rsid w:val="002D7BE7"/>
    <w:rsid w:val="002E018A"/>
    <w:rsid w:val="00321099"/>
    <w:rsid w:val="003234FF"/>
    <w:rsid w:val="003414C6"/>
    <w:rsid w:val="00366DF1"/>
    <w:rsid w:val="00373D09"/>
    <w:rsid w:val="0038350F"/>
    <w:rsid w:val="003946B7"/>
    <w:rsid w:val="0039773B"/>
    <w:rsid w:val="003A5E11"/>
    <w:rsid w:val="003E2E1E"/>
    <w:rsid w:val="003E65BD"/>
    <w:rsid w:val="004009F7"/>
    <w:rsid w:val="00404DE9"/>
    <w:rsid w:val="00410C71"/>
    <w:rsid w:val="00416750"/>
    <w:rsid w:val="00436E8C"/>
    <w:rsid w:val="00436FDB"/>
    <w:rsid w:val="0044095B"/>
    <w:rsid w:val="00457FD5"/>
    <w:rsid w:val="0047263D"/>
    <w:rsid w:val="00472DB2"/>
    <w:rsid w:val="00486424"/>
    <w:rsid w:val="00487313"/>
    <w:rsid w:val="004901C0"/>
    <w:rsid w:val="004A55F9"/>
    <w:rsid w:val="004A5B3D"/>
    <w:rsid w:val="004E6A48"/>
    <w:rsid w:val="004F6BAD"/>
    <w:rsid w:val="004F7783"/>
    <w:rsid w:val="00504498"/>
    <w:rsid w:val="005132CF"/>
    <w:rsid w:val="00517899"/>
    <w:rsid w:val="00535639"/>
    <w:rsid w:val="005466D3"/>
    <w:rsid w:val="00555FED"/>
    <w:rsid w:val="005568F8"/>
    <w:rsid w:val="0057014D"/>
    <w:rsid w:val="005813E8"/>
    <w:rsid w:val="005A2512"/>
    <w:rsid w:val="005B156F"/>
    <w:rsid w:val="005B61B6"/>
    <w:rsid w:val="005C402C"/>
    <w:rsid w:val="005D376A"/>
    <w:rsid w:val="005D46E1"/>
    <w:rsid w:val="005E1478"/>
    <w:rsid w:val="005F0498"/>
    <w:rsid w:val="005F04C1"/>
    <w:rsid w:val="00611CBF"/>
    <w:rsid w:val="00623BAB"/>
    <w:rsid w:val="006345A8"/>
    <w:rsid w:val="00647D7B"/>
    <w:rsid w:val="00687F1B"/>
    <w:rsid w:val="00697346"/>
    <w:rsid w:val="006A0C5B"/>
    <w:rsid w:val="006B3CEB"/>
    <w:rsid w:val="006D6B59"/>
    <w:rsid w:val="006E5B85"/>
    <w:rsid w:val="006E6E15"/>
    <w:rsid w:val="006F5F25"/>
    <w:rsid w:val="007065C9"/>
    <w:rsid w:val="00713939"/>
    <w:rsid w:val="007176EC"/>
    <w:rsid w:val="0074748E"/>
    <w:rsid w:val="0075219B"/>
    <w:rsid w:val="007726E3"/>
    <w:rsid w:val="0078311B"/>
    <w:rsid w:val="00790007"/>
    <w:rsid w:val="00796A5B"/>
    <w:rsid w:val="00797287"/>
    <w:rsid w:val="007A065B"/>
    <w:rsid w:val="007A2E2F"/>
    <w:rsid w:val="007B0B4B"/>
    <w:rsid w:val="007E7503"/>
    <w:rsid w:val="007F7192"/>
    <w:rsid w:val="008060CE"/>
    <w:rsid w:val="00811A32"/>
    <w:rsid w:val="0083565B"/>
    <w:rsid w:val="00837C22"/>
    <w:rsid w:val="00840E64"/>
    <w:rsid w:val="00842D59"/>
    <w:rsid w:val="00852BD4"/>
    <w:rsid w:val="00853DD3"/>
    <w:rsid w:val="00881010"/>
    <w:rsid w:val="00886BA5"/>
    <w:rsid w:val="008930F5"/>
    <w:rsid w:val="008C079E"/>
    <w:rsid w:val="008C0D49"/>
    <w:rsid w:val="008C789D"/>
    <w:rsid w:val="008D0CBC"/>
    <w:rsid w:val="008D379F"/>
    <w:rsid w:val="008D3DAE"/>
    <w:rsid w:val="008E6A6E"/>
    <w:rsid w:val="008E71B8"/>
    <w:rsid w:val="00912370"/>
    <w:rsid w:val="009260E0"/>
    <w:rsid w:val="0093438E"/>
    <w:rsid w:val="00936B6B"/>
    <w:rsid w:val="0094070E"/>
    <w:rsid w:val="0095798B"/>
    <w:rsid w:val="00985385"/>
    <w:rsid w:val="0099051E"/>
    <w:rsid w:val="009B62CD"/>
    <w:rsid w:val="009D2FDD"/>
    <w:rsid w:val="009D6CBA"/>
    <w:rsid w:val="009E0F94"/>
    <w:rsid w:val="009E472B"/>
    <w:rsid w:val="00A02438"/>
    <w:rsid w:val="00A22762"/>
    <w:rsid w:val="00A30218"/>
    <w:rsid w:val="00A41C72"/>
    <w:rsid w:val="00A46F5A"/>
    <w:rsid w:val="00A5103F"/>
    <w:rsid w:val="00A52D8F"/>
    <w:rsid w:val="00A5524C"/>
    <w:rsid w:val="00A573D3"/>
    <w:rsid w:val="00A70532"/>
    <w:rsid w:val="00AA0CA9"/>
    <w:rsid w:val="00AC3A6A"/>
    <w:rsid w:val="00AC3F34"/>
    <w:rsid w:val="00AD00DC"/>
    <w:rsid w:val="00AE26A2"/>
    <w:rsid w:val="00B07F13"/>
    <w:rsid w:val="00B14CB6"/>
    <w:rsid w:val="00B21105"/>
    <w:rsid w:val="00B51348"/>
    <w:rsid w:val="00B93C1A"/>
    <w:rsid w:val="00B93DAD"/>
    <w:rsid w:val="00BA1FB2"/>
    <w:rsid w:val="00BA3948"/>
    <w:rsid w:val="00BC2540"/>
    <w:rsid w:val="00BD41ED"/>
    <w:rsid w:val="00BE0331"/>
    <w:rsid w:val="00C1371D"/>
    <w:rsid w:val="00C14C40"/>
    <w:rsid w:val="00C321D1"/>
    <w:rsid w:val="00C64E09"/>
    <w:rsid w:val="00C959E6"/>
    <w:rsid w:val="00CB1B18"/>
    <w:rsid w:val="00CE381F"/>
    <w:rsid w:val="00CF5050"/>
    <w:rsid w:val="00D157FA"/>
    <w:rsid w:val="00D16432"/>
    <w:rsid w:val="00D43015"/>
    <w:rsid w:val="00D47687"/>
    <w:rsid w:val="00D53560"/>
    <w:rsid w:val="00D55420"/>
    <w:rsid w:val="00D63B23"/>
    <w:rsid w:val="00D6533E"/>
    <w:rsid w:val="00D7114C"/>
    <w:rsid w:val="00D723BA"/>
    <w:rsid w:val="00D72CE3"/>
    <w:rsid w:val="00D85EAE"/>
    <w:rsid w:val="00D94333"/>
    <w:rsid w:val="00D97585"/>
    <w:rsid w:val="00DB0D5C"/>
    <w:rsid w:val="00DC5D17"/>
    <w:rsid w:val="00DD29D9"/>
    <w:rsid w:val="00DD770B"/>
    <w:rsid w:val="00DE01B1"/>
    <w:rsid w:val="00DE4F15"/>
    <w:rsid w:val="00DE6CF6"/>
    <w:rsid w:val="00E16F2E"/>
    <w:rsid w:val="00E57845"/>
    <w:rsid w:val="00E64832"/>
    <w:rsid w:val="00E74D17"/>
    <w:rsid w:val="00E820D4"/>
    <w:rsid w:val="00E83DF5"/>
    <w:rsid w:val="00E8590B"/>
    <w:rsid w:val="00E87229"/>
    <w:rsid w:val="00E975C4"/>
    <w:rsid w:val="00EA36CB"/>
    <w:rsid w:val="00EA6C6B"/>
    <w:rsid w:val="00ED6F32"/>
    <w:rsid w:val="00EE0357"/>
    <w:rsid w:val="00EE73E6"/>
    <w:rsid w:val="00F07CE3"/>
    <w:rsid w:val="00F14C2A"/>
    <w:rsid w:val="00F41E4E"/>
    <w:rsid w:val="00F4245F"/>
    <w:rsid w:val="00F45A43"/>
    <w:rsid w:val="00F60A53"/>
    <w:rsid w:val="00F749C6"/>
    <w:rsid w:val="00F75755"/>
    <w:rsid w:val="00F91707"/>
    <w:rsid w:val="00F9224D"/>
    <w:rsid w:val="00F928F4"/>
    <w:rsid w:val="00FA4508"/>
    <w:rsid w:val="00FB0B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85DEB2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link w:val="FooterChar"/>
    <w:uiPriority w:val="99"/>
    <w:unhideWhenUsed/>
    <w:rsid w:val="0074748E"/>
    <w:pPr>
      <w:tabs>
        <w:tab w:val="center" w:pos="4320"/>
        <w:tab w:val="right" w:pos="8640"/>
      </w:tabs>
    </w:pPr>
  </w:style>
  <w:style w:type="character" w:customStyle="1" w:styleId="FooterChar">
    <w:name w:val="Footer Char"/>
    <w:link w:val="Footer"/>
    <w:uiPriority w:val="99"/>
    <w:rsid w:val="0074748E"/>
    <w:rPr>
      <w:noProof/>
      <w:sz w:val="24"/>
    </w:rPr>
  </w:style>
  <w:style w:type="paragraph" w:styleId="BalloonText">
    <w:name w:val="Balloon Text"/>
    <w:basedOn w:val="Normal"/>
    <w:link w:val="BalloonTextChar"/>
    <w:uiPriority w:val="99"/>
    <w:semiHidden/>
    <w:unhideWhenUsed/>
    <w:rsid w:val="00AE26A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26A2"/>
    <w:rPr>
      <w:rFonts w:ascii="Lucida Grande" w:hAnsi="Lucida Grande" w:cs="Lucida Grande"/>
      <w:noProof/>
      <w:sz w:val="18"/>
      <w:szCs w:val="18"/>
    </w:rPr>
  </w:style>
  <w:style w:type="table" w:styleId="TableGrid">
    <w:name w:val="Table Grid"/>
    <w:basedOn w:val="TableNormal"/>
    <w:rsid w:val="001D2CCF"/>
    <w:rPr>
      <w:rFonts w:ascii="New York" w:eastAsia="Times New Roman" w:hAnsi="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A4508"/>
    <w:pPr>
      <w:ind w:left="720"/>
      <w:contextualSpacing/>
    </w:pPr>
  </w:style>
  <w:style w:type="character" w:styleId="Hyperlink">
    <w:name w:val="Hyperlink"/>
    <w:basedOn w:val="DefaultParagraphFont"/>
    <w:uiPriority w:val="99"/>
    <w:unhideWhenUsed/>
    <w:rsid w:val="00837C2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link w:val="FooterChar"/>
    <w:uiPriority w:val="99"/>
    <w:unhideWhenUsed/>
    <w:rsid w:val="0074748E"/>
    <w:pPr>
      <w:tabs>
        <w:tab w:val="center" w:pos="4320"/>
        <w:tab w:val="right" w:pos="8640"/>
      </w:tabs>
    </w:pPr>
  </w:style>
  <w:style w:type="character" w:customStyle="1" w:styleId="FooterChar">
    <w:name w:val="Footer Char"/>
    <w:link w:val="Footer"/>
    <w:uiPriority w:val="99"/>
    <w:rsid w:val="0074748E"/>
    <w:rPr>
      <w:noProof/>
      <w:sz w:val="24"/>
    </w:rPr>
  </w:style>
  <w:style w:type="paragraph" w:styleId="BalloonText">
    <w:name w:val="Balloon Text"/>
    <w:basedOn w:val="Normal"/>
    <w:link w:val="BalloonTextChar"/>
    <w:uiPriority w:val="99"/>
    <w:semiHidden/>
    <w:unhideWhenUsed/>
    <w:rsid w:val="00AE26A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26A2"/>
    <w:rPr>
      <w:rFonts w:ascii="Lucida Grande" w:hAnsi="Lucida Grande" w:cs="Lucida Grande"/>
      <w:noProof/>
      <w:sz w:val="18"/>
      <w:szCs w:val="18"/>
    </w:rPr>
  </w:style>
  <w:style w:type="table" w:styleId="TableGrid">
    <w:name w:val="Table Grid"/>
    <w:basedOn w:val="TableNormal"/>
    <w:rsid w:val="001D2CCF"/>
    <w:rPr>
      <w:rFonts w:ascii="New York" w:eastAsia="Times New Roman" w:hAnsi="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A4508"/>
    <w:pPr>
      <w:ind w:left="720"/>
      <w:contextualSpacing/>
    </w:pPr>
  </w:style>
  <w:style w:type="character" w:styleId="Hyperlink">
    <w:name w:val="Hyperlink"/>
    <w:basedOn w:val="DefaultParagraphFont"/>
    <w:uiPriority w:val="99"/>
    <w:unhideWhenUsed/>
    <w:rsid w:val="00837C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2.gnb.ca/content/dam/gnb/Departments/ed/pdf/K12/curric/TechnologyVocational/Middle%20School%20Technology.pdf" TargetMode="External"/><Relationship Id="rId12" Type="http://schemas.openxmlformats.org/officeDocument/2006/relationships/image" Target="media/image2.png"/><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header" Target="head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curriculum.gov.bc.ca/assessment-system" TargetMode="External"/><Relationship Id="rId9" Type="http://schemas.openxmlformats.org/officeDocument/2006/relationships/image" Target="media/image1.jpeg"/><Relationship Id="rId10" Type="http://schemas.openxmlformats.org/officeDocument/2006/relationships/hyperlink" Target="http://www.fod.ac.cr/estandares/docs/descargas/standards_based_rubrics.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429</TotalTime>
  <Pages>3</Pages>
  <Words>800</Words>
  <Characters>4566</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Positivistic Orientation</vt:lpstr>
    </vt:vector>
  </TitlesOfParts>
  <Manager/>
  <Company/>
  <LinksUpToDate>false</LinksUpToDate>
  <CharactersWithSpaces>5356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Stephen Petrina</cp:lastModifiedBy>
  <cp:revision>223</cp:revision>
  <cp:lastPrinted>2018-10-10T18:13:00Z</cp:lastPrinted>
  <dcterms:created xsi:type="dcterms:W3CDTF">2014-05-19T14:12:00Z</dcterms:created>
  <dcterms:modified xsi:type="dcterms:W3CDTF">2018-10-29T04:22:00Z</dcterms:modified>
  <cp:category/>
</cp:coreProperties>
</file>