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F4982" w14:textId="32EC9656" w:rsidR="00193541" w:rsidRPr="00307DEC" w:rsidRDefault="00193541" w:rsidP="00193541">
      <w:pPr>
        <w:pStyle w:val="Heading1"/>
        <w:rPr>
          <w:rFonts w:ascii="Georgia" w:hAnsi="Georgia"/>
          <w:color w:val="9CC2E5" w:themeColor="accent1" w:themeTint="99"/>
          <w:sz w:val="40"/>
          <w:szCs w:val="40"/>
        </w:rPr>
      </w:pPr>
      <w:r w:rsidRPr="00307DEC">
        <w:rPr>
          <w:rFonts w:ascii="Georgia" w:hAnsi="Georgia"/>
          <w:color w:val="9CC2E5" w:themeColor="accent1" w:themeTint="99"/>
          <w:sz w:val="40"/>
          <w:szCs w:val="40"/>
        </w:rPr>
        <w:t>Formal Report Proposal</w:t>
      </w:r>
      <w:r w:rsidR="00650AF7">
        <w:rPr>
          <w:rFonts w:ascii="Georgia" w:hAnsi="Georgia"/>
          <w:color w:val="9CC2E5" w:themeColor="accent1" w:themeTint="99"/>
          <w:sz w:val="40"/>
          <w:szCs w:val="40"/>
        </w:rPr>
        <w:t xml:space="preserve"> (Revis</w:t>
      </w:r>
      <w:r w:rsidR="002D4D8A" w:rsidRPr="00307DEC">
        <w:rPr>
          <w:rFonts w:ascii="Georgia" w:hAnsi="Georgia"/>
          <w:color w:val="9CC2E5" w:themeColor="accent1" w:themeTint="99"/>
          <w:sz w:val="40"/>
          <w:szCs w:val="40"/>
        </w:rPr>
        <w:t>ed)</w:t>
      </w:r>
      <w:bookmarkStart w:id="0" w:name="_GoBack"/>
      <w:bookmarkEnd w:id="0"/>
    </w:p>
    <w:p w14:paraId="3003D040" w14:textId="77777777" w:rsidR="00193541" w:rsidRPr="00307DEC" w:rsidRDefault="00193541" w:rsidP="00193541">
      <w:pPr>
        <w:pStyle w:val="NormalWeb"/>
        <w:rPr>
          <w:rFonts w:ascii="Georgia" w:hAnsi="Georgia"/>
          <w:color w:val="333333"/>
        </w:rPr>
      </w:pPr>
      <w:r w:rsidRPr="00307DEC">
        <w:rPr>
          <w:rFonts w:ascii="Georgia" w:hAnsi="Georgia"/>
          <w:color w:val="333333"/>
        </w:rPr>
        <w:t>To: Arbutus Ponderosa Housing Residence Advisor</w:t>
      </w:r>
    </w:p>
    <w:p w14:paraId="1D5900CB" w14:textId="77777777" w:rsidR="00193541" w:rsidRPr="00307DEC" w:rsidRDefault="00193541" w:rsidP="00193541">
      <w:pPr>
        <w:pStyle w:val="NormalWeb"/>
        <w:rPr>
          <w:rFonts w:ascii="Georgia" w:hAnsi="Georgia"/>
          <w:color w:val="333333"/>
        </w:rPr>
      </w:pPr>
      <w:r w:rsidRPr="00307DEC">
        <w:rPr>
          <w:rFonts w:ascii="Georgia" w:hAnsi="Georgia"/>
          <w:color w:val="333333"/>
        </w:rPr>
        <w:t>From: Diana Choi</w:t>
      </w:r>
    </w:p>
    <w:p w14:paraId="7A80218B" w14:textId="25CC5963" w:rsidR="00193541" w:rsidRPr="00307DEC" w:rsidRDefault="00FF1A92" w:rsidP="00193541">
      <w:pPr>
        <w:pStyle w:val="NormalWeb"/>
        <w:rPr>
          <w:rFonts w:ascii="Georgia" w:hAnsi="Georgia"/>
          <w:color w:val="333333"/>
        </w:rPr>
      </w:pPr>
      <w:r w:rsidRPr="00307DEC">
        <w:rPr>
          <w:rFonts w:ascii="Georgia" w:hAnsi="Georgia"/>
          <w:color w:val="333333"/>
        </w:rPr>
        <w:t>Date: Oct 28</w:t>
      </w:r>
      <w:r w:rsidR="00193541" w:rsidRPr="00307DEC">
        <w:rPr>
          <w:rFonts w:ascii="Georgia" w:hAnsi="Georgia"/>
          <w:color w:val="333333"/>
        </w:rPr>
        <w:t>, 2016</w:t>
      </w:r>
    </w:p>
    <w:p w14:paraId="6330CE4E" w14:textId="2D1AA806" w:rsidR="002D4D8A" w:rsidRPr="00307DEC" w:rsidRDefault="00193541" w:rsidP="00307DEC">
      <w:pPr>
        <w:pStyle w:val="NormalWeb"/>
        <w:rPr>
          <w:rFonts w:ascii="Georgia" w:hAnsi="Georgia"/>
          <w:color w:val="333333"/>
        </w:rPr>
      </w:pPr>
      <w:r w:rsidRPr="00307DEC">
        <w:rPr>
          <w:rFonts w:ascii="Georgia" w:hAnsi="Georgia"/>
          <w:color w:val="333333"/>
        </w:rPr>
        <w:t>Subject: Reducing Food Waste</w:t>
      </w:r>
      <w:r w:rsidR="00FF1A92" w:rsidRPr="00307DEC">
        <w:rPr>
          <w:rFonts w:ascii="Georgia" w:hAnsi="Georgia"/>
          <w:color w:val="333333"/>
        </w:rPr>
        <w:t xml:space="preserve"> at Arbutus Ponderosa Residence </w:t>
      </w:r>
    </w:p>
    <w:p w14:paraId="62677035"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b/>
          <w:color w:val="9CC2E5" w:themeColor="accent1" w:themeTint="99"/>
          <w:sz w:val="28"/>
          <w:szCs w:val="28"/>
          <w:lang w:eastAsia="ko-KR"/>
        </w:rPr>
      </w:pPr>
      <w:r w:rsidRPr="00307DEC">
        <w:rPr>
          <w:rFonts w:ascii="Georgia" w:eastAsiaTheme="minorEastAsia" w:hAnsi="Georgia" w:cs="Times New Roman"/>
          <w:b/>
          <w:color w:val="9CC2E5" w:themeColor="accent1" w:themeTint="99"/>
          <w:sz w:val="28"/>
          <w:szCs w:val="28"/>
          <w:lang w:eastAsia="ko-KR"/>
        </w:rPr>
        <w:t xml:space="preserve">Introduction: </w:t>
      </w:r>
    </w:p>
    <w:p w14:paraId="35489458"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3C6FCDCF" w14:textId="7C8AF23E"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r w:rsidRPr="00307DEC">
        <w:rPr>
          <w:rFonts w:ascii="Georgia" w:eastAsiaTheme="minorEastAsia" w:hAnsi="Georgia" w:cs="Times New Roman"/>
          <w:color w:val="353535"/>
          <w:sz w:val="24"/>
          <w:szCs w:val="24"/>
          <w:lang w:eastAsia="ko-KR"/>
        </w:rPr>
        <w:t xml:space="preserve">At the UBC campus, more than 100 tonnes of food waste is composted annually, and about 190,000 tonnes of food are wasted every year in the Metro Vancouver region. That accounts for around $700 a year to each household’s grocery bill in Metro Vancouver alone (Love Food Hate Waste, 2016). UBC has a closed-loop composting system, whereby our foods turn into compost for landscaping. Although UBC campus is playing a great role in managing food waste in the most sustainable way as possible, </w:t>
      </w:r>
      <w:r w:rsidR="00785A6B">
        <w:rPr>
          <w:rFonts w:ascii="Georgia" w:eastAsiaTheme="minorEastAsia" w:hAnsi="Georgia" w:cs="Times New Roman"/>
          <w:color w:val="353535"/>
          <w:sz w:val="24"/>
          <w:szCs w:val="24"/>
          <w:lang w:eastAsia="ko-KR"/>
        </w:rPr>
        <w:t xml:space="preserve">students </w:t>
      </w:r>
      <w:r w:rsidR="00A2022F">
        <w:rPr>
          <w:rFonts w:ascii="Georgia" w:eastAsiaTheme="minorEastAsia" w:hAnsi="Georgia" w:cs="Times New Roman"/>
          <w:color w:val="353535"/>
          <w:sz w:val="24"/>
          <w:szCs w:val="24"/>
          <w:lang w:eastAsia="ko-KR"/>
        </w:rPr>
        <w:t>living in UBC campus</w:t>
      </w:r>
      <w:r w:rsidRPr="00307DEC">
        <w:rPr>
          <w:rFonts w:ascii="Georgia" w:eastAsiaTheme="minorEastAsia" w:hAnsi="Georgia" w:cs="Times New Roman"/>
          <w:color w:val="353535"/>
          <w:sz w:val="24"/>
          <w:szCs w:val="24"/>
          <w:lang w:eastAsia="ko-KR"/>
        </w:rPr>
        <w:t xml:space="preserve"> could potentially lead to greater changes in alleviating this issue</w:t>
      </w:r>
      <w:r w:rsidR="00A2022F">
        <w:rPr>
          <w:rFonts w:ascii="Georgia" w:eastAsiaTheme="minorEastAsia" w:hAnsi="Georgia" w:cs="Times New Roman"/>
          <w:color w:val="353535"/>
          <w:sz w:val="24"/>
          <w:szCs w:val="24"/>
          <w:lang w:eastAsia="ko-KR"/>
        </w:rPr>
        <w:t xml:space="preserve"> by </w:t>
      </w:r>
      <w:r w:rsidR="00785A6B">
        <w:rPr>
          <w:rFonts w:ascii="Georgia" w:eastAsiaTheme="minorEastAsia" w:hAnsi="Georgia" w:cs="Times New Roman"/>
          <w:color w:val="353535"/>
          <w:sz w:val="24"/>
          <w:szCs w:val="24"/>
          <w:lang w:eastAsia="ko-KR"/>
        </w:rPr>
        <w:t>altering</w:t>
      </w:r>
      <w:r w:rsidR="00A2022F">
        <w:rPr>
          <w:rFonts w:ascii="Georgia" w:eastAsiaTheme="minorEastAsia" w:hAnsi="Georgia" w:cs="Times New Roman"/>
          <w:color w:val="353535"/>
          <w:sz w:val="24"/>
          <w:szCs w:val="24"/>
          <w:lang w:eastAsia="ko-KR"/>
        </w:rPr>
        <w:t xml:space="preserve"> their</w:t>
      </w:r>
      <w:r w:rsidR="00785A6B">
        <w:rPr>
          <w:rFonts w:ascii="Georgia" w:eastAsiaTheme="minorEastAsia" w:hAnsi="Georgia" w:cs="Times New Roman"/>
          <w:color w:val="353535"/>
          <w:sz w:val="24"/>
          <w:szCs w:val="24"/>
          <w:lang w:eastAsia="ko-KR"/>
        </w:rPr>
        <w:t xml:space="preserve"> food wastage</w:t>
      </w:r>
      <w:r w:rsidR="00A2022F">
        <w:rPr>
          <w:rFonts w:ascii="Georgia" w:eastAsiaTheme="minorEastAsia" w:hAnsi="Georgia" w:cs="Times New Roman"/>
          <w:color w:val="353535"/>
          <w:sz w:val="24"/>
          <w:szCs w:val="24"/>
          <w:lang w:eastAsia="ko-KR"/>
        </w:rPr>
        <w:t xml:space="preserve"> habits</w:t>
      </w:r>
      <w:r w:rsidRPr="00307DEC">
        <w:rPr>
          <w:rFonts w:ascii="Georgia" w:eastAsiaTheme="minorEastAsia" w:hAnsi="Georgia" w:cs="Times New Roman"/>
          <w:color w:val="353535"/>
          <w:sz w:val="24"/>
          <w:szCs w:val="24"/>
          <w:lang w:eastAsia="ko-KR"/>
        </w:rPr>
        <w:t xml:space="preserve">. Currently, there are about 1,150 students living in Arbutus building and I believe </w:t>
      </w:r>
      <w:r w:rsidR="0030294E">
        <w:rPr>
          <w:rFonts w:ascii="Georgia" w:eastAsiaTheme="minorEastAsia" w:hAnsi="Georgia" w:cs="Times New Roman"/>
          <w:color w:val="353535"/>
          <w:sz w:val="24"/>
          <w:szCs w:val="24"/>
          <w:lang w:eastAsia="ko-KR"/>
        </w:rPr>
        <w:t xml:space="preserve">raising </w:t>
      </w:r>
      <w:r w:rsidRPr="00307DEC">
        <w:rPr>
          <w:rFonts w:ascii="Georgia" w:eastAsiaTheme="minorEastAsia" w:hAnsi="Georgia" w:cs="Times New Roman"/>
          <w:color w:val="353535"/>
          <w:sz w:val="24"/>
          <w:szCs w:val="24"/>
          <w:lang w:eastAsia="ko-KR"/>
        </w:rPr>
        <w:t>awareness could result in changing our habits to minimize food waste.</w:t>
      </w:r>
      <w:r w:rsidRPr="00307DEC">
        <w:rPr>
          <w:rFonts w:ascii="MS Mincho" w:eastAsia="MS Mincho" w:hAnsi="MS Mincho" w:cs="MS Mincho"/>
          <w:color w:val="353535"/>
          <w:sz w:val="24"/>
          <w:szCs w:val="24"/>
          <w:lang w:eastAsia="ko-KR"/>
        </w:rPr>
        <w:t> </w:t>
      </w:r>
    </w:p>
    <w:p w14:paraId="723A8BDC" w14:textId="77777777" w:rsidR="00317248" w:rsidRDefault="00317248"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28374FDF" w14:textId="77777777" w:rsidR="002D4D8A" w:rsidRPr="00317248" w:rsidRDefault="002D4D8A" w:rsidP="002D4D8A">
      <w:pPr>
        <w:widowControl w:val="0"/>
        <w:autoSpaceDE w:val="0"/>
        <w:autoSpaceDN w:val="0"/>
        <w:adjustRightInd w:val="0"/>
        <w:spacing w:after="0" w:line="240" w:lineRule="auto"/>
        <w:rPr>
          <w:rFonts w:ascii="Georgia" w:eastAsiaTheme="minorEastAsia" w:hAnsi="Georgia" w:cs="Times New Roman"/>
          <w:b/>
          <w:color w:val="9CC2E5" w:themeColor="accent1" w:themeTint="99"/>
          <w:sz w:val="28"/>
          <w:szCs w:val="28"/>
          <w:lang w:eastAsia="ko-KR"/>
        </w:rPr>
      </w:pPr>
      <w:r w:rsidRPr="00317248">
        <w:rPr>
          <w:rFonts w:ascii="Georgia" w:eastAsiaTheme="minorEastAsia" w:hAnsi="Georgia" w:cs="Times New Roman"/>
          <w:b/>
          <w:color w:val="9CC2E5" w:themeColor="accent1" w:themeTint="99"/>
          <w:sz w:val="28"/>
          <w:szCs w:val="28"/>
          <w:lang w:eastAsia="ko-KR"/>
        </w:rPr>
        <w:t>Statement of Problem:</w:t>
      </w:r>
    </w:p>
    <w:p w14:paraId="6CFFF766"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7CC99DB1" w14:textId="3B18A3E0"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r w:rsidRPr="00307DEC">
        <w:rPr>
          <w:rFonts w:ascii="Georgia" w:eastAsiaTheme="minorEastAsia" w:hAnsi="Georgia" w:cs="Times New Roman"/>
          <w:color w:val="353535"/>
          <w:sz w:val="24"/>
          <w:szCs w:val="24"/>
          <w:lang w:eastAsia="ko-KR"/>
        </w:rPr>
        <w:t>The major issue is that students have a tendency to go buy groceries in bulk every week and this leads to some foods going bad before we can even eat them. Although we throw out things like meat bones, egg shells, fruit skins and so on, there are still a lot of food that is thrown out that can be avoided.</w:t>
      </w:r>
      <w:r w:rsidR="00307DEC" w:rsidRPr="00307DEC">
        <w:rPr>
          <w:rFonts w:ascii="Georgia" w:eastAsia="MS Mincho" w:hAnsi="Georgia" w:cs="MS Mincho"/>
          <w:color w:val="353535"/>
          <w:sz w:val="24"/>
          <w:szCs w:val="24"/>
          <w:lang w:eastAsia="ko-KR"/>
        </w:rPr>
        <w:t xml:space="preserve"> </w:t>
      </w:r>
      <w:r w:rsidRPr="00307DEC">
        <w:rPr>
          <w:rFonts w:ascii="Georgia" w:eastAsiaTheme="minorEastAsia" w:hAnsi="Georgia" w:cs="Times New Roman"/>
          <w:color w:val="353535"/>
          <w:sz w:val="24"/>
          <w:szCs w:val="24"/>
          <w:lang w:eastAsia="ko-KR"/>
        </w:rPr>
        <w:t xml:space="preserve">Currently living in Arbutus Ponderosa building, I notice that students collect all of their garbage in one plastic bag and throw them out in a miscellaneous station. I have noticed food scraps, papers, cardboard boxes are all compiled in one bag and leave recycling jobs to the cleaning employees in the residence. This is very problematic as when non-recycled garbage </w:t>
      </w:r>
      <w:r w:rsidR="00771623" w:rsidRPr="00307DEC">
        <w:rPr>
          <w:rFonts w:ascii="Georgia" w:eastAsiaTheme="minorEastAsia" w:hAnsi="Georgia" w:cs="Times New Roman"/>
          <w:color w:val="353535"/>
          <w:sz w:val="24"/>
          <w:szCs w:val="24"/>
          <w:lang w:eastAsia="ko-KR"/>
        </w:rPr>
        <w:t>is</w:t>
      </w:r>
      <w:r w:rsidRPr="00307DEC">
        <w:rPr>
          <w:rFonts w:ascii="Georgia" w:eastAsiaTheme="minorEastAsia" w:hAnsi="Georgia" w:cs="Times New Roman"/>
          <w:color w:val="353535"/>
          <w:sz w:val="24"/>
          <w:szCs w:val="24"/>
          <w:lang w:eastAsia="ko-KR"/>
        </w:rPr>
        <w:t xml:space="preserve"> thrown out in landfills, rotting garbage increases the risk of soil, water and air pollution, causing global warming.</w:t>
      </w:r>
      <w:r w:rsidRPr="00307DEC">
        <w:rPr>
          <w:rFonts w:ascii="MS Mincho" w:eastAsia="MS Mincho" w:hAnsi="MS Mincho" w:cs="MS Mincho"/>
          <w:color w:val="353535"/>
          <w:sz w:val="24"/>
          <w:szCs w:val="24"/>
          <w:lang w:eastAsia="ko-KR"/>
        </w:rPr>
        <w:t> </w:t>
      </w:r>
    </w:p>
    <w:p w14:paraId="22F40C2E" w14:textId="77777777" w:rsidR="00307DEC" w:rsidRPr="00307DEC" w:rsidRDefault="00307DEC" w:rsidP="002D4D8A">
      <w:pPr>
        <w:widowControl w:val="0"/>
        <w:autoSpaceDE w:val="0"/>
        <w:autoSpaceDN w:val="0"/>
        <w:adjustRightInd w:val="0"/>
        <w:spacing w:after="0" w:line="240" w:lineRule="auto"/>
        <w:rPr>
          <w:rFonts w:ascii="Georgia" w:eastAsiaTheme="minorEastAsia" w:hAnsi="Georgia" w:cs="Times New Roman"/>
          <w:b/>
          <w:color w:val="353535"/>
          <w:sz w:val="28"/>
          <w:szCs w:val="28"/>
          <w:lang w:eastAsia="ko-KR"/>
        </w:rPr>
      </w:pPr>
    </w:p>
    <w:p w14:paraId="5DB381A4"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b/>
          <w:color w:val="9CC2E5" w:themeColor="accent1" w:themeTint="99"/>
          <w:sz w:val="28"/>
          <w:szCs w:val="28"/>
          <w:lang w:eastAsia="ko-KR"/>
        </w:rPr>
      </w:pPr>
      <w:r w:rsidRPr="00307DEC">
        <w:rPr>
          <w:rFonts w:ascii="Georgia" w:eastAsiaTheme="minorEastAsia" w:hAnsi="Georgia" w:cs="Times New Roman"/>
          <w:b/>
          <w:color w:val="9CC2E5" w:themeColor="accent1" w:themeTint="99"/>
          <w:sz w:val="28"/>
          <w:szCs w:val="28"/>
          <w:lang w:eastAsia="ko-KR"/>
        </w:rPr>
        <w:t>Proposed Solution:</w:t>
      </w:r>
    </w:p>
    <w:p w14:paraId="4A81519C"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5E24B020" w14:textId="3B538E0F"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r w:rsidRPr="00307DEC">
        <w:rPr>
          <w:rFonts w:ascii="Georgia" w:eastAsiaTheme="minorEastAsia" w:hAnsi="Georgia" w:cs="Times New Roman"/>
          <w:color w:val="353535"/>
          <w:sz w:val="24"/>
          <w:szCs w:val="24"/>
          <w:lang w:eastAsia="ko-KR"/>
        </w:rPr>
        <w:t>I believe providing educational information is not only a great approach to raise awareness of the prevalence of food insecurity, but also to educate others on how to make sustainable choices to minimize food waste.</w:t>
      </w:r>
      <w:r w:rsidR="00771623">
        <w:rPr>
          <w:rFonts w:ascii="Georgia" w:eastAsiaTheme="minorEastAsia" w:hAnsi="Georgia" w:cs="Times New Roman"/>
          <w:color w:val="353535"/>
          <w:sz w:val="24"/>
          <w:szCs w:val="24"/>
          <w:lang w:eastAsia="ko-KR"/>
        </w:rPr>
        <w:t xml:space="preserve"> In order to raise awareness effectively, I would like to propose of creating an educational/social event within the Arbutus residence, where students can learn how to store food, extend expiry dates, and the importance of separating organics from other garbage. </w:t>
      </w:r>
    </w:p>
    <w:p w14:paraId="4085AF64"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63A65B27" w14:textId="634D4078" w:rsidR="002D4D8A" w:rsidRPr="0032423A" w:rsidRDefault="00771623" w:rsidP="002D4D8A">
      <w:pPr>
        <w:widowControl w:val="0"/>
        <w:autoSpaceDE w:val="0"/>
        <w:autoSpaceDN w:val="0"/>
        <w:adjustRightInd w:val="0"/>
        <w:spacing w:after="0" w:line="240" w:lineRule="auto"/>
        <w:rPr>
          <w:rFonts w:ascii="Georgia" w:eastAsiaTheme="minorEastAsia" w:hAnsi="Georgia" w:cs="Times New Roman"/>
          <w:b/>
          <w:color w:val="9CC2E5" w:themeColor="accent1" w:themeTint="99"/>
          <w:sz w:val="24"/>
          <w:szCs w:val="24"/>
          <w:u w:val="single"/>
          <w:lang w:eastAsia="ko-KR"/>
        </w:rPr>
      </w:pPr>
      <w:r w:rsidRPr="0032423A">
        <w:rPr>
          <w:rFonts w:ascii="Georgia" w:eastAsiaTheme="minorEastAsia" w:hAnsi="Georgia" w:cs="Times New Roman"/>
          <w:b/>
          <w:color w:val="9CC2E5" w:themeColor="accent1" w:themeTint="99"/>
          <w:sz w:val="24"/>
          <w:szCs w:val="24"/>
          <w:u w:val="single"/>
          <w:lang w:eastAsia="ko-KR"/>
        </w:rPr>
        <w:t xml:space="preserve">Before the Event: </w:t>
      </w:r>
    </w:p>
    <w:p w14:paraId="0003E07B"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r w:rsidRPr="00307DEC">
        <w:rPr>
          <w:rFonts w:ascii="MS Mincho" w:eastAsia="MS Mincho" w:hAnsi="MS Mincho" w:cs="MS Mincho"/>
          <w:color w:val="353535"/>
          <w:sz w:val="24"/>
          <w:szCs w:val="24"/>
          <w:lang w:eastAsia="ko-KR"/>
        </w:rPr>
        <w:lastRenderedPageBreak/>
        <w:t> </w:t>
      </w:r>
    </w:p>
    <w:p w14:paraId="1AA504BB" w14:textId="413DB72B" w:rsidR="00771623" w:rsidRDefault="002D4D8A" w:rsidP="00D6308F">
      <w:pPr>
        <w:pStyle w:val="ListParagraph"/>
        <w:widowControl w:val="0"/>
        <w:numPr>
          <w:ilvl w:val="0"/>
          <w:numId w:val="1"/>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771623">
        <w:rPr>
          <w:rFonts w:ascii="Georgia" w:eastAsiaTheme="minorEastAsia" w:hAnsi="Georgia" w:cs="Times New Roman"/>
          <w:color w:val="353535"/>
          <w:sz w:val="24"/>
          <w:szCs w:val="24"/>
          <w:lang w:eastAsia="ko-KR"/>
        </w:rPr>
        <w:t xml:space="preserve">Create posters on bulletin boards </w:t>
      </w:r>
      <w:r w:rsidR="00771623">
        <w:rPr>
          <w:rFonts w:ascii="Georgia" w:eastAsiaTheme="minorEastAsia" w:hAnsi="Georgia" w:cs="Times New Roman"/>
          <w:color w:val="353535"/>
          <w:sz w:val="24"/>
          <w:szCs w:val="24"/>
          <w:lang w:eastAsia="ko-KR"/>
        </w:rPr>
        <w:t>to inform when the event is taking place</w:t>
      </w:r>
    </w:p>
    <w:p w14:paraId="14494B87" w14:textId="47B3367A" w:rsidR="002D4D8A" w:rsidRDefault="002D4D8A" w:rsidP="00D6308F">
      <w:pPr>
        <w:pStyle w:val="ListParagraph"/>
        <w:widowControl w:val="0"/>
        <w:numPr>
          <w:ilvl w:val="0"/>
          <w:numId w:val="1"/>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771623">
        <w:rPr>
          <w:rFonts w:ascii="Georgia" w:eastAsiaTheme="minorEastAsia" w:hAnsi="Georgia" w:cs="Times New Roman"/>
          <w:color w:val="353535"/>
          <w:sz w:val="24"/>
          <w:szCs w:val="24"/>
          <w:lang w:eastAsia="ko-KR"/>
        </w:rPr>
        <w:t>Create electronic posters and post them on social media, such as Ponderosa Commons Facebook Group page</w:t>
      </w:r>
    </w:p>
    <w:p w14:paraId="5AE333A0" w14:textId="7EAAB7B0" w:rsidR="002D4D8A" w:rsidRDefault="002D4D8A" w:rsidP="00771623">
      <w:pPr>
        <w:pStyle w:val="ListParagraph"/>
        <w:widowControl w:val="0"/>
        <w:numPr>
          <w:ilvl w:val="0"/>
          <w:numId w:val="1"/>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771623">
        <w:rPr>
          <w:rFonts w:ascii="Georgia" w:eastAsiaTheme="minorEastAsia" w:hAnsi="Georgia" w:cs="Times New Roman"/>
          <w:color w:val="353535"/>
          <w:sz w:val="24"/>
          <w:szCs w:val="24"/>
          <w:lang w:eastAsia="ko-KR"/>
        </w:rPr>
        <w:t>Provide a “Donation Box” where people can donat</w:t>
      </w:r>
      <w:r w:rsidR="00771623">
        <w:rPr>
          <w:rFonts w:ascii="Georgia" w:eastAsiaTheme="minorEastAsia" w:hAnsi="Georgia" w:cs="Times New Roman"/>
          <w:color w:val="353535"/>
          <w:sz w:val="24"/>
          <w:szCs w:val="24"/>
          <w:lang w:eastAsia="ko-KR"/>
        </w:rPr>
        <w:t>e food before the expiry dates –t</w:t>
      </w:r>
      <w:r w:rsidRPr="00771623">
        <w:rPr>
          <w:rFonts w:ascii="Georgia" w:eastAsiaTheme="minorEastAsia" w:hAnsi="Georgia" w:cs="Times New Roman"/>
          <w:color w:val="353535"/>
          <w:sz w:val="24"/>
          <w:szCs w:val="24"/>
          <w:lang w:eastAsia="ko-KR"/>
        </w:rPr>
        <w:t>hese foods can be donated to one of the Vancouver charities</w:t>
      </w:r>
    </w:p>
    <w:p w14:paraId="579C58C6" w14:textId="1BA1E74E" w:rsidR="005F520F" w:rsidRDefault="005F520F" w:rsidP="00771623">
      <w:pPr>
        <w:pStyle w:val="ListParagraph"/>
        <w:widowControl w:val="0"/>
        <w:numPr>
          <w:ilvl w:val="0"/>
          <w:numId w:val="1"/>
        </w:numPr>
        <w:autoSpaceDE w:val="0"/>
        <w:autoSpaceDN w:val="0"/>
        <w:adjustRightInd w:val="0"/>
        <w:spacing w:after="0" w:line="240" w:lineRule="auto"/>
        <w:rPr>
          <w:rFonts w:ascii="Georgia" w:eastAsiaTheme="minorEastAsia" w:hAnsi="Georgia" w:cs="Times New Roman"/>
          <w:color w:val="353535"/>
          <w:sz w:val="24"/>
          <w:szCs w:val="24"/>
          <w:lang w:eastAsia="ko-KR"/>
        </w:rPr>
      </w:pPr>
      <w:r>
        <w:rPr>
          <w:rFonts w:ascii="Georgia" w:eastAsiaTheme="minorEastAsia" w:hAnsi="Georgia" w:cs="Times New Roman"/>
          <w:color w:val="353535"/>
          <w:sz w:val="24"/>
          <w:szCs w:val="24"/>
          <w:lang w:eastAsia="ko-KR"/>
        </w:rPr>
        <w:t>Create an online survey to get a general idea of the residents’ food wastage habits</w:t>
      </w:r>
    </w:p>
    <w:p w14:paraId="0B30FBCE" w14:textId="0EDDA660" w:rsidR="001D45BB" w:rsidRPr="00771623" w:rsidRDefault="001D45BB" w:rsidP="00771623">
      <w:pPr>
        <w:pStyle w:val="ListParagraph"/>
        <w:widowControl w:val="0"/>
        <w:numPr>
          <w:ilvl w:val="0"/>
          <w:numId w:val="1"/>
        </w:numPr>
        <w:autoSpaceDE w:val="0"/>
        <w:autoSpaceDN w:val="0"/>
        <w:adjustRightInd w:val="0"/>
        <w:spacing w:after="0" w:line="240" w:lineRule="auto"/>
        <w:rPr>
          <w:rFonts w:ascii="Georgia" w:eastAsiaTheme="minorEastAsia" w:hAnsi="Georgia" w:cs="Times New Roman"/>
          <w:color w:val="353535"/>
          <w:sz w:val="24"/>
          <w:szCs w:val="24"/>
          <w:lang w:eastAsia="ko-KR"/>
        </w:rPr>
      </w:pPr>
      <w:r>
        <w:rPr>
          <w:rFonts w:ascii="Georgia" w:eastAsiaTheme="minorEastAsia" w:hAnsi="Georgia" w:cs="Times New Roman"/>
          <w:color w:val="353535"/>
          <w:sz w:val="24"/>
          <w:szCs w:val="24"/>
          <w:lang w:eastAsia="ko-KR"/>
        </w:rPr>
        <w:t xml:space="preserve">Select a focus group (1-2 groups) and conduct on-site observation of the focus group to examine their food wastage habits </w:t>
      </w:r>
    </w:p>
    <w:p w14:paraId="7655E8D9" w14:textId="77777777" w:rsidR="00771623" w:rsidRDefault="00771623"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58D2CE3B" w14:textId="2A3EA1F3" w:rsidR="00771623" w:rsidRPr="0032423A" w:rsidRDefault="00771623" w:rsidP="002D4D8A">
      <w:pPr>
        <w:widowControl w:val="0"/>
        <w:autoSpaceDE w:val="0"/>
        <w:autoSpaceDN w:val="0"/>
        <w:adjustRightInd w:val="0"/>
        <w:spacing w:after="0" w:line="240" w:lineRule="auto"/>
        <w:rPr>
          <w:rFonts w:ascii="Georgia" w:eastAsiaTheme="minorEastAsia" w:hAnsi="Georgia" w:cs="Times New Roman"/>
          <w:b/>
          <w:color w:val="9CC2E5" w:themeColor="accent1" w:themeTint="99"/>
          <w:sz w:val="24"/>
          <w:szCs w:val="24"/>
          <w:u w:val="single"/>
          <w:lang w:eastAsia="ko-KR"/>
        </w:rPr>
      </w:pPr>
      <w:r w:rsidRPr="0032423A">
        <w:rPr>
          <w:rFonts w:ascii="Georgia" w:eastAsiaTheme="minorEastAsia" w:hAnsi="Georgia" w:cs="Times New Roman"/>
          <w:b/>
          <w:color w:val="9CC2E5" w:themeColor="accent1" w:themeTint="99"/>
          <w:sz w:val="24"/>
          <w:szCs w:val="24"/>
          <w:u w:val="single"/>
          <w:lang w:eastAsia="ko-KR"/>
        </w:rPr>
        <w:t>At the Event:</w:t>
      </w:r>
    </w:p>
    <w:p w14:paraId="2338B4A7" w14:textId="77777777" w:rsidR="00322DC9" w:rsidRPr="00771623" w:rsidRDefault="00322DC9" w:rsidP="002D4D8A">
      <w:pPr>
        <w:widowControl w:val="0"/>
        <w:autoSpaceDE w:val="0"/>
        <w:autoSpaceDN w:val="0"/>
        <w:adjustRightInd w:val="0"/>
        <w:spacing w:after="0" w:line="240" w:lineRule="auto"/>
        <w:rPr>
          <w:rFonts w:ascii="Georgia" w:eastAsiaTheme="minorEastAsia" w:hAnsi="Georgia" w:cs="Times New Roman"/>
          <w:color w:val="353535"/>
          <w:sz w:val="24"/>
          <w:szCs w:val="24"/>
          <w:u w:val="single"/>
          <w:lang w:eastAsia="ko-KR"/>
        </w:rPr>
      </w:pPr>
    </w:p>
    <w:p w14:paraId="213355F9" w14:textId="77777777" w:rsidR="00322DC9" w:rsidRPr="00322DC9" w:rsidRDefault="00322DC9" w:rsidP="00322DC9">
      <w:pPr>
        <w:pStyle w:val="ListParagraph"/>
        <w:widowControl w:val="0"/>
        <w:numPr>
          <w:ilvl w:val="0"/>
          <w:numId w:val="2"/>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322DC9">
        <w:rPr>
          <w:rFonts w:ascii="Georgia" w:eastAsiaTheme="minorEastAsia" w:hAnsi="Georgia" w:cs="Times New Roman"/>
          <w:color w:val="353535"/>
          <w:sz w:val="24"/>
          <w:szCs w:val="24"/>
          <w:lang w:eastAsia="ko-KR"/>
        </w:rPr>
        <w:t>Provide information on the importance of food reduction and the role of UBC Sustainability community to achieve Zero Waste production</w:t>
      </w:r>
    </w:p>
    <w:p w14:paraId="49760633" w14:textId="77777777" w:rsidR="00322DC9" w:rsidRPr="00322DC9" w:rsidRDefault="00322DC9" w:rsidP="00322DC9">
      <w:pPr>
        <w:pStyle w:val="ListParagraph"/>
        <w:widowControl w:val="0"/>
        <w:numPr>
          <w:ilvl w:val="0"/>
          <w:numId w:val="2"/>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322DC9">
        <w:rPr>
          <w:rFonts w:ascii="Georgia" w:eastAsiaTheme="minorEastAsia" w:hAnsi="Georgia" w:cs="Times New Roman"/>
          <w:color w:val="353535"/>
          <w:sz w:val="24"/>
          <w:szCs w:val="24"/>
          <w:lang w:eastAsia="ko-KR"/>
        </w:rPr>
        <w:t>Provide an educational information and demonstration on ways to store food and extend expiry dates</w:t>
      </w:r>
    </w:p>
    <w:p w14:paraId="4FD8BD13" w14:textId="77777777" w:rsidR="00322DC9" w:rsidRPr="00322DC9" w:rsidRDefault="00322DC9" w:rsidP="00322DC9">
      <w:pPr>
        <w:pStyle w:val="ListParagraph"/>
        <w:widowControl w:val="0"/>
        <w:numPr>
          <w:ilvl w:val="0"/>
          <w:numId w:val="2"/>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322DC9">
        <w:rPr>
          <w:rFonts w:ascii="Georgia" w:eastAsiaTheme="minorEastAsia" w:hAnsi="Georgia" w:cs="Times New Roman"/>
          <w:color w:val="353535"/>
          <w:sz w:val="24"/>
          <w:szCs w:val="24"/>
          <w:lang w:eastAsia="ko-KR"/>
        </w:rPr>
        <w:t>Encourage students to separate organics from other garbage</w:t>
      </w:r>
    </w:p>
    <w:p w14:paraId="3FD7AC10" w14:textId="48DA66FB" w:rsidR="00771623" w:rsidRDefault="00322DC9" w:rsidP="00322DC9">
      <w:pPr>
        <w:pStyle w:val="ListParagraph"/>
        <w:widowControl w:val="0"/>
        <w:numPr>
          <w:ilvl w:val="0"/>
          <w:numId w:val="2"/>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322DC9">
        <w:rPr>
          <w:rFonts w:ascii="Georgia" w:eastAsiaTheme="minorEastAsia" w:hAnsi="Georgia" w:cs="Times New Roman"/>
          <w:color w:val="353535"/>
          <w:sz w:val="24"/>
          <w:szCs w:val="24"/>
          <w:lang w:eastAsia="ko-KR"/>
        </w:rPr>
        <w:t>Provide a space where the residents can donate canned/dry food</w:t>
      </w:r>
    </w:p>
    <w:p w14:paraId="684461F3" w14:textId="77777777" w:rsidR="001D45BB" w:rsidRDefault="001D45BB" w:rsidP="001D45BB">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7367177E" w14:textId="6261DCA5" w:rsidR="001D45BB" w:rsidRPr="0032423A" w:rsidRDefault="001D45BB" w:rsidP="001D45BB">
      <w:pPr>
        <w:widowControl w:val="0"/>
        <w:autoSpaceDE w:val="0"/>
        <w:autoSpaceDN w:val="0"/>
        <w:adjustRightInd w:val="0"/>
        <w:spacing w:after="0" w:line="240" w:lineRule="auto"/>
        <w:rPr>
          <w:rFonts w:ascii="Georgia" w:eastAsiaTheme="minorEastAsia" w:hAnsi="Georgia" w:cs="Times New Roman"/>
          <w:b/>
          <w:color w:val="9CC2E5" w:themeColor="accent1" w:themeTint="99"/>
          <w:sz w:val="24"/>
          <w:szCs w:val="24"/>
          <w:u w:val="single"/>
          <w:lang w:eastAsia="ko-KR"/>
        </w:rPr>
      </w:pPr>
      <w:r w:rsidRPr="0032423A">
        <w:rPr>
          <w:rFonts w:ascii="Georgia" w:eastAsiaTheme="minorEastAsia" w:hAnsi="Georgia" w:cs="Times New Roman"/>
          <w:b/>
          <w:color w:val="9CC2E5" w:themeColor="accent1" w:themeTint="99"/>
          <w:sz w:val="24"/>
          <w:szCs w:val="24"/>
          <w:u w:val="single"/>
          <w:lang w:eastAsia="ko-KR"/>
        </w:rPr>
        <w:t>After the Event:</w:t>
      </w:r>
    </w:p>
    <w:p w14:paraId="17B36A41" w14:textId="77777777" w:rsidR="00296735" w:rsidRPr="00296735" w:rsidRDefault="00296735" w:rsidP="001D45BB">
      <w:pPr>
        <w:widowControl w:val="0"/>
        <w:autoSpaceDE w:val="0"/>
        <w:autoSpaceDN w:val="0"/>
        <w:adjustRightInd w:val="0"/>
        <w:spacing w:after="0" w:line="240" w:lineRule="auto"/>
        <w:rPr>
          <w:rFonts w:ascii="Georgia" w:eastAsiaTheme="minorEastAsia" w:hAnsi="Georgia" w:cs="Times New Roman"/>
          <w:color w:val="9CC2E5" w:themeColor="accent1" w:themeTint="99"/>
          <w:sz w:val="24"/>
          <w:szCs w:val="24"/>
          <w:u w:val="single"/>
          <w:lang w:eastAsia="ko-KR"/>
        </w:rPr>
      </w:pPr>
    </w:p>
    <w:p w14:paraId="25F359E5" w14:textId="5BEE71F1" w:rsidR="001D45BB" w:rsidRPr="00771623" w:rsidRDefault="001D45BB" w:rsidP="001D45BB">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Pr>
          <w:rFonts w:ascii="Georgia" w:eastAsiaTheme="minorEastAsia" w:hAnsi="Georgia" w:cs="Times New Roman"/>
          <w:color w:val="353535"/>
          <w:sz w:val="24"/>
          <w:szCs w:val="24"/>
          <w:lang w:eastAsia="ko-KR"/>
        </w:rPr>
        <w:t>Re-examine the focus group by reviewing their food wastage habits after the event to see if there are any improvements on food waste reduction</w:t>
      </w:r>
    </w:p>
    <w:p w14:paraId="0E9E1A41" w14:textId="77777777" w:rsidR="001D45BB" w:rsidRPr="001D45BB" w:rsidRDefault="001D45BB" w:rsidP="001D45BB">
      <w:pPr>
        <w:widowControl w:val="0"/>
        <w:autoSpaceDE w:val="0"/>
        <w:autoSpaceDN w:val="0"/>
        <w:adjustRightInd w:val="0"/>
        <w:spacing w:after="0" w:line="240" w:lineRule="auto"/>
        <w:rPr>
          <w:rFonts w:ascii="Georgia" w:eastAsiaTheme="minorEastAsia" w:hAnsi="Georgia" w:cs="Times New Roman"/>
          <w:color w:val="9CC2E5" w:themeColor="accent1" w:themeTint="99"/>
          <w:sz w:val="28"/>
          <w:szCs w:val="28"/>
          <w:lang w:eastAsia="ko-KR"/>
        </w:rPr>
      </w:pPr>
    </w:p>
    <w:p w14:paraId="1574315B" w14:textId="77777777" w:rsidR="002D4D8A" w:rsidRPr="00CD091E" w:rsidRDefault="002D4D8A" w:rsidP="002D4D8A">
      <w:pPr>
        <w:widowControl w:val="0"/>
        <w:autoSpaceDE w:val="0"/>
        <w:autoSpaceDN w:val="0"/>
        <w:adjustRightInd w:val="0"/>
        <w:spacing w:after="0" w:line="240" w:lineRule="auto"/>
        <w:rPr>
          <w:rFonts w:ascii="MS Mincho" w:eastAsia="MS Mincho" w:hAnsi="MS Mincho" w:cs="MS Mincho"/>
          <w:b/>
          <w:color w:val="9CC2E5" w:themeColor="accent1" w:themeTint="99"/>
          <w:sz w:val="28"/>
          <w:szCs w:val="28"/>
          <w:lang w:eastAsia="ko-KR"/>
        </w:rPr>
      </w:pPr>
      <w:r w:rsidRPr="00CD091E">
        <w:rPr>
          <w:rFonts w:ascii="Georgia" w:eastAsiaTheme="minorEastAsia" w:hAnsi="Georgia" w:cs="Times New Roman"/>
          <w:b/>
          <w:color w:val="9CC2E5" w:themeColor="accent1" w:themeTint="99"/>
          <w:sz w:val="28"/>
          <w:szCs w:val="28"/>
          <w:lang w:eastAsia="ko-KR"/>
        </w:rPr>
        <w:t>Scope:</w:t>
      </w:r>
      <w:r w:rsidRPr="00CD091E">
        <w:rPr>
          <w:rFonts w:ascii="MS Mincho" w:eastAsia="MS Mincho" w:hAnsi="MS Mincho" w:cs="MS Mincho"/>
          <w:b/>
          <w:color w:val="9CC2E5" w:themeColor="accent1" w:themeTint="99"/>
          <w:sz w:val="28"/>
          <w:szCs w:val="28"/>
          <w:lang w:eastAsia="ko-KR"/>
        </w:rPr>
        <w:t> </w:t>
      </w:r>
    </w:p>
    <w:p w14:paraId="4FF0B1E9" w14:textId="77777777" w:rsidR="00771623" w:rsidRPr="00771623" w:rsidRDefault="00771623" w:rsidP="002D4D8A">
      <w:pPr>
        <w:widowControl w:val="0"/>
        <w:autoSpaceDE w:val="0"/>
        <w:autoSpaceDN w:val="0"/>
        <w:adjustRightInd w:val="0"/>
        <w:spacing w:after="0" w:line="240" w:lineRule="auto"/>
        <w:rPr>
          <w:rFonts w:ascii="Georgia" w:eastAsiaTheme="minorEastAsia" w:hAnsi="Georgia" w:cs="Times New Roman"/>
          <w:color w:val="9CC2E5" w:themeColor="accent1" w:themeTint="99"/>
          <w:sz w:val="28"/>
          <w:szCs w:val="28"/>
          <w:lang w:eastAsia="ko-KR"/>
        </w:rPr>
      </w:pPr>
    </w:p>
    <w:p w14:paraId="25961FCA" w14:textId="77777777" w:rsidR="002D4D8A" w:rsidRDefault="002D4D8A" w:rsidP="002D4D8A">
      <w:pPr>
        <w:widowControl w:val="0"/>
        <w:autoSpaceDE w:val="0"/>
        <w:autoSpaceDN w:val="0"/>
        <w:adjustRightInd w:val="0"/>
        <w:spacing w:after="0" w:line="240" w:lineRule="auto"/>
        <w:rPr>
          <w:rFonts w:ascii="MS Mincho" w:eastAsia="MS Mincho" w:hAnsi="MS Mincho" w:cs="MS Mincho"/>
          <w:color w:val="353535"/>
          <w:sz w:val="24"/>
          <w:szCs w:val="24"/>
          <w:lang w:eastAsia="ko-KR"/>
        </w:rPr>
      </w:pPr>
      <w:r w:rsidRPr="00307DEC">
        <w:rPr>
          <w:rFonts w:ascii="Georgia" w:eastAsiaTheme="minorEastAsia" w:hAnsi="Georgia" w:cs="Times New Roman"/>
          <w:color w:val="353535"/>
          <w:sz w:val="24"/>
          <w:szCs w:val="24"/>
          <w:lang w:eastAsia="ko-KR"/>
        </w:rPr>
        <w:t>To determine students’ awareness on wasteful food amongst student housings, I will be investigating the following questions:</w:t>
      </w:r>
      <w:r w:rsidRPr="00307DEC">
        <w:rPr>
          <w:rFonts w:ascii="MS Mincho" w:eastAsia="MS Mincho" w:hAnsi="MS Mincho" w:cs="MS Mincho"/>
          <w:color w:val="353535"/>
          <w:sz w:val="24"/>
          <w:szCs w:val="24"/>
          <w:lang w:eastAsia="ko-KR"/>
        </w:rPr>
        <w:t> </w:t>
      </w:r>
    </w:p>
    <w:p w14:paraId="1B959850" w14:textId="77777777" w:rsidR="005F520F" w:rsidRPr="00307DEC" w:rsidRDefault="005F520F"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0B4E56E9" w14:textId="60D8745B" w:rsidR="002D4D8A" w:rsidRPr="004F7AB9" w:rsidRDefault="00CD091E" w:rsidP="004F7AB9">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4F7AB9">
        <w:rPr>
          <w:rFonts w:ascii="Georgia" w:eastAsiaTheme="minorEastAsia" w:hAnsi="Georgia" w:cs="Times New Roman"/>
          <w:color w:val="353535"/>
          <w:sz w:val="24"/>
          <w:szCs w:val="24"/>
          <w:lang w:eastAsia="ko-KR"/>
        </w:rPr>
        <w:t xml:space="preserve">How often do </w:t>
      </w:r>
      <w:r w:rsidR="005F520F" w:rsidRPr="004F7AB9">
        <w:rPr>
          <w:rFonts w:ascii="Georgia" w:eastAsiaTheme="minorEastAsia" w:hAnsi="Georgia" w:cs="Times New Roman"/>
          <w:color w:val="353535"/>
          <w:sz w:val="24"/>
          <w:szCs w:val="24"/>
          <w:lang w:eastAsia="ko-KR"/>
        </w:rPr>
        <w:t xml:space="preserve">residents </w:t>
      </w:r>
      <w:r w:rsidR="002D4D8A" w:rsidRPr="004F7AB9">
        <w:rPr>
          <w:rFonts w:ascii="Georgia" w:eastAsiaTheme="minorEastAsia" w:hAnsi="Georgia" w:cs="Times New Roman"/>
          <w:color w:val="353535"/>
          <w:sz w:val="24"/>
          <w:szCs w:val="24"/>
          <w:lang w:eastAsia="ko-KR"/>
        </w:rPr>
        <w:t>go grocery shopping?</w:t>
      </w:r>
    </w:p>
    <w:p w14:paraId="361B9761" w14:textId="48514C42" w:rsidR="005F520F" w:rsidRPr="004F7AB9" w:rsidRDefault="00CD091E" w:rsidP="004F7AB9">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4F7AB9">
        <w:rPr>
          <w:rFonts w:ascii="Georgia" w:eastAsiaTheme="minorEastAsia" w:hAnsi="Georgia" w:cs="Times New Roman"/>
          <w:color w:val="353535"/>
          <w:sz w:val="24"/>
          <w:szCs w:val="24"/>
          <w:lang w:eastAsia="ko-KR"/>
        </w:rPr>
        <w:t>How much do</w:t>
      </w:r>
      <w:r w:rsidR="005F520F" w:rsidRPr="004F7AB9">
        <w:rPr>
          <w:rFonts w:ascii="Georgia" w:eastAsiaTheme="minorEastAsia" w:hAnsi="Georgia" w:cs="Times New Roman"/>
          <w:color w:val="353535"/>
          <w:sz w:val="24"/>
          <w:szCs w:val="24"/>
          <w:lang w:eastAsia="ko-KR"/>
        </w:rPr>
        <w:t xml:space="preserve"> residents spend on weekly grocery shopping?</w:t>
      </w:r>
    </w:p>
    <w:p w14:paraId="5768E9E8" w14:textId="16CEEE38" w:rsidR="002D4D8A" w:rsidRPr="004F7AB9" w:rsidRDefault="005F520F" w:rsidP="004F7AB9">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4F7AB9">
        <w:rPr>
          <w:rFonts w:ascii="Georgia" w:eastAsiaTheme="minorEastAsia" w:hAnsi="Georgia" w:cs="Times New Roman"/>
          <w:color w:val="353535"/>
          <w:sz w:val="24"/>
          <w:szCs w:val="24"/>
          <w:lang w:eastAsia="ko-KR"/>
        </w:rPr>
        <w:t xml:space="preserve">How much food are wasted on a weekly </w:t>
      </w:r>
      <w:r w:rsidR="002D4D8A" w:rsidRPr="004F7AB9">
        <w:rPr>
          <w:rFonts w:ascii="Georgia" w:eastAsiaTheme="minorEastAsia" w:hAnsi="Georgia" w:cs="Times New Roman"/>
          <w:color w:val="353535"/>
          <w:sz w:val="24"/>
          <w:szCs w:val="24"/>
          <w:lang w:eastAsia="ko-KR"/>
        </w:rPr>
        <w:t>basis?</w:t>
      </w:r>
    </w:p>
    <w:p w14:paraId="6EE24B23" w14:textId="5305FD41" w:rsidR="002D4D8A" w:rsidRPr="004F7AB9" w:rsidRDefault="002D4D8A" w:rsidP="004F7AB9">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4F7AB9">
        <w:rPr>
          <w:rFonts w:ascii="Georgia" w:eastAsiaTheme="minorEastAsia" w:hAnsi="Georgia" w:cs="Times New Roman"/>
          <w:color w:val="353535"/>
          <w:sz w:val="24"/>
          <w:szCs w:val="24"/>
          <w:lang w:eastAsia="ko-KR"/>
        </w:rPr>
        <w:t xml:space="preserve">How often do </w:t>
      </w:r>
      <w:r w:rsidR="005F520F" w:rsidRPr="004F7AB9">
        <w:rPr>
          <w:rFonts w:ascii="Georgia" w:eastAsiaTheme="minorEastAsia" w:hAnsi="Georgia" w:cs="Times New Roman"/>
          <w:color w:val="353535"/>
          <w:sz w:val="24"/>
          <w:szCs w:val="24"/>
          <w:lang w:eastAsia="ko-KR"/>
        </w:rPr>
        <w:t>residents</w:t>
      </w:r>
      <w:r w:rsidRPr="004F7AB9">
        <w:rPr>
          <w:rFonts w:ascii="Georgia" w:eastAsiaTheme="minorEastAsia" w:hAnsi="Georgia" w:cs="Times New Roman"/>
          <w:color w:val="353535"/>
          <w:sz w:val="24"/>
          <w:szCs w:val="24"/>
          <w:lang w:eastAsia="ko-KR"/>
        </w:rPr>
        <w:t xml:space="preserve"> cook in their residence?</w:t>
      </w:r>
    </w:p>
    <w:p w14:paraId="16027755" w14:textId="64FC32E7" w:rsidR="005F520F" w:rsidRPr="004F7AB9" w:rsidRDefault="005F520F" w:rsidP="004F7AB9">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4F7AB9">
        <w:rPr>
          <w:rFonts w:ascii="Georgia" w:eastAsiaTheme="minorEastAsia" w:hAnsi="Georgia" w:cs="Times New Roman"/>
          <w:color w:val="353535"/>
          <w:sz w:val="24"/>
          <w:szCs w:val="24"/>
          <w:lang w:eastAsia="ko-KR"/>
        </w:rPr>
        <w:t>How often do they separate organics/food waste from other garbage?</w:t>
      </w:r>
    </w:p>
    <w:p w14:paraId="5500F0DB" w14:textId="2A6ABD20" w:rsidR="005F520F" w:rsidRPr="004F7AB9" w:rsidRDefault="00CD091E" w:rsidP="004F7AB9">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4F7AB9">
        <w:rPr>
          <w:rFonts w:ascii="Georgia" w:eastAsiaTheme="minorEastAsia" w:hAnsi="Georgia" w:cs="Times New Roman"/>
          <w:color w:val="353535"/>
          <w:sz w:val="24"/>
          <w:szCs w:val="24"/>
          <w:lang w:eastAsia="ko-KR"/>
        </w:rPr>
        <w:t xml:space="preserve">How much are </w:t>
      </w:r>
      <w:r w:rsidR="005F520F" w:rsidRPr="004F7AB9">
        <w:rPr>
          <w:rFonts w:ascii="Georgia" w:eastAsiaTheme="minorEastAsia" w:hAnsi="Georgia" w:cs="Times New Roman"/>
          <w:color w:val="353535"/>
          <w:sz w:val="24"/>
          <w:szCs w:val="24"/>
          <w:lang w:eastAsia="ko-KR"/>
        </w:rPr>
        <w:t>residents aware of UBC’s Sustainability objective on Zero Waste production?</w:t>
      </w:r>
    </w:p>
    <w:p w14:paraId="7A696018" w14:textId="77777777" w:rsidR="002D4D8A" w:rsidRPr="004F7AB9" w:rsidRDefault="002D4D8A" w:rsidP="004F7AB9">
      <w:pPr>
        <w:pStyle w:val="ListParagraph"/>
        <w:widowControl w:val="0"/>
        <w:numPr>
          <w:ilvl w:val="0"/>
          <w:numId w:val="4"/>
        </w:numPr>
        <w:autoSpaceDE w:val="0"/>
        <w:autoSpaceDN w:val="0"/>
        <w:adjustRightInd w:val="0"/>
        <w:spacing w:after="0" w:line="240" w:lineRule="auto"/>
        <w:rPr>
          <w:rFonts w:ascii="Georgia" w:eastAsiaTheme="minorEastAsia" w:hAnsi="Georgia" w:cs="Times New Roman"/>
          <w:color w:val="353535"/>
          <w:sz w:val="24"/>
          <w:szCs w:val="24"/>
          <w:lang w:eastAsia="ko-KR"/>
        </w:rPr>
      </w:pPr>
      <w:r w:rsidRPr="004F7AB9">
        <w:rPr>
          <w:rFonts w:ascii="Georgia" w:eastAsiaTheme="minorEastAsia" w:hAnsi="Georgia" w:cs="Times New Roman"/>
          <w:color w:val="353535"/>
          <w:sz w:val="24"/>
          <w:szCs w:val="24"/>
          <w:lang w:eastAsia="ko-KR"/>
        </w:rPr>
        <w:t>What are ways to store foods to ensure that they are last longer?</w:t>
      </w:r>
    </w:p>
    <w:p w14:paraId="37986597" w14:textId="5177348C"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6C7E28D8"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b/>
          <w:color w:val="9CC2E5" w:themeColor="accent1" w:themeTint="99"/>
          <w:sz w:val="28"/>
          <w:szCs w:val="28"/>
          <w:lang w:eastAsia="ko-KR"/>
        </w:rPr>
      </w:pPr>
      <w:r w:rsidRPr="00307DEC">
        <w:rPr>
          <w:rFonts w:ascii="Georgia" w:eastAsiaTheme="minorEastAsia" w:hAnsi="Georgia" w:cs="Times New Roman"/>
          <w:b/>
          <w:color w:val="9CC2E5" w:themeColor="accent1" w:themeTint="99"/>
          <w:sz w:val="28"/>
          <w:szCs w:val="28"/>
          <w:lang w:eastAsia="ko-KR"/>
        </w:rPr>
        <w:t>Methods:</w:t>
      </w:r>
      <w:r w:rsidRPr="00307DEC">
        <w:rPr>
          <w:rFonts w:ascii="MS Mincho" w:eastAsia="MS Mincho" w:hAnsi="MS Mincho" w:cs="MS Mincho"/>
          <w:b/>
          <w:color w:val="9CC2E5" w:themeColor="accent1" w:themeTint="99"/>
          <w:sz w:val="28"/>
          <w:szCs w:val="28"/>
          <w:lang w:eastAsia="ko-KR"/>
        </w:rPr>
        <w:t> </w:t>
      </w:r>
    </w:p>
    <w:p w14:paraId="40B17545" w14:textId="77777777" w:rsidR="00307DEC" w:rsidRPr="00307DEC" w:rsidRDefault="00307DEC"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3EF1E240" w14:textId="0AD941AA"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r w:rsidRPr="00307DEC">
        <w:rPr>
          <w:rFonts w:ascii="Georgia" w:eastAsiaTheme="minorEastAsia" w:hAnsi="Georgia" w:cs="Times New Roman"/>
          <w:color w:val="353535"/>
          <w:sz w:val="24"/>
          <w:szCs w:val="24"/>
          <w:lang w:eastAsia="ko-KR"/>
        </w:rPr>
        <w:t>I will conduct my rese</w:t>
      </w:r>
      <w:r w:rsidR="00AD1CB0">
        <w:rPr>
          <w:rFonts w:ascii="Georgia" w:eastAsiaTheme="minorEastAsia" w:hAnsi="Georgia" w:cs="Times New Roman"/>
          <w:color w:val="353535"/>
          <w:sz w:val="24"/>
          <w:szCs w:val="24"/>
          <w:lang w:eastAsia="ko-KR"/>
        </w:rPr>
        <w:t xml:space="preserve">arch project primarily through </w:t>
      </w:r>
      <w:r w:rsidRPr="00307DEC">
        <w:rPr>
          <w:rFonts w:ascii="Georgia" w:eastAsiaTheme="minorEastAsia" w:hAnsi="Georgia" w:cs="Times New Roman"/>
          <w:color w:val="353535"/>
          <w:sz w:val="24"/>
          <w:szCs w:val="24"/>
          <w:lang w:eastAsia="ko-KR"/>
        </w:rPr>
        <w:t xml:space="preserve">face-to-face interviews </w:t>
      </w:r>
      <w:r w:rsidR="00AD1CB0">
        <w:rPr>
          <w:rFonts w:ascii="Georgia" w:eastAsiaTheme="minorEastAsia" w:hAnsi="Georgia" w:cs="Times New Roman"/>
          <w:color w:val="353535"/>
          <w:sz w:val="24"/>
          <w:szCs w:val="24"/>
          <w:lang w:eastAsia="ko-KR"/>
        </w:rPr>
        <w:t>with the focus group and</w:t>
      </w:r>
      <w:r w:rsidRPr="00307DEC">
        <w:rPr>
          <w:rFonts w:ascii="Georgia" w:eastAsiaTheme="minorEastAsia" w:hAnsi="Georgia" w:cs="Times New Roman"/>
          <w:color w:val="353535"/>
          <w:sz w:val="24"/>
          <w:szCs w:val="24"/>
          <w:lang w:eastAsia="ko-KR"/>
        </w:rPr>
        <w:t xml:space="preserve"> online questionnaire of Arbutus residents to collect data for analysis.</w:t>
      </w:r>
    </w:p>
    <w:p w14:paraId="60818DC9"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65293E5F" w14:textId="77777777" w:rsidR="002D4D8A" w:rsidRPr="00307DEC" w:rsidRDefault="002D4D8A" w:rsidP="002D4D8A">
      <w:pPr>
        <w:widowControl w:val="0"/>
        <w:autoSpaceDE w:val="0"/>
        <w:autoSpaceDN w:val="0"/>
        <w:adjustRightInd w:val="0"/>
        <w:spacing w:after="0" w:line="240" w:lineRule="auto"/>
        <w:rPr>
          <w:rFonts w:ascii="Georgia" w:eastAsiaTheme="minorEastAsia" w:hAnsi="Georgia" w:cs="Times New Roman"/>
          <w:b/>
          <w:color w:val="9CC2E5" w:themeColor="accent1" w:themeTint="99"/>
          <w:sz w:val="28"/>
          <w:szCs w:val="28"/>
          <w:lang w:eastAsia="ko-KR"/>
        </w:rPr>
      </w:pPr>
      <w:r w:rsidRPr="00307DEC">
        <w:rPr>
          <w:rFonts w:ascii="Georgia" w:eastAsiaTheme="minorEastAsia" w:hAnsi="Georgia" w:cs="Times New Roman"/>
          <w:b/>
          <w:color w:val="9CC2E5" w:themeColor="accent1" w:themeTint="99"/>
          <w:sz w:val="28"/>
          <w:szCs w:val="28"/>
          <w:lang w:eastAsia="ko-KR"/>
        </w:rPr>
        <w:t>Qualifications:</w:t>
      </w:r>
      <w:r w:rsidRPr="00307DEC">
        <w:rPr>
          <w:rFonts w:ascii="MS Mincho" w:eastAsia="MS Mincho" w:hAnsi="MS Mincho" w:cs="MS Mincho"/>
          <w:b/>
          <w:color w:val="9CC2E5" w:themeColor="accent1" w:themeTint="99"/>
          <w:sz w:val="28"/>
          <w:szCs w:val="28"/>
          <w:lang w:eastAsia="ko-KR"/>
        </w:rPr>
        <w:t> </w:t>
      </w:r>
    </w:p>
    <w:p w14:paraId="72ECA371" w14:textId="77777777" w:rsidR="00307DEC" w:rsidRPr="00307DEC" w:rsidRDefault="00307DEC" w:rsidP="002D4D8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p>
    <w:p w14:paraId="230CE7CC" w14:textId="77777777" w:rsidR="00902A7A" w:rsidRDefault="002D4D8A" w:rsidP="00902A7A">
      <w:pPr>
        <w:widowControl w:val="0"/>
        <w:autoSpaceDE w:val="0"/>
        <w:autoSpaceDN w:val="0"/>
        <w:adjustRightInd w:val="0"/>
        <w:spacing w:after="0" w:line="240" w:lineRule="auto"/>
        <w:rPr>
          <w:rFonts w:ascii="Georgia" w:eastAsiaTheme="minorEastAsia" w:hAnsi="Georgia" w:cs="Times New Roman"/>
          <w:color w:val="353535"/>
          <w:sz w:val="24"/>
          <w:szCs w:val="24"/>
          <w:lang w:eastAsia="ko-KR"/>
        </w:rPr>
      </w:pPr>
      <w:r w:rsidRPr="00307DEC">
        <w:rPr>
          <w:rFonts w:ascii="Georgia" w:eastAsiaTheme="minorEastAsia" w:hAnsi="Georgia" w:cs="Times New Roman"/>
          <w:color w:val="353535"/>
          <w:sz w:val="24"/>
          <w:szCs w:val="24"/>
          <w:lang w:eastAsia="ko-KR"/>
        </w:rPr>
        <w:t>As a Sociology major, I have conducted similar research on reusable food container. The project was designed to raise awareness on UBC’s sustainability objectives. The fundamental purpose of the project was to introduce reusable container program called Eco-to-Go, which encourages the colleagues to sign up for $5 membership and exchange their membership for a container and replacing the single-use plastic, paper and Styrofoam containers. I believe my experience and perspective will have an asset when conducting this project.</w:t>
      </w:r>
    </w:p>
    <w:p w14:paraId="1B06989C" w14:textId="41255467" w:rsidR="000C067D" w:rsidRPr="00902A7A" w:rsidRDefault="00307DEC" w:rsidP="00902A7A">
      <w:pPr>
        <w:widowControl w:val="0"/>
        <w:autoSpaceDE w:val="0"/>
        <w:autoSpaceDN w:val="0"/>
        <w:adjustRightInd w:val="0"/>
        <w:spacing w:after="0" w:line="240" w:lineRule="auto"/>
        <w:rPr>
          <w:rStyle w:val="Strong"/>
          <w:rFonts w:ascii="Georgia" w:eastAsiaTheme="minorEastAsia" w:hAnsi="Georgia" w:cs="Times New Roman"/>
          <w:b w:val="0"/>
          <w:bCs w:val="0"/>
          <w:color w:val="353535"/>
          <w:sz w:val="24"/>
          <w:szCs w:val="24"/>
          <w:lang w:eastAsia="ko-KR"/>
        </w:rPr>
      </w:pPr>
      <w:r w:rsidRPr="00307DEC">
        <w:rPr>
          <w:rFonts w:ascii="Georgia" w:hAnsi="Georgia"/>
          <w:b/>
          <w:bCs/>
          <w:color w:val="333333"/>
        </w:rPr>
        <w:br/>
      </w:r>
      <w:r w:rsidR="000C067D" w:rsidRPr="000C067D">
        <w:rPr>
          <w:rStyle w:val="Strong"/>
          <w:rFonts w:ascii="Georgia" w:hAnsi="Georgia"/>
          <w:color w:val="9CC2E5" w:themeColor="accent1" w:themeTint="99"/>
          <w:sz w:val="28"/>
          <w:szCs w:val="28"/>
        </w:rPr>
        <w:t>Conclusion:</w:t>
      </w:r>
    </w:p>
    <w:p w14:paraId="0768AAD8" w14:textId="78DE2438" w:rsidR="000C067D" w:rsidRPr="000C067D" w:rsidRDefault="001461CF" w:rsidP="000C067D">
      <w:pPr>
        <w:pStyle w:val="NormalWeb"/>
        <w:rPr>
          <w:rStyle w:val="Strong"/>
          <w:rFonts w:ascii="Georgia" w:hAnsi="Georgia"/>
          <w:b w:val="0"/>
        </w:rPr>
      </w:pPr>
      <w:r w:rsidRPr="000C067D">
        <w:rPr>
          <w:rStyle w:val="Strong"/>
          <w:rFonts w:ascii="Georgia" w:hAnsi="Georgia"/>
          <w:b w:val="0"/>
        </w:rPr>
        <w:t>As stated above, I will be a</w:t>
      </w:r>
      <w:r w:rsidR="00D14D73">
        <w:rPr>
          <w:rStyle w:val="Strong"/>
          <w:rFonts w:ascii="Georgia" w:hAnsi="Georgia"/>
          <w:b w:val="0"/>
        </w:rPr>
        <w:t>ble to measure Arbutus resident</w:t>
      </w:r>
      <w:r w:rsidRPr="000C067D">
        <w:rPr>
          <w:rStyle w:val="Strong"/>
          <w:rFonts w:ascii="Georgia" w:hAnsi="Georgia"/>
          <w:b w:val="0"/>
        </w:rPr>
        <w:t>’s habits on food wasting and raise awareness of the iss</w:t>
      </w:r>
      <w:r>
        <w:rPr>
          <w:rStyle w:val="Strong"/>
          <w:rFonts w:ascii="Georgia" w:hAnsi="Georgia"/>
          <w:b w:val="0"/>
        </w:rPr>
        <w:t xml:space="preserve">ue to minimize wasted food </w:t>
      </w:r>
      <w:r w:rsidR="001D45BB">
        <w:rPr>
          <w:rStyle w:val="Strong"/>
          <w:rFonts w:ascii="Georgia" w:hAnsi="Georgia"/>
          <w:b w:val="0"/>
        </w:rPr>
        <w:t xml:space="preserve">by creating </w:t>
      </w:r>
      <w:r w:rsidR="00D14D73">
        <w:rPr>
          <w:rStyle w:val="Strong"/>
          <w:rFonts w:ascii="Georgia" w:hAnsi="Georgia"/>
          <w:b w:val="0"/>
        </w:rPr>
        <w:t xml:space="preserve">the educational </w:t>
      </w:r>
      <w:r w:rsidR="001D45BB">
        <w:rPr>
          <w:rStyle w:val="Strong"/>
          <w:rFonts w:ascii="Georgia" w:hAnsi="Georgia"/>
          <w:b w:val="0"/>
        </w:rPr>
        <w:t xml:space="preserve">event and conducting on-site observation of the focus group. </w:t>
      </w:r>
      <w:r w:rsidR="000C067D" w:rsidRPr="000C067D">
        <w:rPr>
          <w:rStyle w:val="Strong"/>
          <w:rFonts w:ascii="Georgia" w:hAnsi="Georgia"/>
          <w:b w:val="0"/>
        </w:rPr>
        <w:t>UBC has a great objective to help and improve the overall environmental issues in Vancouver. UBC prepare students as a future generation of leaders with sustainability skills they can contribute to the larger world. With your approval, I will begin with the research right away.</w:t>
      </w:r>
    </w:p>
    <w:p w14:paraId="095412D9" w14:textId="556ECF86" w:rsidR="00307DEC" w:rsidRPr="00307DEC" w:rsidRDefault="00307DEC" w:rsidP="00307DEC">
      <w:pPr>
        <w:pStyle w:val="NormalWeb"/>
        <w:rPr>
          <w:rFonts w:ascii="Georgia" w:hAnsi="Georgia"/>
          <w:color w:val="333333"/>
          <w:sz w:val="28"/>
          <w:szCs w:val="28"/>
        </w:rPr>
      </w:pPr>
      <w:r w:rsidRPr="00307DEC">
        <w:rPr>
          <w:rStyle w:val="Strong"/>
          <w:rFonts w:ascii="Georgia" w:hAnsi="Georgia"/>
          <w:color w:val="9CC2E5" w:themeColor="accent1" w:themeTint="99"/>
          <w:sz w:val="28"/>
          <w:szCs w:val="28"/>
        </w:rPr>
        <w:t>References:</w:t>
      </w:r>
    </w:p>
    <w:p w14:paraId="7963D363" w14:textId="77777777" w:rsidR="00307DEC" w:rsidRPr="00307DEC" w:rsidRDefault="00307DEC" w:rsidP="00307DEC">
      <w:pPr>
        <w:pStyle w:val="NormalWeb"/>
        <w:rPr>
          <w:rFonts w:ascii="Georgia" w:hAnsi="Georgia"/>
          <w:color w:val="333333"/>
        </w:rPr>
      </w:pPr>
      <w:r w:rsidRPr="00307DEC">
        <w:rPr>
          <w:rFonts w:ascii="Georgia" w:hAnsi="Georgia"/>
          <w:color w:val="333333"/>
        </w:rPr>
        <w:t>UBC. "Responsibility." UBC Food Services. Scholarly Communications and Copyright Office, 03 June 2015. Web. 06 Oct. 2016. &lt;http://www.food.ubc.ca/responsibility/&gt;.</w:t>
      </w:r>
    </w:p>
    <w:p w14:paraId="05B184E3" w14:textId="77777777" w:rsidR="00307DEC" w:rsidRPr="00307DEC" w:rsidRDefault="00307DEC" w:rsidP="00307DEC">
      <w:pPr>
        <w:pStyle w:val="NormalWeb"/>
        <w:rPr>
          <w:rFonts w:ascii="Georgia" w:hAnsi="Georgia"/>
          <w:color w:val="333333"/>
        </w:rPr>
      </w:pPr>
      <w:r w:rsidRPr="00307DEC">
        <w:rPr>
          <w:rFonts w:ascii="Georgia" w:hAnsi="Georgia"/>
          <w:color w:val="333333"/>
        </w:rPr>
        <w:t>"The Food Waste Production." The Food Waste Production. Love Food Hate Waste, 14 Sept. 2015. Web. &lt;http://www.lovefoodhatewaste.ca/&gt;.</w:t>
      </w:r>
    </w:p>
    <w:p w14:paraId="057C5DF2" w14:textId="77777777" w:rsidR="00307DEC" w:rsidRPr="00307DEC" w:rsidRDefault="00307DEC" w:rsidP="00307DEC">
      <w:pPr>
        <w:widowControl w:val="0"/>
        <w:autoSpaceDE w:val="0"/>
        <w:autoSpaceDN w:val="0"/>
        <w:adjustRightInd w:val="0"/>
        <w:spacing w:after="0" w:line="240" w:lineRule="auto"/>
        <w:rPr>
          <w:rFonts w:ascii="Times New Roman" w:eastAsiaTheme="minorEastAsia" w:hAnsi="Times New Roman" w:cs="Times New Roman"/>
          <w:color w:val="353535"/>
          <w:sz w:val="24"/>
          <w:szCs w:val="24"/>
          <w:lang w:eastAsia="ko-KR"/>
        </w:rPr>
      </w:pPr>
    </w:p>
    <w:sectPr w:rsidR="00307DEC" w:rsidRPr="00307DEC" w:rsidSect="00466E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6C91"/>
    <w:multiLevelType w:val="hybridMultilevel"/>
    <w:tmpl w:val="678C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85FD1"/>
    <w:multiLevelType w:val="hybridMultilevel"/>
    <w:tmpl w:val="53D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FC10F6"/>
    <w:multiLevelType w:val="hybridMultilevel"/>
    <w:tmpl w:val="CAE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AC0505"/>
    <w:multiLevelType w:val="hybridMultilevel"/>
    <w:tmpl w:val="016A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41"/>
    <w:rsid w:val="000C067D"/>
    <w:rsid w:val="001461CF"/>
    <w:rsid w:val="00193541"/>
    <w:rsid w:val="001D45BB"/>
    <w:rsid w:val="001F23C6"/>
    <w:rsid w:val="00296735"/>
    <w:rsid w:val="002D4D8A"/>
    <w:rsid w:val="0030294E"/>
    <w:rsid w:val="00307DEC"/>
    <w:rsid w:val="00317248"/>
    <w:rsid w:val="00322DC9"/>
    <w:rsid w:val="0032423A"/>
    <w:rsid w:val="00434F7E"/>
    <w:rsid w:val="00466E5C"/>
    <w:rsid w:val="004F7AB9"/>
    <w:rsid w:val="005F520F"/>
    <w:rsid w:val="00650AF7"/>
    <w:rsid w:val="00771623"/>
    <w:rsid w:val="00785A6B"/>
    <w:rsid w:val="00902A7A"/>
    <w:rsid w:val="009C79B9"/>
    <w:rsid w:val="00A2022F"/>
    <w:rsid w:val="00AD1CB0"/>
    <w:rsid w:val="00CD091E"/>
    <w:rsid w:val="00D14D73"/>
    <w:rsid w:val="00FF1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31A1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541"/>
    <w:pPr>
      <w:spacing w:after="200" w:line="276" w:lineRule="auto"/>
    </w:pPr>
    <w:rPr>
      <w:rFonts w:eastAsiaTheme="minorHAnsi"/>
      <w:sz w:val="22"/>
      <w:szCs w:val="22"/>
      <w:lang w:eastAsia="en-US"/>
    </w:rPr>
  </w:style>
  <w:style w:type="paragraph" w:styleId="Heading1">
    <w:name w:val="heading 1"/>
    <w:basedOn w:val="Normal"/>
    <w:link w:val="Heading1Char"/>
    <w:uiPriority w:val="9"/>
    <w:qFormat/>
    <w:rsid w:val="00193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541"/>
    <w:rPr>
      <w:rFonts w:ascii="Times New Roman" w:eastAsia="Times New Roman" w:hAnsi="Times New Roman" w:cs="Times New Roman"/>
      <w:b/>
      <w:bCs/>
      <w:kern w:val="36"/>
      <w:sz w:val="48"/>
      <w:szCs w:val="48"/>
      <w:lang w:eastAsia="en-US"/>
    </w:rPr>
  </w:style>
  <w:style w:type="paragraph" w:styleId="NormalWeb">
    <w:name w:val="Normal (Web)"/>
    <w:basedOn w:val="Normal"/>
    <w:uiPriority w:val="99"/>
    <w:unhideWhenUsed/>
    <w:rsid w:val="00193541"/>
    <w:pPr>
      <w:spacing w:before="100" w:beforeAutospacing="1" w:after="100" w:afterAutospacing="1" w:line="240" w:lineRule="auto"/>
    </w:pPr>
    <w:rPr>
      <w:rFonts w:ascii="Times New Roman" w:eastAsiaTheme="minorEastAsia" w:hAnsi="Times New Roman" w:cs="Times New Roman"/>
      <w:sz w:val="24"/>
      <w:szCs w:val="24"/>
      <w:lang w:eastAsia="ko-KR"/>
    </w:rPr>
  </w:style>
  <w:style w:type="paragraph" w:styleId="ListParagraph">
    <w:name w:val="List Paragraph"/>
    <w:basedOn w:val="Normal"/>
    <w:uiPriority w:val="34"/>
    <w:qFormat/>
    <w:rsid w:val="00307DEC"/>
    <w:pPr>
      <w:ind w:left="720"/>
      <w:contextualSpacing/>
    </w:pPr>
  </w:style>
  <w:style w:type="character" w:styleId="Strong">
    <w:name w:val="Strong"/>
    <w:basedOn w:val="DefaultParagraphFont"/>
    <w:uiPriority w:val="22"/>
    <w:qFormat/>
    <w:rsid w:val="00307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50852">
      <w:bodyDiv w:val="1"/>
      <w:marLeft w:val="0"/>
      <w:marRight w:val="0"/>
      <w:marTop w:val="0"/>
      <w:marBottom w:val="0"/>
      <w:divBdr>
        <w:top w:val="none" w:sz="0" w:space="0" w:color="auto"/>
        <w:left w:val="none" w:sz="0" w:space="0" w:color="auto"/>
        <w:bottom w:val="none" w:sz="0" w:space="0" w:color="auto"/>
        <w:right w:val="none" w:sz="0" w:space="0" w:color="auto"/>
      </w:divBdr>
    </w:div>
    <w:div w:id="1490291281">
      <w:bodyDiv w:val="1"/>
      <w:marLeft w:val="0"/>
      <w:marRight w:val="0"/>
      <w:marTop w:val="0"/>
      <w:marBottom w:val="0"/>
      <w:divBdr>
        <w:top w:val="none" w:sz="0" w:space="0" w:color="auto"/>
        <w:left w:val="none" w:sz="0" w:space="0" w:color="auto"/>
        <w:bottom w:val="none" w:sz="0" w:space="0" w:color="auto"/>
        <w:right w:val="none" w:sz="0" w:space="0" w:color="auto"/>
      </w:divBdr>
    </w:div>
    <w:div w:id="1516265530">
      <w:bodyDiv w:val="1"/>
      <w:marLeft w:val="0"/>
      <w:marRight w:val="0"/>
      <w:marTop w:val="0"/>
      <w:marBottom w:val="0"/>
      <w:divBdr>
        <w:top w:val="none" w:sz="0" w:space="0" w:color="auto"/>
        <w:left w:val="none" w:sz="0" w:space="0" w:color="auto"/>
        <w:bottom w:val="none" w:sz="0" w:space="0" w:color="auto"/>
        <w:right w:val="none" w:sz="0" w:space="0" w:color="auto"/>
      </w:divBdr>
    </w:div>
    <w:div w:id="1556813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821</Words>
  <Characters>4685</Characters>
  <Application>Microsoft Macintosh Word</Application>
  <DocSecurity>0</DocSecurity>
  <Lines>39</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Formal Report Proposal (Reviewed)</vt:lpstr>
    </vt:vector>
  </TitlesOfParts>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2016-10-29T02:56:00Z</dcterms:created>
  <dcterms:modified xsi:type="dcterms:W3CDTF">2016-10-29T03:57:00Z</dcterms:modified>
</cp:coreProperties>
</file>