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0A" w:rsidRDefault="00322D0A" w:rsidP="0015126E">
      <w:pPr>
        <w:spacing w:after="0" w:line="240" w:lineRule="auto"/>
        <w:jc w:val="center"/>
        <w:rPr>
          <w:rFonts w:ascii="Times New Roman" w:hAnsi="Times New Roman" w:cs="Times New Roman"/>
          <w:sz w:val="24"/>
          <w:szCs w:val="24"/>
          <w:u w:val="single"/>
        </w:rPr>
      </w:pPr>
    </w:p>
    <w:tbl>
      <w:tblPr>
        <w:tblStyle w:val="TableGrid"/>
        <w:tblW w:w="10065" w:type="dxa"/>
        <w:tblInd w:w="108" w:type="dxa"/>
        <w:tblLayout w:type="fixed"/>
        <w:tblLook w:val="04A0" w:firstRow="1" w:lastRow="0" w:firstColumn="1" w:lastColumn="0" w:noHBand="0" w:noVBand="1"/>
      </w:tblPr>
      <w:tblGrid>
        <w:gridCol w:w="459"/>
        <w:gridCol w:w="1242"/>
        <w:gridCol w:w="1654"/>
        <w:gridCol w:w="306"/>
        <w:gridCol w:w="1601"/>
        <w:gridCol w:w="1259"/>
        <w:gridCol w:w="189"/>
        <w:gridCol w:w="153"/>
        <w:gridCol w:w="3202"/>
      </w:tblGrid>
      <w:tr w:rsidR="00D13489" w:rsidRPr="0033015D" w:rsidTr="0061542F">
        <w:trPr>
          <w:trHeight w:val="567"/>
        </w:trPr>
        <w:tc>
          <w:tcPr>
            <w:tcW w:w="10065" w:type="dxa"/>
            <w:gridSpan w:val="9"/>
            <w:shd w:val="clear" w:color="auto" w:fill="000000" w:themeFill="text1"/>
            <w:vAlign w:val="center"/>
          </w:tcPr>
          <w:p w:rsidR="00D13489" w:rsidRPr="0033015D" w:rsidRDefault="00D13489" w:rsidP="00937263">
            <w:pPr>
              <w:pStyle w:val="ListParagraph"/>
              <w:ind w:left="0"/>
              <w:jc w:val="center"/>
              <w:rPr>
                <w:rFonts w:ascii="Times New Roman" w:hAnsi="Times New Roman" w:cs="Times New Roman"/>
                <w:b/>
                <w:caps/>
                <w:sz w:val="24"/>
                <w:szCs w:val="24"/>
              </w:rPr>
            </w:pPr>
            <w:r w:rsidRPr="0033015D">
              <w:rPr>
                <w:rFonts w:ascii="Times New Roman" w:hAnsi="Times New Roman" w:cs="Times New Roman"/>
                <w:b/>
                <w:caps/>
                <w:sz w:val="24"/>
                <w:szCs w:val="24"/>
              </w:rPr>
              <w:t>Data Record/Research Journal</w:t>
            </w:r>
          </w:p>
        </w:tc>
      </w:tr>
      <w:tr w:rsidR="00D13489" w:rsidRPr="0033015D" w:rsidTr="0061542F">
        <w:trPr>
          <w:trHeight w:val="567"/>
        </w:trPr>
        <w:tc>
          <w:tcPr>
            <w:tcW w:w="10065" w:type="dxa"/>
            <w:gridSpan w:val="9"/>
            <w:shd w:val="clear" w:color="auto" w:fill="A6A6A6" w:themeFill="background1" w:themeFillShade="A6"/>
            <w:vAlign w:val="center"/>
          </w:tcPr>
          <w:p w:rsidR="00D13489" w:rsidRPr="0033015D" w:rsidRDefault="00D13489" w:rsidP="00937263">
            <w:pPr>
              <w:pStyle w:val="ListParagraph"/>
              <w:ind w:left="0"/>
              <w:jc w:val="center"/>
              <w:rPr>
                <w:rFonts w:ascii="Times New Roman" w:hAnsi="Times New Roman" w:cs="Times New Roman"/>
                <w:b/>
                <w:sz w:val="24"/>
                <w:szCs w:val="24"/>
              </w:rPr>
            </w:pPr>
            <w:r w:rsidRPr="0033015D">
              <w:rPr>
                <w:rFonts w:ascii="Times New Roman" w:hAnsi="Times New Roman" w:cs="Times New Roman"/>
                <w:b/>
                <w:sz w:val="24"/>
                <w:szCs w:val="24"/>
              </w:rPr>
              <w:t>Identifiers</w:t>
            </w:r>
          </w:p>
        </w:tc>
      </w:tr>
      <w:tr w:rsidR="004243F3" w:rsidTr="0061542F">
        <w:trPr>
          <w:trHeight w:val="567"/>
        </w:trPr>
        <w:tc>
          <w:tcPr>
            <w:tcW w:w="1701" w:type="dxa"/>
            <w:gridSpan w:val="2"/>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Date &amp; Time</w:t>
            </w:r>
          </w:p>
        </w:tc>
        <w:tc>
          <w:tcPr>
            <w:tcW w:w="3561" w:type="dxa"/>
            <w:gridSpan w:val="3"/>
            <w:vAlign w:val="center"/>
          </w:tcPr>
          <w:p w:rsidR="00D13489" w:rsidRDefault="00D13489" w:rsidP="00D1348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29 Jan 2013; 09:46 – 10:15 </w:t>
            </w:r>
          </w:p>
        </w:tc>
        <w:tc>
          <w:tcPr>
            <w:tcW w:w="1259" w:type="dxa"/>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Place</w:t>
            </w:r>
          </w:p>
        </w:tc>
        <w:tc>
          <w:tcPr>
            <w:tcW w:w="3544" w:type="dxa"/>
            <w:gridSpan w:val="3"/>
            <w:vAlign w:val="center"/>
          </w:tcPr>
          <w:p w:rsidR="00D13489" w:rsidRDefault="00D13489" w:rsidP="00D13489">
            <w:pPr>
              <w:pStyle w:val="ListParagraph"/>
              <w:ind w:left="0"/>
              <w:rPr>
                <w:rFonts w:ascii="Times New Roman" w:hAnsi="Times New Roman" w:cs="Times New Roman"/>
                <w:sz w:val="24"/>
                <w:szCs w:val="24"/>
              </w:rPr>
            </w:pPr>
            <w:r>
              <w:rPr>
                <w:rFonts w:ascii="Times New Roman" w:hAnsi="Times New Roman" w:cs="Times New Roman"/>
                <w:sz w:val="24"/>
                <w:szCs w:val="24"/>
              </w:rPr>
              <w:t>My School Elementary</w:t>
            </w:r>
          </w:p>
          <w:p w:rsidR="00D13489" w:rsidRDefault="00D13489" w:rsidP="00D13489">
            <w:pPr>
              <w:pStyle w:val="ListParagraph"/>
              <w:ind w:left="0"/>
              <w:rPr>
                <w:rFonts w:ascii="Times New Roman" w:hAnsi="Times New Roman" w:cs="Times New Roman"/>
                <w:sz w:val="24"/>
                <w:szCs w:val="24"/>
              </w:rPr>
            </w:pPr>
            <w:r>
              <w:rPr>
                <w:rFonts w:ascii="Times New Roman" w:hAnsi="Times New Roman" w:cs="Times New Roman"/>
                <w:sz w:val="24"/>
                <w:szCs w:val="24"/>
              </w:rPr>
              <w:t>Room 21B</w:t>
            </w:r>
          </w:p>
        </w:tc>
      </w:tr>
      <w:tr w:rsidR="004243F3" w:rsidTr="0061542F">
        <w:trPr>
          <w:trHeight w:val="567"/>
        </w:trPr>
        <w:tc>
          <w:tcPr>
            <w:tcW w:w="1701" w:type="dxa"/>
            <w:gridSpan w:val="2"/>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Type</w:t>
            </w:r>
          </w:p>
        </w:tc>
        <w:tc>
          <w:tcPr>
            <w:tcW w:w="3561" w:type="dxa"/>
            <w:gridSpan w:val="3"/>
            <w:tcBorders>
              <w:bottom w:val="single" w:sz="4" w:space="0" w:color="auto"/>
            </w:tcBorders>
            <w:vAlign w:val="center"/>
          </w:tcPr>
          <w:p w:rsidR="00D13489" w:rsidRDefault="00D13489" w:rsidP="00D13489">
            <w:pPr>
              <w:pStyle w:val="ListParagraph"/>
              <w:ind w:left="0"/>
              <w:rPr>
                <w:rFonts w:ascii="Times New Roman" w:hAnsi="Times New Roman" w:cs="Times New Roman"/>
                <w:sz w:val="24"/>
                <w:szCs w:val="24"/>
              </w:rPr>
            </w:pPr>
            <w:r>
              <w:rPr>
                <w:rFonts w:ascii="Times New Roman" w:hAnsi="Times New Roman" w:cs="Times New Roman"/>
                <w:sz w:val="24"/>
                <w:szCs w:val="24"/>
              </w:rPr>
              <w:t>Interview</w:t>
            </w:r>
          </w:p>
        </w:tc>
        <w:tc>
          <w:tcPr>
            <w:tcW w:w="1259" w:type="dxa"/>
            <w:tcBorders>
              <w:bottom w:val="single" w:sz="4" w:space="0" w:color="auto"/>
            </w:tcBorders>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Sequence</w:t>
            </w:r>
          </w:p>
        </w:tc>
        <w:tc>
          <w:tcPr>
            <w:tcW w:w="3544" w:type="dxa"/>
            <w:gridSpan w:val="3"/>
            <w:tcBorders>
              <w:bottom w:val="single" w:sz="4" w:space="0" w:color="auto"/>
            </w:tcBorders>
            <w:vAlign w:val="center"/>
          </w:tcPr>
          <w:p w:rsidR="00D13489" w:rsidRDefault="004243F3" w:rsidP="00D13489">
            <w:pPr>
              <w:pStyle w:val="ListParagraph"/>
              <w:ind w:left="0"/>
              <w:rPr>
                <w:rFonts w:ascii="Times New Roman" w:hAnsi="Times New Roman" w:cs="Times New Roman"/>
                <w:sz w:val="24"/>
                <w:szCs w:val="24"/>
              </w:rPr>
            </w:pPr>
            <w:r>
              <w:rPr>
                <w:rFonts w:ascii="Times New Roman" w:hAnsi="Times New Roman" w:cs="Times New Roman"/>
                <w:sz w:val="24"/>
                <w:szCs w:val="24"/>
              </w:rPr>
              <w:t>SS.I.1</w:t>
            </w:r>
          </w:p>
        </w:tc>
      </w:tr>
      <w:tr w:rsidR="004243F3" w:rsidTr="0061542F">
        <w:trPr>
          <w:trHeight w:val="567"/>
        </w:trPr>
        <w:tc>
          <w:tcPr>
            <w:tcW w:w="1701" w:type="dxa"/>
            <w:gridSpan w:val="2"/>
            <w:shd w:val="clear" w:color="auto" w:fill="D9D9D9" w:themeFill="background1" w:themeFillShade="D9"/>
            <w:vAlign w:val="center"/>
          </w:tcPr>
          <w:p w:rsidR="004243F3" w:rsidRDefault="00987BE1" w:rsidP="00937263">
            <w:pPr>
              <w:pStyle w:val="ListParagraph"/>
              <w:ind w:left="0"/>
              <w:jc w:val="right"/>
              <w:rPr>
                <w:rFonts w:ascii="Times New Roman" w:hAnsi="Times New Roman" w:cs="Times New Roman"/>
                <w:sz w:val="24"/>
                <w:szCs w:val="24"/>
              </w:rPr>
            </w:pPr>
            <w:bookmarkStart w:id="0" w:name="_GoBack" w:colFirst="4" w:colLast="4"/>
            <w:r>
              <w:rPr>
                <w:rFonts w:ascii="Times New Roman" w:hAnsi="Times New Roman" w:cs="Times New Roman"/>
                <w:sz w:val="24"/>
                <w:szCs w:val="24"/>
              </w:rPr>
              <w:t>Recorder</w:t>
            </w:r>
          </w:p>
        </w:tc>
        <w:tc>
          <w:tcPr>
            <w:tcW w:w="3561" w:type="dxa"/>
            <w:gridSpan w:val="3"/>
            <w:tcBorders>
              <w:bottom w:val="single" w:sz="4" w:space="0" w:color="auto"/>
            </w:tcBorders>
            <w:vAlign w:val="center"/>
          </w:tcPr>
          <w:p w:rsidR="004243F3" w:rsidRDefault="00987BE1" w:rsidP="00D13489">
            <w:pPr>
              <w:pStyle w:val="ListParagraph"/>
              <w:ind w:left="0"/>
              <w:rPr>
                <w:rFonts w:ascii="Times New Roman" w:hAnsi="Times New Roman" w:cs="Times New Roman"/>
                <w:sz w:val="24"/>
                <w:szCs w:val="24"/>
              </w:rPr>
            </w:pPr>
            <w:r>
              <w:rPr>
                <w:rFonts w:ascii="Times New Roman" w:hAnsi="Times New Roman" w:cs="Times New Roman"/>
                <w:sz w:val="24"/>
                <w:szCs w:val="24"/>
              </w:rPr>
              <w:t>Don Adams</w:t>
            </w:r>
          </w:p>
        </w:tc>
        <w:tc>
          <w:tcPr>
            <w:tcW w:w="1259" w:type="dxa"/>
            <w:tcBorders>
              <w:bottom w:val="single" w:sz="4" w:space="0" w:color="auto"/>
            </w:tcBorders>
            <w:shd w:val="clear" w:color="auto" w:fill="D9D9D9" w:themeFill="background1" w:themeFillShade="D9"/>
            <w:vAlign w:val="center"/>
          </w:tcPr>
          <w:p w:rsidR="004243F3" w:rsidRDefault="004243F3"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Coding</w:t>
            </w:r>
          </w:p>
        </w:tc>
        <w:tc>
          <w:tcPr>
            <w:tcW w:w="3544" w:type="dxa"/>
            <w:gridSpan w:val="3"/>
            <w:tcBorders>
              <w:bottom w:val="single" w:sz="4" w:space="0" w:color="auto"/>
            </w:tcBorders>
            <w:vAlign w:val="center"/>
          </w:tcPr>
          <w:p w:rsidR="004243F3" w:rsidRDefault="004243F3" w:rsidP="00D13489">
            <w:pPr>
              <w:pStyle w:val="ListParagraph"/>
              <w:ind w:left="0"/>
              <w:rPr>
                <w:rFonts w:ascii="Times New Roman" w:hAnsi="Times New Roman" w:cs="Times New Roman"/>
                <w:sz w:val="24"/>
                <w:szCs w:val="24"/>
              </w:rPr>
            </w:pPr>
            <w:r>
              <w:rPr>
                <w:rFonts w:ascii="Times New Roman" w:hAnsi="Times New Roman" w:cs="Times New Roman"/>
                <w:sz w:val="24"/>
                <w:szCs w:val="24"/>
              </w:rPr>
              <w:t>Reflection</w:t>
            </w:r>
          </w:p>
        </w:tc>
      </w:tr>
      <w:tr w:rsidR="00D13489" w:rsidTr="0061542F">
        <w:trPr>
          <w:trHeight w:val="567"/>
        </w:trPr>
        <w:tc>
          <w:tcPr>
            <w:tcW w:w="1701" w:type="dxa"/>
            <w:gridSpan w:val="2"/>
            <w:tcBorders>
              <w:right w:val="single" w:sz="4" w:space="0" w:color="auto"/>
            </w:tcBorders>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Individuals</w:t>
            </w:r>
          </w:p>
        </w:tc>
        <w:tc>
          <w:tcPr>
            <w:tcW w:w="3561" w:type="dxa"/>
            <w:gridSpan w:val="3"/>
            <w:tcBorders>
              <w:top w:val="single" w:sz="4" w:space="0" w:color="auto"/>
              <w:left w:val="single" w:sz="4" w:space="0" w:color="auto"/>
              <w:bottom w:val="single" w:sz="4" w:space="0" w:color="auto"/>
              <w:right w:val="nil"/>
            </w:tcBorders>
            <w:vAlign w:val="center"/>
          </w:tcPr>
          <w:p w:rsidR="00D13489" w:rsidRDefault="00D13489" w:rsidP="00D13489">
            <w:pPr>
              <w:pStyle w:val="ListParagraph"/>
              <w:ind w:left="0"/>
              <w:rPr>
                <w:rFonts w:ascii="Times New Roman" w:hAnsi="Times New Roman" w:cs="Times New Roman"/>
                <w:sz w:val="24"/>
                <w:szCs w:val="24"/>
              </w:rPr>
            </w:pPr>
            <w:r>
              <w:rPr>
                <w:rFonts w:ascii="Times New Roman" w:hAnsi="Times New Roman" w:cs="Times New Roman"/>
                <w:sz w:val="24"/>
                <w:szCs w:val="24"/>
              </w:rPr>
              <w:t>Sam Student</w:t>
            </w:r>
          </w:p>
        </w:tc>
        <w:tc>
          <w:tcPr>
            <w:tcW w:w="1259" w:type="dxa"/>
            <w:tcBorders>
              <w:top w:val="single" w:sz="4" w:space="0" w:color="auto"/>
              <w:left w:val="nil"/>
              <w:bottom w:val="single" w:sz="4" w:space="0" w:color="auto"/>
              <w:right w:val="nil"/>
            </w:tcBorders>
            <w:vAlign w:val="center"/>
          </w:tcPr>
          <w:p w:rsidR="00D13489" w:rsidRDefault="00D13489" w:rsidP="00937263">
            <w:pPr>
              <w:pStyle w:val="ListParagraph"/>
              <w:ind w:left="0"/>
              <w:jc w:val="center"/>
              <w:rPr>
                <w:rFonts w:ascii="Times New Roman" w:hAnsi="Times New Roman" w:cs="Times New Roman"/>
                <w:sz w:val="24"/>
                <w:szCs w:val="24"/>
              </w:rPr>
            </w:pPr>
          </w:p>
        </w:tc>
        <w:tc>
          <w:tcPr>
            <w:tcW w:w="3544" w:type="dxa"/>
            <w:gridSpan w:val="3"/>
            <w:tcBorders>
              <w:top w:val="single" w:sz="4" w:space="0" w:color="auto"/>
              <w:left w:val="nil"/>
              <w:bottom w:val="single" w:sz="4" w:space="0" w:color="auto"/>
              <w:right w:val="single" w:sz="4" w:space="0" w:color="auto"/>
            </w:tcBorders>
            <w:vAlign w:val="center"/>
          </w:tcPr>
          <w:p w:rsidR="00D13489" w:rsidRDefault="00D13489" w:rsidP="00937263">
            <w:pPr>
              <w:pStyle w:val="ListParagraph"/>
              <w:ind w:left="0"/>
              <w:jc w:val="center"/>
              <w:rPr>
                <w:rFonts w:ascii="Times New Roman" w:hAnsi="Times New Roman" w:cs="Times New Roman"/>
                <w:sz w:val="24"/>
                <w:szCs w:val="24"/>
              </w:rPr>
            </w:pPr>
          </w:p>
        </w:tc>
      </w:tr>
      <w:bookmarkEnd w:id="0"/>
      <w:tr w:rsidR="00D13489" w:rsidTr="0061542F">
        <w:trPr>
          <w:trHeight w:val="567"/>
        </w:trPr>
        <w:tc>
          <w:tcPr>
            <w:tcW w:w="1701" w:type="dxa"/>
            <w:gridSpan w:val="2"/>
            <w:tcBorders>
              <w:right w:val="single" w:sz="4" w:space="0" w:color="auto"/>
            </w:tcBorders>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Purpose</w:t>
            </w:r>
          </w:p>
        </w:tc>
        <w:tc>
          <w:tcPr>
            <w:tcW w:w="8364" w:type="dxa"/>
            <w:gridSpan w:val="7"/>
            <w:tcBorders>
              <w:top w:val="single" w:sz="4" w:space="0" w:color="auto"/>
              <w:left w:val="single" w:sz="4" w:space="0" w:color="auto"/>
              <w:bottom w:val="single" w:sz="4" w:space="0" w:color="auto"/>
              <w:right w:val="single" w:sz="4" w:space="0" w:color="auto"/>
            </w:tcBorders>
            <w:vAlign w:val="center"/>
          </w:tcPr>
          <w:p w:rsidR="00D13489" w:rsidRDefault="00D13489" w:rsidP="00D13489">
            <w:pPr>
              <w:rPr>
                <w:rFonts w:ascii="Times New Roman" w:hAnsi="Times New Roman" w:cs="Times New Roman"/>
                <w:sz w:val="24"/>
                <w:szCs w:val="24"/>
              </w:rPr>
            </w:pPr>
            <w:r>
              <w:rPr>
                <w:rFonts w:ascii="Times New Roman" w:hAnsi="Times New Roman" w:cs="Times New Roman"/>
                <w:sz w:val="24"/>
                <w:szCs w:val="24"/>
              </w:rPr>
              <w:t>This interview was conducted to collect some first-hand information in preparation for a literature review on the topic.</w:t>
            </w:r>
          </w:p>
        </w:tc>
      </w:tr>
      <w:tr w:rsidR="00D13489" w:rsidTr="0061542F">
        <w:trPr>
          <w:trHeight w:val="132"/>
        </w:trPr>
        <w:tc>
          <w:tcPr>
            <w:tcW w:w="1701" w:type="dxa"/>
            <w:gridSpan w:val="2"/>
            <w:tcBorders>
              <w:right w:val="single" w:sz="4" w:space="0" w:color="auto"/>
            </w:tcBorders>
            <w:shd w:val="clear" w:color="auto" w:fill="D9D9D9" w:themeFill="background1" w:themeFillShade="D9"/>
            <w:vAlign w:val="center"/>
          </w:tcPr>
          <w:p w:rsidR="00D13489" w:rsidRDefault="00D13489" w:rsidP="00937263">
            <w:pPr>
              <w:pStyle w:val="ListParagraph"/>
              <w:ind w:left="0"/>
              <w:jc w:val="right"/>
              <w:rPr>
                <w:rFonts w:ascii="Times New Roman" w:hAnsi="Times New Roman" w:cs="Times New Roman"/>
                <w:sz w:val="24"/>
                <w:szCs w:val="24"/>
              </w:rPr>
            </w:pPr>
            <w:r>
              <w:rPr>
                <w:rFonts w:ascii="Times New Roman" w:hAnsi="Times New Roman" w:cs="Times New Roman"/>
                <w:sz w:val="24"/>
                <w:szCs w:val="24"/>
              </w:rPr>
              <w:t>Background</w:t>
            </w:r>
          </w:p>
        </w:tc>
        <w:tc>
          <w:tcPr>
            <w:tcW w:w="8364" w:type="dxa"/>
            <w:gridSpan w:val="7"/>
            <w:tcBorders>
              <w:top w:val="single" w:sz="4" w:space="0" w:color="auto"/>
              <w:left w:val="single" w:sz="4" w:space="0" w:color="auto"/>
              <w:bottom w:val="single" w:sz="4" w:space="0" w:color="auto"/>
              <w:right w:val="single" w:sz="4" w:space="0" w:color="auto"/>
            </w:tcBorders>
            <w:vAlign w:val="center"/>
          </w:tcPr>
          <w:p w:rsidR="00D13489" w:rsidRDefault="00D13489" w:rsidP="00D13489">
            <w:pPr>
              <w:pStyle w:val="ListParagraph"/>
              <w:ind w:left="0"/>
              <w:rPr>
                <w:rFonts w:ascii="Times New Roman" w:hAnsi="Times New Roman" w:cs="Times New Roman"/>
                <w:sz w:val="24"/>
                <w:szCs w:val="24"/>
              </w:rPr>
            </w:pPr>
            <w:r>
              <w:rPr>
                <w:rFonts w:ascii="Times New Roman" w:hAnsi="Times New Roman" w:cs="Times New Roman"/>
                <w:sz w:val="24"/>
                <w:szCs w:val="24"/>
              </w:rPr>
              <w:t>Sam attends Kindergarten where I am the teacher. Sam was interviewed alone in the classroom while the rest of the class was attending music. We sat kitty-corner at a student table. I had a list of prepared questions. I prepared written notes which were used to prepare this paraphrase of the interview.</w:t>
            </w:r>
          </w:p>
        </w:tc>
      </w:tr>
      <w:tr w:rsidR="00D13489" w:rsidRPr="0033015D" w:rsidTr="0061542F">
        <w:trPr>
          <w:trHeight w:val="567"/>
        </w:trPr>
        <w:tc>
          <w:tcPr>
            <w:tcW w:w="10065" w:type="dxa"/>
            <w:gridSpan w:val="9"/>
            <w:shd w:val="clear" w:color="auto" w:fill="A6A6A6" w:themeFill="background1" w:themeFillShade="A6"/>
            <w:vAlign w:val="center"/>
          </w:tcPr>
          <w:p w:rsidR="00D13489" w:rsidRPr="0033015D" w:rsidRDefault="00D13489" w:rsidP="0093726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Running Record</w:t>
            </w:r>
          </w:p>
        </w:tc>
      </w:tr>
      <w:tr w:rsidR="00D13489" w:rsidTr="0061542F">
        <w:trPr>
          <w:trHeight w:val="567"/>
        </w:trPr>
        <w:tc>
          <w:tcPr>
            <w:tcW w:w="5262" w:type="dxa"/>
            <w:gridSpan w:val="5"/>
            <w:shd w:val="clear" w:color="auto" w:fill="D9D9D9" w:themeFill="background1" w:themeFillShade="D9"/>
            <w:vAlign w:val="center"/>
          </w:tcPr>
          <w:p w:rsidR="00D13489" w:rsidRDefault="00D13489" w:rsidP="0093726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Description</w:t>
            </w:r>
          </w:p>
        </w:tc>
        <w:tc>
          <w:tcPr>
            <w:tcW w:w="4803" w:type="dxa"/>
            <w:gridSpan w:val="4"/>
            <w:shd w:val="clear" w:color="auto" w:fill="D9D9D9" w:themeFill="background1" w:themeFillShade="D9"/>
            <w:vAlign w:val="center"/>
          </w:tcPr>
          <w:p w:rsidR="00D13489" w:rsidRDefault="00D13489" w:rsidP="0093726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Notes</w:t>
            </w:r>
          </w:p>
        </w:tc>
      </w:tr>
      <w:tr w:rsidR="001A6F3B" w:rsidTr="0061542F">
        <w:tc>
          <w:tcPr>
            <w:tcW w:w="459" w:type="dxa"/>
            <w:vAlign w:val="center"/>
          </w:tcPr>
          <w:p w:rsidR="001A6F3B" w:rsidRPr="00E332A3" w:rsidRDefault="001A6F3B" w:rsidP="00E35B17">
            <w:pPr>
              <w:jc w:val="center"/>
              <w:rPr>
                <w:rFonts w:ascii="Times New Roman" w:hAnsi="Times New Roman" w:cs="Times New Roman"/>
                <w:b/>
                <w:sz w:val="24"/>
                <w:szCs w:val="24"/>
              </w:rPr>
            </w:pPr>
          </w:p>
        </w:tc>
        <w:tc>
          <w:tcPr>
            <w:tcW w:w="4803" w:type="dxa"/>
            <w:gridSpan w:val="4"/>
            <w:vAlign w:val="center"/>
          </w:tcPr>
          <w:p w:rsidR="001A6F3B" w:rsidRDefault="001A6F3B" w:rsidP="00F160E0">
            <w:pPr>
              <w:ind w:left="1276" w:hanging="1276"/>
              <w:rPr>
                <w:rFonts w:ascii="Times New Roman" w:hAnsi="Times New Roman" w:cs="Times New Roman"/>
                <w:sz w:val="24"/>
                <w:szCs w:val="24"/>
              </w:rPr>
            </w:pPr>
            <w:r>
              <w:rPr>
                <w:rFonts w:ascii="Times New Roman" w:hAnsi="Times New Roman" w:cs="Times New Roman"/>
                <w:sz w:val="24"/>
                <w:szCs w:val="24"/>
              </w:rPr>
              <w:t xml:space="preserve">Question 1: </w:t>
            </w:r>
            <w:r w:rsidR="00F160E0">
              <w:rPr>
                <w:rFonts w:ascii="Times New Roman" w:hAnsi="Times New Roman" w:cs="Times New Roman"/>
                <w:sz w:val="24"/>
                <w:szCs w:val="24"/>
              </w:rPr>
              <w:t xml:space="preserve"> </w:t>
            </w:r>
            <w:r>
              <w:rPr>
                <w:rFonts w:ascii="Times New Roman" w:hAnsi="Times New Roman" w:cs="Times New Roman"/>
                <w:sz w:val="24"/>
                <w:szCs w:val="24"/>
              </w:rPr>
              <w:t>How do you know when you are good at something?</w:t>
            </w:r>
          </w:p>
          <w:p w:rsidR="001A6F3B" w:rsidRDefault="001A6F3B" w:rsidP="00F160E0">
            <w:pPr>
              <w:ind w:left="1276" w:hanging="1276"/>
              <w:rPr>
                <w:rFonts w:ascii="Times New Roman" w:hAnsi="Times New Roman" w:cs="Times New Roman"/>
                <w:sz w:val="24"/>
                <w:szCs w:val="24"/>
              </w:rPr>
            </w:pPr>
            <w:r>
              <w:rPr>
                <w:rFonts w:ascii="Times New Roman" w:hAnsi="Times New Roman" w:cs="Times New Roman"/>
                <w:sz w:val="24"/>
                <w:szCs w:val="24"/>
              </w:rPr>
              <w:t xml:space="preserve">Question 2: </w:t>
            </w:r>
            <w:r w:rsidR="00F160E0">
              <w:rPr>
                <w:rFonts w:ascii="Times New Roman" w:hAnsi="Times New Roman" w:cs="Times New Roman"/>
                <w:sz w:val="24"/>
                <w:szCs w:val="24"/>
              </w:rPr>
              <w:t xml:space="preserve"> </w:t>
            </w:r>
            <w:r>
              <w:rPr>
                <w:rFonts w:ascii="Times New Roman" w:hAnsi="Times New Roman" w:cs="Times New Roman"/>
                <w:sz w:val="24"/>
                <w:szCs w:val="24"/>
              </w:rPr>
              <w:t>What are you good at?</w:t>
            </w:r>
          </w:p>
          <w:p w:rsidR="001A6F3B" w:rsidRDefault="001A6F3B" w:rsidP="00F160E0">
            <w:pPr>
              <w:ind w:left="1276" w:hanging="1276"/>
              <w:rPr>
                <w:rFonts w:ascii="Times New Roman" w:hAnsi="Times New Roman" w:cs="Times New Roman"/>
                <w:sz w:val="24"/>
                <w:szCs w:val="24"/>
              </w:rPr>
            </w:pPr>
            <w:r>
              <w:rPr>
                <w:rFonts w:ascii="Times New Roman" w:hAnsi="Times New Roman" w:cs="Times New Roman"/>
                <w:sz w:val="24"/>
                <w:szCs w:val="24"/>
              </w:rPr>
              <w:t xml:space="preserve">Question 3: </w:t>
            </w:r>
            <w:r w:rsidR="00F160E0">
              <w:rPr>
                <w:rFonts w:ascii="Times New Roman" w:hAnsi="Times New Roman" w:cs="Times New Roman"/>
                <w:sz w:val="24"/>
                <w:szCs w:val="24"/>
              </w:rPr>
              <w:t xml:space="preserve"> </w:t>
            </w:r>
            <w:r>
              <w:rPr>
                <w:rFonts w:ascii="Times New Roman" w:hAnsi="Times New Roman" w:cs="Times New Roman"/>
                <w:sz w:val="24"/>
                <w:szCs w:val="24"/>
              </w:rPr>
              <w:t>How do y</w:t>
            </w:r>
            <w:r w:rsidR="00F160E0">
              <w:rPr>
                <w:rFonts w:ascii="Times New Roman" w:hAnsi="Times New Roman" w:cs="Times New Roman"/>
                <w:sz w:val="24"/>
                <w:szCs w:val="24"/>
              </w:rPr>
              <w:t>ou know you are good at _____</w:t>
            </w:r>
            <w:r>
              <w:rPr>
                <w:rFonts w:ascii="Times New Roman" w:hAnsi="Times New Roman" w:cs="Times New Roman"/>
                <w:sz w:val="24"/>
                <w:szCs w:val="24"/>
              </w:rPr>
              <w:t>?</w:t>
            </w:r>
          </w:p>
          <w:p w:rsidR="001A6F3B" w:rsidRDefault="001A6F3B" w:rsidP="00F160E0">
            <w:pPr>
              <w:ind w:left="1276" w:hanging="1276"/>
              <w:rPr>
                <w:rFonts w:ascii="Times New Roman" w:hAnsi="Times New Roman" w:cs="Times New Roman"/>
                <w:sz w:val="24"/>
                <w:szCs w:val="24"/>
              </w:rPr>
            </w:pPr>
            <w:r>
              <w:rPr>
                <w:rFonts w:ascii="Times New Roman" w:hAnsi="Times New Roman" w:cs="Times New Roman"/>
                <w:sz w:val="24"/>
                <w:szCs w:val="24"/>
              </w:rPr>
              <w:t xml:space="preserve">Question 4: </w:t>
            </w:r>
            <w:r w:rsidR="00F160E0">
              <w:rPr>
                <w:rFonts w:ascii="Times New Roman" w:hAnsi="Times New Roman" w:cs="Times New Roman"/>
                <w:sz w:val="24"/>
                <w:szCs w:val="24"/>
              </w:rPr>
              <w:t xml:space="preserve"> </w:t>
            </w:r>
            <w:r>
              <w:rPr>
                <w:rFonts w:ascii="Times New Roman" w:hAnsi="Times New Roman" w:cs="Times New Roman"/>
                <w:sz w:val="24"/>
                <w:szCs w:val="24"/>
              </w:rPr>
              <w:t xml:space="preserve">How would I </w:t>
            </w:r>
            <w:r w:rsidR="00F160E0">
              <w:rPr>
                <w:rFonts w:ascii="Times New Roman" w:hAnsi="Times New Roman" w:cs="Times New Roman"/>
                <w:sz w:val="24"/>
                <w:szCs w:val="24"/>
              </w:rPr>
              <w:t>know you are good at _____</w:t>
            </w:r>
            <w:r>
              <w:rPr>
                <w:rFonts w:ascii="Times New Roman" w:hAnsi="Times New Roman" w:cs="Times New Roman"/>
                <w:sz w:val="24"/>
                <w:szCs w:val="24"/>
              </w:rPr>
              <w:t>?</w:t>
            </w:r>
          </w:p>
          <w:p w:rsidR="001A6F3B" w:rsidRDefault="001A6F3B" w:rsidP="00F160E0">
            <w:pPr>
              <w:ind w:left="1276" w:hanging="1276"/>
              <w:rPr>
                <w:rFonts w:ascii="Times New Roman" w:hAnsi="Times New Roman" w:cs="Times New Roman"/>
                <w:sz w:val="24"/>
                <w:szCs w:val="24"/>
              </w:rPr>
            </w:pPr>
            <w:r>
              <w:rPr>
                <w:rFonts w:ascii="Times New Roman" w:hAnsi="Times New Roman" w:cs="Times New Roman"/>
                <w:sz w:val="24"/>
                <w:szCs w:val="24"/>
              </w:rPr>
              <w:t xml:space="preserve">Question 5: </w:t>
            </w:r>
            <w:r w:rsidR="00F160E0">
              <w:rPr>
                <w:rFonts w:ascii="Times New Roman" w:hAnsi="Times New Roman" w:cs="Times New Roman"/>
                <w:sz w:val="24"/>
                <w:szCs w:val="24"/>
              </w:rPr>
              <w:t xml:space="preserve"> </w:t>
            </w:r>
            <w:r>
              <w:rPr>
                <w:rFonts w:ascii="Times New Roman" w:hAnsi="Times New Roman" w:cs="Times New Roman"/>
                <w:sz w:val="24"/>
                <w:szCs w:val="24"/>
              </w:rPr>
              <w:t xml:space="preserve">If you wanted to get better at </w:t>
            </w:r>
            <w:r w:rsidR="00F160E0">
              <w:rPr>
                <w:rFonts w:ascii="Times New Roman" w:hAnsi="Times New Roman" w:cs="Times New Roman"/>
                <w:sz w:val="24"/>
                <w:szCs w:val="24"/>
              </w:rPr>
              <w:t>_____</w:t>
            </w:r>
            <w:r>
              <w:rPr>
                <w:rFonts w:ascii="Times New Roman" w:hAnsi="Times New Roman" w:cs="Times New Roman"/>
                <w:sz w:val="24"/>
                <w:szCs w:val="24"/>
              </w:rPr>
              <w:t>, what would</w:t>
            </w:r>
            <w:r w:rsidR="00F160E0">
              <w:rPr>
                <w:rFonts w:ascii="Times New Roman" w:hAnsi="Times New Roman" w:cs="Times New Roman"/>
                <w:sz w:val="24"/>
                <w:szCs w:val="24"/>
              </w:rPr>
              <w:t xml:space="preserve"> you do</w:t>
            </w:r>
            <w:r>
              <w:rPr>
                <w:rFonts w:ascii="Times New Roman" w:hAnsi="Times New Roman" w:cs="Times New Roman"/>
                <w:sz w:val="24"/>
                <w:szCs w:val="24"/>
              </w:rPr>
              <w:t>?</w:t>
            </w:r>
          </w:p>
          <w:p w:rsidR="001A6F3B" w:rsidRDefault="001A6F3B" w:rsidP="00F160E0">
            <w:pPr>
              <w:ind w:left="1276" w:hanging="1276"/>
              <w:rPr>
                <w:rFonts w:ascii="Times New Roman" w:hAnsi="Times New Roman" w:cs="Times New Roman"/>
                <w:sz w:val="24"/>
                <w:szCs w:val="24"/>
              </w:rPr>
            </w:pPr>
            <w:r>
              <w:rPr>
                <w:rFonts w:ascii="Times New Roman" w:hAnsi="Times New Roman" w:cs="Times New Roman"/>
                <w:sz w:val="24"/>
                <w:szCs w:val="24"/>
              </w:rPr>
              <w:t xml:space="preserve">Question 6: </w:t>
            </w:r>
            <w:r w:rsidR="00F160E0">
              <w:rPr>
                <w:rFonts w:ascii="Times New Roman" w:hAnsi="Times New Roman" w:cs="Times New Roman"/>
                <w:sz w:val="24"/>
                <w:szCs w:val="24"/>
              </w:rPr>
              <w:t xml:space="preserve"> </w:t>
            </w:r>
            <w:r>
              <w:rPr>
                <w:rFonts w:ascii="Times New Roman" w:hAnsi="Times New Roman" w:cs="Times New Roman"/>
                <w:sz w:val="24"/>
                <w:szCs w:val="24"/>
              </w:rPr>
              <w:t>How</w:t>
            </w:r>
            <w:r w:rsidR="00F160E0">
              <w:rPr>
                <w:rFonts w:ascii="Times New Roman" w:hAnsi="Times New Roman" w:cs="Times New Roman"/>
                <w:sz w:val="24"/>
                <w:szCs w:val="24"/>
              </w:rPr>
              <w:t xml:space="preserve"> can someone learn to _____</w:t>
            </w:r>
            <w:r>
              <w:rPr>
                <w:rFonts w:ascii="Times New Roman" w:hAnsi="Times New Roman" w:cs="Times New Roman"/>
                <w:sz w:val="24"/>
                <w:szCs w:val="24"/>
              </w:rPr>
              <w:t>?</w:t>
            </w:r>
          </w:p>
          <w:p w:rsidR="001A6F3B" w:rsidRDefault="001A6F3B" w:rsidP="001A6F3B">
            <w:pPr>
              <w:rPr>
                <w:rFonts w:ascii="Times New Roman" w:hAnsi="Times New Roman" w:cs="Times New Roman"/>
                <w:sz w:val="24"/>
                <w:szCs w:val="24"/>
              </w:rPr>
            </w:pPr>
          </w:p>
          <w:p w:rsidR="001A6F3B" w:rsidRPr="00F160E0" w:rsidRDefault="001A6F3B" w:rsidP="00F160E0">
            <w:pPr>
              <w:rPr>
                <w:rFonts w:ascii="Times New Roman" w:hAnsi="Times New Roman" w:cs="Times New Roman"/>
                <w:sz w:val="24"/>
                <w:szCs w:val="24"/>
              </w:rPr>
            </w:pPr>
            <w:r>
              <w:rPr>
                <w:rFonts w:ascii="Times New Roman" w:hAnsi="Times New Roman" w:cs="Times New Roman"/>
                <w:sz w:val="24"/>
                <w:szCs w:val="24"/>
              </w:rPr>
              <w:t>A discussion was held about what I was learning in school and my interest in understanding more about how children think. Sam smiled when I asked if he would like to talk about this</w:t>
            </w:r>
            <w:r w:rsidR="00F160E0">
              <w:rPr>
                <w:rFonts w:ascii="Times New Roman" w:hAnsi="Times New Roman" w:cs="Times New Roman"/>
                <w:sz w:val="24"/>
                <w:szCs w:val="24"/>
              </w:rPr>
              <w:t xml:space="preserve"> and assented to the interview.</w:t>
            </w:r>
          </w:p>
        </w:tc>
        <w:tc>
          <w:tcPr>
            <w:tcW w:w="4803" w:type="dxa"/>
            <w:gridSpan w:val="4"/>
            <w:vAlign w:val="center"/>
          </w:tcPr>
          <w:p w:rsidR="001A6F3B" w:rsidRDefault="001A6F3B" w:rsidP="00E35B17">
            <w:pPr>
              <w:jc w:val="center"/>
              <w:rPr>
                <w:rFonts w:ascii="Times New Roman" w:hAnsi="Times New Roman" w:cs="Times New Roman"/>
                <w:sz w:val="24"/>
                <w:szCs w:val="24"/>
              </w:rPr>
            </w:pPr>
          </w:p>
        </w:tc>
      </w:tr>
      <w:tr w:rsidR="00937263" w:rsidTr="0061542F">
        <w:tc>
          <w:tcPr>
            <w:tcW w:w="459" w:type="dxa"/>
            <w:vAlign w:val="center"/>
          </w:tcPr>
          <w:p w:rsidR="00937263" w:rsidRPr="00E332A3" w:rsidRDefault="00937263" w:rsidP="00E35B17">
            <w:pPr>
              <w:jc w:val="center"/>
              <w:rPr>
                <w:rFonts w:ascii="Times New Roman" w:hAnsi="Times New Roman" w:cs="Times New Roman"/>
                <w:b/>
                <w:sz w:val="24"/>
                <w:szCs w:val="24"/>
              </w:rPr>
            </w:pPr>
          </w:p>
        </w:tc>
        <w:tc>
          <w:tcPr>
            <w:tcW w:w="3202" w:type="dxa"/>
            <w:gridSpan w:val="3"/>
            <w:vAlign w:val="center"/>
          </w:tcPr>
          <w:p w:rsidR="00937263" w:rsidRPr="00A813C3" w:rsidRDefault="00E35B17" w:rsidP="00E35B1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Sam</w:t>
            </w:r>
          </w:p>
        </w:tc>
        <w:tc>
          <w:tcPr>
            <w:tcW w:w="3202" w:type="dxa"/>
            <w:gridSpan w:val="4"/>
            <w:vAlign w:val="center"/>
          </w:tcPr>
          <w:p w:rsidR="00937263" w:rsidRPr="00C559BE" w:rsidRDefault="00E35B17" w:rsidP="00E35B17">
            <w:pPr>
              <w:jc w:val="center"/>
              <w:rPr>
                <w:rFonts w:ascii="Times New Roman" w:hAnsi="Times New Roman" w:cs="Times New Roman"/>
                <w:b/>
                <w:color w:val="31849B" w:themeColor="accent5" w:themeShade="BF"/>
                <w:sz w:val="24"/>
                <w:szCs w:val="24"/>
              </w:rPr>
            </w:pPr>
            <w:r>
              <w:rPr>
                <w:rFonts w:ascii="Times New Roman" w:hAnsi="Times New Roman" w:cs="Times New Roman"/>
                <w:b/>
                <w:color w:val="31849B" w:themeColor="accent5" w:themeShade="BF"/>
                <w:sz w:val="24"/>
                <w:szCs w:val="24"/>
              </w:rPr>
              <w:t>Don</w:t>
            </w:r>
          </w:p>
        </w:tc>
        <w:tc>
          <w:tcPr>
            <w:tcW w:w="3202" w:type="dxa"/>
            <w:vAlign w:val="center"/>
          </w:tcPr>
          <w:p w:rsidR="00937263" w:rsidRDefault="00E35B17" w:rsidP="00E35B17">
            <w:pPr>
              <w:jc w:val="center"/>
              <w:rPr>
                <w:rFonts w:ascii="Times New Roman" w:hAnsi="Times New Roman" w:cs="Times New Roman"/>
                <w:sz w:val="24"/>
                <w:szCs w:val="24"/>
              </w:rPr>
            </w:pPr>
            <w:r>
              <w:rPr>
                <w:rFonts w:ascii="Times New Roman" w:hAnsi="Times New Roman" w:cs="Times New Roman"/>
                <w:sz w:val="24"/>
                <w:szCs w:val="24"/>
              </w:rPr>
              <w:t>Notes/Reflection</w:t>
            </w:r>
          </w:p>
        </w:tc>
      </w:tr>
      <w:tr w:rsidR="00E35B17" w:rsidRPr="00C16C8F" w:rsidTr="0061542F">
        <w:tc>
          <w:tcPr>
            <w:tcW w:w="459" w:type="dxa"/>
            <w:vAlign w:val="center"/>
          </w:tcPr>
          <w:p w:rsidR="00E35B17" w:rsidRPr="00C16C8F" w:rsidRDefault="00E35B17" w:rsidP="00B001C7">
            <w:pPr>
              <w:jc w:val="center"/>
              <w:rPr>
                <w:rFonts w:ascii="Times New Roman" w:hAnsi="Times New Roman" w:cs="Times New Roman"/>
                <w:b/>
                <w:sz w:val="20"/>
                <w:szCs w:val="20"/>
              </w:rPr>
            </w:pPr>
            <w:r w:rsidRPr="00C16C8F">
              <w:rPr>
                <w:rFonts w:ascii="Times New Roman" w:hAnsi="Times New Roman" w:cs="Times New Roman"/>
                <w:b/>
                <w:sz w:val="20"/>
                <w:szCs w:val="20"/>
              </w:rPr>
              <w:t>1</w:t>
            </w:r>
          </w:p>
        </w:tc>
        <w:tc>
          <w:tcPr>
            <w:tcW w:w="3202" w:type="dxa"/>
            <w:gridSpan w:val="3"/>
          </w:tcPr>
          <w:p w:rsidR="00E35B17" w:rsidRPr="00C16C8F" w:rsidRDefault="00E35B17" w:rsidP="00B001C7">
            <w:pPr>
              <w:rPr>
                <w:rFonts w:ascii="Times New Roman" w:hAnsi="Times New Roman" w:cs="Times New Roman"/>
                <w:b/>
                <w:color w:val="FF0000"/>
                <w:sz w:val="20"/>
                <w:szCs w:val="20"/>
              </w:rPr>
            </w:pPr>
          </w:p>
        </w:tc>
        <w:tc>
          <w:tcPr>
            <w:tcW w:w="3202" w:type="dxa"/>
            <w:gridSpan w:val="4"/>
          </w:tcPr>
          <w:p w:rsidR="00E35B17" w:rsidRPr="00C16C8F" w:rsidRDefault="00E35B17" w:rsidP="00B001C7">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 you know when you are good at something?</w:t>
            </w:r>
            <w:r w:rsidRPr="00C16C8F">
              <w:rPr>
                <w:rFonts w:ascii="Times New Roman" w:hAnsi="Times New Roman" w:cs="Times New Roman"/>
                <w:sz w:val="20"/>
                <w:szCs w:val="20"/>
                <w:vertAlign w:val="superscript"/>
              </w:rPr>
              <w:t xml:space="preserve"> </w:t>
            </w:r>
          </w:p>
        </w:tc>
        <w:tc>
          <w:tcPr>
            <w:tcW w:w="3202" w:type="dxa"/>
          </w:tcPr>
          <w:p w:rsidR="00E35B17" w:rsidRPr="00C16C8F" w:rsidRDefault="00E35B17" w:rsidP="00B001C7">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‘Cos you practice…your brain tells you</w:t>
            </w:r>
            <w:r w:rsidRPr="00C16C8F">
              <w:rPr>
                <w:rFonts w:ascii="Times New Roman" w:hAnsi="Times New Roman" w:cs="Times New Roman"/>
                <w:sz w:val="20"/>
                <w:szCs w:val="20"/>
                <w:vertAlign w:val="superscript"/>
              </w:rPr>
              <w:t xml:space="preserve"> </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it tell you?</w:t>
            </w:r>
            <w:r w:rsidRPr="00C16C8F">
              <w:rPr>
                <w:rFonts w:ascii="Times New Roman" w:hAnsi="Times New Roman" w:cs="Times New Roman"/>
                <w:sz w:val="20"/>
                <w:szCs w:val="20"/>
                <w:vertAlign w:val="superscript"/>
              </w:rPr>
              <w:t xml:space="preserve"> </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‘Cos when you think.</w:t>
            </w:r>
            <w:r w:rsidRPr="00C16C8F">
              <w:rPr>
                <w:rFonts w:ascii="Times New Roman" w:hAnsi="Times New Roman" w:cs="Times New Roman"/>
                <w:sz w:val="20"/>
                <w:szCs w:val="20"/>
                <w:vertAlign w:val="superscript"/>
              </w:rPr>
              <w:t xml:space="preserve"> </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are you good at?</w:t>
            </w:r>
            <w:r w:rsidRPr="00C16C8F">
              <w:rPr>
                <w:rFonts w:ascii="Times New Roman" w:hAnsi="Times New Roman" w:cs="Times New Roman"/>
                <w:sz w:val="20"/>
                <w:szCs w:val="20"/>
                <w:vertAlign w:val="superscript"/>
              </w:rPr>
              <w:t xml:space="preserve"> </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 xml:space="preserve">Reading and Lego. I’m pretty good at those. I practise at my house…’cos I practise…it’s </w:t>
            </w:r>
            <w:r w:rsidRPr="00C16C8F">
              <w:rPr>
                <w:rFonts w:ascii="Times New Roman" w:hAnsi="Times New Roman" w:cs="Times New Roman"/>
                <w:b/>
                <w:color w:val="FF0000"/>
                <w:sz w:val="20"/>
                <w:szCs w:val="20"/>
              </w:rPr>
              <w:lastRenderedPageBreak/>
              <w:t>important</w:t>
            </w:r>
            <w:r w:rsidRPr="00C16C8F">
              <w:rPr>
                <w:rFonts w:ascii="Times New Roman" w:hAnsi="Times New Roman" w:cs="Times New Roman"/>
                <w:sz w:val="20"/>
                <w:szCs w:val="20"/>
                <w:vertAlign w:val="superscript"/>
              </w:rPr>
              <w:t xml:space="preserve"> </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lastRenderedPageBreak/>
              <w:t>7</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is practice important?</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8</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‘Cos then you can get good at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9</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that work?</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10</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 watch my dad. Then John, he built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11</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Sam stopped for a moment and then in an aside said…</w:t>
            </w: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12</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&lt;John is my cousin&gt;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13</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Then I could build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14</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Was Sam considering my point of view and filling in background information to help me understand? I wish I had asked about this!</w:t>
            </w: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15</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would I know you are good at Lego?</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16</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‘Cos I practice</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17</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I wondered about my choice of words as it seemed Sam was telling a lot about why he was good at Lego - practice</w:t>
            </w: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18</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practice help you?</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19</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 think about all sorts of ideas so I can build something…all sorts of cool things you can make…</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20</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Was Sam was starting to talk more about thinking?</w:t>
            </w: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21</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would I see that told me you are good at Lego?</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22</w:t>
            </w:r>
          </w:p>
        </w:tc>
        <w:tc>
          <w:tcPr>
            <w:tcW w:w="3202" w:type="dxa"/>
            <w:gridSpan w:val="3"/>
          </w:tcPr>
          <w:p w:rsidR="00937263" w:rsidRPr="00C16C8F" w:rsidRDefault="00E35B17"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Building Lego…making something cool</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23</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I decided to follow Sam’s lead, let the interview flow and use his language to ask follow-up questions</w:t>
            </w: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24</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 you know when something is cool?</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25</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Watch Dad…practise…I get the pieces to do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26</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 you know what to build? What is cool and what isn’t cool?</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27</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Like rockets and big eye balls…I don’t have theses</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28</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If you wanted me to build something cool, what should I build?</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29</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Rocket…you can hold it and play with it…you can break it up and play again…you might add more stuff</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30</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It felt like time to focus a bit more.</w:t>
            </w:r>
          </w:p>
        </w:tc>
      </w:tr>
      <w:tr w:rsidR="00937263" w:rsidRPr="00C16C8F" w:rsidTr="0061542F">
        <w:tc>
          <w:tcPr>
            <w:tcW w:w="459" w:type="dxa"/>
            <w:vAlign w:val="center"/>
          </w:tcPr>
          <w:p w:rsidR="00937263" w:rsidRPr="00C16C8F" w:rsidRDefault="00937263" w:rsidP="00937263">
            <w:pPr>
              <w:jc w:val="center"/>
              <w:rPr>
                <w:rFonts w:ascii="Times New Roman" w:hAnsi="Times New Roman" w:cs="Times New Roman"/>
                <w:b/>
                <w:sz w:val="20"/>
                <w:szCs w:val="20"/>
              </w:rPr>
            </w:pP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When I watch you, sometimes it looks like you think you have done I good job…..</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31</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My brain can tell me…May brain says that’s very good.</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32</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you hear the words?</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33</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No…my thinking…I can feel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34</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does it feel like?</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lastRenderedPageBreak/>
              <w:t>35</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It feels just fine…okay…it doesn’t hurt anything.</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36</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Sounds like refection to me!</w:t>
            </w: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37</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Doesn’t hurt anything?</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38</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No</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39</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You?</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40</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No</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41</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I wanted to know more about this feeling.</w:t>
            </w: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42</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Is there something I can do get that feeling?</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43</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(No response)</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44</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you know when I am doing a good job?</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45</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 can see you doing a good job.</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46</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do you see?</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47</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Doing good things, having fun, being nice?</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48</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Is it the same for you?</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49</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A closed question…not my best!</w:t>
            </w: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50</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Yes…tho’ when I am tired, my brain is tired</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51</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Tired about doing a good job?</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52</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 get sleepy and my brain is yawning.</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53</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Let’s talk amore about the good feeling? Is it happy or sad?</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54</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Happy.</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55</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You like it or don’t like it?</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56</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Like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57</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you want to feel it again?</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58</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Yes</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E35B17" w:rsidP="00937263">
            <w:pPr>
              <w:jc w:val="center"/>
              <w:rPr>
                <w:rFonts w:ascii="Times New Roman" w:hAnsi="Times New Roman" w:cs="Times New Roman"/>
                <w:b/>
                <w:sz w:val="20"/>
                <w:szCs w:val="20"/>
              </w:rPr>
            </w:pPr>
            <w:r w:rsidRPr="00C16C8F">
              <w:rPr>
                <w:rFonts w:ascii="Times New Roman" w:hAnsi="Times New Roman" w:cs="Times New Roman"/>
                <w:b/>
                <w:sz w:val="20"/>
                <w:szCs w:val="20"/>
              </w:rPr>
              <w:t>59</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I thought I’d try to focus the discussion on learning.</w:t>
            </w: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60</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Is there something is school that makes you feel this way.</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61</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Playing the snowman game. I like centers ‘cos sitting on the carpet isn’t fun!</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62</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I may need to revamp my program….</w:t>
            </w: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63</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fun and learning go together?</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64</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Yes…fun can help you learn stuff</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65</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66</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By practising.</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67</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Yikes…how did I get here again…I need to work on my questioning</w:t>
            </w: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68</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fun go with practising?</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69</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Fun is fun!  You can make lots and lots. I like fun stuff ‘cos you’re already good at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70</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Like what</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71</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Riding my bike..it’s fun!</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72</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about when you fall off?</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73</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 xml:space="preserve">Someone will help me. I practice. I did my breaks. I kept trying. I take off the training wheels…pretty wobbly at </w:t>
            </w:r>
            <w:r w:rsidRPr="00C16C8F">
              <w:rPr>
                <w:rFonts w:ascii="Times New Roman" w:hAnsi="Times New Roman" w:cs="Times New Roman"/>
                <w:b/>
                <w:color w:val="FF0000"/>
                <w:sz w:val="20"/>
                <w:szCs w:val="20"/>
              </w:rPr>
              <w:lastRenderedPageBreak/>
              <w:t>first…then I was good…I like it</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lastRenderedPageBreak/>
              <w:t>74</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Sounds kind of hard…why did you practice?</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5053FA"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75</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Then you can do it...then you feel happy?</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1A6F3B" w:rsidRPr="00C16C8F" w:rsidTr="0061542F">
        <w:tc>
          <w:tcPr>
            <w:tcW w:w="459" w:type="dxa"/>
            <w:vAlign w:val="center"/>
          </w:tcPr>
          <w:p w:rsidR="001A6F3B"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76</w:t>
            </w:r>
          </w:p>
        </w:tc>
        <w:tc>
          <w:tcPr>
            <w:tcW w:w="3202" w:type="dxa"/>
            <w:gridSpan w:val="3"/>
          </w:tcPr>
          <w:p w:rsidR="001A6F3B" w:rsidRPr="00C16C8F" w:rsidRDefault="001A6F3B" w:rsidP="00937263">
            <w:pPr>
              <w:rPr>
                <w:rFonts w:ascii="Times New Roman" w:hAnsi="Times New Roman" w:cs="Times New Roman"/>
                <w:b/>
                <w:color w:val="FF0000"/>
                <w:sz w:val="20"/>
                <w:szCs w:val="20"/>
              </w:rPr>
            </w:pPr>
          </w:p>
        </w:tc>
        <w:tc>
          <w:tcPr>
            <w:tcW w:w="3202" w:type="dxa"/>
            <w:gridSpan w:val="4"/>
          </w:tcPr>
          <w:p w:rsidR="001A6F3B" w:rsidRPr="00C16C8F" w:rsidRDefault="001A6F3B" w:rsidP="00937263">
            <w:pPr>
              <w:rPr>
                <w:rFonts w:ascii="Times New Roman" w:hAnsi="Times New Roman" w:cs="Times New Roman"/>
                <w:b/>
                <w:color w:val="31849B" w:themeColor="accent5" w:themeShade="BF"/>
                <w:sz w:val="20"/>
                <w:szCs w:val="20"/>
              </w:rPr>
            </w:pPr>
          </w:p>
        </w:tc>
        <w:tc>
          <w:tcPr>
            <w:tcW w:w="3202" w:type="dxa"/>
          </w:tcPr>
          <w:p w:rsidR="001A6F3B" w:rsidRPr="00C16C8F" w:rsidRDefault="001A6F3B" w:rsidP="00937263">
            <w:pPr>
              <w:rPr>
                <w:rFonts w:ascii="Times New Roman" w:hAnsi="Times New Roman" w:cs="Times New Roman"/>
                <w:sz w:val="20"/>
                <w:szCs w:val="20"/>
              </w:rPr>
            </w:pPr>
            <w:r w:rsidRPr="00C16C8F">
              <w:rPr>
                <w:rFonts w:ascii="Times New Roman" w:hAnsi="Times New Roman" w:cs="Times New Roman"/>
                <w:sz w:val="20"/>
                <w:szCs w:val="20"/>
              </w:rPr>
              <w:t>Are we still focused on Sam’s ideas or is he beginning to tell me what I want to hear…time to wrap this up…so I went with a very direct question…</w:t>
            </w:r>
          </w:p>
        </w:tc>
      </w:tr>
      <w:tr w:rsidR="00937263" w:rsidRPr="00C16C8F" w:rsidTr="0061542F">
        <w:tc>
          <w:tcPr>
            <w:tcW w:w="459" w:type="dxa"/>
            <w:vAlign w:val="center"/>
          </w:tcPr>
          <w:p w:rsidR="00937263"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77</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Sam, some people think little kids just do things and don’t think about what they are doing. What do you think?</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78</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 think and do. That’s how you can do more things. I think about my bike. I think about my pedals. I think about my breaks?</w:t>
            </w: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E35B17" w:rsidRPr="00C16C8F" w:rsidTr="0061542F">
        <w:tc>
          <w:tcPr>
            <w:tcW w:w="459" w:type="dxa"/>
            <w:vAlign w:val="center"/>
          </w:tcPr>
          <w:p w:rsidR="00E35B17"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79</w:t>
            </w:r>
          </w:p>
        </w:tc>
        <w:tc>
          <w:tcPr>
            <w:tcW w:w="3202" w:type="dxa"/>
            <w:gridSpan w:val="3"/>
          </w:tcPr>
          <w:p w:rsidR="00E35B17" w:rsidRPr="00C16C8F" w:rsidRDefault="00E35B17" w:rsidP="00937263">
            <w:pPr>
              <w:rPr>
                <w:rFonts w:ascii="Times New Roman" w:hAnsi="Times New Roman" w:cs="Times New Roman"/>
                <w:b/>
                <w:color w:val="FF0000"/>
                <w:sz w:val="20"/>
                <w:szCs w:val="20"/>
              </w:rPr>
            </w:pPr>
          </w:p>
        </w:tc>
        <w:tc>
          <w:tcPr>
            <w:tcW w:w="3202" w:type="dxa"/>
            <w:gridSpan w:val="4"/>
          </w:tcPr>
          <w:p w:rsidR="00E35B17" w:rsidRPr="00C16C8F" w:rsidRDefault="00E35B17" w:rsidP="00937263">
            <w:pPr>
              <w:rPr>
                <w:rFonts w:ascii="Times New Roman" w:hAnsi="Times New Roman" w:cs="Times New Roman"/>
                <w:b/>
                <w:color w:val="31849B" w:themeColor="accent5" w:themeShade="BF"/>
                <w:sz w:val="20"/>
                <w:szCs w:val="20"/>
              </w:rPr>
            </w:pPr>
          </w:p>
        </w:tc>
        <w:tc>
          <w:tcPr>
            <w:tcW w:w="3202" w:type="dxa"/>
          </w:tcPr>
          <w:p w:rsidR="00E35B17" w:rsidRPr="00C16C8F" w:rsidRDefault="00E35B17" w:rsidP="00937263">
            <w:pPr>
              <w:rPr>
                <w:rFonts w:ascii="Times New Roman" w:hAnsi="Times New Roman" w:cs="Times New Roman"/>
                <w:sz w:val="20"/>
                <w:szCs w:val="20"/>
              </w:rPr>
            </w:pPr>
            <w:r w:rsidRPr="00C16C8F">
              <w:rPr>
                <w:rFonts w:ascii="Times New Roman" w:hAnsi="Times New Roman" w:cs="Times New Roman"/>
                <w:sz w:val="20"/>
                <w:szCs w:val="20"/>
              </w:rPr>
              <w:t>And I think…..</w:t>
            </w:r>
          </w:p>
        </w:tc>
      </w:tr>
      <w:tr w:rsidR="00937263" w:rsidRPr="00C16C8F" w:rsidTr="0061542F">
        <w:tc>
          <w:tcPr>
            <w:tcW w:w="459" w:type="dxa"/>
            <w:vAlign w:val="center"/>
          </w:tcPr>
          <w:p w:rsidR="00937263"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80</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And what does that do?</w:t>
            </w: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81</w:t>
            </w:r>
          </w:p>
        </w:tc>
        <w:tc>
          <w:tcPr>
            <w:tcW w:w="3202" w:type="dxa"/>
            <w:gridSpan w:val="3"/>
          </w:tcPr>
          <w:p w:rsidR="00937263" w:rsidRPr="00C16C8F" w:rsidRDefault="00937263"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Then I get better and I stop thinking about it.</w:t>
            </w:r>
          </w:p>
        </w:tc>
        <w:tc>
          <w:tcPr>
            <w:tcW w:w="3202" w:type="dxa"/>
            <w:gridSpan w:val="4"/>
          </w:tcPr>
          <w:p w:rsidR="00937263" w:rsidRPr="00C16C8F" w:rsidRDefault="00937263" w:rsidP="00937263">
            <w:pPr>
              <w:rPr>
                <w:rFonts w:ascii="Times New Roman" w:hAnsi="Times New Roman" w:cs="Times New Roman"/>
                <w:sz w:val="20"/>
                <w:szCs w:val="20"/>
              </w:rPr>
            </w:pPr>
          </w:p>
        </w:tc>
        <w:tc>
          <w:tcPr>
            <w:tcW w:w="3202" w:type="dxa"/>
          </w:tcPr>
          <w:p w:rsidR="00937263" w:rsidRPr="00C16C8F" w:rsidRDefault="00937263" w:rsidP="00937263">
            <w:pPr>
              <w:rPr>
                <w:rFonts w:ascii="Times New Roman" w:hAnsi="Times New Roman" w:cs="Times New Roman"/>
                <w:sz w:val="20"/>
                <w:szCs w:val="20"/>
              </w:rPr>
            </w:pPr>
          </w:p>
        </w:tc>
      </w:tr>
      <w:tr w:rsidR="00937263" w:rsidRPr="00C16C8F" w:rsidTr="0061542F">
        <w:tc>
          <w:tcPr>
            <w:tcW w:w="459" w:type="dxa"/>
            <w:vAlign w:val="center"/>
          </w:tcPr>
          <w:p w:rsidR="00937263" w:rsidRPr="00C16C8F" w:rsidRDefault="001A6F3B" w:rsidP="00937263">
            <w:pPr>
              <w:jc w:val="center"/>
              <w:rPr>
                <w:rFonts w:ascii="Times New Roman" w:hAnsi="Times New Roman" w:cs="Times New Roman"/>
                <w:b/>
                <w:sz w:val="20"/>
                <w:szCs w:val="20"/>
              </w:rPr>
            </w:pPr>
            <w:r w:rsidRPr="00C16C8F">
              <w:rPr>
                <w:rFonts w:ascii="Times New Roman" w:hAnsi="Times New Roman" w:cs="Times New Roman"/>
                <w:b/>
                <w:sz w:val="20"/>
                <w:szCs w:val="20"/>
              </w:rPr>
              <w:t>82</w:t>
            </w:r>
          </w:p>
        </w:tc>
        <w:tc>
          <w:tcPr>
            <w:tcW w:w="3202" w:type="dxa"/>
            <w:gridSpan w:val="3"/>
          </w:tcPr>
          <w:p w:rsidR="00937263" w:rsidRPr="00C16C8F" w:rsidRDefault="00937263" w:rsidP="00937263">
            <w:pPr>
              <w:rPr>
                <w:rFonts w:ascii="Times New Roman" w:hAnsi="Times New Roman" w:cs="Times New Roman"/>
                <w:b/>
                <w:color w:val="FF0000"/>
                <w:sz w:val="20"/>
                <w:szCs w:val="20"/>
              </w:rPr>
            </w:pPr>
          </w:p>
        </w:tc>
        <w:tc>
          <w:tcPr>
            <w:tcW w:w="3202" w:type="dxa"/>
            <w:gridSpan w:val="4"/>
          </w:tcPr>
          <w:p w:rsidR="00937263" w:rsidRPr="00C16C8F" w:rsidRDefault="00937263" w:rsidP="00937263">
            <w:pPr>
              <w:rPr>
                <w:rFonts w:ascii="Times New Roman" w:hAnsi="Times New Roman" w:cs="Times New Roman"/>
                <w:sz w:val="20"/>
                <w:szCs w:val="20"/>
              </w:rPr>
            </w:pPr>
          </w:p>
        </w:tc>
        <w:tc>
          <w:tcPr>
            <w:tcW w:w="3202" w:type="dxa"/>
          </w:tcPr>
          <w:p w:rsidR="00937263" w:rsidRPr="00C16C8F" w:rsidRDefault="00937263" w:rsidP="00937263">
            <w:pPr>
              <w:rPr>
                <w:rFonts w:ascii="Times New Roman" w:hAnsi="Times New Roman" w:cs="Times New Roman"/>
                <w:sz w:val="20"/>
                <w:szCs w:val="20"/>
              </w:rPr>
            </w:pPr>
            <w:r w:rsidRPr="00C16C8F">
              <w:rPr>
                <w:rFonts w:ascii="Times New Roman" w:hAnsi="Times New Roman" w:cs="Times New Roman"/>
                <w:sz w:val="20"/>
                <w:szCs w:val="20"/>
              </w:rPr>
              <w:t>And I think… we have finally arrived at reflection and metacognition about learning</w:t>
            </w:r>
          </w:p>
        </w:tc>
      </w:tr>
      <w:tr w:rsidR="004243F3" w:rsidTr="0061542F">
        <w:trPr>
          <w:trHeight w:val="567"/>
        </w:trPr>
        <w:tc>
          <w:tcPr>
            <w:tcW w:w="10065" w:type="dxa"/>
            <w:gridSpan w:val="9"/>
            <w:shd w:val="clear" w:color="auto" w:fill="A6A6A6" w:themeFill="background1" w:themeFillShade="A6"/>
            <w:vAlign w:val="center"/>
          </w:tcPr>
          <w:p w:rsidR="004243F3" w:rsidRDefault="00F67D62" w:rsidP="00F67D6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Analysis</w:t>
            </w:r>
          </w:p>
        </w:tc>
      </w:tr>
      <w:tr w:rsidR="00F72A3F" w:rsidTr="0061542F">
        <w:tc>
          <w:tcPr>
            <w:tcW w:w="3355" w:type="dxa"/>
            <w:gridSpan w:val="3"/>
            <w:shd w:val="clear" w:color="auto" w:fill="D99594" w:themeFill="accent2" w:themeFillTint="99"/>
            <w:vAlign w:val="center"/>
          </w:tcPr>
          <w:p w:rsidR="00F72A3F" w:rsidRPr="001B053A" w:rsidRDefault="00F72A3F" w:rsidP="001B053A">
            <w:pPr>
              <w:jc w:val="center"/>
              <w:rPr>
                <w:rFonts w:ascii="Times New Roman" w:hAnsi="Times New Roman" w:cs="Times New Roman"/>
                <w:color w:val="943634" w:themeColor="accent2" w:themeShade="BF"/>
                <w:sz w:val="24"/>
                <w:szCs w:val="24"/>
              </w:rPr>
            </w:pPr>
            <w:r w:rsidRPr="001B053A">
              <w:rPr>
                <w:rFonts w:ascii="Times New Roman" w:hAnsi="Times New Roman" w:cs="Times New Roman"/>
                <w:sz w:val="24"/>
                <w:szCs w:val="24"/>
              </w:rPr>
              <w:t xml:space="preserve">Low </w:t>
            </w:r>
            <w:r w:rsidR="001B053A" w:rsidRPr="001B053A">
              <w:rPr>
                <w:rFonts w:ascii="Times New Roman" w:hAnsi="Times New Roman" w:cs="Times New Roman"/>
                <w:sz w:val="24"/>
                <w:szCs w:val="24"/>
              </w:rPr>
              <w:t>Significance</w:t>
            </w:r>
          </w:p>
        </w:tc>
        <w:tc>
          <w:tcPr>
            <w:tcW w:w="3355" w:type="dxa"/>
            <w:gridSpan w:val="4"/>
            <w:shd w:val="clear" w:color="auto" w:fill="FABF8F" w:themeFill="accent6" w:themeFillTint="99"/>
            <w:vAlign w:val="center"/>
          </w:tcPr>
          <w:p w:rsidR="00F72A3F" w:rsidRPr="001B053A" w:rsidRDefault="001B053A" w:rsidP="001B053A">
            <w:pPr>
              <w:jc w:val="center"/>
              <w:rPr>
                <w:rFonts w:ascii="Times New Roman" w:hAnsi="Times New Roman" w:cs="Times New Roman"/>
                <w:sz w:val="24"/>
                <w:szCs w:val="24"/>
              </w:rPr>
            </w:pPr>
            <w:r w:rsidRPr="001B053A">
              <w:rPr>
                <w:rFonts w:ascii="Times New Roman" w:hAnsi="Times New Roman" w:cs="Times New Roman"/>
                <w:sz w:val="24"/>
                <w:szCs w:val="24"/>
              </w:rPr>
              <w:t>Moderate Significance</w:t>
            </w:r>
          </w:p>
        </w:tc>
        <w:tc>
          <w:tcPr>
            <w:tcW w:w="3355" w:type="dxa"/>
            <w:gridSpan w:val="2"/>
            <w:shd w:val="clear" w:color="auto" w:fill="C2D69B" w:themeFill="accent3" w:themeFillTint="99"/>
            <w:vAlign w:val="center"/>
          </w:tcPr>
          <w:p w:rsidR="00F72A3F" w:rsidRPr="001B053A" w:rsidRDefault="00F72A3F" w:rsidP="001B053A">
            <w:pPr>
              <w:jc w:val="center"/>
              <w:rPr>
                <w:rFonts w:ascii="Times New Roman" w:hAnsi="Times New Roman" w:cs="Times New Roman"/>
                <w:sz w:val="24"/>
                <w:szCs w:val="24"/>
              </w:rPr>
            </w:pPr>
            <w:r w:rsidRPr="001B053A">
              <w:rPr>
                <w:rFonts w:ascii="Times New Roman" w:hAnsi="Times New Roman" w:cs="Times New Roman"/>
                <w:sz w:val="24"/>
                <w:szCs w:val="24"/>
              </w:rPr>
              <w:t>High Significance</w:t>
            </w:r>
          </w:p>
        </w:tc>
      </w:tr>
      <w:tr w:rsidR="00F72A3F" w:rsidTr="0061542F">
        <w:tc>
          <w:tcPr>
            <w:tcW w:w="3355" w:type="dxa"/>
            <w:gridSpan w:val="3"/>
            <w:shd w:val="clear" w:color="auto" w:fill="E5B8B7" w:themeFill="accent2" w:themeFillTint="66"/>
            <w:vAlign w:val="center"/>
          </w:tcPr>
          <w:p w:rsidR="00F72A3F" w:rsidRPr="001B053A" w:rsidRDefault="001B053A" w:rsidP="001B053A">
            <w:pPr>
              <w:jc w:val="center"/>
              <w:rPr>
                <w:rFonts w:ascii="Times New Roman" w:hAnsi="Times New Roman" w:cs="Times New Roman"/>
                <w:sz w:val="24"/>
                <w:szCs w:val="24"/>
              </w:rPr>
            </w:pPr>
            <w:r w:rsidRPr="001B053A">
              <w:rPr>
                <w:rFonts w:ascii="Times New Roman" w:hAnsi="Times New Roman" w:cs="Times New Roman"/>
                <w:sz w:val="24"/>
                <w:szCs w:val="24"/>
              </w:rPr>
              <w:t>No evidence of reflection</w:t>
            </w:r>
          </w:p>
        </w:tc>
        <w:tc>
          <w:tcPr>
            <w:tcW w:w="3355" w:type="dxa"/>
            <w:gridSpan w:val="4"/>
            <w:shd w:val="clear" w:color="auto" w:fill="FBD4B4" w:themeFill="accent6" w:themeFillTint="66"/>
            <w:vAlign w:val="center"/>
          </w:tcPr>
          <w:p w:rsidR="00F72A3F" w:rsidRPr="001B053A" w:rsidRDefault="00F72A3F" w:rsidP="001B053A">
            <w:pPr>
              <w:jc w:val="center"/>
              <w:rPr>
                <w:rFonts w:ascii="Times New Roman" w:hAnsi="Times New Roman" w:cs="Times New Roman"/>
                <w:sz w:val="24"/>
                <w:szCs w:val="24"/>
              </w:rPr>
            </w:pPr>
            <w:r w:rsidRPr="001B053A">
              <w:rPr>
                <w:rFonts w:ascii="Times New Roman" w:hAnsi="Times New Roman" w:cs="Times New Roman"/>
                <w:sz w:val="24"/>
                <w:szCs w:val="24"/>
              </w:rPr>
              <w:t>Suggests reflection</w:t>
            </w:r>
          </w:p>
        </w:tc>
        <w:tc>
          <w:tcPr>
            <w:tcW w:w="3355" w:type="dxa"/>
            <w:gridSpan w:val="2"/>
            <w:shd w:val="clear" w:color="auto" w:fill="D6E3BC" w:themeFill="accent3" w:themeFillTint="66"/>
            <w:vAlign w:val="center"/>
          </w:tcPr>
          <w:p w:rsidR="00F72A3F" w:rsidRPr="001B053A" w:rsidRDefault="001B053A" w:rsidP="001B053A">
            <w:pPr>
              <w:jc w:val="center"/>
              <w:rPr>
                <w:rFonts w:ascii="Times New Roman" w:hAnsi="Times New Roman" w:cs="Times New Roman"/>
                <w:sz w:val="24"/>
                <w:szCs w:val="24"/>
              </w:rPr>
            </w:pPr>
            <w:r w:rsidRPr="001B053A">
              <w:rPr>
                <w:rFonts w:ascii="Times New Roman" w:hAnsi="Times New Roman" w:cs="Times New Roman"/>
                <w:sz w:val="24"/>
                <w:szCs w:val="24"/>
              </w:rPr>
              <w:t>Displays reflection</w:t>
            </w:r>
          </w:p>
        </w:tc>
      </w:tr>
      <w:tr w:rsidR="00F72A3F" w:rsidRPr="00C16C8F" w:rsidTr="0061542F">
        <w:tc>
          <w:tcPr>
            <w:tcW w:w="3355" w:type="dxa"/>
            <w:gridSpan w:val="3"/>
            <w:vAlign w:val="center"/>
          </w:tcPr>
          <w:p w:rsidR="00F72A3F" w:rsidRPr="00C16C8F" w:rsidRDefault="00F72A3F" w:rsidP="001F1E1C">
            <w:pPr>
              <w:rPr>
                <w:rFonts w:ascii="Times New Roman" w:hAnsi="Times New Roman" w:cs="Times New Roman"/>
                <w:b/>
                <w:color w:val="FF0000"/>
                <w:sz w:val="20"/>
                <w:szCs w:val="20"/>
              </w:rPr>
            </w:pPr>
            <w:r w:rsidRPr="00C16C8F">
              <w:rPr>
                <w:rFonts w:ascii="Times New Roman" w:hAnsi="Times New Roman" w:cs="Times New Roman"/>
                <w:b/>
                <w:color w:val="31849B" w:themeColor="accent5" w:themeShade="BF"/>
                <w:sz w:val="20"/>
                <w:szCs w:val="20"/>
              </w:rPr>
              <w:t>How do you know when you are good at something?</w:t>
            </w:r>
            <w:r w:rsidRPr="00C16C8F">
              <w:rPr>
                <w:rFonts w:ascii="Times New Roman" w:hAnsi="Times New Roman" w:cs="Times New Roman"/>
                <w:sz w:val="20"/>
                <w:szCs w:val="20"/>
              </w:rPr>
              <w:t xml:space="preserve"> </w:t>
            </w:r>
            <w:r w:rsidRPr="00C16C8F">
              <w:rPr>
                <w:rFonts w:ascii="Times New Roman" w:hAnsi="Times New Roman" w:cs="Times New Roman"/>
                <w:sz w:val="20"/>
                <w:szCs w:val="20"/>
                <w:vertAlign w:val="superscript"/>
              </w:rPr>
              <w:t>SS.I.1.1</w:t>
            </w:r>
          </w:p>
        </w:tc>
        <w:tc>
          <w:tcPr>
            <w:tcW w:w="3355" w:type="dxa"/>
            <w:gridSpan w:val="4"/>
          </w:tcPr>
          <w:p w:rsidR="00F72A3F" w:rsidRPr="00C16C8F" w:rsidRDefault="00F72A3F" w:rsidP="001F1E1C">
            <w:pPr>
              <w:rPr>
                <w:rFonts w:ascii="Times New Roman" w:hAnsi="Times New Roman" w:cs="Times New Roman"/>
                <w:b/>
                <w:color w:val="31849B" w:themeColor="accent5" w:themeShade="BF"/>
                <w:sz w:val="20"/>
                <w:szCs w:val="20"/>
              </w:rPr>
            </w:pPr>
          </w:p>
        </w:tc>
        <w:tc>
          <w:tcPr>
            <w:tcW w:w="3355" w:type="dxa"/>
            <w:gridSpan w:val="2"/>
          </w:tcPr>
          <w:p w:rsidR="00F72A3F" w:rsidRPr="00C16C8F" w:rsidRDefault="00F72A3F" w:rsidP="001F1E1C">
            <w:pPr>
              <w:rPr>
                <w:rFonts w:ascii="Times New Roman" w:hAnsi="Times New Roman" w:cs="Times New Roman"/>
                <w:sz w:val="20"/>
                <w:szCs w:val="20"/>
              </w:rPr>
            </w:pPr>
          </w:p>
        </w:tc>
      </w:tr>
      <w:tr w:rsidR="0005779A" w:rsidRPr="00C16C8F" w:rsidTr="0061542F">
        <w:tc>
          <w:tcPr>
            <w:tcW w:w="3355" w:type="dxa"/>
            <w:gridSpan w:val="3"/>
            <w:vAlign w:val="center"/>
          </w:tcPr>
          <w:p w:rsidR="0005779A" w:rsidRPr="00C16C8F" w:rsidRDefault="0005779A" w:rsidP="001F1E1C">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1F1E1C">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‘Cos you practice…your brain tells you</w:t>
            </w:r>
            <w:r w:rsidRPr="00C16C8F">
              <w:rPr>
                <w:rFonts w:ascii="Times New Roman" w:hAnsi="Times New Roman" w:cs="Times New Roman"/>
                <w:sz w:val="20"/>
                <w:szCs w:val="20"/>
                <w:vertAlign w:val="superscript"/>
              </w:rPr>
              <w:t xml:space="preserve"> SS.I.1.2</w:t>
            </w:r>
          </w:p>
        </w:tc>
        <w:tc>
          <w:tcPr>
            <w:tcW w:w="3355" w:type="dxa"/>
            <w:gridSpan w:val="2"/>
          </w:tcPr>
          <w:p w:rsidR="0005779A" w:rsidRPr="00C16C8F" w:rsidRDefault="0005779A" w:rsidP="001F1E1C">
            <w:pPr>
              <w:rPr>
                <w:rFonts w:ascii="Times New Roman" w:hAnsi="Times New Roman" w:cs="Times New Roman"/>
                <w:sz w:val="20"/>
                <w:szCs w:val="20"/>
              </w:rPr>
            </w:pPr>
          </w:p>
        </w:tc>
      </w:tr>
      <w:tr w:rsidR="0005779A" w:rsidRPr="00C16C8F" w:rsidTr="0061542F">
        <w:tc>
          <w:tcPr>
            <w:tcW w:w="3355" w:type="dxa"/>
            <w:gridSpan w:val="3"/>
            <w:vAlign w:val="center"/>
          </w:tcPr>
          <w:p w:rsidR="0005779A" w:rsidRPr="00C16C8F" w:rsidRDefault="0005779A" w:rsidP="001F1E1C">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it tell you?</w:t>
            </w:r>
            <w:r w:rsidRPr="00C16C8F">
              <w:rPr>
                <w:rFonts w:ascii="Times New Roman" w:hAnsi="Times New Roman" w:cs="Times New Roman"/>
                <w:sz w:val="20"/>
                <w:szCs w:val="20"/>
                <w:vertAlign w:val="superscript"/>
              </w:rPr>
              <w:t xml:space="preserve"> SS.I.1.3</w:t>
            </w:r>
          </w:p>
        </w:tc>
        <w:tc>
          <w:tcPr>
            <w:tcW w:w="3355" w:type="dxa"/>
            <w:gridSpan w:val="4"/>
          </w:tcPr>
          <w:p w:rsidR="0005779A" w:rsidRPr="00C16C8F" w:rsidRDefault="0005779A" w:rsidP="001F1E1C">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1F1E1C">
            <w:pPr>
              <w:rPr>
                <w:rFonts w:ascii="Times New Roman" w:hAnsi="Times New Roman" w:cs="Times New Roman"/>
                <w:sz w:val="20"/>
                <w:szCs w:val="20"/>
              </w:rPr>
            </w:pPr>
          </w:p>
        </w:tc>
      </w:tr>
      <w:tr w:rsidR="0005779A" w:rsidRPr="00C16C8F" w:rsidTr="0061542F">
        <w:tc>
          <w:tcPr>
            <w:tcW w:w="3355" w:type="dxa"/>
            <w:gridSpan w:val="3"/>
            <w:vAlign w:val="center"/>
          </w:tcPr>
          <w:p w:rsidR="0005779A" w:rsidRPr="00C16C8F" w:rsidRDefault="0005779A" w:rsidP="001F1E1C">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‘Cos when you think.</w:t>
            </w:r>
            <w:r w:rsidRPr="00C16C8F">
              <w:rPr>
                <w:rFonts w:ascii="Times New Roman" w:hAnsi="Times New Roman" w:cs="Times New Roman"/>
                <w:sz w:val="20"/>
                <w:szCs w:val="20"/>
                <w:vertAlign w:val="superscript"/>
              </w:rPr>
              <w:t xml:space="preserve"> SS.I.1.4</w:t>
            </w:r>
          </w:p>
        </w:tc>
        <w:tc>
          <w:tcPr>
            <w:tcW w:w="3355" w:type="dxa"/>
            <w:gridSpan w:val="2"/>
          </w:tcPr>
          <w:p w:rsidR="0005779A" w:rsidRPr="00C16C8F" w:rsidRDefault="0005779A" w:rsidP="001F1E1C">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are you good at?</w:t>
            </w:r>
            <w:r w:rsidRPr="00C16C8F">
              <w:rPr>
                <w:rFonts w:ascii="Times New Roman" w:hAnsi="Times New Roman" w:cs="Times New Roman"/>
                <w:sz w:val="20"/>
                <w:szCs w:val="20"/>
                <w:vertAlign w:val="superscript"/>
              </w:rPr>
              <w:t xml:space="preserve"> SS.I.1.5</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05779A">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Reading and Lego. I’m pretty good at those. I practise at my house…</w:t>
            </w:r>
            <w:r w:rsidRPr="00C16C8F">
              <w:rPr>
                <w:rFonts w:ascii="Times New Roman" w:hAnsi="Times New Roman" w:cs="Times New Roman"/>
                <w:sz w:val="20"/>
                <w:szCs w:val="20"/>
                <w:vertAlign w:val="superscript"/>
              </w:rPr>
              <w:t xml:space="preserve"> SS.I.1.6a</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’cos I practise…it’s important</w:t>
            </w:r>
            <w:r w:rsidRPr="00C16C8F">
              <w:rPr>
                <w:rFonts w:ascii="Times New Roman" w:hAnsi="Times New Roman" w:cs="Times New Roman"/>
                <w:sz w:val="20"/>
                <w:szCs w:val="20"/>
                <w:vertAlign w:val="superscript"/>
              </w:rPr>
              <w:t xml:space="preserve"> SS.I.1.6b</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is practice important?</w:t>
            </w:r>
            <w:r w:rsidRPr="00C16C8F">
              <w:rPr>
                <w:rFonts w:ascii="Times New Roman" w:hAnsi="Times New Roman" w:cs="Times New Roman"/>
                <w:sz w:val="20"/>
                <w:szCs w:val="20"/>
                <w:vertAlign w:val="superscript"/>
              </w:rPr>
              <w:t xml:space="preserve"> SS.I.1.7</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‘Cos then you can get good at it.</w:t>
            </w:r>
            <w:r w:rsidRPr="00C16C8F">
              <w:rPr>
                <w:rFonts w:ascii="Times New Roman" w:hAnsi="Times New Roman" w:cs="Times New Roman"/>
                <w:sz w:val="20"/>
                <w:szCs w:val="20"/>
                <w:vertAlign w:val="superscript"/>
              </w:rPr>
              <w:t xml:space="preserve"> SS.I.1.8</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that work?</w:t>
            </w:r>
            <w:r w:rsidRPr="00C16C8F">
              <w:rPr>
                <w:rFonts w:ascii="Times New Roman" w:hAnsi="Times New Roman" w:cs="Times New Roman"/>
                <w:sz w:val="20"/>
                <w:szCs w:val="20"/>
                <w:vertAlign w:val="superscript"/>
              </w:rPr>
              <w:t xml:space="preserve"> SS.I.1.9</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I watch my dad. Then John, he built it…</w:t>
            </w:r>
            <w:r w:rsidRPr="00C16C8F">
              <w:rPr>
                <w:rFonts w:ascii="Times New Roman" w:hAnsi="Times New Roman" w:cs="Times New Roman"/>
                <w:sz w:val="20"/>
                <w:szCs w:val="20"/>
                <w:vertAlign w:val="superscript"/>
              </w:rPr>
              <w:t xml:space="preserve"> SS.I.1.10</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sz w:val="20"/>
                <w:szCs w:val="20"/>
              </w:rPr>
              <w:t>Sam stopped for a moment and then in an aside said…</w:t>
            </w:r>
            <w:r w:rsidRPr="00C16C8F">
              <w:rPr>
                <w:rFonts w:ascii="Times New Roman" w:hAnsi="Times New Roman" w:cs="Times New Roman"/>
                <w:sz w:val="20"/>
                <w:szCs w:val="20"/>
                <w:vertAlign w:val="superscript"/>
              </w:rPr>
              <w:t xml:space="preserve"> SS.I.1.11</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b/>
                <w:color w:val="FF0000"/>
                <w:sz w:val="20"/>
                <w:szCs w:val="20"/>
              </w:rPr>
              <w:t>&lt;John is my cousin&gt;</w:t>
            </w:r>
            <w:r w:rsidRPr="00C16C8F">
              <w:rPr>
                <w:rFonts w:ascii="Times New Roman" w:hAnsi="Times New Roman" w:cs="Times New Roman"/>
                <w:sz w:val="20"/>
                <w:szCs w:val="20"/>
                <w:vertAlign w:val="superscript"/>
              </w:rPr>
              <w:t xml:space="preserve"> SS.I.1.12</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Then I could build it.</w:t>
            </w:r>
            <w:r w:rsidRPr="00C16C8F">
              <w:rPr>
                <w:rFonts w:ascii="Times New Roman" w:hAnsi="Times New Roman" w:cs="Times New Roman"/>
                <w:sz w:val="20"/>
                <w:szCs w:val="20"/>
                <w:vertAlign w:val="superscript"/>
              </w:rPr>
              <w:t>SS.I.1.13</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sz w:val="20"/>
                <w:szCs w:val="20"/>
              </w:rPr>
              <w:t>Was Sam considering my point of view and filling in background information to help me understand? I wish I had asked about this!</w:t>
            </w:r>
            <w:r w:rsidRPr="00C16C8F">
              <w:rPr>
                <w:rFonts w:ascii="Times New Roman" w:hAnsi="Times New Roman" w:cs="Times New Roman"/>
                <w:sz w:val="20"/>
                <w:szCs w:val="20"/>
                <w:vertAlign w:val="superscript"/>
              </w:rPr>
              <w:t xml:space="preserve"> SS.I.1.14</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would I know you are good at Lego?</w:t>
            </w:r>
            <w:r w:rsidRPr="00C16C8F">
              <w:rPr>
                <w:rFonts w:ascii="Times New Roman" w:hAnsi="Times New Roman" w:cs="Times New Roman"/>
                <w:sz w:val="20"/>
                <w:szCs w:val="20"/>
                <w:vertAlign w:val="superscript"/>
              </w:rPr>
              <w:t xml:space="preserve"> SS.I.1.15</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‘Cos I practice</w:t>
            </w:r>
            <w:r w:rsidRPr="00C16C8F">
              <w:rPr>
                <w:rFonts w:ascii="Times New Roman" w:hAnsi="Times New Roman" w:cs="Times New Roman"/>
                <w:sz w:val="20"/>
                <w:szCs w:val="20"/>
                <w:vertAlign w:val="superscript"/>
              </w:rPr>
              <w:t xml:space="preserve"> SS.I.1.16</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 xml:space="preserve">I wondered about my choice of words </w:t>
            </w:r>
            <w:r w:rsidRPr="00C16C8F">
              <w:rPr>
                <w:rFonts w:ascii="Times New Roman" w:hAnsi="Times New Roman" w:cs="Times New Roman"/>
                <w:sz w:val="20"/>
                <w:szCs w:val="20"/>
              </w:rPr>
              <w:lastRenderedPageBreak/>
              <w:t>as it seemed Sam was telling a lot about why he was good at Lego - practice</w:t>
            </w:r>
            <w:r w:rsidRPr="00C16C8F">
              <w:rPr>
                <w:rFonts w:ascii="Times New Roman" w:hAnsi="Times New Roman" w:cs="Times New Roman"/>
                <w:sz w:val="20"/>
                <w:szCs w:val="20"/>
                <w:vertAlign w:val="superscript"/>
              </w:rPr>
              <w:t xml:space="preserve"> SS.I.1.17</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lastRenderedPageBreak/>
              <w:t>How does practice help you?</w:t>
            </w:r>
            <w:r w:rsidRPr="00C16C8F">
              <w:rPr>
                <w:rFonts w:ascii="Times New Roman" w:hAnsi="Times New Roman" w:cs="Times New Roman"/>
                <w:sz w:val="20"/>
                <w:szCs w:val="20"/>
                <w:vertAlign w:val="superscript"/>
              </w:rPr>
              <w:t xml:space="preserve"> SS.I.1.18</w:t>
            </w: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I think about all sorts of ideas so I can build something…all sorts of cool things you can make…</w:t>
            </w:r>
            <w:r w:rsidRPr="00C16C8F">
              <w:rPr>
                <w:rFonts w:ascii="Times New Roman" w:hAnsi="Times New Roman" w:cs="Times New Roman"/>
                <w:sz w:val="20"/>
                <w:szCs w:val="20"/>
                <w:vertAlign w:val="superscript"/>
              </w:rPr>
              <w:t xml:space="preserve"> SS.I.1.19</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sz w:val="20"/>
                <w:szCs w:val="20"/>
              </w:rPr>
              <w:t>Was Sam was starting to talk more about thinking?</w:t>
            </w:r>
            <w:r w:rsidRPr="00C16C8F">
              <w:rPr>
                <w:rFonts w:ascii="Times New Roman" w:hAnsi="Times New Roman" w:cs="Times New Roman"/>
                <w:sz w:val="20"/>
                <w:szCs w:val="20"/>
                <w:vertAlign w:val="superscript"/>
              </w:rPr>
              <w:t xml:space="preserve"> SS.I.1.20</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would I see that told me you are good at Lego?</w:t>
            </w:r>
            <w:r w:rsidRPr="00C16C8F">
              <w:rPr>
                <w:rFonts w:ascii="Times New Roman" w:hAnsi="Times New Roman" w:cs="Times New Roman"/>
                <w:sz w:val="20"/>
                <w:szCs w:val="20"/>
                <w:vertAlign w:val="superscript"/>
              </w:rPr>
              <w:t xml:space="preserve"> SS.I.1.21</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Building Lego…making something cool</w:t>
            </w:r>
            <w:r w:rsidRPr="00C16C8F">
              <w:rPr>
                <w:rFonts w:ascii="Times New Roman" w:hAnsi="Times New Roman" w:cs="Times New Roman"/>
                <w:sz w:val="20"/>
                <w:szCs w:val="20"/>
                <w:vertAlign w:val="superscript"/>
              </w:rPr>
              <w:t xml:space="preserve"> SS.I.1.22</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I decided to follow Sam’s lead, let the interview flow and use his language to ask follow-up questions</w:t>
            </w:r>
            <w:r w:rsidRPr="00C16C8F">
              <w:rPr>
                <w:rFonts w:ascii="Times New Roman" w:hAnsi="Times New Roman" w:cs="Times New Roman"/>
                <w:sz w:val="20"/>
                <w:szCs w:val="20"/>
                <w:vertAlign w:val="superscript"/>
              </w:rPr>
              <w:t xml:space="preserve"> SS.I.1.23</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 you know when something is cool?</w:t>
            </w:r>
            <w:r w:rsidRPr="00C16C8F">
              <w:rPr>
                <w:rFonts w:ascii="Times New Roman" w:hAnsi="Times New Roman" w:cs="Times New Roman"/>
                <w:sz w:val="20"/>
                <w:szCs w:val="20"/>
                <w:vertAlign w:val="superscript"/>
              </w:rPr>
              <w:t xml:space="preserve"> SS.I.1.24</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Watch Dad…practise…I get the pieces to do it.</w:t>
            </w:r>
            <w:r w:rsidRPr="00C16C8F">
              <w:rPr>
                <w:rFonts w:ascii="Times New Roman" w:hAnsi="Times New Roman" w:cs="Times New Roman"/>
                <w:sz w:val="20"/>
                <w:szCs w:val="20"/>
                <w:vertAlign w:val="superscript"/>
              </w:rPr>
              <w:t xml:space="preserve"> SS.I.1.25</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 you know what to build? What is cool and what isn’t cool?</w:t>
            </w:r>
            <w:r w:rsidRPr="00C16C8F">
              <w:rPr>
                <w:rFonts w:ascii="Times New Roman" w:hAnsi="Times New Roman" w:cs="Times New Roman"/>
                <w:sz w:val="20"/>
                <w:szCs w:val="20"/>
                <w:vertAlign w:val="superscript"/>
              </w:rPr>
              <w:t xml:space="preserve"> SS.I.1.26</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Like rockets and big eye balls…I don’t have theses</w:t>
            </w:r>
            <w:r w:rsidRPr="00C16C8F">
              <w:rPr>
                <w:rFonts w:ascii="Times New Roman" w:hAnsi="Times New Roman" w:cs="Times New Roman"/>
                <w:sz w:val="20"/>
                <w:szCs w:val="20"/>
                <w:vertAlign w:val="superscript"/>
              </w:rPr>
              <w:t xml:space="preserve"> SS.I.1.27</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If you wanted me to build something cool, what should I build?</w:t>
            </w:r>
            <w:r w:rsidRPr="00C16C8F">
              <w:rPr>
                <w:rFonts w:ascii="Times New Roman" w:hAnsi="Times New Roman" w:cs="Times New Roman"/>
                <w:sz w:val="20"/>
                <w:szCs w:val="20"/>
                <w:vertAlign w:val="superscript"/>
              </w:rPr>
              <w:t xml:space="preserve"> SS.I.1.28</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CC2BE0"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Rocket…you can hold it and play with it…you can break it up and play again…you might add more stuff</w:t>
            </w:r>
            <w:r w:rsidRPr="00C16C8F">
              <w:rPr>
                <w:rFonts w:ascii="Times New Roman" w:hAnsi="Times New Roman" w:cs="Times New Roman"/>
                <w:sz w:val="20"/>
                <w:szCs w:val="20"/>
                <w:vertAlign w:val="superscript"/>
              </w:rPr>
              <w:t xml:space="preserve"> SS.I.1.29</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It felt like time to focus a bit more.</w:t>
            </w:r>
            <w:r w:rsidRPr="00C16C8F">
              <w:rPr>
                <w:rFonts w:ascii="Times New Roman" w:hAnsi="Times New Roman" w:cs="Times New Roman"/>
                <w:sz w:val="20"/>
                <w:szCs w:val="20"/>
                <w:vertAlign w:val="superscript"/>
              </w:rPr>
              <w:t xml:space="preserve"> SS.I.1.30</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When I watch you, sometimes it looks like you think you have done I good job…..</w:t>
            </w:r>
            <w:r w:rsidRPr="00C16C8F">
              <w:rPr>
                <w:rFonts w:ascii="Times New Roman" w:hAnsi="Times New Roman" w:cs="Times New Roman"/>
                <w:sz w:val="20"/>
                <w:szCs w:val="20"/>
                <w:vertAlign w:val="superscript"/>
              </w:rPr>
              <w:t xml:space="preserve"> SS.I.1.31</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b/>
                <w:color w:val="FF0000"/>
                <w:sz w:val="20"/>
                <w:szCs w:val="20"/>
              </w:rPr>
              <w:t>My brain can tell me…May brain says that’s very good.</w:t>
            </w:r>
            <w:r w:rsidRPr="00C16C8F">
              <w:rPr>
                <w:rFonts w:ascii="Times New Roman" w:hAnsi="Times New Roman" w:cs="Times New Roman"/>
                <w:sz w:val="20"/>
                <w:szCs w:val="20"/>
                <w:vertAlign w:val="superscript"/>
              </w:rPr>
              <w:t xml:space="preserve"> SS.I.1.32</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you hear the words?</w:t>
            </w:r>
            <w:r w:rsidRPr="00C16C8F">
              <w:rPr>
                <w:rFonts w:ascii="Times New Roman" w:hAnsi="Times New Roman" w:cs="Times New Roman"/>
                <w:sz w:val="20"/>
                <w:szCs w:val="20"/>
                <w:vertAlign w:val="superscript"/>
              </w:rPr>
              <w:t xml:space="preserve"> SS.I.1.33</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b/>
                <w:color w:val="FF0000"/>
                <w:sz w:val="20"/>
                <w:szCs w:val="20"/>
              </w:rPr>
              <w:t xml:space="preserve">No…my thinking…I can feel it. </w:t>
            </w:r>
            <w:r w:rsidRPr="00C16C8F">
              <w:rPr>
                <w:rFonts w:ascii="Times New Roman" w:hAnsi="Times New Roman" w:cs="Times New Roman"/>
                <w:sz w:val="20"/>
                <w:szCs w:val="20"/>
                <w:vertAlign w:val="superscript"/>
              </w:rPr>
              <w:t>SS.I.1.34</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does it feel like?</w:t>
            </w:r>
            <w:r w:rsidRPr="00C16C8F">
              <w:rPr>
                <w:rFonts w:ascii="Times New Roman" w:hAnsi="Times New Roman" w:cs="Times New Roman"/>
                <w:sz w:val="20"/>
                <w:szCs w:val="20"/>
                <w:vertAlign w:val="superscript"/>
              </w:rPr>
              <w:t xml:space="preserve"> SS.I.1.34</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b/>
                <w:color w:val="FF0000"/>
                <w:sz w:val="20"/>
                <w:szCs w:val="20"/>
              </w:rPr>
              <w:t>It feels just fine…okay…it doesn’t hurt anything.</w:t>
            </w:r>
            <w:r w:rsidRPr="00C16C8F">
              <w:rPr>
                <w:rFonts w:ascii="Times New Roman" w:hAnsi="Times New Roman" w:cs="Times New Roman"/>
                <w:sz w:val="20"/>
                <w:szCs w:val="20"/>
                <w:vertAlign w:val="superscript"/>
              </w:rPr>
              <w:t xml:space="preserve"> SS.I.1.35</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Doesn’t hurt anything?</w:t>
            </w:r>
            <w:r w:rsidR="00E35B17" w:rsidRPr="00C16C8F">
              <w:rPr>
                <w:rFonts w:ascii="Times New Roman" w:hAnsi="Times New Roman" w:cs="Times New Roman"/>
                <w:sz w:val="20"/>
                <w:szCs w:val="20"/>
                <w:vertAlign w:val="superscript"/>
              </w:rPr>
              <w:t xml:space="preserve"> SS.I.1.36</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E35B17">
            <w:pPr>
              <w:rPr>
                <w:rFonts w:ascii="Times New Roman" w:hAnsi="Times New Roman" w:cs="Times New Roman"/>
                <w:sz w:val="20"/>
                <w:szCs w:val="20"/>
              </w:rPr>
            </w:pPr>
          </w:p>
        </w:tc>
      </w:tr>
      <w:tr w:rsidR="00E35B17" w:rsidRPr="00C16C8F" w:rsidTr="0061542F">
        <w:tc>
          <w:tcPr>
            <w:tcW w:w="3355" w:type="dxa"/>
            <w:gridSpan w:val="3"/>
          </w:tcPr>
          <w:p w:rsidR="00E35B17" w:rsidRPr="00C16C8F" w:rsidRDefault="00E35B17" w:rsidP="00937263">
            <w:pPr>
              <w:rPr>
                <w:rFonts w:ascii="Times New Roman" w:hAnsi="Times New Roman" w:cs="Times New Roman"/>
                <w:b/>
                <w:color w:val="31849B" w:themeColor="accent5" w:themeShade="BF"/>
                <w:sz w:val="20"/>
                <w:szCs w:val="20"/>
              </w:rPr>
            </w:pPr>
          </w:p>
        </w:tc>
        <w:tc>
          <w:tcPr>
            <w:tcW w:w="3355" w:type="dxa"/>
            <w:gridSpan w:val="4"/>
          </w:tcPr>
          <w:p w:rsidR="00E35B17" w:rsidRPr="00C16C8F" w:rsidRDefault="00E35B17" w:rsidP="00937263">
            <w:pPr>
              <w:rPr>
                <w:rFonts w:ascii="Times New Roman" w:hAnsi="Times New Roman" w:cs="Times New Roman"/>
                <w:b/>
                <w:color w:val="FF0000"/>
                <w:sz w:val="20"/>
                <w:szCs w:val="20"/>
              </w:rPr>
            </w:pPr>
          </w:p>
        </w:tc>
        <w:tc>
          <w:tcPr>
            <w:tcW w:w="3355" w:type="dxa"/>
            <w:gridSpan w:val="2"/>
          </w:tcPr>
          <w:p w:rsidR="00E35B17" w:rsidRPr="00C16C8F" w:rsidRDefault="00E35B17" w:rsidP="00937263">
            <w:pPr>
              <w:rPr>
                <w:rFonts w:ascii="Times New Roman" w:hAnsi="Times New Roman" w:cs="Times New Roman"/>
                <w:sz w:val="20"/>
                <w:szCs w:val="20"/>
              </w:rPr>
            </w:pPr>
            <w:r w:rsidRPr="00C16C8F">
              <w:rPr>
                <w:rFonts w:ascii="Times New Roman" w:hAnsi="Times New Roman" w:cs="Times New Roman"/>
                <w:sz w:val="20"/>
                <w:szCs w:val="20"/>
              </w:rPr>
              <w:t>Sounds like refection to me!</w:t>
            </w:r>
            <w:r w:rsidRPr="00C16C8F">
              <w:rPr>
                <w:rFonts w:ascii="Times New Roman" w:hAnsi="Times New Roman" w:cs="Times New Roman"/>
                <w:sz w:val="20"/>
                <w:szCs w:val="20"/>
                <w:vertAlign w:val="superscript"/>
              </w:rPr>
              <w:t xml:space="preserve"> SS.I.1.37</w:t>
            </w: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No</w:t>
            </w:r>
            <w:r w:rsidR="00EA2A51" w:rsidRPr="00C16C8F">
              <w:rPr>
                <w:rFonts w:ascii="Times New Roman" w:hAnsi="Times New Roman" w:cs="Times New Roman"/>
                <w:sz w:val="20"/>
                <w:szCs w:val="20"/>
                <w:vertAlign w:val="superscript"/>
              </w:rPr>
              <w:t xml:space="preserve"> SS.I.1.38</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You?</w:t>
            </w:r>
            <w:r w:rsidR="00EA2A51" w:rsidRPr="00C16C8F">
              <w:rPr>
                <w:rFonts w:ascii="Times New Roman" w:hAnsi="Times New Roman" w:cs="Times New Roman"/>
                <w:sz w:val="20"/>
                <w:szCs w:val="20"/>
                <w:vertAlign w:val="superscript"/>
              </w:rPr>
              <w:t xml:space="preserve"> SS.I.1.39</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No</w:t>
            </w:r>
            <w:r w:rsidR="00EA2A51" w:rsidRPr="00C16C8F">
              <w:rPr>
                <w:rFonts w:ascii="Times New Roman" w:hAnsi="Times New Roman" w:cs="Times New Roman"/>
                <w:sz w:val="20"/>
                <w:szCs w:val="20"/>
                <w:vertAlign w:val="superscript"/>
              </w:rPr>
              <w:t xml:space="preserve"> SS.I.1.40</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I wanted to know more about this feeling.</w:t>
            </w:r>
            <w:r w:rsidR="00EA2A51" w:rsidRPr="00C16C8F">
              <w:rPr>
                <w:rFonts w:ascii="Times New Roman" w:hAnsi="Times New Roman" w:cs="Times New Roman"/>
                <w:sz w:val="20"/>
                <w:szCs w:val="20"/>
                <w:vertAlign w:val="superscript"/>
              </w:rPr>
              <w:t xml:space="preserve"> SS.I.1.41</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Is there something I can do get that feeling?</w:t>
            </w:r>
            <w:r w:rsidR="00EA2A51" w:rsidRPr="00C16C8F">
              <w:rPr>
                <w:rFonts w:ascii="Times New Roman" w:hAnsi="Times New Roman" w:cs="Times New Roman"/>
                <w:sz w:val="20"/>
                <w:szCs w:val="20"/>
                <w:vertAlign w:val="superscript"/>
              </w:rPr>
              <w:t xml:space="preserve"> SS.I.1.42</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(No response)</w:t>
            </w:r>
            <w:r w:rsidR="00EA2A51" w:rsidRPr="00C16C8F">
              <w:rPr>
                <w:rFonts w:ascii="Times New Roman" w:hAnsi="Times New Roman" w:cs="Times New Roman"/>
                <w:sz w:val="20"/>
                <w:szCs w:val="20"/>
                <w:vertAlign w:val="superscript"/>
              </w:rPr>
              <w:t xml:space="preserve"> SS.I.1.43</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you know when I am doing a good job?</w:t>
            </w:r>
            <w:r w:rsidR="00EA2A51" w:rsidRPr="00C16C8F">
              <w:rPr>
                <w:rFonts w:ascii="Times New Roman" w:hAnsi="Times New Roman" w:cs="Times New Roman"/>
                <w:sz w:val="20"/>
                <w:szCs w:val="20"/>
                <w:vertAlign w:val="superscript"/>
              </w:rPr>
              <w:t xml:space="preserve"> SS.I.1.44</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I can see you doing a good job.</w:t>
            </w:r>
            <w:r w:rsidR="00EA2A51" w:rsidRPr="00C16C8F">
              <w:rPr>
                <w:rFonts w:ascii="Times New Roman" w:hAnsi="Times New Roman" w:cs="Times New Roman"/>
                <w:sz w:val="20"/>
                <w:szCs w:val="20"/>
                <w:vertAlign w:val="superscript"/>
              </w:rPr>
              <w:t xml:space="preserve"> SS.I.1.45</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do you see?</w:t>
            </w:r>
            <w:r w:rsidR="00EA2A51" w:rsidRPr="00C16C8F">
              <w:rPr>
                <w:rFonts w:ascii="Times New Roman" w:hAnsi="Times New Roman" w:cs="Times New Roman"/>
                <w:sz w:val="20"/>
                <w:szCs w:val="20"/>
                <w:vertAlign w:val="superscript"/>
              </w:rPr>
              <w:t xml:space="preserve"> SS.I.1.46</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lastRenderedPageBreak/>
              <w:t>Doing good things, having fun, being nice?</w:t>
            </w:r>
            <w:r w:rsidR="00EA2A51" w:rsidRPr="00C16C8F">
              <w:rPr>
                <w:rFonts w:ascii="Times New Roman" w:hAnsi="Times New Roman" w:cs="Times New Roman"/>
                <w:sz w:val="20"/>
                <w:szCs w:val="20"/>
                <w:vertAlign w:val="superscript"/>
              </w:rPr>
              <w:t xml:space="preserve"> SS.I.1.47</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CC2BE0"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Is it the same for you?</w:t>
            </w:r>
            <w:r w:rsidRPr="00C16C8F">
              <w:rPr>
                <w:rFonts w:ascii="Times New Roman" w:hAnsi="Times New Roman" w:cs="Times New Roman"/>
                <w:sz w:val="20"/>
                <w:szCs w:val="20"/>
                <w:vertAlign w:val="superscript"/>
              </w:rPr>
              <w:t xml:space="preserve"> SS.I.1.48</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A closed question…not my best!</w:t>
            </w:r>
            <w:r w:rsidR="00EA2A51" w:rsidRPr="00C16C8F">
              <w:rPr>
                <w:rFonts w:ascii="Times New Roman" w:hAnsi="Times New Roman" w:cs="Times New Roman"/>
                <w:sz w:val="20"/>
                <w:szCs w:val="20"/>
                <w:vertAlign w:val="superscript"/>
              </w:rPr>
              <w:t xml:space="preserve"> SS.I.1.49</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Yes…tho’ when I am tired, my brain is tired</w:t>
            </w:r>
            <w:r w:rsidR="00EA2A51" w:rsidRPr="00C16C8F">
              <w:rPr>
                <w:rFonts w:ascii="Times New Roman" w:hAnsi="Times New Roman" w:cs="Times New Roman"/>
                <w:sz w:val="20"/>
                <w:szCs w:val="20"/>
                <w:vertAlign w:val="superscript"/>
              </w:rPr>
              <w:t xml:space="preserve"> SS.I.1.50</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sz w:val="20"/>
                <w:szCs w:val="20"/>
              </w:rPr>
            </w:pPr>
            <w:r w:rsidRPr="00C16C8F">
              <w:rPr>
                <w:rFonts w:ascii="Times New Roman" w:hAnsi="Times New Roman" w:cs="Times New Roman"/>
                <w:b/>
                <w:color w:val="31849B" w:themeColor="accent5" w:themeShade="BF"/>
                <w:sz w:val="20"/>
                <w:szCs w:val="20"/>
              </w:rPr>
              <w:t>Tired about doing a good job?</w:t>
            </w:r>
            <w:r w:rsidR="00EA2A51" w:rsidRPr="00C16C8F">
              <w:rPr>
                <w:rFonts w:ascii="Times New Roman" w:hAnsi="Times New Roman" w:cs="Times New Roman"/>
                <w:sz w:val="20"/>
                <w:szCs w:val="20"/>
                <w:vertAlign w:val="superscript"/>
              </w:rPr>
              <w:t xml:space="preserve"> SS.I.1.51</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CC2BE0"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I get sleepy and my brain is yawning.</w:t>
            </w:r>
            <w:r w:rsidRPr="00C16C8F">
              <w:rPr>
                <w:rFonts w:ascii="Times New Roman" w:hAnsi="Times New Roman" w:cs="Times New Roman"/>
                <w:sz w:val="20"/>
                <w:szCs w:val="20"/>
                <w:vertAlign w:val="superscript"/>
              </w:rPr>
              <w:t xml:space="preserve"> SS.I.1.52</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CC2BE0"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Let’s talk amore about the good feeling? Is it happy or sad?</w:t>
            </w:r>
            <w:r w:rsidRPr="00C16C8F">
              <w:rPr>
                <w:rFonts w:ascii="Times New Roman" w:hAnsi="Times New Roman" w:cs="Times New Roman"/>
                <w:sz w:val="20"/>
                <w:szCs w:val="20"/>
                <w:vertAlign w:val="superscript"/>
              </w:rPr>
              <w:t xml:space="preserve"> SS.I.1.53</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Happy.</w:t>
            </w:r>
            <w:r w:rsidR="00EA2A51" w:rsidRPr="00C16C8F">
              <w:rPr>
                <w:rFonts w:ascii="Times New Roman" w:hAnsi="Times New Roman" w:cs="Times New Roman"/>
                <w:sz w:val="20"/>
                <w:szCs w:val="20"/>
                <w:vertAlign w:val="superscript"/>
              </w:rPr>
              <w:t xml:space="preserve"> SS.I.1.54</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You like it or don’t like it?</w:t>
            </w:r>
            <w:r w:rsidR="00EA2A51" w:rsidRPr="00C16C8F">
              <w:rPr>
                <w:rFonts w:ascii="Times New Roman" w:hAnsi="Times New Roman" w:cs="Times New Roman"/>
                <w:sz w:val="20"/>
                <w:szCs w:val="20"/>
                <w:vertAlign w:val="superscript"/>
              </w:rPr>
              <w:t xml:space="preserve"> SS.I.1.55</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Like it.</w:t>
            </w:r>
            <w:r w:rsidR="00EA2A51" w:rsidRPr="00C16C8F">
              <w:rPr>
                <w:rFonts w:ascii="Times New Roman" w:hAnsi="Times New Roman" w:cs="Times New Roman"/>
                <w:sz w:val="20"/>
                <w:szCs w:val="20"/>
                <w:vertAlign w:val="superscript"/>
              </w:rPr>
              <w:t xml:space="preserve"> SS.I.1.56</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you want to feel it again?</w:t>
            </w:r>
            <w:r w:rsidR="00EA2A51" w:rsidRPr="00C16C8F">
              <w:rPr>
                <w:rFonts w:ascii="Times New Roman" w:hAnsi="Times New Roman" w:cs="Times New Roman"/>
                <w:sz w:val="20"/>
                <w:szCs w:val="20"/>
                <w:vertAlign w:val="superscript"/>
              </w:rPr>
              <w:t xml:space="preserve"> SS.I.1.57</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Yes</w:t>
            </w:r>
            <w:r w:rsidR="00EA2A51" w:rsidRPr="00C16C8F">
              <w:rPr>
                <w:rFonts w:ascii="Times New Roman" w:hAnsi="Times New Roman" w:cs="Times New Roman"/>
                <w:sz w:val="20"/>
                <w:szCs w:val="20"/>
                <w:vertAlign w:val="superscript"/>
              </w:rPr>
              <w:t xml:space="preserve"> SS.I.1.58</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I thought I’d try to focus the discussion on learning.</w:t>
            </w:r>
            <w:r w:rsidR="00EA2A51" w:rsidRPr="00C16C8F">
              <w:rPr>
                <w:rFonts w:ascii="Times New Roman" w:hAnsi="Times New Roman" w:cs="Times New Roman"/>
                <w:sz w:val="20"/>
                <w:szCs w:val="20"/>
                <w:vertAlign w:val="superscript"/>
              </w:rPr>
              <w:t xml:space="preserve"> SS.I.1.59</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Is there something is school that makes you feel this way.</w:t>
            </w:r>
            <w:r w:rsidR="001A6F3B" w:rsidRPr="00C16C8F">
              <w:rPr>
                <w:rFonts w:ascii="Times New Roman" w:hAnsi="Times New Roman" w:cs="Times New Roman"/>
                <w:sz w:val="20"/>
                <w:szCs w:val="20"/>
                <w:vertAlign w:val="superscript"/>
              </w:rPr>
              <w:t xml:space="preserve"> SS.I.1.60</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r w:rsidRPr="00C16C8F">
              <w:rPr>
                <w:rFonts w:ascii="Times New Roman" w:hAnsi="Times New Roman" w:cs="Times New Roman"/>
                <w:b/>
                <w:color w:val="FF0000"/>
                <w:sz w:val="20"/>
                <w:szCs w:val="20"/>
              </w:rPr>
              <w:t>Playing the snowman game. I like centers ‘cos sitting on the carpet isn’t fun!</w:t>
            </w:r>
            <w:r w:rsidR="001A6F3B" w:rsidRPr="00C16C8F">
              <w:rPr>
                <w:rFonts w:ascii="Times New Roman" w:hAnsi="Times New Roman" w:cs="Times New Roman"/>
                <w:sz w:val="20"/>
                <w:szCs w:val="20"/>
                <w:vertAlign w:val="superscript"/>
              </w:rPr>
              <w:t xml:space="preserve"> SS.I.1.61</w:t>
            </w: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I may need to revamp my program….</w:t>
            </w:r>
            <w:r w:rsidR="001A6F3B" w:rsidRPr="00C16C8F">
              <w:rPr>
                <w:rFonts w:ascii="Times New Roman" w:hAnsi="Times New Roman" w:cs="Times New Roman"/>
                <w:sz w:val="20"/>
                <w:szCs w:val="20"/>
                <w:vertAlign w:val="superscript"/>
              </w:rPr>
              <w:t xml:space="preserve"> SS.I.1.62</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CC2BE0"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Do fun and learning go together?</w:t>
            </w:r>
            <w:r w:rsidRPr="00C16C8F">
              <w:rPr>
                <w:rFonts w:ascii="Times New Roman" w:hAnsi="Times New Roman" w:cs="Times New Roman"/>
                <w:sz w:val="20"/>
                <w:szCs w:val="20"/>
                <w:vertAlign w:val="superscript"/>
              </w:rPr>
              <w:t xml:space="preserve"> SS.I.1.63</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Yes…fun can help you learn stuff</w:t>
            </w:r>
            <w:r w:rsidR="001A6F3B" w:rsidRPr="00C16C8F">
              <w:rPr>
                <w:rFonts w:ascii="Times New Roman" w:hAnsi="Times New Roman" w:cs="Times New Roman"/>
                <w:sz w:val="20"/>
                <w:szCs w:val="20"/>
                <w:vertAlign w:val="superscript"/>
              </w:rPr>
              <w:t xml:space="preserve"> SS.I.1.64</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CC2BE0"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w:t>
            </w:r>
            <w:r w:rsidRPr="00C16C8F">
              <w:rPr>
                <w:rFonts w:ascii="Times New Roman" w:hAnsi="Times New Roman" w:cs="Times New Roman"/>
                <w:sz w:val="20"/>
                <w:szCs w:val="20"/>
                <w:vertAlign w:val="superscript"/>
              </w:rPr>
              <w:t xml:space="preserve"> SS.I.1.65</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By practising.</w:t>
            </w:r>
            <w:r w:rsidR="001A6F3B" w:rsidRPr="00C16C8F">
              <w:rPr>
                <w:rFonts w:ascii="Times New Roman" w:hAnsi="Times New Roman" w:cs="Times New Roman"/>
                <w:sz w:val="20"/>
                <w:szCs w:val="20"/>
                <w:vertAlign w:val="superscript"/>
              </w:rPr>
              <w:t xml:space="preserve"> SS.I.1.66</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Yikes…how did I get here again…I need to work on my questioning</w:t>
            </w:r>
            <w:r w:rsidR="001A6F3B" w:rsidRPr="00C16C8F">
              <w:rPr>
                <w:rFonts w:ascii="Times New Roman" w:hAnsi="Times New Roman" w:cs="Times New Roman"/>
                <w:sz w:val="20"/>
                <w:szCs w:val="20"/>
                <w:vertAlign w:val="superscript"/>
              </w:rPr>
              <w:t xml:space="preserve"> SS.I.1.67</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How does fun go with practising?</w:t>
            </w:r>
            <w:r w:rsidR="001A6F3B" w:rsidRPr="00C16C8F">
              <w:rPr>
                <w:rFonts w:ascii="Times New Roman" w:hAnsi="Times New Roman" w:cs="Times New Roman"/>
                <w:sz w:val="20"/>
                <w:szCs w:val="20"/>
                <w:vertAlign w:val="superscript"/>
              </w:rPr>
              <w:t xml:space="preserve"> SS.I.1.68</w:t>
            </w: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05779A"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Fun is fun!  You can make lots and lots. I like fun stuff ‘cos you’re already good at it.</w:t>
            </w:r>
            <w:r w:rsidR="001A6F3B" w:rsidRPr="00C16C8F">
              <w:rPr>
                <w:rFonts w:ascii="Times New Roman" w:hAnsi="Times New Roman" w:cs="Times New Roman"/>
                <w:sz w:val="20"/>
                <w:szCs w:val="20"/>
                <w:vertAlign w:val="superscript"/>
              </w:rPr>
              <w:t xml:space="preserve"> SS.I.1.69</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Like what</w:t>
            </w:r>
            <w:r w:rsidR="001A6F3B" w:rsidRPr="00C16C8F">
              <w:rPr>
                <w:rFonts w:ascii="Times New Roman" w:hAnsi="Times New Roman" w:cs="Times New Roman"/>
                <w:sz w:val="20"/>
                <w:szCs w:val="20"/>
                <w:vertAlign w:val="superscript"/>
              </w:rPr>
              <w:t xml:space="preserve"> SS.I.1.70</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Riding my bike..it’s fun!</w:t>
            </w:r>
            <w:r w:rsidR="001A6F3B" w:rsidRPr="00C16C8F">
              <w:rPr>
                <w:rFonts w:ascii="Times New Roman" w:hAnsi="Times New Roman" w:cs="Times New Roman"/>
                <w:sz w:val="20"/>
                <w:szCs w:val="20"/>
                <w:vertAlign w:val="superscript"/>
              </w:rPr>
              <w:t xml:space="preserve"> SS.I.1.71</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What about when you fall off?</w:t>
            </w:r>
            <w:r w:rsidR="001A6F3B" w:rsidRPr="00C16C8F">
              <w:rPr>
                <w:rFonts w:ascii="Times New Roman" w:hAnsi="Times New Roman" w:cs="Times New Roman"/>
                <w:sz w:val="20"/>
                <w:szCs w:val="20"/>
                <w:vertAlign w:val="superscript"/>
              </w:rPr>
              <w:t xml:space="preserve"> SS.I.1.72</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CC2BE0" w:rsidP="00937263">
            <w:pPr>
              <w:rPr>
                <w:rFonts w:ascii="Times New Roman" w:hAnsi="Times New Roman" w:cs="Times New Roman"/>
                <w:sz w:val="20"/>
                <w:szCs w:val="20"/>
              </w:rPr>
            </w:pPr>
            <w:r w:rsidRPr="00C16C8F">
              <w:rPr>
                <w:rFonts w:ascii="Times New Roman" w:hAnsi="Times New Roman" w:cs="Times New Roman"/>
                <w:b/>
                <w:color w:val="FF0000"/>
                <w:sz w:val="20"/>
                <w:szCs w:val="20"/>
              </w:rPr>
              <w:t>Someone will help me. I practice. I did my breaks. I kept trying. I take off the training wheels…pretty wobbly at first…then I was good…I like it</w:t>
            </w:r>
            <w:r w:rsidRPr="00C16C8F">
              <w:rPr>
                <w:rFonts w:ascii="Times New Roman" w:hAnsi="Times New Roman" w:cs="Times New Roman"/>
                <w:sz w:val="20"/>
                <w:szCs w:val="20"/>
                <w:vertAlign w:val="superscript"/>
              </w:rPr>
              <w:t xml:space="preserve"> SS.I.1.73</w:t>
            </w: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Sounds kind of hard…why did you practice?</w:t>
            </w:r>
            <w:r w:rsidR="001A6F3B" w:rsidRPr="00C16C8F">
              <w:rPr>
                <w:rFonts w:ascii="Times New Roman" w:hAnsi="Times New Roman" w:cs="Times New Roman"/>
                <w:sz w:val="20"/>
                <w:szCs w:val="20"/>
                <w:vertAlign w:val="superscript"/>
              </w:rPr>
              <w:t xml:space="preserve"> SS.I.1.74</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FF0000"/>
                <w:sz w:val="20"/>
                <w:szCs w:val="20"/>
              </w:rPr>
              <w:t>Then you can do it...then you feel happy?</w:t>
            </w:r>
            <w:r w:rsidR="001A6F3B" w:rsidRPr="00C16C8F">
              <w:rPr>
                <w:rFonts w:ascii="Times New Roman" w:hAnsi="Times New Roman" w:cs="Times New Roman"/>
                <w:sz w:val="20"/>
                <w:szCs w:val="20"/>
                <w:vertAlign w:val="superscript"/>
              </w:rPr>
              <w:t xml:space="preserve"> SS.I.1.75</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Are we still focused on Sam’s ideas or is he beginning to tell me what I want to hear…time to wrap this up…so I went with a very direct question…</w:t>
            </w:r>
            <w:r w:rsidR="001A6F3B" w:rsidRPr="00C16C8F">
              <w:rPr>
                <w:rFonts w:ascii="Times New Roman" w:hAnsi="Times New Roman" w:cs="Times New Roman"/>
                <w:sz w:val="20"/>
                <w:szCs w:val="20"/>
                <w:vertAlign w:val="superscript"/>
              </w:rPr>
              <w:t xml:space="preserve"> SS.I.1.76</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 xml:space="preserve">Sam, some people think little kids just do things and don’t think about </w:t>
            </w:r>
            <w:r w:rsidRPr="00C16C8F">
              <w:rPr>
                <w:rFonts w:ascii="Times New Roman" w:hAnsi="Times New Roman" w:cs="Times New Roman"/>
                <w:b/>
                <w:color w:val="31849B" w:themeColor="accent5" w:themeShade="BF"/>
                <w:sz w:val="20"/>
                <w:szCs w:val="20"/>
              </w:rPr>
              <w:lastRenderedPageBreak/>
              <w:t>what they are doing. What do you think?</w:t>
            </w:r>
            <w:r w:rsidR="001A6F3B" w:rsidRPr="00C16C8F">
              <w:rPr>
                <w:rFonts w:ascii="Times New Roman" w:hAnsi="Times New Roman" w:cs="Times New Roman"/>
                <w:sz w:val="20"/>
                <w:szCs w:val="20"/>
                <w:vertAlign w:val="superscript"/>
              </w:rPr>
              <w:t xml:space="preserve"> SS.I.1.77</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CC2BE0" w:rsidP="00937263">
            <w:pPr>
              <w:rPr>
                <w:rFonts w:ascii="Times New Roman" w:hAnsi="Times New Roman" w:cs="Times New Roman"/>
                <w:sz w:val="20"/>
                <w:szCs w:val="20"/>
              </w:rPr>
            </w:pPr>
            <w:r w:rsidRPr="00C16C8F">
              <w:rPr>
                <w:rFonts w:ascii="Times New Roman" w:hAnsi="Times New Roman" w:cs="Times New Roman"/>
                <w:b/>
                <w:color w:val="FF0000"/>
                <w:sz w:val="20"/>
                <w:szCs w:val="20"/>
              </w:rPr>
              <w:t>I think and do. That’s how you can do more things. I think about my bike. I think about my pedals. I think about my breaks?</w:t>
            </w:r>
            <w:r w:rsidRPr="00C16C8F">
              <w:rPr>
                <w:rFonts w:ascii="Times New Roman" w:hAnsi="Times New Roman" w:cs="Times New Roman"/>
                <w:sz w:val="20"/>
                <w:szCs w:val="20"/>
                <w:vertAlign w:val="superscript"/>
              </w:rPr>
              <w:t xml:space="preserve"> SS.I.1.78</w:t>
            </w: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sz w:val="20"/>
                <w:szCs w:val="20"/>
              </w:rPr>
              <w:t>And I think…..</w:t>
            </w:r>
            <w:r w:rsidR="001A6F3B" w:rsidRPr="00C16C8F">
              <w:rPr>
                <w:rFonts w:ascii="Times New Roman" w:hAnsi="Times New Roman" w:cs="Times New Roman"/>
                <w:sz w:val="20"/>
                <w:szCs w:val="20"/>
                <w:vertAlign w:val="superscript"/>
              </w:rPr>
              <w:t xml:space="preserve"> SS.I.1.79</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31849B" w:themeColor="accent5" w:themeShade="BF"/>
                <w:sz w:val="20"/>
                <w:szCs w:val="20"/>
              </w:rPr>
            </w:pPr>
            <w:r w:rsidRPr="00C16C8F">
              <w:rPr>
                <w:rFonts w:ascii="Times New Roman" w:hAnsi="Times New Roman" w:cs="Times New Roman"/>
                <w:b/>
                <w:color w:val="31849B" w:themeColor="accent5" w:themeShade="BF"/>
                <w:sz w:val="20"/>
                <w:szCs w:val="20"/>
              </w:rPr>
              <w:t>And what does that do?</w:t>
            </w:r>
            <w:r w:rsidR="001A6F3B" w:rsidRPr="00C16C8F">
              <w:rPr>
                <w:rFonts w:ascii="Times New Roman" w:hAnsi="Times New Roman" w:cs="Times New Roman"/>
                <w:sz w:val="20"/>
                <w:szCs w:val="20"/>
                <w:vertAlign w:val="superscript"/>
              </w:rPr>
              <w:t xml:space="preserve"> SS.I.1.80</w:t>
            </w: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937263" w:rsidP="00937263">
            <w:pPr>
              <w:rPr>
                <w:rFonts w:ascii="Times New Roman" w:hAnsi="Times New Roman" w:cs="Times New Roman"/>
                <w:sz w:val="20"/>
                <w:szCs w:val="20"/>
              </w:rPr>
            </w:pPr>
          </w:p>
        </w:tc>
      </w:tr>
      <w:tr w:rsidR="0005779A" w:rsidRPr="00C16C8F" w:rsidTr="0061542F">
        <w:tc>
          <w:tcPr>
            <w:tcW w:w="3355" w:type="dxa"/>
            <w:gridSpan w:val="3"/>
          </w:tcPr>
          <w:p w:rsidR="0005779A" w:rsidRPr="00C16C8F" w:rsidRDefault="0005779A" w:rsidP="00937263">
            <w:pPr>
              <w:rPr>
                <w:rFonts w:ascii="Times New Roman" w:hAnsi="Times New Roman" w:cs="Times New Roman"/>
                <w:b/>
                <w:color w:val="31849B" w:themeColor="accent5" w:themeShade="BF"/>
                <w:sz w:val="20"/>
                <w:szCs w:val="20"/>
              </w:rPr>
            </w:pPr>
          </w:p>
        </w:tc>
        <w:tc>
          <w:tcPr>
            <w:tcW w:w="3355" w:type="dxa"/>
            <w:gridSpan w:val="4"/>
          </w:tcPr>
          <w:p w:rsidR="0005779A" w:rsidRPr="00C16C8F" w:rsidRDefault="0005779A" w:rsidP="00937263">
            <w:pPr>
              <w:rPr>
                <w:rFonts w:ascii="Times New Roman" w:hAnsi="Times New Roman" w:cs="Times New Roman"/>
                <w:b/>
                <w:color w:val="FF0000"/>
                <w:sz w:val="20"/>
                <w:szCs w:val="20"/>
              </w:rPr>
            </w:pPr>
          </w:p>
        </w:tc>
        <w:tc>
          <w:tcPr>
            <w:tcW w:w="3355" w:type="dxa"/>
            <w:gridSpan w:val="2"/>
          </w:tcPr>
          <w:p w:rsidR="0005779A" w:rsidRPr="00C16C8F" w:rsidRDefault="00CC2BE0" w:rsidP="00937263">
            <w:pPr>
              <w:rPr>
                <w:rFonts w:ascii="Times New Roman" w:hAnsi="Times New Roman" w:cs="Times New Roman"/>
                <w:sz w:val="20"/>
                <w:szCs w:val="20"/>
              </w:rPr>
            </w:pPr>
            <w:r w:rsidRPr="00C16C8F">
              <w:rPr>
                <w:rFonts w:ascii="Times New Roman" w:hAnsi="Times New Roman" w:cs="Times New Roman"/>
                <w:b/>
                <w:color w:val="FF0000"/>
                <w:sz w:val="20"/>
                <w:szCs w:val="20"/>
              </w:rPr>
              <w:t>Then I get better and I stop thinking about it.</w:t>
            </w:r>
            <w:r w:rsidRPr="00C16C8F">
              <w:rPr>
                <w:rFonts w:ascii="Times New Roman" w:hAnsi="Times New Roman" w:cs="Times New Roman"/>
                <w:sz w:val="20"/>
                <w:szCs w:val="20"/>
                <w:vertAlign w:val="superscript"/>
              </w:rPr>
              <w:t xml:space="preserve"> SS.I.1.81</w:t>
            </w:r>
          </w:p>
        </w:tc>
      </w:tr>
      <w:tr w:rsidR="00937263" w:rsidRPr="00C16C8F" w:rsidTr="0061542F">
        <w:tc>
          <w:tcPr>
            <w:tcW w:w="3355" w:type="dxa"/>
            <w:gridSpan w:val="3"/>
          </w:tcPr>
          <w:p w:rsidR="00937263" w:rsidRPr="00C16C8F" w:rsidRDefault="00937263" w:rsidP="00937263">
            <w:pPr>
              <w:rPr>
                <w:rFonts w:ascii="Times New Roman" w:hAnsi="Times New Roman" w:cs="Times New Roman"/>
                <w:b/>
                <w:color w:val="FF0000"/>
                <w:sz w:val="20"/>
                <w:szCs w:val="20"/>
              </w:rPr>
            </w:pPr>
          </w:p>
        </w:tc>
        <w:tc>
          <w:tcPr>
            <w:tcW w:w="3355" w:type="dxa"/>
            <w:gridSpan w:val="4"/>
          </w:tcPr>
          <w:p w:rsidR="00937263" w:rsidRPr="00C16C8F" w:rsidRDefault="00937263" w:rsidP="00937263">
            <w:pPr>
              <w:rPr>
                <w:rFonts w:ascii="Times New Roman" w:hAnsi="Times New Roman" w:cs="Times New Roman"/>
                <w:b/>
                <w:color w:val="FF0000"/>
                <w:sz w:val="20"/>
                <w:szCs w:val="20"/>
              </w:rPr>
            </w:pPr>
          </w:p>
        </w:tc>
        <w:tc>
          <w:tcPr>
            <w:tcW w:w="3355" w:type="dxa"/>
            <w:gridSpan w:val="2"/>
          </w:tcPr>
          <w:p w:rsidR="00937263" w:rsidRPr="00C16C8F" w:rsidRDefault="00CC2BE0" w:rsidP="00937263">
            <w:pPr>
              <w:rPr>
                <w:rFonts w:ascii="Times New Roman" w:hAnsi="Times New Roman" w:cs="Times New Roman"/>
                <w:sz w:val="20"/>
                <w:szCs w:val="20"/>
              </w:rPr>
            </w:pPr>
            <w:r w:rsidRPr="00C16C8F">
              <w:rPr>
                <w:rFonts w:ascii="Times New Roman" w:hAnsi="Times New Roman" w:cs="Times New Roman"/>
                <w:sz w:val="20"/>
                <w:szCs w:val="20"/>
              </w:rPr>
              <w:t>And I think… we have finally arrived at reflection and metacognition about learning</w:t>
            </w:r>
            <w:r w:rsidRPr="00C16C8F">
              <w:rPr>
                <w:rFonts w:ascii="Times New Roman" w:hAnsi="Times New Roman" w:cs="Times New Roman"/>
                <w:sz w:val="20"/>
                <w:szCs w:val="20"/>
                <w:vertAlign w:val="superscript"/>
              </w:rPr>
              <w:t xml:space="preserve"> SS.I.1.82</w:t>
            </w:r>
          </w:p>
        </w:tc>
      </w:tr>
      <w:tr w:rsidR="00F67D62" w:rsidRPr="00C16C8F" w:rsidTr="0061542F">
        <w:trPr>
          <w:trHeight w:val="567"/>
        </w:trPr>
        <w:tc>
          <w:tcPr>
            <w:tcW w:w="10065" w:type="dxa"/>
            <w:gridSpan w:val="9"/>
            <w:shd w:val="clear" w:color="auto" w:fill="A6A6A6" w:themeFill="background1" w:themeFillShade="A6"/>
            <w:vAlign w:val="center"/>
          </w:tcPr>
          <w:p w:rsidR="00F67D62" w:rsidRPr="002E1FE2" w:rsidRDefault="00F67D62" w:rsidP="00F67D62">
            <w:pPr>
              <w:jc w:val="center"/>
              <w:rPr>
                <w:rFonts w:ascii="Times New Roman" w:hAnsi="Times New Roman" w:cs="Times New Roman"/>
                <w:b/>
                <w:sz w:val="24"/>
                <w:szCs w:val="24"/>
              </w:rPr>
            </w:pPr>
            <w:r w:rsidRPr="002E1FE2">
              <w:rPr>
                <w:rFonts w:ascii="Times New Roman" w:hAnsi="Times New Roman" w:cs="Times New Roman"/>
                <w:b/>
                <w:sz w:val="24"/>
                <w:szCs w:val="24"/>
              </w:rPr>
              <w:t>Reflection &amp; Interpretation</w:t>
            </w:r>
          </w:p>
        </w:tc>
      </w:tr>
      <w:tr w:rsidR="00F67D62" w:rsidRPr="00C16C8F" w:rsidTr="0061542F">
        <w:tc>
          <w:tcPr>
            <w:tcW w:w="10065" w:type="dxa"/>
            <w:gridSpan w:val="9"/>
          </w:tcPr>
          <w:p w:rsidR="00AB1398" w:rsidRDefault="00AB1398" w:rsidP="00A869DB">
            <w:pPr>
              <w:rPr>
                <w:rFonts w:ascii="Times New Roman" w:hAnsi="Times New Roman" w:cs="Times New Roman"/>
                <w:color w:val="FF0000"/>
                <w:sz w:val="24"/>
                <w:szCs w:val="24"/>
              </w:rPr>
            </w:pPr>
          </w:p>
          <w:p w:rsidR="00AB1398" w:rsidRPr="00FE0DAE" w:rsidRDefault="00AB1398" w:rsidP="00AB1398">
            <w:pPr>
              <w:rPr>
                <w:rFonts w:ascii="Times New Roman" w:hAnsi="Times New Roman" w:cs="Times New Roman"/>
                <w:b/>
                <w:sz w:val="24"/>
                <w:szCs w:val="24"/>
              </w:rPr>
            </w:pPr>
            <w:r w:rsidRPr="00FE0DAE">
              <w:rPr>
                <w:rFonts w:ascii="Times New Roman" w:hAnsi="Times New Roman" w:cs="Times New Roman"/>
                <w:b/>
                <w:sz w:val="24"/>
                <w:szCs w:val="24"/>
              </w:rPr>
              <w:t>Credibility</w:t>
            </w:r>
          </w:p>
          <w:p w:rsidR="00AB1398" w:rsidRPr="00FE0DAE" w:rsidRDefault="00AB1398" w:rsidP="00AB1398">
            <w:pPr>
              <w:rPr>
                <w:rFonts w:ascii="Times New Roman" w:hAnsi="Times New Roman" w:cs="Times New Roman"/>
                <w:sz w:val="24"/>
                <w:szCs w:val="24"/>
              </w:rPr>
            </w:pPr>
          </w:p>
          <w:p w:rsidR="00AB1398" w:rsidRPr="00FE0DAE" w:rsidRDefault="00AB1398" w:rsidP="00120955">
            <w:pPr>
              <w:ind w:left="318" w:right="318" w:firstLine="283"/>
              <w:rPr>
                <w:rFonts w:ascii="Times New Roman" w:hAnsi="Times New Roman" w:cs="Times New Roman"/>
                <w:sz w:val="24"/>
                <w:szCs w:val="24"/>
              </w:rPr>
            </w:pPr>
            <w:r w:rsidRPr="00FE0DAE">
              <w:rPr>
                <w:rFonts w:ascii="Times New Roman" w:hAnsi="Times New Roman" w:cs="Times New Roman"/>
                <w:sz w:val="24"/>
                <w:szCs w:val="24"/>
              </w:rPr>
              <w:t>These notes include information about the circumstances of the interv</w:t>
            </w:r>
            <w:r w:rsidR="00FE0DAE" w:rsidRPr="00FE0DAE">
              <w:rPr>
                <w:rFonts w:ascii="Times New Roman" w:hAnsi="Times New Roman" w:cs="Times New Roman"/>
                <w:sz w:val="24"/>
                <w:szCs w:val="24"/>
              </w:rPr>
              <w:t xml:space="preserve">iew </w:t>
            </w:r>
            <w:r w:rsidRPr="00FE0DAE">
              <w:rPr>
                <w:rFonts w:ascii="Times New Roman" w:hAnsi="Times New Roman" w:cs="Times New Roman"/>
                <w:sz w:val="24"/>
                <w:szCs w:val="24"/>
              </w:rPr>
              <w:t>and, while its content has not be</w:t>
            </w:r>
            <w:r w:rsidR="00FE0DAE">
              <w:rPr>
                <w:rFonts w:ascii="Times New Roman" w:hAnsi="Times New Roman" w:cs="Times New Roman"/>
                <w:sz w:val="24"/>
                <w:szCs w:val="24"/>
              </w:rPr>
              <w:t>en</w:t>
            </w:r>
            <w:r w:rsidRPr="00FE0DAE">
              <w:rPr>
                <w:rFonts w:ascii="Times New Roman" w:hAnsi="Times New Roman" w:cs="Times New Roman"/>
                <w:sz w:val="24"/>
                <w:szCs w:val="24"/>
              </w:rPr>
              <w:t xml:space="preserve"> corroborated by another</w:t>
            </w:r>
            <w:r w:rsidR="00FE0DAE" w:rsidRPr="00FE0DAE">
              <w:rPr>
                <w:rFonts w:ascii="Times New Roman" w:hAnsi="Times New Roman" w:cs="Times New Roman"/>
                <w:sz w:val="24"/>
                <w:szCs w:val="24"/>
              </w:rPr>
              <w:t xml:space="preserve"> observer, it is based on first-</w:t>
            </w:r>
            <w:r w:rsidRPr="00FE0DAE">
              <w:rPr>
                <w:rFonts w:ascii="Times New Roman" w:hAnsi="Times New Roman" w:cs="Times New Roman"/>
                <w:sz w:val="24"/>
                <w:szCs w:val="24"/>
              </w:rPr>
              <w:t xml:space="preserve">hand observation. While Sam seemed comfortable during the interview, I regularly talk to my students about their learning, I was aware of my role as Sam’s </w:t>
            </w:r>
            <w:r w:rsidR="00FE0DAE" w:rsidRPr="00FE0DAE">
              <w:rPr>
                <w:rFonts w:ascii="Times New Roman" w:hAnsi="Times New Roman" w:cs="Times New Roman"/>
                <w:sz w:val="24"/>
                <w:szCs w:val="24"/>
              </w:rPr>
              <w:t xml:space="preserve">teacher and avoided asking leading questions. I </w:t>
            </w:r>
            <w:r w:rsidR="00E51854">
              <w:rPr>
                <w:rFonts w:ascii="Times New Roman" w:hAnsi="Times New Roman" w:cs="Times New Roman"/>
                <w:sz w:val="24"/>
                <w:szCs w:val="24"/>
              </w:rPr>
              <w:t xml:space="preserve">wanted </w:t>
            </w:r>
            <w:r w:rsidR="00FE0DAE" w:rsidRPr="00FE0DAE">
              <w:rPr>
                <w:rFonts w:ascii="Times New Roman" w:hAnsi="Times New Roman" w:cs="Times New Roman"/>
                <w:sz w:val="24"/>
                <w:szCs w:val="24"/>
              </w:rPr>
              <w:t>Sam’s</w:t>
            </w:r>
            <w:r w:rsidR="00FE0DAE">
              <w:rPr>
                <w:rFonts w:ascii="Times New Roman" w:hAnsi="Times New Roman" w:cs="Times New Roman"/>
                <w:sz w:val="24"/>
                <w:szCs w:val="24"/>
              </w:rPr>
              <w:t xml:space="preserve"> voi</w:t>
            </w:r>
            <w:r w:rsidR="00120955">
              <w:rPr>
                <w:rFonts w:ascii="Times New Roman" w:hAnsi="Times New Roman" w:cs="Times New Roman"/>
                <w:sz w:val="24"/>
                <w:szCs w:val="24"/>
              </w:rPr>
              <w:t xml:space="preserve">ce to </w:t>
            </w:r>
            <w:r w:rsidR="00FE0DAE">
              <w:rPr>
                <w:rFonts w:ascii="Times New Roman" w:hAnsi="Times New Roman" w:cs="Times New Roman"/>
                <w:sz w:val="24"/>
                <w:szCs w:val="24"/>
              </w:rPr>
              <w:t>be evident in the interview.</w:t>
            </w:r>
          </w:p>
          <w:p w:rsidR="00FE0DAE" w:rsidRPr="00FE0DAE" w:rsidRDefault="00FE0DAE" w:rsidP="00AB1398">
            <w:pPr>
              <w:rPr>
                <w:rFonts w:ascii="Times New Roman" w:hAnsi="Times New Roman" w:cs="Times New Roman"/>
                <w:sz w:val="24"/>
                <w:szCs w:val="24"/>
              </w:rPr>
            </w:pPr>
          </w:p>
          <w:p w:rsidR="00FE0DAE" w:rsidRPr="00FE0DAE" w:rsidRDefault="00FE0DAE" w:rsidP="00AB1398">
            <w:pPr>
              <w:rPr>
                <w:rFonts w:ascii="Times New Roman" w:hAnsi="Times New Roman" w:cs="Times New Roman"/>
                <w:b/>
                <w:sz w:val="24"/>
                <w:szCs w:val="24"/>
              </w:rPr>
            </w:pPr>
            <w:r w:rsidRPr="00FE0DAE">
              <w:rPr>
                <w:rFonts w:ascii="Times New Roman" w:hAnsi="Times New Roman" w:cs="Times New Roman"/>
                <w:b/>
                <w:sz w:val="24"/>
                <w:szCs w:val="24"/>
              </w:rPr>
              <w:t>Reflection</w:t>
            </w:r>
            <w:r>
              <w:rPr>
                <w:rFonts w:ascii="Times New Roman" w:hAnsi="Times New Roman" w:cs="Times New Roman"/>
                <w:b/>
                <w:sz w:val="24"/>
                <w:szCs w:val="24"/>
              </w:rPr>
              <w:t xml:space="preserve"> &amp; Interpretation</w:t>
            </w:r>
          </w:p>
          <w:p w:rsidR="00FE0DAE" w:rsidRPr="00FE0DAE" w:rsidRDefault="00FE0DAE" w:rsidP="00AB1398">
            <w:pPr>
              <w:rPr>
                <w:rFonts w:ascii="Times New Roman" w:hAnsi="Times New Roman" w:cs="Times New Roman"/>
                <w:sz w:val="24"/>
                <w:szCs w:val="24"/>
              </w:rPr>
            </w:pPr>
          </w:p>
          <w:p w:rsidR="00AB1398" w:rsidRPr="00FE0DAE" w:rsidRDefault="00AB1398" w:rsidP="00A869DB">
            <w:pPr>
              <w:rPr>
                <w:rFonts w:ascii="Times New Roman" w:hAnsi="Times New Roman" w:cs="Times New Roman"/>
                <w:i/>
                <w:sz w:val="24"/>
                <w:szCs w:val="24"/>
              </w:rPr>
            </w:pPr>
            <w:r w:rsidRPr="00FE0DAE">
              <w:rPr>
                <w:rFonts w:ascii="Times New Roman" w:hAnsi="Times New Roman" w:cs="Times New Roman"/>
                <w:i/>
                <w:sz w:val="24"/>
                <w:szCs w:val="24"/>
              </w:rPr>
              <w:t>Is my research question still answerable and worth answering?</w:t>
            </w:r>
          </w:p>
          <w:p w:rsidR="00AB1398" w:rsidRPr="00FE0DAE" w:rsidRDefault="00AB1398" w:rsidP="00A869DB">
            <w:pPr>
              <w:rPr>
                <w:rFonts w:ascii="Times New Roman" w:hAnsi="Times New Roman" w:cs="Times New Roman"/>
                <w:sz w:val="24"/>
                <w:szCs w:val="24"/>
              </w:rPr>
            </w:pPr>
          </w:p>
          <w:p w:rsidR="00120955" w:rsidRDefault="00AB1398" w:rsidP="00120955">
            <w:pPr>
              <w:ind w:left="318" w:right="318" w:firstLine="283"/>
              <w:rPr>
                <w:rFonts w:ascii="Times New Roman" w:hAnsi="Times New Roman" w:cs="Times New Roman"/>
                <w:sz w:val="24"/>
                <w:szCs w:val="24"/>
              </w:rPr>
            </w:pPr>
            <w:r w:rsidRPr="00FE0DAE">
              <w:rPr>
                <w:rFonts w:ascii="Times New Roman" w:hAnsi="Times New Roman" w:cs="Times New Roman"/>
                <w:sz w:val="24"/>
                <w:szCs w:val="24"/>
              </w:rPr>
              <w:t xml:space="preserve">Yes. </w:t>
            </w:r>
          </w:p>
          <w:p w:rsidR="00120955" w:rsidRDefault="00120955" w:rsidP="00120955">
            <w:pPr>
              <w:ind w:left="318" w:right="318" w:firstLine="283"/>
              <w:rPr>
                <w:rFonts w:ascii="Times New Roman" w:hAnsi="Times New Roman" w:cs="Times New Roman"/>
                <w:sz w:val="24"/>
                <w:szCs w:val="24"/>
              </w:rPr>
            </w:pPr>
          </w:p>
          <w:p w:rsidR="002E1FE2" w:rsidRDefault="002E1FE2" w:rsidP="002E1FE2">
            <w:pPr>
              <w:ind w:left="318" w:right="318" w:firstLine="283"/>
              <w:rPr>
                <w:rFonts w:ascii="Times New Roman" w:hAnsi="Times New Roman" w:cs="Times New Roman"/>
                <w:sz w:val="24"/>
                <w:szCs w:val="24"/>
              </w:rPr>
            </w:pPr>
            <w:r>
              <w:rPr>
                <w:rFonts w:ascii="Times New Roman" w:hAnsi="Times New Roman" w:cs="Times New Roman"/>
                <w:sz w:val="24"/>
                <w:szCs w:val="24"/>
              </w:rPr>
              <w:t xml:space="preserve">It is my belief that young children engage in reflection and metacognition. </w:t>
            </w:r>
            <w:r w:rsidR="00B001C7">
              <w:rPr>
                <w:rFonts w:ascii="Times New Roman" w:hAnsi="Times New Roman" w:cs="Times New Roman"/>
                <w:sz w:val="24"/>
                <w:szCs w:val="24"/>
              </w:rPr>
              <w:t xml:space="preserve">These processes </w:t>
            </w:r>
            <w:r>
              <w:rPr>
                <w:rFonts w:ascii="Times New Roman" w:hAnsi="Times New Roman" w:cs="Times New Roman"/>
                <w:sz w:val="24"/>
                <w:szCs w:val="24"/>
              </w:rPr>
              <w:t>a</w:t>
            </w:r>
            <w:r w:rsidR="00E51854">
              <w:rPr>
                <w:rFonts w:ascii="Times New Roman" w:hAnsi="Times New Roman" w:cs="Times New Roman"/>
                <w:sz w:val="24"/>
                <w:szCs w:val="24"/>
              </w:rPr>
              <w:t>re a</w:t>
            </w:r>
            <w:r>
              <w:rPr>
                <w:rFonts w:ascii="Times New Roman" w:hAnsi="Times New Roman" w:cs="Times New Roman"/>
                <w:sz w:val="24"/>
                <w:szCs w:val="24"/>
              </w:rPr>
              <w:t xml:space="preserve"> fundamental part of the Planning, Doing, and Reflecting learning cycle and underlie the </w:t>
            </w:r>
            <w:r w:rsidRPr="00FE0DAE">
              <w:rPr>
                <w:rFonts w:ascii="Times New Roman" w:hAnsi="Times New Roman" w:cs="Times New Roman"/>
                <w:sz w:val="24"/>
                <w:szCs w:val="24"/>
              </w:rPr>
              <w:t xml:space="preserve">development and use of mPortfolios. </w:t>
            </w:r>
            <w:r>
              <w:rPr>
                <w:rFonts w:ascii="Times New Roman" w:hAnsi="Times New Roman" w:cs="Times New Roman"/>
                <w:sz w:val="24"/>
                <w:szCs w:val="24"/>
              </w:rPr>
              <w:t xml:space="preserve">The </w:t>
            </w:r>
            <w:r w:rsidRPr="00FE0DAE">
              <w:rPr>
                <w:rFonts w:ascii="Times New Roman" w:hAnsi="Times New Roman" w:cs="Times New Roman"/>
                <w:sz w:val="24"/>
                <w:szCs w:val="24"/>
              </w:rPr>
              <w:t>kind of interaction</w:t>
            </w:r>
            <w:r>
              <w:rPr>
                <w:rFonts w:ascii="Times New Roman" w:hAnsi="Times New Roman" w:cs="Times New Roman"/>
                <w:sz w:val="24"/>
                <w:szCs w:val="24"/>
              </w:rPr>
              <w:t xml:space="preserve"> </w:t>
            </w:r>
            <w:r w:rsidRPr="00FE0DAE">
              <w:rPr>
                <w:rFonts w:ascii="Times New Roman" w:hAnsi="Times New Roman" w:cs="Times New Roman"/>
                <w:sz w:val="24"/>
                <w:szCs w:val="24"/>
              </w:rPr>
              <w:t>between</w:t>
            </w:r>
            <w:r>
              <w:rPr>
                <w:rFonts w:ascii="Times New Roman" w:hAnsi="Times New Roman" w:cs="Times New Roman"/>
                <w:sz w:val="24"/>
                <w:szCs w:val="24"/>
              </w:rPr>
              <w:t xml:space="preserve"> a teacher and a student, evident in this interview, is a key to their successful implementation.</w:t>
            </w:r>
          </w:p>
          <w:p w:rsidR="00AB1398" w:rsidRPr="00FE0DAE" w:rsidRDefault="002E1FE2" w:rsidP="00E51854">
            <w:pPr>
              <w:ind w:left="318" w:right="318" w:firstLine="283"/>
              <w:rPr>
                <w:rFonts w:ascii="Times New Roman" w:hAnsi="Times New Roman" w:cs="Times New Roman"/>
                <w:sz w:val="24"/>
                <w:szCs w:val="24"/>
              </w:rPr>
            </w:pPr>
            <w:r w:rsidRPr="00FE0DAE">
              <w:rPr>
                <w:rFonts w:ascii="Times New Roman" w:hAnsi="Times New Roman" w:cs="Times New Roman"/>
                <w:sz w:val="24"/>
                <w:szCs w:val="24"/>
              </w:rPr>
              <w:t xml:space="preserve"> </w:t>
            </w:r>
          </w:p>
          <w:p w:rsidR="00AB1398" w:rsidRPr="00FE0DAE" w:rsidRDefault="00AB1398" w:rsidP="00A869DB">
            <w:pPr>
              <w:rPr>
                <w:rFonts w:ascii="Times New Roman" w:hAnsi="Times New Roman" w:cs="Times New Roman"/>
                <w:i/>
                <w:sz w:val="24"/>
                <w:szCs w:val="24"/>
              </w:rPr>
            </w:pPr>
            <w:r w:rsidRPr="00FE0DAE">
              <w:rPr>
                <w:rFonts w:ascii="Times New Roman" w:hAnsi="Times New Roman" w:cs="Times New Roman"/>
                <w:i/>
                <w:sz w:val="24"/>
                <w:szCs w:val="24"/>
              </w:rPr>
              <w:t>Is my data collection technique catching the kind of data I want and filtering out the data I don’t?</w:t>
            </w:r>
          </w:p>
          <w:p w:rsidR="00E51854" w:rsidRDefault="00E51854" w:rsidP="00E51854">
            <w:pPr>
              <w:ind w:left="318" w:right="318" w:firstLine="283"/>
              <w:rPr>
                <w:rFonts w:ascii="Times New Roman" w:hAnsi="Times New Roman" w:cs="Times New Roman"/>
                <w:sz w:val="24"/>
                <w:szCs w:val="24"/>
              </w:rPr>
            </w:pPr>
          </w:p>
          <w:p w:rsidR="00E51854" w:rsidRDefault="00E51854" w:rsidP="00E51854">
            <w:pPr>
              <w:ind w:left="318" w:right="318" w:firstLine="283"/>
              <w:rPr>
                <w:rFonts w:ascii="Times New Roman" w:hAnsi="Times New Roman" w:cs="Times New Roman"/>
                <w:sz w:val="24"/>
                <w:szCs w:val="24"/>
              </w:rPr>
            </w:pPr>
            <w:r>
              <w:rPr>
                <w:rFonts w:ascii="Times New Roman" w:hAnsi="Times New Roman" w:cs="Times New Roman"/>
                <w:sz w:val="24"/>
                <w:szCs w:val="24"/>
              </w:rPr>
              <w:t>Yes.</w:t>
            </w:r>
          </w:p>
          <w:p w:rsidR="00E51854" w:rsidRDefault="00E51854" w:rsidP="00E51854">
            <w:pPr>
              <w:ind w:left="318" w:right="318" w:firstLine="283"/>
              <w:rPr>
                <w:rFonts w:ascii="Times New Roman" w:hAnsi="Times New Roman" w:cs="Times New Roman"/>
                <w:sz w:val="24"/>
                <w:szCs w:val="24"/>
              </w:rPr>
            </w:pPr>
          </w:p>
          <w:p w:rsidR="00E51854" w:rsidRDefault="00E51854" w:rsidP="00E51854">
            <w:pPr>
              <w:ind w:left="318" w:right="318" w:firstLine="283"/>
              <w:rPr>
                <w:rFonts w:ascii="Times New Roman" w:hAnsi="Times New Roman" w:cs="Times New Roman"/>
                <w:sz w:val="24"/>
                <w:szCs w:val="24"/>
              </w:rPr>
            </w:pPr>
            <w:r>
              <w:rPr>
                <w:rFonts w:ascii="Times New Roman" w:hAnsi="Times New Roman" w:cs="Times New Roman"/>
                <w:sz w:val="24"/>
                <w:szCs w:val="24"/>
              </w:rPr>
              <w:t xml:space="preserve">I did collect </w:t>
            </w:r>
            <w:r w:rsidRPr="00FE0DAE">
              <w:rPr>
                <w:rFonts w:ascii="Times New Roman" w:hAnsi="Times New Roman" w:cs="Times New Roman"/>
                <w:sz w:val="24"/>
                <w:szCs w:val="24"/>
              </w:rPr>
              <w:t>some first-hand data about reflection in young children. Sam showed the ability to</w:t>
            </w:r>
            <w:r>
              <w:rPr>
                <w:rFonts w:ascii="Times New Roman" w:hAnsi="Times New Roman" w:cs="Times New Roman"/>
                <w:sz w:val="24"/>
                <w:szCs w:val="24"/>
              </w:rPr>
              <w:t xml:space="preserve"> reflect and to</w:t>
            </w:r>
            <w:r w:rsidRPr="00FE0DAE">
              <w:rPr>
                <w:rFonts w:ascii="Times New Roman" w:hAnsi="Times New Roman" w:cs="Times New Roman"/>
                <w:sz w:val="24"/>
                <w:szCs w:val="24"/>
              </w:rPr>
              <w:t xml:space="preserve"> think about thinking. He provided an explanation about someone</w:t>
            </w:r>
            <w:r>
              <w:rPr>
                <w:rFonts w:ascii="Times New Roman" w:hAnsi="Times New Roman" w:cs="Times New Roman"/>
                <w:sz w:val="24"/>
                <w:szCs w:val="24"/>
              </w:rPr>
              <w:t>’s identity</w:t>
            </w:r>
            <w:r w:rsidRPr="00FE0DAE">
              <w:rPr>
                <w:rFonts w:ascii="Times New Roman" w:hAnsi="Times New Roman" w:cs="Times New Roman"/>
                <w:sz w:val="24"/>
                <w:szCs w:val="24"/>
              </w:rPr>
              <w:t xml:space="preserve"> when he thought I needed it. </w:t>
            </w:r>
            <w:r>
              <w:rPr>
                <w:rFonts w:ascii="Times New Roman" w:hAnsi="Times New Roman" w:cs="Times New Roman"/>
                <w:sz w:val="24"/>
                <w:szCs w:val="24"/>
              </w:rPr>
              <w:t>He could tell me what he was good at and how he knew he was good at it. Clearly Sam could talk about the need to think when he learned to ride his bike and how he didn’t need to think once he had learned how. It was my impression that Sam’s level of reflection depended upon what we were talking about. It seemed that it was easier for him to reflect about something he did rather than something he thought about.</w:t>
            </w:r>
          </w:p>
          <w:p w:rsidR="00B001C7" w:rsidRDefault="00B001C7" w:rsidP="002E1FE2">
            <w:pPr>
              <w:ind w:left="318" w:right="318" w:firstLine="283"/>
              <w:rPr>
                <w:rFonts w:ascii="Times New Roman" w:hAnsi="Times New Roman" w:cs="Times New Roman"/>
                <w:sz w:val="24"/>
                <w:szCs w:val="24"/>
              </w:rPr>
            </w:pPr>
          </w:p>
          <w:p w:rsidR="002E1FE2" w:rsidRDefault="002E1FE2" w:rsidP="002E1FE2">
            <w:pPr>
              <w:ind w:left="318" w:right="318" w:firstLine="283"/>
              <w:rPr>
                <w:rFonts w:ascii="Times New Roman" w:hAnsi="Times New Roman" w:cs="Times New Roman"/>
                <w:sz w:val="24"/>
                <w:szCs w:val="24"/>
              </w:rPr>
            </w:pPr>
            <w:r>
              <w:rPr>
                <w:rFonts w:ascii="Times New Roman" w:hAnsi="Times New Roman" w:cs="Times New Roman"/>
                <w:sz w:val="24"/>
                <w:szCs w:val="24"/>
              </w:rPr>
              <w:t>Yes, but…</w:t>
            </w:r>
          </w:p>
          <w:p w:rsidR="002E1FE2" w:rsidRDefault="002E1FE2" w:rsidP="002E1FE2">
            <w:pPr>
              <w:ind w:left="318" w:right="318" w:firstLine="283"/>
              <w:rPr>
                <w:rFonts w:ascii="Times New Roman" w:hAnsi="Times New Roman" w:cs="Times New Roman"/>
                <w:sz w:val="24"/>
                <w:szCs w:val="24"/>
              </w:rPr>
            </w:pPr>
          </w:p>
          <w:p w:rsidR="0061542F" w:rsidRDefault="00FE0DAE" w:rsidP="00CC2BE0">
            <w:pPr>
              <w:ind w:left="318" w:right="318" w:firstLine="283"/>
              <w:rPr>
                <w:rFonts w:ascii="Times New Roman" w:hAnsi="Times New Roman" w:cs="Times New Roman"/>
                <w:sz w:val="24"/>
                <w:szCs w:val="24"/>
              </w:rPr>
            </w:pPr>
            <w:r>
              <w:rPr>
                <w:rFonts w:ascii="Times New Roman" w:hAnsi="Times New Roman" w:cs="Times New Roman"/>
                <w:sz w:val="24"/>
                <w:szCs w:val="24"/>
              </w:rPr>
              <w:t>I am aware that I need to return to the literature on this t</w:t>
            </w:r>
            <w:r w:rsidR="00B001C7">
              <w:rPr>
                <w:rFonts w:ascii="Times New Roman" w:hAnsi="Times New Roman" w:cs="Times New Roman"/>
                <w:sz w:val="24"/>
                <w:szCs w:val="24"/>
              </w:rPr>
              <w:t>opic. I want to know more about:</w:t>
            </w:r>
            <w:r>
              <w:rPr>
                <w:rFonts w:ascii="Times New Roman" w:hAnsi="Times New Roman" w:cs="Times New Roman"/>
                <w:sz w:val="24"/>
                <w:szCs w:val="24"/>
              </w:rPr>
              <w:t xml:space="preserve"> the </w:t>
            </w:r>
          </w:p>
          <w:p w:rsidR="0061542F" w:rsidRDefault="0061542F" w:rsidP="00CC2BE0">
            <w:pPr>
              <w:ind w:left="318" w:right="318" w:firstLine="283"/>
              <w:rPr>
                <w:rFonts w:ascii="Times New Roman" w:hAnsi="Times New Roman" w:cs="Times New Roman"/>
                <w:sz w:val="24"/>
                <w:szCs w:val="24"/>
              </w:rPr>
            </w:pPr>
          </w:p>
          <w:p w:rsidR="0061542F" w:rsidRDefault="0061542F" w:rsidP="00CC2BE0">
            <w:pPr>
              <w:ind w:left="318" w:right="318" w:firstLine="283"/>
              <w:rPr>
                <w:rFonts w:ascii="Times New Roman" w:hAnsi="Times New Roman" w:cs="Times New Roman"/>
                <w:sz w:val="24"/>
                <w:szCs w:val="24"/>
              </w:rPr>
            </w:pPr>
          </w:p>
          <w:p w:rsidR="00CC2BE0" w:rsidRDefault="00FE0DAE" w:rsidP="0061542F">
            <w:pPr>
              <w:ind w:left="318" w:right="318"/>
              <w:rPr>
                <w:rFonts w:ascii="Times New Roman" w:hAnsi="Times New Roman" w:cs="Times New Roman"/>
                <w:sz w:val="24"/>
                <w:szCs w:val="24"/>
              </w:rPr>
            </w:pPr>
            <w:r>
              <w:rPr>
                <w:rFonts w:ascii="Times New Roman" w:hAnsi="Times New Roman" w:cs="Times New Roman"/>
                <w:sz w:val="24"/>
                <w:szCs w:val="24"/>
              </w:rPr>
              <w:t>types of metacognition, the development</w:t>
            </w:r>
            <w:r w:rsidR="00103701">
              <w:rPr>
                <w:rFonts w:ascii="Times New Roman" w:hAnsi="Times New Roman" w:cs="Times New Roman"/>
                <w:sz w:val="24"/>
                <w:szCs w:val="24"/>
              </w:rPr>
              <w:t>al</w:t>
            </w:r>
            <w:r>
              <w:rPr>
                <w:rFonts w:ascii="Times New Roman" w:hAnsi="Times New Roman" w:cs="Times New Roman"/>
                <w:sz w:val="24"/>
                <w:szCs w:val="24"/>
              </w:rPr>
              <w:t xml:space="preserve"> stages of metacognition, how to measure and understand metacognition, and how to stimulate metacognition and reflection in young children. I need to develop an ear for reflection and </w:t>
            </w:r>
            <w:r w:rsidR="00103701">
              <w:rPr>
                <w:rFonts w:ascii="Times New Roman" w:hAnsi="Times New Roman" w:cs="Times New Roman"/>
                <w:sz w:val="24"/>
                <w:szCs w:val="24"/>
              </w:rPr>
              <w:t>more solid criteria for sorting and making sense of the evidence I collect.</w:t>
            </w:r>
            <w:r w:rsidR="00120955">
              <w:rPr>
                <w:rFonts w:ascii="Times New Roman" w:hAnsi="Times New Roman" w:cs="Times New Roman"/>
                <w:sz w:val="24"/>
                <w:szCs w:val="24"/>
              </w:rPr>
              <w:t xml:space="preserve"> The work of other researcher</w:t>
            </w:r>
            <w:r w:rsidR="00B001C7">
              <w:rPr>
                <w:rFonts w:ascii="Times New Roman" w:hAnsi="Times New Roman" w:cs="Times New Roman"/>
                <w:sz w:val="24"/>
                <w:szCs w:val="24"/>
              </w:rPr>
              <w:t>s</w:t>
            </w:r>
            <w:r w:rsidR="00120955">
              <w:rPr>
                <w:rFonts w:ascii="Times New Roman" w:hAnsi="Times New Roman" w:cs="Times New Roman"/>
                <w:sz w:val="24"/>
                <w:szCs w:val="24"/>
              </w:rPr>
              <w:t xml:space="preserve"> may help me define what</w:t>
            </w:r>
          </w:p>
          <w:p w:rsidR="00CC2BE0" w:rsidRDefault="00CC2BE0" w:rsidP="00CC2BE0">
            <w:pPr>
              <w:ind w:left="318" w:right="318" w:firstLine="283"/>
              <w:rPr>
                <w:rFonts w:ascii="Times New Roman" w:hAnsi="Times New Roman" w:cs="Times New Roman"/>
                <w:sz w:val="24"/>
                <w:szCs w:val="24"/>
              </w:rPr>
            </w:pPr>
          </w:p>
          <w:p w:rsidR="00CC2BE0" w:rsidRDefault="00CC2BE0" w:rsidP="00CC2BE0">
            <w:pPr>
              <w:ind w:left="318" w:right="318"/>
              <w:rPr>
                <w:rFonts w:ascii="Times New Roman" w:hAnsi="Times New Roman" w:cs="Times New Roman"/>
                <w:sz w:val="24"/>
                <w:szCs w:val="24"/>
              </w:rPr>
            </w:pPr>
          </w:p>
          <w:p w:rsidR="00AB1398" w:rsidRDefault="00120955" w:rsidP="00CC2BE0">
            <w:pPr>
              <w:ind w:left="318" w:right="318"/>
              <w:rPr>
                <w:rFonts w:ascii="Times New Roman" w:hAnsi="Times New Roman" w:cs="Times New Roman"/>
                <w:sz w:val="24"/>
                <w:szCs w:val="24"/>
              </w:rPr>
            </w:pPr>
            <w:r>
              <w:rPr>
                <w:rFonts w:ascii="Times New Roman" w:hAnsi="Times New Roman" w:cs="Times New Roman"/>
                <w:sz w:val="24"/>
                <w:szCs w:val="24"/>
              </w:rPr>
              <w:t>evidence is significant</w:t>
            </w:r>
            <w:r w:rsidR="00B001C7">
              <w:rPr>
                <w:rFonts w:ascii="Times New Roman" w:hAnsi="Times New Roman" w:cs="Times New Roman"/>
                <w:sz w:val="24"/>
                <w:szCs w:val="24"/>
              </w:rPr>
              <w:t>, as would more data from more interviews,</w:t>
            </w:r>
            <w:r>
              <w:rPr>
                <w:rFonts w:ascii="Times New Roman" w:hAnsi="Times New Roman" w:cs="Times New Roman"/>
                <w:sz w:val="24"/>
                <w:szCs w:val="24"/>
              </w:rPr>
              <w:t xml:space="preserve"> and what evidence is required to truly support my assertion that young children can engage in metacognition and reflection.</w:t>
            </w:r>
          </w:p>
          <w:p w:rsidR="00A869DB" w:rsidRDefault="00A869DB" w:rsidP="002E1FE2">
            <w:pPr>
              <w:ind w:left="318" w:right="318" w:firstLine="283"/>
              <w:rPr>
                <w:rFonts w:ascii="Times New Roman" w:hAnsi="Times New Roman" w:cs="Times New Roman"/>
                <w:sz w:val="24"/>
                <w:szCs w:val="24"/>
              </w:rPr>
            </w:pPr>
          </w:p>
          <w:p w:rsidR="00F67D62" w:rsidRDefault="00120955" w:rsidP="002E1FE2">
            <w:pPr>
              <w:ind w:left="318" w:right="318" w:firstLine="283"/>
              <w:rPr>
                <w:rFonts w:ascii="Times New Roman" w:hAnsi="Times New Roman" w:cs="Times New Roman"/>
                <w:sz w:val="24"/>
                <w:szCs w:val="24"/>
              </w:rPr>
            </w:pPr>
            <w:r>
              <w:rPr>
                <w:rFonts w:ascii="Times New Roman" w:hAnsi="Times New Roman" w:cs="Times New Roman"/>
                <w:sz w:val="24"/>
                <w:szCs w:val="24"/>
              </w:rPr>
              <w:t xml:space="preserve">Before conducting my actual research, I would practice </w:t>
            </w:r>
            <w:r w:rsidR="00E51854">
              <w:rPr>
                <w:rFonts w:ascii="Times New Roman" w:hAnsi="Times New Roman" w:cs="Times New Roman"/>
                <w:sz w:val="24"/>
                <w:szCs w:val="24"/>
              </w:rPr>
              <w:t xml:space="preserve">the </w:t>
            </w:r>
            <w:r>
              <w:rPr>
                <w:rFonts w:ascii="Times New Roman" w:hAnsi="Times New Roman" w:cs="Times New Roman"/>
                <w:sz w:val="24"/>
                <w:szCs w:val="24"/>
              </w:rPr>
              <w:t>process to become a more proficient and reliable interviewer.</w:t>
            </w:r>
          </w:p>
          <w:p w:rsidR="00120955" w:rsidRPr="00C16C8F" w:rsidRDefault="00120955" w:rsidP="00120955">
            <w:pPr>
              <w:rPr>
                <w:rFonts w:ascii="Times New Roman" w:hAnsi="Times New Roman" w:cs="Times New Roman"/>
                <w:sz w:val="20"/>
                <w:szCs w:val="20"/>
              </w:rPr>
            </w:pPr>
          </w:p>
        </w:tc>
      </w:tr>
    </w:tbl>
    <w:p w:rsidR="003B5558" w:rsidRDefault="003B5558" w:rsidP="001F1E1C">
      <w:pPr>
        <w:spacing w:after="0" w:line="240" w:lineRule="auto"/>
        <w:rPr>
          <w:rFonts w:ascii="Times New Roman" w:hAnsi="Times New Roman" w:cs="Times New Roman"/>
          <w:sz w:val="24"/>
          <w:szCs w:val="24"/>
        </w:rPr>
      </w:pPr>
    </w:p>
    <w:p w:rsidR="00DD2540" w:rsidRDefault="00DD2540" w:rsidP="001F1E1C">
      <w:pPr>
        <w:spacing w:after="0" w:line="240" w:lineRule="auto"/>
        <w:rPr>
          <w:rFonts w:ascii="Times New Roman" w:hAnsi="Times New Roman" w:cs="Times New Roman"/>
          <w:sz w:val="24"/>
          <w:szCs w:val="24"/>
        </w:rPr>
      </w:pPr>
    </w:p>
    <w:sectPr w:rsidR="00DD2540" w:rsidSect="00CC2BE0">
      <w:footerReference w:type="default" r:id="rId8"/>
      <w:pgSz w:w="12240" w:h="15840"/>
      <w:pgMar w:top="567" w:right="56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59" w:rsidRDefault="00485659" w:rsidP="00A813C3">
      <w:pPr>
        <w:spacing w:after="0" w:line="240" w:lineRule="auto"/>
      </w:pPr>
      <w:r>
        <w:separator/>
      </w:r>
    </w:p>
  </w:endnote>
  <w:endnote w:type="continuationSeparator" w:id="0">
    <w:p w:rsidR="00485659" w:rsidRDefault="00485659" w:rsidP="00A8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368711"/>
      <w:docPartObj>
        <w:docPartGallery w:val="Page Numbers (Bottom of Page)"/>
        <w:docPartUnique/>
      </w:docPartObj>
    </w:sdtPr>
    <w:sdtEndPr/>
    <w:sdtContent>
      <w:sdt>
        <w:sdtPr>
          <w:id w:val="-1669238322"/>
          <w:docPartObj>
            <w:docPartGallery w:val="Page Numbers (Top of Page)"/>
            <w:docPartUnique/>
          </w:docPartObj>
        </w:sdtPr>
        <w:sdtEndPr/>
        <w:sdtContent>
          <w:p w:rsidR="00CC2BE0" w:rsidRDefault="00CC2BE0">
            <w:pPr>
              <w:pStyle w:val="Footer"/>
              <w:jc w:val="center"/>
            </w:pPr>
            <w:r w:rsidRPr="00FE7A6B">
              <w:rPr>
                <w:rFonts w:ascii="Times New Roman" w:hAnsi="Times New Roman" w:cs="Times New Roman"/>
              </w:rPr>
              <w:t xml:space="preserve">Page </w:t>
            </w:r>
            <w:r w:rsidRPr="00FE7A6B">
              <w:rPr>
                <w:rFonts w:ascii="Times New Roman" w:hAnsi="Times New Roman" w:cs="Times New Roman"/>
                <w:b/>
                <w:bCs/>
                <w:sz w:val="24"/>
                <w:szCs w:val="24"/>
              </w:rPr>
              <w:fldChar w:fldCharType="begin"/>
            </w:r>
            <w:r w:rsidRPr="00FE7A6B">
              <w:rPr>
                <w:rFonts w:ascii="Times New Roman" w:hAnsi="Times New Roman" w:cs="Times New Roman"/>
                <w:b/>
                <w:bCs/>
              </w:rPr>
              <w:instrText xml:space="preserve"> PAGE </w:instrText>
            </w:r>
            <w:r w:rsidRPr="00FE7A6B">
              <w:rPr>
                <w:rFonts w:ascii="Times New Roman" w:hAnsi="Times New Roman" w:cs="Times New Roman"/>
                <w:b/>
                <w:bCs/>
                <w:sz w:val="24"/>
                <w:szCs w:val="24"/>
              </w:rPr>
              <w:fldChar w:fldCharType="separate"/>
            </w:r>
            <w:r w:rsidR="00987BE1">
              <w:rPr>
                <w:rFonts w:ascii="Times New Roman" w:hAnsi="Times New Roman" w:cs="Times New Roman"/>
                <w:b/>
                <w:bCs/>
                <w:noProof/>
              </w:rPr>
              <w:t>1</w:t>
            </w:r>
            <w:r w:rsidRPr="00FE7A6B">
              <w:rPr>
                <w:rFonts w:ascii="Times New Roman" w:hAnsi="Times New Roman" w:cs="Times New Roman"/>
                <w:b/>
                <w:bCs/>
                <w:sz w:val="24"/>
                <w:szCs w:val="24"/>
              </w:rPr>
              <w:fldChar w:fldCharType="end"/>
            </w:r>
            <w:r w:rsidRPr="00FE7A6B">
              <w:rPr>
                <w:rFonts w:ascii="Times New Roman" w:hAnsi="Times New Roman" w:cs="Times New Roman"/>
              </w:rPr>
              <w:t xml:space="preserve"> of </w:t>
            </w:r>
            <w:r w:rsidRPr="00FE7A6B">
              <w:rPr>
                <w:rFonts w:ascii="Times New Roman" w:hAnsi="Times New Roman" w:cs="Times New Roman"/>
                <w:b/>
                <w:bCs/>
                <w:sz w:val="24"/>
                <w:szCs w:val="24"/>
              </w:rPr>
              <w:fldChar w:fldCharType="begin"/>
            </w:r>
            <w:r w:rsidRPr="00FE7A6B">
              <w:rPr>
                <w:rFonts w:ascii="Times New Roman" w:hAnsi="Times New Roman" w:cs="Times New Roman"/>
                <w:b/>
                <w:bCs/>
              </w:rPr>
              <w:instrText xml:space="preserve"> NUMPAGES  </w:instrText>
            </w:r>
            <w:r w:rsidRPr="00FE7A6B">
              <w:rPr>
                <w:rFonts w:ascii="Times New Roman" w:hAnsi="Times New Roman" w:cs="Times New Roman"/>
                <w:b/>
                <w:bCs/>
                <w:sz w:val="24"/>
                <w:szCs w:val="24"/>
              </w:rPr>
              <w:fldChar w:fldCharType="separate"/>
            </w:r>
            <w:r w:rsidR="00987BE1">
              <w:rPr>
                <w:rFonts w:ascii="Times New Roman" w:hAnsi="Times New Roman" w:cs="Times New Roman"/>
                <w:b/>
                <w:bCs/>
                <w:noProof/>
              </w:rPr>
              <w:t>8</w:t>
            </w:r>
            <w:r w:rsidRPr="00FE7A6B">
              <w:rPr>
                <w:rFonts w:ascii="Times New Roman" w:hAnsi="Times New Roman" w:cs="Times New Roman"/>
                <w:b/>
                <w:bCs/>
                <w:sz w:val="24"/>
                <w:szCs w:val="24"/>
              </w:rPr>
              <w:fldChar w:fldCharType="end"/>
            </w:r>
          </w:p>
        </w:sdtContent>
      </w:sdt>
    </w:sdtContent>
  </w:sdt>
  <w:p w:rsidR="00B001C7" w:rsidRDefault="00B00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59" w:rsidRDefault="00485659" w:rsidP="00A813C3">
      <w:pPr>
        <w:spacing w:after="0" w:line="240" w:lineRule="auto"/>
      </w:pPr>
      <w:r>
        <w:separator/>
      </w:r>
    </w:p>
  </w:footnote>
  <w:footnote w:type="continuationSeparator" w:id="0">
    <w:p w:rsidR="00485659" w:rsidRDefault="00485659" w:rsidP="00A813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1C"/>
    <w:rsid w:val="00000312"/>
    <w:rsid w:val="0005779A"/>
    <w:rsid w:val="000D1624"/>
    <w:rsid w:val="00103701"/>
    <w:rsid w:val="00120955"/>
    <w:rsid w:val="00137856"/>
    <w:rsid w:val="0015126E"/>
    <w:rsid w:val="001924B5"/>
    <w:rsid w:val="001A6F3B"/>
    <w:rsid w:val="001B053A"/>
    <w:rsid w:val="001F1E1C"/>
    <w:rsid w:val="002010C3"/>
    <w:rsid w:val="00283D04"/>
    <w:rsid w:val="002E1FE2"/>
    <w:rsid w:val="0031047F"/>
    <w:rsid w:val="00322D0A"/>
    <w:rsid w:val="003B5558"/>
    <w:rsid w:val="004243F3"/>
    <w:rsid w:val="0046613E"/>
    <w:rsid w:val="00485659"/>
    <w:rsid w:val="004D19CB"/>
    <w:rsid w:val="005053FA"/>
    <w:rsid w:val="0061542F"/>
    <w:rsid w:val="006335AD"/>
    <w:rsid w:val="00643235"/>
    <w:rsid w:val="00694294"/>
    <w:rsid w:val="006A0D5E"/>
    <w:rsid w:val="006F37F9"/>
    <w:rsid w:val="007413C3"/>
    <w:rsid w:val="00792395"/>
    <w:rsid w:val="00865BD7"/>
    <w:rsid w:val="0088354B"/>
    <w:rsid w:val="008B4CF1"/>
    <w:rsid w:val="008E363A"/>
    <w:rsid w:val="00937263"/>
    <w:rsid w:val="00987BE1"/>
    <w:rsid w:val="00A71A74"/>
    <w:rsid w:val="00A813C3"/>
    <w:rsid w:val="00A869DB"/>
    <w:rsid w:val="00AB1398"/>
    <w:rsid w:val="00B001C7"/>
    <w:rsid w:val="00B364AF"/>
    <w:rsid w:val="00B56959"/>
    <w:rsid w:val="00B81EAB"/>
    <w:rsid w:val="00C16C8F"/>
    <w:rsid w:val="00C559BE"/>
    <w:rsid w:val="00C602CD"/>
    <w:rsid w:val="00C86A7C"/>
    <w:rsid w:val="00CC2BE0"/>
    <w:rsid w:val="00CF1180"/>
    <w:rsid w:val="00D13489"/>
    <w:rsid w:val="00DD2540"/>
    <w:rsid w:val="00E02B65"/>
    <w:rsid w:val="00E35B17"/>
    <w:rsid w:val="00E51854"/>
    <w:rsid w:val="00E56150"/>
    <w:rsid w:val="00EA2A51"/>
    <w:rsid w:val="00EA6A73"/>
    <w:rsid w:val="00F003D9"/>
    <w:rsid w:val="00F160E0"/>
    <w:rsid w:val="00F5236C"/>
    <w:rsid w:val="00F67D62"/>
    <w:rsid w:val="00F72A3F"/>
    <w:rsid w:val="00FE0DAE"/>
    <w:rsid w:val="00FE7A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1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C3"/>
    <w:rPr>
      <w:rFonts w:ascii="Tahoma" w:hAnsi="Tahoma" w:cs="Tahoma"/>
      <w:sz w:val="16"/>
      <w:szCs w:val="16"/>
    </w:rPr>
  </w:style>
  <w:style w:type="paragraph" w:styleId="Header">
    <w:name w:val="header"/>
    <w:basedOn w:val="Normal"/>
    <w:link w:val="HeaderChar"/>
    <w:uiPriority w:val="99"/>
    <w:unhideWhenUsed/>
    <w:rsid w:val="00A81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C3"/>
  </w:style>
  <w:style w:type="paragraph" w:styleId="Footer">
    <w:name w:val="footer"/>
    <w:basedOn w:val="Normal"/>
    <w:link w:val="FooterChar"/>
    <w:uiPriority w:val="99"/>
    <w:unhideWhenUsed/>
    <w:rsid w:val="00A81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C3"/>
  </w:style>
  <w:style w:type="paragraph" w:styleId="ListParagraph">
    <w:name w:val="List Paragraph"/>
    <w:basedOn w:val="Normal"/>
    <w:uiPriority w:val="34"/>
    <w:qFormat/>
    <w:rsid w:val="00D13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1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C3"/>
    <w:rPr>
      <w:rFonts w:ascii="Tahoma" w:hAnsi="Tahoma" w:cs="Tahoma"/>
      <w:sz w:val="16"/>
      <w:szCs w:val="16"/>
    </w:rPr>
  </w:style>
  <w:style w:type="paragraph" w:styleId="Header">
    <w:name w:val="header"/>
    <w:basedOn w:val="Normal"/>
    <w:link w:val="HeaderChar"/>
    <w:uiPriority w:val="99"/>
    <w:unhideWhenUsed/>
    <w:rsid w:val="00A81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C3"/>
  </w:style>
  <w:style w:type="paragraph" w:styleId="Footer">
    <w:name w:val="footer"/>
    <w:basedOn w:val="Normal"/>
    <w:link w:val="FooterChar"/>
    <w:uiPriority w:val="99"/>
    <w:unhideWhenUsed/>
    <w:rsid w:val="00A81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C3"/>
  </w:style>
  <w:style w:type="paragraph" w:styleId="ListParagraph">
    <w:name w:val="List Paragraph"/>
    <w:basedOn w:val="Normal"/>
    <w:uiPriority w:val="34"/>
    <w:qFormat/>
    <w:rsid w:val="00D1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D031-58DD-40EC-828A-61AFB954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2013-03-20T16:52:00Z</cp:lastPrinted>
  <dcterms:created xsi:type="dcterms:W3CDTF">2013-03-20T16:29:00Z</dcterms:created>
  <dcterms:modified xsi:type="dcterms:W3CDTF">2013-03-20T16:55:00Z</dcterms:modified>
</cp:coreProperties>
</file>