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B4" w:rsidRPr="003D4B71" w:rsidRDefault="00EA56F6">
      <w:pPr>
        <w:tabs>
          <w:tab w:val="left" w:pos="-144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Pr>
          <w:rFonts w:ascii="Times New Roman" w:hAnsi="Times New Roman"/>
          <w:noProof/>
          <w:sz w:val="24"/>
          <w:szCs w:val="24"/>
          <w:lang w:eastAsia="en-CA"/>
        </w:rPr>
        <w:pict>
          <v:line id="Line 3" o:spid="_x0000_s1026" style="position:absolute;left:0;text-align:left;z-index:251659264;visibility:visible;mso-position-vertical-relative:page" from="-24.15pt,717.1pt" to="515.85pt,7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1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piAaHXwJKYZEY53/xHWHglFiCZwjMDk9Ox+IkGIICfcovRVS&#10;RrGlQn2Jl7PJLCY4LQULzhDm7GFfSYtOJIxL/GJV4HkMs/qoWARrOWGbm+2JkFcbLpcq4EEpQOdm&#10;XefhxzJdbhabRT7KJ/PNKE/revRxW+Wj+Tb7MKundVXV2c9ALcuLVjDGVWA3zGaW/532t1dynar7&#10;dN7bkLxFj/0CssM/ko5aBvmug7DX7LKzg8YwjjH49nTCvD/uwX584OtfAAAA//8DAFBLAwQUAAYA&#10;CAAAACEAw44SV98AAAAOAQAADwAAAGRycy9kb3ducmV2LnhtbEyPwU7DMAyG70i8Q2QkLtOWrK1g&#10;Kk0nBPTGhQHi6jWmrWicrsm2wtOTHSY42v+n35+L9WR7caDRd441LBcKBHHtTMeNhrfXar4C4QOy&#10;wd4xafgmD+vy8qLA3Lgjv9BhExoRS9jnqKENYcil9HVLFv3CDcQx+3SjxRDHsZFmxGMst71MlLqR&#10;FjuOF1oc6KGl+muztxp89U676mdWz9RH2jhKdo/PT6j19dV0fwci0BT+YDjpR3Uoo9PW7dl40WuY&#10;Z6s0ojHI0iwBcUJUurwFsT3vZFnI/2+UvwAAAP//AwBQSwECLQAUAAYACAAAACEAtoM4kv4AAADh&#10;AQAAEwAAAAAAAAAAAAAAAAAAAAAAW0NvbnRlbnRfVHlwZXNdLnhtbFBLAQItABQABgAIAAAAIQA4&#10;/SH/1gAAAJQBAAALAAAAAAAAAAAAAAAAAC8BAABfcmVscy8ucmVsc1BLAQItABQABgAIAAAAIQDr&#10;hg1gEgIAACgEAAAOAAAAAAAAAAAAAAAAAC4CAABkcnMvZTJvRG9jLnhtbFBLAQItABQABgAIAAAA&#10;IQDDjhJX3wAAAA4BAAAPAAAAAAAAAAAAAAAAAGwEAABkcnMvZG93bnJldi54bWxQSwUGAAAAAAQA&#10;BADzAAAAeAUAAAAA&#10;">
            <w10:wrap anchory="page"/>
          </v:line>
        </w:pict>
      </w:r>
      <w:r w:rsidR="003D4B71">
        <w:rPr>
          <w:rFonts w:ascii="Times New Roman" w:hAnsi="Times New Roman"/>
          <w:noProof/>
          <w:sz w:val="24"/>
          <w:szCs w:val="24"/>
          <w:lang w:eastAsia="en-CA"/>
        </w:rPr>
        <w:drawing>
          <wp:anchor distT="0" distB="0" distL="114300" distR="114300" simplePos="0" relativeHeight="251658240" behindDoc="0" locked="0" layoutInCell="1" allowOverlap="1">
            <wp:simplePos x="0" y="0"/>
            <wp:positionH relativeFrom="column">
              <wp:posOffset>5560695</wp:posOffset>
            </wp:positionH>
            <wp:positionV relativeFrom="page">
              <wp:posOffset>9337040</wp:posOffset>
            </wp:positionV>
            <wp:extent cx="1005840" cy="272415"/>
            <wp:effectExtent l="0" t="0" r="3810" b="0"/>
            <wp:wrapNone/>
            <wp:docPr id="5" name="Picture 5" descr="CWM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M_30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272415"/>
                    </a:xfrm>
                    <a:prstGeom prst="rect">
                      <a:avLst/>
                    </a:prstGeom>
                    <a:noFill/>
                    <a:ln>
                      <a:noFill/>
                    </a:ln>
                  </pic:spPr>
                </pic:pic>
              </a:graphicData>
            </a:graphic>
          </wp:anchor>
        </w:drawing>
      </w:r>
      <w:r>
        <w:rPr>
          <w:rFonts w:ascii="Times New Roman" w:hAnsi="Times New Roman"/>
          <w:noProof/>
          <w:sz w:val="24"/>
          <w:szCs w:val="24"/>
          <w:lang w:eastAsia="en-CA"/>
        </w:rPr>
        <w:pict>
          <v:shapetype id="_x0000_t202" coordsize="21600,21600" o:spt="202" path="m,l,21600r21600,l21600,xe">
            <v:stroke joinstyle="miter"/>
            <v:path gradientshapeok="t" o:connecttype="rect"/>
          </v:shapetype>
          <v:shape id="Text Box 4" o:spid="_x0000_s1027" type="#_x0000_t202" style="position:absolute;left:0;text-align:left;margin-left:37.05pt;margin-top:699.2pt;width:546pt;height:63.65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1sAIAALEFAAAOAAAAZHJzL2Uyb0RvYy54bWysVFtv2yAUfp+0/4B4d30pTmyrTtXG8TSp&#10;u0jtfgCxcYxmgwckTjftv++AkzRtNWnaxgM6HA7fuX2cq+t936EdU5pLkePwIsCIiUrWXGxy/OWh&#10;9BKMtKGipp0ULMePTOPrxds3V+OQsUi2squZQgAidDYOOW6NGTLf11XLeqov5MAEXDZS9dTAUW38&#10;WtER0PvOj4Jg5o9S1YOSFdMatMV0iRcOv2lYZT41jWYGdTmG2IzbldvXdvcXVzTbKDq0vDqEQf8i&#10;ip5yAU5PUAU1FG0VfwXV80pJLRtzUcnel03DK+ZygGzC4EU29y0dmMsFiqOHU5n0/4OtPu4+K8Rr&#10;6B1GgvbQoge2N+hW7hGx1RkHnYHR/QBmZg9qa2kz1cOdrL5qJOSypWLDbpSSY8toDdGF9qV/9nTC&#10;0RZkPX6QNbihWyMd0L5RvQWEYiBAhy49njpjQ6lAOUsvCbQbowrukiC5jGPngmbH14PS5h2TPbJC&#10;jhV03qHT3Z02NhqaHU2sMyFL3nWu+514pgDDSQO+4am9s1G4Zv5Ig3SVrBLikWi28khQFN5NuSTe&#10;rAzncXFZLJdF+NP6DUnW8rpmwro5Eiskf9a4A8UnSpyopWXHawtnQ9Jqs152Cu0oELt061CQMzP/&#10;eRiuCJDLi5TCiAS3UeqVs2TukZLEXjoPEi8I09t0FpCUFOXzlO64YP+eEhpznMZRPJHpt7kFbr3O&#10;jWY9NzA6Ot5bRthljWhmKbgStZMN5d0kn5XChv9UCmj3sdGOsJajE1vNfr0HFMvitawfgbpKArOA&#10;hDDvQGil+o7RCLMjx/rbliqGUfdeAP3toHECiecRHNRRuz7XUlEBRI4NRpO4NNNg2g6Kb1rwMH00&#10;IW/gqzTcsfgpmsMHg7ngkjnMMDt4zs/O6mnSLn4BAAD//wMAUEsDBBQABgAIAAAAIQCj8OY74wAA&#10;AA0BAAAPAAAAZHJzL2Rvd25yZXYueG1sTI9BT4NAEIXvJv6HzZh4swvY0oosTUPwYNKYQDXxuIUV&#10;SNlZwi7t+u87Pelt5r2XN9+kW68HdlaT7Q0KCBcBMIW1aXpsBXwe3p42wKyT2MjBoBLwqyxss/u7&#10;VCaNuWCpzpVrGZWgTaSAzrkx4dzWndLSLsyokLwfM2npaJ1a3kzyQuV64FEQxFzLHulCJ0eVd6o+&#10;VbMW8B0VbeE/yt0Xvu9LfyryQz5XQjw++N0rMKe8+wvDDZ/QISOmo5mxsWwQsF6GlCT9+WWzBHZL&#10;hHFM2pGmVbRaA89S/v+L7AoAAP//AwBQSwECLQAUAAYACAAAACEAtoM4kv4AAADhAQAAEwAAAAAA&#10;AAAAAAAAAAAAAAAAW0NvbnRlbnRfVHlwZXNdLnhtbFBLAQItABQABgAIAAAAIQA4/SH/1gAAAJQB&#10;AAALAAAAAAAAAAAAAAAAAC8BAABfcmVscy8ucmVsc1BLAQItABQABgAIAAAAIQDv/oG1sAIAALEF&#10;AAAOAAAAAAAAAAAAAAAAAC4CAABkcnMvZTJvRG9jLnhtbFBLAQItABQABgAIAAAAIQCj8OY74wAA&#10;AA0BAAAPAAAAAAAAAAAAAAAAAAoFAABkcnMvZG93bnJldi54bWxQSwUGAAAAAAQABADzAAAAGgYA&#10;AAAA&#10;" filled="f" stroked="f">
            <v:textbox inset="0,,0">
              <w:txbxContent>
                <w:p w:rsidR="00725C24" w:rsidRDefault="00725C24">
                  <w:pPr>
                    <w:jc w:val="both"/>
                    <w:rPr>
                      <w:rFonts w:ascii="Arial" w:hAnsi="Arial" w:cs="Arial"/>
                      <w:b/>
                      <w:bCs/>
                      <w:sz w:val="14"/>
                      <w:szCs w:val="14"/>
                    </w:rPr>
                  </w:pPr>
                </w:p>
                <w:p w:rsidR="00725C24" w:rsidRDefault="00725C24">
                  <w:pPr>
                    <w:jc w:val="both"/>
                    <w:rPr>
                      <w:rFonts w:ascii="Arial" w:hAnsi="Arial" w:cs="Arial"/>
                      <w:b/>
                      <w:bCs/>
                      <w:sz w:val="14"/>
                      <w:szCs w:val="14"/>
                    </w:rPr>
                  </w:pPr>
                </w:p>
                <w:p w:rsidR="00725C24" w:rsidRDefault="00725C24">
                  <w:pPr>
                    <w:jc w:val="both"/>
                    <w:rPr>
                      <w:rFonts w:ascii="Arial" w:hAnsi="Arial" w:cs="Arial"/>
                      <w:sz w:val="16"/>
                      <w:szCs w:val="16"/>
                    </w:rPr>
                  </w:pPr>
                  <w:r>
                    <w:rPr>
                      <w:rFonts w:ascii="Arial" w:hAnsi="Arial" w:cs="Arial"/>
                      <w:b/>
                      <w:bCs/>
                      <w:sz w:val="16"/>
                      <w:szCs w:val="16"/>
                    </w:rPr>
                    <w:t xml:space="preserve">Head Office / Siège : </w:t>
                  </w:r>
                  <w:r>
                    <w:rPr>
                      <w:rFonts w:ascii="Arial" w:hAnsi="Arial" w:cs="Arial"/>
                      <w:sz w:val="16"/>
                      <w:szCs w:val="16"/>
                    </w:rPr>
                    <w:t xml:space="preserve">PO Box / CP 8500, </w:t>
                  </w:r>
                  <w:smartTag w:uri="urn:schemas-microsoft-com:office:smarttags" w:element="place">
                    <w:smartTag w:uri="urn:schemas-microsoft-com:office:smarttags" w:element="City">
                      <w:r>
                        <w:rPr>
                          <w:rFonts w:ascii="Arial" w:hAnsi="Arial" w:cs="Arial"/>
                          <w:sz w:val="16"/>
                          <w:szCs w:val="16"/>
                        </w:rPr>
                        <w:t>Ottawa</w:t>
                      </w:r>
                    </w:smartTag>
                    <w:r>
                      <w:rPr>
                        <w:rFonts w:ascii="Arial" w:hAnsi="Arial" w:cs="Arial"/>
                        <w:sz w:val="16"/>
                        <w:szCs w:val="16"/>
                      </w:rPr>
                      <w:t xml:space="preserve">, </w:t>
                    </w:r>
                    <w:smartTag w:uri="urn:schemas-microsoft-com:office:smarttags" w:element="State">
                      <w:r>
                        <w:rPr>
                          <w:rFonts w:ascii="Arial" w:hAnsi="Arial" w:cs="Arial"/>
                          <w:sz w:val="16"/>
                          <w:szCs w:val="16"/>
                        </w:rPr>
                        <w:t>ON</w:t>
                      </w:r>
                    </w:smartTag>
                    <w:r>
                      <w:rPr>
                        <w:rFonts w:ascii="Arial" w:hAnsi="Arial" w:cs="Arial"/>
                        <w:sz w:val="16"/>
                        <w:szCs w:val="16"/>
                      </w:rPr>
                      <w:t xml:space="preserve">, </w:t>
                    </w:r>
                    <w:smartTag w:uri="urn:schemas-microsoft-com:office:smarttags" w:element="country-region">
                      <w:r>
                        <w:rPr>
                          <w:rFonts w:ascii="Arial" w:hAnsi="Arial" w:cs="Arial"/>
                          <w:sz w:val="16"/>
                          <w:szCs w:val="16"/>
                        </w:rPr>
                        <w:t>Canada</w:t>
                      </w:r>
                    </w:smartTag>
                    <w:r>
                      <w:rPr>
                        <w:rFonts w:ascii="Arial" w:hAnsi="Arial" w:cs="Arial"/>
                        <w:sz w:val="16"/>
                        <w:szCs w:val="16"/>
                      </w:rPr>
                      <w:t xml:space="preserve">  </w:t>
                    </w:r>
                    <w:smartTag w:uri="urn:schemas-microsoft-com:office:smarttags" w:element="PostalCode">
                      <w:r>
                        <w:rPr>
                          <w:rFonts w:ascii="Arial" w:hAnsi="Arial" w:cs="Arial"/>
                          <w:sz w:val="16"/>
                          <w:szCs w:val="16"/>
                        </w:rPr>
                        <w:t>K1G 3H9</w:t>
                      </w:r>
                    </w:smartTag>
                  </w:smartTag>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bCs/>
                      <w:sz w:val="16"/>
                      <w:szCs w:val="16"/>
                    </w:rPr>
                    <w:t>www.idrc.ca  www.crdi.ca</w:t>
                  </w:r>
                </w:p>
                <w:p w:rsidR="00725C24" w:rsidRPr="003E676F" w:rsidRDefault="00725C24">
                  <w:pPr>
                    <w:jc w:val="both"/>
                    <w:rPr>
                      <w:rFonts w:ascii="Arial" w:hAnsi="Arial" w:cs="Arial"/>
                      <w:sz w:val="16"/>
                      <w:szCs w:val="16"/>
                      <w:lang w:val="fr-FR"/>
                    </w:rPr>
                  </w:pPr>
                  <w:r w:rsidRPr="003E676F">
                    <w:rPr>
                      <w:rFonts w:ascii="Arial" w:hAnsi="Arial" w:cs="Arial"/>
                      <w:sz w:val="16"/>
                      <w:szCs w:val="16"/>
                      <w:lang w:val="fr-FR"/>
                    </w:rPr>
                    <w:t>(150 Kent Street, Constitution Square / 150, rue Kent, Complexe Constitution Square)</w:t>
                  </w:r>
                </w:p>
                <w:p w:rsidR="00725C24" w:rsidRDefault="00725C24">
                  <w:pPr>
                    <w:jc w:val="both"/>
                    <w:rPr>
                      <w:rFonts w:ascii="Arial" w:hAnsi="Arial" w:cs="Arial"/>
                      <w:sz w:val="16"/>
                      <w:szCs w:val="16"/>
                      <w:lang w:val="fr-CA"/>
                    </w:rPr>
                  </w:pPr>
                  <w:r>
                    <w:rPr>
                      <w:rFonts w:ascii="Arial" w:hAnsi="Arial" w:cs="Arial"/>
                      <w:sz w:val="16"/>
                      <w:szCs w:val="16"/>
                      <w:lang w:val="fr-CA"/>
                    </w:rPr>
                    <w:t xml:space="preserve">Phone / Tél. : </w:t>
                  </w:r>
                  <w:r w:rsidR="004D6C95">
                    <w:rPr>
                      <w:rFonts w:ascii="Arial" w:hAnsi="Arial" w:cs="Arial"/>
                      <w:sz w:val="16"/>
                      <w:szCs w:val="16"/>
                      <w:lang w:val="fr-CA"/>
                    </w:rPr>
                    <w:t>1-</w:t>
                  </w:r>
                  <w:r>
                    <w:rPr>
                      <w:rFonts w:ascii="Arial" w:hAnsi="Arial" w:cs="Arial"/>
                      <w:sz w:val="16"/>
                      <w:szCs w:val="16"/>
                      <w:lang w:val="fr-CA"/>
                    </w:rPr>
                    <w:t>613-</w:t>
                  </w:r>
                  <w:r w:rsidR="004D6C95">
                    <w:rPr>
                      <w:rFonts w:ascii="Arial" w:hAnsi="Arial" w:cs="Arial"/>
                      <w:sz w:val="16"/>
                      <w:szCs w:val="16"/>
                      <w:lang w:val="fr-CA"/>
                    </w:rPr>
                    <w:t>236-6163</w:t>
                  </w:r>
                  <w:r>
                    <w:rPr>
                      <w:rFonts w:ascii="Arial" w:hAnsi="Arial" w:cs="Arial"/>
                      <w:sz w:val="16"/>
                      <w:szCs w:val="16"/>
                      <w:lang w:val="fr-CA"/>
                    </w:rPr>
                    <w:t xml:space="preserve"> Fax / Téléc. :</w:t>
                  </w:r>
                  <w:r w:rsidR="000A12A1">
                    <w:rPr>
                      <w:rFonts w:ascii="Arial" w:hAnsi="Arial" w:cs="Arial"/>
                      <w:sz w:val="16"/>
                      <w:szCs w:val="16"/>
                      <w:lang w:val="fr-CA"/>
                    </w:rPr>
                    <w:t xml:space="preserve"> </w:t>
                  </w:r>
                  <w:bookmarkStart w:id="0" w:name="fax"/>
                  <w:r w:rsidR="004D6C95">
                    <w:rPr>
                      <w:rFonts w:ascii="Arial" w:hAnsi="Arial" w:cs="Arial"/>
                      <w:sz w:val="16"/>
                      <w:szCs w:val="16"/>
                      <w:lang w:val="fr-CA"/>
                    </w:rPr>
                    <w:t>1-</w:t>
                  </w:r>
                  <w:r>
                    <w:rPr>
                      <w:rFonts w:ascii="Arial" w:hAnsi="Arial" w:cs="Arial"/>
                      <w:sz w:val="16"/>
                      <w:szCs w:val="16"/>
                      <w:lang w:val="fr-CA"/>
                    </w:rPr>
                    <w:t>613-238-7230</w:t>
                  </w:r>
                  <w:bookmarkEnd w:id="0"/>
                  <w:r>
                    <w:rPr>
                      <w:rFonts w:ascii="Arial" w:hAnsi="Arial" w:cs="Arial"/>
                      <w:sz w:val="16"/>
                      <w:szCs w:val="16"/>
                      <w:lang w:val="fr-CA"/>
                    </w:rPr>
                    <w:t xml:space="preserve">  </w:t>
                  </w:r>
                  <w:bookmarkStart w:id="1" w:name="email"/>
                  <w:bookmarkEnd w:id="1"/>
                </w:p>
                <w:p w:rsidR="00725C24" w:rsidRDefault="00725C24" w:rsidP="00D16B85">
                  <w:pPr>
                    <w:spacing w:before="120"/>
                    <w:jc w:val="both"/>
                    <w:rPr>
                      <w:rFonts w:ascii="Arial" w:hAnsi="Arial" w:cs="Arial"/>
                      <w:sz w:val="18"/>
                      <w:szCs w:val="18"/>
                      <w:lang w:val="fr-CA"/>
                    </w:rPr>
                  </w:pPr>
                  <w:r>
                    <w:rPr>
                      <w:rFonts w:ascii="Arial" w:hAnsi="Arial" w:cs="Arial"/>
                      <w:b/>
                      <w:bCs/>
                      <w:sz w:val="14"/>
                      <w:szCs w:val="14"/>
                      <w:lang w:val="fr-CA"/>
                    </w:rPr>
                    <w:t xml:space="preserve">Regional Offices / Bureaux régionaux : </w:t>
                  </w:r>
                  <w:r>
                    <w:rPr>
                      <w:rFonts w:ascii="Arial" w:hAnsi="Arial" w:cs="Arial"/>
                      <w:sz w:val="14"/>
                      <w:szCs w:val="14"/>
                      <w:lang w:val="fr-CA"/>
                    </w:rPr>
                    <w:t>Cairo / Le Caire • Dakar • Montevideo • Nairobi • New Delhi • Singapore / Singapour</w:t>
                  </w:r>
                </w:p>
                <w:p w:rsidR="00725C24" w:rsidRDefault="00725C24">
                  <w:pPr>
                    <w:jc w:val="both"/>
                    <w:rPr>
                      <w:rFonts w:ascii="Arial" w:hAnsi="Arial" w:cs="Arial"/>
                      <w:sz w:val="18"/>
                      <w:szCs w:val="18"/>
                      <w:lang w:val="fr-CA"/>
                    </w:rPr>
                  </w:pPr>
                </w:p>
                <w:p w:rsidR="00725C24" w:rsidRDefault="00725C24">
                  <w:pPr>
                    <w:jc w:val="both"/>
                    <w:rPr>
                      <w:rFonts w:ascii="Arial" w:hAnsi="Arial" w:cs="Arial"/>
                      <w:sz w:val="18"/>
                      <w:szCs w:val="18"/>
                      <w:lang w:val="fr-CA"/>
                    </w:rPr>
                  </w:pPr>
                </w:p>
                <w:p w:rsidR="00725C24" w:rsidRDefault="00725C24">
                  <w:pPr>
                    <w:jc w:val="both"/>
                    <w:rPr>
                      <w:sz w:val="14"/>
                      <w:szCs w:val="14"/>
                      <w:lang w:val="fr-CA"/>
                    </w:rPr>
                  </w:pPr>
                </w:p>
              </w:txbxContent>
            </v:textbox>
            <w10:wrap type="topAndBottom" anchorx="page" anchory="page"/>
          </v:shape>
        </w:pict>
      </w:r>
      <w:r w:rsidR="003D4B71">
        <w:rPr>
          <w:rFonts w:ascii="Times New Roman" w:hAnsi="Times New Roman"/>
          <w:noProof/>
          <w:sz w:val="24"/>
          <w:szCs w:val="24"/>
          <w:lang w:eastAsia="en-CA"/>
        </w:rPr>
        <w:drawing>
          <wp:anchor distT="0" distB="0" distL="114300" distR="114300" simplePos="0" relativeHeight="251657216" behindDoc="0" locked="0" layoutInCell="1" allowOverlap="1">
            <wp:simplePos x="0" y="0"/>
            <wp:positionH relativeFrom="column">
              <wp:posOffset>1597660</wp:posOffset>
            </wp:positionH>
            <wp:positionV relativeFrom="paragraph">
              <wp:posOffset>-187960</wp:posOffset>
            </wp:positionV>
            <wp:extent cx="3204845" cy="687705"/>
            <wp:effectExtent l="0" t="0" r="0" b="0"/>
            <wp:wrapNone/>
            <wp:docPr id="2" name="Picture 2" descr="IDRC_300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RC_300_w"/>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4845" cy="687705"/>
                    </a:xfrm>
                    <a:prstGeom prst="rect">
                      <a:avLst/>
                    </a:prstGeom>
                    <a:noFill/>
                    <a:ln>
                      <a:noFill/>
                    </a:ln>
                  </pic:spPr>
                </pic:pic>
              </a:graphicData>
            </a:graphic>
          </wp:anchor>
        </w:drawing>
      </w:r>
      <w:r w:rsidRPr="003D4B71">
        <w:rPr>
          <w:rFonts w:ascii="Times New Roman" w:hAnsi="Times New Roman"/>
          <w:sz w:val="24"/>
          <w:szCs w:val="24"/>
        </w:rPr>
        <w:fldChar w:fldCharType="begin"/>
      </w:r>
      <w:r w:rsidR="00672CB4" w:rsidRPr="003D4B71">
        <w:rPr>
          <w:rFonts w:ascii="Times New Roman" w:hAnsi="Times New Roman"/>
          <w:sz w:val="24"/>
          <w:szCs w:val="24"/>
        </w:rPr>
        <w:instrText xml:space="preserve"> SEQ CHAPTER \h \r 1</w:instrText>
      </w:r>
      <w:r w:rsidRPr="003D4B71">
        <w:rPr>
          <w:rFonts w:ascii="Times New Roman" w:hAnsi="Times New Roman"/>
          <w:sz w:val="24"/>
          <w:szCs w:val="24"/>
        </w:rPr>
        <w:fldChar w:fldCharType="end"/>
      </w:r>
    </w:p>
    <w:p w:rsidR="00672CB4" w:rsidRPr="003D4B71" w:rsidRDefault="00672CB4">
      <w:pPr>
        <w:tabs>
          <w:tab w:val="left" w:pos="-144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rsidR="00672CB4" w:rsidRPr="003D4B71" w:rsidRDefault="00672CB4">
      <w:pPr>
        <w:tabs>
          <w:tab w:val="left" w:pos="-144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rsidR="00672CB4" w:rsidRPr="003D4B71" w:rsidRDefault="00672CB4">
      <w:pPr>
        <w:tabs>
          <w:tab w:val="left" w:pos="-144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rsidR="00672CB4" w:rsidRPr="003D4B71" w:rsidRDefault="00672CB4">
      <w:pPr>
        <w:tabs>
          <w:tab w:val="left" w:pos="-144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rsidR="00672CB4" w:rsidRPr="003D4B71" w:rsidRDefault="00672CB4">
      <w:pPr>
        <w:tabs>
          <w:tab w:val="left" w:pos="-144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rsidR="001C452C" w:rsidRPr="00C54990" w:rsidRDefault="001C452C">
      <w:pPr>
        <w:tabs>
          <w:tab w:val="left" w:pos="-1440"/>
          <w:tab w:val="left" w:pos="-720"/>
          <w:tab w:val="left" w:pos="-108"/>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rsidR="00672CB4" w:rsidRPr="00C54990" w:rsidRDefault="00672CB4">
      <w:pPr>
        <w:tabs>
          <w:tab w:val="left" w:pos="-1440"/>
          <w:tab w:val="left" w:pos="-720"/>
          <w:tab w:val="left" w:pos="-108"/>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bookmarkStart w:id="2" w:name="Body"/>
      <w:bookmarkEnd w:id="2"/>
    </w:p>
    <w:p w:rsidR="003D4B71" w:rsidRPr="003D4B71" w:rsidRDefault="003D4B71" w:rsidP="003D4B71">
      <w:pPr>
        <w:pStyle w:val="Prosp-Normal"/>
        <w:rPr>
          <w:rFonts w:ascii="Times New Roman" w:hAnsi="Times New Roman" w:cs="Times New Roman"/>
        </w:rPr>
      </w:pPr>
      <w:r w:rsidRPr="003D4B71">
        <w:rPr>
          <w:rFonts w:ascii="Times New Roman" w:hAnsi="Times New Roman" w:cs="Times New Roman"/>
        </w:rPr>
        <w:t>Dear Colleague,</w:t>
      </w:r>
    </w:p>
    <w:p w:rsidR="003D4B71" w:rsidRPr="003D4B71" w:rsidRDefault="003D4B71" w:rsidP="003D4B71">
      <w:pPr>
        <w:spacing w:before="100" w:beforeAutospacing="1" w:after="100" w:afterAutospacing="1"/>
        <w:rPr>
          <w:rFonts w:ascii="Times New Roman" w:hAnsi="Times New Roman"/>
          <w:iCs/>
          <w:sz w:val="24"/>
          <w:szCs w:val="24"/>
          <w:lang w:eastAsia="en-CA"/>
        </w:rPr>
      </w:pPr>
      <w:r w:rsidRPr="003D4B71">
        <w:rPr>
          <w:rFonts w:ascii="Times New Roman" w:hAnsi="Times New Roman"/>
          <w:sz w:val="24"/>
          <w:szCs w:val="24"/>
        </w:rPr>
        <w:t xml:space="preserve">We are embarking on an exciting new phase of the Ecosystems and Human </w:t>
      </w:r>
      <w:r w:rsidRPr="003D4B71">
        <w:rPr>
          <w:rFonts w:ascii="Times New Roman" w:hAnsi="Times New Roman"/>
          <w:iCs/>
          <w:sz w:val="24"/>
          <w:szCs w:val="24"/>
          <w:lang w:eastAsia="en-CA"/>
        </w:rPr>
        <w:t>Health (Ecohealth) program at IDRC.</w:t>
      </w:r>
      <w:r w:rsidRPr="003D4B71">
        <w:rPr>
          <w:rFonts w:ascii="Times New Roman" w:hAnsi="Times New Roman"/>
          <w:sz w:val="24"/>
          <w:szCs w:val="24"/>
        </w:rPr>
        <w:t xml:space="preserve"> Last April, IDRC’s Board of Governors approved a new and challenging</w:t>
      </w:r>
      <w:r w:rsidRPr="003D4B71" w:rsidDel="00A97CB6">
        <w:rPr>
          <w:rFonts w:ascii="Times New Roman" w:hAnsi="Times New Roman"/>
          <w:sz w:val="24"/>
          <w:szCs w:val="24"/>
        </w:rPr>
        <w:t xml:space="preserve"> </w:t>
      </w:r>
      <w:r w:rsidRPr="003D4B71">
        <w:rPr>
          <w:rFonts w:ascii="Times New Roman" w:hAnsi="Times New Roman"/>
          <w:sz w:val="24"/>
          <w:szCs w:val="24"/>
        </w:rPr>
        <w:t>five-year mandate for the program</w:t>
      </w:r>
      <w:r w:rsidRPr="003D4B71">
        <w:rPr>
          <w:rFonts w:ascii="Times New Roman" w:hAnsi="Times New Roman"/>
          <w:iCs/>
          <w:sz w:val="24"/>
          <w:szCs w:val="24"/>
          <w:lang w:eastAsia="en-CA"/>
        </w:rPr>
        <w:t xml:space="preserve">. </w:t>
      </w:r>
    </w:p>
    <w:p w:rsidR="003D4B71" w:rsidRPr="003D4B71" w:rsidRDefault="003D4B71" w:rsidP="003D4B71">
      <w:pPr>
        <w:spacing w:before="100" w:beforeAutospacing="1" w:after="100" w:afterAutospacing="1"/>
        <w:rPr>
          <w:rFonts w:ascii="Times New Roman" w:hAnsi="Times New Roman"/>
          <w:b/>
          <w:sz w:val="24"/>
          <w:szCs w:val="24"/>
        </w:rPr>
      </w:pPr>
      <w:r w:rsidRPr="003D4B71">
        <w:rPr>
          <w:rFonts w:ascii="Times New Roman" w:hAnsi="Times New Roman"/>
          <w:sz w:val="24"/>
          <w:szCs w:val="24"/>
        </w:rPr>
        <w:t xml:space="preserve">IDRC’s Ecohealth program has supported research on health problems rooted in poverty and degraded environments since 1997. </w:t>
      </w:r>
      <w:r w:rsidRPr="003D4B71">
        <w:rPr>
          <w:rFonts w:ascii="Times New Roman" w:hAnsi="Times New Roman"/>
          <w:iCs/>
          <w:sz w:val="24"/>
          <w:szCs w:val="24"/>
        </w:rPr>
        <w:t xml:space="preserve"> Researchers work across disciplines and sectors using an ecosystem approach to health</w:t>
      </w:r>
      <w:r w:rsidRPr="003D4B71">
        <w:rPr>
          <w:rFonts w:ascii="Times New Roman" w:hAnsi="Times New Roman"/>
          <w:sz w:val="24"/>
          <w:szCs w:val="24"/>
        </w:rPr>
        <w:t xml:space="preserve"> - a systems-based research approach that considers both ecosystem and socio-economic dimensions of a health problem, including gender and social equity. Communities as well as decision-makers were engaged in both research and the application of its results. </w:t>
      </w:r>
    </w:p>
    <w:p w:rsidR="003D4B71" w:rsidRPr="003D4B71" w:rsidRDefault="003D4B71" w:rsidP="003D4B71">
      <w:pPr>
        <w:spacing w:before="100" w:beforeAutospacing="1" w:after="100" w:afterAutospacing="1"/>
        <w:rPr>
          <w:rFonts w:ascii="Times New Roman" w:hAnsi="Times New Roman"/>
          <w:b/>
          <w:sz w:val="24"/>
          <w:szCs w:val="24"/>
        </w:rPr>
      </w:pPr>
      <w:r w:rsidRPr="003D4B71">
        <w:rPr>
          <w:rFonts w:ascii="Times New Roman" w:hAnsi="Times New Roman"/>
          <w:b/>
          <w:sz w:val="24"/>
          <w:szCs w:val="24"/>
        </w:rPr>
        <w:t>Implications for programming:</w:t>
      </w:r>
    </w:p>
    <w:p w:rsidR="003D4B71" w:rsidRPr="003D4B71" w:rsidRDefault="003D4B71" w:rsidP="003D4B71">
      <w:pPr>
        <w:spacing w:before="100" w:beforeAutospacing="1" w:after="100" w:afterAutospacing="1"/>
        <w:rPr>
          <w:rFonts w:ascii="Times New Roman" w:hAnsi="Times New Roman"/>
          <w:sz w:val="24"/>
          <w:szCs w:val="24"/>
        </w:rPr>
      </w:pPr>
      <w:r w:rsidRPr="003D4B71">
        <w:rPr>
          <w:rFonts w:ascii="Times New Roman" w:hAnsi="Times New Roman"/>
          <w:sz w:val="24"/>
          <w:szCs w:val="24"/>
        </w:rPr>
        <w:t>The Ecohealth program will continue to support applied research and research capacity building activities in developing regions. Uptake and use of research findings remain a priority for the program. Policies and practices for better health and better environmental management should be informed by research so that they are adaptive in the face of existing and new challenges, for example climate change</w:t>
      </w:r>
    </w:p>
    <w:p w:rsidR="003D4B71" w:rsidRPr="003D4B71" w:rsidRDefault="003D4B71" w:rsidP="003D4B71">
      <w:pPr>
        <w:spacing w:before="100" w:beforeAutospacing="1" w:after="100" w:afterAutospacing="1"/>
        <w:rPr>
          <w:rFonts w:ascii="Times New Roman" w:hAnsi="Times New Roman"/>
          <w:sz w:val="24"/>
          <w:szCs w:val="24"/>
        </w:rPr>
      </w:pPr>
      <w:r w:rsidRPr="003D4B71">
        <w:rPr>
          <w:rFonts w:ascii="Times New Roman" w:hAnsi="Times New Roman"/>
          <w:iCs/>
          <w:sz w:val="24"/>
          <w:szCs w:val="24"/>
          <w:lang w:eastAsia="en-CA"/>
        </w:rPr>
        <w:t xml:space="preserve">For 2010-15, Ecohealth will focus on three main areas: </w:t>
      </w:r>
      <w:r w:rsidRPr="003D4B71">
        <w:rPr>
          <w:rFonts w:ascii="Times New Roman" w:hAnsi="Times New Roman"/>
          <w:sz w:val="24"/>
          <w:szCs w:val="24"/>
        </w:rPr>
        <w:t xml:space="preserve"> </w:t>
      </w:r>
    </w:p>
    <w:p w:rsidR="003D4B71" w:rsidRPr="003D4B71" w:rsidRDefault="003D4B71" w:rsidP="003D4B71">
      <w:pPr>
        <w:pStyle w:val="ListParagraph"/>
        <w:numPr>
          <w:ilvl w:val="0"/>
          <w:numId w:val="1"/>
        </w:numPr>
        <w:spacing w:before="100" w:beforeAutospacing="1" w:after="100" w:afterAutospacing="1" w:line="240" w:lineRule="auto"/>
        <w:rPr>
          <w:rFonts w:ascii="Times New Roman" w:hAnsi="Times New Roman"/>
          <w:sz w:val="24"/>
          <w:szCs w:val="24"/>
        </w:rPr>
      </w:pPr>
      <w:r w:rsidRPr="003D4B71">
        <w:rPr>
          <w:rFonts w:ascii="Times New Roman" w:hAnsi="Times New Roman"/>
          <w:sz w:val="24"/>
          <w:szCs w:val="24"/>
        </w:rPr>
        <w:t xml:space="preserve">Our program will now place an even stronger emphasis on building the field of ecohealth. We will support leading ecohealth research organizations in developing regions to generate stronger ecohealth evidence and foster more effective use of research results. </w:t>
      </w:r>
    </w:p>
    <w:p w:rsidR="003D4B71" w:rsidRPr="003D4B71" w:rsidRDefault="003D4B71" w:rsidP="003D4B71">
      <w:pPr>
        <w:pStyle w:val="ListParagraph"/>
        <w:numPr>
          <w:ilvl w:val="0"/>
          <w:numId w:val="1"/>
        </w:numPr>
        <w:spacing w:before="100" w:beforeAutospacing="1" w:after="100" w:afterAutospacing="1" w:line="240" w:lineRule="auto"/>
        <w:rPr>
          <w:rFonts w:ascii="Times New Roman" w:hAnsi="Times New Roman"/>
          <w:sz w:val="24"/>
          <w:szCs w:val="24"/>
        </w:rPr>
      </w:pPr>
      <w:r w:rsidRPr="003D4B71">
        <w:rPr>
          <w:rFonts w:ascii="Times New Roman" w:hAnsi="Times New Roman"/>
          <w:sz w:val="24"/>
          <w:szCs w:val="24"/>
        </w:rPr>
        <w:t xml:space="preserve">We will also fund projects on how environmental and socio-economic changes affect emerging and re-emerging diseases. Discoveries will help improve disease prevention strategies and improve the lives of vulnerable people. </w:t>
      </w:r>
    </w:p>
    <w:p w:rsidR="003D4B71" w:rsidRPr="003D4B71" w:rsidDel="005743D4" w:rsidRDefault="003D4B71" w:rsidP="003D4B71">
      <w:pPr>
        <w:pStyle w:val="ListParagraph"/>
        <w:numPr>
          <w:ilvl w:val="0"/>
          <w:numId w:val="1"/>
        </w:numPr>
        <w:spacing w:before="100" w:beforeAutospacing="1" w:after="100" w:afterAutospacing="1" w:line="240" w:lineRule="auto"/>
        <w:rPr>
          <w:rFonts w:ascii="Times New Roman" w:hAnsi="Times New Roman"/>
          <w:sz w:val="24"/>
          <w:szCs w:val="24"/>
        </w:rPr>
      </w:pPr>
      <w:r w:rsidRPr="003D4B71">
        <w:rPr>
          <w:rFonts w:ascii="Times New Roman" w:hAnsi="Times New Roman"/>
          <w:sz w:val="24"/>
          <w:szCs w:val="24"/>
        </w:rPr>
        <w:t xml:space="preserve">We will support research on the links between health improvements and better agricultural practices with an aim to improve health and protect ecosystems. </w:t>
      </w:r>
    </w:p>
    <w:p w:rsidR="003D4B71" w:rsidRPr="003D4B71" w:rsidRDefault="003D4B71" w:rsidP="003D4B71">
      <w:pPr>
        <w:rPr>
          <w:rFonts w:ascii="Times New Roman" w:hAnsi="Times New Roman"/>
          <w:b/>
          <w:sz w:val="24"/>
          <w:szCs w:val="24"/>
        </w:rPr>
      </w:pPr>
      <w:r w:rsidRPr="003D4B71">
        <w:rPr>
          <w:rFonts w:ascii="Times New Roman" w:hAnsi="Times New Roman"/>
          <w:b/>
          <w:sz w:val="24"/>
          <w:szCs w:val="24"/>
        </w:rPr>
        <w:t>Other news:</w:t>
      </w:r>
    </w:p>
    <w:p w:rsidR="003D4B71" w:rsidRPr="003D4B71" w:rsidRDefault="003D4B71" w:rsidP="003D4B71">
      <w:pPr>
        <w:rPr>
          <w:rFonts w:ascii="Times New Roman" w:hAnsi="Times New Roman"/>
          <w:b/>
          <w:sz w:val="24"/>
          <w:szCs w:val="24"/>
        </w:rPr>
      </w:pPr>
    </w:p>
    <w:p w:rsidR="003D4B71" w:rsidRPr="003D4B71" w:rsidRDefault="003D4B71" w:rsidP="003D4B71">
      <w:pPr>
        <w:rPr>
          <w:rFonts w:ascii="Times New Roman" w:hAnsi="Times New Roman"/>
          <w:sz w:val="24"/>
          <w:szCs w:val="24"/>
        </w:rPr>
      </w:pPr>
      <w:r w:rsidRPr="003D4B71">
        <w:rPr>
          <w:rFonts w:ascii="Times New Roman" w:hAnsi="Times New Roman"/>
          <w:sz w:val="24"/>
          <w:szCs w:val="24"/>
        </w:rPr>
        <w:t xml:space="preserve">Earlier this year, we launched two open calls for proposals: </w:t>
      </w:r>
      <w:hyperlink r:id="rId10" w:history="1">
        <w:r w:rsidRPr="003D4B71">
          <w:rPr>
            <w:rStyle w:val="Hyperlink"/>
            <w:rFonts w:ascii="Times New Roman" w:hAnsi="Times New Roman"/>
            <w:i/>
            <w:sz w:val="24"/>
            <w:szCs w:val="24"/>
          </w:rPr>
          <w:t>Integrated Research Partnerships on Malaria in Africa</w:t>
        </w:r>
      </w:hyperlink>
      <w:r w:rsidRPr="003D4B71">
        <w:rPr>
          <w:rFonts w:ascii="Times New Roman" w:hAnsi="Times New Roman"/>
          <w:i/>
          <w:sz w:val="24"/>
          <w:szCs w:val="24"/>
        </w:rPr>
        <w:t xml:space="preserve"> </w:t>
      </w:r>
      <w:r w:rsidRPr="003D4B71">
        <w:rPr>
          <w:rFonts w:ascii="Times New Roman" w:hAnsi="Times New Roman"/>
          <w:sz w:val="24"/>
          <w:szCs w:val="24"/>
        </w:rPr>
        <w:t xml:space="preserve">(with IDRC’s Governance Equity and Health Program) and </w:t>
      </w:r>
      <w:hyperlink r:id="rId11" w:history="1">
        <w:r w:rsidRPr="003D4B71">
          <w:rPr>
            <w:rStyle w:val="Hyperlink"/>
            <w:rFonts w:ascii="Times New Roman" w:hAnsi="Times New Roman"/>
            <w:i/>
            <w:sz w:val="24"/>
            <w:szCs w:val="24"/>
          </w:rPr>
          <w:t>Ecohealth Emerging Infectious Diseases Research in South-East Asia</w:t>
        </w:r>
      </w:hyperlink>
      <w:r w:rsidRPr="003D4B71">
        <w:rPr>
          <w:rFonts w:ascii="Times New Roman" w:hAnsi="Times New Roman"/>
          <w:sz w:val="24"/>
          <w:szCs w:val="24"/>
        </w:rPr>
        <w:t xml:space="preserve"> (with the Global Health Research Initiative, the Canadian International Development Agency and the Australian Agency for International Development). Together with our partners, we look forward to supporting innovative and impactful </w:t>
      </w:r>
      <w:r w:rsidRPr="003D4B71">
        <w:rPr>
          <w:rFonts w:ascii="Times New Roman" w:hAnsi="Times New Roman"/>
          <w:sz w:val="24"/>
          <w:szCs w:val="24"/>
        </w:rPr>
        <w:lastRenderedPageBreak/>
        <w:t xml:space="preserve">research through these calls that will foster the use of research results for improved practices and policies to help communities improve their health and well-being and protect their ecosystems. </w:t>
      </w:r>
    </w:p>
    <w:p w:rsidR="003D4B71" w:rsidRPr="003D4B71" w:rsidRDefault="003D4B71" w:rsidP="003D4B71">
      <w:pPr>
        <w:rPr>
          <w:rFonts w:ascii="Times New Roman" w:hAnsi="Times New Roman"/>
          <w:sz w:val="24"/>
          <w:szCs w:val="24"/>
        </w:rPr>
      </w:pPr>
      <w:r w:rsidRPr="003D4B71">
        <w:rPr>
          <w:rFonts w:ascii="Times New Roman" w:hAnsi="Times New Roman"/>
          <w:sz w:val="24"/>
          <w:szCs w:val="24"/>
        </w:rPr>
        <w:t xml:space="preserve"> </w:t>
      </w:r>
    </w:p>
    <w:p w:rsidR="003D4B71" w:rsidRPr="003D4B71" w:rsidRDefault="003D4B71" w:rsidP="003D4B71">
      <w:pPr>
        <w:rPr>
          <w:rFonts w:ascii="Times New Roman" w:hAnsi="Times New Roman"/>
          <w:sz w:val="24"/>
          <w:szCs w:val="24"/>
        </w:rPr>
      </w:pPr>
      <w:r w:rsidRPr="003D4B71">
        <w:rPr>
          <w:rFonts w:ascii="Times New Roman" w:hAnsi="Times New Roman"/>
          <w:sz w:val="24"/>
          <w:szCs w:val="24"/>
        </w:rPr>
        <w:t xml:space="preserve">A new IDRC book, </w:t>
      </w:r>
      <w:r w:rsidRPr="003D4B71">
        <w:rPr>
          <w:rFonts w:ascii="Times New Roman" w:hAnsi="Times New Roman"/>
          <w:i/>
          <w:sz w:val="24"/>
          <w:szCs w:val="24"/>
        </w:rPr>
        <w:t>Ecohealth Research in Practice</w:t>
      </w:r>
      <w:r w:rsidRPr="003D4B71">
        <w:rPr>
          <w:rFonts w:ascii="Times New Roman" w:hAnsi="Times New Roman"/>
          <w:sz w:val="24"/>
          <w:szCs w:val="24"/>
        </w:rPr>
        <w:t xml:space="preserve">, will be published with Springer in early 2011. Through case studies, the book illustrates how different researchers used ecosystem approaches to health to make a difference in the health of people around the world. </w:t>
      </w:r>
    </w:p>
    <w:p w:rsidR="003D4B71" w:rsidRPr="003D4B71" w:rsidRDefault="003D4B71" w:rsidP="003D4B71">
      <w:pPr>
        <w:rPr>
          <w:rFonts w:ascii="Times New Roman" w:hAnsi="Times New Roman"/>
          <w:sz w:val="24"/>
          <w:szCs w:val="24"/>
        </w:rPr>
      </w:pPr>
    </w:p>
    <w:p w:rsidR="003D4B71" w:rsidRPr="003D4B71" w:rsidRDefault="003D4B71" w:rsidP="003D4B71">
      <w:pPr>
        <w:rPr>
          <w:rFonts w:ascii="Times New Roman" w:hAnsi="Times New Roman"/>
          <w:sz w:val="24"/>
          <w:szCs w:val="24"/>
        </w:rPr>
      </w:pPr>
      <w:r w:rsidRPr="003D4B71">
        <w:rPr>
          <w:rFonts w:ascii="Times New Roman" w:hAnsi="Times New Roman"/>
          <w:sz w:val="24"/>
          <w:szCs w:val="24"/>
        </w:rPr>
        <w:t xml:space="preserve">Watch our </w:t>
      </w:r>
      <w:hyperlink r:id="rId12" w:history="1">
        <w:r w:rsidRPr="003D4B71">
          <w:rPr>
            <w:rStyle w:val="Hyperlink"/>
            <w:rFonts w:ascii="Times New Roman" w:hAnsi="Times New Roman"/>
            <w:sz w:val="24"/>
            <w:szCs w:val="24"/>
          </w:rPr>
          <w:t>website</w:t>
        </w:r>
      </w:hyperlink>
      <w:r w:rsidRPr="003D4B71">
        <w:rPr>
          <w:rFonts w:ascii="Times New Roman" w:hAnsi="Times New Roman"/>
          <w:sz w:val="24"/>
          <w:szCs w:val="24"/>
        </w:rPr>
        <w:t xml:space="preserve"> for more information on these and other important developments. Our new electronic bulletin, </w:t>
      </w:r>
      <w:r w:rsidRPr="003D4B71">
        <w:rPr>
          <w:rFonts w:ascii="Times New Roman" w:hAnsi="Times New Roman"/>
          <w:i/>
          <w:sz w:val="24"/>
          <w:szCs w:val="24"/>
        </w:rPr>
        <w:t xml:space="preserve">Ecohealth News,* </w:t>
      </w:r>
      <w:r w:rsidRPr="003D4B71">
        <w:rPr>
          <w:rFonts w:ascii="Times New Roman" w:hAnsi="Times New Roman"/>
          <w:sz w:val="24"/>
          <w:szCs w:val="24"/>
        </w:rPr>
        <w:t xml:space="preserve">is published three times a year. It includes </w:t>
      </w:r>
      <w:r w:rsidRPr="003D4B71">
        <w:rPr>
          <w:rStyle w:val="Emphasis"/>
          <w:rFonts w:ascii="Times New Roman" w:hAnsi="Times New Roman"/>
          <w:bCs/>
          <w:sz w:val="24"/>
          <w:szCs w:val="24"/>
        </w:rPr>
        <w:t>useful information on funding opportunities, resources and events related to ecohealth research.</w:t>
      </w:r>
      <w:r w:rsidRPr="003D4B71">
        <w:rPr>
          <w:rFonts w:ascii="Times New Roman" w:hAnsi="Times New Roman"/>
          <w:bCs/>
          <w:iCs/>
          <w:sz w:val="24"/>
          <w:szCs w:val="24"/>
          <w:lang w:eastAsia="en-CA"/>
        </w:rPr>
        <w:t xml:space="preserve"> If you do not wish to receive </w:t>
      </w:r>
      <w:r w:rsidRPr="003D4B71">
        <w:rPr>
          <w:rFonts w:ascii="Times New Roman" w:hAnsi="Times New Roman"/>
          <w:bCs/>
          <w:i/>
          <w:iCs/>
          <w:sz w:val="24"/>
          <w:szCs w:val="24"/>
          <w:lang w:eastAsia="en-CA"/>
        </w:rPr>
        <w:t>Ecohealth News</w:t>
      </w:r>
      <w:r w:rsidRPr="003D4B71">
        <w:rPr>
          <w:rFonts w:ascii="Times New Roman" w:hAnsi="Times New Roman"/>
          <w:bCs/>
          <w:iCs/>
          <w:sz w:val="24"/>
          <w:szCs w:val="24"/>
          <w:lang w:eastAsia="en-CA"/>
        </w:rPr>
        <w:t xml:space="preserve"> please</w:t>
      </w:r>
      <w:r w:rsidRPr="003D4B71">
        <w:rPr>
          <w:rFonts w:ascii="Times New Roman" w:hAnsi="Times New Roman"/>
          <w:bCs/>
          <w:sz w:val="24"/>
          <w:szCs w:val="24"/>
          <w:lang w:eastAsia="en-CA"/>
        </w:rPr>
        <w:t xml:space="preserve"> send a note to </w:t>
      </w:r>
      <w:hyperlink r:id="rId13" w:history="1">
        <w:r w:rsidRPr="003D4B71">
          <w:rPr>
            <w:rStyle w:val="Hyperlink"/>
            <w:rFonts w:ascii="Times New Roman" w:hAnsi="Times New Roman"/>
            <w:bCs/>
            <w:sz w:val="24"/>
            <w:szCs w:val="24"/>
            <w:lang w:eastAsia="en-CA"/>
          </w:rPr>
          <w:t>ecohealth@idrc.ca</w:t>
        </w:r>
      </w:hyperlink>
      <w:r w:rsidRPr="003D4B71">
        <w:rPr>
          <w:rFonts w:ascii="Times New Roman" w:hAnsi="Times New Roman"/>
          <w:bCs/>
          <w:sz w:val="24"/>
          <w:szCs w:val="24"/>
          <w:lang w:eastAsia="en-CA"/>
        </w:rPr>
        <w:t xml:space="preserve"> with “unsubscribe” in the subject line</w:t>
      </w:r>
      <w:r w:rsidRPr="003D4B71">
        <w:rPr>
          <w:rFonts w:ascii="Times New Roman" w:hAnsi="Times New Roman"/>
          <w:bCs/>
          <w:color w:val="0000FF"/>
          <w:sz w:val="24"/>
          <w:szCs w:val="24"/>
          <w:lang w:eastAsia="en-CA"/>
        </w:rPr>
        <w:t>.</w:t>
      </w:r>
    </w:p>
    <w:p w:rsidR="003D4B71" w:rsidRPr="003D4B71" w:rsidRDefault="003D4B71" w:rsidP="003D4B71">
      <w:pPr>
        <w:rPr>
          <w:rStyle w:val="Emphasis"/>
          <w:rFonts w:ascii="Times New Roman" w:hAnsi="Times New Roman"/>
          <w:bCs/>
          <w:i w:val="0"/>
          <w:sz w:val="24"/>
          <w:szCs w:val="24"/>
        </w:rPr>
      </w:pPr>
    </w:p>
    <w:p w:rsidR="003D4B71" w:rsidRPr="003D4B71" w:rsidRDefault="003D4B71" w:rsidP="003D4B71">
      <w:pPr>
        <w:rPr>
          <w:rFonts w:ascii="Times New Roman" w:hAnsi="Times New Roman"/>
          <w:bCs/>
          <w:iCs/>
          <w:sz w:val="24"/>
          <w:szCs w:val="24"/>
          <w:lang w:eastAsia="en-CA"/>
        </w:rPr>
      </w:pPr>
      <w:r w:rsidRPr="003D4B71">
        <w:rPr>
          <w:rFonts w:ascii="Times New Roman" w:hAnsi="Times New Roman"/>
          <w:bCs/>
          <w:iCs/>
          <w:sz w:val="24"/>
          <w:szCs w:val="24"/>
          <w:lang w:eastAsia="en-CA"/>
        </w:rPr>
        <w:t xml:space="preserve">Visit </w:t>
      </w:r>
      <w:hyperlink r:id="rId14" w:history="1">
        <w:r w:rsidRPr="003D4B71">
          <w:rPr>
            <w:rStyle w:val="Hyperlink"/>
            <w:rFonts w:ascii="Times New Roman" w:hAnsi="Times New Roman"/>
            <w:bCs/>
            <w:iCs/>
            <w:sz w:val="24"/>
            <w:szCs w:val="24"/>
            <w:lang w:eastAsia="en-CA"/>
          </w:rPr>
          <w:t>IDRC’s website</w:t>
        </w:r>
      </w:hyperlink>
      <w:bookmarkStart w:id="3" w:name="_GoBack"/>
      <w:bookmarkEnd w:id="3"/>
      <w:r w:rsidRPr="003D4B71">
        <w:rPr>
          <w:rFonts w:ascii="Times New Roman" w:hAnsi="Times New Roman"/>
          <w:bCs/>
          <w:iCs/>
          <w:sz w:val="24"/>
          <w:szCs w:val="24"/>
          <w:lang w:eastAsia="en-CA"/>
        </w:rPr>
        <w:t xml:space="preserve"> to learn about celebrating our 40</w:t>
      </w:r>
      <w:r w:rsidRPr="003D4B71">
        <w:rPr>
          <w:rFonts w:ascii="Times New Roman" w:hAnsi="Times New Roman"/>
          <w:bCs/>
          <w:iCs/>
          <w:sz w:val="24"/>
          <w:szCs w:val="24"/>
          <w:vertAlign w:val="superscript"/>
          <w:lang w:eastAsia="en-CA"/>
        </w:rPr>
        <w:t>th</w:t>
      </w:r>
      <w:r w:rsidRPr="003D4B71">
        <w:rPr>
          <w:rFonts w:ascii="Times New Roman" w:hAnsi="Times New Roman"/>
          <w:bCs/>
          <w:iCs/>
          <w:sz w:val="24"/>
          <w:szCs w:val="24"/>
          <w:lang w:eastAsia="en-CA"/>
        </w:rPr>
        <w:t xml:space="preserve"> anniversary or browse the </w:t>
      </w:r>
      <w:hyperlink r:id="rId15" w:history="1">
        <w:r w:rsidRPr="003D4B71">
          <w:rPr>
            <w:rStyle w:val="Hyperlink"/>
            <w:rFonts w:ascii="Times New Roman" w:hAnsi="Times New Roman"/>
            <w:bCs/>
            <w:i/>
            <w:iCs/>
            <w:sz w:val="24"/>
            <w:szCs w:val="24"/>
            <w:lang w:eastAsia="en-CA"/>
          </w:rPr>
          <w:t>Lasting Impacts</w:t>
        </w:r>
      </w:hyperlink>
      <w:r w:rsidRPr="003D4B71">
        <w:rPr>
          <w:rFonts w:ascii="Times New Roman" w:hAnsi="Times New Roman"/>
          <w:bCs/>
          <w:iCs/>
          <w:sz w:val="24"/>
          <w:szCs w:val="24"/>
          <w:lang w:eastAsia="en-CA"/>
        </w:rPr>
        <w:t xml:space="preserve"> mini-sites for stories on how IDRC-funded research projects continue to make a difference long after their end dates.</w:t>
      </w:r>
    </w:p>
    <w:p w:rsidR="003D4B71" w:rsidRPr="003D4B71" w:rsidRDefault="003D4B71" w:rsidP="003D4B71">
      <w:pPr>
        <w:rPr>
          <w:rStyle w:val="Emphasis"/>
          <w:rFonts w:ascii="Times New Roman" w:hAnsi="Times New Roman"/>
          <w:i w:val="0"/>
          <w:iCs w:val="0"/>
          <w:sz w:val="24"/>
          <w:szCs w:val="24"/>
        </w:rPr>
      </w:pPr>
    </w:p>
    <w:p w:rsidR="003D4B71" w:rsidRPr="003D4B71" w:rsidRDefault="003D4B71" w:rsidP="003D4B71">
      <w:pPr>
        <w:rPr>
          <w:rStyle w:val="Emphasis"/>
          <w:rFonts w:ascii="Times New Roman" w:hAnsi="Times New Roman"/>
          <w:bCs/>
          <w:i w:val="0"/>
          <w:sz w:val="24"/>
          <w:szCs w:val="24"/>
        </w:rPr>
      </w:pPr>
      <w:r w:rsidRPr="003D4B71">
        <w:rPr>
          <w:rStyle w:val="Emphasis"/>
          <w:rFonts w:ascii="Times New Roman" w:hAnsi="Times New Roman"/>
          <w:bCs/>
          <w:i w:val="0"/>
          <w:sz w:val="24"/>
          <w:szCs w:val="24"/>
        </w:rPr>
        <w:t xml:space="preserve">This is an exciting time for us, and I hope you will continue to follow us with interest. </w:t>
      </w:r>
    </w:p>
    <w:p w:rsidR="003D4B71" w:rsidRPr="003D4B71" w:rsidRDefault="003D4B71" w:rsidP="003D4B71">
      <w:pPr>
        <w:rPr>
          <w:rStyle w:val="Emphasis"/>
          <w:rFonts w:ascii="Times New Roman" w:hAnsi="Times New Roman"/>
          <w:bCs/>
          <w:i w:val="0"/>
          <w:sz w:val="24"/>
          <w:szCs w:val="24"/>
        </w:rPr>
      </w:pPr>
    </w:p>
    <w:p w:rsidR="003D4B71" w:rsidRPr="003D4B71" w:rsidRDefault="003D4B71" w:rsidP="003D4B71">
      <w:pPr>
        <w:rPr>
          <w:rStyle w:val="Emphasis"/>
          <w:rFonts w:ascii="Times New Roman" w:hAnsi="Times New Roman"/>
          <w:bCs/>
          <w:i w:val="0"/>
          <w:sz w:val="24"/>
          <w:szCs w:val="24"/>
          <w:lang w:val="fr-CA"/>
        </w:rPr>
      </w:pPr>
      <w:r w:rsidRPr="003D4B71">
        <w:rPr>
          <w:rStyle w:val="Emphasis"/>
          <w:rFonts w:ascii="Times New Roman" w:hAnsi="Times New Roman"/>
          <w:bCs/>
          <w:i w:val="0"/>
          <w:sz w:val="24"/>
          <w:szCs w:val="24"/>
          <w:lang w:val="fr-CA"/>
        </w:rPr>
        <w:t>Best regards</w:t>
      </w:r>
    </w:p>
    <w:p w:rsidR="003D4B71" w:rsidRPr="003D4B71" w:rsidRDefault="003D4B71" w:rsidP="003D4B71">
      <w:pPr>
        <w:rPr>
          <w:rFonts w:ascii="Times New Roman" w:hAnsi="Times New Roman"/>
          <w:sz w:val="24"/>
          <w:szCs w:val="24"/>
          <w:lang w:val="fr-CA"/>
        </w:rPr>
      </w:pPr>
    </w:p>
    <w:p w:rsidR="003D4B71" w:rsidRPr="003D4B71" w:rsidRDefault="003D4B71" w:rsidP="003D4B71">
      <w:pPr>
        <w:rPr>
          <w:rStyle w:val="Emphasis"/>
          <w:rFonts w:ascii="Times New Roman" w:hAnsi="Times New Roman"/>
          <w:b/>
          <w:i w:val="0"/>
          <w:sz w:val="24"/>
          <w:szCs w:val="24"/>
          <w:lang w:val="fr-CA"/>
        </w:rPr>
      </w:pPr>
      <w:r w:rsidRPr="003D4B71">
        <w:rPr>
          <w:rStyle w:val="Emphasis"/>
          <w:rFonts w:ascii="Times New Roman" w:hAnsi="Times New Roman"/>
          <w:b/>
          <w:i w:val="0"/>
          <w:sz w:val="24"/>
          <w:szCs w:val="24"/>
          <w:lang w:val="fr-CA"/>
        </w:rPr>
        <w:t xml:space="preserve">Dominique Charron, DVM, PhD. </w:t>
      </w:r>
    </w:p>
    <w:p w:rsidR="003D4B71" w:rsidRPr="003D4B71" w:rsidRDefault="003D4B71" w:rsidP="003D4B71">
      <w:pPr>
        <w:rPr>
          <w:rStyle w:val="Emphasis"/>
          <w:rFonts w:ascii="Times New Roman" w:hAnsi="Times New Roman"/>
          <w:bCs/>
          <w:i w:val="0"/>
          <w:sz w:val="24"/>
          <w:szCs w:val="24"/>
        </w:rPr>
      </w:pPr>
      <w:r w:rsidRPr="003D4B71">
        <w:rPr>
          <w:rStyle w:val="Emphasis"/>
          <w:rFonts w:ascii="Times New Roman" w:hAnsi="Times New Roman"/>
          <w:bCs/>
          <w:i w:val="0"/>
          <w:sz w:val="24"/>
          <w:szCs w:val="24"/>
        </w:rPr>
        <w:t>Program Leader, Ecosystems and Human Health</w:t>
      </w:r>
    </w:p>
    <w:p w:rsidR="003D4B71" w:rsidRPr="003D4B71" w:rsidRDefault="003D4B71" w:rsidP="003D4B71">
      <w:pPr>
        <w:rPr>
          <w:rStyle w:val="Emphasis"/>
          <w:rFonts w:ascii="Times New Roman" w:hAnsi="Times New Roman"/>
          <w:bCs/>
          <w:i w:val="0"/>
          <w:sz w:val="24"/>
          <w:szCs w:val="24"/>
        </w:rPr>
      </w:pPr>
      <w:r w:rsidRPr="003D4B71">
        <w:rPr>
          <w:rStyle w:val="Emphasis"/>
          <w:rFonts w:ascii="Times New Roman" w:hAnsi="Times New Roman"/>
          <w:bCs/>
          <w:i w:val="0"/>
          <w:sz w:val="24"/>
          <w:szCs w:val="24"/>
        </w:rPr>
        <w:t xml:space="preserve">Agriculture and Environment Program Area, International Development Research Centre </w:t>
      </w:r>
    </w:p>
    <w:p w:rsidR="003D4B71" w:rsidRDefault="003D4B71" w:rsidP="003D4B71">
      <w:pPr>
        <w:rPr>
          <w:rStyle w:val="Emphasis"/>
          <w:rFonts w:ascii="Times New Roman" w:hAnsi="Times New Roman"/>
          <w:bCs/>
          <w:i w:val="0"/>
          <w:sz w:val="24"/>
          <w:szCs w:val="24"/>
        </w:rPr>
      </w:pPr>
    </w:p>
    <w:p w:rsidR="009165B6" w:rsidRDefault="009165B6" w:rsidP="003D4B71">
      <w:pPr>
        <w:rPr>
          <w:rStyle w:val="Emphasis"/>
          <w:rFonts w:ascii="Times New Roman" w:hAnsi="Times New Roman"/>
          <w:bCs/>
          <w:i w:val="0"/>
          <w:sz w:val="24"/>
          <w:szCs w:val="24"/>
        </w:rPr>
      </w:pPr>
    </w:p>
    <w:p w:rsidR="009165B6" w:rsidRPr="003D4B71" w:rsidRDefault="009165B6" w:rsidP="003D4B71">
      <w:pPr>
        <w:rPr>
          <w:rStyle w:val="Emphasis"/>
          <w:rFonts w:ascii="Times New Roman" w:hAnsi="Times New Roman"/>
          <w:bCs/>
          <w:i w:val="0"/>
          <w:sz w:val="24"/>
          <w:szCs w:val="24"/>
        </w:rPr>
      </w:pPr>
    </w:p>
    <w:p w:rsidR="003D4B71" w:rsidRPr="003D4B71" w:rsidRDefault="003D4B71" w:rsidP="003D4B71">
      <w:pPr>
        <w:rPr>
          <w:rStyle w:val="Emphasis"/>
          <w:rFonts w:ascii="Times New Roman" w:hAnsi="Times New Roman"/>
          <w:bCs/>
          <w:i w:val="0"/>
          <w:sz w:val="24"/>
          <w:szCs w:val="24"/>
        </w:rPr>
      </w:pPr>
    </w:p>
    <w:p w:rsidR="003D4B71" w:rsidRPr="003D4B71" w:rsidRDefault="003D4B71" w:rsidP="003D4B71">
      <w:pPr>
        <w:rPr>
          <w:rFonts w:ascii="Times New Roman" w:hAnsi="Times New Roman"/>
          <w:bCs/>
          <w:iCs/>
          <w:sz w:val="24"/>
          <w:szCs w:val="24"/>
          <w:lang w:eastAsia="en-CA"/>
        </w:rPr>
      </w:pPr>
      <w:r w:rsidRPr="003D4B71">
        <w:rPr>
          <w:rStyle w:val="Emphasis"/>
          <w:rFonts w:ascii="Times New Roman" w:hAnsi="Times New Roman"/>
          <w:bCs/>
          <w:i w:val="0"/>
          <w:sz w:val="24"/>
          <w:szCs w:val="24"/>
        </w:rPr>
        <w:t xml:space="preserve">*Privacy disclaimer: </w:t>
      </w:r>
      <w:r w:rsidRPr="003D4B71">
        <w:rPr>
          <w:rFonts w:ascii="Times New Roman" w:hAnsi="Times New Roman"/>
          <w:bCs/>
          <w:iCs/>
          <w:sz w:val="24"/>
          <w:szCs w:val="24"/>
          <w:lang w:eastAsia="en-CA"/>
        </w:rPr>
        <w:t>Your contact information will remain confidential. IDRC does not share personal information with any other parties.</w:t>
      </w:r>
    </w:p>
    <w:p w:rsidR="003D4B71" w:rsidRPr="003D4B71" w:rsidRDefault="003D4B71" w:rsidP="003D4B71">
      <w:pPr>
        <w:rPr>
          <w:rFonts w:ascii="Times New Roman" w:hAnsi="Times New Roman"/>
          <w:bCs/>
          <w:iCs/>
          <w:sz w:val="24"/>
          <w:szCs w:val="24"/>
          <w:lang w:eastAsia="en-CA"/>
        </w:rPr>
      </w:pPr>
    </w:p>
    <w:sectPr w:rsidR="003D4B71" w:rsidRPr="003D4B71" w:rsidSect="00EA56F6">
      <w:headerReference w:type="default" r:id="rId16"/>
      <w:footnotePr>
        <w:numRestart w:val="eachPage"/>
      </w:footnotePr>
      <w:endnotePr>
        <w:numFmt w:val="decimal"/>
      </w:endnotePr>
      <w:type w:val="continuous"/>
      <w:pgSz w:w="12240" w:h="15840"/>
      <w:pgMar w:top="720" w:right="1080" w:bottom="1440" w:left="1224" w:header="72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90" w:rsidRDefault="008B1890">
      <w:r>
        <w:separator/>
      </w:r>
    </w:p>
  </w:endnote>
  <w:endnote w:type="continuationSeparator" w:id="0">
    <w:p w:rsidR="008B1890" w:rsidRDefault="008B1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90" w:rsidRDefault="008B1890">
      <w:r>
        <w:separator/>
      </w:r>
    </w:p>
  </w:footnote>
  <w:footnote w:type="continuationSeparator" w:id="0">
    <w:p w:rsidR="008B1890" w:rsidRDefault="008B1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24" w:rsidRDefault="00725C24">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pgNum/>
    </w:r>
    <w:r>
      <w:rPr>
        <w:rFonts w:ascii="Times New Roman" w:hAnsi="Times New Roman"/>
        <w:sz w:val="24"/>
        <w:szCs w:val="24"/>
      </w:rPr>
      <w:t xml:space="preserve"> -</w:t>
    </w:r>
  </w:p>
  <w:p w:rsidR="00725C24" w:rsidRDefault="00725C24">
    <w:pP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00D7"/>
    <w:multiLevelType w:val="hybridMultilevel"/>
    <w:tmpl w:val="D2F82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numRestart w:val="eachPage"/>
    <w:footnote w:id="-1"/>
    <w:footnote w:id="0"/>
  </w:footnotePr>
  <w:endnotePr>
    <w:numFmt w:val="decimal"/>
    <w:endnote w:id="-1"/>
    <w:endnote w:id="0"/>
  </w:endnotePr>
  <w:compat/>
  <w:rsids>
    <w:rsidRoot w:val="003D4B71"/>
    <w:rsid w:val="000A12A1"/>
    <w:rsid w:val="001C452C"/>
    <w:rsid w:val="00256F7A"/>
    <w:rsid w:val="00296070"/>
    <w:rsid w:val="002B78E8"/>
    <w:rsid w:val="003D4B71"/>
    <w:rsid w:val="003E676F"/>
    <w:rsid w:val="00416899"/>
    <w:rsid w:val="004D6C95"/>
    <w:rsid w:val="00525145"/>
    <w:rsid w:val="00667E41"/>
    <w:rsid w:val="00672CB4"/>
    <w:rsid w:val="006B29F5"/>
    <w:rsid w:val="00725C24"/>
    <w:rsid w:val="008B1890"/>
    <w:rsid w:val="009165B6"/>
    <w:rsid w:val="00A16202"/>
    <w:rsid w:val="00AF3F0E"/>
    <w:rsid w:val="00B700E5"/>
    <w:rsid w:val="00C02F15"/>
    <w:rsid w:val="00C54990"/>
    <w:rsid w:val="00C84ABB"/>
    <w:rsid w:val="00D16B85"/>
    <w:rsid w:val="00DD1969"/>
    <w:rsid w:val="00EA56F6"/>
    <w:rsid w:val="00EE1B4B"/>
    <w:rsid w:val="00FB6DA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6F6"/>
    <w:pPr>
      <w:widowControl w:val="0"/>
      <w:autoSpaceDE w:val="0"/>
      <w:autoSpaceDN w:val="0"/>
      <w:adjustRightInd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3F0E"/>
    <w:rPr>
      <w:rFonts w:ascii="Tahoma" w:hAnsi="Tahoma" w:cs="Tahoma"/>
      <w:sz w:val="16"/>
      <w:szCs w:val="16"/>
    </w:rPr>
  </w:style>
  <w:style w:type="character" w:customStyle="1" w:styleId="BalloonTextChar">
    <w:name w:val="Balloon Text Char"/>
    <w:basedOn w:val="DefaultParagraphFont"/>
    <w:link w:val="BalloonText"/>
    <w:rsid w:val="00AF3F0E"/>
    <w:rPr>
      <w:rFonts w:ascii="Tahoma" w:hAnsi="Tahoma" w:cs="Tahoma"/>
      <w:sz w:val="16"/>
      <w:szCs w:val="16"/>
      <w:lang w:val="en-CA"/>
    </w:rPr>
  </w:style>
  <w:style w:type="paragraph" w:customStyle="1" w:styleId="Prosp-Normal">
    <w:name w:val="Prosp-Normal"/>
    <w:basedOn w:val="Normal"/>
    <w:link w:val="Prosp-NormalChar"/>
    <w:uiPriority w:val="99"/>
    <w:rsid w:val="003D4B71"/>
    <w:pPr>
      <w:widowControl/>
      <w:autoSpaceDE/>
      <w:autoSpaceDN/>
      <w:adjustRightInd/>
      <w:contextualSpacing/>
    </w:pPr>
    <w:rPr>
      <w:rFonts w:ascii="Arial" w:hAnsi="Arial" w:cs="Arial"/>
      <w:sz w:val="24"/>
      <w:szCs w:val="24"/>
    </w:rPr>
  </w:style>
  <w:style w:type="character" w:customStyle="1" w:styleId="Prosp-NormalChar">
    <w:name w:val="Prosp-Normal Char"/>
    <w:link w:val="Prosp-Normal"/>
    <w:uiPriority w:val="99"/>
    <w:locked/>
    <w:rsid w:val="003D4B71"/>
    <w:rPr>
      <w:rFonts w:ascii="Arial" w:hAnsi="Arial" w:cs="Arial"/>
      <w:sz w:val="24"/>
      <w:szCs w:val="24"/>
      <w:lang w:eastAsia="en-US"/>
    </w:rPr>
  </w:style>
  <w:style w:type="character" w:styleId="Emphasis">
    <w:name w:val="Emphasis"/>
    <w:uiPriority w:val="20"/>
    <w:qFormat/>
    <w:rsid w:val="003D4B71"/>
    <w:rPr>
      <w:i/>
      <w:iCs/>
    </w:rPr>
  </w:style>
  <w:style w:type="character" w:styleId="Hyperlink">
    <w:name w:val="Hyperlink"/>
    <w:uiPriority w:val="99"/>
    <w:unhideWhenUsed/>
    <w:rsid w:val="003D4B71"/>
    <w:rPr>
      <w:color w:val="0000FF"/>
      <w:u w:val="single"/>
    </w:rPr>
  </w:style>
  <w:style w:type="paragraph" w:styleId="ListParagraph">
    <w:name w:val="List Paragraph"/>
    <w:basedOn w:val="Normal"/>
    <w:uiPriority w:val="34"/>
    <w:qFormat/>
    <w:rsid w:val="003D4B71"/>
    <w:pPr>
      <w:widowControl/>
      <w:autoSpaceDE/>
      <w:autoSpaceDN/>
      <w:adjustRightInd/>
      <w:spacing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3F0E"/>
    <w:rPr>
      <w:rFonts w:ascii="Tahoma" w:hAnsi="Tahoma" w:cs="Tahoma"/>
      <w:sz w:val="16"/>
      <w:szCs w:val="16"/>
    </w:rPr>
  </w:style>
  <w:style w:type="character" w:customStyle="1" w:styleId="BalloonTextChar">
    <w:name w:val="Balloon Text Char"/>
    <w:basedOn w:val="DefaultParagraphFont"/>
    <w:link w:val="BalloonText"/>
    <w:rsid w:val="00AF3F0E"/>
    <w:rPr>
      <w:rFonts w:ascii="Tahoma" w:hAnsi="Tahoma" w:cs="Tahoma"/>
      <w:sz w:val="16"/>
      <w:szCs w:val="16"/>
      <w:lang w:val="en-CA"/>
    </w:rPr>
  </w:style>
  <w:style w:type="paragraph" w:customStyle="1" w:styleId="Prosp-Normal">
    <w:name w:val="Prosp-Normal"/>
    <w:basedOn w:val="Normal"/>
    <w:link w:val="Prosp-NormalChar"/>
    <w:uiPriority w:val="99"/>
    <w:rsid w:val="003D4B71"/>
    <w:pPr>
      <w:widowControl/>
      <w:autoSpaceDE/>
      <w:autoSpaceDN/>
      <w:adjustRightInd/>
      <w:contextualSpacing/>
    </w:pPr>
    <w:rPr>
      <w:rFonts w:ascii="Arial" w:hAnsi="Arial" w:cs="Arial"/>
      <w:sz w:val="24"/>
      <w:szCs w:val="24"/>
    </w:rPr>
  </w:style>
  <w:style w:type="character" w:customStyle="1" w:styleId="Prosp-NormalChar">
    <w:name w:val="Prosp-Normal Char"/>
    <w:link w:val="Prosp-Normal"/>
    <w:uiPriority w:val="99"/>
    <w:locked/>
    <w:rsid w:val="003D4B71"/>
    <w:rPr>
      <w:rFonts w:ascii="Arial" w:hAnsi="Arial" w:cs="Arial"/>
      <w:sz w:val="24"/>
      <w:szCs w:val="24"/>
      <w:lang w:eastAsia="en-US"/>
    </w:rPr>
  </w:style>
  <w:style w:type="character" w:styleId="Emphasis">
    <w:name w:val="Emphasis"/>
    <w:uiPriority w:val="20"/>
    <w:qFormat/>
    <w:rsid w:val="003D4B71"/>
    <w:rPr>
      <w:i/>
      <w:iCs/>
    </w:rPr>
  </w:style>
  <w:style w:type="character" w:styleId="Hyperlink">
    <w:name w:val="Hyperlink"/>
    <w:uiPriority w:val="99"/>
    <w:unhideWhenUsed/>
    <w:rsid w:val="003D4B71"/>
    <w:rPr>
      <w:color w:val="0000FF"/>
      <w:u w:val="single"/>
    </w:rPr>
  </w:style>
  <w:style w:type="paragraph" w:styleId="ListParagraph">
    <w:name w:val="List Paragraph"/>
    <w:basedOn w:val="Normal"/>
    <w:uiPriority w:val="34"/>
    <w:qFormat/>
    <w:rsid w:val="003D4B71"/>
    <w:pPr>
      <w:widowControl/>
      <w:autoSpaceDE/>
      <w:autoSpaceDN/>
      <w:adjustRightInd/>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cohealth@idr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rc.ca/en/ev-3314-201-1-DO_TOPIC.html?utm_source=Ecohealth&amp;utm_medium=Newsletter&amp;utm_content=English%2BMainsite&amp;utm_campaign=LofIntrodu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rc.ca/en/ev-158084-201-1-DO_TOPIC.html?utm_source=Ecohealth&amp;utm_medium=Newsletter&amp;utm_content=English%2BEcoEID&amp;utm_campaign=LofIntroduction" TargetMode="External"/><Relationship Id="rId5" Type="http://schemas.openxmlformats.org/officeDocument/2006/relationships/webSettings" Target="webSettings.xml"/><Relationship Id="rId15" Type="http://schemas.openxmlformats.org/officeDocument/2006/relationships/hyperlink" Target="http://www.idrc.ca/en/ev-149607-201-1-DO_TOPIC.html" TargetMode="External"/><Relationship Id="rId10" Type="http://schemas.openxmlformats.org/officeDocument/2006/relationships/hyperlink" Target="http://www.idrc.ca/en/ev-158291-201-1-DO_TOPIC.html?utm_source=Ecohealth&amp;utm_medium=Newsletter&amp;utm_content=English%2BIPMA&amp;utm_campaign=LofIntroductio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drc.ca/en/ev-1-201-1-DO_TOPIC.html?utm_source=Ecohealth&amp;utm_medium=Newsletter&amp;utm_content=English%2BMainsite&amp;utm_campaign=Lof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macros\templates\Generic%20Letter%20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5233-605C-4FA6-945B-46124832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Letter Eng</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IDRC CRDI</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IDRC CRDI</dc:creator>
  <cp:lastModifiedBy>Parvin</cp:lastModifiedBy>
  <cp:revision>3</cp:revision>
  <cp:lastPrinted>2003-01-15T16:42:00Z</cp:lastPrinted>
  <dcterms:created xsi:type="dcterms:W3CDTF">2011-02-02T19:35:00Z</dcterms:created>
  <dcterms:modified xsi:type="dcterms:W3CDTF">2011-02-02T19:36:00Z</dcterms:modified>
</cp:coreProperties>
</file>