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232A4E9" w14:textId="77777777" w:rsidR="00D85996" w:rsidRDefault="00D85996" w:rsidP="00561641">
      <w:pPr>
        <w:jc w:val="center"/>
        <w:rPr>
          <w:b/>
          <w:sz w:val="48"/>
          <w:szCs w:val="48"/>
          <w:lang w:val="en-CA"/>
        </w:rPr>
      </w:pPr>
    </w:p>
    <w:p w14:paraId="6BED22C2" w14:textId="77777777" w:rsidR="00E417C5" w:rsidRPr="002F3C7D" w:rsidRDefault="00C22B5C" w:rsidP="00561641">
      <w:pPr>
        <w:jc w:val="center"/>
        <w:rPr>
          <w:b/>
          <w:sz w:val="56"/>
          <w:szCs w:val="56"/>
          <w:lang w:val="en-CA"/>
        </w:rPr>
      </w:pPr>
      <w:r w:rsidRPr="002F3C7D">
        <w:rPr>
          <w:b/>
          <w:sz w:val="56"/>
          <w:szCs w:val="56"/>
          <w:lang w:val="en-CA"/>
        </w:rPr>
        <w:t xml:space="preserve">EDCP </w:t>
      </w:r>
      <w:r w:rsidR="00561641" w:rsidRPr="002F3C7D">
        <w:rPr>
          <w:b/>
          <w:sz w:val="56"/>
          <w:szCs w:val="56"/>
          <w:lang w:val="en-CA"/>
        </w:rPr>
        <w:t xml:space="preserve">PhD Program Visioning </w:t>
      </w:r>
    </w:p>
    <w:p w14:paraId="035B5B74" w14:textId="77777777" w:rsidR="00E417C5" w:rsidRDefault="00C22B5C" w:rsidP="00561641">
      <w:pPr>
        <w:jc w:val="center"/>
        <w:rPr>
          <w:b/>
          <w:sz w:val="48"/>
          <w:szCs w:val="48"/>
          <w:lang w:val="en-CA"/>
        </w:rPr>
      </w:pPr>
      <w:r>
        <w:rPr>
          <w:b/>
          <w:noProof/>
        </w:rPr>
        <w:drawing>
          <wp:anchor distT="0" distB="0" distL="114300" distR="114300" simplePos="0" relativeHeight="251664384" behindDoc="0" locked="0" layoutInCell="1" allowOverlap="1" wp14:anchorId="5F7894CB" wp14:editId="0B4A9FA4">
            <wp:simplePos x="0" y="0"/>
            <wp:positionH relativeFrom="column">
              <wp:posOffset>-1011555</wp:posOffset>
            </wp:positionH>
            <wp:positionV relativeFrom="paragraph">
              <wp:posOffset>384175</wp:posOffset>
            </wp:positionV>
            <wp:extent cx="7526655" cy="31851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D Visioning World Cafe Jan 20.jpg"/>
                    <pic:cNvPicPr/>
                  </pic:nvPicPr>
                  <pic:blipFill>
                    <a:blip r:embed="rId9" cstate="email">
                      <a:extLst>
                        <a:ext uri="{BEBA8EAE-BF5A-486C-A8C5-ECC9F3942E4B}">
                          <a14:imgProps xmlns:a14="http://schemas.microsoft.com/office/drawing/2010/main">
                            <a14:imgLayer r:embed="rId10">
                              <a14:imgEffect>
                                <a14:sharpenSoften amount="100000"/>
                              </a14:imgEffect>
                              <a14:imgEffect>
                                <a14:brightnessContrast contrast="63000"/>
                              </a14:imgEffect>
                            </a14:imgLayer>
                          </a14:imgProps>
                        </a:ext>
                        <a:ext uri="{28A0092B-C50C-407E-A947-70E740481C1C}">
                          <a14:useLocalDpi xmlns:a14="http://schemas.microsoft.com/office/drawing/2010/main"/>
                        </a:ext>
                      </a:extLst>
                    </a:blip>
                    <a:stretch>
                      <a:fillRect/>
                    </a:stretch>
                  </pic:blipFill>
                  <pic:spPr>
                    <a:xfrm>
                      <a:off x="0" y="0"/>
                      <a:ext cx="7526655" cy="3185160"/>
                    </a:xfrm>
                    <a:prstGeom prst="rect">
                      <a:avLst/>
                    </a:prstGeom>
                    <a:ln w="28575" cmpd="sng">
                      <a:noFill/>
                    </a:ln>
                  </pic:spPr>
                </pic:pic>
              </a:graphicData>
            </a:graphic>
            <wp14:sizeRelH relativeFrom="margin">
              <wp14:pctWidth>0</wp14:pctWidth>
            </wp14:sizeRelH>
            <wp14:sizeRelV relativeFrom="margin">
              <wp14:pctHeight>0</wp14:pctHeight>
            </wp14:sizeRelV>
          </wp:anchor>
        </w:drawing>
      </w:r>
    </w:p>
    <w:p w14:paraId="62D015A1" w14:textId="77777777" w:rsidR="002F3C7D" w:rsidRDefault="002F3C7D" w:rsidP="00561641">
      <w:pPr>
        <w:jc w:val="center"/>
        <w:rPr>
          <w:b/>
          <w:sz w:val="48"/>
          <w:szCs w:val="48"/>
          <w:lang w:val="en-CA"/>
        </w:rPr>
      </w:pPr>
    </w:p>
    <w:p w14:paraId="63DAACEF" w14:textId="77777777" w:rsidR="00C22B5C" w:rsidRDefault="00561641" w:rsidP="00561641">
      <w:pPr>
        <w:jc w:val="center"/>
        <w:rPr>
          <w:b/>
          <w:sz w:val="48"/>
          <w:szCs w:val="48"/>
          <w:lang w:val="en-CA"/>
        </w:rPr>
      </w:pPr>
      <w:r w:rsidRPr="00E417C5">
        <w:rPr>
          <w:b/>
          <w:sz w:val="48"/>
          <w:szCs w:val="48"/>
          <w:lang w:val="en-CA"/>
        </w:rPr>
        <w:t>World Café</w:t>
      </w:r>
    </w:p>
    <w:p w14:paraId="572938CB" w14:textId="77777777" w:rsidR="00E417C5" w:rsidRDefault="00C22B5C" w:rsidP="00561641">
      <w:pPr>
        <w:jc w:val="center"/>
        <w:rPr>
          <w:b/>
          <w:sz w:val="48"/>
          <w:szCs w:val="48"/>
          <w:lang w:val="en-CA"/>
        </w:rPr>
      </w:pPr>
      <w:r>
        <w:rPr>
          <w:b/>
          <w:sz w:val="48"/>
          <w:szCs w:val="48"/>
          <w:lang w:val="en-CA"/>
        </w:rPr>
        <w:t>January 20, 2012</w:t>
      </w:r>
      <w:r w:rsidR="00561641" w:rsidRPr="00E417C5">
        <w:rPr>
          <w:b/>
          <w:sz w:val="48"/>
          <w:szCs w:val="48"/>
          <w:lang w:val="en-CA"/>
        </w:rPr>
        <w:t xml:space="preserve"> </w:t>
      </w:r>
    </w:p>
    <w:p w14:paraId="6374BA22" w14:textId="5AFD0D9B" w:rsidR="005334A0" w:rsidRPr="00E417C5" w:rsidRDefault="007D418C" w:rsidP="00561641">
      <w:pPr>
        <w:jc w:val="center"/>
        <w:rPr>
          <w:b/>
          <w:sz w:val="48"/>
          <w:szCs w:val="48"/>
          <w:lang w:val="en-CA"/>
        </w:rPr>
      </w:pPr>
      <w:r>
        <w:rPr>
          <w:b/>
          <w:sz w:val="48"/>
          <w:szCs w:val="48"/>
          <w:lang w:val="en-CA"/>
        </w:rPr>
        <w:t xml:space="preserve">DRAFT </w:t>
      </w:r>
      <w:r w:rsidR="002F3C7D">
        <w:rPr>
          <w:b/>
          <w:sz w:val="48"/>
          <w:szCs w:val="48"/>
          <w:lang w:val="en-CA"/>
        </w:rPr>
        <w:t>R</w:t>
      </w:r>
      <w:r w:rsidR="00561641" w:rsidRPr="00E417C5">
        <w:rPr>
          <w:b/>
          <w:sz w:val="48"/>
          <w:szCs w:val="48"/>
          <w:lang w:val="en-CA"/>
        </w:rPr>
        <w:t>eport</w:t>
      </w:r>
    </w:p>
    <w:p w14:paraId="101583E5" w14:textId="77777777" w:rsidR="002F3C7D" w:rsidRDefault="002F3C7D" w:rsidP="00561641">
      <w:pPr>
        <w:jc w:val="center"/>
        <w:rPr>
          <w:b/>
          <w:sz w:val="32"/>
          <w:szCs w:val="32"/>
          <w:lang w:val="en-CA"/>
        </w:rPr>
      </w:pPr>
    </w:p>
    <w:p w14:paraId="24719DFE" w14:textId="77777777" w:rsidR="002F3C7D" w:rsidRPr="00F52D5A" w:rsidRDefault="002F3C7D" w:rsidP="00561641">
      <w:pPr>
        <w:jc w:val="center"/>
        <w:rPr>
          <w:b/>
          <w:sz w:val="28"/>
          <w:szCs w:val="28"/>
          <w:lang w:val="en-CA"/>
        </w:rPr>
      </w:pPr>
    </w:p>
    <w:p w14:paraId="35C6DCC9" w14:textId="77777777" w:rsidR="00D85996" w:rsidRPr="00F52D5A" w:rsidRDefault="00561641" w:rsidP="00561641">
      <w:pPr>
        <w:jc w:val="center"/>
        <w:rPr>
          <w:b/>
          <w:sz w:val="28"/>
          <w:szCs w:val="28"/>
          <w:lang w:val="en-CA"/>
        </w:rPr>
      </w:pPr>
      <w:r w:rsidRPr="00F52D5A">
        <w:rPr>
          <w:b/>
          <w:sz w:val="28"/>
          <w:szCs w:val="28"/>
          <w:lang w:val="en-CA"/>
        </w:rPr>
        <w:t xml:space="preserve">Prepared by Julia Ostertag </w:t>
      </w:r>
    </w:p>
    <w:p w14:paraId="2910D7BF" w14:textId="77777777" w:rsidR="00561641" w:rsidRPr="00F52D5A" w:rsidRDefault="00561641" w:rsidP="00561641">
      <w:pPr>
        <w:jc w:val="center"/>
        <w:rPr>
          <w:b/>
          <w:sz w:val="28"/>
          <w:szCs w:val="28"/>
          <w:lang w:val="en-CA"/>
        </w:rPr>
      </w:pPr>
      <w:proofErr w:type="gramStart"/>
      <w:r w:rsidRPr="00F52D5A">
        <w:rPr>
          <w:b/>
          <w:sz w:val="28"/>
          <w:szCs w:val="28"/>
          <w:lang w:val="en-CA"/>
        </w:rPr>
        <w:t>with</w:t>
      </w:r>
      <w:proofErr w:type="gramEnd"/>
      <w:r w:rsidRPr="00F52D5A">
        <w:rPr>
          <w:b/>
          <w:sz w:val="28"/>
          <w:szCs w:val="28"/>
          <w:lang w:val="en-CA"/>
        </w:rPr>
        <w:t xml:space="preserve"> the </w:t>
      </w:r>
      <w:r w:rsidR="00D85996" w:rsidRPr="00F52D5A">
        <w:rPr>
          <w:b/>
          <w:sz w:val="28"/>
          <w:szCs w:val="28"/>
          <w:lang w:val="en-CA"/>
        </w:rPr>
        <w:t xml:space="preserve">EDCP </w:t>
      </w:r>
      <w:r w:rsidRPr="00F52D5A">
        <w:rPr>
          <w:b/>
          <w:sz w:val="28"/>
          <w:szCs w:val="28"/>
          <w:lang w:val="en-CA"/>
        </w:rPr>
        <w:t>Peer Advising Team</w:t>
      </w:r>
    </w:p>
    <w:p w14:paraId="0631943B" w14:textId="77777777" w:rsidR="00C22B5C" w:rsidRPr="00F52D5A" w:rsidRDefault="00C22B5C" w:rsidP="00561641">
      <w:pPr>
        <w:jc w:val="center"/>
        <w:rPr>
          <w:b/>
          <w:sz w:val="28"/>
          <w:szCs w:val="28"/>
          <w:lang w:val="en-CA"/>
        </w:rPr>
      </w:pPr>
    </w:p>
    <w:p w14:paraId="371046BE" w14:textId="77777777" w:rsidR="00C22B5C" w:rsidRPr="00F52D5A" w:rsidRDefault="00C22B5C" w:rsidP="00561641">
      <w:pPr>
        <w:jc w:val="center"/>
        <w:rPr>
          <w:b/>
          <w:sz w:val="28"/>
          <w:szCs w:val="28"/>
          <w:lang w:val="en-CA"/>
        </w:rPr>
      </w:pPr>
    </w:p>
    <w:p w14:paraId="0676C06B" w14:textId="77777777" w:rsidR="002F3C7D" w:rsidRPr="00F52D5A" w:rsidRDefault="002F3C7D" w:rsidP="00561641">
      <w:pPr>
        <w:jc w:val="center"/>
        <w:rPr>
          <w:b/>
          <w:sz w:val="28"/>
          <w:szCs w:val="28"/>
          <w:lang w:val="en-CA"/>
        </w:rPr>
      </w:pPr>
    </w:p>
    <w:p w14:paraId="14C070BC" w14:textId="17DDF896" w:rsidR="00E417C5" w:rsidRPr="00F52D5A" w:rsidRDefault="00BE52BD" w:rsidP="00C22B5C">
      <w:pPr>
        <w:jc w:val="center"/>
        <w:rPr>
          <w:b/>
          <w:sz w:val="28"/>
          <w:szCs w:val="28"/>
          <w:lang w:val="en-CA"/>
        </w:rPr>
      </w:pPr>
      <w:r w:rsidRPr="00F52D5A">
        <w:rPr>
          <w:b/>
          <w:sz w:val="28"/>
          <w:szCs w:val="28"/>
          <w:lang w:val="en-CA"/>
        </w:rPr>
        <w:t>March 27</w:t>
      </w:r>
      <w:r w:rsidR="00561641" w:rsidRPr="00F52D5A">
        <w:rPr>
          <w:b/>
          <w:sz w:val="28"/>
          <w:szCs w:val="28"/>
          <w:lang w:val="en-CA"/>
        </w:rPr>
        <w:t>, 2012</w:t>
      </w:r>
    </w:p>
    <w:p w14:paraId="35B1A80D" w14:textId="77777777" w:rsidR="00E417C5" w:rsidRDefault="00E417C5">
      <w:pPr>
        <w:rPr>
          <w:b/>
          <w:lang w:val="en-CA"/>
        </w:rPr>
      </w:pPr>
      <w:r>
        <w:rPr>
          <w:b/>
          <w:lang w:val="en-CA"/>
        </w:rPr>
        <w:br w:type="page"/>
      </w:r>
    </w:p>
    <w:p w14:paraId="3BD39094" w14:textId="77777777" w:rsidR="00021705" w:rsidRPr="00B06D40" w:rsidRDefault="00021705" w:rsidP="00021705">
      <w:pPr>
        <w:pBdr>
          <w:bottom w:val="single" w:sz="6" w:space="1" w:color="auto"/>
        </w:pBdr>
        <w:jc w:val="center"/>
        <w:rPr>
          <w:b/>
          <w:sz w:val="28"/>
          <w:szCs w:val="28"/>
          <w:lang w:val="en-CA"/>
        </w:rPr>
      </w:pPr>
      <w:r w:rsidRPr="00B06D40">
        <w:rPr>
          <w:b/>
          <w:sz w:val="28"/>
          <w:szCs w:val="28"/>
          <w:lang w:val="en-CA"/>
        </w:rPr>
        <w:lastRenderedPageBreak/>
        <w:t>Executive Summary</w:t>
      </w:r>
    </w:p>
    <w:p w14:paraId="3E5E5821" w14:textId="77777777" w:rsidR="00021705" w:rsidRDefault="00021705" w:rsidP="00021705">
      <w:pPr>
        <w:pBdr>
          <w:bottom w:val="single" w:sz="6" w:space="1" w:color="auto"/>
        </w:pBdr>
        <w:rPr>
          <w:lang w:val="en-CA"/>
        </w:rPr>
      </w:pPr>
    </w:p>
    <w:p w14:paraId="1C018004" w14:textId="400AC442" w:rsidR="00310A7D" w:rsidRDefault="00310A7D" w:rsidP="00021705">
      <w:pPr>
        <w:pBdr>
          <w:bottom w:val="single" w:sz="6" w:space="1" w:color="auto"/>
        </w:pBdr>
        <w:rPr>
          <w:lang w:val="en-CA"/>
        </w:rPr>
      </w:pPr>
      <w:r>
        <w:rPr>
          <w:lang w:val="en-CA"/>
        </w:rPr>
        <w:t xml:space="preserve">As a living document, this executive summary </w:t>
      </w:r>
      <w:r w:rsidR="00592745">
        <w:rPr>
          <w:lang w:val="en-CA"/>
        </w:rPr>
        <w:t>emerges from a World Café visio</w:t>
      </w:r>
      <w:r w:rsidR="005A70F9">
        <w:rPr>
          <w:lang w:val="en-CA"/>
        </w:rPr>
        <w:t>n</w:t>
      </w:r>
      <w:r w:rsidR="00592745">
        <w:rPr>
          <w:lang w:val="en-CA"/>
        </w:rPr>
        <w:t xml:space="preserve">ing session and </w:t>
      </w:r>
      <w:r>
        <w:rPr>
          <w:lang w:val="en-CA"/>
        </w:rPr>
        <w:t xml:space="preserve">suggests areas for action in changing </w:t>
      </w:r>
      <w:proofErr w:type="spellStart"/>
      <w:r>
        <w:rPr>
          <w:lang w:val="en-CA"/>
        </w:rPr>
        <w:t>EDCP’s</w:t>
      </w:r>
      <w:proofErr w:type="spellEnd"/>
      <w:r>
        <w:rPr>
          <w:lang w:val="en-CA"/>
        </w:rPr>
        <w:t xml:space="preserve"> doctoral program to address student concerns. Further consultation with students &amp; faculty members is required to implement broader changes; however, a number of actions are already underway to add</w:t>
      </w:r>
      <w:r w:rsidR="00592745">
        <w:rPr>
          <w:lang w:val="en-CA"/>
        </w:rPr>
        <w:t>ress particular recommendations.</w:t>
      </w:r>
    </w:p>
    <w:p w14:paraId="69D110B1" w14:textId="77777777" w:rsidR="00310A7D" w:rsidRDefault="00310A7D" w:rsidP="00021705">
      <w:pPr>
        <w:pBdr>
          <w:bottom w:val="single" w:sz="6" w:space="1" w:color="auto"/>
        </w:pBdr>
        <w:rPr>
          <w:lang w:val="en-CA"/>
        </w:rPr>
      </w:pPr>
    </w:p>
    <w:p w14:paraId="4467C613" w14:textId="77C0015F" w:rsidR="00021705" w:rsidRPr="000C2431" w:rsidRDefault="00310A7D" w:rsidP="00021705">
      <w:pPr>
        <w:pBdr>
          <w:bottom w:val="single" w:sz="6" w:space="1" w:color="auto"/>
        </w:pBdr>
        <w:rPr>
          <w:lang w:val="en-CA"/>
        </w:rPr>
      </w:pPr>
      <w:r>
        <w:rPr>
          <w:b/>
          <w:color w:val="1F497D" w:themeColor="text2"/>
          <w:lang w:val="en-CA"/>
        </w:rPr>
        <w:t xml:space="preserve">A. </w:t>
      </w:r>
      <w:r w:rsidR="00021705">
        <w:rPr>
          <w:lang w:val="en-CA"/>
        </w:rPr>
        <w:t xml:space="preserve"> The doctoral p</w:t>
      </w:r>
      <w:r w:rsidR="00021705" w:rsidRPr="000C2431">
        <w:rPr>
          <w:lang w:val="en-CA"/>
        </w:rPr>
        <w:t>rogram</w:t>
      </w:r>
      <w:r w:rsidR="00021705">
        <w:rPr>
          <w:lang w:val="en-CA"/>
        </w:rPr>
        <w:t>’s current</w:t>
      </w:r>
      <w:r w:rsidR="00021705" w:rsidRPr="000C2431">
        <w:rPr>
          <w:lang w:val="en-CA"/>
        </w:rPr>
        <w:t xml:space="preserve"> identity min</w:t>
      </w:r>
      <w:r w:rsidR="00021705">
        <w:rPr>
          <w:lang w:val="en-CA"/>
        </w:rPr>
        <w:t>imizes the significance of pedagogical practices and theories</w:t>
      </w:r>
    </w:p>
    <w:p w14:paraId="4C510422" w14:textId="77777777" w:rsidR="00CD3D58" w:rsidRDefault="00021705" w:rsidP="00CD3D58">
      <w:pPr>
        <w:pBdr>
          <w:bottom w:val="single" w:sz="6" w:space="1" w:color="auto"/>
        </w:pBdr>
        <w:ind w:firstLine="720"/>
        <w:rPr>
          <w:lang w:val="en-CA"/>
        </w:rPr>
      </w:pPr>
      <w:r w:rsidRPr="0006605D">
        <w:rPr>
          <w:b/>
          <w:color w:val="1F497D" w:themeColor="text2"/>
          <w:lang w:val="en-CA"/>
        </w:rPr>
        <w:t>Recommendation #1:</w:t>
      </w:r>
      <w:r w:rsidRPr="000C2431">
        <w:rPr>
          <w:lang w:val="en-CA"/>
        </w:rPr>
        <w:t xml:space="preserve"> Change the </w:t>
      </w:r>
      <w:r w:rsidR="00CD3D58">
        <w:rPr>
          <w:lang w:val="en-CA"/>
        </w:rPr>
        <w:t>name of the doctoral program to</w:t>
      </w:r>
    </w:p>
    <w:p w14:paraId="5E2E8B56" w14:textId="77777777" w:rsidR="00CD3D58" w:rsidRDefault="00021705" w:rsidP="00CD3D58">
      <w:pPr>
        <w:pBdr>
          <w:bottom w:val="single" w:sz="6" w:space="1" w:color="auto"/>
        </w:pBdr>
        <w:ind w:firstLine="720"/>
        <w:rPr>
          <w:lang w:val="en-CA"/>
        </w:rPr>
      </w:pPr>
      <w:r w:rsidRPr="000C2431">
        <w:rPr>
          <w:lang w:val="en-CA"/>
        </w:rPr>
        <w:t>Curriculum &amp; Pedagogy</w:t>
      </w:r>
    </w:p>
    <w:p w14:paraId="77DF14D2" w14:textId="4708C07B" w:rsidR="00021705" w:rsidRDefault="00021705" w:rsidP="00CD3D58">
      <w:pPr>
        <w:pBdr>
          <w:bottom w:val="single" w:sz="6" w:space="1" w:color="auto"/>
        </w:pBdr>
        <w:ind w:firstLine="720"/>
        <w:rPr>
          <w:lang w:val="en-CA"/>
        </w:rPr>
      </w:pPr>
      <w:r w:rsidRPr="0006605D">
        <w:rPr>
          <w:b/>
          <w:color w:val="1F497D" w:themeColor="text2"/>
          <w:lang w:val="en-CA"/>
        </w:rPr>
        <w:t>Recommendation #2:</w:t>
      </w:r>
      <w:r w:rsidRPr="000C2431">
        <w:rPr>
          <w:lang w:val="en-CA"/>
        </w:rPr>
        <w:t xml:space="preserve"> </w:t>
      </w:r>
      <w:r w:rsidR="003F55EF">
        <w:rPr>
          <w:lang w:val="en-CA"/>
        </w:rPr>
        <w:t xml:space="preserve">Create a more porous PhD program </w:t>
      </w:r>
      <w:r w:rsidR="00D14969">
        <w:rPr>
          <w:lang w:val="en-CA"/>
        </w:rPr>
        <w:t>by creating</w:t>
      </w:r>
      <w:r w:rsidR="00D14969">
        <w:rPr>
          <w:lang w:val="en-CA"/>
        </w:rPr>
        <w:tab/>
        <w:t>connections</w:t>
      </w:r>
      <w:r w:rsidR="003F55EF" w:rsidRPr="003F55EF">
        <w:rPr>
          <w:lang w:val="en-CA"/>
        </w:rPr>
        <w:t xml:space="preserve"> with</w:t>
      </w:r>
      <w:r w:rsidR="003F55EF">
        <w:rPr>
          <w:lang w:val="en-CA"/>
        </w:rPr>
        <w:t>in</w:t>
      </w:r>
      <w:r w:rsidR="003F55EF" w:rsidRPr="003F55EF">
        <w:rPr>
          <w:lang w:val="en-CA"/>
        </w:rPr>
        <w:t xml:space="preserve"> the broader Faculty of Education community</w:t>
      </w:r>
    </w:p>
    <w:p w14:paraId="5A4C8560" w14:textId="77777777" w:rsidR="003F55EF" w:rsidRPr="000C2431" w:rsidRDefault="003F55EF" w:rsidP="00021705">
      <w:pPr>
        <w:pBdr>
          <w:bottom w:val="single" w:sz="6" w:space="1" w:color="auto"/>
        </w:pBdr>
        <w:rPr>
          <w:lang w:val="en-CA"/>
        </w:rPr>
      </w:pPr>
    </w:p>
    <w:p w14:paraId="442EB7D9" w14:textId="7265014D" w:rsidR="00021705" w:rsidRDefault="00310A7D" w:rsidP="00021705">
      <w:pPr>
        <w:pBdr>
          <w:bottom w:val="single" w:sz="6" w:space="1" w:color="auto"/>
        </w:pBdr>
        <w:rPr>
          <w:lang w:val="en-CA"/>
        </w:rPr>
      </w:pPr>
      <w:r>
        <w:rPr>
          <w:b/>
          <w:color w:val="C0504D" w:themeColor="accent2"/>
          <w:lang w:val="en-CA"/>
        </w:rPr>
        <w:t>B.</w:t>
      </w:r>
      <w:r w:rsidR="00021705">
        <w:rPr>
          <w:lang w:val="en-CA"/>
        </w:rPr>
        <w:t xml:space="preserve"> Students </w:t>
      </w:r>
      <w:r w:rsidR="003A4A08">
        <w:rPr>
          <w:lang w:val="en-CA"/>
        </w:rPr>
        <w:t>desire stronger scholarly integration betwe</w:t>
      </w:r>
      <w:r w:rsidR="00CD3D58">
        <w:rPr>
          <w:lang w:val="en-CA"/>
        </w:rPr>
        <w:t>en curriculum &amp; pedagogy in core courses</w:t>
      </w:r>
    </w:p>
    <w:p w14:paraId="379ADBCD" w14:textId="77777777" w:rsidR="00310A7D" w:rsidRDefault="00021705" w:rsidP="00310A7D">
      <w:pPr>
        <w:pBdr>
          <w:bottom w:val="single" w:sz="6" w:space="1" w:color="auto"/>
        </w:pBdr>
        <w:ind w:firstLine="720"/>
        <w:rPr>
          <w:lang w:val="en-CA"/>
        </w:rPr>
      </w:pPr>
      <w:r w:rsidRPr="0006605D">
        <w:rPr>
          <w:b/>
          <w:color w:val="C0504D" w:themeColor="accent2"/>
          <w:lang w:val="en-CA"/>
        </w:rPr>
        <w:t>Recommendation #3:</w:t>
      </w:r>
      <w:r w:rsidRPr="0006605D">
        <w:rPr>
          <w:lang w:val="en-CA"/>
        </w:rPr>
        <w:t xml:space="preserve"> Frame </w:t>
      </w:r>
      <w:r w:rsidR="003A4A08">
        <w:rPr>
          <w:lang w:val="en-CA"/>
        </w:rPr>
        <w:t>core doctoral</w:t>
      </w:r>
      <w:r w:rsidR="00310A7D">
        <w:rPr>
          <w:lang w:val="en-CA"/>
        </w:rPr>
        <w:t xml:space="preserve"> courses around scholarly and</w:t>
      </w:r>
    </w:p>
    <w:p w14:paraId="6F529510" w14:textId="77777777" w:rsidR="00310A7D" w:rsidRDefault="00021705" w:rsidP="00310A7D">
      <w:pPr>
        <w:pBdr>
          <w:bottom w:val="single" w:sz="6" w:space="1" w:color="auto"/>
        </w:pBdr>
        <w:ind w:firstLine="720"/>
        <w:rPr>
          <w:lang w:val="en-CA"/>
        </w:rPr>
      </w:pPr>
      <w:proofErr w:type="gramStart"/>
      <w:r w:rsidRPr="0006605D">
        <w:rPr>
          <w:lang w:val="en-CA"/>
        </w:rPr>
        <w:t>professional</w:t>
      </w:r>
      <w:proofErr w:type="gramEnd"/>
      <w:r w:rsidRPr="0006605D">
        <w:rPr>
          <w:lang w:val="en-CA"/>
        </w:rPr>
        <w:t xml:space="preserve"> approaches to </w:t>
      </w:r>
      <w:r w:rsidR="003A4A08">
        <w:rPr>
          <w:lang w:val="en-CA"/>
        </w:rPr>
        <w:t>curriculum &amp; pedagogy through, f</w:t>
      </w:r>
      <w:r w:rsidR="00310A7D">
        <w:rPr>
          <w:lang w:val="en-CA"/>
        </w:rPr>
        <w:t>or instance, the</w:t>
      </w:r>
    </w:p>
    <w:p w14:paraId="0961AFC8" w14:textId="29D9172D" w:rsidR="00310A7D" w:rsidRDefault="00021705" w:rsidP="00310A7D">
      <w:pPr>
        <w:pBdr>
          <w:bottom w:val="single" w:sz="6" w:space="1" w:color="auto"/>
        </w:pBdr>
        <w:ind w:firstLine="720"/>
        <w:rPr>
          <w:lang w:val="en-CA"/>
        </w:rPr>
      </w:pPr>
      <w:proofErr w:type="gramStart"/>
      <w:r w:rsidRPr="0006605D">
        <w:rPr>
          <w:lang w:val="en-CA"/>
        </w:rPr>
        <w:t>study</w:t>
      </w:r>
      <w:proofErr w:type="gramEnd"/>
      <w:r w:rsidRPr="0006605D">
        <w:rPr>
          <w:lang w:val="en-CA"/>
        </w:rPr>
        <w:t xml:space="preserve"> and practice of </w:t>
      </w:r>
      <w:proofErr w:type="spellStart"/>
      <w:r w:rsidRPr="0006605D">
        <w:rPr>
          <w:i/>
          <w:lang w:val="en-CA"/>
        </w:rPr>
        <w:t>currere</w:t>
      </w:r>
      <w:proofErr w:type="spellEnd"/>
      <w:r w:rsidR="00CD3D58">
        <w:rPr>
          <w:lang w:val="en-CA"/>
        </w:rPr>
        <w:t>,</w:t>
      </w:r>
      <w:r>
        <w:rPr>
          <w:lang w:val="en-CA"/>
        </w:rPr>
        <w:t xml:space="preserve"> a more nurturing teaching style</w:t>
      </w:r>
      <w:r w:rsidR="00310A7D">
        <w:rPr>
          <w:lang w:val="en-CA"/>
        </w:rPr>
        <w:t>, and co</w:t>
      </w:r>
      <w:r w:rsidR="00592745">
        <w:rPr>
          <w:lang w:val="en-CA"/>
        </w:rPr>
        <w:t>-</w:t>
      </w:r>
    </w:p>
    <w:p w14:paraId="4F4FC78A" w14:textId="03A13CBD" w:rsidR="00021705" w:rsidRPr="000C2431" w:rsidRDefault="00CD3D58" w:rsidP="00310A7D">
      <w:pPr>
        <w:pBdr>
          <w:bottom w:val="single" w:sz="6" w:space="1" w:color="auto"/>
        </w:pBdr>
        <w:ind w:firstLine="720"/>
        <w:rPr>
          <w:lang w:val="en-CA"/>
        </w:rPr>
      </w:pPr>
      <w:proofErr w:type="gramStart"/>
      <w:r>
        <w:rPr>
          <w:lang w:val="en-CA"/>
        </w:rPr>
        <w:t>teaching</w:t>
      </w:r>
      <w:proofErr w:type="gramEnd"/>
      <w:r w:rsidR="00021705">
        <w:rPr>
          <w:b/>
          <w:color w:val="C0504D" w:themeColor="accent2"/>
          <w:lang w:val="en-CA"/>
        </w:rPr>
        <w:t xml:space="preserve"> </w:t>
      </w:r>
    </w:p>
    <w:p w14:paraId="192200C7" w14:textId="77777777" w:rsidR="00310A7D" w:rsidRDefault="00021705" w:rsidP="00310A7D">
      <w:pPr>
        <w:pBdr>
          <w:bottom w:val="single" w:sz="6" w:space="1" w:color="auto"/>
        </w:pBdr>
        <w:ind w:firstLine="720"/>
        <w:rPr>
          <w:lang w:val="en-CA"/>
        </w:rPr>
      </w:pPr>
      <w:r w:rsidRPr="0006605D">
        <w:rPr>
          <w:b/>
          <w:color w:val="C0504D" w:themeColor="accent2"/>
          <w:lang w:val="en-CA"/>
        </w:rPr>
        <w:t>Recommendation #4:</w:t>
      </w:r>
      <w:r w:rsidRPr="000C2431">
        <w:rPr>
          <w:lang w:val="en-CA"/>
        </w:rPr>
        <w:t xml:space="preserve"> </w:t>
      </w:r>
      <w:r>
        <w:rPr>
          <w:lang w:val="en-CA"/>
        </w:rPr>
        <w:t>Create 603, a student-led doctoral seminar course</w:t>
      </w:r>
      <w:r w:rsidR="00CD3D58">
        <w:rPr>
          <w:lang w:val="en-CA"/>
        </w:rPr>
        <w:t>,</w:t>
      </w:r>
      <w:r w:rsidR="00310A7D">
        <w:rPr>
          <w:lang w:val="en-CA"/>
        </w:rPr>
        <w:t xml:space="preserve"> </w:t>
      </w:r>
      <w:proofErr w:type="gramStart"/>
      <w:r w:rsidR="00310A7D">
        <w:rPr>
          <w:lang w:val="en-CA"/>
        </w:rPr>
        <w:t>to</w:t>
      </w:r>
      <w:proofErr w:type="gramEnd"/>
    </w:p>
    <w:p w14:paraId="0BEFCDA0" w14:textId="77777777" w:rsidR="00310A7D" w:rsidRDefault="00CD3D58" w:rsidP="00310A7D">
      <w:pPr>
        <w:pBdr>
          <w:bottom w:val="single" w:sz="6" w:space="1" w:color="auto"/>
        </w:pBdr>
        <w:ind w:firstLine="720"/>
        <w:rPr>
          <w:lang w:val="en-CA"/>
        </w:rPr>
      </w:pPr>
      <w:proofErr w:type="gramStart"/>
      <w:r>
        <w:rPr>
          <w:lang w:val="en-CA"/>
        </w:rPr>
        <w:t>parallel</w:t>
      </w:r>
      <w:proofErr w:type="gramEnd"/>
      <w:r w:rsidR="00021705">
        <w:rPr>
          <w:lang w:val="en-CA"/>
        </w:rPr>
        <w:t xml:space="preserve"> the period when students write com</w:t>
      </w:r>
      <w:r w:rsidR="00310A7D">
        <w:rPr>
          <w:lang w:val="en-CA"/>
        </w:rPr>
        <w:t>prehensive exams, prepare their</w:t>
      </w:r>
    </w:p>
    <w:p w14:paraId="57D2C910" w14:textId="77777777" w:rsidR="00310A7D" w:rsidRDefault="00021705" w:rsidP="00310A7D">
      <w:pPr>
        <w:pBdr>
          <w:bottom w:val="single" w:sz="6" w:space="1" w:color="auto"/>
        </w:pBdr>
        <w:ind w:firstLine="720"/>
        <w:rPr>
          <w:lang w:val="en-CA"/>
        </w:rPr>
      </w:pPr>
      <w:proofErr w:type="gramStart"/>
      <w:r>
        <w:rPr>
          <w:lang w:val="en-CA"/>
        </w:rPr>
        <w:t>proposals</w:t>
      </w:r>
      <w:proofErr w:type="gramEnd"/>
      <w:r>
        <w:rPr>
          <w:lang w:val="en-CA"/>
        </w:rPr>
        <w:t>, commence their research</w:t>
      </w:r>
    </w:p>
    <w:p w14:paraId="1BA13A8E" w14:textId="77777777" w:rsidR="00D14969" w:rsidRDefault="00021705" w:rsidP="00310A7D">
      <w:pPr>
        <w:pBdr>
          <w:bottom w:val="single" w:sz="6" w:space="1" w:color="auto"/>
        </w:pBdr>
        <w:ind w:firstLine="720"/>
        <w:rPr>
          <w:lang w:val="en-CA"/>
        </w:rPr>
      </w:pPr>
      <w:r w:rsidRPr="00825745">
        <w:rPr>
          <w:b/>
          <w:color w:val="C0504D" w:themeColor="accent2"/>
          <w:lang w:val="en-CA"/>
        </w:rPr>
        <w:t>Recommendation #5:</w:t>
      </w:r>
      <w:r>
        <w:rPr>
          <w:lang w:val="en-CA"/>
        </w:rPr>
        <w:t xml:space="preserve"> </w:t>
      </w:r>
      <w:r w:rsidR="00D14969">
        <w:rPr>
          <w:lang w:val="en-CA"/>
        </w:rPr>
        <w:t>Increase accessibility by posting</w:t>
      </w:r>
      <w:r>
        <w:rPr>
          <w:lang w:val="en-CA"/>
        </w:rPr>
        <w:t xml:space="preserve"> m</w:t>
      </w:r>
      <w:r w:rsidR="00D14969">
        <w:rPr>
          <w:lang w:val="en-CA"/>
        </w:rPr>
        <w:t>ethodology</w:t>
      </w:r>
    </w:p>
    <w:p w14:paraId="516B76D9" w14:textId="77777777" w:rsidR="00D14969" w:rsidRDefault="00021705" w:rsidP="00310A7D">
      <w:pPr>
        <w:pBdr>
          <w:bottom w:val="single" w:sz="6" w:space="1" w:color="auto"/>
        </w:pBdr>
        <w:ind w:firstLine="720"/>
        <w:rPr>
          <w:lang w:val="en-CA"/>
        </w:rPr>
      </w:pPr>
      <w:proofErr w:type="gramStart"/>
      <w:r w:rsidRPr="00825745">
        <w:rPr>
          <w:lang w:val="en-CA"/>
        </w:rPr>
        <w:t>c</w:t>
      </w:r>
      <w:r w:rsidR="00310A7D">
        <w:rPr>
          <w:lang w:val="en-CA"/>
        </w:rPr>
        <w:t>ourses</w:t>
      </w:r>
      <w:proofErr w:type="gramEnd"/>
      <w:r w:rsidR="00310A7D">
        <w:rPr>
          <w:lang w:val="en-CA"/>
        </w:rPr>
        <w:t xml:space="preserve"> being offered throughout</w:t>
      </w:r>
      <w:r w:rsidR="00D14969">
        <w:rPr>
          <w:lang w:val="en-CA"/>
        </w:rPr>
        <w:t xml:space="preserve"> </w:t>
      </w:r>
      <w:r w:rsidRPr="00825745">
        <w:rPr>
          <w:lang w:val="en-CA"/>
        </w:rPr>
        <w:t xml:space="preserve">the </w:t>
      </w:r>
      <w:proofErr w:type="spellStart"/>
      <w:r w:rsidRPr="00825745">
        <w:rPr>
          <w:lang w:val="en-CA"/>
        </w:rPr>
        <w:t>FoE</w:t>
      </w:r>
      <w:proofErr w:type="spellEnd"/>
      <w:r w:rsidRPr="00825745">
        <w:rPr>
          <w:lang w:val="en-CA"/>
        </w:rPr>
        <w:t xml:space="preserve"> </w:t>
      </w:r>
      <w:r w:rsidR="00CD3D58">
        <w:rPr>
          <w:lang w:val="en-CA"/>
        </w:rPr>
        <w:t>in</w:t>
      </w:r>
      <w:r w:rsidR="00D14969">
        <w:rPr>
          <w:lang w:val="en-CA"/>
        </w:rPr>
        <w:t xml:space="preserve"> advance and in a way that</w:t>
      </w:r>
    </w:p>
    <w:p w14:paraId="13FE5762" w14:textId="22BB3269" w:rsidR="00021705" w:rsidRPr="00825745" w:rsidRDefault="00021705" w:rsidP="00310A7D">
      <w:pPr>
        <w:pBdr>
          <w:bottom w:val="single" w:sz="6" w:space="1" w:color="auto"/>
        </w:pBdr>
        <w:ind w:firstLine="720"/>
        <w:rPr>
          <w:lang w:val="en-CA"/>
        </w:rPr>
      </w:pPr>
      <w:proofErr w:type="gramStart"/>
      <w:r w:rsidRPr="00825745">
        <w:rPr>
          <w:lang w:val="en-CA"/>
        </w:rPr>
        <w:t>provide</w:t>
      </w:r>
      <w:r w:rsidR="00310A7D">
        <w:rPr>
          <w:lang w:val="en-CA"/>
        </w:rPr>
        <w:t>s</w:t>
      </w:r>
      <w:proofErr w:type="gramEnd"/>
      <w:r w:rsidR="00310A7D">
        <w:rPr>
          <w:lang w:val="en-CA"/>
        </w:rPr>
        <w:t xml:space="preserve"> oversight between the various</w:t>
      </w:r>
      <w:r w:rsidR="00D14969">
        <w:rPr>
          <w:lang w:val="en-CA"/>
        </w:rPr>
        <w:t xml:space="preserve"> </w:t>
      </w:r>
      <w:r w:rsidRPr="00825745">
        <w:rPr>
          <w:lang w:val="en-CA"/>
        </w:rPr>
        <w:t>departments</w:t>
      </w:r>
      <w:r w:rsidR="00D14969">
        <w:rPr>
          <w:lang w:val="en-CA"/>
        </w:rPr>
        <w:t xml:space="preserve"> (Action: </w:t>
      </w:r>
      <w:proofErr w:type="spellStart"/>
      <w:r w:rsidR="00D14969">
        <w:rPr>
          <w:lang w:val="en-CA"/>
        </w:rPr>
        <w:t>GCAC</w:t>
      </w:r>
      <w:proofErr w:type="spellEnd"/>
      <w:r w:rsidR="00D14969">
        <w:rPr>
          <w:lang w:val="en-CA"/>
        </w:rPr>
        <w:t>)</w:t>
      </w:r>
    </w:p>
    <w:p w14:paraId="1F6B0AE4" w14:textId="77777777" w:rsidR="00021705" w:rsidRDefault="00021705" w:rsidP="00021705">
      <w:pPr>
        <w:pBdr>
          <w:bottom w:val="single" w:sz="6" w:space="1" w:color="auto"/>
        </w:pBdr>
        <w:rPr>
          <w:lang w:val="en-CA"/>
        </w:rPr>
      </w:pPr>
    </w:p>
    <w:p w14:paraId="688DA0D2" w14:textId="6B3D4DA8" w:rsidR="00021705" w:rsidRDefault="002703A1" w:rsidP="00021705">
      <w:pPr>
        <w:pBdr>
          <w:bottom w:val="single" w:sz="6" w:space="1" w:color="auto"/>
        </w:pBdr>
        <w:rPr>
          <w:lang w:val="en-CA"/>
        </w:rPr>
      </w:pPr>
      <w:r>
        <w:rPr>
          <w:b/>
          <w:color w:val="4F6228" w:themeColor="accent3" w:themeShade="80"/>
          <w:lang w:val="en-CA"/>
        </w:rPr>
        <w:t>C</w:t>
      </w:r>
      <w:r w:rsidR="00021705" w:rsidRPr="00B42EA3">
        <w:rPr>
          <w:b/>
          <w:color w:val="4F6228" w:themeColor="accent3" w:themeShade="80"/>
          <w:lang w:val="en-CA"/>
        </w:rPr>
        <w:t>:</w:t>
      </w:r>
      <w:r>
        <w:rPr>
          <w:lang w:val="en-CA"/>
        </w:rPr>
        <w:t xml:space="preserve"> When entering the program, s</w:t>
      </w:r>
      <w:r w:rsidR="00021705">
        <w:rPr>
          <w:lang w:val="en-CA"/>
        </w:rPr>
        <w:t xml:space="preserve">tudents feel </w:t>
      </w:r>
      <w:r>
        <w:rPr>
          <w:lang w:val="en-CA"/>
        </w:rPr>
        <w:t>alienated</w:t>
      </w:r>
      <w:r w:rsidR="00592745">
        <w:rPr>
          <w:lang w:val="en-CA"/>
        </w:rPr>
        <w:t xml:space="preserve"> and disconnected</w:t>
      </w:r>
      <w:r>
        <w:rPr>
          <w:lang w:val="en-CA"/>
        </w:rPr>
        <w:t xml:space="preserve"> from the </w:t>
      </w:r>
      <w:proofErr w:type="spellStart"/>
      <w:r>
        <w:rPr>
          <w:lang w:val="en-CA"/>
        </w:rPr>
        <w:t>EDCP</w:t>
      </w:r>
      <w:proofErr w:type="spellEnd"/>
      <w:r>
        <w:rPr>
          <w:lang w:val="en-CA"/>
        </w:rPr>
        <w:t xml:space="preserve"> community</w:t>
      </w:r>
    </w:p>
    <w:p w14:paraId="33B66C91" w14:textId="77777777" w:rsidR="002703A1" w:rsidRDefault="00021705" w:rsidP="002703A1">
      <w:pPr>
        <w:pBdr>
          <w:bottom w:val="single" w:sz="6" w:space="1" w:color="auto"/>
        </w:pBdr>
        <w:ind w:firstLine="720"/>
        <w:rPr>
          <w:lang w:val="en-CA"/>
        </w:rPr>
      </w:pPr>
      <w:r w:rsidRPr="00B42EA3">
        <w:rPr>
          <w:b/>
          <w:color w:val="4F6228" w:themeColor="accent3" w:themeShade="80"/>
          <w:lang w:val="en-CA"/>
        </w:rPr>
        <w:t>Recommendation #6:</w:t>
      </w:r>
      <w:r>
        <w:rPr>
          <w:lang w:val="en-CA"/>
        </w:rPr>
        <w:t xml:space="preserve"> </w:t>
      </w:r>
      <w:r w:rsidRPr="00B42EA3">
        <w:rPr>
          <w:lang w:val="en-CA"/>
        </w:rPr>
        <w:t>Create a full-day ori</w:t>
      </w:r>
      <w:r w:rsidR="002703A1">
        <w:rPr>
          <w:lang w:val="en-CA"/>
        </w:rPr>
        <w:t>entation for graduate students,</w:t>
      </w:r>
    </w:p>
    <w:p w14:paraId="28C04D9B" w14:textId="77777777" w:rsidR="002703A1" w:rsidRDefault="00021705" w:rsidP="002703A1">
      <w:pPr>
        <w:pBdr>
          <w:bottom w:val="single" w:sz="6" w:space="1" w:color="auto"/>
        </w:pBdr>
        <w:ind w:firstLine="720"/>
        <w:rPr>
          <w:lang w:val="en-CA"/>
        </w:rPr>
      </w:pPr>
      <w:proofErr w:type="gramStart"/>
      <w:r w:rsidRPr="00B42EA3">
        <w:rPr>
          <w:lang w:val="en-CA"/>
        </w:rPr>
        <w:t>and</w:t>
      </w:r>
      <w:proofErr w:type="gramEnd"/>
      <w:r w:rsidRPr="00B42EA3">
        <w:rPr>
          <w:lang w:val="en-CA"/>
        </w:rPr>
        <w:t xml:space="preserve"> potentially extended this orientation for the entire first week of classes</w:t>
      </w:r>
    </w:p>
    <w:p w14:paraId="1C5F89E2" w14:textId="746DF3AB" w:rsidR="00021705" w:rsidRDefault="002703A1" w:rsidP="002703A1">
      <w:pPr>
        <w:pBdr>
          <w:bottom w:val="single" w:sz="6" w:space="1" w:color="auto"/>
        </w:pBdr>
        <w:ind w:firstLine="720"/>
        <w:rPr>
          <w:lang w:val="en-CA"/>
        </w:rPr>
      </w:pPr>
      <w:r>
        <w:rPr>
          <w:lang w:val="en-CA"/>
        </w:rPr>
        <w:t>(Action: Quality of Life Committee &amp; Peer Advising Team)</w:t>
      </w:r>
    </w:p>
    <w:p w14:paraId="17C74B09" w14:textId="77777777" w:rsidR="002703A1" w:rsidRDefault="00021705" w:rsidP="002703A1">
      <w:pPr>
        <w:pBdr>
          <w:bottom w:val="single" w:sz="6" w:space="1" w:color="auto"/>
        </w:pBdr>
        <w:ind w:firstLine="720"/>
        <w:rPr>
          <w:lang w:val="en-CA"/>
        </w:rPr>
      </w:pPr>
      <w:r w:rsidRPr="00B42EA3">
        <w:rPr>
          <w:b/>
          <w:color w:val="4F6228" w:themeColor="accent3" w:themeShade="80"/>
          <w:lang w:val="en-CA"/>
        </w:rPr>
        <w:t xml:space="preserve">Recommendation #7: </w:t>
      </w:r>
      <w:r>
        <w:rPr>
          <w:lang w:val="en-CA"/>
        </w:rPr>
        <w:t>Encourage all Fac</w:t>
      </w:r>
      <w:r w:rsidR="002703A1">
        <w:rPr>
          <w:lang w:val="en-CA"/>
        </w:rPr>
        <w:t>ulty members to attend graduate</w:t>
      </w:r>
    </w:p>
    <w:p w14:paraId="183964AB" w14:textId="53966824" w:rsidR="00021705" w:rsidRDefault="00021705" w:rsidP="002703A1">
      <w:pPr>
        <w:pBdr>
          <w:bottom w:val="single" w:sz="6" w:space="1" w:color="auto"/>
        </w:pBdr>
        <w:ind w:firstLine="720"/>
        <w:rPr>
          <w:lang w:val="en-CA"/>
        </w:rPr>
      </w:pPr>
      <w:proofErr w:type="gramStart"/>
      <w:r>
        <w:rPr>
          <w:lang w:val="en-CA"/>
        </w:rPr>
        <w:t>student</w:t>
      </w:r>
      <w:proofErr w:type="gramEnd"/>
      <w:r>
        <w:rPr>
          <w:lang w:val="en-CA"/>
        </w:rPr>
        <w:t xml:space="preserve"> orientation</w:t>
      </w:r>
    </w:p>
    <w:p w14:paraId="6CD7A51F" w14:textId="77777777" w:rsidR="00021705" w:rsidRDefault="00021705" w:rsidP="00021705">
      <w:pPr>
        <w:pBdr>
          <w:bottom w:val="single" w:sz="6" w:space="1" w:color="auto"/>
        </w:pBdr>
        <w:rPr>
          <w:lang w:val="en-CA"/>
        </w:rPr>
      </w:pPr>
    </w:p>
    <w:p w14:paraId="27E68E86" w14:textId="30A5A722" w:rsidR="00021705" w:rsidRDefault="002703A1" w:rsidP="00021705">
      <w:pPr>
        <w:pBdr>
          <w:bottom w:val="single" w:sz="6" w:space="1" w:color="auto"/>
        </w:pBdr>
        <w:rPr>
          <w:lang w:val="en-CA"/>
        </w:rPr>
      </w:pPr>
      <w:r>
        <w:rPr>
          <w:b/>
          <w:color w:val="215868" w:themeColor="accent5" w:themeShade="80"/>
          <w:lang w:val="en-CA"/>
        </w:rPr>
        <w:t>D</w:t>
      </w:r>
      <w:r w:rsidR="00021705" w:rsidRPr="00B42EA3">
        <w:rPr>
          <w:b/>
          <w:color w:val="215868" w:themeColor="accent5" w:themeShade="80"/>
          <w:lang w:val="en-CA"/>
        </w:rPr>
        <w:t>:</w:t>
      </w:r>
      <w:r w:rsidR="00021705">
        <w:rPr>
          <w:lang w:val="en-CA"/>
        </w:rPr>
        <w:t xml:space="preserve"> S</w:t>
      </w:r>
      <w:r w:rsidR="00592745">
        <w:rPr>
          <w:lang w:val="en-CA"/>
        </w:rPr>
        <w:t>tudents desire s</w:t>
      </w:r>
      <w:r w:rsidR="00021705">
        <w:rPr>
          <w:lang w:val="en-CA"/>
        </w:rPr>
        <w:t xml:space="preserve">tronger relationships with faculty members, better mentoring, and collaborative work with peers </w:t>
      </w:r>
    </w:p>
    <w:p w14:paraId="52F672AF" w14:textId="6C7853A0" w:rsidR="00021705" w:rsidRDefault="00021705" w:rsidP="00592745">
      <w:pPr>
        <w:pBdr>
          <w:bottom w:val="single" w:sz="6" w:space="1" w:color="auto"/>
        </w:pBdr>
        <w:ind w:firstLine="720"/>
        <w:rPr>
          <w:lang w:val="en-CA"/>
        </w:rPr>
      </w:pPr>
      <w:r w:rsidRPr="00B42EA3">
        <w:rPr>
          <w:b/>
          <w:color w:val="215868" w:themeColor="accent5" w:themeShade="80"/>
          <w:lang w:val="en-CA"/>
        </w:rPr>
        <w:t>Recommendation #8:</w:t>
      </w:r>
      <w:r>
        <w:rPr>
          <w:lang w:val="en-CA"/>
        </w:rPr>
        <w:t xml:space="preserve"> Create clu</w:t>
      </w:r>
      <w:r w:rsidR="00592745">
        <w:rPr>
          <w:lang w:val="en-CA"/>
        </w:rPr>
        <w:t>sters of research groups in the</w:t>
      </w:r>
      <w:r w:rsidR="00592745">
        <w:rPr>
          <w:lang w:val="en-CA"/>
        </w:rPr>
        <w:tab/>
        <w:t>department/faculty</w:t>
      </w:r>
    </w:p>
    <w:p w14:paraId="5F35547D" w14:textId="77777777" w:rsidR="00592745" w:rsidRDefault="00592745" w:rsidP="00021705">
      <w:pPr>
        <w:pBdr>
          <w:bottom w:val="single" w:sz="6" w:space="1" w:color="auto"/>
        </w:pBdr>
        <w:rPr>
          <w:lang w:val="en-CA"/>
        </w:rPr>
      </w:pPr>
    </w:p>
    <w:p w14:paraId="6BFD5852" w14:textId="3450DFE8" w:rsidR="00021705" w:rsidRDefault="00592745" w:rsidP="00021705">
      <w:pPr>
        <w:pBdr>
          <w:bottom w:val="single" w:sz="6" w:space="1" w:color="auto"/>
        </w:pBdr>
        <w:rPr>
          <w:lang w:val="en-CA"/>
        </w:rPr>
      </w:pPr>
      <w:r>
        <w:rPr>
          <w:b/>
          <w:color w:val="FF6600"/>
          <w:lang w:val="en-CA"/>
        </w:rPr>
        <w:t>E</w:t>
      </w:r>
      <w:r w:rsidR="00021705" w:rsidRPr="00B42EA3">
        <w:rPr>
          <w:b/>
          <w:color w:val="FF6600"/>
          <w:lang w:val="en-CA"/>
        </w:rPr>
        <w:t>:</w:t>
      </w:r>
      <w:r w:rsidR="00021705">
        <w:rPr>
          <w:lang w:val="en-CA"/>
        </w:rPr>
        <w:t xml:space="preserve"> </w:t>
      </w:r>
      <w:r>
        <w:rPr>
          <w:lang w:val="en-CA"/>
        </w:rPr>
        <w:t>Doctoral</w:t>
      </w:r>
      <w:r w:rsidR="00021705">
        <w:rPr>
          <w:lang w:val="en-CA"/>
        </w:rPr>
        <w:t xml:space="preserve"> students </w:t>
      </w:r>
      <w:r>
        <w:rPr>
          <w:lang w:val="en-CA"/>
        </w:rPr>
        <w:t xml:space="preserve">seek to contribute to meaningful discussions around issues affecting them </w:t>
      </w:r>
    </w:p>
    <w:p w14:paraId="713229F0" w14:textId="1A83E26E" w:rsidR="00021705" w:rsidRDefault="00021705" w:rsidP="00592745">
      <w:pPr>
        <w:pBdr>
          <w:bottom w:val="single" w:sz="6" w:space="1" w:color="auto"/>
        </w:pBdr>
        <w:ind w:firstLine="720"/>
        <w:rPr>
          <w:lang w:val="en-CA"/>
        </w:rPr>
      </w:pPr>
      <w:r w:rsidRPr="00B42EA3">
        <w:rPr>
          <w:b/>
          <w:color w:val="FF6600"/>
          <w:lang w:val="en-CA"/>
        </w:rPr>
        <w:t>Recommendation</w:t>
      </w:r>
      <w:r>
        <w:rPr>
          <w:b/>
          <w:color w:val="FF6600"/>
          <w:lang w:val="en-CA"/>
        </w:rPr>
        <w:t xml:space="preserve"> #9</w:t>
      </w:r>
      <w:r w:rsidRPr="00B42EA3">
        <w:rPr>
          <w:b/>
          <w:color w:val="FF6600"/>
          <w:lang w:val="en-CA"/>
        </w:rPr>
        <w:t>:</w:t>
      </w:r>
      <w:r>
        <w:rPr>
          <w:lang w:val="en-CA"/>
        </w:rPr>
        <w:t xml:space="preserve"> Hold yearly mini</w:t>
      </w:r>
      <w:r w:rsidR="00592745">
        <w:rPr>
          <w:lang w:val="en-CA"/>
        </w:rPr>
        <w:t>-retreats for doctoral students</w:t>
      </w:r>
    </w:p>
    <w:p w14:paraId="02B845A8" w14:textId="77777777" w:rsidR="003F55EF" w:rsidRDefault="003F55EF" w:rsidP="00021705">
      <w:pPr>
        <w:pBdr>
          <w:bottom w:val="single" w:sz="6" w:space="1" w:color="auto"/>
        </w:pBdr>
        <w:rPr>
          <w:lang w:val="en-CA"/>
        </w:rPr>
      </w:pPr>
    </w:p>
    <w:p w14:paraId="2C56C51B" w14:textId="6A8B4E20" w:rsidR="00561641" w:rsidRPr="00B06D40" w:rsidRDefault="00021705">
      <w:pPr>
        <w:rPr>
          <w:b/>
          <w:sz w:val="28"/>
          <w:szCs w:val="28"/>
          <w:lang w:val="en-CA"/>
        </w:rPr>
      </w:pPr>
      <w:bookmarkStart w:id="0" w:name="_GoBack"/>
      <w:bookmarkEnd w:id="0"/>
      <w:r w:rsidRPr="00B06D40">
        <w:rPr>
          <w:b/>
          <w:sz w:val="28"/>
          <w:szCs w:val="28"/>
          <w:lang w:val="en-CA"/>
        </w:rPr>
        <w:lastRenderedPageBreak/>
        <w:t xml:space="preserve">Overview of Event: </w:t>
      </w:r>
      <w:r w:rsidR="00561641" w:rsidRPr="00B06D40">
        <w:rPr>
          <w:b/>
          <w:sz w:val="28"/>
          <w:szCs w:val="28"/>
          <w:lang w:val="en-CA"/>
        </w:rPr>
        <w:t xml:space="preserve">Description of </w:t>
      </w:r>
      <w:r w:rsidR="00591E10" w:rsidRPr="00B06D40">
        <w:rPr>
          <w:b/>
          <w:sz w:val="28"/>
          <w:szCs w:val="28"/>
          <w:lang w:val="en-CA"/>
        </w:rPr>
        <w:t>World Café session</w:t>
      </w:r>
      <w:r w:rsidR="00561641" w:rsidRPr="00B06D40">
        <w:rPr>
          <w:b/>
          <w:sz w:val="28"/>
          <w:szCs w:val="28"/>
          <w:lang w:val="en-CA"/>
        </w:rPr>
        <w:t xml:space="preserve"> on Friday, January 20, 2012</w:t>
      </w:r>
    </w:p>
    <w:p w14:paraId="17D4596E" w14:textId="77777777" w:rsidR="00561641" w:rsidRPr="00142036" w:rsidRDefault="00561641">
      <w:pPr>
        <w:rPr>
          <w:lang w:val="en-CA"/>
        </w:rPr>
      </w:pPr>
    </w:p>
    <w:p w14:paraId="4877826A" w14:textId="1F9A98D8" w:rsidR="00561641" w:rsidRPr="00142036" w:rsidRDefault="00561641">
      <w:pPr>
        <w:rPr>
          <w:lang w:val="en-CA"/>
        </w:rPr>
      </w:pPr>
      <w:r w:rsidRPr="00142036">
        <w:rPr>
          <w:lang w:val="en-CA"/>
        </w:rPr>
        <w:tab/>
        <w:t>Around 30 PhD students attended the world café on a rainy Friday evening from 3-5:30pm. Students from all years of the program were present</w:t>
      </w:r>
      <w:r w:rsidR="00722946">
        <w:rPr>
          <w:lang w:val="en-CA"/>
        </w:rPr>
        <w:t xml:space="preserve">, including one recent graduate. </w:t>
      </w:r>
      <w:r w:rsidRPr="00142036">
        <w:rPr>
          <w:lang w:val="en-CA"/>
        </w:rPr>
        <w:t xml:space="preserve">Julia facilitated the session, along with Taraneh Efan from Whole Picture Thinking. Taraneh also recorded the discussions graphically on a large sheet of white paper. Light refreshments were available throughout the session, and many participants arrived early to chat and eat. The tables in room 2414 were set up ‘café style’ with candles, </w:t>
      </w:r>
      <w:r w:rsidR="00E0349C" w:rsidRPr="00142036">
        <w:rPr>
          <w:lang w:val="en-CA"/>
        </w:rPr>
        <w:t>tablecloths</w:t>
      </w:r>
      <w:r w:rsidRPr="00142036">
        <w:rPr>
          <w:lang w:val="en-CA"/>
        </w:rPr>
        <w:t>, interesting objects</w:t>
      </w:r>
      <w:r w:rsidR="00E0349C" w:rsidRPr="00142036">
        <w:rPr>
          <w:lang w:val="en-CA"/>
        </w:rPr>
        <w:t xml:space="preserve"> (shells and stones)</w:t>
      </w:r>
      <w:r w:rsidRPr="00142036">
        <w:rPr>
          <w:lang w:val="en-CA"/>
        </w:rPr>
        <w:t>, paper, markers, and crayons</w:t>
      </w:r>
      <w:r w:rsidR="00E0349C" w:rsidRPr="00142036">
        <w:rPr>
          <w:lang w:val="en-CA"/>
        </w:rPr>
        <w:t>.</w:t>
      </w:r>
    </w:p>
    <w:p w14:paraId="2BD2F1DA" w14:textId="41C29D00" w:rsidR="00561641" w:rsidRPr="00142036" w:rsidRDefault="00561641">
      <w:pPr>
        <w:rPr>
          <w:lang w:val="en-CA"/>
        </w:rPr>
      </w:pPr>
      <w:r w:rsidRPr="00142036">
        <w:rPr>
          <w:lang w:val="en-CA"/>
        </w:rPr>
        <w:tab/>
        <w:t>Julia welcomed all the participants, introduced the peer advising team, and</w:t>
      </w:r>
      <w:r w:rsidR="00E0349C" w:rsidRPr="00142036">
        <w:rPr>
          <w:lang w:val="en-CA"/>
        </w:rPr>
        <w:t xml:space="preserve"> explained the purpose of the world café. The emphasis was on thinking positively and constructively about our personal experiences in the EDCP PhD program, and envisioning how we can </w:t>
      </w:r>
      <w:r w:rsidR="00154666" w:rsidRPr="00142036">
        <w:rPr>
          <w:lang w:val="en-CA"/>
        </w:rPr>
        <w:t xml:space="preserve">draw on these experiences to </w:t>
      </w:r>
      <w:r w:rsidR="00E0349C" w:rsidRPr="00142036">
        <w:rPr>
          <w:lang w:val="en-CA"/>
        </w:rPr>
        <w:t>build our scholarly community. Julia read out loud a very general list of issues that students might want to consider in their discussions (everything ranging from how many courses</w:t>
      </w:r>
      <w:r w:rsidR="00154666" w:rsidRPr="00142036">
        <w:rPr>
          <w:lang w:val="en-CA"/>
        </w:rPr>
        <w:t>,</w:t>
      </w:r>
      <w:r w:rsidR="00E0349C" w:rsidRPr="00142036">
        <w:rPr>
          <w:lang w:val="en-CA"/>
        </w:rPr>
        <w:t xml:space="preserve"> to supervision</w:t>
      </w:r>
      <w:r w:rsidR="00154666" w:rsidRPr="00142036">
        <w:rPr>
          <w:lang w:val="en-CA"/>
        </w:rPr>
        <w:t>,</w:t>
      </w:r>
      <w:r w:rsidR="00E0349C" w:rsidRPr="00142036">
        <w:rPr>
          <w:lang w:val="en-CA"/>
        </w:rPr>
        <w:t xml:space="preserve"> to space design</w:t>
      </w:r>
      <w:r w:rsidR="00154666" w:rsidRPr="00142036">
        <w:rPr>
          <w:lang w:val="en-CA"/>
        </w:rPr>
        <w:t>,</w:t>
      </w:r>
      <w:r w:rsidR="00E0349C" w:rsidRPr="00142036">
        <w:rPr>
          <w:lang w:val="en-CA"/>
        </w:rPr>
        <w:t xml:space="preserve"> to the name of the program</w:t>
      </w:r>
      <w:r w:rsidR="00154666" w:rsidRPr="00142036">
        <w:rPr>
          <w:lang w:val="en-CA"/>
        </w:rPr>
        <w:t>,</w:t>
      </w:r>
      <w:r w:rsidR="00E0349C" w:rsidRPr="00142036">
        <w:rPr>
          <w:lang w:val="en-CA"/>
        </w:rPr>
        <w:t xml:space="preserve"> to international student experiences</w:t>
      </w:r>
      <w:r w:rsidR="00154666" w:rsidRPr="00142036">
        <w:rPr>
          <w:lang w:val="en-CA"/>
        </w:rPr>
        <w:t>,</w:t>
      </w:r>
      <w:r w:rsidR="00E0349C" w:rsidRPr="00142036">
        <w:rPr>
          <w:lang w:val="en-CA"/>
        </w:rPr>
        <w:t xml:space="preserve"> and funding). Julia positioned this discussion within increasing efforts to revision and </w:t>
      </w:r>
      <w:proofErr w:type="gramStart"/>
      <w:r w:rsidR="00E0349C" w:rsidRPr="00142036">
        <w:rPr>
          <w:lang w:val="en-CA"/>
        </w:rPr>
        <w:t>strengthen</w:t>
      </w:r>
      <w:proofErr w:type="gramEnd"/>
      <w:r w:rsidR="00E0349C" w:rsidRPr="00142036">
        <w:rPr>
          <w:lang w:val="en-CA"/>
        </w:rPr>
        <w:t xml:space="preserve"> PhD programs throughout North America</w:t>
      </w:r>
      <w:r w:rsidR="00154666" w:rsidRPr="00142036">
        <w:rPr>
          <w:lang w:val="en-CA"/>
        </w:rPr>
        <w:t xml:space="preserve"> (see:</w:t>
      </w:r>
      <w:r w:rsidR="002F1CB0" w:rsidRPr="00142036">
        <w:rPr>
          <w:lang w:val="en-CA"/>
        </w:rPr>
        <w:t xml:space="preserve"> </w:t>
      </w:r>
      <w:r w:rsidR="007D418C" w:rsidRPr="007D418C">
        <w:rPr>
          <w:rFonts w:cs="Times New Roman"/>
          <w:i/>
        </w:rPr>
        <w:t>The formation of scholars: Rethinking doctoral education for the twentieth-first century</w:t>
      </w:r>
      <w:r w:rsidR="002F1CB0" w:rsidRPr="00142036">
        <w:rPr>
          <w:lang w:val="en-CA"/>
        </w:rPr>
        <w:t>)</w:t>
      </w:r>
      <w:r w:rsidR="00E0349C" w:rsidRPr="00142036">
        <w:rPr>
          <w:lang w:val="en-CA"/>
        </w:rPr>
        <w:t>. Taraneh then described in more detail how a world café works, what is world café</w:t>
      </w:r>
      <w:r w:rsidR="003277B4" w:rsidRPr="00142036">
        <w:rPr>
          <w:lang w:val="en-CA"/>
        </w:rPr>
        <w:t xml:space="preserve"> etiquette, what is graphic recording and how it contributes to world café-style sessions, and gave an overview of the three guiding questions for the afternoon.</w:t>
      </w:r>
      <w:r w:rsidR="00591E10" w:rsidRPr="00142036">
        <w:rPr>
          <w:lang w:val="en-CA"/>
        </w:rPr>
        <w:t xml:space="preserve"> A peer advisor sat at each table to act as a note-taker and record all the conversations.</w:t>
      </w:r>
    </w:p>
    <w:p w14:paraId="56950DC3" w14:textId="77777777" w:rsidR="00305876" w:rsidRPr="00142036" w:rsidRDefault="00305876">
      <w:pPr>
        <w:rPr>
          <w:lang w:val="en-CA"/>
        </w:rPr>
      </w:pPr>
      <w:r w:rsidRPr="00142036">
        <w:rPr>
          <w:lang w:val="en-CA"/>
        </w:rPr>
        <w:tab/>
        <w:t xml:space="preserve">Taraneh explained to students how they would sit at different tables for each of the three questions, </w:t>
      </w:r>
      <w:r w:rsidR="002F1CB0" w:rsidRPr="00142036">
        <w:rPr>
          <w:lang w:val="en-CA"/>
        </w:rPr>
        <w:t xml:space="preserve">and how </w:t>
      </w:r>
      <w:r w:rsidRPr="00142036">
        <w:rPr>
          <w:lang w:val="en-CA"/>
        </w:rPr>
        <w:t>where they would introduce each other and listen to the note-taker’s review of discussion to date before beginning the new question. Approximately 20-30 minutes were given for each question, though it was difficult to stop discussions and move onto the new question.</w:t>
      </w:r>
    </w:p>
    <w:p w14:paraId="2F3DDC50" w14:textId="77777777" w:rsidR="003277B4" w:rsidRPr="00142036" w:rsidRDefault="003277B4">
      <w:pPr>
        <w:rPr>
          <w:lang w:val="en-CA"/>
        </w:rPr>
      </w:pPr>
      <w:r w:rsidRPr="00142036">
        <w:rPr>
          <w:lang w:val="en-CA"/>
        </w:rPr>
        <w:t xml:space="preserve">The three </w:t>
      </w:r>
      <w:r w:rsidR="00305876" w:rsidRPr="00142036">
        <w:rPr>
          <w:lang w:val="en-CA"/>
        </w:rPr>
        <w:t>guiding questions were:</w:t>
      </w:r>
    </w:p>
    <w:p w14:paraId="7339C72B" w14:textId="77777777" w:rsidR="00305876" w:rsidRPr="00142036" w:rsidRDefault="00305876" w:rsidP="00305876">
      <w:pPr>
        <w:pStyle w:val="ListParagraph"/>
        <w:numPr>
          <w:ilvl w:val="0"/>
          <w:numId w:val="1"/>
        </w:numPr>
        <w:rPr>
          <w:b/>
          <w:lang w:val="en-CA"/>
        </w:rPr>
      </w:pPr>
      <w:r w:rsidRPr="00142036">
        <w:rPr>
          <w:b/>
          <w:lang w:val="en-CA"/>
        </w:rPr>
        <w:t xml:space="preserve">What could a good PhD program </w:t>
      </w:r>
      <w:r w:rsidRPr="00142036">
        <w:rPr>
          <w:b/>
          <w:i/>
          <w:lang w:val="en-CA"/>
        </w:rPr>
        <w:t>also</w:t>
      </w:r>
      <w:r w:rsidRPr="00142036">
        <w:rPr>
          <w:b/>
          <w:lang w:val="en-CA"/>
        </w:rPr>
        <w:t xml:space="preserve"> be?</w:t>
      </w:r>
    </w:p>
    <w:p w14:paraId="0A9AC239" w14:textId="77777777" w:rsidR="00305876" w:rsidRPr="00142036" w:rsidRDefault="00305876" w:rsidP="00305876">
      <w:pPr>
        <w:pStyle w:val="ListParagraph"/>
        <w:numPr>
          <w:ilvl w:val="0"/>
          <w:numId w:val="1"/>
        </w:numPr>
        <w:rPr>
          <w:b/>
          <w:lang w:val="en-CA"/>
        </w:rPr>
      </w:pPr>
      <w:r w:rsidRPr="00142036">
        <w:rPr>
          <w:b/>
          <w:lang w:val="en-CA"/>
        </w:rPr>
        <w:t>What’s taking shape in the conversation so far? What’s missing?</w:t>
      </w:r>
    </w:p>
    <w:p w14:paraId="6E19B316" w14:textId="77777777" w:rsidR="00305876" w:rsidRPr="00142036" w:rsidRDefault="00305876" w:rsidP="00305876">
      <w:pPr>
        <w:pStyle w:val="ListParagraph"/>
        <w:numPr>
          <w:ilvl w:val="0"/>
          <w:numId w:val="1"/>
        </w:numPr>
        <w:rPr>
          <w:b/>
          <w:lang w:val="en-CA"/>
        </w:rPr>
      </w:pPr>
      <w:r w:rsidRPr="00142036">
        <w:rPr>
          <w:b/>
          <w:lang w:val="en-CA"/>
        </w:rPr>
        <w:t>What have we learned that we can take forward to create change?</w:t>
      </w:r>
    </w:p>
    <w:p w14:paraId="6AF83D8A" w14:textId="77777777" w:rsidR="00561641" w:rsidRPr="00142036" w:rsidRDefault="00591E10">
      <w:pPr>
        <w:rPr>
          <w:lang w:val="en-CA"/>
        </w:rPr>
      </w:pPr>
      <w:r w:rsidRPr="00142036">
        <w:rPr>
          <w:lang w:val="en-CA"/>
        </w:rPr>
        <w:t xml:space="preserve">During discussions, Taraneh circulated between tables to gather ideas as they emerged and begin creating the graphic recording. After the third question, </w:t>
      </w:r>
      <w:r w:rsidR="002F1CB0" w:rsidRPr="00142036">
        <w:rPr>
          <w:lang w:val="en-CA"/>
        </w:rPr>
        <w:t xml:space="preserve">the </w:t>
      </w:r>
      <w:r w:rsidRPr="00142036">
        <w:rPr>
          <w:lang w:val="en-CA"/>
        </w:rPr>
        <w:t xml:space="preserve">note-takers from each table provided a brief summary of all the questions for the whole group. Some open discussion ensued, and then Taraneh presented her graphic recording, asking for clarification and feedback to complete the drawing. Finally, Julia concluded the session with some final thoughts and thanked everyone for attending. </w:t>
      </w:r>
    </w:p>
    <w:p w14:paraId="505DBC5C" w14:textId="5ACD9325" w:rsidR="00021705" w:rsidRDefault="00021705">
      <w:pPr>
        <w:rPr>
          <w:lang w:val="en-CA"/>
        </w:rPr>
      </w:pPr>
      <w:r>
        <w:rPr>
          <w:lang w:val="en-CA"/>
        </w:rPr>
        <w:br w:type="page"/>
      </w:r>
    </w:p>
    <w:p w14:paraId="1B92D1E7" w14:textId="77777777" w:rsidR="00591E10" w:rsidRPr="00142036" w:rsidRDefault="00591E10">
      <w:pPr>
        <w:rPr>
          <w:lang w:val="en-CA"/>
        </w:rPr>
      </w:pPr>
    </w:p>
    <w:p w14:paraId="370FFE8C" w14:textId="60782288" w:rsidR="009129A0" w:rsidRPr="00B06D40" w:rsidRDefault="00B06D40">
      <w:pPr>
        <w:rPr>
          <w:b/>
          <w:sz w:val="28"/>
          <w:szCs w:val="28"/>
          <w:lang w:val="en-CA"/>
        </w:rPr>
      </w:pPr>
      <w:r w:rsidRPr="00B06D40">
        <w:rPr>
          <w:b/>
          <w:sz w:val="28"/>
          <w:szCs w:val="28"/>
          <w:lang w:val="en-CA"/>
        </w:rPr>
        <w:t>Recommendations</w:t>
      </w:r>
    </w:p>
    <w:p w14:paraId="7BA514A0" w14:textId="77777777" w:rsidR="001A24A9" w:rsidRPr="00142036" w:rsidRDefault="001A24A9" w:rsidP="00E6721F">
      <w:pPr>
        <w:ind w:firstLine="360"/>
        <w:rPr>
          <w:lang w:val="en-CA"/>
        </w:rPr>
      </w:pPr>
      <w:r w:rsidRPr="00142036">
        <w:rPr>
          <w:lang w:val="en-CA"/>
        </w:rPr>
        <w:t xml:space="preserve">In many ways, the world café was a necessary </w:t>
      </w:r>
      <w:r w:rsidRPr="00142036">
        <w:rPr>
          <w:i/>
          <w:lang w:val="en-CA"/>
        </w:rPr>
        <w:t>first step</w:t>
      </w:r>
      <w:r w:rsidRPr="00142036">
        <w:rPr>
          <w:lang w:val="en-CA"/>
        </w:rPr>
        <w:t xml:space="preserve"> for PhD students </w:t>
      </w:r>
      <w:r w:rsidR="00545E03" w:rsidRPr="00142036">
        <w:rPr>
          <w:lang w:val="en-CA"/>
        </w:rPr>
        <w:t xml:space="preserve">to </w:t>
      </w:r>
      <w:r w:rsidR="00545E03" w:rsidRPr="00142036">
        <w:rPr>
          <w:i/>
          <w:lang w:val="en-CA"/>
        </w:rPr>
        <w:t>identify issues</w:t>
      </w:r>
      <w:r w:rsidR="002E1091">
        <w:rPr>
          <w:i/>
          <w:lang w:val="en-CA"/>
        </w:rPr>
        <w:t xml:space="preserve"> </w:t>
      </w:r>
      <w:r w:rsidRPr="00142036">
        <w:rPr>
          <w:lang w:val="en-CA"/>
        </w:rPr>
        <w:t xml:space="preserve">but it was not long enough for us to explore detailed solutions to </w:t>
      </w:r>
      <w:r w:rsidR="00545E03" w:rsidRPr="00142036">
        <w:rPr>
          <w:lang w:val="en-CA"/>
        </w:rPr>
        <w:t>these issues</w:t>
      </w:r>
      <w:r w:rsidRPr="00142036">
        <w:rPr>
          <w:lang w:val="en-CA"/>
        </w:rPr>
        <w:t>.</w:t>
      </w:r>
      <w:r w:rsidR="00545E03" w:rsidRPr="00142036">
        <w:rPr>
          <w:lang w:val="en-CA"/>
        </w:rPr>
        <w:t xml:space="preserve"> However, based on the key themes that emerged during the visioning session and our understanding of the program, the Peer Advising Team </w:t>
      </w:r>
      <w:r w:rsidR="002F1CB0" w:rsidRPr="00142036">
        <w:rPr>
          <w:lang w:val="en-CA"/>
        </w:rPr>
        <w:t>has developed</w:t>
      </w:r>
      <w:r w:rsidR="00545E03" w:rsidRPr="00142036">
        <w:rPr>
          <w:lang w:val="en-CA"/>
        </w:rPr>
        <w:t xml:space="preserve"> recommendations in the following areas:</w:t>
      </w:r>
    </w:p>
    <w:p w14:paraId="0715412E" w14:textId="77777777" w:rsidR="009129A0" w:rsidRPr="00142036" w:rsidRDefault="009129A0" w:rsidP="009129A0">
      <w:pPr>
        <w:pStyle w:val="ListParagraph"/>
        <w:numPr>
          <w:ilvl w:val="0"/>
          <w:numId w:val="2"/>
        </w:numPr>
        <w:rPr>
          <w:lang w:val="en-CA"/>
        </w:rPr>
      </w:pPr>
      <w:r w:rsidRPr="00142036">
        <w:rPr>
          <w:lang w:val="en-CA"/>
        </w:rPr>
        <w:t>Name change and program identity</w:t>
      </w:r>
      <w:r w:rsidR="00085EDC" w:rsidRPr="00142036">
        <w:rPr>
          <w:lang w:val="en-CA"/>
        </w:rPr>
        <w:t xml:space="preserve"> strengthened: PhD in Curriculum &amp; Pedagogy</w:t>
      </w:r>
    </w:p>
    <w:p w14:paraId="55722959" w14:textId="77777777" w:rsidR="009129A0" w:rsidRPr="00142036" w:rsidRDefault="00545E03" w:rsidP="009129A0">
      <w:pPr>
        <w:pStyle w:val="ListParagraph"/>
        <w:numPr>
          <w:ilvl w:val="0"/>
          <w:numId w:val="2"/>
        </w:numPr>
        <w:rPr>
          <w:lang w:val="en-CA"/>
        </w:rPr>
      </w:pPr>
      <w:r w:rsidRPr="00142036">
        <w:rPr>
          <w:lang w:val="en-CA"/>
        </w:rPr>
        <w:t xml:space="preserve">Change in core courses: 601, 602, </w:t>
      </w:r>
      <w:r w:rsidR="009129A0" w:rsidRPr="00142036">
        <w:rPr>
          <w:lang w:val="en-CA"/>
        </w:rPr>
        <w:t>603</w:t>
      </w:r>
      <w:r w:rsidRPr="00142036">
        <w:rPr>
          <w:lang w:val="en-CA"/>
        </w:rPr>
        <w:t xml:space="preserve"> (&amp; potentially a 604 methodology course)</w:t>
      </w:r>
    </w:p>
    <w:p w14:paraId="17A9188C" w14:textId="77777777" w:rsidR="001A24A9" w:rsidRPr="00142036" w:rsidRDefault="00545E03" w:rsidP="001A24A9">
      <w:pPr>
        <w:pStyle w:val="ListParagraph"/>
        <w:numPr>
          <w:ilvl w:val="0"/>
          <w:numId w:val="2"/>
        </w:numPr>
        <w:rPr>
          <w:lang w:val="en-CA"/>
        </w:rPr>
      </w:pPr>
      <w:r w:rsidRPr="00142036">
        <w:rPr>
          <w:lang w:val="en-CA"/>
        </w:rPr>
        <w:t>Student o</w:t>
      </w:r>
      <w:r w:rsidR="001A24A9" w:rsidRPr="00142036">
        <w:rPr>
          <w:lang w:val="en-CA"/>
        </w:rPr>
        <w:t>rientation</w:t>
      </w:r>
      <w:r w:rsidRPr="00142036">
        <w:rPr>
          <w:lang w:val="en-CA"/>
        </w:rPr>
        <w:t xml:space="preserve"> &amp; community</w:t>
      </w:r>
    </w:p>
    <w:p w14:paraId="4D1F64D6" w14:textId="77777777" w:rsidR="00634C31" w:rsidRPr="001167CB" w:rsidRDefault="00545E03" w:rsidP="001167CB">
      <w:pPr>
        <w:pStyle w:val="ListParagraph"/>
        <w:numPr>
          <w:ilvl w:val="0"/>
          <w:numId w:val="2"/>
        </w:numPr>
        <w:rPr>
          <w:lang w:val="en-CA"/>
        </w:rPr>
      </w:pPr>
      <w:r w:rsidRPr="00142036">
        <w:rPr>
          <w:lang w:val="en-CA"/>
        </w:rPr>
        <w:t>Stronger r</w:t>
      </w:r>
      <w:r w:rsidR="009129A0" w:rsidRPr="00142036">
        <w:rPr>
          <w:lang w:val="en-CA"/>
        </w:rPr>
        <w:t>elationship</w:t>
      </w:r>
      <w:r w:rsidRPr="00142036">
        <w:rPr>
          <w:lang w:val="en-CA"/>
        </w:rPr>
        <w:t>s</w:t>
      </w:r>
      <w:r w:rsidR="009129A0" w:rsidRPr="00142036">
        <w:rPr>
          <w:lang w:val="en-CA"/>
        </w:rPr>
        <w:t xml:space="preserve"> with </w:t>
      </w:r>
      <w:r w:rsidRPr="00142036">
        <w:rPr>
          <w:lang w:val="en-CA"/>
        </w:rPr>
        <w:t>f</w:t>
      </w:r>
      <w:r w:rsidR="009129A0" w:rsidRPr="00142036">
        <w:rPr>
          <w:lang w:val="en-CA"/>
        </w:rPr>
        <w:t>aculty</w:t>
      </w:r>
      <w:r w:rsidRPr="00142036">
        <w:rPr>
          <w:lang w:val="en-CA"/>
        </w:rPr>
        <w:t xml:space="preserve"> members</w:t>
      </w:r>
      <w:r w:rsidR="001167CB">
        <w:rPr>
          <w:lang w:val="en-CA"/>
        </w:rPr>
        <w:t xml:space="preserve">: </w:t>
      </w:r>
      <w:r w:rsidR="002E1091">
        <w:rPr>
          <w:lang w:val="en-CA"/>
        </w:rPr>
        <w:t>Research groups</w:t>
      </w:r>
    </w:p>
    <w:p w14:paraId="486C4580" w14:textId="77777777" w:rsidR="009129A0" w:rsidRPr="00142036" w:rsidRDefault="009129A0" w:rsidP="009129A0">
      <w:pPr>
        <w:pStyle w:val="ListParagraph"/>
        <w:numPr>
          <w:ilvl w:val="0"/>
          <w:numId w:val="2"/>
        </w:numPr>
        <w:rPr>
          <w:lang w:val="en-CA"/>
        </w:rPr>
      </w:pPr>
      <w:r w:rsidRPr="00142036">
        <w:rPr>
          <w:lang w:val="en-CA"/>
        </w:rPr>
        <w:t>Yearly visioning sessions</w:t>
      </w:r>
    </w:p>
    <w:p w14:paraId="7CB31E95" w14:textId="02A5E25D" w:rsidR="009129A0" w:rsidRDefault="008625CC" w:rsidP="001D3013">
      <w:pPr>
        <w:rPr>
          <w:lang w:val="en-CA"/>
        </w:rPr>
      </w:pPr>
      <w:r>
        <w:rPr>
          <w:lang w:val="en-CA"/>
        </w:rPr>
        <w:t xml:space="preserve">As will become evident throughout the report, many of these areas are closely related and overlapping. </w:t>
      </w:r>
      <w:r w:rsidR="00722946">
        <w:rPr>
          <w:lang w:val="en-CA"/>
        </w:rPr>
        <w:t xml:space="preserve">Graduate students were invited to review an early version of this Report and provide comments and feedback. </w:t>
      </w:r>
    </w:p>
    <w:p w14:paraId="1CD07955" w14:textId="77777777" w:rsidR="00722946" w:rsidRPr="00142036" w:rsidRDefault="00722946" w:rsidP="001D3013">
      <w:pPr>
        <w:rPr>
          <w:lang w:val="en-CA"/>
        </w:rPr>
      </w:pPr>
    </w:p>
    <w:p w14:paraId="7EA92739" w14:textId="6A555AB7" w:rsidR="00E66D25" w:rsidRPr="00E66D25" w:rsidRDefault="002E1091" w:rsidP="001D3013">
      <w:pPr>
        <w:rPr>
          <w:b/>
          <w:color w:val="1F497D" w:themeColor="text2"/>
          <w:sz w:val="32"/>
          <w:szCs w:val="32"/>
          <w:lang w:val="en-CA"/>
        </w:rPr>
      </w:pPr>
      <w:r w:rsidRPr="00E66D25">
        <w:rPr>
          <w:noProof/>
          <w:color w:val="1F497D" w:themeColor="text2"/>
          <w:sz w:val="32"/>
          <w:szCs w:val="32"/>
        </w:rPr>
        <w:drawing>
          <wp:anchor distT="0" distB="0" distL="114300" distR="114300" simplePos="0" relativeHeight="251660288" behindDoc="0" locked="0" layoutInCell="1" allowOverlap="1" wp14:anchorId="4EC9FCFD" wp14:editId="35FB5897">
            <wp:simplePos x="0" y="0"/>
            <wp:positionH relativeFrom="column">
              <wp:posOffset>1905</wp:posOffset>
            </wp:positionH>
            <wp:positionV relativeFrom="paragraph">
              <wp:posOffset>104140</wp:posOffset>
            </wp:positionV>
            <wp:extent cx="1698625" cy="1623695"/>
            <wp:effectExtent l="25400" t="25400" r="28575"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ional change.png"/>
                    <pic:cNvPicPr/>
                  </pic:nvPicPr>
                  <pic:blipFill>
                    <a:blip r:embed="rId11" cstate="email">
                      <a:extLst>
                        <a:ext uri="{BEBA8EAE-BF5A-486C-A8C5-ECC9F3942E4B}">
                          <a14:imgProps xmlns:a14="http://schemas.microsoft.com/office/drawing/2010/main">
                            <a14:imgLayer r:embed="rId12">
                              <a14:imgEffect>
                                <a14:sharpenSoften amount="100000"/>
                              </a14:imgEffect>
                              <a14:imgEffect>
                                <a14:brightnessContrast contrast="67000"/>
                              </a14:imgEffect>
                            </a14:imgLayer>
                          </a14:imgProps>
                        </a:ext>
                        <a:ext uri="{28A0092B-C50C-407E-A947-70E740481C1C}">
                          <a14:useLocalDpi xmlns:a14="http://schemas.microsoft.com/office/drawing/2010/main"/>
                        </a:ext>
                      </a:extLst>
                    </a:blip>
                    <a:stretch>
                      <a:fillRect/>
                    </a:stretch>
                  </pic:blipFill>
                  <pic:spPr>
                    <a:xfrm>
                      <a:off x="0" y="0"/>
                      <a:ext cx="1698625" cy="1623695"/>
                    </a:xfrm>
                    <a:prstGeom prst="rect">
                      <a:avLst/>
                    </a:prstGeom>
                    <a:ln w="28575" cmpd="sng">
                      <a:solidFill>
                        <a:schemeClr val="tx2"/>
                      </a:solidFill>
                    </a:ln>
                  </pic:spPr>
                </pic:pic>
              </a:graphicData>
            </a:graphic>
          </wp:anchor>
        </w:drawing>
      </w:r>
      <w:r w:rsidR="00B414CA" w:rsidRPr="00E66D25">
        <w:rPr>
          <w:b/>
          <w:color w:val="1F497D" w:themeColor="text2"/>
          <w:sz w:val="32"/>
          <w:szCs w:val="32"/>
          <w:lang w:val="en-CA"/>
        </w:rPr>
        <w:t xml:space="preserve">1. </w:t>
      </w:r>
      <w:r w:rsidR="00D14969">
        <w:rPr>
          <w:b/>
          <w:color w:val="1F497D" w:themeColor="text2"/>
          <w:sz w:val="32"/>
          <w:szCs w:val="32"/>
          <w:lang w:val="en-CA"/>
        </w:rPr>
        <w:t>Program identity &amp; n</w:t>
      </w:r>
      <w:r w:rsidR="00E66D25" w:rsidRPr="00E66D25">
        <w:rPr>
          <w:b/>
          <w:color w:val="1F497D" w:themeColor="text2"/>
          <w:sz w:val="32"/>
          <w:szCs w:val="32"/>
          <w:lang w:val="en-CA"/>
        </w:rPr>
        <w:t>ame</w:t>
      </w:r>
    </w:p>
    <w:p w14:paraId="3A52A188" w14:textId="77777777" w:rsidR="00D87060" w:rsidRPr="00142036" w:rsidRDefault="00D87060" w:rsidP="001D3013">
      <w:pPr>
        <w:rPr>
          <w:b/>
          <w:lang w:val="en-CA"/>
        </w:rPr>
      </w:pPr>
      <w:r w:rsidRPr="00E66D25">
        <w:rPr>
          <w:b/>
          <w:color w:val="1F497D" w:themeColor="text2"/>
          <w:lang w:val="en-CA"/>
        </w:rPr>
        <w:t>We recommend that the name of the PhD program change to Curriculum &amp; Pedagogy</w:t>
      </w:r>
      <w:r w:rsidR="00B414CA" w:rsidRPr="00142036">
        <w:rPr>
          <w:lang w:val="en-CA"/>
        </w:rPr>
        <w:t xml:space="preserve"> (f</w:t>
      </w:r>
      <w:r w:rsidR="00275896" w:rsidRPr="00142036">
        <w:rPr>
          <w:lang w:val="en-CA"/>
        </w:rPr>
        <w:t>rom Curriculum Studies)</w:t>
      </w:r>
      <w:r w:rsidRPr="00142036">
        <w:rPr>
          <w:lang w:val="en-CA"/>
        </w:rPr>
        <w:t>. Much of our discussion focused on the ways in which doctoral courses were being taught, and by bringing the word pedagogy into the program name, we hope to see a greater emphasis plac</w:t>
      </w:r>
      <w:r w:rsidR="00275896" w:rsidRPr="00142036">
        <w:rPr>
          <w:lang w:val="en-CA"/>
        </w:rPr>
        <w:t>ed on the practices (and places</w:t>
      </w:r>
      <w:r w:rsidRPr="00142036">
        <w:rPr>
          <w:lang w:val="en-CA"/>
        </w:rPr>
        <w:t>) of teaching and learning.</w:t>
      </w:r>
      <w:r w:rsidR="00275896" w:rsidRPr="00142036">
        <w:rPr>
          <w:lang w:val="en-CA"/>
        </w:rPr>
        <w:t xml:space="preserve"> This will </w:t>
      </w:r>
      <w:r w:rsidR="008E3747">
        <w:rPr>
          <w:lang w:val="en-CA"/>
        </w:rPr>
        <w:t>emphasize</w:t>
      </w:r>
      <w:r w:rsidR="002F1CB0" w:rsidRPr="00142036">
        <w:rPr>
          <w:lang w:val="en-CA"/>
        </w:rPr>
        <w:t xml:space="preserve"> the importance of</w:t>
      </w:r>
      <w:r w:rsidR="00275896" w:rsidRPr="00142036">
        <w:rPr>
          <w:lang w:val="en-CA"/>
        </w:rPr>
        <w:t xml:space="preserve"> doctoral stude</w:t>
      </w:r>
      <w:r w:rsidR="008E3747">
        <w:rPr>
          <w:lang w:val="en-CA"/>
        </w:rPr>
        <w:t>nts’ professional development in becoming</w:t>
      </w:r>
      <w:r w:rsidR="00275896" w:rsidRPr="00142036">
        <w:rPr>
          <w:lang w:val="en-CA"/>
        </w:rPr>
        <w:t xml:space="preserve"> post-secondary educators, as well as curriculum theorists and researchers in our disciplinary areas.</w:t>
      </w:r>
    </w:p>
    <w:p w14:paraId="0F0BA092" w14:textId="77777777" w:rsidR="00275896" w:rsidRPr="00142036" w:rsidRDefault="00275896" w:rsidP="001D3013">
      <w:pPr>
        <w:rPr>
          <w:lang w:val="en-CA"/>
        </w:rPr>
      </w:pPr>
    </w:p>
    <w:p w14:paraId="4C1BC36D" w14:textId="282841E0" w:rsidR="00FD57DA" w:rsidRPr="00142036" w:rsidRDefault="00FD57DA" w:rsidP="001D3013">
      <w:pPr>
        <w:rPr>
          <w:lang w:val="en-CA"/>
        </w:rPr>
      </w:pPr>
      <w:r w:rsidRPr="00142036">
        <w:rPr>
          <w:lang w:val="en-CA"/>
        </w:rPr>
        <w:t xml:space="preserve">We also </w:t>
      </w:r>
      <w:r w:rsidRPr="002E1091">
        <w:rPr>
          <w:b/>
          <w:color w:val="1F497D" w:themeColor="text2"/>
          <w:lang w:val="en-CA"/>
        </w:rPr>
        <w:t xml:space="preserve">recommend that the PhD program’s identity become more closely connected with the </w:t>
      </w:r>
      <w:r w:rsidR="008625CC">
        <w:rPr>
          <w:b/>
          <w:color w:val="1F497D" w:themeColor="text2"/>
          <w:lang w:val="en-CA"/>
        </w:rPr>
        <w:t>broader Faculty of Education community</w:t>
      </w:r>
      <w:r w:rsidR="008625CC">
        <w:rPr>
          <w:lang w:val="en-CA"/>
        </w:rPr>
        <w:t xml:space="preserve">. For instance, recognizing the teacher education program as a “living laboratory” </w:t>
      </w:r>
      <w:r w:rsidR="00720D35">
        <w:rPr>
          <w:lang w:val="en-CA"/>
        </w:rPr>
        <w:t xml:space="preserve">would allow doctoral students </w:t>
      </w:r>
      <w:r w:rsidR="008625CC">
        <w:rPr>
          <w:lang w:val="en-CA"/>
        </w:rPr>
        <w:t xml:space="preserve">to explore, </w:t>
      </w:r>
      <w:r w:rsidR="00720D35">
        <w:rPr>
          <w:lang w:val="en-CA"/>
        </w:rPr>
        <w:t xml:space="preserve">in a spirit of co-discovery, ways in which curriculum &amp; pedagogy inform our practices and understanding of education, beyond K-12 and school-based education. This could involve </w:t>
      </w:r>
      <w:r w:rsidRPr="00142036">
        <w:rPr>
          <w:lang w:val="en-CA"/>
        </w:rPr>
        <w:t>601 &amp; 602 course projects</w:t>
      </w:r>
      <w:r w:rsidR="000B73B1">
        <w:rPr>
          <w:lang w:val="en-CA"/>
        </w:rPr>
        <w:t xml:space="preserve">, research methodology courses, </w:t>
      </w:r>
      <w:r w:rsidRPr="00142036">
        <w:rPr>
          <w:lang w:val="en-CA"/>
        </w:rPr>
        <w:t xml:space="preserve">class visits, shared orientation activities in September, </w:t>
      </w:r>
      <w:r w:rsidR="00697CE2">
        <w:rPr>
          <w:lang w:val="en-CA"/>
        </w:rPr>
        <w:t>mentored teaching experiences</w:t>
      </w:r>
      <w:r w:rsidR="00B06D40">
        <w:rPr>
          <w:lang w:val="en-CA"/>
        </w:rPr>
        <w:t xml:space="preserve"> (</w:t>
      </w:r>
      <w:proofErr w:type="spellStart"/>
      <w:r w:rsidR="00B06D40">
        <w:rPr>
          <w:lang w:val="en-CA"/>
        </w:rPr>
        <w:t>GTAs</w:t>
      </w:r>
      <w:proofErr w:type="spellEnd"/>
      <w:r w:rsidR="00B06D40">
        <w:rPr>
          <w:lang w:val="en-CA"/>
        </w:rPr>
        <w:t>)</w:t>
      </w:r>
      <w:r w:rsidR="00697CE2">
        <w:rPr>
          <w:lang w:val="en-CA"/>
        </w:rPr>
        <w:t xml:space="preserve">, </w:t>
      </w:r>
      <w:r w:rsidRPr="00142036">
        <w:rPr>
          <w:lang w:val="en-CA"/>
        </w:rPr>
        <w:t xml:space="preserve">etc. </w:t>
      </w:r>
      <w:r w:rsidR="00EA19AA" w:rsidRPr="00142036">
        <w:rPr>
          <w:lang w:val="en-CA"/>
        </w:rPr>
        <w:t>Stronger connection</w:t>
      </w:r>
      <w:r w:rsidRPr="00142036">
        <w:rPr>
          <w:lang w:val="en-CA"/>
        </w:rPr>
        <w:t>s</w:t>
      </w:r>
      <w:r w:rsidR="00EA19AA" w:rsidRPr="00142036">
        <w:rPr>
          <w:lang w:val="en-CA"/>
        </w:rPr>
        <w:t xml:space="preserve"> with teacher education</w:t>
      </w:r>
      <w:r w:rsidRPr="00142036">
        <w:rPr>
          <w:lang w:val="en-CA"/>
        </w:rPr>
        <w:t xml:space="preserve"> </w:t>
      </w:r>
      <w:r w:rsidR="00B06D40">
        <w:rPr>
          <w:lang w:val="en-CA"/>
        </w:rPr>
        <w:t xml:space="preserve">could </w:t>
      </w:r>
      <w:r w:rsidRPr="00142036">
        <w:rPr>
          <w:lang w:val="en-CA"/>
        </w:rPr>
        <w:t>benefit both teacher education students and doctoral students (and</w:t>
      </w:r>
      <w:r w:rsidR="002F1CB0" w:rsidRPr="00142036">
        <w:rPr>
          <w:lang w:val="en-CA"/>
        </w:rPr>
        <w:t xml:space="preserve"> also</w:t>
      </w:r>
      <w:r w:rsidRPr="00142036">
        <w:rPr>
          <w:lang w:val="en-CA"/>
        </w:rPr>
        <w:t xml:space="preserve"> MA/MEd students</w:t>
      </w:r>
      <w:r w:rsidR="002F1CB0" w:rsidRPr="00142036">
        <w:rPr>
          <w:lang w:val="en-CA"/>
        </w:rPr>
        <w:t xml:space="preserve"> if a similar structure is adopted for those programs</w:t>
      </w:r>
      <w:r w:rsidRPr="00142036">
        <w:rPr>
          <w:lang w:val="en-CA"/>
        </w:rPr>
        <w:t>).</w:t>
      </w:r>
      <w:r w:rsidR="00697CE2">
        <w:rPr>
          <w:lang w:val="en-CA"/>
        </w:rPr>
        <w:t xml:space="preserve"> </w:t>
      </w:r>
      <w:r w:rsidR="00720D35">
        <w:rPr>
          <w:lang w:val="en-CA"/>
        </w:rPr>
        <w:t>Graduate students can act as “bridges” between academic theorizing around education and more practice-oriented approaches in teacher education, creating opportunities for</w:t>
      </w:r>
      <w:r w:rsidR="00021705">
        <w:rPr>
          <w:lang w:val="en-CA"/>
        </w:rPr>
        <w:t xml:space="preserve"> integrating research and teaching</w:t>
      </w:r>
      <w:r w:rsidR="00720D35">
        <w:rPr>
          <w:lang w:val="en-CA"/>
        </w:rPr>
        <w:t>.</w:t>
      </w:r>
    </w:p>
    <w:p w14:paraId="602503E3" w14:textId="77777777" w:rsidR="00FD57DA" w:rsidRPr="00142036" w:rsidRDefault="00FD57DA" w:rsidP="001D3013">
      <w:pPr>
        <w:rPr>
          <w:lang w:val="en-CA"/>
        </w:rPr>
      </w:pPr>
    </w:p>
    <w:p w14:paraId="07130CC3" w14:textId="511CD96A" w:rsidR="00D87060" w:rsidRPr="00E66D25" w:rsidRDefault="002E1091" w:rsidP="001D3013">
      <w:pPr>
        <w:rPr>
          <w:b/>
          <w:color w:val="C0504D" w:themeColor="accent2"/>
          <w:sz w:val="32"/>
          <w:szCs w:val="32"/>
          <w:lang w:val="en-CA"/>
        </w:rPr>
      </w:pPr>
      <w:r w:rsidRPr="00E66D25">
        <w:rPr>
          <w:noProof/>
          <w:color w:val="C0504D" w:themeColor="accent2"/>
          <w:sz w:val="32"/>
          <w:szCs w:val="32"/>
        </w:rPr>
        <w:lastRenderedPageBreak/>
        <w:drawing>
          <wp:anchor distT="0" distB="0" distL="114300" distR="114300" simplePos="0" relativeHeight="251661312" behindDoc="0" locked="0" layoutInCell="1" allowOverlap="1" wp14:anchorId="06827B2A" wp14:editId="56BBB9B9">
            <wp:simplePos x="0" y="0"/>
            <wp:positionH relativeFrom="column">
              <wp:posOffset>1828800</wp:posOffset>
            </wp:positionH>
            <wp:positionV relativeFrom="paragraph">
              <wp:posOffset>33020</wp:posOffset>
            </wp:positionV>
            <wp:extent cx="3657600" cy="1763395"/>
            <wp:effectExtent l="25400" t="25400" r="25400" b="14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1 602 603.png"/>
                    <pic:cNvPicPr/>
                  </pic:nvPicPr>
                  <pic:blipFill>
                    <a:blip r:embed="rId13" cstate="email">
                      <a:extLst>
                        <a:ext uri="{BEBA8EAE-BF5A-486C-A8C5-ECC9F3942E4B}">
                          <a14:imgProps xmlns:a14="http://schemas.microsoft.com/office/drawing/2010/main">
                            <a14:imgLayer r:embed="rId14">
                              <a14:imgEffect>
                                <a14:sharpenSoften amount="100000"/>
                              </a14:imgEffect>
                              <a14:imgEffect>
                                <a14:colorTemperature colorTemp="8674"/>
                              </a14:imgEffect>
                              <a14:imgEffect>
                                <a14:saturation sat="65000"/>
                              </a14:imgEffect>
                              <a14:imgEffect>
                                <a14:brightnessContrast contrast="78000"/>
                              </a14:imgEffect>
                            </a14:imgLayer>
                          </a14:imgProps>
                        </a:ext>
                        <a:ext uri="{28A0092B-C50C-407E-A947-70E740481C1C}">
                          <a14:useLocalDpi xmlns:a14="http://schemas.microsoft.com/office/drawing/2010/main"/>
                        </a:ext>
                      </a:extLst>
                    </a:blip>
                    <a:stretch>
                      <a:fillRect/>
                    </a:stretch>
                  </pic:blipFill>
                  <pic:spPr>
                    <a:xfrm>
                      <a:off x="0" y="0"/>
                      <a:ext cx="3657600" cy="1763395"/>
                    </a:xfrm>
                    <a:prstGeom prst="rect">
                      <a:avLst/>
                    </a:prstGeom>
                    <a:ln w="28575" cmpd="sng">
                      <a:solidFill>
                        <a:schemeClr val="accent2"/>
                      </a:solidFill>
                    </a:ln>
                  </pic:spPr>
                </pic:pic>
              </a:graphicData>
            </a:graphic>
          </wp:anchor>
        </w:drawing>
      </w:r>
      <w:r w:rsidR="00D87060" w:rsidRPr="00E66D25">
        <w:rPr>
          <w:b/>
          <w:color w:val="C0504D" w:themeColor="accent2"/>
          <w:sz w:val="32"/>
          <w:szCs w:val="32"/>
          <w:lang w:val="en-CA"/>
        </w:rPr>
        <w:t xml:space="preserve">2. </w:t>
      </w:r>
      <w:r w:rsidR="00021705">
        <w:rPr>
          <w:b/>
          <w:color w:val="C0504D" w:themeColor="accent2"/>
          <w:sz w:val="32"/>
          <w:szCs w:val="32"/>
          <w:lang w:val="en-CA"/>
        </w:rPr>
        <w:t xml:space="preserve">Scholarly integration of </w:t>
      </w:r>
      <w:proofErr w:type="spellStart"/>
      <w:r w:rsidR="00021705">
        <w:rPr>
          <w:b/>
          <w:color w:val="C0504D" w:themeColor="accent2"/>
          <w:sz w:val="32"/>
          <w:szCs w:val="32"/>
          <w:lang w:val="en-CA"/>
        </w:rPr>
        <w:t>C&amp;P</w:t>
      </w:r>
      <w:proofErr w:type="spellEnd"/>
      <w:r w:rsidR="00021705">
        <w:rPr>
          <w:b/>
          <w:color w:val="C0504D" w:themeColor="accent2"/>
          <w:sz w:val="32"/>
          <w:szCs w:val="32"/>
          <w:lang w:val="en-CA"/>
        </w:rPr>
        <w:t xml:space="preserve"> in course structure</w:t>
      </w:r>
    </w:p>
    <w:p w14:paraId="3FB304FD" w14:textId="306E5F18" w:rsidR="00E57427" w:rsidRDefault="00D87060" w:rsidP="00E57427">
      <w:pPr>
        <w:rPr>
          <w:lang w:val="en-CA"/>
        </w:rPr>
      </w:pPr>
      <w:r w:rsidRPr="00142036">
        <w:rPr>
          <w:lang w:val="en-CA"/>
        </w:rPr>
        <w:t>Students</w:t>
      </w:r>
      <w:r w:rsidR="00D71245" w:rsidRPr="00142036">
        <w:rPr>
          <w:lang w:val="en-CA"/>
        </w:rPr>
        <w:t xml:space="preserve"> </w:t>
      </w:r>
      <w:r w:rsidR="002C09A0" w:rsidRPr="00142036">
        <w:rPr>
          <w:lang w:val="en-CA"/>
        </w:rPr>
        <w:t xml:space="preserve">describe confronting an enormous </w:t>
      </w:r>
      <w:proofErr w:type="gramStart"/>
      <w:r w:rsidR="002C09A0" w:rsidRPr="00142036">
        <w:rPr>
          <w:lang w:val="en-CA"/>
        </w:rPr>
        <w:t>chasm</w:t>
      </w:r>
      <w:proofErr w:type="gramEnd"/>
      <w:r w:rsidR="002C09A0" w:rsidRPr="00142036">
        <w:rPr>
          <w:lang w:val="en-CA"/>
        </w:rPr>
        <w:t xml:space="preserve"> between their previous lives and their introduction to the PhD program through 601. Taraneh’s drawing </w:t>
      </w:r>
      <w:r w:rsidR="00152D14">
        <w:rPr>
          <w:lang w:val="en-CA"/>
        </w:rPr>
        <w:t>illustrates</w:t>
      </w:r>
      <w:r w:rsidR="002C09A0" w:rsidRPr="00142036">
        <w:rPr>
          <w:lang w:val="en-CA"/>
        </w:rPr>
        <w:t xml:space="preserve"> this as a </w:t>
      </w:r>
      <w:r w:rsidR="00D71245" w:rsidRPr="00142036">
        <w:rPr>
          <w:lang w:val="en-CA"/>
        </w:rPr>
        <w:t>huge “crack”</w:t>
      </w:r>
      <w:r w:rsidR="002C09A0" w:rsidRPr="00142036">
        <w:rPr>
          <w:lang w:val="en-CA"/>
        </w:rPr>
        <w:t xml:space="preserve"> between previous experiences and the doctoral program. Overwhelmingly, students </w:t>
      </w:r>
      <w:r w:rsidR="00A8194B" w:rsidRPr="00142036">
        <w:rPr>
          <w:lang w:val="en-CA"/>
        </w:rPr>
        <w:t>were critical</w:t>
      </w:r>
      <w:r w:rsidR="002C09A0" w:rsidRPr="00142036">
        <w:rPr>
          <w:lang w:val="en-CA"/>
        </w:rPr>
        <w:t xml:space="preserve"> of both 601 &amp; 602</w:t>
      </w:r>
      <w:r w:rsidR="00152D14">
        <w:rPr>
          <w:lang w:val="en-CA"/>
        </w:rPr>
        <w:t>. S</w:t>
      </w:r>
      <w:r w:rsidR="002C09A0" w:rsidRPr="00142036">
        <w:rPr>
          <w:lang w:val="en-CA"/>
        </w:rPr>
        <w:t xml:space="preserve">ome expressed that they </w:t>
      </w:r>
      <w:r w:rsidR="00B06D40">
        <w:rPr>
          <w:lang w:val="en-CA"/>
        </w:rPr>
        <w:t>enjoyed</w:t>
      </w:r>
      <w:r w:rsidR="002C09A0" w:rsidRPr="00142036">
        <w:rPr>
          <w:lang w:val="en-CA"/>
        </w:rPr>
        <w:t xml:space="preserve"> the courses, that they needed to be pushed, and that the hardships were worth it in the end. Nevertheless, it seems clear that </w:t>
      </w:r>
      <w:r w:rsidR="002C09A0" w:rsidRPr="002E1091">
        <w:rPr>
          <w:b/>
          <w:color w:val="C0504D" w:themeColor="accent2"/>
          <w:lang w:val="en-CA"/>
        </w:rPr>
        <w:t xml:space="preserve">a more </w:t>
      </w:r>
      <w:r w:rsidR="0047205F">
        <w:rPr>
          <w:b/>
          <w:color w:val="C0504D" w:themeColor="accent2"/>
          <w:lang w:val="en-CA"/>
        </w:rPr>
        <w:t>effective</w:t>
      </w:r>
      <w:r w:rsidR="002C09A0" w:rsidRPr="002E1091">
        <w:rPr>
          <w:b/>
          <w:color w:val="C0504D" w:themeColor="accent2"/>
          <w:lang w:val="en-CA"/>
        </w:rPr>
        <w:t xml:space="preserve"> approach</w:t>
      </w:r>
      <w:r w:rsidR="002C09A0" w:rsidRPr="00142036">
        <w:rPr>
          <w:lang w:val="en-CA"/>
        </w:rPr>
        <w:t xml:space="preserve"> </w:t>
      </w:r>
      <w:r w:rsidR="002C09A0" w:rsidRPr="0006605D">
        <w:rPr>
          <w:b/>
          <w:color w:val="C0504D" w:themeColor="accent2"/>
          <w:lang w:val="en-CA"/>
        </w:rPr>
        <w:t>to teaching the core courses</w:t>
      </w:r>
      <w:r w:rsidR="002C09A0" w:rsidRPr="00142036">
        <w:rPr>
          <w:lang w:val="en-CA"/>
        </w:rPr>
        <w:t xml:space="preserve"> in the doctoral program is required. </w:t>
      </w:r>
      <w:r w:rsidR="00E57427">
        <w:t xml:space="preserve">This would include an experience of scholarly and professional </w:t>
      </w:r>
      <w:r w:rsidR="00E57427" w:rsidRPr="00E57427">
        <w:rPr>
          <w:i/>
        </w:rPr>
        <w:t>nurturing</w:t>
      </w:r>
      <w:r w:rsidR="00E57427">
        <w:t xml:space="preserve"> and meaningful apprenticeship/mentorship in the practices of curriculum and pedagogy. </w:t>
      </w:r>
      <w:r w:rsidR="00B06D40">
        <w:t>While students recognize the need for cognitive dissonance and intellectual stimulation, n</w:t>
      </w:r>
      <w:r w:rsidR="002C09A0" w:rsidRPr="00142036">
        <w:rPr>
          <w:lang w:val="en-CA"/>
        </w:rPr>
        <w:t xml:space="preserve">o student should feel traumatized </w:t>
      </w:r>
      <w:r w:rsidR="00E57427">
        <w:rPr>
          <w:lang w:val="en-CA"/>
        </w:rPr>
        <w:t xml:space="preserve">or oppressed </w:t>
      </w:r>
      <w:r w:rsidR="002C09A0" w:rsidRPr="00142036">
        <w:rPr>
          <w:lang w:val="en-CA"/>
        </w:rPr>
        <w:t xml:space="preserve">by </w:t>
      </w:r>
      <w:r w:rsidR="004B7695" w:rsidRPr="00142036">
        <w:rPr>
          <w:lang w:val="en-CA"/>
        </w:rPr>
        <w:t>his or her</w:t>
      </w:r>
      <w:r w:rsidR="002C09A0" w:rsidRPr="00142036">
        <w:rPr>
          <w:lang w:val="en-CA"/>
        </w:rPr>
        <w:t xml:space="preserve"> education</w:t>
      </w:r>
      <w:r w:rsidR="003A4A08">
        <w:rPr>
          <w:rStyle w:val="FootnoteReference"/>
          <w:lang w:val="en-CA"/>
        </w:rPr>
        <w:footnoteReference w:id="1"/>
      </w:r>
      <w:r w:rsidR="004B7695" w:rsidRPr="00142036">
        <w:rPr>
          <w:lang w:val="en-CA"/>
        </w:rPr>
        <w:t>, yet as student comments indicate, this is part of the</w:t>
      </w:r>
      <w:r w:rsidR="00E57427">
        <w:rPr>
          <w:lang w:val="en-CA"/>
        </w:rPr>
        <w:t>ir</w:t>
      </w:r>
      <w:r w:rsidR="004B7695" w:rsidRPr="00142036">
        <w:rPr>
          <w:lang w:val="en-CA"/>
        </w:rPr>
        <w:t xml:space="preserve"> </w:t>
      </w:r>
      <w:r w:rsidR="00E57427">
        <w:rPr>
          <w:lang w:val="en-CA"/>
        </w:rPr>
        <w:t>experiences</w:t>
      </w:r>
      <w:r w:rsidR="004B7695" w:rsidRPr="00142036">
        <w:rPr>
          <w:lang w:val="en-CA"/>
        </w:rPr>
        <w:t xml:space="preserve"> of </w:t>
      </w:r>
      <w:r w:rsidR="0006605D">
        <w:rPr>
          <w:lang w:val="en-CA"/>
        </w:rPr>
        <w:t>their doctoral seminars</w:t>
      </w:r>
      <w:r w:rsidR="00E57427">
        <w:rPr>
          <w:lang w:val="en-CA"/>
        </w:rPr>
        <w:t>. Students identify systemic problems in the core PhD courses</w:t>
      </w:r>
      <w:r w:rsidR="0006605D">
        <w:rPr>
          <w:lang w:val="en-CA"/>
        </w:rPr>
        <w:t xml:space="preserve">, including being taught from a dominant perspective, </w:t>
      </w:r>
      <w:r w:rsidR="00E57427">
        <w:rPr>
          <w:lang w:val="en-CA"/>
        </w:rPr>
        <w:t>excessive readin</w:t>
      </w:r>
      <w:r w:rsidR="0006605D">
        <w:rPr>
          <w:lang w:val="en-CA"/>
        </w:rPr>
        <w:t>g load, aggressive teaching, and so on</w:t>
      </w:r>
      <w:r w:rsidR="00E57427">
        <w:rPr>
          <w:lang w:val="en-CA"/>
        </w:rPr>
        <w:t>.</w:t>
      </w:r>
    </w:p>
    <w:p w14:paraId="2D0369F6" w14:textId="77777777" w:rsidR="00E57427" w:rsidRDefault="00E57427" w:rsidP="00E57427">
      <w:pPr>
        <w:rPr>
          <w:lang w:val="en-CA"/>
        </w:rPr>
      </w:pPr>
    </w:p>
    <w:p w14:paraId="3679BF4E" w14:textId="51D32A1D" w:rsidR="00E85557" w:rsidRDefault="001A7D4E" w:rsidP="00E57427">
      <w:pPr>
        <w:rPr>
          <w:lang w:val="en-CA"/>
        </w:rPr>
      </w:pPr>
      <w:r w:rsidRPr="00142036">
        <w:rPr>
          <w:lang w:val="en-CA"/>
        </w:rPr>
        <w:t xml:space="preserve">Overall, students largely appreciated the theoretical concepts covered in the courses, though some wanted more curriculum theory, Canadian curriculum history, and, since few students have backgrounds in philosophy, better introductions to philosophical concepts. </w:t>
      </w:r>
    </w:p>
    <w:p w14:paraId="40642566" w14:textId="77777777" w:rsidR="00E85557" w:rsidRDefault="00E85557" w:rsidP="001A7D4E">
      <w:pPr>
        <w:rPr>
          <w:lang w:val="en-CA"/>
        </w:rPr>
      </w:pPr>
    </w:p>
    <w:p w14:paraId="45C2E018" w14:textId="3B2D235C" w:rsidR="00D31FAC" w:rsidRDefault="00E85557" w:rsidP="001A7D4E">
      <w:r>
        <w:rPr>
          <w:lang w:val="en-CA"/>
        </w:rPr>
        <w:t>However, i</w:t>
      </w:r>
      <w:r w:rsidR="001C0303" w:rsidRPr="00142036">
        <w:rPr>
          <w:lang w:val="en-CA"/>
        </w:rPr>
        <w:t xml:space="preserve">t was the </w:t>
      </w:r>
      <w:r w:rsidR="001C0303" w:rsidRPr="00142036">
        <w:rPr>
          <w:i/>
          <w:lang w:val="en-CA"/>
        </w:rPr>
        <w:t>pedagogy</w:t>
      </w:r>
      <w:r w:rsidR="001C0303" w:rsidRPr="00142036">
        <w:rPr>
          <w:lang w:val="en-CA"/>
        </w:rPr>
        <w:t xml:space="preserve"> that informs</w:t>
      </w:r>
      <w:r>
        <w:rPr>
          <w:lang w:val="en-CA"/>
        </w:rPr>
        <w:t xml:space="preserve"> and was enacted in</w:t>
      </w:r>
      <w:r w:rsidR="001C0303" w:rsidRPr="00142036">
        <w:rPr>
          <w:lang w:val="en-CA"/>
        </w:rPr>
        <w:t xml:space="preserve"> these courses that received the most sustained </w:t>
      </w:r>
      <w:r>
        <w:rPr>
          <w:lang w:val="en-CA"/>
        </w:rPr>
        <w:t xml:space="preserve">and near-unanimous </w:t>
      </w:r>
      <w:r w:rsidR="001C0303" w:rsidRPr="00142036">
        <w:rPr>
          <w:lang w:val="en-CA"/>
        </w:rPr>
        <w:t xml:space="preserve">criticism. In re-orientating the identity of the program to </w:t>
      </w:r>
      <w:r w:rsidR="00E57427">
        <w:rPr>
          <w:lang w:val="en-CA"/>
        </w:rPr>
        <w:t xml:space="preserve">a </w:t>
      </w:r>
      <w:r w:rsidR="00E57427" w:rsidRPr="000C2431">
        <w:rPr>
          <w:lang w:val="en-CA"/>
        </w:rPr>
        <w:t xml:space="preserve">PhD in </w:t>
      </w:r>
      <w:r w:rsidR="001C0303" w:rsidRPr="000C2431">
        <w:rPr>
          <w:lang w:val="en-CA"/>
        </w:rPr>
        <w:t>Curriculum &amp; Pedagogy</w:t>
      </w:r>
      <w:r w:rsidR="001C0303" w:rsidRPr="00142036">
        <w:rPr>
          <w:lang w:val="en-CA"/>
        </w:rPr>
        <w:t>, the practices of teaching and learning that are explored theoreti</w:t>
      </w:r>
      <w:r>
        <w:rPr>
          <w:lang w:val="en-CA"/>
        </w:rPr>
        <w:t>cally must also be reflected in</w:t>
      </w:r>
      <w:r>
        <w:t xml:space="preserve"> the compulsory doctoral seminars.  At present</w:t>
      </w:r>
      <w:r w:rsidR="00697CE2">
        <w:t>,</w:t>
      </w:r>
      <w:r>
        <w:t xml:space="preserve"> scholarship on pedagogy is not represented in any meaningful wa</w:t>
      </w:r>
      <w:r w:rsidR="00D31FAC">
        <w:t>y in the core doctoral program</w:t>
      </w:r>
      <w:r>
        <w:t xml:space="preserve">. </w:t>
      </w:r>
    </w:p>
    <w:p w14:paraId="0DDA4D73" w14:textId="77777777" w:rsidR="00E57427" w:rsidRDefault="00E57427" w:rsidP="001A7D4E"/>
    <w:p w14:paraId="478E8FAC" w14:textId="007B54DB" w:rsidR="009247F4" w:rsidRDefault="001A7D4E" w:rsidP="009247F4">
      <w:pPr>
        <w:widowControl w:val="0"/>
        <w:autoSpaceDE w:val="0"/>
        <w:autoSpaceDN w:val="0"/>
        <w:adjustRightInd w:val="0"/>
        <w:rPr>
          <w:lang w:val="en-CA"/>
        </w:rPr>
      </w:pPr>
      <w:r w:rsidRPr="00142036">
        <w:rPr>
          <w:lang w:val="en-CA"/>
        </w:rPr>
        <w:t>The inherent interdisciplinarity of our department and the PhD progr</w:t>
      </w:r>
      <w:r w:rsidR="001C0303" w:rsidRPr="00142036">
        <w:rPr>
          <w:lang w:val="en-CA"/>
        </w:rPr>
        <w:t xml:space="preserve">am is our greatest strength, yet it is also a </w:t>
      </w:r>
      <w:r w:rsidRPr="00142036">
        <w:rPr>
          <w:lang w:val="en-CA"/>
        </w:rPr>
        <w:t>weakness</w:t>
      </w:r>
      <w:r w:rsidR="001C0303" w:rsidRPr="00142036">
        <w:rPr>
          <w:lang w:val="en-CA"/>
        </w:rPr>
        <w:t xml:space="preserve"> if students are left feeling isolated and disconnected from each other and from the content of the courses</w:t>
      </w:r>
      <w:r w:rsidRPr="00142036">
        <w:rPr>
          <w:lang w:val="en-CA"/>
        </w:rPr>
        <w:t>. If we don’t acknowledge this interdisciplinarity, as well as the vast subjective experiences each graduate student brings to the depar</w:t>
      </w:r>
      <w:r w:rsidR="001C0303" w:rsidRPr="00142036">
        <w:rPr>
          <w:lang w:val="en-CA"/>
        </w:rPr>
        <w:t>t</w:t>
      </w:r>
      <w:r w:rsidRPr="00142036">
        <w:rPr>
          <w:lang w:val="en-CA"/>
        </w:rPr>
        <w:t xml:space="preserve">ment, we lose profound opportunities for learning. </w:t>
      </w:r>
      <w:r w:rsidR="00D31FAC" w:rsidRPr="00142036">
        <w:rPr>
          <w:lang w:val="en-CA"/>
        </w:rPr>
        <w:t xml:space="preserve">Therefore, </w:t>
      </w:r>
      <w:r w:rsidR="00D31FAC" w:rsidRPr="00E66D25">
        <w:rPr>
          <w:b/>
          <w:color w:val="C0504D" w:themeColor="accent2"/>
          <w:lang w:val="en-CA"/>
        </w:rPr>
        <w:t xml:space="preserve">we recommend framing the </w:t>
      </w:r>
      <w:r w:rsidR="003A4A08">
        <w:rPr>
          <w:b/>
          <w:color w:val="C0504D" w:themeColor="accent2"/>
          <w:lang w:val="en-CA"/>
        </w:rPr>
        <w:t>core doctoral</w:t>
      </w:r>
      <w:r w:rsidR="00D31FAC" w:rsidRPr="00E66D25">
        <w:rPr>
          <w:b/>
          <w:color w:val="C0504D" w:themeColor="accent2"/>
          <w:lang w:val="en-CA"/>
        </w:rPr>
        <w:t xml:space="preserve"> courses around </w:t>
      </w:r>
      <w:r w:rsidR="00D31FAC">
        <w:rPr>
          <w:b/>
          <w:color w:val="C0504D" w:themeColor="accent2"/>
          <w:lang w:val="en-CA"/>
        </w:rPr>
        <w:lastRenderedPageBreak/>
        <w:t>scholarly and professional a</w:t>
      </w:r>
      <w:r w:rsidR="00D31FAC" w:rsidRPr="00A8194B">
        <w:rPr>
          <w:b/>
          <w:color w:val="C0504D" w:themeColor="accent2"/>
          <w:lang w:val="en-CA"/>
        </w:rPr>
        <w:t>pproa</w:t>
      </w:r>
      <w:r w:rsidR="00D31FAC">
        <w:rPr>
          <w:b/>
          <w:color w:val="C0504D" w:themeColor="accent2"/>
          <w:lang w:val="en-CA"/>
        </w:rPr>
        <w:t xml:space="preserve">ches to </w:t>
      </w:r>
      <w:r w:rsidR="003A4A08">
        <w:rPr>
          <w:b/>
          <w:color w:val="C0504D" w:themeColor="accent2"/>
          <w:lang w:val="en-CA"/>
        </w:rPr>
        <w:t>curriculum &amp; pedagogy,</w:t>
      </w:r>
      <w:r w:rsidR="00D31FAC">
        <w:rPr>
          <w:b/>
          <w:color w:val="C0504D" w:themeColor="accent2"/>
          <w:lang w:val="en-CA"/>
        </w:rPr>
        <w:t xml:space="preserve"> </w:t>
      </w:r>
      <w:r w:rsidR="003A4A08">
        <w:rPr>
          <w:lang w:val="en-CA"/>
        </w:rPr>
        <w:t>which explicitly bring</w:t>
      </w:r>
      <w:r w:rsidR="00D31FAC" w:rsidRPr="00142036">
        <w:rPr>
          <w:lang w:val="en-CA"/>
        </w:rPr>
        <w:t xml:space="preserve"> the subjective and autobiographical in learning to the fore</w:t>
      </w:r>
      <w:r w:rsidR="00D31FAC">
        <w:rPr>
          <w:lang w:val="en-CA"/>
        </w:rPr>
        <w:t xml:space="preserve"> as</w:t>
      </w:r>
      <w:r w:rsidR="00D916F7">
        <w:rPr>
          <w:lang w:val="en-CA"/>
        </w:rPr>
        <w:t>,</w:t>
      </w:r>
      <w:r w:rsidR="00D31FAC">
        <w:rPr>
          <w:lang w:val="en-CA"/>
        </w:rPr>
        <w:t xml:space="preserve"> for example</w:t>
      </w:r>
      <w:r w:rsidR="00D916F7">
        <w:rPr>
          <w:lang w:val="en-CA"/>
        </w:rPr>
        <w:t>,</w:t>
      </w:r>
      <w:r w:rsidR="00D31FAC">
        <w:rPr>
          <w:lang w:val="en-CA"/>
        </w:rPr>
        <w:t xml:space="preserve"> in </w:t>
      </w:r>
      <w:r w:rsidR="00D31FAC" w:rsidRPr="00E66D25">
        <w:rPr>
          <w:b/>
          <w:color w:val="C0504D" w:themeColor="accent2"/>
          <w:lang w:val="en-CA"/>
        </w:rPr>
        <w:t xml:space="preserve">the study and practice of </w:t>
      </w:r>
      <w:proofErr w:type="spellStart"/>
      <w:r w:rsidR="00D31FAC" w:rsidRPr="00E66D25">
        <w:rPr>
          <w:b/>
          <w:i/>
          <w:color w:val="C0504D" w:themeColor="accent2"/>
          <w:lang w:val="en-CA"/>
        </w:rPr>
        <w:t>currere</w:t>
      </w:r>
      <w:proofErr w:type="spellEnd"/>
      <w:r w:rsidR="00D31FAC">
        <w:rPr>
          <w:lang w:val="en-CA"/>
        </w:rPr>
        <w:t>.</w:t>
      </w:r>
      <w:r w:rsidR="009247F4">
        <w:rPr>
          <w:lang w:val="en-CA"/>
        </w:rPr>
        <w:t xml:space="preserve"> This approach allows for professors and students to “learn from the other” and explore how curriculum &amp; pedagogy can be approached from different horizons of understanding (e.g., feminist, Marxist, postcolonial), without feeling excessively alienated from the program.</w:t>
      </w:r>
    </w:p>
    <w:p w14:paraId="088A4FB3" w14:textId="2C0C237C" w:rsidR="001A7D4E" w:rsidRPr="00142036" w:rsidRDefault="001A7D4E" w:rsidP="001A7D4E">
      <w:pPr>
        <w:rPr>
          <w:lang w:val="en-CA"/>
        </w:rPr>
      </w:pPr>
    </w:p>
    <w:p w14:paraId="17004A69" w14:textId="52F29530" w:rsidR="001A7D4E" w:rsidRPr="00142036" w:rsidRDefault="001C0303" w:rsidP="001A7D4E">
      <w:pPr>
        <w:rPr>
          <w:lang w:val="en-CA"/>
        </w:rPr>
      </w:pPr>
      <w:r w:rsidRPr="00142036">
        <w:rPr>
          <w:lang w:val="en-CA"/>
        </w:rPr>
        <w:t xml:space="preserve">For instance, </w:t>
      </w:r>
      <w:r w:rsidR="001A7D4E" w:rsidRPr="00142036">
        <w:rPr>
          <w:lang w:val="en-CA"/>
        </w:rPr>
        <w:t>Madeleine</w:t>
      </w:r>
      <w:r w:rsidRPr="00142036">
        <w:rPr>
          <w:lang w:val="en-CA"/>
        </w:rPr>
        <w:t xml:space="preserve"> Grumet’s approach to teaching the 2010 summer scholar course</w:t>
      </w:r>
      <w:r w:rsidR="00ED324D" w:rsidRPr="00142036">
        <w:rPr>
          <w:lang w:val="en-CA"/>
        </w:rPr>
        <w:t xml:space="preserve">, EDCP 585 </w:t>
      </w:r>
      <w:r w:rsidR="00ED324D" w:rsidRPr="00142036">
        <w:rPr>
          <w:i/>
          <w:lang w:val="en-CA"/>
        </w:rPr>
        <w:t>The possibilities of pedagogy</w:t>
      </w:r>
      <w:r w:rsidR="00ED324D" w:rsidRPr="00142036">
        <w:rPr>
          <w:lang w:val="en-CA"/>
        </w:rPr>
        <w:t>,</w:t>
      </w:r>
      <w:r w:rsidR="001A7D4E" w:rsidRPr="00142036">
        <w:rPr>
          <w:lang w:val="en-CA"/>
        </w:rPr>
        <w:t xml:space="preserve"> could be exemplary in thinking about what a currere-based PhD program looks like: Start with narratives from our teaching/learning experience, weave pedagogy, </w:t>
      </w:r>
      <w:r w:rsidR="00ED324D" w:rsidRPr="00142036">
        <w:rPr>
          <w:lang w:val="en-CA"/>
        </w:rPr>
        <w:t xml:space="preserve">curriculum </w:t>
      </w:r>
      <w:r w:rsidR="001A7D4E" w:rsidRPr="00142036">
        <w:rPr>
          <w:lang w:val="en-CA"/>
        </w:rPr>
        <w:t>theory,</w:t>
      </w:r>
      <w:r w:rsidR="002229A2" w:rsidRPr="00142036">
        <w:rPr>
          <w:lang w:val="en-CA"/>
        </w:rPr>
        <w:t xml:space="preserve"> philosophy,</w:t>
      </w:r>
      <w:r w:rsidR="001A7D4E" w:rsidRPr="00142036">
        <w:rPr>
          <w:lang w:val="en-CA"/>
        </w:rPr>
        <w:t xml:space="preserve"> performance, personal experience, fictional novels, breathing exercises, movement, outdoor activities, art, textiles, multi-media explorations, peer review, etc. into </w:t>
      </w:r>
      <w:r w:rsidR="002229A2" w:rsidRPr="00142036">
        <w:rPr>
          <w:lang w:val="en-CA"/>
        </w:rPr>
        <w:t xml:space="preserve">the journey from </w:t>
      </w:r>
      <w:r w:rsidR="001A7D4E" w:rsidRPr="00142036">
        <w:rPr>
          <w:lang w:val="en-CA"/>
        </w:rPr>
        <w:t>601, 602,</w:t>
      </w:r>
      <w:r w:rsidR="002229A2" w:rsidRPr="00142036">
        <w:rPr>
          <w:lang w:val="en-CA"/>
        </w:rPr>
        <w:t xml:space="preserve"> to the </w:t>
      </w:r>
      <w:r w:rsidR="003A4A08">
        <w:rPr>
          <w:lang w:val="en-CA"/>
        </w:rPr>
        <w:t>proposed</w:t>
      </w:r>
      <w:r w:rsidR="001A7D4E" w:rsidRPr="00142036">
        <w:rPr>
          <w:lang w:val="en-CA"/>
        </w:rPr>
        <w:t xml:space="preserve"> 603.</w:t>
      </w:r>
      <w:r w:rsidR="001A5C01">
        <w:rPr>
          <w:lang w:val="en-CA"/>
        </w:rPr>
        <w:t xml:space="preserve"> This approach will also address concerns that 601 &amp; 602 are taught from predominantly white Canadian and U.S. perspectives, which makes it especially difficult for international students to connect with the theories and share their own knowledge.</w:t>
      </w:r>
    </w:p>
    <w:p w14:paraId="01335EBD" w14:textId="77777777" w:rsidR="00E66D25" w:rsidRDefault="00E66D25" w:rsidP="00E66D25">
      <w:pPr>
        <w:rPr>
          <w:lang w:val="en-CA"/>
        </w:rPr>
      </w:pPr>
    </w:p>
    <w:p w14:paraId="2AC61BCE" w14:textId="6EEF7AD8" w:rsidR="00ED324D" w:rsidRDefault="001C0303" w:rsidP="00E66D25">
      <w:pPr>
        <w:rPr>
          <w:lang w:val="en-CA"/>
        </w:rPr>
      </w:pPr>
      <w:r w:rsidRPr="00142036">
        <w:rPr>
          <w:lang w:val="en-CA"/>
        </w:rPr>
        <w:t xml:space="preserve">While students feel isolated even during their first two years in courses, this feeling is exacerbated after courses end and students begin comprehensive exams, research, and writing their dissertations. There are few opportunities for shared learning experiences, which is why </w:t>
      </w:r>
      <w:r w:rsidRPr="00E66D25">
        <w:rPr>
          <w:b/>
          <w:color w:val="C0504D" w:themeColor="accent2"/>
          <w:lang w:val="en-CA"/>
        </w:rPr>
        <w:t xml:space="preserve">we recommend the creation of </w:t>
      </w:r>
      <w:r w:rsidR="00ED324D" w:rsidRPr="00E66D25">
        <w:rPr>
          <w:b/>
          <w:color w:val="C0504D" w:themeColor="accent2"/>
          <w:lang w:val="en-CA"/>
        </w:rPr>
        <w:t>603</w:t>
      </w:r>
      <w:r w:rsidR="00ED324D" w:rsidRPr="00142036">
        <w:rPr>
          <w:lang w:val="en-CA"/>
        </w:rPr>
        <w:t>, a doctoral course largely led by the graduate students to bridge the transition from course-work to independent research and writing</w:t>
      </w:r>
      <w:r w:rsidR="00D31FAC">
        <w:rPr>
          <w:lang w:val="en-CA"/>
        </w:rPr>
        <w:t xml:space="preserve"> during comprehensive exams, developing the research proposal, and potentially also writing the dissertation</w:t>
      </w:r>
      <w:r w:rsidR="00ED324D" w:rsidRPr="00142036">
        <w:rPr>
          <w:lang w:val="en-CA"/>
        </w:rPr>
        <w:t>. Many students expressed disappointment that they no longer had contact wit</w:t>
      </w:r>
      <w:r w:rsidR="00D31FAC">
        <w:rPr>
          <w:lang w:val="en-CA"/>
        </w:rPr>
        <w:t>h their cohorts after 602 ended;</w:t>
      </w:r>
      <w:r w:rsidR="00ED324D" w:rsidRPr="00142036">
        <w:rPr>
          <w:lang w:val="en-CA"/>
        </w:rPr>
        <w:t xml:space="preserve"> this </w:t>
      </w:r>
      <w:r w:rsidR="00D31FAC">
        <w:rPr>
          <w:lang w:val="en-CA"/>
        </w:rPr>
        <w:t xml:space="preserve">additional </w:t>
      </w:r>
      <w:r w:rsidR="00ED324D" w:rsidRPr="00142036">
        <w:rPr>
          <w:lang w:val="en-CA"/>
        </w:rPr>
        <w:t>course will provide a frame to continue meeting within a scholarly community of peers with guidance from faculty members.</w:t>
      </w:r>
    </w:p>
    <w:p w14:paraId="0D256896" w14:textId="77777777" w:rsidR="00E66D25" w:rsidRDefault="00E66D25" w:rsidP="00E66D25">
      <w:pPr>
        <w:rPr>
          <w:lang w:val="en-CA"/>
        </w:rPr>
      </w:pPr>
    </w:p>
    <w:p w14:paraId="6F29EAB0" w14:textId="4F97F37B" w:rsidR="000F271B" w:rsidRPr="00142036" w:rsidRDefault="000F271B" w:rsidP="00E66D25">
      <w:pPr>
        <w:rPr>
          <w:lang w:val="en-CA"/>
        </w:rPr>
      </w:pPr>
      <w:r>
        <w:rPr>
          <w:lang w:val="en-CA"/>
        </w:rPr>
        <w:t xml:space="preserve">In addition to changes to the core doctoral courses, students also expressed the need to know which courses are being offered when, in particular for methodology courses. </w:t>
      </w:r>
      <w:r w:rsidRPr="00E66D25">
        <w:rPr>
          <w:b/>
          <w:color w:val="C0504D" w:themeColor="accent2"/>
          <w:lang w:val="en-CA"/>
        </w:rPr>
        <w:t>We recommend that metho</w:t>
      </w:r>
      <w:r w:rsidR="00D916F7">
        <w:rPr>
          <w:b/>
          <w:color w:val="C0504D" w:themeColor="accent2"/>
          <w:lang w:val="en-CA"/>
        </w:rPr>
        <w:t>dology courses</w:t>
      </w:r>
      <w:r w:rsidRPr="00E66D25">
        <w:rPr>
          <w:b/>
          <w:color w:val="C0504D" w:themeColor="accent2"/>
          <w:lang w:val="en-CA"/>
        </w:rPr>
        <w:t xml:space="preserve"> being offered throughout the FoE be posted in advance and in a way that provides oversight between the various </w:t>
      </w:r>
      <w:r w:rsidR="003141A4" w:rsidRPr="00E66D25">
        <w:rPr>
          <w:b/>
          <w:color w:val="C0504D" w:themeColor="accent2"/>
          <w:lang w:val="en-CA"/>
        </w:rPr>
        <w:t>departments</w:t>
      </w:r>
      <w:r w:rsidR="003141A4">
        <w:rPr>
          <w:lang w:val="en-CA"/>
        </w:rPr>
        <w:t xml:space="preserve">. [Apparently the GCAC </w:t>
      </w:r>
      <w:r w:rsidR="00D31FAC">
        <w:rPr>
          <w:lang w:val="en-CA"/>
        </w:rPr>
        <w:t>is developing this resource al</w:t>
      </w:r>
      <w:r w:rsidR="003141A4">
        <w:rPr>
          <w:lang w:val="en-CA"/>
        </w:rPr>
        <w:t>ready]</w:t>
      </w:r>
    </w:p>
    <w:p w14:paraId="361D603B" w14:textId="77777777" w:rsidR="00ED324D" w:rsidRPr="00142036" w:rsidRDefault="00ED324D" w:rsidP="00ED324D">
      <w:pPr>
        <w:rPr>
          <w:lang w:val="en-CA"/>
        </w:rPr>
      </w:pPr>
    </w:p>
    <w:p w14:paraId="20018416" w14:textId="77777777" w:rsidR="00D87060" w:rsidRPr="00E66D25" w:rsidRDefault="00E66D25" w:rsidP="00ED324D">
      <w:pPr>
        <w:rPr>
          <w:b/>
          <w:color w:val="4F6228" w:themeColor="accent3" w:themeShade="80"/>
          <w:sz w:val="32"/>
          <w:szCs w:val="32"/>
          <w:lang w:val="en-CA"/>
        </w:rPr>
      </w:pPr>
      <w:r w:rsidRPr="00E66D25">
        <w:rPr>
          <w:noProof/>
          <w:sz w:val="32"/>
          <w:szCs w:val="32"/>
        </w:rPr>
        <w:drawing>
          <wp:anchor distT="0" distB="0" distL="114300" distR="114300" simplePos="0" relativeHeight="251662336" behindDoc="0" locked="0" layoutInCell="1" allowOverlap="1" wp14:anchorId="7AD0C246" wp14:editId="35B9EFFE">
            <wp:simplePos x="0" y="0"/>
            <wp:positionH relativeFrom="column">
              <wp:posOffset>0</wp:posOffset>
            </wp:positionH>
            <wp:positionV relativeFrom="paragraph">
              <wp:posOffset>98425</wp:posOffset>
            </wp:positionV>
            <wp:extent cx="2169795" cy="1525905"/>
            <wp:effectExtent l="25400" t="25400" r="14605" b="234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students orientation social.png"/>
                    <pic:cNvPicPr/>
                  </pic:nvPicPr>
                  <pic:blipFill>
                    <a:blip r:embed="rId15" cstate="email">
                      <a:extLst>
                        <a:ext uri="{BEBA8EAE-BF5A-486C-A8C5-ECC9F3942E4B}">
                          <a14:imgProps xmlns:a14="http://schemas.microsoft.com/office/drawing/2010/main">
                            <a14:imgLayer r:embed="rId16">
                              <a14:imgEffect>
                                <a14:sharpenSoften amount="100000"/>
                              </a14:imgEffect>
                              <a14:imgEffect>
                                <a14:brightnessContrast bright="4000" contrast="33000"/>
                              </a14:imgEffect>
                            </a14:imgLayer>
                          </a14:imgProps>
                        </a:ext>
                        <a:ext uri="{28A0092B-C50C-407E-A947-70E740481C1C}">
                          <a14:useLocalDpi xmlns:a14="http://schemas.microsoft.com/office/drawing/2010/main"/>
                        </a:ext>
                      </a:extLst>
                    </a:blip>
                    <a:stretch>
                      <a:fillRect/>
                    </a:stretch>
                  </pic:blipFill>
                  <pic:spPr>
                    <a:xfrm>
                      <a:off x="0" y="0"/>
                      <a:ext cx="2169795" cy="1525905"/>
                    </a:xfrm>
                    <a:prstGeom prst="rect">
                      <a:avLst/>
                    </a:prstGeom>
                    <a:ln w="28575" cmpd="sng">
                      <a:solidFill>
                        <a:schemeClr val="accent3">
                          <a:lumMod val="50000"/>
                        </a:schemeClr>
                      </a:solidFill>
                    </a:ln>
                  </pic:spPr>
                </pic:pic>
              </a:graphicData>
            </a:graphic>
          </wp:anchor>
        </w:drawing>
      </w:r>
      <w:r w:rsidR="002229A2" w:rsidRPr="00E66D25">
        <w:rPr>
          <w:b/>
          <w:color w:val="4F6228" w:themeColor="accent3" w:themeShade="80"/>
          <w:sz w:val="32"/>
          <w:szCs w:val="32"/>
          <w:lang w:val="en-CA"/>
        </w:rPr>
        <w:t xml:space="preserve">3. </w:t>
      </w:r>
      <w:r w:rsidR="003141A4" w:rsidRPr="00E66D25">
        <w:rPr>
          <w:b/>
          <w:color w:val="4F6228" w:themeColor="accent3" w:themeShade="80"/>
          <w:sz w:val="32"/>
          <w:szCs w:val="32"/>
          <w:lang w:val="en-CA"/>
        </w:rPr>
        <w:t>Student orientation &amp; building community</w:t>
      </w:r>
    </w:p>
    <w:p w14:paraId="753512DC" w14:textId="3D134673" w:rsidR="00D87060" w:rsidRDefault="00CE69FA" w:rsidP="00E66D25">
      <w:pPr>
        <w:rPr>
          <w:lang w:val="en-CA"/>
        </w:rPr>
      </w:pPr>
      <w:r w:rsidRPr="00142036">
        <w:rPr>
          <w:lang w:val="en-CA"/>
        </w:rPr>
        <w:t>Th</w:t>
      </w:r>
      <w:r w:rsidR="00D14969">
        <w:rPr>
          <w:lang w:val="en-CA"/>
        </w:rPr>
        <w:t>e issue of students’ isolation a</w:t>
      </w:r>
      <w:r w:rsidRPr="00142036">
        <w:rPr>
          <w:lang w:val="en-CA"/>
        </w:rPr>
        <w:t>ffects international as well as Canadian students, many of who come to UBC from other regions and provinces</w:t>
      </w:r>
      <w:r w:rsidR="00D14969">
        <w:rPr>
          <w:lang w:val="en-CA"/>
        </w:rPr>
        <w:t xml:space="preserve"> take, on average, seven years to complete the program</w:t>
      </w:r>
      <w:r w:rsidRPr="00142036">
        <w:rPr>
          <w:lang w:val="en-CA"/>
        </w:rPr>
        <w:t xml:space="preserve">. </w:t>
      </w:r>
      <w:r w:rsidR="00142036">
        <w:rPr>
          <w:lang w:val="en-CA"/>
        </w:rPr>
        <w:t>While restructuring 601, 602, and creating 603 will a</w:t>
      </w:r>
      <w:r w:rsidR="00A71FD8">
        <w:rPr>
          <w:lang w:val="en-CA"/>
        </w:rPr>
        <w:t xml:space="preserve">ddress some of these issues, </w:t>
      </w:r>
      <w:r w:rsidR="00A71FD8" w:rsidRPr="00E66D25">
        <w:rPr>
          <w:b/>
          <w:color w:val="4F6228" w:themeColor="accent3" w:themeShade="80"/>
          <w:lang w:val="en-CA"/>
        </w:rPr>
        <w:t>we</w:t>
      </w:r>
      <w:r w:rsidR="00142036" w:rsidRPr="00E66D25">
        <w:rPr>
          <w:color w:val="4F6228" w:themeColor="accent3" w:themeShade="80"/>
          <w:lang w:val="en-CA"/>
        </w:rPr>
        <w:t xml:space="preserve"> </w:t>
      </w:r>
      <w:r w:rsidR="00142036" w:rsidRPr="00E66D25">
        <w:rPr>
          <w:b/>
          <w:color w:val="4F6228" w:themeColor="accent3" w:themeShade="80"/>
          <w:lang w:val="en-CA"/>
        </w:rPr>
        <w:t xml:space="preserve">recommend creating a full-day orientation for graduate students, and potentially extended this orientation </w:t>
      </w:r>
      <w:r w:rsidR="00142036" w:rsidRPr="00E66D25">
        <w:rPr>
          <w:b/>
          <w:color w:val="4F6228" w:themeColor="accent3" w:themeShade="80"/>
          <w:lang w:val="en-CA"/>
        </w:rPr>
        <w:lastRenderedPageBreak/>
        <w:t>for the entire first week of classes</w:t>
      </w:r>
      <w:r w:rsidR="00142036" w:rsidRPr="00142036">
        <w:rPr>
          <w:b/>
          <w:lang w:val="en-CA"/>
        </w:rPr>
        <w:t>.</w:t>
      </w:r>
      <w:r w:rsidR="00142036">
        <w:rPr>
          <w:lang w:val="en-CA"/>
        </w:rPr>
        <w:t xml:space="preserve"> Already, t</w:t>
      </w:r>
      <w:r w:rsidR="00D87060" w:rsidRPr="00142036">
        <w:rPr>
          <w:lang w:val="en-CA"/>
        </w:rPr>
        <w:t>he Peer Advising Team and the Quality of Life committee are working on changing the orientation to provide a warmer invitation and more thorough orientation to the program and the Faculty of Education.</w:t>
      </w:r>
      <w:r w:rsidR="00A71FD8">
        <w:rPr>
          <w:lang w:val="en-CA"/>
        </w:rPr>
        <w:t xml:space="preserve"> One key step will be to separate the orientation day from the SSHRC workshop, since this pairing instills an emphasis on frantically seeking funding instead of meeting a warm and inviting scholarly community. Furthermore, </w:t>
      </w:r>
      <w:r w:rsidR="00A71FD8" w:rsidRPr="00E66D25">
        <w:rPr>
          <w:b/>
          <w:color w:val="4F6228" w:themeColor="accent3" w:themeShade="80"/>
          <w:lang w:val="en-CA"/>
        </w:rPr>
        <w:t>we</w:t>
      </w:r>
      <w:r w:rsidR="00D87060" w:rsidRPr="00E66D25">
        <w:rPr>
          <w:b/>
          <w:color w:val="4F6228" w:themeColor="accent3" w:themeShade="80"/>
          <w:lang w:val="en-CA"/>
        </w:rPr>
        <w:t xml:space="preserve"> recommend that</w:t>
      </w:r>
      <w:r w:rsidR="00A71FD8" w:rsidRPr="00E66D25">
        <w:rPr>
          <w:b/>
          <w:color w:val="4F6228" w:themeColor="accent3" w:themeShade="80"/>
          <w:lang w:val="en-CA"/>
        </w:rPr>
        <w:t xml:space="preserve"> all</w:t>
      </w:r>
      <w:r w:rsidR="00D87060" w:rsidRPr="00E66D25">
        <w:rPr>
          <w:b/>
          <w:color w:val="4F6228" w:themeColor="accent3" w:themeShade="80"/>
          <w:lang w:val="en-CA"/>
        </w:rPr>
        <w:t xml:space="preserve"> Faculty members </w:t>
      </w:r>
      <w:r w:rsidR="00A54BCC" w:rsidRPr="00E66D25">
        <w:rPr>
          <w:b/>
          <w:color w:val="4F6228" w:themeColor="accent3" w:themeShade="80"/>
          <w:lang w:val="en-CA"/>
        </w:rPr>
        <w:t>be</w:t>
      </w:r>
      <w:r w:rsidR="00D87060" w:rsidRPr="00E66D25">
        <w:rPr>
          <w:b/>
          <w:color w:val="4F6228" w:themeColor="accent3" w:themeShade="80"/>
          <w:lang w:val="en-CA"/>
        </w:rPr>
        <w:t xml:space="preserve"> engaged in this orientation</w:t>
      </w:r>
      <w:r w:rsidR="00D87060" w:rsidRPr="00142036">
        <w:rPr>
          <w:lang w:val="en-CA"/>
        </w:rPr>
        <w:t xml:space="preserve">, which </w:t>
      </w:r>
      <w:r w:rsidR="00A71FD8">
        <w:rPr>
          <w:lang w:val="en-CA"/>
        </w:rPr>
        <w:t>also addresses the issue of doctoral students’ feeling distant and alienated from faculty members.</w:t>
      </w:r>
    </w:p>
    <w:p w14:paraId="10217E15" w14:textId="77777777" w:rsidR="00517623" w:rsidRDefault="00517623" w:rsidP="00A71FD8">
      <w:pPr>
        <w:ind w:firstLine="720"/>
        <w:rPr>
          <w:lang w:val="en-CA"/>
        </w:rPr>
      </w:pPr>
    </w:p>
    <w:p w14:paraId="6FEE9E5A" w14:textId="77777777" w:rsidR="004807BE" w:rsidRDefault="00A71FD8" w:rsidP="00E66D25">
      <w:pPr>
        <w:rPr>
          <w:lang w:val="en-CA"/>
        </w:rPr>
      </w:pPr>
      <w:r>
        <w:rPr>
          <w:lang w:val="en-CA"/>
        </w:rPr>
        <w:t xml:space="preserve">Holding orientation events during the first week of classes, including </w:t>
      </w:r>
      <w:r w:rsidR="004807BE">
        <w:rPr>
          <w:lang w:val="en-CA"/>
        </w:rPr>
        <w:t xml:space="preserve">during </w:t>
      </w:r>
      <w:r>
        <w:rPr>
          <w:lang w:val="en-CA"/>
        </w:rPr>
        <w:t>601, will delay the sudden transition to purely theoretical discussion, and allow students to have opportunities to</w:t>
      </w:r>
      <w:r w:rsidR="004807BE">
        <w:rPr>
          <w:lang w:val="en-CA"/>
        </w:rPr>
        <w:t>:</w:t>
      </w:r>
    </w:p>
    <w:p w14:paraId="303DE1C6" w14:textId="77777777" w:rsidR="004807BE" w:rsidRPr="004807BE" w:rsidRDefault="00A71FD8" w:rsidP="004807BE">
      <w:pPr>
        <w:pStyle w:val="ListParagraph"/>
        <w:numPr>
          <w:ilvl w:val="0"/>
          <w:numId w:val="3"/>
        </w:numPr>
        <w:rPr>
          <w:lang w:val="en-CA"/>
        </w:rPr>
      </w:pPr>
      <w:r w:rsidRPr="004807BE">
        <w:rPr>
          <w:lang w:val="en-CA"/>
        </w:rPr>
        <w:t>discover the library</w:t>
      </w:r>
      <w:r w:rsidR="004807BE">
        <w:rPr>
          <w:lang w:val="en-CA"/>
        </w:rPr>
        <w:t>,</w:t>
      </w:r>
    </w:p>
    <w:p w14:paraId="510B452A" w14:textId="77777777" w:rsidR="004807BE" w:rsidRPr="004807BE" w:rsidRDefault="00A71FD8" w:rsidP="004807BE">
      <w:pPr>
        <w:pStyle w:val="ListParagraph"/>
        <w:numPr>
          <w:ilvl w:val="0"/>
          <w:numId w:val="3"/>
        </w:numPr>
        <w:rPr>
          <w:lang w:val="en-CA"/>
        </w:rPr>
      </w:pPr>
      <w:r w:rsidRPr="004807BE">
        <w:rPr>
          <w:lang w:val="en-CA"/>
        </w:rPr>
        <w:t>meet professors</w:t>
      </w:r>
      <w:r w:rsidR="004807BE">
        <w:rPr>
          <w:lang w:val="en-CA"/>
        </w:rPr>
        <w:t>,</w:t>
      </w:r>
    </w:p>
    <w:p w14:paraId="38694D1A" w14:textId="77777777" w:rsidR="004807BE" w:rsidRPr="004807BE" w:rsidRDefault="004807BE" w:rsidP="004807BE">
      <w:pPr>
        <w:pStyle w:val="ListParagraph"/>
        <w:numPr>
          <w:ilvl w:val="0"/>
          <w:numId w:val="3"/>
        </w:numPr>
        <w:rPr>
          <w:lang w:val="en-CA"/>
        </w:rPr>
      </w:pPr>
      <w:r w:rsidRPr="004807BE">
        <w:rPr>
          <w:lang w:val="en-CA"/>
        </w:rPr>
        <w:t>attend</w:t>
      </w:r>
      <w:r w:rsidR="00A71FD8" w:rsidRPr="004807BE">
        <w:rPr>
          <w:lang w:val="en-CA"/>
        </w:rPr>
        <w:t xml:space="preserve"> funding workshops</w:t>
      </w:r>
      <w:r>
        <w:rPr>
          <w:lang w:val="en-CA"/>
        </w:rPr>
        <w:t>,</w:t>
      </w:r>
    </w:p>
    <w:p w14:paraId="3ABFA70D" w14:textId="77777777" w:rsidR="004807BE" w:rsidRPr="004807BE" w:rsidRDefault="004807BE" w:rsidP="004807BE">
      <w:pPr>
        <w:pStyle w:val="ListParagraph"/>
        <w:numPr>
          <w:ilvl w:val="0"/>
          <w:numId w:val="3"/>
        </w:numPr>
        <w:rPr>
          <w:lang w:val="en-CA"/>
        </w:rPr>
      </w:pPr>
      <w:r w:rsidRPr="004807BE">
        <w:rPr>
          <w:lang w:val="en-CA"/>
        </w:rPr>
        <w:t>be mentored by upper-year graduate students</w:t>
      </w:r>
      <w:r>
        <w:rPr>
          <w:lang w:val="en-CA"/>
        </w:rPr>
        <w:t>,</w:t>
      </w:r>
    </w:p>
    <w:p w14:paraId="657877EF" w14:textId="77777777" w:rsidR="004807BE" w:rsidRPr="004807BE" w:rsidRDefault="004807BE" w:rsidP="004807BE">
      <w:pPr>
        <w:pStyle w:val="ListParagraph"/>
        <w:numPr>
          <w:ilvl w:val="0"/>
          <w:numId w:val="3"/>
        </w:numPr>
        <w:rPr>
          <w:lang w:val="en-CA"/>
        </w:rPr>
      </w:pPr>
      <w:r w:rsidRPr="004807BE">
        <w:rPr>
          <w:lang w:val="en-CA"/>
        </w:rPr>
        <w:t>answer pressing questions (particularly for international students, who are particularly overwhelmed during these early weeks)</w:t>
      </w:r>
      <w:r>
        <w:rPr>
          <w:lang w:val="en-CA"/>
        </w:rPr>
        <w:t>,</w:t>
      </w:r>
    </w:p>
    <w:p w14:paraId="599E0056" w14:textId="77777777" w:rsidR="004807BE" w:rsidRPr="004807BE" w:rsidRDefault="004807BE" w:rsidP="004807BE">
      <w:pPr>
        <w:pStyle w:val="ListParagraph"/>
        <w:numPr>
          <w:ilvl w:val="0"/>
          <w:numId w:val="3"/>
        </w:numPr>
        <w:rPr>
          <w:lang w:val="en-CA"/>
        </w:rPr>
      </w:pPr>
      <w:r w:rsidRPr="004807BE">
        <w:rPr>
          <w:lang w:val="en-CA"/>
        </w:rPr>
        <w:t>discover employment opportunities (GRA, GTA, etc.)</w:t>
      </w:r>
      <w:r>
        <w:rPr>
          <w:lang w:val="en-CA"/>
        </w:rPr>
        <w:t>,</w:t>
      </w:r>
    </w:p>
    <w:p w14:paraId="1D7FCE64" w14:textId="44B8559F" w:rsidR="004807BE" w:rsidRPr="004807BE" w:rsidRDefault="004807BE" w:rsidP="004807BE">
      <w:pPr>
        <w:pStyle w:val="ListParagraph"/>
        <w:numPr>
          <w:ilvl w:val="0"/>
          <w:numId w:val="3"/>
        </w:numPr>
        <w:rPr>
          <w:lang w:val="en-CA"/>
        </w:rPr>
      </w:pPr>
      <w:proofErr w:type="gramStart"/>
      <w:r w:rsidRPr="004807BE">
        <w:rPr>
          <w:lang w:val="en-CA"/>
        </w:rPr>
        <w:t>meet</w:t>
      </w:r>
      <w:proofErr w:type="gramEnd"/>
      <w:r w:rsidRPr="004807BE">
        <w:rPr>
          <w:lang w:val="en-CA"/>
        </w:rPr>
        <w:t xml:space="preserve"> the Teacher Education students</w:t>
      </w:r>
      <w:r w:rsidR="0082525B">
        <w:rPr>
          <w:lang w:val="en-CA"/>
        </w:rPr>
        <w:t xml:space="preserve"> and broader </w:t>
      </w:r>
      <w:proofErr w:type="spellStart"/>
      <w:r w:rsidR="0082525B">
        <w:rPr>
          <w:lang w:val="en-CA"/>
        </w:rPr>
        <w:t>FoE</w:t>
      </w:r>
      <w:proofErr w:type="spellEnd"/>
      <w:r w:rsidR="0082525B">
        <w:rPr>
          <w:lang w:val="en-CA"/>
        </w:rPr>
        <w:t xml:space="preserve"> community</w:t>
      </w:r>
      <w:r>
        <w:rPr>
          <w:lang w:val="en-CA"/>
        </w:rPr>
        <w:t>,</w:t>
      </w:r>
    </w:p>
    <w:p w14:paraId="4B1DA26D" w14:textId="77777777" w:rsidR="004807BE" w:rsidRPr="004807BE" w:rsidRDefault="00540401" w:rsidP="004807BE">
      <w:pPr>
        <w:pStyle w:val="ListParagraph"/>
        <w:numPr>
          <w:ilvl w:val="0"/>
          <w:numId w:val="3"/>
        </w:numPr>
        <w:rPr>
          <w:lang w:val="en-CA"/>
        </w:rPr>
      </w:pPr>
      <w:r>
        <w:rPr>
          <w:lang w:val="en-CA"/>
        </w:rPr>
        <w:t>participate in</w:t>
      </w:r>
      <w:r w:rsidR="004807BE" w:rsidRPr="004807BE">
        <w:rPr>
          <w:lang w:val="en-CA"/>
        </w:rPr>
        <w:t xml:space="preserve"> social events, and </w:t>
      </w:r>
    </w:p>
    <w:p w14:paraId="4AED101B" w14:textId="77777777" w:rsidR="00A71FD8" w:rsidRDefault="004807BE" w:rsidP="004807BE">
      <w:pPr>
        <w:pStyle w:val="ListParagraph"/>
        <w:numPr>
          <w:ilvl w:val="0"/>
          <w:numId w:val="3"/>
        </w:numPr>
        <w:rPr>
          <w:lang w:val="en-CA"/>
        </w:rPr>
      </w:pPr>
      <w:proofErr w:type="gramStart"/>
      <w:r w:rsidRPr="004807BE">
        <w:rPr>
          <w:lang w:val="en-CA"/>
        </w:rPr>
        <w:t>build</w:t>
      </w:r>
      <w:proofErr w:type="gramEnd"/>
      <w:r w:rsidRPr="004807BE">
        <w:rPr>
          <w:lang w:val="en-CA"/>
        </w:rPr>
        <w:t xml:space="preserve"> personal connections with their cohort</w:t>
      </w:r>
      <w:r w:rsidR="00540401">
        <w:rPr>
          <w:lang w:val="en-CA"/>
        </w:rPr>
        <w:t xml:space="preserve"> and</w:t>
      </w:r>
      <w:r w:rsidRPr="004807BE">
        <w:rPr>
          <w:lang w:val="en-CA"/>
        </w:rPr>
        <w:t xml:space="preserve"> other graduate students, </w:t>
      </w:r>
      <w:r w:rsidR="00540401">
        <w:rPr>
          <w:lang w:val="en-CA"/>
        </w:rPr>
        <w:t>as well as faculty members</w:t>
      </w:r>
      <w:r w:rsidRPr="004807BE">
        <w:rPr>
          <w:lang w:val="en-CA"/>
        </w:rPr>
        <w:t xml:space="preserve"> and staff.</w:t>
      </w:r>
    </w:p>
    <w:p w14:paraId="7F5D823A" w14:textId="77777777" w:rsidR="004702A8" w:rsidRPr="004702A8" w:rsidRDefault="004702A8" w:rsidP="004702A8">
      <w:pPr>
        <w:ind w:left="1080"/>
        <w:rPr>
          <w:lang w:val="en-CA"/>
        </w:rPr>
      </w:pPr>
    </w:p>
    <w:p w14:paraId="038FB3DA" w14:textId="77777777" w:rsidR="00D87060" w:rsidRPr="00142036" w:rsidRDefault="00D87060" w:rsidP="001D3013">
      <w:pPr>
        <w:rPr>
          <w:lang w:val="en-CA"/>
        </w:rPr>
      </w:pPr>
    </w:p>
    <w:p w14:paraId="3AF37615" w14:textId="77777777" w:rsidR="004807BE" w:rsidRPr="00E66D25" w:rsidRDefault="00E66D25" w:rsidP="004807BE">
      <w:pPr>
        <w:rPr>
          <w:b/>
          <w:color w:val="215868" w:themeColor="accent5" w:themeShade="80"/>
          <w:sz w:val="32"/>
          <w:szCs w:val="32"/>
          <w:lang w:val="en-CA"/>
        </w:rPr>
      </w:pPr>
      <w:r>
        <w:rPr>
          <w:noProof/>
        </w:rPr>
        <w:drawing>
          <wp:anchor distT="0" distB="0" distL="114300" distR="114300" simplePos="0" relativeHeight="251663360" behindDoc="0" locked="0" layoutInCell="1" allowOverlap="1" wp14:anchorId="3938A0CA" wp14:editId="4C7D4417">
            <wp:simplePos x="0" y="0"/>
            <wp:positionH relativeFrom="column">
              <wp:posOffset>2628900</wp:posOffset>
            </wp:positionH>
            <wp:positionV relativeFrom="paragraph">
              <wp:posOffset>147955</wp:posOffset>
            </wp:positionV>
            <wp:extent cx="2859405" cy="552450"/>
            <wp:effectExtent l="25400" t="25400" r="36195" b="317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faculty relatinship v2.png"/>
                    <pic:cNvPicPr/>
                  </pic:nvPicPr>
                  <pic:blipFill>
                    <a:blip r:embed="rId17" cstate="email">
                      <a:extLst>
                        <a:ext uri="{BEBA8EAE-BF5A-486C-A8C5-ECC9F3942E4B}">
                          <a14:imgProps xmlns:a14="http://schemas.microsoft.com/office/drawing/2010/main">
                            <a14:imgLayer r:embed="rId18">
                              <a14:imgEffect>
                                <a14:sharpenSoften amount="100000"/>
                              </a14:imgEffect>
                              <a14:imgEffect>
                                <a14:brightnessContrast bright="-9000" contrast="43000"/>
                              </a14:imgEffect>
                            </a14:imgLayer>
                          </a14:imgProps>
                        </a:ext>
                        <a:ext uri="{28A0092B-C50C-407E-A947-70E740481C1C}">
                          <a14:useLocalDpi xmlns:a14="http://schemas.microsoft.com/office/drawing/2010/main"/>
                        </a:ext>
                      </a:extLst>
                    </a:blip>
                    <a:stretch>
                      <a:fillRect/>
                    </a:stretch>
                  </pic:blipFill>
                  <pic:spPr>
                    <a:xfrm>
                      <a:off x="0" y="0"/>
                      <a:ext cx="2859405" cy="552450"/>
                    </a:xfrm>
                    <a:prstGeom prst="rect">
                      <a:avLst/>
                    </a:prstGeom>
                    <a:ln w="28575" cmpd="sng">
                      <a:solidFill>
                        <a:schemeClr val="accent5">
                          <a:lumMod val="50000"/>
                        </a:schemeClr>
                      </a:solidFill>
                    </a:ln>
                  </pic:spPr>
                </pic:pic>
              </a:graphicData>
            </a:graphic>
          </wp:anchor>
        </w:drawing>
      </w:r>
      <w:r w:rsidR="004807BE" w:rsidRPr="00E66D25">
        <w:rPr>
          <w:b/>
          <w:color w:val="215868" w:themeColor="accent5" w:themeShade="80"/>
          <w:sz w:val="32"/>
          <w:szCs w:val="32"/>
          <w:lang w:val="en-CA"/>
        </w:rPr>
        <w:t>4. Stronger relationships with faculty members</w:t>
      </w:r>
    </w:p>
    <w:p w14:paraId="2905CCD6" w14:textId="61F0A0F9" w:rsidR="00D87060" w:rsidRDefault="00A54BCC" w:rsidP="001D3013">
      <w:pPr>
        <w:rPr>
          <w:lang w:val="en-CA"/>
        </w:rPr>
      </w:pPr>
      <w:r>
        <w:rPr>
          <w:lang w:val="en-CA"/>
        </w:rPr>
        <w:t>Many students were interested in seeing 601 &amp; 602 co-taught by various faculty members in order to learn more</w:t>
      </w:r>
      <w:r w:rsidR="005858C6">
        <w:rPr>
          <w:lang w:val="en-CA"/>
        </w:rPr>
        <w:t xml:space="preserve"> about the research areas of</w:t>
      </w:r>
      <w:r>
        <w:rPr>
          <w:lang w:val="en-CA"/>
        </w:rPr>
        <w:t xml:space="preserve"> faculty members.</w:t>
      </w:r>
      <w:r w:rsidR="0082525B">
        <w:rPr>
          <w:lang w:val="en-CA"/>
        </w:rPr>
        <w:t xml:space="preserve"> S</w:t>
      </w:r>
      <w:r w:rsidR="005858C6">
        <w:rPr>
          <w:lang w:val="en-CA"/>
        </w:rPr>
        <w:t>tudents also talked about their concerns that faculty members are simply too busy to attend to graduate students</w:t>
      </w:r>
      <w:r w:rsidR="0047205F">
        <w:rPr>
          <w:lang w:val="en-CA"/>
        </w:rPr>
        <w:t xml:space="preserve"> in a meaningful and sustained way</w:t>
      </w:r>
      <w:r w:rsidR="00F9227A">
        <w:rPr>
          <w:lang w:val="en-CA"/>
        </w:rPr>
        <w:t>. Many students were also concerned that the lives of faculty members appear so busy and stressed, that it forces us to serious</w:t>
      </w:r>
      <w:r w:rsidR="0047205F">
        <w:rPr>
          <w:lang w:val="en-CA"/>
        </w:rPr>
        <w:t>ly</w:t>
      </w:r>
      <w:r w:rsidR="00F9227A">
        <w:rPr>
          <w:lang w:val="en-CA"/>
        </w:rPr>
        <w:t xml:space="preserve"> question ever wanting to become a professor. As these various comments suggest, students long to be closer with faculty members, yet feel that there are various barriers preventing these relationships from growing.</w:t>
      </w:r>
      <w:r w:rsidR="00EF794C">
        <w:rPr>
          <w:lang w:val="en-CA"/>
        </w:rPr>
        <w:t xml:space="preserve"> Students also clearly identified the need to meet with other students that have similar research interests and work collaboratively with their peers in a mentorship kind of relationship.</w:t>
      </w:r>
      <w:r w:rsidR="0047205F">
        <w:rPr>
          <w:lang w:val="en-CA"/>
        </w:rPr>
        <w:t xml:space="preserve"> Understanding </w:t>
      </w:r>
      <w:proofErr w:type="spellStart"/>
      <w:r w:rsidR="0047205F">
        <w:rPr>
          <w:lang w:val="en-CA"/>
        </w:rPr>
        <w:t>FoGS</w:t>
      </w:r>
      <w:proofErr w:type="spellEnd"/>
      <w:r w:rsidR="0047205F">
        <w:rPr>
          <w:lang w:val="en-CA"/>
        </w:rPr>
        <w:t xml:space="preserve"> regulations and procedures would be beneficial for both faculty &amp; students.</w:t>
      </w:r>
    </w:p>
    <w:p w14:paraId="5E8FF2F9" w14:textId="77777777" w:rsidR="00517623" w:rsidRDefault="00517623" w:rsidP="001D3013">
      <w:pPr>
        <w:rPr>
          <w:lang w:val="en-CA"/>
        </w:rPr>
      </w:pPr>
    </w:p>
    <w:p w14:paraId="5369345D" w14:textId="605F38EC" w:rsidR="00E92F97" w:rsidRDefault="004205F5" w:rsidP="001D3013">
      <w:pPr>
        <w:rPr>
          <w:lang w:val="en-CA"/>
        </w:rPr>
      </w:pPr>
      <w:r>
        <w:rPr>
          <w:lang w:val="en-CA"/>
        </w:rPr>
        <w:t xml:space="preserve">Our </w:t>
      </w:r>
      <w:r w:rsidRPr="00EB7CC6">
        <w:rPr>
          <w:b/>
          <w:color w:val="215868" w:themeColor="accent5" w:themeShade="80"/>
          <w:lang w:val="en-CA"/>
        </w:rPr>
        <w:t>recommendation is to create clusters of research groups within the department</w:t>
      </w:r>
      <w:r>
        <w:rPr>
          <w:lang w:val="en-CA"/>
        </w:rPr>
        <w:t xml:space="preserve"> (and potentially more broadly within the Faculty) led by faculty </w:t>
      </w:r>
      <w:r>
        <w:rPr>
          <w:lang w:val="en-CA"/>
        </w:rPr>
        <w:lastRenderedPageBreak/>
        <w:t>members</w:t>
      </w:r>
      <w:r w:rsidR="00EF794C">
        <w:rPr>
          <w:lang w:val="en-CA"/>
        </w:rPr>
        <w:t xml:space="preserve"> or co-chaired by one faculty member and one graduate student</w:t>
      </w:r>
      <w:r>
        <w:rPr>
          <w:lang w:val="en-CA"/>
        </w:rPr>
        <w:t xml:space="preserve">. All students would be strongly encouraged to join a research group, and groups would </w:t>
      </w:r>
      <w:r w:rsidR="00EF794C">
        <w:rPr>
          <w:lang w:val="en-CA"/>
        </w:rPr>
        <w:t>ensure</w:t>
      </w:r>
      <w:r>
        <w:rPr>
          <w:lang w:val="en-CA"/>
        </w:rPr>
        <w:t xml:space="preserve"> a welcoming environment for diverse students. All groups would be posted on the EDCP website with a brief description</w:t>
      </w:r>
      <w:r w:rsidR="002178CD">
        <w:rPr>
          <w:lang w:val="en-CA"/>
        </w:rPr>
        <w:t xml:space="preserve"> and contact information</w:t>
      </w:r>
      <w:r>
        <w:rPr>
          <w:lang w:val="en-CA"/>
        </w:rPr>
        <w:t>.</w:t>
      </w:r>
      <w:r w:rsidR="00BC259D">
        <w:rPr>
          <w:lang w:val="en-CA"/>
        </w:rPr>
        <w:t xml:space="preserve"> Students would present their research ideas in these groups, engage in theoretical reading and discussion, experiment with pedagogical practices, etc. The structure of the groups could be that a faculty member and student co-chair the group for one year/one semester, and that these responsibilities then rotate to new co-chairs.</w:t>
      </w:r>
      <w:r w:rsidR="007F184B">
        <w:rPr>
          <w:lang w:val="en-CA"/>
        </w:rPr>
        <w:t xml:space="preserve"> Clusters could be around technology, place studies, indigenous</w:t>
      </w:r>
      <w:r w:rsidR="00EF1060">
        <w:rPr>
          <w:lang w:val="en-CA"/>
        </w:rPr>
        <w:t xml:space="preserve"> epistemologies, queer theory, art education, research methodologies, teacher education, etc</w:t>
      </w:r>
      <w:r w:rsidR="001167CB">
        <w:rPr>
          <w:lang w:val="en-CA"/>
        </w:rPr>
        <w:t>. These themes can change yearly but some may remain in place for many years</w:t>
      </w:r>
      <w:r w:rsidR="00EF1060">
        <w:rPr>
          <w:lang w:val="en-CA"/>
        </w:rPr>
        <w:t>.</w:t>
      </w:r>
      <w:r w:rsidR="00DE24F1">
        <w:rPr>
          <w:lang w:val="en-CA"/>
        </w:rPr>
        <w:t xml:space="preserve"> An outcome might be that each group publishes an article collaboratively or presents together at a conference.</w:t>
      </w:r>
      <w:r w:rsidR="0082525B">
        <w:rPr>
          <w:lang w:val="en-CA"/>
        </w:rPr>
        <w:t xml:space="preserve"> While more discussion is required to develop these research clusters, potential models to build upon are the seminars hosted by CREATE, teacher education, Pinar, and </w:t>
      </w:r>
      <w:proofErr w:type="spellStart"/>
      <w:r w:rsidR="0082525B">
        <w:rPr>
          <w:lang w:val="en-CA"/>
        </w:rPr>
        <w:t>EDCP</w:t>
      </w:r>
      <w:proofErr w:type="spellEnd"/>
      <w:r w:rsidR="0082525B">
        <w:rPr>
          <w:lang w:val="en-CA"/>
        </w:rPr>
        <w:t xml:space="preserve">. In the past, doctoral students also presented their research to the department prior to defending their dissertation. </w:t>
      </w:r>
    </w:p>
    <w:p w14:paraId="060AC1EF" w14:textId="77777777" w:rsidR="00F9227A" w:rsidRPr="00142036" w:rsidRDefault="00F9227A" w:rsidP="001D3013">
      <w:pPr>
        <w:rPr>
          <w:lang w:val="en-CA"/>
        </w:rPr>
      </w:pPr>
    </w:p>
    <w:p w14:paraId="65BEA1BF" w14:textId="77777777" w:rsidR="006C32C8" w:rsidRPr="00EB7CC6" w:rsidRDefault="006C32C8" w:rsidP="001D3013">
      <w:pPr>
        <w:rPr>
          <w:b/>
          <w:color w:val="FF6600"/>
          <w:sz w:val="32"/>
          <w:szCs w:val="32"/>
          <w:lang w:val="en-CA"/>
        </w:rPr>
      </w:pPr>
      <w:r w:rsidRPr="00EB7CC6">
        <w:rPr>
          <w:b/>
          <w:color w:val="FF6600"/>
          <w:sz w:val="32"/>
          <w:szCs w:val="32"/>
          <w:lang w:val="en-CA"/>
        </w:rPr>
        <w:t>5. Yearly visioning sessions</w:t>
      </w:r>
    </w:p>
    <w:p w14:paraId="5D5017DE" w14:textId="5F8BDE60" w:rsidR="006C32C8" w:rsidRDefault="00E14E9D" w:rsidP="001D3013">
      <w:pPr>
        <w:rPr>
          <w:lang w:val="en-CA"/>
        </w:rPr>
      </w:pPr>
      <w:r w:rsidRPr="00E14E9D">
        <w:rPr>
          <w:lang w:val="en-CA"/>
        </w:rPr>
        <w:t xml:space="preserve">At the </w:t>
      </w:r>
      <w:r>
        <w:rPr>
          <w:lang w:val="en-CA"/>
        </w:rPr>
        <w:t xml:space="preserve">end of the world café, Julia asked participants for a show of hands to find out how many students would like to have yearly visioning sessions. The response was a resounding, “Yes!” </w:t>
      </w:r>
      <w:r w:rsidR="00EA4398">
        <w:rPr>
          <w:lang w:val="en-CA"/>
        </w:rPr>
        <w:t xml:space="preserve">Therefore, </w:t>
      </w:r>
      <w:r w:rsidR="00EA4398" w:rsidRPr="00EB7CC6">
        <w:rPr>
          <w:b/>
          <w:color w:val="FF6600"/>
          <w:lang w:val="en-CA"/>
        </w:rPr>
        <w:t xml:space="preserve">we </w:t>
      </w:r>
      <w:r w:rsidR="00073E71" w:rsidRPr="00EB7CC6">
        <w:rPr>
          <w:b/>
          <w:color w:val="FF6600"/>
          <w:lang w:val="en-CA"/>
        </w:rPr>
        <w:t xml:space="preserve">recommend yearly mini-retreats for doctoral students </w:t>
      </w:r>
      <w:r w:rsidR="00073E71">
        <w:rPr>
          <w:lang w:val="en-CA"/>
        </w:rPr>
        <w:t xml:space="preserve">to talk about the program and create ideas for change (similar visioning sessions should also be held for MA and MEd students). </w:t>
      </w:r>
      <w:r>
        <w:rPr>
          <w:lang w:val="en-CA"/>
        </w:rPr>
        <w:t xml:space="preserve">Students noted throughout the event that they felt that a more “student-centred” </w:t>
      </w:r>
      <w:r w:rsidR="00297D7C">
        <w:rPr>
          <w:lang w:val="en-CA"/>
        </w:rPr>
        <w:t xml:space="preserve">or democratic </w:t>
      </w:r>
      <w:r>
        <w:rPr>
          <w:lang w:val="en-CA"/>
        </w:rPr>
        <w:t>approach to determining the workings of the program was required, and that more opportunities for students to advocate for changes to the department were needed. Holding yearly visioning sessions addresses a number of students’ concerns:</w:t>
      </w:r>
    </w:p>
    <w:p w14:paraId="64B086AC" w14:textId="77777777" w:rsidR="00E14E9D" w:rsidRPr="00EA4398" w:rsidRDefault="00E14E9D" w:rsidP="00EA4398">
      <w:pPr>
        <w:pStyle w:val="ListParagraph"/>
        <w:numPr>
          <w:ilvl w:val="0"/>
          <w:numId w:val="4"/>
        </w:numPr>
        <w:rPr>
          <w:lang w:val="en-CA"/>
        </w:rPr>
      </w:pPr>
      <w:r w:rsidRPr="00EA4398">
        <w:rPr>
          <w:lang w:val="en-CA"/>
        </w:rPr>
        <w:t>Build community, share experiences, reduce isolation</w:t>
      </w:r>
    </w:p>
    <w:p w14:paraId="632B6B52" w14:textId="77777777" w:rsidR="00E14E9D" w:rsidRPr="00EA4398" w:rsidRDefault="00E14E9D" w:rsidP="00EA4398">
      <w:pPr>
        <w:pStyle w:val="ListParagraph"/>
        <w:numPr>
          <w:ilvl w:val="0"/>
          <w:numId w:val="4"/>
        </w:numPr>
        <w:rPr>
          <w:lang w:val="en-CA"/>
        </w:rPr>
      </w:pPr>
      <w:r w:rsidRPr="00EA4398">
        <w:rPr>
          <w:lang w:val="en-CA"/>
        </w:rPr>
        <w:t>Strategize to make changes, advocate for our program</w:t>
      </w:r>
    </w:p>
    <w:p w14:paraId="13C105C7" w14:textId="77777777" w:rsidR="00EA4398" w:rsidRPr="00EA4398" w:rsidRDefault="00EA4398" w:rsidP="00EA4398">
      <w:pPr>
        <w:pStyle w:val="ListParagraph"/>
        <w:numPr>
          <w:ilvl w:val="0"/>
          <w:numId w:val="4"/>
        </w:numPr>
        <w:rPr>
          <w:lang w:val="en-CA"/>
        </w:rPr>
      </w:pPr>
      <w:r w:rsidRPr="00EA4398">
        <w:rPr>
          <w:lang w:val="en-CA"/>
        </w:rPr>
        <w:t>Learn different communication approaches (e.g., World Café &amp; graphic recording)</w:t>
      </w:r>
    </w:p>
    <w:p w14:paraId="6F0766BA" w14:textId="50E07EFA" w:rsidR="00EA4398" w:rsidRDefault="00297D7C" w:rsidP="001D3013">
      <w:pPr>
        <w:rPr>
          <w:lang w:val="en-CA"/>
        </w:rPr>
      </w:pPr>
      <w:r>
        <w:rPr>
          <w:lang w:val="en-CA"/>
        </w:rPr>
        <w:t>One student’s</w:t>
      </w:r>
      <w:r w:rsidR="00EA4398">
        <w:rPr>
          <w:lang w:val="en-CA"/>
        </w:rPr>
        <w:t xml:space="preserve"> email to Julia following</w:t>
      </w:r>
      <w:r>
        <w:rPr>
          <w:lang w:val="en-CA"/>
        </w:rPr>
        <w:t xml:space="preserve"> the event summarizes </w:t>
      </w:r>
      <w:r w:rsidR="00D916F7">
        <w:rPr>
          <w:lang w:val="en-CA"/>
        </w:rPr>
        <w:t>students’ overall response</w:t>
      </w:r>
      <w:r>
        <w:rPr>
          <w:lang w:val="en-CA"/>
        </w:rPr>
        <w:t>:</w:t>
      </w:r>
    </w:p>
    <w:p w14:paraId="44383956" w14:textId="6095A8EC" w:rsidR="00297D7C" w:rsidRDefault="007D418C" w:rsidP="001D3013">
      <w:pPr>
        <w:rPr>
          <w:lang w:val="en-CA"/>
        </w:rPr>
      </w:pPr>
      <w:r>
        <w:rPr>
          <w:noProof/>
        </w:rPr>
        <w:pict w14:anchorId="7CAA16F8">
          <v:shapetype id="_x0000_t202" coordsize="21600,21600" o:spt="202" path="m0,0l0,21600,21600,21600,21600,0xe">
            <v:stroke joinstyle="miter"/>
            <v:path gradientshapeok="t" o:connecttype="rect"/>
          </v:shapetype>
          <v:shape id="Text Box 3" o:spid="_x0000_s1026" type="#_x0000_t202" style="position:absolute;margin-left:0;margin-top:.65pt;width:405pt;height:79.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KbcwCAAAP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" filled="f" stroked="f">
            <v:textbox>
              <w:txbxContent>
                <w:p w14:paraId="68068609" w14:textId="77777777" w:rsidR="00592745" w:rsidRPr="00142036" w:rsidRDefault="00592745" w:rsidP="00D84BED">
                  <w:pPr>
                    <w:widowControl w:val="0"/>
                    <w:pBdr>
                      <w:top w:val="single" w:sz="18" w:space="1" w:color="FF6600"/>
                      <w:left w:val="single" w:sz="18" w:space="4" w:color="FF6600"/>
                      <w:bottom w:val="single" w:sz="18" w:space="1" w:color="FF6600"/>
                      <w:right w:val="single" w:sz="18" w:space="4" w:color="FF6600"/>
                    </w:pBdr>
                    <w:autoSpaceDE w:val="0"/>
                    <w:autoSpaceDN w:val="0"/>
                    <w:adjustRightInd w:val="0"/>
                    <w:spacing w:after="240"/>
                    <w:rPr>
                      <w:rFonts w:ascii="Times" w:hAnsi="Times" w:cs="Times"/>
                      <w:lang w:val="en-CA"/>
                    </w:rPr>
                  </w:pPr>
                  <w:r w:rsidRPr="00142036">
                    <w:rPr>
                      <w:rFonts w:ascii="Times" w:hAnsi="Times" w:cs="Times"/>
                      <w:sz w:val="16"/>
                      <w:szCs w:val="16"/>
                      <w:lang w:val="en-CA"/>
                    </w:rPr>
                    <w:t>Dear Julia and the Advising Team,</w:t>
                  </w:r>
                </w:p>
                <w:p w14:paraId="5D50FF14" w14:textId="77777777" w:rsidR="00592745" w:rsidRPr="00142036" w:rsidRDefault="00592745" w:rsidP="00D84BED">
                  <w:pPr>
                    <w:widowControl w:val="0"/>
                    <w:pBdr>
                      <w:top w:val="single" w:sz="18" w:space="1" w:color="FF6600"/>
                      <w:left w:val="single" w:sz="18" w:space="4" w:color="FF6600"/>
                      <w:bottom w:val="single" w:sz="18" w:space="1" w:color="FF6600"/>
                      <w:right w:val="single" w:sz="18" w:space="4" w:color="FF6600"/>
                    </w:pBdr>
                    <w:autoSpaceDE w:val="0"/>
                    <w:autoSpaceDN w:val="0"/>
                    <w:adjustRightInd w:val="0"/>
                    <w:spacing w:after="240"/>
                    <w:rPr>
                      <w:rFonts w:ascii="Times" w:hAnsi="Times" w:cs="Times"/>
                      <w:lang w:val="en-CA"/>
                    </w:rPr>
                  </w:pPr>
                  <w:r w:rsidRPr="00142036">
                    <w:rPr>
                      <w:rFonts w:ascii="Times" w:hAnsi="Times" w:cs="Times"/>
                      <w:sz w:val="16"/>
                      <w:szCs w:val="16"/>
                      <w:lang w:val="en-CA"/>
                    </w:rPr>
                    <w:t>THANK YOU for an amazing World Cafe. It was my first experience and I must say it has been so convivial, enriching, productive and you did it in style! A wonderful university moment shared with friends, classmates and peers.</w:t>
                  </w:r>
                </w:p>
                <w:p w14:paraId="07568D1E" w14:textId="77777777" w:rsidR="00592745" w:rsidRDefault="00592745" w:rsidP="00D84BED">
                  <w:pPr>
                    <w:widowControl w:val="0"/>
                    <w:pBdr>
                      <w:top w:val="single" w:sz="18" w:space="1" w:color="FF6600"/>
                      <w:left w:val="single" w:sz="18" w:space="4" w:color="FF6600"/>
                      <w:bottom w:val="single" w:sz="18" w:space="1" w:color="FF6600"/>
                      <w:right w:val="single" w:sz="18" w:space="4" w:color="FF6600"/>
                    </w:pBdr>
                    <w:autoSpaceDE w:val="0"/>
                    <w:autoSpaceDN w:val="0"/>
                    <w:adjustRightInd w:val="0"/>
                    <w:spacing w:after="240"/>
                  </w:pPr>
                  <w:r w:rsidRPr="00142036">
                    <w:rPr>
                      <w:rFonts w:ascii="Times" w:hAnsi="Times" w:cs="Times"/>
                      <w:sz w:val="16"/>
                      <w:szCs w:val="16"/>
                      <w:lang w:val="en-CA"/>
                    </w:rPr>
                    <w:t>Thank you again.</w:t>
                  </w:r>
                </w:p>
              </w:txbxContent>
            </v:textbox>
            <w10:wrap type="square"/>
          </v:shape>
        </w:pict>
      </w:r>
    </w:p>
    <w:p w14:paraId="3BFC7082" w14:textId="77777777" w:rsidR="00297D7C" w:rsidRDefault="00297D7C" w:rsidP="001D3013">
      <w:pPr>
        <w:rPr>
          <w:lang w:val="en-CA"/>
        </w:rPr>
      </w:pPr>
    </w:p>
    <w:p w14:paraId="5E750404" w14:textId="77777777" w:rsidR="00297D7C" w:rsidRDefault="00297D7C" w:rsidP="001D3013">
      <w:pPr>
        <w:rPr>
          <w:lang w:val="en-CA"/>
        </w:rPr>
      </w:pPr>
    </w:p>
    <w:p w14:paraId="4A27F0A8" w14:textId="77777777" w:rsidR="00297D7C" w:rsidRDefault="00297D7C" w:rsidP="001D3013">
      <w:pPr>
        <w:rPr>
          <w:lang w:val="en-CA"/>
        </w:rPr>
      </w:pPr>
    </w:p>
    <w:p w14:paraId="1148B51A" w14:textId="77777777" w:rsidR="00D916F7" w:rsidRDefault="00D916F7" w:rsidP="001D3013">
      <w:pPr>
        <w:rPr>
          <w:lang w:val="en-CA"/>
        </w:rPr>
      </w:pPr>
    </w:p>
    <w:p w14:paraId="2D584F78" w14:textId="77777777" w:rsidR="00D916F7" w:rsidRDefault="00D916F7" w:rsidP="001D3013">
      <w:pPr>
        <w:rPr>
          <w:lang w:val="en-CA"/>
        </w:rPr>
      </w:pPr>
    </w:p>
    <w:p w14:paraId="38BB8190" w14:textId="77777777" w:rsidR="00E14E9D" w:rsidRDefault="00EA4398" w:rsidP="001D3013">
      <w:pPr>
        <w:rPr>
          <w:lang w:val="en-CA"/>
        </w:rPr>
      </w:pPr>
      <w:r>
        <w:rPr>
          <w:lang w:val="en-CA"/>
        </w:rPr>
        <w:t xml:space="preserve">While this world café was solely for and by students, we worried a bit that it set up a potentially antagonistic relationship with the faculty members by leaving ‘them’ out of the conversation. And yet, the sense that we got was that students needed this opportunity to come together, talk openly, </w:t>
      </w:r>
      <w:r w:rsidR="00EC2622">
        <w:rPr>
          <w:lang w:val="en-CA"/>
        </w:rPr>
        <w:t xml:space="preserve">and, yes, </w:t>
      </w:r>
      <w:r>
        <w:rPr>
          <w:lang w:val="en-CA"/>
        </w:rPr>
        <w:t xml:space="preserve">complain a bit, but – at the end of the day – we felt very strongly that all the elements to improving the doctoral program are already within EDCP’s </w:t>
      </w:r>
      <w:r w:rsidR="00EC2622">
        <w:rPr>
          <w:lang w:val="en-CA"/>
        </w:rPr>
        <w:t xml:space="preserve">incredible </w:t>
      </w:r>
      <w:r>
        <w:rPr>
          <w:lang w:val="en-CA"/>
        </w:rPr>
        <w:t>faculty, staff</w:t>
      </w:r>
      <w:r w:rsidR="00EC2622">
        <w:rPr>
          <w:lang w:val="en-CA"/>
        </w:rPr>
        <w:t>,</w:t>
      </w:r>
      <w:r>
        <w:rPr>
          <w:lang w:val="en-CA"/>
        </w:rPr>
        <w:t xml:space="preserve"> and students. </w:t>
      </w:r>
    </w:p>
    <w:p w14:paraId="0C6638CC" w14:textId="77777777" w:rsidR="00D84BED" w:rsidRDefault="00D84BED" w:rsidP="001D3013">
      <w:pPr>
        <w:rPr>
          <w:lang w:val="en-CA"/>
        </w:rPr>
      </w:pPr>
    </w:p>
    <w:p w14:paraId="7AF548A7" w14:textId="651F32B9" w:rsidR="0047205F" w:rsidRDefault="0082525B" w:rsidP="00021705">
      <w:pPr>
        <w:rPr>
          <w:lang w:val="en-CA"/>
        </w:rPr>
      </w:pPr>
      <w:r>
        <w:rPr>
          <w:lang w:val="en-CA"/>
        </w:rPr>
        <w:t>Further actions:</w:t>
      </w:r>
    </w:p>
    <w:p w14:paraId="40179E42" w14:textId="77777777" w:rsidR="0082525B" w:rsidRDefault="0082525B" w:rsidP="00021705">
      <w:pPr>
        <w:rPr>
          <w:lang w:val="en-CA"/>
        </w:rPr>
      </w:pPr>
    </w:p>
    <w:p w14:paraId="78E9E0DC" w14:textId="7C3B083F" w:rsidR="0082525B" w:rsidRDefault="0082525B" w:rsidP="00021705">
      <w:pPr>
        <w:rPr>
          <w:lang w:val="en-CA"/>
        </w:rPr>
      </w:pPr>
      <w:r>
        <w:rPr>
          <w:lang w:val="en-CA"/>
        </w:rPr>
        <w:t xml:space="preserve">-Present Report to </w:t>
      </w:r>
      <w:proofErr w:type="spellStart"/>
      <w:r>
        <w:rPr>
          <w:lang w:val="en-CA"/>
        </w:rPr>
        <w:t>GAC</w:t>
      </w:r>
      <w:proofErr w:type="spellEnd"/>
      <w:r>
        <w:rPr>
          <w:lang w:val="en-CA"/>
        </w:rPr>
        <w:t>, March 29, 2012</w:t>
      </w:r>
    </w:p>
    <w:p w14:paraId="2DADB665" w14:textId="5B2DDC7B" w:rsidR="0082525B" w:rsidRDefault="0082525B" w:rsidP="00021705">
      <w:pPr>
        <w:rPr>
          <w:lang w:val="en-CA"/>
        </w:rPr>
      </w:pPr>
      <w:r>
        <w:rPr>
          <w:lang w:val="en-CA"/>
        </w:rPr>
        <w:t xml:space="preserve">-Request </w:t>
      </w:r>
      <w:proofErr w:type="spellStart"/>
      <w:r>
        <w:rPr>
          <w:lang w:val="en-CA"/>
        </w:rPr>
        <w:t>GAC</w:t>
      </w:r>
      <w:proofErr w:type="spellEnd"/>
      <w:r>
        <w:rPr>
          <w:lang w:val="en-CA"/>
        </w:rPr>
        <w:t xml:space="preserve"> to comment on report and make recommendations for actions</w:t>
      </w:r>
    </w:p>
    <w:p w14:paraId="7FB844A1" w14:textId="2C1B389C" w:rsidR="0082525B" w:rsidRDefault="0082525B" w:rsidP="00021705">
      <w:pPr>
        <w:rPr>
          <w:lang w:val="en-CA"/>
        </w:rPr>
      </w:pPr>
      <w:r>
        <w:rPr>
          <w:lang w:val="en-CA"/>
        </w:rPr>
        <w:t>-</w:t>
      </w:r>
      <w:r w:rsidR="004702A8">
        <w:rPr>
          <w:lang w:val="en-CA"/>
        </w:rPr>
        <w:t>Include</w:t>
      </w:r>
      <w:r>
        <w:rPr>
          <w:lang w:val="en-CA"/>
        </w:rPr>
        <w:t xml:space="preserve"> World Café Rep</w:t>
      </w:r>
      <w:r w:rsidR="004702A8">
        <w:rPr>
          <w:lang w:val="en-CA"/>
        </w:rPr>
        <w:t xml:space="preserve">ort and </w:t>
      </w:r>
      <w:proofErr w:type="spellStart"/>
      <w:r w:rsidR="004702A8">
        <w:rPr>
          <w:lang w:val="en-CA"/>
        </w:rPr>
        <w:t>GAC</w:t>
      </w:r>
      <w:proofErr w:type="spellEnd"/>
      <w:r w:rsidR="004702A8">
        <w:rPr>
          <w:lang w:val="en-CA"/>
        </w:rPr>
        <w:t xml:space="preserve"> comments in </w:t>
      </w:r>
      <w:proofErr w:type="spellStart"/>
      <w:r w:rsidR="004702A8">
        <w:rPr>
          <w:lang w:val="en-CA"/>
        </w:rPr>
        <w:t>EDCP</w:t>
      </w:r>
      <w:proofErr w:type="spellEnd"/>
      <w:r w:rsidR="004702A8">
        <w:rPr>
          <w:lang w:val="en-CA"/>
        </w:rPr>
        <w:t xml:space="preserve"> department retreat in </w:t>
      </w:r>
      <w:proofErr w:type="gramStart"/>
      <w:r w:rsidR="004702A8">
        <w:rPr>
          <w:lang w:val="en-CA"/>
        </w:rPr>
        <w:t>May,</w:t>
      </w:r>
      <w:proofErr w:type="gramEnd"/>
      <w:r w:rsidR="004702A8">
        <w:rPr>
          <w:lang w:val="en-CA"/>
        </w:rPr>
        <w:t xml:space="preserve"> 2012</w:t>
      </w:r>
    </w:p>
    <w:p w14:paraId="4CA9E0A0" w14:textId="3E5AA8DF" w:rsidR="004702A8" w:rsidRDefault="004702A8" w:rsidP="00021705">
      <w:pPr>
        <w:rPr>
          <w:lang w:val="en-CA"/>
        </w:rPr>
      </w:pPr>
      <w:r>
        <w:rPr>
          <w:lang w:val="en-CA"/>
        </w:rPr>
        <w:t xml:space="preserve">-Submit report to </w:t>
      </w:r>
      <w:proofErr w:type="spellStart"/>
      <w:r>
        <w:rPr>
          <w:lang w:val="en-CA"/>
        </w:rPr>
        <w:t>EDCP</w:t>
      </w:r>
      <w:proofErr w:type="spellEnd"/>
      <w:r>
        <w:rPr>
          <w:lang w:val="en-CA"/>
        </w:rPr>
        <w:t xml:space="preserve"> department meeting to be included in the minutes</w:t>
      </w:r>
    </w:p>
    <w:p w14:paraId="51C6453A" w14:textId="15808AE7" w:rsidR="004702A8" w:rsidRDefault="004702A8" w:rsidP="00021705">
      <w:pPr>
        <w:rPr>
          <w:lang w:val="en-CA"/>
        </w:rPr>
      </w:pPr>
      <w:r>
        <w:rPr>
          <w:lang w:val="en-CA"/>
        </w:rPr>
        <w:t xml:space="preserve">-Include report in </w:t>
      </w:r>
      <w:proofErr w:type="spellStart"/>
      <w:r>
        <w:rPr>
          <w:lang w:val="en-CA"/>
        </w:rPr>
        <w:t>EDCP</w:t>
      </w:r>
      <w:proofErr w:type="spellEnd"/>
      <w:r>
        <w:rPr>
          <w:lang w:val="en-CA"/>
        </w:rPr>
        <w:t xml:space="preserve"> peer advising year-end report, for future peer advisors to build upon</w:t>
      </w:r>
    </w:p>
    <w:p w14:paraId="370D54F2" w14:textId="77777777" w:rsidR="004702A8" w:rsidRDefault="004702A8" w:rsidP="00021705">
      <w:pPr>
        <w:rPr>
          <w:lang w:val="en-CA"/>
        </w:rPr>
      </w:pPr>
    </w:p>
    <w:sectPr w:rsidR="004702A8" w:rsidSect="00EC67F5">
      <w:footerReference w:type="even" r:id="rId19"/>
      <w:footerReference w:type="default" r:id="rId20"/>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440BCD0" w14:textId="77777777" w:rsidR="00592745" w:rsidRDefault="00592745" w:rsidP="003815CD">
      <w:r>
        <w:separator/>
      </w:r>
    </w:p>
  </w:endnote>
  <w:endnote w:type="continuationSeparator" w:id="0">
    <w:p w14:paraId="7136C1A2" w14:textId="77777777" w:rsidR="00592745" w:rsidRDefault="00592745" w:rsidP="00381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1E7B3" w14:textId="77777777" w:rsidR="00592745" w:rsidRDefault="00592745" w:rsidP="001A5E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F29C49" w14:textId="77777777" w:rsidR="00592745" w:rsidRDefault="00592745" w:rsidP="009D24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917BB" w14:textId="77777777" w:rsidR="00592745" w:rsidRDefault="00592745" w:rsidP="001A5E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0F9">
      <w:rPr>
        <w:rStyle w:val="PageNumber"/>
        <w:noProof/>
      </w:rPr>
      <w:t>1</w:t>
    </w:r>
    <w:r>
      <w:rPr>
        <w:rStyle w:val="PageNumber"/>
      </w:rPr>
      <w:fldChar w:fldCharType="end"/>
    </w:r>
  </w:p>
  <w:p w14:paraId="31201EE7" w14:textId="510B838D" w:rsidR="00592745" w:rsidRDefault="00592745" w:rsidP="007D418C">
    <w:pPr>
      <w:pStyle w:val="Footer"/>
      <w:ind w:right="360"/>
      <w:jc w:val="center"/>
    </w:pPr>
    <w:r>
      <w:t>---DRAFT---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AA2367B" w14:textId="77777777" w:rsidR="00592745" w:rsidRDefault="00592745" w:rsidP="003815CD">
      <w:r>
        <w:separator/>
      </w:r>
    </w:p>
  </w:footnote>
  <w:footnote w:type="continuationSeparator" w:id="0">
    <w:p w14:paraId="64C396A9" w14:textId="77777777" w:rsidR="00592745" w:rsidRDefault="00592745" w:rsidP="003815CD">
      <w:r>
        <w:continuationSeparator/>
      </w:r>
    </w:p>
  </w:footnote>
  <w:footnote w:id="1">
    <w:p w14:paraId="1542E41A" w14:textId="57F952AB" w:rsidR="00592745" w:rsidRPr="003A4A08" w:rsidRDefault="00592745" w:rsidP="003A4A08">
      <w:pPr>
        <w:pStyle w:val="FootnoteText"/>
        <w:rPr>
          <w:sz w:val="20"/>
          <w:szCs w:val="20"/>
        </w:rPr>
      </w:pPr>
      <w:r w:rsidRPr="003A4A08">
        <w:rPr>
          <w:rStyle w:val="FootnoteReference"/>
          <w:sz w:val="20"/>
          <w:szCs w:val="20"/>
        </w:rPr>
        <w:footnoteRef/>
      </w:r>
      <w:r w:rsidRPr="003A4A08">
        <w:rPr>
          <w:sz w:val="20"/>
          <w:szCs w:val="20"/>
        </w:rPr>
        <w:t xml:space="preserve"> </w:t>
      </w:r>
      <w:r>
        <w:rPr>
          <w:sz w:val="20"/>
          <w:szCs w:val="20"/>
        </w:rPr>
        <w:t>For instance, consider t</w:t>
      </w:r>
      <w:r w:rsidRPr="003A4A08">
        <w:rPr>
          <w:sz w:val="20"/>
          <w:szCs w:val="20"/>
        </w:rPr>
        <w:t>wo student comments from the café: “</w:t>
      </w:r>
      <w:r w:rsidRPr="003A4A08">
        <w:rPr>
          <w:rFonts w:eastAsia="Times New Roman" w:cs="Times New Roman"/>
          <w:color w:val="000000"/>
          <w:sz w:val="20"/>
          <w:szCs w:val="20"/>
          <w:lang w:val="en-CA"/>
        </w:rPr>
        <w:t>Systemic problem in 601-602 since it traumatizes some (or many) students” and “601 was a real shocker for me.  </w:t>
      </w:r>
      <w:proofErr w:type="gramStart"/>
      <w:r w:rsidRPr="003A4A08">
        <w:rPr>
          <w:rFonts w:eastAsia="Times New Roman" w:cs="Times New Roman"/>
          <w:color w:val="000000"/>
          <w:sz w:val="20"/>
          <w:szCs w:val="20"/>
          <w:lang w:val="en-CA"/>
        </w:rPr>
        <w:t>Prescriptive, judgmental, oppressive.</w:t>
      </w:r>
      <w:proofErr w:type="gramEnd"/>
      <w:r w:rsidRPr="003A4A08">
        <w:rPr>
          <w:rFonts w:eastAsia="Times New Roman" w:cs="Times New Roman"/>
          <w:color w:val="000000"/>
          <w:sz w:val="20"/>
          <w:szCs w:val="20"/>
          <w:lang w:val="en-CA"/>
        </w:rPr>
        <w:t xml:space="preserve">  A difficult introduction”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36D70F7"/>
    <w:multiLevelType w:val="hybridMultilevel"/>
    <w:tmpl w:val="0EC2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823463"/>
    <w:multiLevelType w:val="hybridMultilevel"/>
    <w:tmpl w:val="BEE4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385A55"/>
    <w:multiLevelType w:val="hybridMultilevel"/>
    <w:tmpl w:val="508A5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2EC1A4A"/>
    <w:multiLevelType w:val="hybridMultilevel"/>
    <w:tmpl w:val="8338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561641"/>
    <w:rsid w:val="00021705"/>
    <w:rsid w:val="0006605D"/>
    <w:rsid w:val="00073E71"/>
    <w:rsid w:val="00085EDC"/>
    <w:rsid w:val="000B73B1"/>
    <w:rsid w:val="000C2431"/>
    <w:rsid w:val="000F271B"/>
    <w:rsid w:val="001167CB"/>
    <w:rsid w:val="00142036"/>
    <w:rsid w:val="00152D14"/>
    <w:rsid w:val="00154666"/>
    <w:rsid w:val="001A24A9"/>
    <w:rsid w:val="001A5C01"/>
    <w:rsid w:val="001A5ECB"/>
    <w:rsid w:val="001A6AE0"/>
    <w:rsid w:val="001A7D4E"/>
    <w:rsid w:val="001C0303"/>
    <w:rsid w:val="001D3013"/>
    <w:rsid w:val="001D4F97"/>
    <w:rsid w:val="002178CD"/>
    <w:rsid w:val="002229A2"/>
    <w:rsid w:val="002703A1"/>
    <w:rsid w:val="00275896"/>
    <w:rsid w:val="00297D7C"/>
    <w:rsid w:val="002C09A0"/>
    <w:rsid w:val="002E1091"/>
    <w:rsid w:val="002E119B"/>
    <w:rsid w:val="002F1CB0"/>
    <w:rsid w:val="002F3C7D"/>
    <w:rsid w:val="00305876"/>
    <w:rsid w:val="00310A7D"/>
    <w:rsid w:val="003141A4"/>
    <w:rsid w:val="003277B4"/>
    <w:rsid w:val="00340D86"/>
    <w:rsid w:val="003815CD"/>
    <w:rsid w:val="003A4A08"/>
    <w:rsid w:val="003E4763"/>
    <w:rsid w:val="003F55EF"/>
    <w:rsid w:val="004205F5"/>
    <w:rsid w:val="0043423E"/>
    <w:rsid w:val="004702A8"/>
    <w:rsid w:val="0047205F"/>
    <w:rsid w:val="00475E0E"/>
    <w:rsid w:val="004807BE"/>
    <w:rsid w:val="0048751B"/>
    <w:rsid w:val="004B7695"/>
    <w:rsid w:val="00517623"/>
    <w:rsid w:val="005334A0"/>
    <w:rsid w:val="00540401"/>
    <w:rsid w:val="005447BC"/>
    <w:rsid w:val="00545E03"/>
    <w:rsid w:val="00561641"/>
    <w:rsid w:val="005665D0"/>
    <w:rsid w:val="00567399"/>
    <w:rsid w:val="005858C6"/>
    <w:rsid w:val="00591E10"/>
    <w:rsid w:val="00592745"/>
    <w:rsid w:val="00592E0B"/>
    <w:rsid w:val="00593B95"/>
    <w:rsid w:val="005A70F9"/>
    <w:rsid w:val="00634C31"/>
    <w:rsid w:val="00697CE2"/>
    <w:rsid w:val="006C32C8"/>
    <w:rsid w:val="006D22A3"/>
    <w:rsid w:val="00720D35"/>
    <w:rsid w:val="00722946"/>
    <w:rsid w:val="0079602B"/>
    <w:rsid w:val="007D418C"/>
    <w:rsid w:val="007F184B"/>
    <w:rsid w:val="0082525B"/>
    <w:rsid w:val="00825745"/>
    <w:rsid w:val="008625CC"/>
    <w:rsid w:val="00862E15"/>
    <w:rsid w:val="00893AD7"/>
    <w:rsid w:val="008E3747"/>
    <w:rsid w:val="009129A0"/>
    <w:rsid w:val="009247F4"/>
    <w:rsid w:val="00990A24"/>
    <w:rsid w:val="009D2447"/>
    <w:rsid w:val="00A04A48"/>
    <w:rsid w:val="00A54BCC"/>
    <w:rsid w:val="00A71FD8"/>
    <w:rsid w:val="00A8194B"/>
    <w:rsid w:val="00AE623C"/>
    <w:rsid w:val="00B06D40"/>
    <w:rsid w:val="00B414CA"/>
    <w:rsid w:val="00B42EA3"/>
    <w:rsid w:val="00B64C69"/>
    <w:rsid w:val="00BC259D"/>
    <w:rsid w:val="00BE52BD"/>
    <w:rsid w:val="00C043F1"/>
    <w:rsid w:val="00C1529D"/>
    <w:rsid w:val="00C22B5C"/>
    <w:rsid w:val="00CD3D58"/>
    <w:rsid w:val="00CE69FA"/>
    <w:rsid w:val="00D14969"/>
    <w:rsid w:val="00D31FAC"/>
    <w:rsid w:val="00D71245"/>
    <w:rsid w:val="00D84BED"/>
    <w:rsid w:val="00D85996"/>
    <w:rsid w:val="00D87060"/>
    <w:rsid w:val="00D916F7"/>
    <w:rsid w:val="00DC5F86"/>
    <w:rsid w:val="00DD123E"/>
    <w:rsid w:val="00DE24F1"/>
    <w:rsid w:val="00DE6D03"/>
    <w:rsid w:val="00E00472"/>
    <w:rsid w:val="00E0349C"/>
    <w:rsid w:val="00E14E9D"/>
    <w:rsid w:val="00E417C5"/>
    <w:rsid w:val="00E57427"/>
    <w:rsid w:val="00E634AF"/>
    <w:rsid w:val="00E66D25"/>
    <w:rsid w:val="00E6721F"/>
    <w:rsid w:val="00E85557"/>
    <w:rsid w:val="00E91730"/>
    <w:rsid w:val="00E92F97"/>
    <w:rsid w:val="00E953D4"/>
    <w:rsid w:val="00EA19AA"/>
    <w:rsid w:val="00EA4398"/>
    <w:rsid w:val="00EB7CC6"/>
    <w:rsid w:val="00EC2622"/>
    <w:rsid w:val="00EC67F5"/>
    <w:rsid w:val="00ED324D"/>
    <w:rsid w:val="00EF1060"/>
    <w:rsid w:val="00EF794C"/>
    <w:rsid w:val="00F52D5A"/>
    <w:rsid w:val="00F9227A"/>
    <w:rsid w:val="00FD57D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635D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4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876"/>
    <w:pPr>
      <w:ind w:left="720"/>
      <w:contextualSpacing/>
    </w:pPr>
  </w:style>
  <w:style w:type="paragraph" w:styleId="BalloonText">
    <w:name w:val="Balloon Text"/>
    <w:basedOn w:val="Normal"/>
    <w:link w:val="BalloonTextChar"/>
    <w:uiPriority w:val="99"/>
    <w:semiHidden/>
    <w:unhideWhenUsed/>
    <w:rsid w:val="006D2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2A3"/>
    <w:rPr>
      <w:rFonts w:ascii="Lucida Grande" w:hAnsi="Lucida Grande" w:cs="Lucida Grande"/>
      <w:sz w:val="18"/>
      <w:szCs w:val="18"/>
    </w:rPr>
  </w:style>
  <w:style w:type="character" w:styleId="Hyperlink">
    <w:name w:val="Hyperlink"/>
    <w:basedOn w:val="DefaultParagraphFont"/>
    <w:uiPriority w:val="99"/>
    <w:unhideWhenUsed/>
    <w:rsid w:val="00275896"/>
    <w:rPr>
      <w:color w:val="0000FF" w:themeColor="hyperlink"/>
      <w:u w:val="single"/>
    </w:rPr>
  </w:style>
  <w:style w:type="paragraph" w:styleId="Header">
    <w:name w:val="header"/>
    <w:basedOn w:val="Normal"/>
    <w:link w:val="HeaderChar"/>
    <w:uiPriority w:val="99"/>
    <w:unhideWhenUsed/>
    <w:rsid w:val="003815CD"/>
    <w:pPr>
      <w:tabs>
        <w:tab w:val="center" w:pos="4320"/>
        <w:tab w:val="right" w:pos="8640"/>
      </w:tabs>
    </w:pPr>
  </w:style>
  <w:style w:type="character" w:customStyle="1" w:styleId="HeaderChar">
    <w:name w:val="Header Char"/>
    <w:basedOn w:val="DefaultParagraphFont"/>
    <w:link w:val="Header"/>
    <w:uiPriority w:val="99"/>
    <w:rsid w:val="003815CD"/>
  </w:style>
  <w:style w:type="paragraph" w:styleId="Footer">
    <w:name w:val="footer"/>
    <w:basedOn w:val="Normal"/>
    <w:link w:val="FooterChar"/>
    <w:uiPriority w:val="99"/>
    <w:unhideWhenUsed/>
    <w:rsid w:val="003815CD"/>
    <w:pPr>
      <w:tabs>
        <w:tab w:val="center" w:pos="4320"/>
        <w:tab w:val="right" w:pos="8640"/>
      </w:tabs>
    </w:pPr>
  </w:style>
  <w:style w:type="character" w:customStyle="1" w:styleId="FooterChar">
    <w:name w:val="Footer Char"/>
    <w:basedOn w:val="DefaultParagraphFont"/>
    <w:link w:val="Footer"/>
    <w:uiPriority w:val="99"/>
    <w:rsid w:val="003815CD"/>
  </w:style>
  <w:style w:type="paragraph" w:styleId="NoSpacing">
    <w:name w:val="No Spacing"/>
    <w:link w:val="NoSpacingChar"/>
    <w:qFormat/>
    <w:rsid w:val="00C22B5C"/>
    <w:rPr>
      <w:rFonts w:ascii="PMingLiU" w:hAnsi="PMingLiU"/>
      <w:sz w:val="22"/>
      <w:szCs w:val="22"/>
    </w:rPr>
  </w:style>
  <w:style w:type="character" w:customStyle="1" w:styleId="NoSpacingChar">
    <w:name w:val="No Spacing Char"/>
    <w:basedOn w:val="DefaultParagraphFont"/>
    <w:link w:val="NoSpacing"/>
    <w:rsid w:val="00C22B5C"/>
    <w:rPr>
      <w:rFonts w:ascii="PMingLiU" w:hAnsi="PMingLiU"/>
      <w:sz w:val="22"/>
      <w:szCs w:val="22"/>
    </w:rPr>
  </w:style>
  <w:style w:type="character" w:styleId="PageNumber">
    <w:name w:val="page number"/>
    <w:basedOn w:val="DefaultParagraphFont"/>
    <w:uiPriority w:val="99"/>
    <w:semiHidden/>
    <w:unhideWhenUsed/>
    <w:rsid w:val="009D2447"/>
  </w:style>
  <w:style w:type="character" w:styleId="CommentReference">
    <w:name w:val="annotation reference"/>
    <w:basedOn w:val="DefaultParagraphFont"/>
    <w:uiPriority w:val="99"/>
    <w:semiHidden/>
    <w:unhideWhenUsed/>
    <w:rsid w:val="0043423E"/>
    <w:rPr>
      <w:sz w:val="16"/>
      <w:szCs w:val="16"/>
    </w:rPr>
  </w:style>
  <w:style w:type="paragraph" w:styleId="CommentText">
    <w:name w:val="annotation text"/>
    <w:basedOn w:val="Normal"/>
    <w:link w:val="CommentTextChar"/>
    <w:uiPriority w:val="99"/>
    <w:semiHidden/>
    <w:unhideWhenUsed/>
    <w:rsid w:val="0043423E"/>
    <w:rPr>
      <w:sz w:val="20"/>
      <w:szCs w:val="20"/>
    </w:rPr>
  </w:style>
  <w:style w:type="character" w:customStyle="1" w:styleId="CommentTextChar">
    <w:name w:val="Comment Text Char"/>
    <w:basedOn w:val="DefaultParagraphFont"/>
    <w:link w:val="CommentText"/>
    <w:uiPriority w:val="99"/>
    <w:semiHidden/>
    <w:rsid w:val="0043423E"/>
    <w:rPr>
      <w:sz w:val="20"/>
      <w:szCs w:val="20"/>
    </w:rPr>
  </w:style>
  <w:style w:type="paragraph" w:styleId="CommentSubject">
    <w:name w:val="annotation subject"/>
    <w:basedOn w:val="CommentText"/>
    <w:next w:val="CommentText"/>
    <w:link w:val="CommentSubjectChar"/>
    <w:uiPriority w:val="99"/>
    <w:semiHidden/>
    <w:unhideWhenUsed/>
    <w:rsid w:val="0043423E"/>
    <w:rPr>
      <w:b/>
      <w:bCs/>
    </w:rPr>
  </w:style>
  <w:style w:type="character" w:customStyle="1" w:styleId="CommentSubjectChar">
    <w:name w:val="Comment Subject Char"/>
    <w:basedOn w:val="CommentTextChar"/>
    <w:link w:val="CommentSubject"/>
    <w:uiPriority w:val="99"/>
    <w:semiHidden/>
    <w:rsid w:val="0043423E"/>
    <w:rPr>
      <w:b/>
      <w:bCs/>
      <w:sz w:val="20"/>
      <w:szCs w:val="20"/>
    </w:rPr>
  </w:style>
  <w:style w:type="paragraph" w:styleId="FootnoteText">
    <w:name w:val="footnote text"/>
    <w:basedOn w:val="Normal"/>
    <w:link w:val="FootnoteTextChar"/>
    <w:uiPriority w:val="99"/>
    <w:unhideWhenUsed/>
    <w:rsid w:val="003A4A08"/>
  </w:style>
  <w:style w:type="character" w:customStyle="1" w:styleId="FootnoteTextChar">
    <w:name w:val="Footnote Text Char"/>
    <w:basedOn w:val="DefaultParagraphFont"/>
    <w:link w:val="FootnoteText"/>
    <w:uiPriority w:val="99"/>
    <w:rsid w:val="003A4A08"/>
  </w:style>
  <w:style w:type="character" w:styleId="FootnoteReference">
    <w:name w:val="footnote reference"/>
    <w:basedOn w:val="DefaultParagraphFont"/>
    <w:uiPriority w:val="99"/>
    <w:unhideWhenUsed/>
    <w:rsid w:val="003A4A0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876"/>
    <w:pPr>
      <w:ind w:left="720"/>
      <w:contextualSpacing/>
    </w:pPr>
  </w:style>
  <w:style w:type="paragraph" w:styleId="BalloonText">
    <w:name w:val="Balloon Text"/>
    <w:basedOn w:val="Normal"/>
    <w:link w:val="BalloonTextChar"/>
    <w:uiPriority w:val="99"/>
    <w:semiHidden/>
    <w:unhideWhenUsed/>
    <w:rsid w:val="006D2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2A3"/>
    <w:rPr>
      <w:rFonts w:ascii="Lucida Grande" w:hAnsi="Lucida Grande" w:cs="Lucida Grande"/>
      <w:sz w:val="18"/>
      <w:szCs w:val="18"/>
    </w:rPr>
  </w:style>
  <w:style w:type="character" w:styleId="Hyperlink">
    <w:name w:val="Hyperlink"/>
    <w:basedOn w:val="DefaultParagraphFont"/>
    <w:uiPriority w:val="99"/>
    <w:unhideWhenUsed/>
    <w:rsid w:val="00275896"/>
    <w:rPr>
      <w:color w:val="0000FF" w:themeColor="hyperlink"/>
      <w:u w:val="single"/>
    </w:rPr>
  </w:style>
  <w:style w:type="paragraph" w:styleId="Header">
    <w:name w:val="header"/>
    <w:basedOn w:val="Normal"/>
    <w:link w:val="HeaderChar"/>
    <w:uiPriority w:val="99"/>
    <w:unhideWhenUsed/>
    <w:rsid w:val="003815CD"/>
    <w:pPr>
      <w:tabs>
        <w:tab w:val="center" w:pos="4320"/>
        <w:tab w:val="right" w:pos="8640"/>
      </w:tabs>
    </w:pPr>
  </w:style>
  <w:style w:type="character" w:customStyle="1" w:styleId="HeaderChar">
    <w:name w:val="Header Char"/>
    <w:basedOn w:val="DefaultParagraphFont"/>
    <w:link w:val="Header"/>
    <w:uiPriority w:val="99"/>
    <w:rsid w:val="003815CD"/>
  </w:style>
  <w:style w:type="paragraph" w:styleId="Footer">
    <w:name w:val="footer"/>
    <w:basedOn w:val="Normal"/>
    <w:link w:val="FooterChar"/>
    <w:uiPriority w:val="99"/>
    <w:unhideWhenUsed/>
    <w:rsid w:val="003815CD"/>
    <w:pPr>
      <w:tabs>
        <w:tab w:val="center" w:pos="4320"/>
        <w:tab w:val="right" w:pos="8640"/>
      </w:tabs>
    </w:pPr>
  </w:style>
  <w:style w:type="character" w:customStyle="1" w:styleId="FooterChar">
    <w:name w:val="Footer Char"/>
    <w:basedOn w:val="DefaultParagraphFont"/>
    <w:link w:val="Footer"/>
    <w:uiPriority w:val="99"/>
    <w:rsid w:val="003815CD"/>
  </w:style>
  <w:style w:type="paragraph" w:styleId="NoSpacing">
    <w:name w:val="No Spacing"/>
    <w:link w:val="NoSpacingChar"/>
    <w:qFormat/>
    <w:rsid w:val="00C22B5C"/>
    <w:rPr>
      <w:rFonts w:ascii="PMingLiU" w:hAnsi="PMingLiU"/>
      <w:sz w:val="22"/>
      <w:szCs w:val="22"/>
    </w:rPr>
  </w:style>
  <w:style w:type="character" w:customStyle="1" w:styleId="NoSpacingChar">
    <w:name w:val="No Spacing Char"/>
    <w:basedOn w:val="DefaultParagraphFont"/>
    <w:link w:val="NoSpacing"/>
    <w:rsid w:val="00C22B5C"/>
    <w:rPr>
      <w:rFonts w:ascii="PMingLiU" w:hAnsi="PMingLiU"/>
      <w:sz w:val="22"/>
      <w:szCs w:val="22"/>
    </w:rPr>
  </w:style>
  <w:style w:type="character" w:styleId="PageNumber">
    <w:name w:val="page number"/>
    <w:basedOn w:val="DefaultParagraphFont"/>
    <w:uiPriority w:val="99"/>
    <w:semiHidden/>
    <w:unhideWhenUsed/>
    <w:rsid w:val="009D2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7938">
      <w:bodyDiv w:val="1"/>
      <w:marLeft w:val="0"/>
      <w:marRight w:val="0"/>
      <w:marTop w:val="0"/>
      <w:marBottom w:val="0"/>
      <w:divBdr>
        <w:top w:val="none" w:sz="0" w:space="0" w:color="auto"/>
        <w:left w:val="none" w:sz="0" w:space="0" w:color="auto"/>
        <w:bottom w:val="none" w:sz="0" w:space="0" w:color="auto"/>
        <w:right w:val="none" w:sz="0" w:space="0" w:color="auto"/>
      </w:divBdr>
    </w:div>
    <w:div w:id="894313997">
      <w:bodyDiv w:val="1"/>
      <w:marLeft w:val="0"/>
      <w:marRight w:val="0"/>
      <w:marTop w:val="0"/>
      <w:marBottom w:val="0"/>
      <w:divBdr>
        <w:top w:val="none" w:sz="0" w:space="0" w:color="auto"/>
        <w:left w:val="none" w:sz="0" w:space="0" w:color="auto"/>
        <w:bottom w:val="none" w:sz="0" w:space="0" w:color="auto"/>
        <w:right w:val="none" w:sz="0" w:space="0" w:color="auto"/>
      </w:divBdr>
    </w:div>
    <w:div w:id="1395853694">
      <w:bodyDiv w:val="1"/>
      <w:marLeft w:val="0"/>
      <w:marRight w:val="0"/>
      <w:marTop w:val="0"/>
      <w:marBottom w:val="0"/>
      <w:divBdr>
        <w:top w:val="none" w:sz="0" w:space="0" w:color="auto"/>
        <w:left w:val="none" w:sz="0" w:space="0" w:color="auto"/>
        <w:bottom w:val="none" w:sz="0" w:space="0" w:color="auto"/>
        <w:right w:val="none" w:sz="0" w:space="0" w:color="auto"/>
      </w:divBdr>
    </w:div>
    <w:div w:id="1762412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microsoft.com/office/2007/relationships/hdphoto" Target="media/hdphoto4.wdp"/><Relationship Id="rId17" Type="http://schemas.openxmlformats.org/officeDocument/2006/relationships/image" Target="media/image5.png"/><Relationship Id="rId18" Type="http://schemas.microsoft.com/office/2007/relationships/hdphoto" Target="media/hdphoto5.wdp"/><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A473-372D-4B4D-AF64-960C403FA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2770</Words>
  <Characters>15794</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18527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Ostertag</dc:creator>
  <cp:lastModifiedBy>Julia Ostertag</cp:lastModifiedBy>
  <cp:revision>10</cp:revision>
  <cp:lastPrinted>2012-03-27T18:48:00Z</cp:lastPrinted>
  <dcterms:created xsi:type="dcterms:W3CDTF">2012-03-26T17:58:00Z</dcterms:created>
  <dcterms:modified xsi:type="dcterms:W3CDTF">2012-03-27T23:55:00Z</dcterms:modified>
</cp:coreProperties>
</file>