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0A3" w:rsidRPr="003710A3" w:rsidRDefault="003710A3" w:rsidP="003710A3">
      <w:pPr>
        <w:jc w:val="right"/>
        <w:rPr>
          <w:rFonts w:cs="Times New Roman"/>
        </w:rPr>
      </w:pPr>
      <w:bookmarkStart w:id="0" w:name="_GoBack"/>
      <w:bookmarkEnd w:id="0"/>
      <w:r w:rsidRPr="003710A3">
        <w:rPr>
          <w:rFonts w:cs="Times New Roman"/>
        </w:rPr>
        <w:t>Editha Tomaszewski</w:t>
      </w:r>
    </w:p>
    <w:p w:rsidR="003710A3" w:rsidRDefault="003710A3" w:rsidP="003710A3">
      <w:pPr>
        <w:jc w:val="right"/>
        <w:rPr>
          <w:rFonts w:cs="Times New Roman"/>
        </w:rPr>
      </w:pPr>
      <w:r w:rsidRPr="003710A3">
        <w:rPr>
          <w:rFonts w:cs="Times New Roman"/>
        </w:rPr>
        <w:t>May 27, 2016</w:t>
      </w:r>
    </w:p>
    <w:p w:rsidR="001B0E68" w:rsidRPr="003710A3" w:rsidRDefault="001B0E68" w:rsidP="003710A3">
      <w:pPr>
        <w:jc w:val="right"/>
        <w:rPr>
          <w:rFonts w:cs="Times New Roman"/>
        </w:rPr>
      </w:pPr>
      <w:r>
        <w:rPr>
          <w:rFonts w:cs="Times New Roman"/>
        </w:rPr>
        <w:t xml:space="preserve">Revised Jun </w:t>
      </w:r>
      <w:r w:rsidR="00613736">
        <w:rPr>
          <w:rFonts w:cs="Times New Roman"/>
        </w:rPr>
        <w:t>3</w:t>
      </w:r>
      <w:r>
        <w:rPr>
          <w:rFonts w:cs="Times New Roman"/>
        </w:rPr>
        <w:t>, 2016</w:t>
      </w:r>
    </w:p>
    <w:p w:rsidR="003710A3" w:rsidRPr="00F375FA" w:rsidRDefault="003710A3" w:rsidP="003710A3">
      <w:pPr>
        <w:jc w:val="center"/>
        <w:rPr>
          <w:rFonts w:cs="Times New Roman"/>
          <w:b/>
        </w:rPr>
      </w:pPr>
      <w:r w:rsidRPr="00F375FA">
        <w:rPr>
          <w:rFonts w:cs="Times New Roman"/>
          <w:b/>
        </w:rPr>
        <w:t>English 301 Assignment 1.3 Definitions</w:t>
      </w:r>
    </w:p>
    <w:p w:rsidR="003710A3" w:rsidRPr="003710A3" w:rsidRDefault="003710A3" w:rsidP="003710A3">
      <w:pPr>
        <w:jc w:val="center"/>
        <w:rPr>
          <w:rFonts w:cs="Times New Roman"/>
        </w:rPr>
      </w:pPr>
    </w:p>
    <w:p w:rsidR="00F375FA" w:rsidRDefault="00F375FA" w:rsidP="003710A3">
      <w:pPr>
        <w:rPr>
          <w:rFonts w:cs="Times New Roman"/>
          <w:b/>
        </w:rPr>
      </w:pPr>
    </w:p>
    <w:p w:rsidR="003710A3" w:rsidRPr="003710A3" w:rsidRDefault="003710A3" w:rsidP="003710A3">
      <w:pPr>
        <w:rPr>
          <w:rFonts w:cs="Times New Roman"/>
          <w:b/>
        </w:rPr>
      </w:pPr>
      <w:r w:rsidRPr="003710A3">
        <w:rPr>
          <w:rFonts w:cs="Times New Roman"/>
          <w:b/>
        </w:rPr>
        <w:t>Introduction to Assignment:</w:t>
      </w:r>
    </w:p>
    <w:p w:rsidR="003710A3" w:rsidRPr="003710A3" w:rsidRDefault="003710A3" w:rsidP="003710A3">
      <w:pPr>
        <w:rPr>
          <w:rFonts w:cs="Times New Roman"/>
        </w:rPr>
      </w:pPr>
      <w:r w:rsidRPr="003710A3">
        <w:rPr>
          <w:rFonts w:cs="Times New Roman"/>
          <w:bCs/>
        </w:rPr>
        <w:t>Criteria:</w:t>
      </w:r>
    </w:p>
    <w:p w:rsidR="003710A3" w:rsidRPr="003710A3" w:rsidRDefault="003710A3" w:rsidP="003710A3">
      <w:pPr>
        <w:numPr>
          <w:ilvl w:val="0"/>
          <w:numId w:val="2"/>
        </w:numPr>
        <w:rPr>
          <w:rFonts w:cs="Times New Roman"/>
        </w:rPr>
      </w:pPr>
      <w:r w:rsidRPr="003710A3">
        <w:rPr>
          <w:rFonts w:cs="Times New Roman"/>
        </w:rPr>
        <w:t>Choose a </w:t>
      </w:r>
      <w:r w:rsidRPr="003710A3">
        <w:rPr>
          <w:rFonts w:cs="Times New Roman"/>
          <w:i/>
          <w:iCs/>
        </w:rPr>
        <w:t>relatively</w:t>
      </w:r>
      <w:r w:rsidRPr="003710A3">
        <w:rPr>
          <w:rFonts w:cs="Times New Roman"/>
        </w:rPr>
        <w:t> complex term used within your particular discipline or profession</w:t>
      </w:r>
    </w:p>
    <w:p w:rsidR="003710A3" w:rsidRPr="003710A3" w:rsidRDefault="003710A3" w:rsidP="003710A3">
      <w:pPr>
        <w:numPr>
          <w:ilvl w:val="0"/>
          <w:numId w:val="2"/>
        </w:numPr>
        <w:rPr>
          <w:rFonts w:cs="Times New Roman"/>
        </w:rPr>
      </w:pPr>
      <w:r w:rsidRPr="003710A3">
        <w:rPr>
          <w:rFonts w:cs="Times New Roman"/>
        </w:rPr>
        <w:t>Choose a situation and an audience of “non-technical readers”.</w:t>
      </w:r>
    </w:p>
    <w:p w:rsidR="003710A3" w:rsidRPr="003710A3" w:rsidRDefault="003710A3" w:rsidP="003710A3">
      <w:pPr>
        <w:numPr>
          <w:ilvl w:val="0"/>
          <w:numId w:val="2"/>
        </w:numPr>
        <w:rPr>
          <w:rFonts w:cs="Times New Roman"/>
        </w:rPr>
      </w:pPr>
      <w:r w:rsidRPr="003710A3">
        <w:rPr>
          <w:rFonts w:cs="Times New Roman"/>
        </w:rPr>
        <w:t>Compose a parenthetical and expanded definition of the term.  For the expanded definition:</w:t>
      </w:r>
    </w:p>
    <w:p w:rsidR="003710A3" w:rsidRPr="003710A3" w:rsidRDefault="003710A3" w:rsidP="003710A3">
      <w:pPr>
        <w:numPr>
          <w:ilvl w:val="1"/>
          <w:numId w:val="2"/>
        </w:numPr>
        <w:rPr>
          <w:rFonts w:cs="Times New Roman"/>
        </w:rPr>
      </w:pPr>
      <w:r w:rsidRPr="003710A3">
        <w:rPr>
          <w:rFonts w:cs="Times New Roman"/>
        </w:rPr>
        <w:t>use at least four expansion strategies</w:t>
      </w:r>
    </w:p>
    <w:p w:rsidR="003710A3" w:rsidRPr="003710A3" w:rsidRDefault="003710A3" w:rsidP="003710A3">
      <w:pPr>
        <w:numPr>
          <w:ilvl w:val="1"/>
          <w:numId w:val="2"/>
        </w:numPr>
        <w:rPr>
          <w:rFonts w:cs="Times New Roman"/>
        </w:rPr>
      </w:pPr>
      <w:r w:rsidRPr="003710A3">
        <w:rPr>
          <w:rFonts w:cs="Times New Roman"/>
        </w:rPr>
        <w:t>include at least one visual</w:t>
      </w:r>
    </w:p>
    <w:p w:rsidR="003710A3" w:rsidRPr="0068695E" w:rsidRDefault="003710A3" w:rsidP="003710A3">
      <w:pPr>
        <w:numPr>
          <w:ilvl w:val="1"/>
          <w:numId w:val="2"/>
        </w:numPr>
        <w:rPr>
          <w:rFonts w:cs="Times New Roman"/>
        </w:rPr>
      </w:pPr>
      <w:r w:rsidRPr="0068695E">
        <w:rPr>
          <w:rFonts w:cs="Times New Roman"/>
        </w:rPr>
        <w:t>consult no fewer than three outside references and provide a works cited list MLA style or APA style</w:t>
      </w:r>
    </w:p>
    <w:p w:rsidR="003710A3" w:rsidRPr="003710A3" w:rsidRDefault="003710A3" w:rsidP="003710A3">
      <w:pPr>
        <w:rPr>
          <w:rFonts w:cs="Times New Roman"/>
        </w:rPr>
      </w:pPr>
      <w:r w:rsidRPr="003710A3">
        <w:rPr>
          <w:rFonts w:cs="Times New Roman"/>
          <w:bCs/>
        </w:rPr>
        <w:t>Objectives:</w:t>
      </w:r>
    </w:p>
    <w:p w:rsidR="003710A3" w:rsidRPr="003710A3" w:rsidRDefault="003710A3" w:rsidP="003710A3">
      <w:pPr>
        <w:numPr>
          <w:ilvl w:val="1"/>
          <w:numId w:val="1"/>
        </w:numPr>
        <w:rPr>
          <w:rFonts w:cs="Times New Roman"/>
        </w:rPr>
      </w:pPr>
      <w:r w:rsidRPr="003710A3">
        <w:rPr>
          <w:rFonts w:cs="Times New Roman"/>
        </w:rPr>
        <w:t>Appreciate the importance and role of definitions in technical writing</w:t>
      </w:r>
    </w:p>
    <w:p w:rsidR="003710A3" w:rsidRPr="003710A3" w:rsidRDefault="003710A3" w:rsidP="003710A3">
      <w:pPr>
        <w:numPr>
          <w:ilvl w:val="1"/>
          <w:numId w:val="1"/>
        </w:numPr>
        <w:rPr>
          <w:rFonts w:cs="Times New Roman"/>
        </w:rPr>
      </w:pPr>
      <w:r w:rsidRPr="003710A3">
        <w:rPr>
          <w:rFonts w:cs="Times New Roman"/>
        </w:rPr>
        <w:t>Understand how audience and purpose indicate the need for definition</w:t>
      </w:r>
    </w:p>
    <w:p w:rsidR="003710A3" w:rsidRPr="003710A3" w:rsidRDefault="003710A3" w:rsidP="003710A3">
      <w:pPr>
        <w:numPr>
          <w:ilvl w:val="1"/>
          <w:numId w:val="1"/>
        </w:numPr>
        <w:rPr>
          <w:rFonts w:cs="Times New Roman"/>
        </w:rPr>
      </w:pPr>
      <w:r w:rsidRPr="003710A3">
        <w:rPr>
          <w:rFonts w:cs="Times New Roman"/>
        </w:rPr>
        <w:t>Differentiate between the levels of details in definition</w:t>
      </w:r>
    </w:p>
    <w:p w:rsidR="003710A3" w:rsidRPr="003710A3" w:rsidRDefault="003710A3" w:rsidP="003710A3">
      <w:pPr>
        <w:numPr>
          <w:ilvl w:val="1"/>
          <w:numId w:val="1"/>
        </w:numPr>
        <w:rPr>
          <w:rFonts w:cs="Times New Roman"/>
        </w:rPr>
      </w:pPr>
      <w:r w:rsidRPr="003710A3">
        <w:rPr>
          <w:rFonts w:cs="Times New Roman"/>
        </w:rPr>
        <w:t>Select the right level of detail according to the situation</w:t>
      </w:r>
    </w:p>
    <w:p w:rsidR="003710A3" w:rsidRPr="003710A3" w:rsidRDefault="003710A3" w:rsidP="003710A3">
      <w:pPr>
        <w:rPr>
          <w:rFonts w:cs="Times New Roman"/>
        </w:rPr>
      </w:pPr>
    </w:p>
    <w:p w:rsidR="003710A3" w:rsidRPr="003710A3" w:rsidRDefault="003710A3" w:rsidP="003710A3">
      <w:pPr>
        <w:rPr>
          <w:rFonts w:cs="Times New Roman"/>
        </w:rPr>
      </w:pPr>
      <w:r w:rsidRPr="003710A3">
        <w:rPr>
          <w:rFonts w:cs="Times New Roman"/>
        </w:rPr>
        <w:t>The purpose of this assignment is to write three definitions of a term related to one’s field of study- parenthetical, sentence, and expanded, for a non-technical audience. The objective is to understand how different readers require a different form of definition, such as levels of detail and vocabulary if they are not familiar with the area of knowledge. In my field of practice as a Dental Hygienist I encounter patients from all different educational backgrounds. It has been my philosophy to convey the message in plain language rather than in technical dental jargon. Although the word I have chosen for this assignment does not seem overly complex, I had to explain it a</w:t>
      </w:r>
      <w:r w:rsidR="00146A55">
        <w:rPr>
          <w:rFonts w:cs="Times New Roman"/>
        </w:rPr>
        <w:t xml:space="preserve">t least </w:t>
      </w:r>
      <w:r w:rsidRPr="003710A3">
        <w:rPr>
          <w:rFonts w:cs="Times New Roman"/>
        </w:rPr>
        <w:t xml:space="preserve">few times within the past week, hence my decision to define it.  </w:t>
      </w:r>
    </w:p>
    <w:p w:rsidR="003710A3" w:rsidRPr="003710A3" w:rsidRDefault="003710A3" w:rsidP="003710A3">
      <w:pPr>
        <w:rPr>
          <w:rFonts w:cs="Times New Roman"/>
        </w:rPr>
      </w:pPr>
      <w:r w:rsidRPr="003710A3">
        <w:rPr>
          <w:rFonts w:cs="Times New Roman"/>
        </w:rPr>
        <w:t>This assignment allows the student to realize the importance of defining in technical writing.</w:t>
      </w:r>
    </w:p>
    <w:p w:rsidR="003710A3" w:rsidRPr="003710A3" w:rsidRDefault="003710A3" w:rsidP="003710A3">
      <w:pPr>
        <w:rPr>
          <w:rFonts w:cs="Times New Roman"/>
        </w:rPr>
      </w:pPr>
    </w:p>
    <w:p w:rsidR="00BF1F1C" w:rsidRDefault="00BF1F1C" w:rsidP="00146A55">
      <w:pPr>
        <w:jc w:val="center"/>
        <w:rPr>
          <w:rFonts w:cs="Times New Roman"/>
          <w:b/>
        </w:rPr>
      </w:pPr>
    </w:p>
    <w:p w:rsidR="00F375FA" w:rsidRDefault="00F375FA" w:rsidP="00146A55">
      <w:pPr>
        <w:jc w:val="center"/>
        <w:rPr>
          <w:rFonts w:cs="Times New Roman"/>
          <w:b/>
        </w:rPr>
      </w:pPr>
    </w:p>
    <w:p w:rsidR="00F375FA" w:rsidRDefault="00F375FA" w:rsidP="00146A55">
      <w:pPr>
        <w:jc w:val="center"/>
        <w:rPr>
          <w:rFonts w:cs="Times New Roman"/>
          <w:b/>
        </w:rPr>
      </w:pPr>
    </w:p>
    <w:p w:rsidR="003710A3" w:rsidRPr="003710A3" w:rsidRDefault="003710A3" w:rsidP="00146A55">
      <w:pPr>
        <w:jc w:val="center"/>
        <w:rPr>
          <w:rFonts w:cs="Times New Roman"/>
          <w:lang w:val="en"/>
        </w:rPr>
      </w:pPr>
      <w:r>
        <w:rPr>
          <w:rFonts w:cs="Times New Roman"/>
          <w:b/>
        </w:rPr>
        <w:t>Term:</w:t>
      </w:r>
      <w:r w:rsidRPr="003710A3">
        <w:rPr>
          <w:rFonts w:cs="Times New Roman"/>
          <w:sz w:val="28"/>
          <w:szCs w:val="28"/>
          <w:lang w:val="en"/>
        </w:rPr>
        <w:t xml:space="preserve"> </w:t>
      </w:r>
      <w:r w:rsidRPr="003710A3">
        <w:rPr>
          <w:rFonts w:cs="Times New Roman"/>
          <w:lang w:val="en"/>
        </w:rPr>
        <w:t>Maxilla [</w:t>
      </w:r>
      <w:proofErr w:type="spellStart"/>
      <w:r w:rsidRPr="003710A3">
        <w:rPr>
          <w:rFonts w:cs="Times New Roman" w:hint="eastAsia"/>
          <w:lang w:val="en"/>
        </w:rPr>
        <w:t>mak-sil</w:t>
      </w:r>
      <w:proofErr w:type="spellEnd"/>
      <w:r w:rsidRPr="003710A3">
        <w:rPr>
          <w:rFonts w:cs="Times New Roman" w:hint="eastAsia"/>
          <w:lang w:val="en"/>
        </w:rPr>
        <w:t>´ah</w:t>
      </w:r>
      <w:r w:rsidRPr="003710A3">
        <w:rPr>
          <w:rFonts w:cs="Times New Roman"/>
          <w:lang w:val="en"/>
        </w:rPr>
        <w:t>]</w:t>
      </w:r>
    </w:p>
    <w:p w:rsidR="003710A3" w:rsidRDefault="003710A3" w:rsidP="003710A3">
      <w:pPr>
        <w:rPr>
          <w:rFonts w:cs="Times New Roman"/>
        </w:rPr>
      </w:pPr>
    </w:p>
    <w:p w:rsidR="0068695E" w:rsidRDefault="00300A82" w:rsidP="00D67714">
      <w:pPr>
        <w:rPr>
          <w:rFonts w:cs="Times New Roman"/>
          <w:lang w:val="en"/>
        </w:rPr>
      </w:pPr>
      <w:r w:rsidRPr="00300A82">
        <w:rPr>
          <w:rFonts w:cs="Times New Roman"/>
        </w:rPr>
        <w:t xml:space="preserve">The </w:t>
      </w:r>
      <w:r w:rsidRPr="00300A82">
        <w:rPr>
          <w:rFonts w:cs="Times New Roman"/>
          <w:b/>
          <w:i/>
        </w:rPr>
        <w:t>parenthetical</w:t>
      </w:r>
      <w:r w:rsidRPr="00300A82">
        <w:rPr>
          <w:rFonts w:cs="Times New Roman"/>
          <w:lang w:val="en"/>
        </w:rPr>
        <w:t xml:space="preserve"> definition:</w:t>
      </w:r>
    </w:p>
    <w:p w:rsidR="00D11DED" w:rsidRPr="00D67714" w:rsidRDefault="00397BA5" w:rsidP="00D67714">
      <w:pPr>
        <w:rPr>
          <w:rFonts w:cs="Times New Roman"/>
        </w:rPr>
      </w:pPr>
      <w:proofErr w:type="gramStart"/>
      <w:r>
        <w:rPr>
          <w:rFonts w:cs="Times New Roman"/>
        </w:rPr>
        <w:t>Maxilla</w:t>
      </w:r>
      <w:r w:rsidR="008D04E6">
        <w:rPr>
          <w:rFonts w:cs="Times New Roman"/>
        </w:rPr>
        <w:t xml:space="preserve"> </w:t>
      </w:r>
      <w:r>
        <w:rPr>
          <w:rFonts w:cs="Times New Roman"/>
        </w:rPr>
        <w:t>(</w:t>
      </w:r>
      <w:r w:rsidR="00816CF5">
        <w:rPr>
          <w:rFonts w:cs="Times New Roman"/>
        </w:rPr>
        <w:t xml:space="preserve">a </w:t>
      </w:r>
      <w:r>
        <w:rPr>
          <w:rFonts w:cs="Times New Roman"/>
        </w:rPr>
        <w:t>jawbone</w:t>
      </w:r>
      <w:r w:rsidR="00182C7B">
        <w:rPr>
          <w:rFonts w:cs="Times New Roman"/>
        </w:rPr>
        <w:t xml:space="preserve"> especially the upper</w:t>
      </w:r>
      <w:r>
        <w:rPr>
          <w:rFonts w:cs="Times New Roman"/>
        </w:rPr>
        <w:t>)</w:t>
      </w:r>
      <w:r w:rsidR="00182C7B">
        <w:rPr>
          <w:rFonts w:cs="Times New Roman"/>
        </w:rPr>
        <w:t>.</w:t>
      </w:r>
      <w:proofErr w:type="gramEnd"/>
    </w:p>
    <w:p w:rsidR="00D11DED" w:rsidRDefault="00D11DED" w:rsidP="00D11DED">
      <w:pPr>
        <w:rPr>
          <w:rFonts w:cs="Times New Roman"/>
        </w:rPr>
      </w:pPr>
    </w:p>
    <w:p w:rsidR="00D11DED" w:rsidRDefault="00D11DED" w:rsidP="00027071">
      <w:pPr>
        <w:rPr>
          <w:rFonts w:cs="Times New Roman"/>
        </w:rPr>
      </w:pPr>
    </w:p>
    <w:p w:rsidR="00146A55" w:rsidRDefault="00D11DED" w:rsidP="00D11DED">
      <w:pPr>
        <w:rPr>
          <w:rFonts w:cs="Times New Roman"/>
        </w:rPr>
      </w:pPr>
      <w:r w:rsidRPr="00300A82">
        <w:rPr>
          <w:rFonts w:cs="Times New Roman"/>
        </w:rPr>
        <w:t xml:space="preserve">The </w:t>
      </w:r>
      <w:r w:rsidRPr="00300A82">
        <w:rPr>
          <w:rFonts w:cs="Times New Roman"/>
          <w:b/>
          <w:i/>
        </w:rPr>
        <w:t>sentence</w:t>
      </w:r>
      <w:r w:rsidRPr="00300A82">
        <w:rPr>
          <w:rFonts w:cs="Times New Roman"/>
          <w:b/>
        </w:rPr>
        <w:t xml:space="preserve"> </w:t>
      </w:r>
      <w:r w:rsidRPr="00300A82">
        <w:rPr>
          <w:rFonts w:cs="Times New Roman"/>
        </w:rPr>
        <w:t>definition</w:t>
      </w:r>
      <w:r>
        <w:rPr>
          <w:rFonts w:cs="Times New Roman"/>
        </w:rPr>
        <w:t>:</w:t>
      </w:r>
    </w:p>
    <w:p w:rsidR="00D11DED" w:rsidRPr="00027071" w:rsidRDefault="00397BA5" w:rsidP="00BF1F1C">
      <w:pPr>
        <w:spacing w:line="360" w:lineRule="auto"/>
        <w:rPr>
          <w:rFonts w:cs="Times New Roman"/>
          <w:lang w:val="en"/>
        </w:rPr>
      </w:pPr>
      <w:r w:rsidRPr="00176218">
        <w:rPr>
          <w:rFonts w:cs="Times New Roman"/>
          <w:lang w:val="en"/>
        </w:rPr>
        <w:t>Maxilla</w:t>
      </w:r>
      <w:r>
        <w:rPr>
          <w:rFonts w:cs="Times New Roman"/>
          <w:lang w:val="en"/>
        </w:rPr>
        <w:t xml:space="preserve"> is an i</w:t>
      </w:r>
      <w:r w:rsidR="00D11DED" w:rsidRPr="00027071">
        <w:rPr>
          <w:rFonts w:cs="Times New Roman"/>
          <w:lang w:val="en"/>
        </w:rPr>
        <w:t xml:space="preserve">rregularly shaped pneumatized </w:t>
      </w:r>
      <w:r w:rsidR="00D11DED">
        <w:rPr>
          <w:rFonts w:cs="Times New Roman"/>
          <w:lang w:val="en"/>
        </w:rPr>
        <w:t>bone (</w:t>
      </w:r>
      <w:r w:rsidR="00D11DED">
        <w:rPr>
          <w:rFonts w:cs="Times New Roman"/>
        </w:rPr>
        <w:t>a bone</w:t>
      </w:r>
      <w:r w:rsidR="00D11DED" w:rsidRPr="00027071">
        <w:rPr>
          <w:rFonts w:cs="Times New Roman"/>
        </w:rPr>
        <w:t xml:space="preserve"> that is hollow or contains many air cells</w:t>
      </w:r>
      <w:r w:rsidR="00D11DED">
        <w:rPr>
          <w:rFonts w:cs="Times New Roman"/>
        </w:rPr>
        <w:t>)</w:t>
      </w:r>
      <w:r w:rsidR="00D11DED" w:rsidRPr="00027071">
        <w:rPr>
          <w:rFonts w:cs="Times New Roman"/>
          <w:lang w:val="en"/>
        </w:rPr>
        <w:t xml:space="preserve"> supporting </w:t>
      </w:r>
      <w:r w:rsidR="00D11DED">
        <w:rPr>
          <w:rFonts w:cs="Times New Roman"/>
          <w:lang w:val="en"/>
        </w:rPr>
        <w:t>upper</w:t>
      </w:r>
      <w:r w:rsidR="00D11DED" w:rsidRPr="00027071">
        <w:rPr>
          <w:rFonts w:cs="Times New Roman"/>
          <w:lang w:val="en"/>
        </w:rPr>
        <w:t xml:space="preserve"> teeth and taking part in formation of orbit</w:t>
      </w:r>
      <w:r w:rsidR="001110EF">
        <w:rPr>
          <w:rFonts w:cs="Times New Roman"/>
          <w:lang w:val="en"/>
        </w:rPr>
        <w:t xml:space="preserve"> (eye socket)</w:t>
      </w:r>
      <w:r w:rsidR="00D11DED" w:rsidRPr="00027071">
        <w:rPr>
          <w:rFonts w:cs="Times New Roman"/>
          <w:lang w:val="en"/>
        </w:rPr>
        <w:t>, hard palate</w:t>
      </w:r>
      <w:r>
        <w:rPr>
          <w:rFonts w:cs="Times New Roman"/>
          <w:lang w:val="en"/>
        </w:rPr>
        <w:t xml:space="preserve"> (roof of the mouth</w:t>
      </w:r>
      <w:r w:rsidR="001110EF">
        <w:rPr>
          <w:rFonts w:cs="Times New Roman"/>
          <w:lang w:val="en"/>
        </w:rPr>
        <w:t>)</w:t>
      </w:r>
      <w:r w:rsidR="00D11DED" w:rsidRPr="00027071">
        <w:rPr>
          <w:rFonts w:cs="Times New Roman"/>
          <w:lang w:val="en"/>
        </w:rPr>
        <w:t>, and nasal cavity</w:t>
      </w:r>
      <w:r w:rsidR="001110EF">
        <w:rPr>
          <w:rFonts w:cs="Times New Roman"/>
          <w:lang w:val="en"/>
        </w:rPr>
        <w:t xml:space="preserve"> (opening for the nose)</w:t>
      </w:r>
      <w:r w:rsidR="00C62B15">
        <w:rPr>
          <w:rFonts w:cs="Times New Roman"/>
          <w:lang w:val="en"/>
        </w:rPr>
        <w:t>. (</w:t>
      </w:r>
      <w:r>
        <w:rPr>
          <w:rFonts w:cs="Times New Roman"/>
          <w:lang w:val="en"/>
        </w:rPr>
        <w:t>“maxilla”</w:t>
      </w:r>
      <w:r w:rsidR="001B0E68">
        <w:rPr>
          <w:rFonts w:cs="Times New Roman"/>
          <w:lang w:val="en"/>
        </w:rPr>
        <w:t>2</w:t>
      </w:r>
      <w:r>
        <w:rPr>
          <w:rFonts w:cs="Times New Roman"/>
          <w:lang w:val="en"/>
        </w:rPr>
        <w:t xml:space="preserve"> n.d.)</w:t>
      </w:r>
      <w:r w:rsidR="00BF58A2">
        <w:rPr>
          <w:rFonts w:cs="Times New Roman"/>
          <w:lang w:val="en"/>
        </w:rPr>
        <w:t xml:space="preserve"> (Figure 1 &amp; Figure 2)</w:t>
      </w:r>
    </w:p>
    <w:p w:rsidR="00710980" w:rsidRPr="00710980" w:rsidRDefault="00710980" w:rsidP="00BF1F1C">
      <w:pPr>
        <w:spacing w:line="360" w:lineRule="auto"/>
        <w:rPr>
          <w:rFonts w:cs="Times New Roman"/>
        </w:rPr>
      </w:pPr>
      <w:r w:rsidRPr="00710980">
        <w:rPr>
          <w:rFonts w:cs="Times New Roman"/>
        </w:rPr>
        <w:lastRenderedPageBreak/>
        <w:t xml:space="preserve">The </w:t>
      </w:r>
      <w:r w:rsidRPr="00710980">
        <w:rPr>
          <w:rFonts w:cs="Times New Roman"/>
          <w:b/>
          <w:i/>
        </w:rPr>
        <w:t>expanded</w:t>
      </w:r>
      <w:r w:rsidRPr="00710980">
        <w:rPr>
          <w:rFonts w:cs="Times New Roman"/>
          <w:b/>
        </w:rPr>
        <w:t xml:space="preserve"> </w:t>
      </w:r>
      <w:r w:rsidRPr="00710980">
        <w:rPr>
          <w:rFonts w:cs="Times New Roman"/>
        </w:rPr>
        <w:t>definition:</w:t>
      </w:r>
    </w:p>
    <w:p w:rsidR="003B1F9A" w:rsidRPr="00710980" w:rsidRDefault="003B1F9A" w:rsidP="00BF1F1C">
      <w:pPr>
        <w:spacing w:line="360" w:lineRule="auto"/>
        <w:rPr>
          <w:rFonts w:cs="Times New Roman"/>
          <w:lang w:val="en"/>
        </w:rPr>
      </w:pPr>
      <w:r w:rsidRPr="003B1F9A">
        <w:rPr>
          <w:rFonts w:cs="Times New Roman"/>
          <w:b/>
          <w:lang w:val="en"/>
        </w:rPr>
        <w:t>Maxilla</w:t>
      </w:r>
      <w:r>
        <w:rPr>
          <w:rFonts w:cs="Times New Roman"/>
          <w:lang w:val="en"/>
        </w:rPr>
        <w:t xml:space="preserve"> </w:t>
      </w:r>
      <w:r w:rsidRPr="00710980">
        <w:rPr>
          <w:rFonts w:cs="Times New Roman"/>
          <w:lang w:val="en"/>
        </w:rPr>
        <w:t>[</w:t>
      </w:r>
      <w:proofErr w:type="spellStart"/>
      <w:r w:rsidRPr="00710980">
        <w:rPr>
          <w:rFonts w:cs="Times New Roman" w:hint="eastAsia"/>
          <w:lang w:val="en"/>
        </w:rPr>
        <w:t>mak-sil</w:t>
      </w:r>
      <w:proofErr w:type="spellEnd"/>
      <w:r w:rsidRPr="00710980">
        <w:rPr>
          <w:rFonts w:cs="Times New Roman" w:hint="eastAsia"/>
          <w:lang w:val="en"/>
        </w:rPr>
        <w:t>´ah</w:t>
      </w:r>
      <w:proofErr w:type="gramStart"/>
      <w:r w:rsidRPr="00710980">
        <w:rPr>
          <w:rFonts w:cs="Times New Roman"/>
          <w:lang w:val="en"/>
        </w:rPr>
        <w:t xml:space="preserve">] </w:t>
      </w:r>
      <w:r w:rsidRPr="00710980">
        <w:rPr>
          <w:rFonts w:cs="Times New Roman"/>
          <w:i/>
          <w:iCs/>
        </w:rPr>
        <w:t xml:space="preserve"> n</w:t>
      </w:r>
      <w:proofErr w:type="gramEnd"/>
      <w:r w:rsidRPr="00710980">
        <w:rPr>
          <w:rFonts w:cs="Times New Roman"/>
          <w:i/>
          <w:iCs/>
        </w:rPr>
        <w:t xml:space="preserve">. pl. </w:t>
      </w:r>
      <w:r w:rsidRPr="00710980">
        <w:rPr>
          <w:rFonts w:cs="Times New Roman"/>
          <w:b/>
          <w:bCs/>
        </w:rPr>
        <w:t xml:space="preserve">max·il·las </w:t>
      </w:r>
      <w:r w:rsidRPr="00710980">
        <w:rPr>
          <w:rFonts w:cs="Times New Roman"/>
        </w:rPr>
        <w:t xml:space="preserve">or </w:t>
      </w:r>
      <w:r w:rsidRPr="00710980">
        <w:rPr>
          <w:rFonts w:cs="Times New Roman"/>
          <w:b/>
          <w:bCs/>
        </w:rPr>
        <w:t xml:space="preserve">max·il·lae </w:t>
      </w:r>
      <w:r w:rsidRPr="00710980">
        <w:rPr>
          <w:rFonts w:cs="Times New Roman"/>
        </w:rPr>
        <w:t>(māk-sĭl'ē)</w:t>
      </w:r>
    </w:p>
    <w:p w:rsidR="00710980" w:rsidRDefault="003F7EAA" w:rsidP="00BF1F1C">
      <w:pPr>
        <w:spacing w:line="360" w:lineRule="auto"/>
        <w:rPr>
          <w:rFonts w:cs="Times New Roman"/>
          <w:lang w:val="en"/>
        </w:rPr>
      </w:pPr>
      <w:r>
        <w:rPr>
          <w:rFonts w:cs="Times New Roman"/>
        </w:rPr>
        <w:t>Maxilla is the</w:t>
      </w:r>
      <w:r w:rsidR="00DA0057" w:rsidRPr="00DA0057">
        <w:rPr>
          <w:rFonts w:cs="Times New Roman"/>
        </w:rPr>
        <w:t xml:space="preserve"> major bone of the upper jaw</w:t>
      </w:r>
      <w:r w:rsidR="003B1F9A">
        <w:rPr>
          <w:rFonts w:cs="Times New Roman"/>
        </w:rPr>
        <w:t>; o</w:t>
      </w:r>
      <w:r w:rsidR="003B1F9A" w:rsidRPr="00384657">
        <w:rPr>
          <w:rFonts w:cs="Times New Roman"/>
          <w:lang w:val="en"/>
        </w:rPr>
        <w:t>ne</w:t>
      </w:r>
      <w:r w:rsidR="00384657" w:rsidRPr="00384657">
        <w:rPr>
          <w:rFonts w:cs="Times New Roman"/>
          <w:lang w:val="en"/>
        </w:rPr>
        <w:t xml:space="preserve"> of two identical bones that form the upper jaw</w:t>
      </w:r>
      <w:r w:rsidR="00384657">
        <w:rPr>
          <w:rFonts w:cs="Times New Roman"/>
          <w:lang w:val="en"/>
        </w:rPr>
        <w:t xml:space="preserve"> </w:t>
      </w:r>
      <w:r w:rsidR="00384657" w:rsidRPr="00384657">
        <w:rPr>
          <w:rFonts w:cs="Times New Roman"/>
          <w:lang w:val="en"/>
        </w:rPr>
        <w:t>(jawbone).</w:t>
      </w:r>
      <w:r w:rsidR="00710980">
        <w:rPr>
          <w:rFonts w:cs="Times New Roman"/>
          <w:lang w:val="en"/>
        </w:rPr>
        <w:t xml:space="preserve"> </w:t>
      </w:r>
      <w:r w:rsidR="00710980" w:rsidRPr="007A6692">
        <w:rPr>
          <w:rFonts w:cs="Times New Roman"/>
          <w:lang w:val="en"/>
        </w:rPr>
        <w:t>The maxillae meet in the midline of the face and often are considered as one bone. They have been described as the architectural key of the face because all bones of the face except the mandible</w:t>
      </w:r>
      <w:r w:rsidR="001110EF">
        <w:rPr>
          <w:rFonts w:cs="Times New Roman"/>
          <w:lang w:val="en"/>
        </w:rPr>
        <w:t xml:space="preserve"> (lower jaw) </w:t>
      </w:r>
      <w:r w:rsidR="00710980" w:rsidRPr="007A6692">
        <w:rPr>
          <w:rFonts w:cs="Times New Roman"/>
          <w:lang w:val="en"/>
        </w:rPr>
        <w:t xml:space="preserve">touch them. Together the maxillae form the floor of the orbit </w:t>
      </w:r>
      <w:r w:rsidR="001110EF">
        <w:rPr>
          <w:rFonts w:cs="Times New Roman"/>
          <w:lang w:val="en"/>
        </w:rPr>
        <w:t xml:space="preserve">(eye socket) </w:t>
      </w:r>
      <w:r w:rsidR="00710980" w:rsidRPr="007A6692">
        <w:rPr>
          <w:rFonts w:cs="Times New Roman"/>
          <w:lang w:val="en"/>
        </w:rPr>
        <w:t>for each eye, the sides and lower walls of the nasal cavities, and the hard palate</w:t>
      </w:r>
      <w:r w:rsidR="00397BA5">
        <w:rPr>
          <w:rFonts w:cs="Times New Roman"/>
          <w:lang w:val="en"/>
        </w:rPr>
        <w:t xml:space="preserve"> (roof of the mouth)</w:t>
      </w:r>
      <w:r w:rsidR="00710980" w:rsidRPr="007A6692">
        <w:rPr>
          <w:rFonts w:cs="Times New Roman"/>
          <w:lang w:val="en"/>
        </w:rPr>
        <w:t>. The lower border of the maxilla supports the upper teeth. Each maxilla contains an air space called the maxillary sinus.</w:t>
      </w:r>
      <w:r w:rsidR="003B1F9A">
        <w:rPr>
          <w:rFonts w:cs="Times New Roman"/>
          <w:lang w:val="en"/>
        </w:rPr>
        <w:t xml:space="preserve"> (“maxilla”, n.d.)</w:t>
      </w:r>
      <w:r w:rsidR="00BF58A2">
        <w:rPr>
          <w:rFonts w:cs="Times New Roman"/>
          <w:lang w:val="en"/>
        </w:rPr>
        <w:t xml:space="preserve"> (Figure 1 &amp; Figure 2)</w:t>
      </w:r>
    </w:p>
    <w:p w:rsidR="00BF1F1C" w:rsidRDefault="00BF1F1C" w:rsidP="003B1F9A">
      <w:pPr>
        <w:rPr>
          <w:rFonts w:cs="Times New Roman"/>
          <w:noProof/>
          <w:lang w:val="en-CA" w:eastAsia="en-CA"/>
        </w:rPr>
      </w:pPr>
    </w:p>
    <w:p w:rsidR="00F375FA" w:rsidRDefault="00F375FA" w:rsidP="003B1F9A">
      <w:pPr>
        <w:rPr>
          <w:rFonts w:cs="Times New Roman"/>
          <w:noProof/>
          <w:lang w:val="en-CA" w:eastAsia="en-CA"/>
        </w:rPr>
      </w:pPr>
    </w:p>
    <w:p w:rsidR="00F375FA" w:rsidRDefault="00F375FA" w:rsidP="003B1F9A">
      <w:pPr>
        <w:rPr>
          <w:rFonts w:cs="Times New Roman"/>
          <w:noProof/>
          <w:lang w:val="en-CA" w:eastAsia="en-CA"/>
        </w:rPr>
      </w:pPr>
    </w:p>
    <w:p w:rsidR="00F375FA" w:rsidRDefault="00F375FA" w:rsidP="003B1F9A">
      <w:pPr>
        <w:rPr>
          <w:rFonts w:cs="Times New Roman"/>
          <w:noProof/>
          <w:lang w:val="en-CA" w:eastAsia="en-CA"/>
        </w:rPr>
      </w:pPr>
    </w:p>
    <w:p w:rsidR="00F375FA" w:rsidRDefault="00F375FA" w:rsidP="003B1F9A">
      <w:pPr>
        <w:rPr>
          <w:rFonts w:cs="Times New Roman"/>
          <w:noProof/>
          <w:lang w:val="en-CA" w:eastAsia="en-CA"/>
        </w:rPr>
      </w:pPr>
    </w:p>
    <w:p w:rsidR="00BF1F1C" w:rsidRDefault="00BF1F1C" w:rsidP="003B1F9A">
      <w:pPr>
        <w:rPr>
          <w:rFonts w:cs="Times New Roman"/>
          <w:lang w:val="en"/>
        </w:rPr>
      </w:pPr>
      <w:r w:rsidRPr="00A572B0">
        <w:rPr>
          <w:rFonts w:cs="Times New Roman"/>
          <w:noProof/>
          <w:lang w:val="en-CA" w:eastAsia="en-CA"/>
        </w:rPr>
        <w:drawing>
          <wp:inline distT="0" distB="0" distL="0" distR="0" wp14:anchorId="366B4B41" wp14:editId="4D32D88D">
            <wp:extent cx="5943600" cy="3380105"/>
            <wp:effectExtent l="0" t="0" r="0" b="0"/>
            <wp:docPr id="2" name="Picture 2" descr="https://s3.amazonaws.com/classconnection/518/flashcards/8629518/png/maxilla-14E1E2F2B660AAF1913.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amazonaws.com/classconnection/518/flashcards/8629518/png/maxilla-14E1E2F2B660AAF1913.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80105"/>
                    </a:xfrm>
                    <a:prstGeom prst="rect">
                      <a:avLst/>
                    </a:prstGeom>
                    <a:noFill/>
                    <a:ln>
                      <a:noFill/>
                    </a:ln>
                  </pic:spPr>
                </pic:pic>
              </a:graphicData>
            </a:graphic>
          </wp:inline>
        </w:drawing>
      </w:r>
    </w:p>
    <w:p w:rsidR="00F375FA" w:rsidRDefault="00F375FA" w:rsidP="00BF1F1C">
      <w:pPr>
        <w:rPr>
          <w:rFonts w:cs="Times New Roman"/>
          <w:i/>
        </w:rPr>
      </w:pPr>
    </w:p>
    <w:p w:rsidR="00F375FA" w:rsidRDefault="00F375FA" w:rsidP="00BF1F1C">
      <w:pPr>
        <w:rPr>
          <w:rFonts w:cs="Times New Roman"/>
          <w:i/>
        </w:rPr>
      </w:pPr>
    </w:p>
    <w:p w:rsidR="00BF1F1C" w:rsidRPr="00BF1F1C" w:rsidRDefault="00F375FA" w:rsidP="00BF1F1C">
      <w:pPr>
        <w:rPr>
          <w:rFonts w:cs="Times New Roman"/>
          <w:i/>
        </w:rPr>
      </w:pPr>
      <w:r>
        <w:rPr>
          <w:rFonts w:cs="Times New Roman"/>
          <w:i/>
        </w:rPr>
        <w:t>F</w:t>
      </w:r>
      <w:r w:rsidR="00BF1F1C" w:rsidRPr="00BF1F1C">
        <w:rPr>
          <w:rFonts w:cs="Times New Roman"/>
          <w:i/>
        </w:rPr>
        <w:t>igure 1</w:t>
      </w:r>
      <w:r w:rsidR="00BF1F1C">
        <w:rPr>
          <w:rFonts w:cs="Times New Roman"/>
          <w:i/>
        </w:rPr>
        <w:t xml:space="preserve">:   </w:t>
      </w:r>
      <w:r w:rsidR="00BF1F1C" w:rsidRPr="00BF1F1C">
        <w:rPr>
          <w:rFonts w:cs="Times New Roman"/>
          <w:i/>
        </w:rPr>
        <w:t xml:space="preserve"> Maxilla image – side view as well as the front view. </w:t>
      </w:r>
    </w:p>
    <w:p w:rsidR="00BF1F1C" w:rsidRDefault="00BF1F1C" w:rsidP="00BF1F1C">
      <w:pPr>
        <w:rPr>
          <w:rFonts w:cs="Times New Roman"/>
        </w:rPr>
      </w:pPr>
      <w:r w:rsidRPr="00BF1F1C">
        <w:rPr>
          <w:rFonts w:cs="Times New Roman"/>
          <w:i/>
        </w:rPr>
        <w:t xml:space="preserve">Source: </w:t>
      </w:r>
      <w:hyperlink r:id="rId9" w:history="1">
        <w:r w:rsidRPr="00BF1F1C">
          <w:rPr>
            <w:rStyle w:val="Hyperlink"/>
            <w:rFonts w:cs="Times New Roman"/>
            <w:i/>
          </w:rPr>
          <w:t>http://www.mindbds.com/wp-content/uploads/2015/08/Maxilla_image.png</w:t>
        </w:r>
      </w:hyperlink>
    </w:p>
    <w:p w:rsidR="00BF1F1C" w:rsidRDefault="00BF1F1C" w:rsidP="003B1F9A">
      <w:pPr>
        <w:rPr>
          <w:rFonts w:cs="Times New Roman"/>
          <w:b/>
          <w:lang w:val="en-CA"/>
        </w:rPr>
      </w:pPr>
    </w:p>
    <w:p w:rsidR="00F375FA" w:rsidRDefault="00F375FA" w:rsidP="003B1F9A">
      <w:pPr>
        <w:rPr>
          <w:rFonts w:cs="Times New Roman"/>
          <w:b/>
          <w:lang w:val="en-CA"/>
        </w:rPr>
      </w:pPr>
    </w:p>
    <w:p w:rsidR="00F375FA" w:rsidRDefault="00F375FA" w:rsidP="003B1F9A">
      <w:pPr>
        <w:rPr>
          <w:rFonts w:cs="Times New Roman"/>
          <w:b/>
          <w:lang w:val="en-CA"/>
        </w:rPr>
      </w:pPr>
    </w:p>
    <w:p w:rsidR="00F375FA" w:rsidRDefault="00F375FA" w:rsidP="003B1F9A">
      <w:pPr>
        <w:rPr>
          <w:rFonts w:cs="Times New Roman"/>
          <w:b/>
          <w:lang w:val="en-CA"/>
        </w:rPr>
      </w:pPr>
    </w:p>
    <w:p w:rsidR="00BF1F1C" w:rsidRDefault="00BF1F1C" w:rsidP="00BF1F1C">
      <w:pPr>
        <w:rPr>
          <w:rFonts w:cs="Times New Roman"/>
          <w:bCs/>
          <w:i/>
          <w:lang w:val="en"/>
        </w:rPr>
      </w:pPr>
      <w:r>
        <w:rPr>
          <w:noProof/>
          <w:color w:val="0000FF"/>
          <w:lang w:val="en-CA" w:eastAsia="en-CA"/>
        </w:rPr>
        <w:lastRenderedPageBreak/>
        <w:drawing>
          <wp:inline distT="0" distB="0" distL="0" distR="0" wp14:anchorId="6366B64E" wp14:editId="766CBE93">
            <wp:extent cx="3048000" cy="3048000"/>
            <wp:effectExtent l="0" t="0" r="0" b="0"/>
            <wp:docPr id="3" name="Picture 3" descr="Maxilla_close-up_animat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lla_close-up_animati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BF1F1C" w:rsidRDefault="00BF1F1C" w:rsidP="00BF1F1C">
      <w:pPr>
        <w:rPr>
          <w:rFonts w:cs="Times New Roman"/>
          <w:bCs/>
          <w:i/>
          <w:lang w:val="en"/>
        </w:rPr>
      </w:pPr>
    </w:p>
    <w:p w:rsidR="00BF1F1C" w:rsidRPr="00BF1F1C" w:rsidRDefault="00BF1F1C" w:rsidP="00BF1F1C">
      <w:pPr>
        <w:rPr>
          <w:rFonts w:cs="Times New Roman"/>
          <w:bCs/>
          <w:i/>
          <w:lang w:val="en"/>
        </w:rPr>
      </w:pPr>
      <w:r w:rsidRPr="00BF1F1C">
        <w:rPr>
          <w:rFonts w:cs="Times New Roman"/>
          <w:bCs/>
          <w:i/>
          <w:lang w:val="en"/>
        </w:rPr>
        <w:t>Figure 2</w:t>
      </w:r>
      <w:r w:rsidR="00F375FA">
        <w:rPr>
          <w:rFonts w:cs="Times New Roman"/>
          <w:bCs/>
          <w:i/>
          <w:lang w:val="en"/>
        </w:rPr>
        <w:t xml:space="preserve">:  </w:t>
      </w:r>
      <w:r w:rsidRPr="00BF1F1C">
        <w:rPr>
          <w:rFonts w:cs="Times New Roman"/>
          <w:bCs/>
          <w:i/>
          <w:lang w:val="en"/>
        </w:rPr>
        <w:t xml:space="preserve"> Maxilla i</w:t>
      </w:r>
      <w:r w:rsidR="00F375FA">
        <w:rPr>
          <w:rFonts w:cs="Times New Roman"/>
          <w:bCs/>
          <w:i/>
          <w:lang w:val="en"/>
        </w:rPr>
        <w:t xml:space="preserve">mage – front view with the </w:t>
      </w:r>
      <w:proofErr w:type="spellStart"/>
      <w:r w:rsidR="00F375FA">
        <w:rPr>
          <w:rFonts w:cs="Times New Roman"/>
          <w:bCs/>
          <w:i/>
          <w:lang w:val="en"/>
        </w:rPr>
        <w:t>teet</w:t>
      </w:r>
      <w:proofErr w:type="spellEnd"/>
      <w:r w:rsidRPr="00BF1F1C">
        <w:rPr>
          <w:rFonts w:cs="Times New Roman"/>
          <w:bCs/>
          <w:i/>
          <w:lang w:val="en"/>
        </w:rPr>
        <w:t xml:space="preserve"> </w:t>
      </w:r>
    </w:p>
    <w:p w:rsidR="00BF1F1C" w:rsidRPr="00BF1F1C" w:rsidRDefault="00BF1F1C" w:rsidP="00BF1F1C">
      <w:pPr>
        <w:rPr>
          <w:rFonts w:cs="Times New Roman"/>
          <w:i/>
        </w:rPr>
      </w:pPr>
      <w:r w:rsidRPr="00BF1F1C">
        <w:rPr>
          <w:rFonts w:cs="Times New Roman"/>
          <w:bCs/>
          <w:i/>
          <w:lang w:val="en"/>
        </w:rPr>
        <w:t xml:space="preserve">Source: </w:t>
      </w:r>
      <w:hyperlink r:id="rId12" w:history="1">
        <w:r w:rsidRPr="00BF1F1C">
          <w:rPr>
            <w:rStyle w:val="Hyperlink"/>
            <w:rFonts w:cs="Times New Roman"/>
            <w:bCs/>
            <w:i/>
            <w:lang w:val="en"/>
          </w:rPr>
          <w:t>http://www.mindbds.com/maxilla/</w:t>
        </w:r>
      </w:hyperlink>
    </w:p>
    <w:p w:rsidR="00BF1F1C" w:rsidRDefault="00BF1F1C" w:rsidP="00BF1F1C">
      <w:pPr>
        <w:rPr>
          <w:rFonts w:cs="Times New Roman"/>
          <w:b/>
          <w:lang w:val="en-CA"/>
        </w:rPr>
      </w:pPr>
    </w:p>
    <w:p w:rsidR="00BF1F1C" w:rsidRDefault="00BF1F1C" w:rsidP="003B1F9A">
      <w:pPr>
        <w:rPr>
          <w:rFonts w:cs="Times New Roman"/>
          <w:b/>
          <w:lang w:val="en-CA"/>
        </w:rPr>
      </w:pPr>
    </w:p>
    <w:p w:rsidR="00BF1F1C" w:rsidRDefault="00BF1F1C" w:rsidP="003B1F9A">
      <w:pPr>
        <w:rPr>
          <w:rFonts w:cs="Times New Roman"/>
          <w:b/>
          <w:lang w:val="en-CA"/>
        </w:rPr>
      </w:pPr>
    </w:p>
    <w:p w:rsidR="003B1F9A" w:rsidRPr="003B1F9A" w:rsidRDefault="003B1F9A" w:rsidP="00271E23">
      <w:pPr>
        <w:spacing w:line="360" w:lineRule="auto"/>
        <w:rPr>
          <w:rFonts w:cs="Times New Roman"/>
          <w:b/>
          <w:lang w:val="en-CA"/>
        </w:rPr>
      </w:pPr>
      <w:r w:rsidRPr="003B1F9A">
        <w:rPr>
          <w:rFonts w:cs="Times New Roman"/>
          <w:b/>
          <w:lang w:val="en-CA"/>
        </w:rPr>
        <w:t>Word Origin and History</w:t>
      </w:r>
    </w:p>
    <w:p w:rsidR="003B1F9A" w:rsidRPr="00710980" w:rsidRDefault="003B1F9A" w:rsidP="00271E23">
      <w:pPr>
        <w:spacing w:line="360" w:lineRule="auto"/>
        <w:rPr>
          <w:rFonts w:cs="Times New Roman"/>
          <w:lang w:val="en-CA"/>
        </w:rPr>
      </w:pPr>
      <w:r w:rsidRPr="00710980">
        <w:rPr>
          <w:rFonts w:cs="Times New Roman"/>
          <w:i/>
          <w:iCs/>
          <w:lang w:val="en-CA"/>
        </w:rPr>
        <w:t xml:space="preserve">n. </w:t>
      </w:r>
      <w:r w:rsidRPr="00710980">
        <w:rPr>
          <w:rFonts w:cs="Times New Roman"/>
          <w:lang w:val="en-CA"/>
        </w:rPr>
        <w:t xml:space="preserve">"jaw, jawbone," 1670s, from Latin </w:t>
      </w:r>
      <w:r w:rsidRPr="00710980">
        <w:rPr>
          <w:rFonts w:cs="Times New Roman"/>
          <w:i/>
          <w:iCs/>
          <w:lang w:val="en-CA"/>
        </w:rPr>
        <w:t xml:space="preserve">maxilla </w:t>
      </w:r>
      <w:r w:rsidRPr="00710980">
        <w:rPr>
          <w:rFonts w:cs="Times New Roman"/>
          <w:lang w:val="en-CA"/>
        </w:rPr>
        <w:t xml:space="preserve">"upper jaw," diminutive of </w:t>
      </w:r>
      <w:r w:rsidRPr="00710980">
        <w:rPr>
          <w:rFonts w:cs="Times New Roman"/>
          <w:i/>
          <w:iCs/>
          <w:lang w:val="en-CA"/>
        </w:rPr>
        <w:t xml:space="preserve">mala </w:t>
      </w:r>
      <w:r w:rsidRPr="00710980">
        <w:rPr>
          <w:rFonts w:cs="Times New Roman"/>
          <w:lang w:val="en-CA"/>
        </w:rPr>
        <w:t xml:space="preserve">"jaw, cheekbone." " </w:t>
      </w:r>
      <w:r w:rsidRPr="00710980">
        <w:rPr>
          <w:rFonts w:cs="Times New Roman"/>
          <w:i/>
          <w:iCs/>
          <w:lang w:val="en-CA"/>
        </w:rPr>
        <w:t xml:space="preserve">Maxilla </w:t>
      </w:r>
      <w:r w:rsidRPr="00710980">
        <w:rPr>
          <w:rFonts w:cs="Times New Roman"/>
          <w:lang w:val="en-CA"/>
        </w:rPr>
        <w:t xml:space="preserve">stands to </w:t>
      </w:r>
      <w:r w:rsidRPr="00710980">
        <w:rPr>
          <w:rFonts w:cs="Times New Roman"/>
          <w:i/>
          <w:iCs/>
          <w:lang w:val="en-CA"/>
        </w:rPr>
        <w:t xml:space="preserve">mala </w:t>
      </w:r>
      <w:r w:rsidRPr="00710980">
        <w:rPr>
          <w:rFonts w:cs="Times New Roman"/>
          <w:lang w:val="en-CA"/>
        </w:rPr>
        <w:t xml:space="preserve">as </w:t>
      </w:r>
      <w:r w:rsidRPr="00710980">
        <w:rPr>
          <w:rFonts w:cs="Times New Roman"/>
          <w:i/>
          <w:iCs/>
          <w:lang w:val="en-CA"/>
        </w:rPr>
        <w:t>axilla</w:t>
      </w:r>
      <w:r w:rsidRPr="00710980">
        <w:rPr>
          <w:rFonts w:cs="Times New Roman"/>
          <w:lang w:val="en-CA"/>
        </w:rPr>
        <w:t xml:space="preserve">, 'armpit,' stands to </w:t>
      </w:r>
      <w:r w:rsidRPr="00710980">
        <w:rPr>
          <w:rFonts w:cs="Times New Roman"/>
          <w:i/>
          <w:iCs/>
          <w:lang w:val="en-CA"/>
        </w:rPr>
        <w:t xml:space="preserve">ala </w:t>
      </w:r>
      <w:r w:rsidRPr="00710980">
        <w:rPr>
          <w:rFonts w:cs="Times New Roman"/>
          <w:lang w:val="en-CA"/>
        </w:rPr>
        <w:t xml:space="preserve">'wing'" [Klein]. Related: </w:t>
      </w:r>
      <w:r w:rsidRPr="00710980">
        <w:rPr>
          <w:rFonts w:cs="Times New Roman"/>
          <w:i/>
          <w:iCs/>
          <w:lang w:val="en-CA"/>
        </w:rPr>
        <w:t>Maxillar</w:t>
      </w:r>
      <w:r w:rsidRPr="00710980">
        <w:rPr>
          <w:rFonts w:cs="Times New Roman"/>
          <w:lang w:val="en-CA"/>
        </w:rPr>
        <w:t xml:space="preserve">; </w:t>
      </w:r>
      <w:r w:rsidRPr="00710980">
        <w:rPr>
          <w:rFonts w:cs="Times New Roman"/>
          <w:i/>
          <w:iCs/>
          <w:lang w:val="en-CA"/>
        </w:rPr>
        <w:t>maxilliform</w:t>
      </w:r>
      <w:r w:rsidRPr="00710980">
        <w:rPr>
          <w:rFonts w:cs="Times New Roman"/>
          <w:lang w:val="en-CA"/>
        </w:rPr>
        <w:t>.</w:t>
      </w:r>
    </w:p>
    <w:p w:rsidR="00384657" w:rsidRDefault="00384657" w:rsidP="00027071">
      <w:pPr>
        <w:rPr>
          <w:rFonts w:cs="Times New Roman"/>
        </w:rPr>
      </w:pPr>
    </w:p>
    <w:p w:rsidR="00BF1F1C" w:rsidRDefault="00BF1F1C" w:rsidP="007A6692">
      <w:pPr>
        <w:rPr>
          <w:rFonts w:cs="Times New Roman"/>
          <w:b/>
          <w:lang w:val="en"/>
        </w:rPr>
      </w:pPr>
    </w:p>
    <w:p w:rsidR="000D1FD1" w:rsidRPr="00597004" w:rsidRDefault="000D1FD1" w:rsidP="00271E23">
      <w:pPr>
        <w:spacing w:line="360" w:lineRule="auto"/>
        <w:rPr>
          <w:rFonts w:cs="Times New Roman"/>
          <w:b/>
          <w:lang w:val="en"/>
        </w:rPr>
      </w:pPr>
      <w:r w:rsidRPr="00597004">
        <w:rPr>
          <w:rFonts w:cs="Times New Roman"/>
          <w:b/>
          <w:lang w:val="en"/>
        </w:rPr>
        <w:t>How does maxilla develop?</w:t>
      </w:r>
    </w:p>
    <w:p w:rsidR="002C44DC" w:rsidRDefault="00247C1A" w:rsidP="00271E23">
      <w:pPr>
        <w:spacing w:line="360" w:lineRule="auto"/>
        <w:rPr>
          <w:rFonts w:cs="Times New Roman"/>
          <w:lang w:val="en"/>
        </w:rPr>
      </w:pPr>
      <w:r w:rsidRPr="00247C1A">
        <w:rPr>
          <w:rFonts w:cs="Times New Roman"/>
          <w:lang w:val="en"/>
        </w:rPr>
        <w:t>Maxilla forms within the maxillary prominences extending</w:t>
      </w:r>
      <w:r w:rsidR="00EE65E0">
        <w:rPr>
          <w:rFonts w:cs="Times New Roman"/>
          <w:lang w:val="en"/>
        </w:rPr>
        <w:t xml:space="preserve"> </w:t>
      </w:r>
      <w:r w:rsidR="001110EF">
        <w:rPr>
          <w:rFonts w:cs="Times New Roman"/>
          <w:lang w:val="en"/>
        </w:rPr>
        <w:t>f</w:t>
      </w:r>
      <w:r w:rsidR="00EE65E0">
        <w:rPr>
          <w:rFonts w:cs="Times New Roman"/>
          <w:lang w:val="en"/>
        </w:rPr>
        <w:t xml:space="preserve">rom the </w:t>
      </w:r>
      <w:r w:rsidR="00903595">
        <w:rPr>
          <w:rFonts w:cs="Times New Roman"/>
          <w:lang w:val="en"/>
        </w:rPr>
        <w:t>underside</w:t>
      </w:r>
      <w:r w:rsidR="001110EF">
        <w:rPr>
          <w:rFonts w:cs="Times New Roman"/>
          <w:lang w:val="en"/>
        </w:rPr>
        <w:t xml:space="preserve"> </w:t>
      </w:r>
      <w:r w:rsidR="00EE65E0">
        <w:rPr>
          <w:rFonts w:cs="Times New Roman"/>
          <w:lang w:val="en"/>
        </w:rPr>
        <w:t xml:space="preserve">towards the back </w:t>
      </w:r>
      <w:r w:rsidRPr="00247C1A">
        <w:rPr>
          <w:rFonts w:cs="Times New Roman"/>
          <w:lang w:val="en"/>
        </w:rPr>
        <w:t xml:space="preserve">of a much larger mandibular </w:t>
      </w:r>
      <w:r w:rsidR="00EE65E0">
        <w:rPr>
          <w:rFonts w:cs="Times New Roman"/>
          <w:lang w:val="en"/>
        </w:rPr>
        <w:t xml:space="preserve">(lower jaw) </w:t>
      </w:r>
      <w:r w:rsidRPr="00247C1A">
        <w:rPr>
          <w:rFonts w:cs="Times New Roman"/>
          <w:lang w:val="en"/>
        </w:rPr>
        <w:t>swelling.</w:t>
      </w:r>
      <w:r w:rsidR="000D1FD1">
        <w:rPr>
          <w:rFonts w:cs="Times New Roman"/>
          <w:lang w:val="en"/>
        </w:rPr>
        <w:t xml:space="preserve"> O</w:t>
      </w:r>
      <w:r w:rsidRPr="00247C1A">
        <w:rPr>
          <w:rFonts w:cs="Times New Roman"/>
          <w:lang w:val="en"/>
        </w:rPr>
        <w:t>ssification of maxilla begins slightly later than in the mandible.</w:t>
      </w:r>
      <w:r w:rsidR="000F7606" w:rsidRPr="000F7606">
        <w:rPr>
          <w:lang w:val="en"/>
        </w:rPr>
        <w:t xml:space="preserve"> </w:t>
      </w:r>
      <w:r w:rsidR="000F7606" w:rsidRPr="000F7606">
        <w:rPr>
          <w:rFonts w:cs="Times New Roman"/>
          <w:lang w:val="en"/>
        </w:rPr>
        <w:t>The primary ossification centre appears for each maxilla in the 7th week</w:t>
      </w:r>
      <w:r w:rsidR="004315C0">
        <w:rPr>
          <w:rFonts w:cs="Times New Roman"/>
          <w:lang w:val="en"/>
        </w:rPr>
        <w:t xml:space="preserve"> during fetal development.</w:t>
      </w:r>
      <w:r w:rsidR="005123F6" w:rsidRPr="005123F6">
        <w:t xml:space="preserve"> </w:t>
      </w:r>
      <w:r w:rsidR="00597004">
        <w:t>(Bariker, 2012)</w:t>
      </w:r>
    </w:p>
    <w:p w:rsidR="00456040" w:rsidRDefault="00456040" w:rsidP="00BF1F1C">
      <w:pPr>
        <w:spacing w:line="360" w:lineRule="auto"/>
        <w:rPr>
          <w:rFonts w:cs="Times New Roman"/>
          <w:lang w:val="en"/>
        </w:rPr>
      </w:pPr>
    </w:p>
    <w:p w:rsidR="00597004" w:rsidRPr="00597004" w:rsidRDefault="00597004" w:rsidP="00271E23">
      <w:pPr>
        <w:spacing w:line="360" w:lineRule="auto"/>
        <w:rPr>
          <w:rFonts w:cs="Times New Roman"/>
          <w:b/>
          <w:lang w:val="en"/>
        </w:rPr>
      </w:pPr>
      <w:r w:rsidRPr="00597004">
        <w:rPr>
          <w:rFonts w:cs="Times New Roman"/>
          <w:b/>
          <w:lang w:val="en"/>
        </w:rPr>
        <w:t>What are the parts of the maxilla?</w:t>
      </w:r>
    </w:p>
    <w:p w:rsidR="00597004" w:rsidRPr="007A6692" w:rsidRDefault="00597004" w:rsidP="00271E23">
      <w:pPr>
        <w:spacing w:line="360" w:lineRule="auto"/>
        <w:rPr>
          <w:rFonts w:cs="Times New Roman"/>
          <w:lang w:val="en"/>
        </w:rPr>
      </w:pPr>
      <w:r w:rsidRPr="00E547DD">
        <w:rPr>
          <w:rFonts w:cs="Times New Roman"/>
          <w:lang w:val="en"/>
        </w:rPr>
        <w:t xml:space="preserve">The maxilla consists of the body </w:t>
      </w:r>
      <w:r>
        <w:rPr>
          <w:rFonts w:cs="Times New Roman"/>
          <w:lang w:val="en"/>
        </w:rPr>
        <w:t xml:space="preserve">which is </w:t>
      </w:r>
      <w:r w:rsidRPr="004B0AF8">
        <w:rPr>
          <w:rFonts w:cs="Times New Roman"/>
          <w:lang w:val="en"/>
        </w:rPr>
        <w:t>large and pyramidal in shape</w:t>
      </w:r>
      <w:r w:rsidRPr="00E547DD">
        <w:rPr>
          <w:rFonts w:cs="Times New Roman"/>
          <w:lang w:val="en"/>
        </w:rPr>
        <w:t xml:space="preserve"> and its four projections: the frontal, zygomatic, palatine and alveolar processes.</w:t>
      </w:r>
      <w:r w:rsidR="00BF58A2">
        <w:rPr>
          <w:rFonts w:cs="Times New Roman"/>
          <w:lang w:val="en"/>
        </w:rPr>
        <w:t xml:space="preserve"> (Figure 3)</w:t>
      </w:r>
    </w:p>
    <w:p w:rsidR="00597004" w:rsidRPr="00F375FA" w:rsidRDefault="00597004" w:rsidP="00F375FA">
      <w:pPr>
        <w:spacing w:line="360" w:lineRule="auto"/>
        <w:rPr>
          <w:rFonts w:cs="Times New Roman"/>
          <w:lang w:val="en"/>
        </w:rPr>
      </w:pPr>
      <w:r w:rsidRPr="004B0AF8">
        <w:rPr>
          <w:rFonts w:cs="Times New Roman"/>
          <w:lang w:val="en"/>
        </w:rPr>
        <w:t>Maxilla</w:t>
      </w:r>
      <w:r>
        <w:rPr>
          <w:rFonts w:cs="Times New Roman"/>
          <w:lang w:val="en"/>
        </w:rPr>
        <w:t xml:space="preserve"> </w:t>
      </w:r>
      <w:r w:rsidRPr="004B0AF8">
        <w:rPr>
          <w:rFonts w:cs="Times New Roman"/>
          <w:lang w:val="en"/>
        </w:rPr>
        <w:t>houses the largest sinus of the face, the maxillary sinus</w:t>
      </w:r>
      <w:r>
        <w:rPr>
          <w:rFonts w:cs="Times New Roman"/>
          <w:lang w:val="en"/>
        </w:rPr>
        <w:t>. (Medscape, 2013)</w:t>
      </w:r>
    </w:p>
    <w:p w:rsidR="00BF1F1C" w:rsidRDefault="00BF1F1C" w:rsidP="00597004">
      <w:pPr>
        <w:rPr>
          <w:rFonts w:cs="Times New Roman"/>
          <w:b/>
          <w:lang w:val="en"/>
        </w:rPr>
      </w:pPr>
    </w:p>
    <w:p w:rsidR="00BF1F1C" w:rsidRDefault="00BF1F1C" w:rsidP="00597004">
      <w:pPr>
        <w:rPr>
          <w:rFonts w:cs="Times New Roman"/>
          <w:b/>
          <w:lang w:val="en"/>
        </w:rPr>
      </w:pPr>
      <w:r>
        <w:rPr>
          <w:noProof/>
          <w:color w:val="0000FF"/>
          <w:lang w:val="en-CA" w:eastAsia="en-CA"/>
        </w:rPr>
        <w:drawing>
          <wp:inline distT="0" distB="0" distL="0" distR="0" wp14:anchorId="3AA60517" wp14:editId="0E1E1FBF">
            <wp:extent cx="3533775" cy="1352550"/>
            <wp:effectExtent l="0" t="0" r="9525" b="0"/>
            <wp:docPr id="4" name="irc_mi" descr="http://www.csuchico.edu/anth/Module/gifs/maxilla.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suchico.edu/anth/Module/gifs/maxilla.GIF">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775" cy="1352550"/>
                    </a:xfrm>
                    <a:prstGeom prst="rect">
                      <a:avLst/>
                    </a:prstGeom>
                    <a:noFill/>
                    <a:ln>
                      <a:noFill/>
                    </a:ln>
                  </pic:spPr>
                </pic:pic>
              </a:graphicData>
            </a:graphic>
          </wp:inline>
        </w:drawing>
      </w:r>
    </w:p>
    <w:p w:rsidR="00BF1F1C" w:rsidRDefault="00BF1F1C" w:rsidP="00597004">
      <w:pPr>
        <w:rPr>
          <w:rFonts w:cs="Times New Roman"/>
          <w:b/>
          <w:lang w:val="en"/>
        </w:rPr>
      </w:pPr>
    </w:p>
    <w:p w:rsidR="00F375FA" w:rsidRDefault="00F375FA" w:rsidP="00BF1F1C">
      <w:pPr>
        <w:rPr>
          <w:rFonts w:cs="Times New Roman"/>
          <w:bCs/>
          <w:i/>
          <w:lang w:val="en"/>
        </w:rPr>
      </w:pPr>
    </w:p>
    <w:p w:rsidR="00F375FA" w:rsidRDefault="00F375FA" w:rsidP="00BF1F1C">
      <w:pPr>
        <w:rPr>
          <w:rFonts w:cs="Times New Roman"/>
          <w:bCs/>
          <w:i/>
          <w:lang w:val="en"/>
        </w:rPr>
      </w:pPr>
    </w:p>
    <w:p w:rsidR="00BF1F1C" w:rsidRPr="00BF1F1C" w:rsidRDefault="00BF1F1C" w:rsidP="00BF1F1C">
      <w:pPr>
        <w:rPr>
          <w:rFonts w:cs="Times New Roman"/>
          <w:bCs/>
          <w:i/>
          <w:lang w:val="en"/>
        </w:rPr>
      </w:pPr>
      <w:r w:rsidRPr="00BF1F1C">
        <w:rPr>
          <w:rFonts w:cs="Times New Roman"/>
          <w:bCs/>
          <w:i/>
          <w:lang w:val="en"/>
        </w:rPr>
        <w:t>Figure 3</w:t>
      </w:r>
      <w:r w:rsidR="00F375FA">
        <w:rPr>
          <w:rFonts w:cs="Times New Roman"/>
          <w:bCs/>
          <w:i/>
          <w:lang w:val="en"/>
        </w:rPr>
        <w:t xml:space="preserve">:  </w:t>
      </w:r>
      <w:r w:rsidRPr="00BF1F1C">
        <w:rPr>
          <w:rFonts w:cs="Times New Roman"/>
          <w:bCs/>
          <w:i/>
          <w:lang w:val="en"/>
        </w:rPr>
        <w:t xml:space="preserve"> Parts of the maxilla with its four projections.</w:t>
      </w:r>
    </w:p>
    <w:p w:rsidR="00BF1F1C" w:rsidRPr="00BF1F1C" w:rsidRDefault="00BF1F1C" w:rsidP="00BF1F1C">
      <w:pPr>
        <w:rPr>
          <w:rFonts w:cs="Times New Roman"/>
          <w:b/>
          <w:bCs/>
          <w:i/>
          <w:lang w:val="en"/>
        </w:rPr>
      </w:pPr>
      <w:r w:rsidRPr="00BF1F1C">
        <w:rPr>
          <w:rFonts w:cs="Times New Roman"/>
          <w:bCs/>
          <w:i/>
          <w:lang w:val="en"/>
        </w:rPr>
        <w:t xml:space="preserve">Source: </w:t>
      </w:r>
      <w:hyperlink r:id="rId15" w:history="1">
        <w:r w:rsidRPr="00BF1F1C">
          <w:rPr>
            <w:rStyle w:val="Hyperlink"/>
            <w:rFonts w:cs="Times New Roman"/>
            <w:bCs/>
            <w:i/>
            <w:lang w:val="en"/>
          </w:rPr>
          <w:t>http://www.csuchico.edu/anth/Module/maxilla.html</w:t>
        </w:r>
      </w:hyperlink>
    </w:p>
    <w:p w:rsidR="00BF1F1C" w:rsidRDefault="00BF1F1C" w:rsidP="00597004">
      <w:pPr>
        <w:rPr>
          <w:rFonts w:cs="Times New Roman"/>
          <w:b/>
          <w:lang w:val="en"/>
        </w:rPr>
      </w:pPr>
    </w:p>
    <w:p w:rsidR="00BF1F1C" w:rsidRDefault="00BF1F1C" w:rsidP="00597004">
      <w:pPr>
        <w:rPr>
          <w:rFonts w:cs="Times New Roman"/>
          <w:b/>
          <w:lang w:val="en"/>
        </w:rPr>
      </w:pPr>
    </w:p>
    <w:p w:rsidR="00271E23" w:rsidRDefault="00271E23" w:rsidP="00271E23">
      <w:pPr>
        <w:spacing w:line="360" w:lineRule="auto"/>
        <w:rPr>
          <w:rFonts w:cs="Times New Roman"/>
          <w:b/>
          <w:lang w:val="en"/>
        </w:rPr>
      </w:pPr>
    </w:p>
    <w:p w:rsidR="00F375FA" w:rsidRDefault="00F375FA" w:rsidP="00271E23">
      <w:pPr>
        <w:spacing w:line="360" w:lineRule="auto"/>
        <w:rPr>
          <w:rFonts w:cs="Times New Roman"/>
          <w:b/>
          <w:lang w:val="en"/>
        </w:rPr>
      </w:pPr>
    </w:p>
    <w:p w:rsidR="00597004" w:rsidRPr="00597004" w:rsidRDefault="00597004" w:rsidP="00271E23">
      <w:pPr>
        <w:spacing w:line="360" w:lineRule="auto"/>
        <w:rPr>
          <w:rFonts w:cs="Times New Roman"/>
          <w:b/>
          <w:lang w:val="en"/>
        </w:rPr>
      </w:pPr>
      <w:r w:rsidRPr="00597004">
        <w:rPr>
          <w:rFonts w:cs="Times New Roman"/>
          <w:b/>
          <w:lang w:val="en"/>
        </w:rPr>
        <w:t>What is the role of the maxilla?</w:t>
      </w:r>
    </w:p>
    <w:p w:rsidR="00597004" w:rsidRDefault="00597004" w:rsidP="00271E23">
      <w:pPr>
        <w:spacing w:line="360" w:lineRule="auto"/>
      </w:pPr>
      <w:r w:rsidRPr="002E3B77">
        <w:rPr>
          <w:rFonts w:cs="Times New Roman"/>
          <w:lang w:val="en"/>
        </w:rPr>
        <w:t xml:space="preserve">The </w:t>
      </w:r>
      <w:r>
        <w:rPr>
          <w:rFonts w:cs="Times New Roman"/>
          <w:lang w:val="en"/>
        </w:rPr>
        <w:t xml:space="preserve">maxilla </w:t>
      </w:r>
      <w:r w:rsidRPr="002E3B77">
        <w:rPr>
          <w:rFonts w:cs="Times New Roman"/>
          <w:lang w:val="en"/>
        </w:rPr>
        <w:t xml:space="preserve">has several roles. It houses the teeth, forms the roof of the oral cavity, forms the floor of and contributes to the lateral wall and roof of the nasal cavity, houses the maxillary sinus, and contributes to the inferior </w:t>
      </w:r>
      <w:r w:rsidR="001110EF">
        <w:rPr>
          <w:rFonts w:cs="Times New Roman"/>
          <w:lang w:val="en"/>
        </w:rPr>
        <w:t xml:space="preserve">(lower) </w:t>
      </w:r>
      <w:r w:rsidRPr="002E3B77">
        <w:rPr>
          <w:rFonts w:cs="Times New Roman"/>
          <w:lang w:val="en"/>
        </w:rPr>
        <w:t>rim and floor of the orbit</w:t>
      </w:r>
      <w:r w:rsidR="00397BA5">
        <w:rPr>
          <w:rFonts w:cs="Times New Roman"/>
          <w:lang w:val="en"/>
        </w:rPr>
        <w:t xml:space="preserve"> (eye socket)</w:t>
      </w:r>
      <w:r w:rsidRPr="002E3B77">
        <w:rPr>
          <w:rFonts w:cs="Times New Roman"/>
          <w:lang w:val="en"/>
        </w:rPr>
        <w:t>. Two maxillary bones are joined in the midline to form the middle third of the face.</w:t>
      </w:r>
      <w:r w:rsidRPr="005752BA">
        <w:t xml:space="preserve"> </w:t>
      </w:r>
      <w:r>
        <w:t>(Medscape, 2013)</w:t>
      </w:r>
    </w:p>
    <w:p w:rsidR="00597004" w:rsidRDefault="00597004" w:rsidP="00271E23">
      <w:pPr>
        <w:spacing w:line="360" w:lineRule="auto"/>
      </w:pPr>
    </w:p>
    <w:p w:rsidR="00BF1F1C" w:rsidRDefault="00BF1F1C" w:rsidP="007A6692">
      <w:pPr>
        <w:rPr>
          <w:rFonts w:cs="Times New Roman"/>
          <w:b/>
          <w:lang w:val="en"/>
        </w:rPr>
      </w:pPr>
    </w:p>
    <w:p w:rsidR="00F375FA" w:rsidRDefault="00F375FA" w:rsidP="00271E23">
      <w:pPr>
        <w:spacing w:line="360" w:lineRule="auto"/>
        <w:rPr>
          <w:rFonts w:cs="Times New Roman"/>
          <w:b/>
          <w:lang w:val="en"/>
        </w:rPr>
      </w:pPr>
    </w:p>
    <w:p w:rsidR="000D1FD1" w:rsidRPr="00597004" w:rsidRDefault="00BF1F1C" w:rsidP="00271E23">
      <w:pPr>
        <w:spacing w:line="360" w:lineRule="auto"/>
        <w:rPr>
          <w:rFonts w:cs="Times New Roman"/>
          <w:b/>
          <w:lang w:val="en"/>
        </w:rPr>
      </w:pPr>
      <w:r>
        <w:rPr>
          <w:rFonts w:cs="Times New Roman"/>
          <w:b/>
          <w:lang w:val="en"/>
        </w:rPr>
        <w:t>H</w:t>
      </w:r>
      <w:r w:rsidR="000D1FD1" w:rsidRPr="00597004">
        <w:rPr>
          <w:rFonts w:cs="Times New Roman"/>
          <w:b/>
          <w:lang w:val="en"/>
        </w:rPr>
        <w:t>ow is maxilla connected to the skull?</w:t>
      </w:r>
    </w:p>
    <w:p w:rsidR="002C44DC" w:rsidRDefault="000D1FD1" w:rsidP="00271E23">
      <w:pPr>
        <w:spacing w:line="360" w:lineRule="auto"/>
        <w:rPr>
          <w:rFonts w:cs="Times New Roman"/>
          <w:lang w:val="en"/>
        </w:rPr>
      </w:pPr>
      <w:r>
        <w:rPr>
          <w:rFonts w:cs="Times New Roman"/>
          <w:lang w:val="en"/>
        </w:rPr>
        <w:t>M</w:t>
      </w:r>
      <w:r w:rsidRPr="000D1FD1">
        <w:rPr>
          <w:rFonts w:cs="Times New Roman"/>
          <w:lang w:val="en"/>
        </w:rPr>
        <w:t>axilla is connected to the</w:t>
      </w:r>
      <w:r>
        <w:rPr>
          <w:rFonts w:cs="Times New Roman"/>
          <w:lang w:val="en"/>
        </w:rPr>
        <w:t xml:space="preserve"> </w:t>
      </w:r>
      <w:r w:rsidRPr="000D1FD1">
        <w:rPr>
          <w:rFonts w:cs="Times New Roman"/>
          <w:lang w:val="en"/>
        </w:rPr>
        <w:t>cranium and the cranial base by a</w:t>
      </w:r>
      <w:r>
        <w:rPr>
          <w:rFonts w:cs="Times New Roman"/>
          <w:lang w:val="en"/>
        </w:rPr>
        <w:t xml:space="preserve"> </w:t>
      </w:r>
      <w:r w:rsidRPr="000D1FD1">
        <w:rPr>
          <w:rFonts w:cs="Times New Roman"/>
          <w:lang w:val="en"/>
        </w:rPr>
        <w:t xml:space="preserve">number of </w:t>
      </w:r>
      <w:r>
        <w:rPr>
          <w:rFonts w:cs="Times New Roman"/>
          <w:lang w:val="en"/>
        </w:rPr>
        <w:t xml:space="preserve">fibrous joints called sutures. </w:t>
      </w:r>
      <w:r w:rsidRPr="000D1FD1">
        <w:rPr>
          <w:rFonts w:cs="Times New Roman"/>
          <w:lang w:val="en"/>
        </w:rPr>
        <w:t>These sutures include</w:t>
      </w:r>
      <w:r>
        <w:rPr>
          <w:rFonts w:cs="Times New Roman"/>
          <w:lang w:val="en"/>
        </w:rPr>
        <w:t>: fronto-nasal suture, f</w:t>
      </w:r>
      <w:r w:rsidRPr="000D1FD1">
        <w:rPr>
          <w:rFonts w:cs="Times New Roman"/>
          <w:lang w:val="en"/>
        </w:rPr>
        <w:t>ronto</w:t>
      </w:r>
      <w:r>
        <w:rPr>
          <w:rFonts w:cs="Times New Roman"/>
          <w:lang w:val="en"/>
        </w:rPr>
        <w:t>-</w:t>
      </w:r>
      <w:r w:rsidRPr="000D1FD1">
        <w:rPr>
          <w:rFonts w:cs="Times New Roman"/>
          <w:lang w:val="en"/>
        </w:rPr>
        <w:t>maxillary suture</w:t>
      </w:r>
      <w:r>
        <w:rPr>
          <w:rFonts w:cs="Times New Roman"/>
          <w:lang w:val="en"/>
        </w:rPr>
        <w:t>, z</w:t>
      </w:r>
      <w:r w:rsidRPr="000D1FD1">
        <w:rPr>
          <w:rFonts w:cs="Times New Roman"/>
          <w:lang w:val="en"/>
        </w:rPr>
        <w:t>ygomatico</w:t>
      </w:r>
      <w:r>
        <w:rPr>
          <w:rFonts w:cs="Times New Roman"/>
          <w:lang w:val="en"/>
        </w:rPr>
        <w:t>-</w:t>
      </w:r>
      <w:r w:rsidRPr="000D1FD1">
        <w:rPr>
          <w:rFonts w:cs="Times New Roman"/>
          <w:lang w:val="en"/>
        </w:rPr>
        <w:t>maxillary suture</w:t>
      </w:r>
      <w:r>
        <w:rPr>
          <w:rFonts w:cs="Times New Roman"/>
          <w:lang w:val="en"/>
        </w:rPr>
        <w:t>, p</w:t>
      </w:r>
      <w:r w:rsidRPr="000D1FD1">
        <w:rPr>
          <w:rFonts w:cs="Times New Roman"/>
          <w:lang w:val="en"/>
        </w:rPr>
        <w:t>terygo</w:t>
      </w:r>
      <w:r>
        <w:rPr>
          <w:rFonts w:cs="Times New Roman"/>
          <w:lang w:val="en"/>
        </w:rPr>
        <w:t>-</w:t>
      </w:r>
      <w:r w:rsidRPr="000D1FD1">
        <w:rPr>
          <w:rFonts w:cs="Times New Roman"/>
          <w:lang w:val="en"/>
        </w:rPr>
        <w:t>palatine suture</w:t>
      </w:r>
      <w:r>
        <w:rPr>
          <w:rFonts w:cs="Times New Roman"/>
          <w:lang w:val="en"/>
        </w:rPr>
        <w:t>, and z</w:t>
      </w:r>
      <w:r w:rsidRPr="000D1FD1">
        <w:rPr>
          <w:rFonts w:cs="Times New Roman"/>
          <w:lang w:val="en"/>
        </w:rPr>
        <w:t>ygomatico</w:t>
      </w:r>
      <w:r>
        <w:rPr>
          <w:rFonts w:cs="Times New Roman"/>
          <w:lang w:val="en"/>
        </w:rPr>
        <w:t>-</w:t>
      </w:r>
      <w:r w:rsidRPr="000D1FD1">
        <w:rPr>
          <w:rFonts w:cs="Times New Roman"/>
          <w:lang w:val="en"/>
        </w:rPr>
        <w:t>temporal suture</w:t>
      </w:r>
      <w:r>
        <w:rPr>
          <w:rFonts w:cs="Times New Roman"/>
          <w:lang w:val="en"/>
        </w:rPr>
        <w:t>.</w:t>
      </w:r>
      <w:r w:rsidR="00597004">
        <w:rPr>
          <w:rFonts w:cs="Times New Roman"/>
          <w:lang w:val="en"/>
        </w:rPr>
        <w:t xml:space="preserve"> (Anatomica, 2010)</w:t>
      </w:r>
      <w:r w:rsidR="00BF58A2">
        <w:rPr>
          <w:rFonts w:cs="Times New Roman"/>
          <w:lang w:val="en"/>
        </w:rPr>
        <w:t xml:space="preserve"> (Figure 4)</w:t>
      </w:r>
    </w:p>
    <w:p w:rsidR="00597004" w:rsidRDefault="00597004" w:rsidP="00BF1F1C">
      <w:pPr>
        <w:spacing w:line="360" w:lineRule="auto"/>
        <w:rPr>
          <w:rFonts w:cs="Times New Roman"/>
          <w:lang w:val="en"/>
        </w:rPr>
      </w:pPr>
    </w:p>
    <w:p w:rsidR="00BF1F1C" w:rsidRDefault="00BF1F1C" w:rsidP="007A6692">
      <w:pPr>
        <w:rPr>
          <w:rFonts w:cs="Times New Roman"/>
          <w:b/>
          <w:lang w:val="en"/>
        </w:rPr>
      </w:pPr>
      <w:r>
        <w:rPr>
          <w:noProof/>
          <w:color w:val="0000FF"/>
          <w:lang w:val="en-CA" w:eastAsia="en-CA"/>
        </w:rPr>
        <w:lastRenderedPageBreak/>
        <w:drawing>
          <wp:inline distT="0" distB="0" distL="0" distR="0" wp14:anchorId="26E6CC1E" wp14:editId="7F3159C2">
            <wp:extent cx="4762500" cy="4410075"/>
            <wp:effectExtent l="0" t="0" r="0" b="9525"/>
            <wp:docPr id="5" name="irc_mi" descr="http://forensics.onlinesculptureclass.com/wp-content/uploads/2012/05/maxilla.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rensics.onlinesculptureclass.com/wp-content/uploads/2012/05/maxilla.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4410075"/>
                    </a:xfrm>
                    <a:prstGeom prst="rect">
                      <a:avLst/>
                    </a:prstGeom>
                    <a:noFill/>
                    <a:ln>
                      <a:noFill/>
                    </a:ln>
                  </pic:spPr>
                </pic:pic>
              </a:graphicData>
            </a:graphic>
          </wp:inline>
        </w:drawing>
      </w:r>
    </w:p>
    <w:p w:rsidR="00BF1F1C" w:rsidRDefault="00BF1F1C" w:rsidP="007A6692">
      <w:pPr>
        <w:rPr>
          <w:rFonts w:cs="Times New Roman"/>
          <w:b/>
          <w:lang w:val="en"/>
        </w:rPr>
      </w:pPr>
    </w:p>
    <w:p w:rsidR="00BF1F1C" w:rsidRDefault="00BF1F1C" w:rsidP="007A6692">
      <w:pPr>
        <w:rPr>
          <w:rFonts w:cs="Times New Roman"/>
          <w:b/>
          <w:lang w:val="en"/>
        </w:rPr>
      </w:pPr>
    </w:p>
    <w:p w:rsidR="00BF1F1C" w:rsidRPr="00BF1F1C" w:rsidRDefault="00BF1F1C" w:rsidP="00BF1F1C">
      <w:pPr>
        <w:rPr>
          <w:rFonts w:cs="Times New Roman"/>
          <w:i/>
        </w:rPr>
      </w:pPr>
      <w:r w:rsidRPr="00BF1F1C">
        <w:rPr>
          <w:rFonts w:cs="Times New Roman"/>
          <w:i/>
        </w:rPr>
        <w:t>Figure 4</w:t>
      </w:r>
      <w:r>
        <w:rPr>
          <w:rFonts w:cs="Times New Roman"/>
          <w:i/>
        </w:rPr>
        <w:t xml:space="preserve">:  </w:t>
      </w:r>
      <w:r w:rsidRPr="00BF1F1C">
        <w:rPr>
          <w:rFonts w:cs="Times New Roman"/>
          <w:i/>
        </w:rPr>
        <w:t xml:space="preserve"> Maxilla – side view with identified bones of the face and skull, the sutures and the </w:t>
      </w:r>
      <w:r>
        <w:rPr>
          <w:rFonts w:cs="Times New Roman"/>
          <w:i/>
        </w:rPr>
        <w:t>teeth.</w:t>
      </w:r>
      <w:r w:rsidRPr="00BF1F1C">
        <w:rPr>
          <w:rFonts w:cs="Times New Roman"/>
          <w:i/>
        </w:rPr>
        <w:t xml:space="preserve"> </w:t>
      </w:r>
      <w:r>
        <w:rPr>
          <w:rFonts w:cs="Times New Roman"/>
          <w:i/>
        </w:rPr>
        <w:t xml:space="preserve"> </w:t>
      </w:r>
      <w:r w:rsidRPr="00BF1F1C">
        <w:rPr>
          <w:rFonts w:cs="Times New Roman"/>
          <w:i/>
        </w:rPr>
        <w:t>Source:</w:t>
      </w:r>
      <w:r w:rsidRPr="00BF1F1C">
        <w:rPr>
          <w:i/>
        </w:rPr>
        <w:t xml:space="preserve"> </w:t>
      </w:r>
      <w:hyperlink r:id="rId18" w:history="1">
        <w:r w:rsidRPr="00BF1F1C">
          <w:rPr>
            <w:rStyle w:val="Hyperlink"/>
            <w:rFonts w:cs="Times New Roman"/>
            <w:i/>
          </w:rPr>
          <w:t>http://forensics.onlinesculptureclass.com/?glossary=maxilla</w:t>
        </w:r>
      </w:hyperlink>
    </w:p>
    <w:p w:rsidR="00BF1F1C" w:rsidRDefault="00BF1F1C" w:rsidP="007A6692">
      <w:pPr>
        <w:rPr>
          <w:rFonts w:cs="Times New Roman"/>
          <w:b/>
          <w:lang w:val="en"/>
        </w:rPr>
      </w:pPr>
    </w:p>
    <w:p w:rsidR="00BF1F1C" w:rsidRDefault="00BF1F1C" w:rsidP="007A6692">
      <w:pPr>
        <w:rPr>
          <w:rFonts w:cs="Times New Roman"/>
          <w:b/>
          <w:lang w:val="en"/>
        </w:rPr>
      </w:pPr>
    </w:p>
    <w:p w:rsidR="00BF1F1C" w:rsidRDefault="00BF1F1C" w:rsidP="007A6692">
      <w:pPr>
        <w:rPr>
          <w:rFonts w:cs="Times New Roman"/>
          <w:b/>
          <w:lang w:val="en"/>
        </w:rPr>
      </w:pPr>
    </w:p>
    <w:p w:rsidR="00BF1F1C" w:rsidRDefault="00BF1F1C" w:rsidP="007A6692">
      <w:pPr>
        <w:rPr>
          <w:rFonts w:cs="Times New Roman"/>
          <w:b/>
          <w:lang w:val="en"/>
        </w:rPr>
      </w:pPr>
    </w:p>
    <w:p w:rsidR="00BF1F1C" w:rsidRDefault="00BF1F1C" w:rsidP="007A6692">
      <w:pPr>
        <w:rPr>
          <w:rFonts w:cs="Times New Roman"/>
          <w:b/>
          <w:lang w:val="en"/>
        </w:rPr>
      </w:pPr>
    </w:p>
    <w:p w:rsidR="00BF1F1C" w:rsidRPr="00597004" w:rsidRDefault="00BF1F1C" w:rsidP="00271E23">
      <w:pPr>
        <w:spacing w:line="360" w:lineRule="auto"/>
        <w:rPr>
          <w:rFonts w:cs="Times New Roman"/>
          <w:b/>
          <w:lang w:val="en"/>
        </w:rPr>
      </w:pPr>
      <w:r w:rsidRPr="00597004">
        <w:rPr>
          <w:rFonts w:cs="Times New Roman"/>
          <w:b/>
          <w:lang w:val="en"/>
        </w:rPr>
        <w:t>Where do the teeth develop</w:t>
      </w:r>
      <w:r>
        <w:rPr>
          <w:rFonts w:cs="Times New Roman"/>
          <w:b/>
          <w:lang w:val="en"/>
        </w:rPr>
        <w:t xml:space="preserve"> in the maxilla</w:t>
      </w:r>
      <w:r w:rsidRPr="00597004">
        <w:rPr>
          <w:rFonts w:cs="Times New Roman"/>
          <w:b/>
          <w:lang w:val="en"/>
        </w:rPr>
        <w:t>?</w:t>
      </w:r>
    </w:p>
    <w:p w:rsidR="00BF1F1C" w:rsidRDefault="00BF1F1C" w:rsidP="00271E23">
      <w:pPr>
        <w:spacing w:line="360" w:lineRule="auto"/>
        <w:rPr>
          <w:rFonts w:cs="Times New Roman"/>
          <w:lang w:val="en"/>
        </w:rPr>
      </w:pPr>
      <w:r>
        <w:rPr>
          <w:rFonts w:cs="Times New Roman"/>
          <w:lang w:val="en"/>
        </w:rPr>
        <w:t xml:space="preserve">The alveolar part of the maxilla, a </w:t>
      </w:r>
      <w:r w:rsidRPr="00BE3FDB">
        <w:rPr>
          <w:rFonts w:cs="Times New Roman"/>
          <w:lang w:val="en"/>
        </w:rPr>
        <w:t>rather porous inferior extension of the maxilla</w:t>
      </w:r>
      <w:r>
        <w:rPr>
          <w:rFonts w:cs="Times New Roman"/>
          <w:lang w:val="en"/>
        </w:rPr>
        <w:t>,</w:t>
      </w:r>
      <w:r w:rsidRPr="00BE3FDB">
        <w:rPr>
          <w:rFonts w:cs="Times New Roman"/>
          <w:lang w:val="en"/>
        </w:rPr>
        <w:t xml:space="preserve"> </w:t>
      </w:r>
      <w:r>
        <w:rPr>
          <w:rFonts w:cs="Times New Roman"/>
          <w:lang w:val="en"/>
        </w:rPr>
        <w:t xml:space="preserve">which </w:t>
      </w:r>
      <w:r w:rsidRPr="00BE3FDB">
        <w:rPr>
          <w:rFonts w:cs="Times New Roman"/>
          <w:lang w:val="en"/>
        </w:rPr>
        <w:t>forms the maxillary dental arch</w:t>
      </w:r>
      <w:r>
        <w:rPr>
          <w:rFonts w:cs="Times New Roman"/>
          <w:lang w:val="en"/>
        </w:rPr>
        <w:t>,</w:t>
      </w:r>
      <w:r w:rsidRPr="00BE3FDB">
        <w:rPr>
          <w:rFonts w:cs="Times New Roman"/>
          <w:lang w:val="en"/>
        </w:rPr>
        <w:t xml:space="preserve"> </w:t>
      </w:r>
      <w:r>
        <w:rPr>
          <w:rFonts w:cs="Times New Roman"/>
          <w:lang w:val="en"/>
        </w:rPr>
        <w:t>includes sockets (openings) for the teeth (alveolar sockets). The base of each socket contains a hole through which branches of alveolar nerves (superior and inferior) and blood vessels reach the inside (pulp cavity) of the teeth. In children, maxillary jaw contains sockets for 10 teeth, in adults for 16 teeth. (Anatomica, 2010)</w:t>
      </w:r>
    </w:p>
    <w:p w:rsidR="00BF1F1C" w:rsidRDefault="00BF1F1C" w:rsidP="00271E23">
      <w:pPr>
        <w:spacing w:line="360" w:lineRule="auto"/>
        <w:rPr>
          <w:rFonts w:cs="Times New Roman"/>
          <w:b/>
          <w:lang w:val="en"/>
        </w:rPr>
      </w:pPr>
    </w:p>
    <w:p w:rsidR="00BF1F1C" w:rsidRDefault="00BF1F1C" w:rsidP="007A6692">
      <w:pPr>
        <w:rPr>
          <w:rFonts w:cs="Times New Roman"/>
          <w:b/>
          <w:lang w:val="en"/>
        </w:rPr>
      </w:pPr>
    </w:p>
    <w:p w:rsidR="00BF1F1C" w:rsidRDefault="00BF1F1C" w:rsidP="007A6692">
      <w:pPr>
        <w:rPr>
          <w:rFonts w:cs="Times New Roman"/>
          <w:b/>
          <w:lang w:val="en"/>
        </w:rPr>
      </w:pPr>
    </w:p>
    <w:p w:rsidR="00DF6439" w:rsidRDefault="00DF6439" w:rsidP="00DF6439">
      <w:pPr>
        <w:jc w:val="center"/>
        <w:rPr>
          <w:rFonts w:cs="Times New Roman"/>
          <w:b/>
          <w:bCs/>
          <w:lang w:val="en"/>
        </w:rPr>
      </w:pPr>
      <w:r w:rsidRPr="00DF6439">
        <w:rPr>
          <w:rFonts w:cs="Times New Roman"/>
          <w:b/>
          <w:bCs/>
          <w:lang w:val="en"/>
        </w:rPr>
        <w:lastRenderedPageBreak/>
        <w:t>References</w:t>
      </w:r>
    </w:p>
    <w:p w:rsidR="00D11DED" w:rsidRDefault="00D11DED" w:rsidP="00DF6439">
      <w:pPr>
        <w:jc w:val="center"/>
        <w:rPr>
          <w:rFonts w:cs="Times New Roman"/>
          <w:b/>
          <w:bCs/>
          <w:lang w:val="en"/>
        </w:rPr>
      </w:pPr>
    </w:p>
    <w:p w:rsidR="004909D7" w:rsidRPr="004909D7" w:rsidRDefault="004909D7" w:rsidP="004909D7">
      <w:pPr>
        <w:rPr>
          <w:rFonts w:cs="Times New Roman"/>
          <w:bCs/>
        </w:rPr>
      </w:pPr>
      <w:r>
        <w:rPr>
          <w:rFonts w:cs="Times New Roman"/>
          <w:bCs/>
          <w:lang w:val="en"/>
        </w:rPr>
        <w:t xml:space="preserve">Academic Dictionaries and Encyclopedias. Retrieved </w:t>
      </w:r>
      <w:r w:rsidR="00EE17A5">
        <w:rPr>
          <w:rFonts w:cs="Times New Roman"/>
          <w:bCs/>
          <w:lang w:val="en"/>
        </w:rPr>
        <w:t xml:space="preserve">May 27, 2016 </w:t>
      </w:r>
      <w:r>
        <w:rPr>
          <w:rFonts w:cs="Times New Roman"/>
          <w:bCs/>
          <w:lang w:val="en"/>
        </w:rPr>
        <w:t xml:space="preserve">from </w:t>
      </w:r>
      <w:hyperlink r:id="rId19" w:history="1">
        <w:r w:rsidRPr="004909D7">
          <w:rPr>
            <w:rStyle w:val="Hyperlink"/>
            <w:rFonts w:cs="Times New Roman"/>
            <w:bCs/>
          </w:rPr>
          <w:t>http://en.academic.ru/dic.nsf/enwiki/152037</w:t>
        </w:r>
      </w:hyperlink>
    </w:p>
    <w:p w:rsidR="004909D7" w:rsidRDefault="004909D7" w:rsidP="004909D7">
      <w:pPr>
        <w:rPr>
          <w:rFonts w:cs="Times New Roman"/>
          <w:bCs/>
          <w:lang w:val="en"/>
        </w:rPr>
      </w:pPr>
    </w:p>
    <w:p w:rsidR="004909D7" w:rsidRPr="00710980" w:rsidRDefault="004909D7" w:rsidP="004909D7">
      <w:pPr>
        <w:rPr>
          <w:rFonts w:cs="Times New Roman"/>
          <w:bCs/>
          <w:lang w:val="en"/>
        </w:rPr>
      </w:pPr>
      <w:r w:rsidRPr="00710980">
        <w:rPr>
          <w:rFonts w:cs="Times New Roman"/>
          <w:bCs/>
          <w:lang w:val="en"/>
        </w:rPr>
        <w:t xml:space="preserve">Anatomica. </w:t>
      </w:r>
      <w:r>
        <w:rPr>
          <w:rFonts w:cs="Times New Roman"/>
          <w:bCs/>
          <w:lang w:val="en"/>
        </w:rPr>
        <w:t xml:space="preserve">(2010). </w:t>
      </w:r>
      <w:r w:rsidRPr="00710980">
        <w:rPr>
          <w:rFonts w:cs="Times New Roman"/>
          <w:bCs/>
          <w:lang w:val="en"/>
        </w:rPr>
        <w:t>The complete home medical reference</w:t>
      </w:r>
      <w:r>
        <w:rPr>
          <w:rFonts w:cs="Times New Roman"/>
          <w:bCs/>
          <w:lang w:val="en"/>
        </w:rPr>
        <w:t>. NSW, Australia: Global Book Publishing.</w:t>
      </w:r>
    </w:p>
    <w:p w:rsidR="004909D7" w:rsidRPr="004909D7" w:rsidRDefault="004909D7" w:rsidP="004909D7">
      <w:pPr>
        <w:rPr>
          <w:rFonts w:cs="Times New Roman"/>
          <w:bCs/>
        </w:rPr>
      </w:pPr>
    </w:p>
    <w:p w:rsidR="004909D7" w:rsidRPr="00710980" w:rsidRDefault="004909D7" w:rsidP="004909D7">
      <w:pPr>
        <w:rPr>
          <w:rFonts w:cs="Times New Roman"/>
          <w:bCs/>
          <w:lang w:val="en"/>
        </w:rPr>
      </w:pPr>
      <w:r w:rsidRPr="00710980">
        <w:rPr>
          <w:rFonts w:cs="Times New Roman"/>
          <w:bCs/>
          <w:lang w:val="en"/>
        </w:rPr>
        <w:t>Bariker, R. (2012). Growth &amp; development of maxilla and mandible. Retrieved May 27, 2016 from</w:t>
      </w:r>
    </w:p>
    <w:p w:rsidR="004909D7" w:rsidRPr="00710980" w:rsidRDefault="00FC5776" w:rsidP="004909D7">
      <w:pPr>
        <w:rPr>
          <w:rFonts w:cs="Times New Roman"/>
          <w:bCs/>
          <w:lang w:val="en"/>
        </w:rPr>
      </w:pPr>
      <w:hyperlink r:id="rId20" w:history="1">
        <w:r w:rsidR="004909D7" w:rsidRPr="00710980">
          <w:rPr>
            <w:rStyle w:val="Hyperlink"/>
            <w:rFonts w:cs="Times New Roman"/>
            <w:bCs/>
            <w:lang w:val="en"/>
          </w:rPr>
          <w:t>http://www.slideshare.net/dr_abi/growth-development-of-maxilla-and-mandible</w:t>
        </w:r>
      </w:hyperlink>
    </w:p>
    <w:p w:rsidR="004909D7" w:rsidRPr="00710980" w:rsidRDefault="004909D7" w:rsidP="004909D7">
      <w:pPr>
        <w:rPr>
          <w:rFonts w:cs="Times New Roman"/>
          <w:b/>
          <w:bCs/>
          <w:lang w:val="en"/>
        </w:rPr>
      </w:pPr>
    </w:p>
    <w:p w:rsidR="00194B97" w:rsidRPr="00D11DED" w:rsidRDefault="00194B97" w:rsidP="00194B97">
      <w:pPr>
        <w:rPr>
          <w:rFonts w:cs="Times New Roman"/>
          <w:bCs/>
          <w:lang w:val="en"/>
        </w:rPr>
      </w:pPr>
      <w:r w:rsidRPr="00D11DED">
        <w:rPr>
          <w:rFonts w:cs="Times New Roman"/>
          <w:bCs/>
        </w:rPr>
        <w:t xml:space="preserve">maxilla. (n.d.). </w:t>
      </w:r>
      <w:r w:rsidRPr="00D11DED">
        <w:rPr>
          <w:rFonts w:cs="Times New Roman"/>
          <w:bCs/>
          <w:i/>
          <w:iCs/>
        </w:rPr>
        <w:t>Dictionary.com Unabridged</w:t>
      </w:r>
      <w:r w:rsidRPr="00D11DED">
        <w:rPr>
          <w:rFonts w:cs="Times New Roman"/>
          <w:bCs/>
        </w:rPr>
        <w:t xml:space="preserve">. Retrieved May 27, 2016 from Dictionary.com website </w:t>
      </w:r>
      <w:hyperlink r:id="rId21" w:history="1">
        <w:r w:rsidRPr="00D11DED">
          <w:rPr>
            <w:rStyle w:val="Hyperlink"/>
            <w:rFonts w:cs="Times New Roman"/>
            <w:bCs/>
          </w:rPr>
          <w:t>http://www.dictionary.com/browse/maxilla</w:t>
        </w:r>
      </w:hyperlink>
      <w:r w:rsidR="001B0E68">
        <w:rPr>
          <w:rStyle w:val="Hyperlink"/>
          <w:rFonts w:cs="Times New Roman"/>
          <w:bCs/>
        </w:rPr>
        <w:t xml:space="preserve">        </w:t>
      </w:r>
    </w:p>
    <w:p w:rsidR="009F0B81" w:rsidRDefault="009F0B81" w:rsidP="00194B97">
      <w:pPr>
        <w:rPr>
          <w:rFonts w:cs="Times New Roman"/>
          <w:bCs/>
        </w:rPr>
      </w:pPr>
    </w:p>
    <w:p w:rsidR="00194B97" w:rsidRPr="00D11DED" w:rsidRDefault="00194B97" w:rsidP="00194B97">
      <w:pPr>
        <w:rPr>
          <w:rFonts w:cs="Times New Roman"/>
          <w:bCs/>
        </w:rPr>
      </w:pPr>
      <w:r w:rsidRPr="00D11DED">
        <w:rPr>
          <w:rFonts w:cs="Times New Roman"/>
          <w:bCs/>
        </w:rPr>
        <w:t>maxilla.</w:t>
      </w:r>
      <w:r w:rsidR="001B0E68">
        <w:rPr>
          <w:rFonts w:cs="Times New Roman"/>
          <w:bCs/>
        </w:rPr>
        <w:t>2</w:t>
      </w:r>
      <w:r w:rsidRPr="00D11DED">
        <w:rPr>
          <w:rFonts w:cs="Times New Roman"/>
          <w:bCs/>
        </w:rPr>
        <w:t xml:space="preserve"> (</w:t>
      </w:r>
      <w:r w:rsidR="001B0E68">
        <w:rPr>
          <w:rFonts w:cs="Times New Roman"/>
          <w:bCs/>
        </w:rPr>
        <w:t xml:space="preserve"> </w:t>
      </w:r>
      <w:r w:rsidRPr="00D11DED">
        <w:rPr>
          <w:rFonts w:cs="Times New Roman"/>
          <w:bCs/>
        </w:rPr>
        <w:t xml:space="preserve">n.d.) </w:t>
      </w:r>
      <w:r w:rsidRPr="00D11DED">
        <w:rPr>
          <w:rFonts w:cs="Times New Roman"/>
          <w:bCs/>
          <w:i/>
          <w:iCs/>
        </w:rPr>
        <w:t>Medical Dictionary for the Health Professions and Nursing</w:t>
      </w:r>
      <w:r w:rsidRPr="00D11DED">
        <w:rPr>
          <w:rFonts w:cs="Times New Roman"/>
          <w:bCs/>
        </w:rPr>
        <w:t>. (2012). Retrieved May 27</w:t>
      </w:r>
      <w:r>
        <w:rPr>
          <w:rFonts w:cs="Times New Roman"/>
          <w:bCs/>
        </w:rPr>
        <w:t>,</w:t>
      </w:r>
      <w:r w:rsidRPr="00D11DED">
        <w:rPr>
          <w:rFonts w:cs="Times New Roman"/>
          <w:bCs/>
        </w:rPr>
        <w:t xml:space="preserve"> 2016 from </w:t>
      </w:r>
      <w:hyperlink r:id="rId22" w:history="1">
        <w:r w:rsidRPr="00D11DED">
          <w:rPr>
            <w:rStyle w:val="Hyperlink"/>
            <w:rFonts w:cs="Times New Roman"/>
            <w:bCs/>
          </w:rPr>
          <w:t>http://medical-dictionary.thefreedictionary.com/maxilla</w:t>
        </w:r>
      </w:hyperlink>
      <w:r w:rsidR="001B0E68">
        <w:rPr>
          <w:rStyle w:val="Hyperlink"/>
          <w:rFonts w:cs="Times New Roman"/>
          <w:bCs/>
        </w:rPr>
        <w:t xml:space="preserve">        </w:t>
      </w:r>
    </w:p>
    <w:p w:rsidR="009F0B81" w:rsidRDefault="009F0B81" w:rsidP="00194B97">
      <w:pPr>
        <w:rPr>
          <w:rFonts w:cs="Times New Roman"/>
          <w:bCs/>
          <w:lang w:val="en"/>
        </w:rPr>
      </w:pPr>
    </w:p>
    <w:p w:rsidR="00194B97" w:rsidRPr="00D11DED" w:rsidRDefault="00680CF4" w:rsidP="00194B97">
      <w:pPr>
        <w:rPr>
          <w:rFonts w:cs="Times New Roman"/>
          <w:bCs/>
          <w:lang w:val="en"/>
        </w:rPr>
      </w:pPr>
      <w:r>
        <w:rPr>
          <w:rFonts w:cs="Times New Roman"/>
          <w:bCs/>
          <w:lang w:val="en"/>
        </w:rPr>
        <w:t>m</w:t>
      </w:r>
      <w:r w:rsidR="009F0B81">
        <w:rPr>
          <w:rFonts w:cs="Times New Roman"/>
          <w:bCs/>
          <w:lang w:val="en"/>
        </w:rPr>
        <w:t xml:space="preserve">axilla image (n.d.). Retrieved </w:t>
      </w:r>
      <w:r w:rsidR="00896745">
        <w:rPr>
          <w:rFonts w:cs="Times New Roman"/>
          <w:bCs/>
          <w:lang w:val="en"/>
        </w:rPr>
        <w:t xml:space="preserve">Jun 2, </w:t>
      </w:r>
      <w:r w:rsidR="009F0B81">
        <w:rPr>
          <w:rFonts w:cs="Times New Roman"/>
          <w:bCs/>
          <w:lang w:val="en"/>
        </w:rPr>
        <w:t xml:space="preserve">2016 from </w:t>
      </w:r>
      <w:hyperlink r:id="rId23" w:history="1">
        <w:r w:rsidR="009F0B81" w:rsidRPr="00FF042D">
          <w:rPr>
            <w:rStyle w:val="Hyperlink"/>
            <w:rFonts w:cs="Times New Roman"/>
          </w:rPr>
          <w:t>http://forensics.onlinesculptureclass.com/?glossary=maxilla</w:t>
        </w:r>
      </w:hyperlink>
    </w:p>
    <w:p w:rsidR="009F0B81" w:rsidRDefault="009F0B81" w:rsidP="004909D7">
      <w:pPr>
        <w:rPr>
          <w:rFonts w:cs="Times New Roman"/>
          <w:bCs/>
          <w:lang w:val="en"/>
        </w:rPr>
      </w:pPr>
    </w:p>
    <w:p w:rsidR="00EE17A5" w:rsidRDefault="00680CF4" w:rsidP="004909D7">
      <w:pPr>
        <w:rPr>
          <w:rFonts w:cs="Times New Roman"/>
          <w:bCs/>
          <w:lang w:val="en"/>
        </w:rPr>
      </w:pPr>
      <w:r>
        <w:rPr>
          <w:rFonts w:cs="Times New Roman"/>
          <w:bCs/>
          <w:lang w:val="en"/>
        </w:rPr>
        <w:t>m</w:t>
      </w:r>
      <w:r w:rsidR="00EE17A5">
        <w:rPr>
          <w:rFonts w:cs="Times New Roman"/>
          <w:bCs/>
          <w:lang w:val="en"/>
        </w:rPr>
        <w:t xml:space="preserve">axilla image (n.d.). Retrieved </w:t>
      </w:r>
      <w:r>
        <w:rPr>
          <w:rFonts w:cs="Times New Roman"/>
          <w:bCs/>
          <w:lang w:val="en"/>
        </w:rPr>
        <w:t xml:space="preserve">Jun 2, 2016 </w:t>
      </w:r>
      <w:r w:rsidR="00EE17A5">
        <w:rPr>
          <w:rFonts w:cs="Times New Roman"/>
          <w:bCs/>
          <w:lang w:val="en"/>
        </w:rPr>
        <w:t xml:space="preserve">from </w:t>
      </w:r>
      <w:hyperlink r:id="rId24" w:history="1">
        <w:r w:rsidR="00EE17A5" w:rsidRPr="00FF042D">
          <w:rPr>
            <w:rStyle w:val="Hyperlink"/>
            <w:rFonts w:cs="Times New Roman"/>
            <w:bCs/>
            <w:lang w:val="en"/>
          </w:rPr>
          <w:t>http://www.mindbds.com/maxilla/</w:t>
        </w:r>
      </w:hyperlink>
    </w:p>
    <w:p w:rsidR="00935888" w:rsidRDefault="00935888" w:rsidP="00935888">
      <w:pPr>
        <w:rPr>
          <w:rFonts w:cs="Times New Roman"/>
          <w:bCs/>
          <w:lang w:val="en"/>
        </w:rPr>
      </w:pPr>
    </w:p>
    <w:p w:rsidR="00935888" w:rsidRDefault="00680CF4" w:rsidP="00935888">
      <w:pPr>
        <w:rPr>
          <w:rFonts w:cs="Times New Roman"/>
        </w:rPr>
      </w:pPr>
      <w:r>
        <w:rPr>
          <w:rFonts w:cs="Times New Roman"/>
          <w:bCs/>
          <w:lang w:val="en"/>
        </w:rPr>
        <w:t>m</w:t>
      </w:r>
      <w:r w:rsidR="00935888" w:rsidRPr="00935888">
        <w:rPr>
          <w:rFonts w:cs="Times New Roman"/>
          <w:bCs/>
          <w:lang w:val="en"/>
        </w:rPr>
        <w:t xml:space="preserve">axilla image (n.d.). Retrieved </w:t>
      </w:r>
      <w:r>
        <w:rPr>
          <w:rFonts w:cs="Times New Roman"/>
          <w:bCs/>
          <w:lang w:val="en"/>
        </w:rPr>
        <w:t>Jun 2, 2016  f</w:t>
      </w:r>
      <w:r w:rsidR="00935888" w:rsidRPr="00935888">
        <w:rPr>
          <w:rFonts w:cs="Times New Roman"/>
          <w:bCs/>
          <w:lang w:val="en"/>
        </w:rPr>
        <w:t xml:space="preserve">rom </w:t>
      </w:r>
      <w:hyperlink r:id="rId25" w:history="1">
        <w:r w:rsidR="00935888" w:rsidRPr="00FF042D">
          <w:rPr>
            <w:rStyle w:val="Hyperlink"/>
            <w:rFonts w:cs="Times New Roman"/>
          </w:rPr>
          <w:t>http://www.mindbds.com/wp-content/uploads/2015/08/Maxilla_image.png</w:t>
        </w:r>
      </w:hyperlink>
    </w:p>
    <w:p w:rsidR="00EE17A5" w:rsidRDefault="00EE17A5" w:rsidP="004909D7">
      <w:pPr>
        <w:rPr>
          <w:rFonts w:cs="Times New Roman"/>
          <w:bCs/>
          <w:lang w:val="en"/>
        </w:rPr>
      </w:pPr>
    </w:p>
    <w:p w:rsidR="004909D7" w:rsidRPr="002E3B77" w:rsidRDefault="004909D7" w:rsidP="004909D7">
      <w:pPr>
        <w:rPr>
          <w:rFonts w:cs="Times New Roman"/>
          <w:bCs/>
          <w:lang w:val="en"/>
        </w:rPr>
      </w:pPr>
      <w:r w:rsidRPr="002E3B77">
        <w:rPr>
          <w:rFonts w:cs="Times New Roman"/>
          <w:bCs/>
          <w:lang w:val="en"/>
        </w:rPr>
        <w:t>MedicineNet.com.</w:t>
      </w:r>
      <w:r>
        <w:rPr>
          <w:rFonts w:cs="Times New Roman"/>
          <w:bCs/>
          <w:lang w:val="en"/>
        </w:rPr>
        <w:t>(n.d.).</w:t>
      </w:r>
      <w:r w:rsidR="00680CF4">
        <w:rPr>
          <w:rFonts w:cs="Times New Roman"/>
          <w:bCs/>
          <w:lang w:val="en"/>
        </w:rPr>
        <w:t xml:space="preserve"> </w:t>
      </w:r>
      <w:r w:rsidRPr="002E3B77">
        <w:rPr>
          <w:rFonts w:cs="Times New Roman"/>
          <w:bCs/>
          <w:lang w:val="en"/>
        </w:rPr>
        <w:t xml:space="preserve">Retrieved May 27, 2016 from </w:t>
      </w:r>
      <w:hyperlink r:id="rId26" w:history="1">
        <w:r w:rsidRPr="002E3B77">
          <w:rPr>
            <w:rStyle w:val="Hyperlink"/>
            <w:rFonts w:cs="Times New Roman"/>
            <w:bCs/>
            <w:lang w:val="en"/>
          </w:rPr>
          <w:t>http://www.medicinenet.com/script/main/art.asp?articlekey=4301</w:t>
        </w:r>
      </w:hyperlink>
      <w:r w:rsidR="001B0E68">
        <w:rPr>
          <w:rStyle w:val="Hyperlink"/>
          <w:rFonts w:cs="Times New Roman"/>
          <w:bCs/>
          <w:lang w:val="en"/>
        </w:rPr>
        <w:t xml:space="preserve"> </w:t>
      </w:r>
    </w:p>
    <w:p w:rsidR="004909D7" w:rsidRPr="002E3B77" w:rsidRDefault="004909D7" w:rsidP="004909D7">
      <w:pPr>
        <w:rPr>
          <w:rFonts w:cs="Times New Roman"/>
          <w:bCs/>
          <w:lang w:val="en"/>
        </w:rPr>
      </w:pPr>
    </w:p>
    <w:p w:rsidR="004909D7" w:rsidRDefault="004909D7" w:rsidP="004909D7">
      <w:pPr>
        <w:rPr>
          <w:rFonts w:cs="Times New Roman"/>
          <w:bCs/>
          <w:lang w:val="en"/>
        </w:rPr>
      </w:pPr>
      <w:r>
        <w:rPr>
          <w:rFonts w:cs="Times New Roman"/>
          <w:bCs/>
          <w:lang w:val="en"/>
        </w:rPr>
        <w:t xml:space="preserve">Medscape. Maxilla (2013). Retrieved May 27, 2016 from </w:t>
      </w:r>
      <w:hyperlink r:id="rId27" w:anchor="a3" w:history="1">
        <w:r w:rsidRPr="00170007">
          <w:rPr>
            <w:rStyle w:val="Hyperlink"/>
            <w:rFonts w:cs="Times New Roman"/>
            <w:bCs/>
            <w:lang w:val="en"/>
          </w:rPr>
          <w:t>http://emedicine.medscape.com/article/835401-overview#a3</w:t>
        </w:r>
      </w:hyperlink>
    </w:p>
    <w:p w:rsidR="004909D7" w:rsidRPr="00710980" w:rsidRDefault="004909D7" w:rsidP="004909D7">
      <w:pPr>
        <w:rPr>
          <w:rFonts w:cs="Times New Roman"/>
          <w:bCs/>
          <w:lang w:val="en"/>
        </w:rPr>
      </w:pPr>
    </w:p>
    <w:p w:rsidR="00680CF4" w:rsidRDefault="00680CF4" w:rsidP="00680CF4">
      <w:pPr>
        <w:rPr>
          <w:rFonts w:cs="Times New Roman"/>
        </w:rPr>
      </w:pPr>
      <w:r>
        <w:rPr>
          <w:rFonts w:cs="Times New Roman"/>
          <w:bCs/>
          <w:lang w:val="en"/>
        </w:rPr>
        <w:t xml:space="preserve">Parts of the maxilla with its four projections (n.d.). Retrieved Jun 2, 2016 from </w:t>
      </w:r>
      <w:hyperlink r:id="rId28" w:history="1">
        <w:r w:rsidRPr="00FF042D">
          <w:rPr>
            <w:rStyle w:val="Hyperlink"/>
            <w:rFonts w:cs="Times New Roman"/>
            <w:bCs/>
            <w:lang w:val="en"/>
          </w:rPr>
          <w:t>http://www.csuchico.edu/anth/Module/maxilla.html</w:t>
        </w:r>
      </w:hyperlink>
    </w:p>
    <w:p w:rsidR="00680CF4" w:rsidRPr="0002706D" w:rsidRDefault="00680CF4" w:rsidP="000B6205">
      <w:pPr>
        <w:shd w:val="clear" w:color="auto" w:fill="FFFFFF"/>
        <w:spacing w:before="300" w:after="150" w:line="600" w:lineRule="atLeast"/>
        <w:outlineLvl w:val="0"/>
        <w:rPr>
          <w:rFonts w:eastAsia="Times New Roman" w:cs="Times New Roman"/>
          <w:b/>
          <w:bCs/>
          <w:color w:val="002145"/>
          <w:kern w:val="36"/>
          <w:lang w:val="en-CA" w:eastAsia="en-CA"/>
        </w:rPr>
      </w:pPr>
    </w:p>
    <w:p w:rsidR="00680CF4" w:rsidRPr="0002706D" w:rsidRDefault="00680CF4" w:rsidP="000B6205">
      <w:pPr>
        <w:shd w:val="clear" w:color="auto" w:fill="FFFFFF"/>
        <w:spacing w:before="300" w:after="150" w:line="600" w:lineRule="atLeast"/>
        <w:outlineLvl w:val="0"/>
        <w:rPr>
          <w:rFonts w:eastAsia="Times New Roman" w:cs="Times New Roman"/>
          <w:b/>
          <w:bCs/>
          <w:color w:val="002145"/>
          <w:kern w:val="36"/>
          <w:lang w:val="en-CA" w:eastAsia="en-CA"/>
        </w:rPr>
      </w:pPr>
    </w:p>
    <w:p w:rsidR="00680CF4" w:rsidRPr="0002706D" w:rsidRDefault="00680CF4" w:rsidP="000B6205">
      <w:pPr>
        <w:shd w:val="clear" w:color="auto" w:fill="FFFFFF"/>
        <w:spacing w:before="300" w:after="150" w:line="600" w:lineRule="atLeast"/>
        <w:outlineLvl w:val="0"/>
        <w:rPr>
          <w:rFonts w:eastAsia="Times New Roman" w:cs="Times New Roman"/>
          <w:b/>
          <w:bCs/>
          <w:color w:val="002145"/>
          <w:kern w:val="36"/>
          <w:lang w:val="en-CA" w:eastAsia="en-CA"/>
        </w:rPr>
      </w:pPr>
    </w:p>
    <w:p w:rsidR="004C2B08" w:rsidRPr="0002706D" w:rsidRDefault="004C2B08" w:rsidP="00027071">
      <w:pPr>
        <w:rPr>
          <w:rFonts w:cs="Times New Roman"/>
          <w:bCs/>
          <w:lang w:val="en"/>
        </w:rPr>
      </w:pPr>
    </w:p>
    <w:p w:rsidR="0002706D" w:rsidRDefault="0002706D" w:rsidP="00027071">
      <w:pPr>
        <w:rPr>
          <w:rFonts w:cs="Times New Roman"/>
          <w:b/>
          <w:bCs/>
          <w:lang w:val="en"/>
        </w:rPr>
      </w:pPr>
    </w:p>
    <w:sectPr w:rsidR="000270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94B"/>
    <w:multiLevelType w:val="multilevel"/>
    <w:tmpl w:val="F4CCC6AE"/>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nsid w:val="1CE11E55"/>
    <w:multiLevelType w:val="multilevel"/>
    <w:tmpl w:val="8DBCC7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b w:val="0"/>
      </w:rPr>
    </w:lvl>
    <w:lvl w:ilvl="3">
      <w:start w:val="1"/>
      <w:numFmt w:val="lowerRoman"/>
      <w:lvlText w:val="%4)"/>
      <w:lvlJc w:val="left"/>
      <w:pPr>
        <w:ind w:left="3240" w:hanging="720"/>
      </w:pPr>
      <w:rPr>
        <w:rFonts w:hint="default"/>
      </w:rPr>
    </w:lvl>
    <w:lvl w:ilvl="4">
      <w:start w:val="14"/>
      <w:numFmt w:val="bullet"/>
      <w:lvlText w:val="-"/>
      <w:lvlJc w:val="left"/>
      <w:pPr>
        <w:ind w:left="3600" w:hanging="360"/>
      </w:pPr>
      <w:rPr>
        <w:rFonts w:ascii="Times New Roman" w:eastAsiaTheme="minorEastAsia" w:hAnsi="Times New Roman" w:cs="Times New Roman"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D7314A"/>
    <w:multiLevelType w:val="multilevel"/>
    <w:tmpl w:val="321E1D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096BA8"/>
    <w:multiLevelType w:val="multilevel"/>
    <w:tmpl w:val="CC485E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DD1"/>
    <w:rsid w:val="00016BF1"/>
    <w:rsid w:val="00026298"/>
    <w:rsid w:val="0002706D"/>
    <w:rsid w:val="00027071"/>
    <w:rsid w:val="00074298"/>
    <w:rsid w:val="00077DD1"/>
    <w:rsid w:val="00084024"/>
    <w:rsid w:val="000B6205"/>
    <w:rsid w:val="000B763E"/>
    <w:rsid w:val="000D1FD1"/>
    <w:rsid w:val="000F7606"/>
    <w:rsid w:val="001110EF"/>
    <w:rsid w:val="001462AE"/>
    <w:rsid w:val="00146A55"/>
    <w:rsid w:val="00165F85"/>
    <w:rsid w:val="00176218"/>
    <w:rsid w:val="00182C7B"/>
    <w:rsid w:val="00183E7E"/>
    <w:rsid w:val="00194B97"/>
    <w:rsid w:val="001B0E68"/>
    <w:rsid w:val="001C2CF0"/>
    <w:rsid w:val="00210876"/>
    <w:rsid w:val="00247C1A"/>
    <w:rsid w:val="00251BA0"/>
    <w:rsid w:val="0027099D"/>
    <w:rsid w:val="00271E23"/>
    <w:rsid w:val="002C44DC"/>
    <w:rsid w:val="002E3B77"/>
    <w:rsid w:val="002F36F5"/>
    <w:rsid w:val="00300A82"/>
    <w:rsid w:val="00305752"/>
    <w:rsid w:val="0032512C"/>
    <w:rsid w:val="003710A3"/>
    <w:rsid w:val="00372D6D"/>
    <w:rsid w:val="00384657"/>
    <w:rsid w:val="0039655B"/>
    <w:rsid w:val="00397BA5"/>
    <w:rsid w:val="003B1F9A"/>
    <w:rsid w:val="003C0D92"/>
    <w:rsid w:val="003C583B"/>
    <w:rsid w:val="003F7EAA"/>
    <w:rsid w:val="004315C0"/>
    <w:rsid w:val="00456040"/>
    <w:rsid w:val="004909D7"/>
    <w:rsid w:val="00490FAF"/>
    <w:rsid w:val="004B0AF8"/>
    <w:rsid w:val="004C2B08"/>
    <w:rsid w:val="004C5023"/>
    <w:rsid w:val="005123F6"/>
    <w:rsid w:val="0053379E"/>
    <w:rsid w:val="005354F1"/>
    <w:rsid w:val="00547073"/>
    <w:rsid w:val="00554215"/>
    <w:rsid w:val="005752BA"/>
    <w:rsid w:val="00590D23"/>
    <w:rsid w:val="0059429F"/>
    <w:rsid w:val="00597004"/>
    <w:rsid w:val="005E0202"/>
    <w:rsid w:val="006104D6"/>
    <w:rsid w:val="0061334C"/>
    <w:rsid w:val="00613736"/>
    <w:rsid w:val="00617302"/>
    <w:rsid w:val="006516AB"/>
    <w:rsid w:val="00660D95"/>
    <w:rsid w:val="00680CF4"/>
    <w:rsid w:val="0068695E"/>
    <w:rsid w:val="006B7BF8"/>
    <w:rsid w:val="007007D6"/>
    <w:rsid w:val="00710980"/>
    <w:rsid w:val="0072065E"/>
    <w:rsid w:val="00796A31"/>
    <w:rsid w:val="007A6692"/>
    <w:rsid w:val="007B6B27"/>
    <w:rsid w:val="0080186C"/>
    <w:rsid w:val="00802736"/>
    <w:rsid w:val="00816CF5"/>
    <w:rsid w:val="00895E80"/>
    <w:rsid w:val="00896745"/>
    <w:rsid w:val="008D04E6"/>
    <w:rsid w:val="0090198E"/>
    <w:rsid w:val="00903595"/>
    <w:rsid w:val="009224A6"/>
    <w:rsid w:val="00935888"/>
    <w:rsid w:val="0096235E"/>
    <w:rsid w:val="009664A4"/>
    <w:rsid w:val="009B6FCC"/>
    <w:rsid w:val="009F0B81"/>
    <w:rsid w:val="00A22C22"/>
    <w:rsid w:val="00A47F51"/>
    <w:rsid w:val="00A529F8"/>
    <w:rsid w:val="00A572B0"/>
    <w:rsid w:val="00A95610"/>
    <w:rsid w:val="00AD52BE"/>
    <w:rsid w:val="00B20FAC"/>
    <w:rsid w:val="00B63EFC"/>
    <w:rsid w:val="00BB1586"/>
    <w:rsid w:val="00BC13EE"/>
    <w:rsid w:val="00BE3FDB"/>
    <w:rsid w:val="00BF1F1C"/>
    <w:rsid w:val="00BF58A2"/>
    <w:rsid w:val="00C62B15"/>
    <w:rsid w:val="00CC63B8"/>
    <w:rsid w:val="00CC689A"/>
    <w:rsid w:val="00CD3783"/>
    <w:rsid w:val="00CF5BCC"/>
    <w:rsid w:val="00D01540"/>
    <w:rsid w:val="00D11DED"/>
    <w:rsid w:val="00D242A8"/>
    <w:rsid w:val="00D26217"/>
    <w:rsid w:val="00D55FCA"/>
    <w:rsid w:val="00D57AA7"/>
    <w:rsid w:val="00D67714"/>
    <w:rsid w:val="00DA0057"/>
    <w:rsid w:val="00DF6439"/>
    <w:rsid w:val="00DF6C1B"/>
    <w:rsid w:val="00E540DB"/>
    <w:rsid w:val="00E547DD"/>
    <w:rsid w:val="00E716C4"/>
    <w:rsid w:val="00E76E6F"/>
    <w:rsid w:val="00E83091"/>
    <w:rsid w:val="00EE17A5"/>
    <w:rsid w:val="00EE65E0"/>
    <w:rsid w:val="00F375FA"/>
    <w:rsid w:val="00F52A94"/>
    <w:rsid w:val="00F86BD1"/>
    <w:rsid w:val="00FA1AF4"/>
    <w:rsid w:val="00FA6EB1"/>
    <w:rsid w:val="00FC5776"/>
    <w:rsid w:val="00FD3D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7D6"/>
    <w:pPr>
      <w:spacing w:after="0" w:line="240" w:lineRule="auto"/>
    </w:pPr>
    <w:rPr>
      <w:rFonts w:ascii="Times New Roman" w:eastAsiaTheme="minorEastAsia" w:hAnsi="Times New Roman"/>
      <w:sz w:val="24"/>
      <w:szCs w:val="24"/>
      <w:lang w:val="en-US"/>
    </w:rPr>
  </w:style>
  <w:style w:type="paragraph" w:styleId="Heading1">
    <w:name w:val="heading 1"/>
    <w:basedOn w:val="Normal"/>
    <w:next w:val="Normal"/>
    <w:link w:val="Heading1Char"/>
    <w:uiPriority w:val="9"/>
    <w:qFormat/>
    <w:rsid w:val="006104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27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270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4D6"/>
    <w:rPr>
      <w:rFonts w:asciiTheme="majorHAnsi" w:eastAsiaTheme="majorEastAsia" w:hAnsiTheme="majorHAnsi" w:cstheme="majorBidi"/>
      <w:b/>
      <w:bCs/>
      <w:color w:val="365F91" w:themeColor="accent1" w:themeShade="BF"/>
      <w:sz w:val="28"/>
      <w:szCs w:val="28"/>
      <w:lang w:val="en-US"/>
    </w:rPr>
  </w:style>
  <w:style w:type="paragraph" w:styleId="BalloonText">
    <w:name w:val="Balloon Text"/>
    <w:basedOn w:val="Normal"/>
    <w:link w:val="BalloonTextChar"/>
    <w:uiPriority w:val="99"/>
    <w:semiHidden/>
    <w:unhideWhenUsed/>
    <w:rsid w:val="006104D6"/>
    <w:rPr>
      <w:rFonts w:ascii="Tahoma" w:hAnsi="Tahoma" w:cs="Tahoma"/>
      <w:sz w:val="16"/>
      <w:szCs w:val="16"/>
    </w:rPr>
  </w:style>
  <w:style w:type="character" w:customStyle="1" w:styleId="BalloonTextChar">
    <w:name w:val="Balloon Text Char"/>
    <w:basedOn w:val="DefaultParagraphFont"/>
    <w:link w:val="BalloonText"/>
    <w:uiPriority w:val="99"/>
    <w:semiHidden/>
    <w:rsid w:val="006104D6"/>
    <w:rPr>
      <w:rFonts w:ascii="Tahoma" w:eastAsiaTheme="minorEastAsia" w:hAnsi="Tahoma" w:cs="Tahoma"/>
      <w:sz w:val="16"/>
      <w:szCs w:val="16"/>
      <w:lang w:val="en-US"/>
    </w:rPr>
  </w:style>
  <w:style w:type="character" w:styleId="Hyperlink">
    <w:name w:val="Hyperlink"/>
    <w:basedOn w:val="DefaultParagraphFont"/>
    <w:uiPriority w:val="99"/>
    <w:unhideWhenUsed/>
    <w:rsid w:val="00D55FCA"/>
    <w:rPr>
      <w:color w:val="0000FF" w:themeColor="hyperlink"/>
      <w:u w:val="single"/>
    </w:rPr>
  </w:style>
  <w:style w:type="character" w:styleId="FollowedHyperlink">
    <w:name w:val="FollowedHyperlink"/>
    <w:basedOn w:val="DefaultParagraphFont"/>
    <w:uiPriority w:val="99"/>
    <w:semiHidden/>
    <w:unhideWhenUsed/>
    <w:rsid w:val="00D55FCA"/>
    <w:rPr>
      <w:color w:val="800080" w:themeColor="followedHyperlink"/>
      <w:u w:val="single"/>
    </w:rPr>
  </w:style>
  <w:style w:type="character" w:customStyle="1" w:styleId="Heading2Char">
    <w:name w:val="Heading 2 Char"/>
    <w:basedOn w:val="DefaultParagraphFont"/>
    <w:link w:val="Heading2"/>
    <w:uiPriority w:val="9"/>
    <w:semiHidden/>
    <w:rsid w:val="00027071"/>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sid w:val="00027071"/>
    <w:rPr>
      <w:rFonts w:asciiTheme="majorHAnsi" w:eastAsiaTheme="majorEastAsia" w:hAnsiTheme="majorHAnsi" w:cstheme="majorBidi"/>
      <w:b/>
      <w:bCs/>
      <w:i/>
      <w:iCs/>
      <w:color w:val="4F81BD" w:themeColor="accent1"/>
      <w:sz w:val="24"/>
      <w:szCs w:val="24"/>
      <w:lang w:val="en-US"/>
    </w:rPr>
  </w:style>
  <w:style w:type="paragraph" w:styleId="ListParagraph">
    <w:name w:val="List Paragraph"/>
    <w:basedOn w:val="Normal"/>
    <w:uiPriority w:val="34"/>
    <w:qFormat/>
    <w:rsid w:val="00DA00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7D6"/>
    <w:pPr>
      <w:spacing w:after="0" w:line="240" w:lineRule="auto"/>
    </w:pPr>
    <w:rPr>
      <w:rFonts w:ascii="Times New Roman" w:eastAsiaTheme="minorEastAsia" w:hAnsi="Times New Roman"/>
      <w:sz w:val="24"/>
      <w:szCs w:val="24"/>
      <w:lang w:val="en-US"/>
    </w:rPr>
  </w:style>
  <w:style w:type="paragraph" w:styleId="Heading1">
    <w:name w:val="heading 1"/>
    <w:basedOn w:val="Normal"/>
    <w:next w:val="Normal"/>
    <w:link w:val="Heading1Char"/>
    <w:uiPriority w:val="9"/>
    <w:qFormat/>
    <w:rsid w:val="006104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27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02707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4D6"/>
    <w:rPr>
      <w:rFonts w:asciiTheme="majorHAnsi" w:eastAsiaTheme="majorEastAsia" w:hAnsiTheme="majorHAnsi" w:cstheme="majorBidi"/>
      <w:b/>
      <w:bCs/>
      <w:color w:val="365F91" w:themeColor="accent1" w:themeShade="BF"/>
      <w:sz w:val="28"/>
      <w:szCs w:val="28"/>
      <w:lang w:val="en-US"/>
    </w:rPr>
  </w:style>
  <w:style w:type="paragraph" w:styleId="BalloonText">
    <w:name w:val="Balloon Text"/>
    <w:basedOn w:val="Normal"/>
    <w:link w:val="BalloonTextChar"/>
    <w:uiPriority w:val="99"/>
    <w:semiHidden/>
    <w:unhideWhenUsed/>
    <w:rsid w:val="006104D6"/>
    <w:rPr>
      <w:rFonts w:ascii="Tahoma" w:hAnsi="Tahoma" w:cs="Tahoma"/>
      <w:sz w:val="16"/>
      <w:szCs w:val="16"/>
    </w:rPr>
  </w:style>
  <w:style w:type="character" w:customStyle="1" w:styleId="BalloonTextChar">
    <w:name w:val="Balloon Text Char"/>
    <w:basedOn w:val="DefaultParagraphFont"/>
    <w:link w:val="BalloonText"/>
    <w:uiPriority w:val="99"/>
    <w:semiHidden/>
    <w:rsid w:val="006104D6"/>
    <w:rPr>
      <w:rFonts w:ascii="Tahoma" w:eastAsiaTheme="minorEastAsia" w:hAnsi="Tahoma" w:cs="Tahoma"/>
      <w:sz w:val="16"/>
      <w:szCs w:val="16"/>
      <w:lang w:val="en-US"/>
    </w:rPr>
  </w:style>
  <w:style w:type="character" w:styleId="Hyperlink">
    <w:name w:val="Hyperlink"/>
    <w:basedOn w:val="DefaultParagraphFont"/>
    <w:uiPriority w:val="99"/>
    <w:unhideWhenUsed/>
    <w:rsid w:val="00D55FCA"/>
    <w:rPr>
      <w:color w:val="0000FF" w:themeColor="hyperlink"/>
      <w:u w:val="single"/>
    </w:rPr>
  </w:style>
  <w:style w:type="character" w:styleId="FollowedHyperlink">
    <w:name w:val="FollowedHyperlink"/>
    <w:basedOn w:val="DefaultParagraphFont"/>
    <w:uiPriority w:val="99"/>
    <w:semiHidden/>
    <w:unhideWhenUsed/>
    <w:rsid w:val="00D55FCA"/>
    <w:rPr>
      <w:color w:val="800080" w:themeColor="followedHyperlink"/>
      <w:u w:val="single"/>
    </w:rPr>
  </w:style>
  <w:style w:type="character" w:customStyle="1" w:styleId="Heading2Char">
    <w:name w:val="Heading 2 Char"/>
    <w:basedOn w:val="DefaultParagraphFont"/>
    <w:link w:val="Heading2"/>
    <w:uiPriority w:val="9"/>
    <w:semiHidden/>
    <w:rsid w:val="00027071"/>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semiHidden/>
    <w:rsid w:val="00027071"/>
    <w:rPr>
      <w:rFonts w:asciiTheme="majorHAnsi" w:eastAsiaTheme="majorEastAsia" w:hAnsiTheme="majorHAnsi" w:cstheme="majorBidi"/>
      <w:b/>
      <w:bCs/>
      <w:i/>
      <w:iCs/>
      <w:color w:val="4F81BD" w:themeColor="accent1"/>
      <w:sz w:val="24"/>
      <w:szCs w:val="24"/>
      <w:lang w:val="en-US"/>
    </w:rPr>
  </w:style>
  <w:style w:type="paragraph" w:styleId="ListParagraph">
    <w:name w:val="List Paragraph"/>
    <w:basedOn w:val="Normal"/>
    <w:uiPriority w:val="34"/>
    <w:qFormat/>
    <w:rsid w:val="00DA00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1650">
      <w:bodyDiv w:val="1"/>
      <w:marLeft w:val="0"/>
      <w:marRight w:val="0"/>
      <w:marTop w:val="0"/>
      <w:marBottom w:val="0"/>
      <w:divBdr>
        <w:top w:val="none" w:sz="0" w:space="0" w:color="auto"/>
        <w:left w:val="none" w:sz="0" w:space="0" w:color="auto"/>
        <w:bottom w:val="none" w:sz="0" w:space="0" w:color="auto"/>
        <w:right w:val="none" w:sz="0" w:space="0" w:color="auto"/>
      </w:divBdr>
      <w:divsChild>
        <w:div w:id="543710361">
          <w:marLeft w:val="0"/>
          <w:marRight w:val="0"/>
          <w:marTop w:val="0"/>
          <w:marBottom w:val="0"/>
          <w:divBdr>
            <w:top w:val="none" w:sz="0" w:space="0" w:color="auto"/>
            <w:left w:val="none" w:sz="0" w:space="0" w:color="auto"/>
            <w:bottom w:val="none" w:sz="0" w:space="0" w:color="auto"/>
            <w:right w:val="none" w:sz="0" w:space="0" w:color="auto"/>
          </w:divBdr>
          <w:divsChild>
            <w:div w:id="388458961">
              <w:marLeft w:val="0"/>
              <w:marRight w:val="0"/>
              <w:marTop w:val="0"/>
              <w:marBottom w:val="0"/>
              <w:divBdr>
                <w:top w:val="none" w:sz="0" w:space="0" w:color="auto"/>
                <w:left w:val="none" w:sz="0" w:space="0" w:color="auto"/>
                <w:bottom w:val="none" w:sz="0" w:space="0" w:color="auto"/>
                <w:right w:val="none" w:sz="0" w:space="0" w:color="auto"/>
              </w:divBdr>
              <w:divsChild>
                <w:div w:id="1591811421">
                  <w:marLeft w:val="0"/>
                  <w:marRight w:val="0"/>
                  <w:marTop w:val="0"/>
                  <w:marBottom w:val="0"/>
                  <w:divBdr>
                    <w:top w:val="none" w:sz="0" w:space="0" w:color="auto"/>
                    <w:left w:val="none" w:sz="0" w:space="0" w:color="auto"/>
                    <w:bottom w:val="none" w:sz="0" w:space="0" w:color="auto"/>
                    <w:right w:val="none" w:sz="0" w:space="0" w:color="auto"/>
                  </w:divBdr>
                  <w:divsChild>
                    <w:div w:id="1740011254">
                      <w:marLeft w:val="0"/>
                      <w:marRight w:val="0"/>
                      <w:marTop w:val="0"/>
                      <w:marBottom w:val="0"/>
                      <w:divBdr>
                        <w:top w:val="none" w:sz="0" w:space="0" w:color="auto"/>
                        <w:left w:val="none" w:sz="0" w:space="0" w:color="auto"/>
                        <w:bottom w:val="none" w:sz="0" w:space="0" w:color="auto"/>
                        <w:right w:val="none" w:sz="0" w:space="0" w:color="auto"/>
                      </w:divBdr>
                      <w:divsChild>
                        <w:div w:id="1865054352">
                          <w:marLeft w:val="0"/>
                          <w:marRight w:val="0"/>
                          <w:marTop w:val="0"/>
                          <w:marBottom w:val="0"/>
                          <w:divBdr>
                            <w:top w:val="none" w:sz="0" w:space="0" w:color="auto"/>
                            <w:left w:val="none" w:sz="0" w:space="0" w:color="auto"/>
                            <w:bottom w:val="none" w:sz="0" w:space="0" w:color="auto"/>
                            <w:right w:val="none" w:sz="0" w:space="0" w:color="auto"/>
                          </w:divBdr>
                          <w:divsChild>
                            <w:div w:id="1260141455">
                              <w:marLeft w:val="0"/>
                              <w:marRight w:val="4980"/>
                              <w:marTop w:val="0"/>
                              <w:marBottom w:val="0"/>
                              <w:divBdr>
                                <w:top w:val="none" w:sz="0" w:space="0" w:color="auto"/>
                                <w:left w:val="none" w:sz="0" w:space="0" w:color="auto"/>
                                <w:bottom w:val="none" w:sz="0" w:space="0" w:color="auto"/>
                                <w:right w:val="none" w:sz="0" w:space="0" w:color="auto"/>
                              </w:divBdr>
                              <w:divsChild>
                                <w:div w:id="491484640">
                                  <w:marLeft w:val="0"/>
                                  <w:marRight w:val="0"/>
                                  <w:marTop w:val="225"/>
                                  <w:marBottom w:val="0"/>
                                  <w:divBdr>
                                    <w:top w:val="none" w:sz="0" w:space="0" w:color="auto"/>
                                    <w:left w:val="none" w:sz="0" w:space="0" w:color="auto"/>
                                    <w:bottom w:val="none" w:sz="0" w:space="0" w:color="auto"/>
                                    <w:right w:val="none" w:sz="0" w:space="0" w:color="auto"/>
                                  </w:divBdr>
                                  <w:divsChild>
                                    <w:div w:id="458645691">
                                      <w:marLeft w:val="0"/>
                                      <w:marRight w:val="0"/>
                                      <w:marTop w:val="0"/>
                                      <w:marBottom w:val="0"/>
                                      <w:divBdr>
                                        <w:top w:val="none" w:sz="0" w:space="0" w:color="auto"/>
                                        <w:left w:val="none" w:sz="0" w:space="0" w:color="auto"/>
                                        <w:bottom w:val="none" w:sz="0" w:space="0" w:color="auto"/>
                                        <w:right w:val="none" w:sz="0" w:space="0" w:color="auto"/>
                                      </w:divBdr>
                                      <w:divsChild>
                                        <w:div w:id="53781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44062">
      <w:bodyDiv w:val="1"/>
      <w:marLeft w:val="0"/>
      <w:marRight w:val="0"/>
      <w:marTop w:val="0"/>
      <w:marBottom w:val="0"/>
      <w:divBdr>
        <w:top w:val="none" w:sz="0" w:space="0" w:color="auto"/>
        <w:left w:val="none" w:sz="0" w:space="0" w:color="auto"/>
        <w:bottom w:val="none" w:sz="0" w:space="0" w:color="auto"/>
        <w:right w:val="none" w:sz="0" w:space="0" w:color="auto"/>
      </w:divBdr>
    </w:div>
    <w:div w:id="543294939">
      <w:bodyDiv w:val="1"/>
      <w:marLeft w:val="0"/>
      <w:marRight w:val="0"/>
      <w:marTop w:val="0"/>
      <w:marBottom w:val="0"/>
      <w:divBdr>
        <w:top w:val="none" w:sz="0" w:space="0" w:color="auto"/>
        <w:left w:val="none" w:sz="0" w:space="0" w:color="auto"/>
        <w:bottom w:val="none" w:sz="0" w:space="0" w:color="auto"/>
        <w:right w:val="none" w:sz="0" w:space="0" w:color="auto"/>
      </w:divBdr>
      <w:divsChild>
        <w:div w:id="1321274553">
          <w:marLeft w:val="0"/>
          <w:marRight w:val="0"/>
          <w:marTop w:val="0"/>
          <w:marBottom w:val="0"/>
          <w:divBdr>
            <w:top w:val="none" w:sz="0" w:space="0" w:color="auto"/>
            <w:left w:val="none" w:sz="0" w:space="0" w:color="auto"/>
            <w:bottom w:val="none" w:sz="0" w:space="0" w:color="auto"/>
            <w:right w:val="none" w:sz="0" w:space="0" w:color="auto"/>
          </w:divBdr>
          <w:divsChild>
            <w:div w:id="2059359183">
              <w:marLeft w:val="0"/>
              <w:marRight w:val="0"/>
              <w:marTop w:val="0"/>
              <w:marBottom w:val="0"/>
              <w:divBdr>
                <w:top w:val="none" w:sz="0" w:space="0" w:color="auto"/>
                <w:left w:val="none" w:sz="0" w:space="0" w:color="auto"/>
                <w:bottom w:val="none" w:sz="0" w:space="0" w:color="auto"/>
                <w:right w:val="none" w:sz="0" w:space="0" w:color="auto"/>
              </w:divBdr>
              <w:divsChild>
                <w:div w:id="1865097798">
                  <w:marLeft w:val="0"/>
                  <w:marRight w:val="0"/>
                  <w:marTop w:val="0"/>
                  <w:marBottom w:val="0"/>
                  <w:divBdr>
                    <w:top w:val="none" w:sz="0" w:space="0" w:color="auto"/>
                    <w:left w:val="none" w:sz="0" w:space="0" w:color="auto"/>
                    <w:bottom w:val="none" w:sz="0" w:space="0" w:color="auto"/>
                    <w:right w:val="none" w:sz="0" w:space="0" w:color="auto"/>
                  </w:divBdr>
                  <w:divsChild>
                    <w:div w:id="950207074">
                      <w:marLeft w:val="0"/>
                      <w:marRight w:val="0"/>
                      <w:marTop w:val="0"/>
                      <w:marBottom w:val="0"/>
                      <w:divBdr>
                        <w:top w:val="none" w:sz="0" w:space="0" w:color="auto"/>
                        <w:left w:val="none" w:sz="0" w:space="0" w:color="auto"/>
                        <w:bottom w:val="none" w:sz="0" w:space="0" w:color="auto"/>
                        <w:right w:val="none" w:sz="0" w:space="0" w:color="auto"/>
                      </w:divBdr>
                      <w:divsChild>
                        <w:div w:id="539321532">
                          <w:marLeft w:val="0"/>
                          <w:marRight w:val="0"/>
                          <w:marTop w:val="45"/>
                          <w:marBottom w:val="0"/>
                          <w:divBdr>
                            <w:top w:val="none" w:sz="0" w:space="0" w:color="auto"/>
                            <w:left w:val="none" w:sz="0" w:space="0" w:color="auto"/>
                            <w:bottom w:val="none" w:sz="0" w:space="0" w:color="auto"/>
                            <w:right w:val="none" w:sz="0" w:space="0" w:color="auto"/>
                          </w:divBdr>
                          <w:divsChild>
                            <w:div w:id="1505709159">
                              <w:marLeft w:val="0"/>
                              <w:marRight w:val="0"/>
                              <w:marTop w:val="0"/>
                              <w:marBottom w:val="0"/>
                              <w:divBdr>
                                <w:top w:val="none" w:sz="0" w:space="0" w:color="auto"/>
                                <w:left w:val="none" w:sz="0" w:space="0" w:color="auto"/>
                                <w:bottom w:val="none" w:sz="0" w:space="0" w:color="auto"/>
                                <w:right w:val="none" w:sz="0" w:space="0" w:color="auto"/>
                              </w:divBdr>
                              <w:divsChild>
                                <w:div w:id="371461907">
                                  <w:marLeft w:val="2070"/>
                                  <w:marRight w:val="3810"/>
                                  <w:marTop w:val="0"/>
                                  <w:marBottom w:val="0"/>
                                  <w:divBdr>
                                    <w:top w:val="none" w:sz="0" w:space="0" w:color="auto"/>
                                    <w:left w:val="none" w:sz="0" w:space="0" w:color="auto"/>
                                    <w:bottom w:val="none" w:sz="0" w:space="0" w:color="auto"/>
                                    <w:right w:val="none" w:sz="0" w:space="0" w:color="auto"/>
                                  </w:divBdr>
                                  <w:divsChild>
                                    <w:div w:id="1458328993">
                                      <w:marLeft w:val="0"/>
                                      <w:marRight w:val="0"/>
                                      <w:marTop w:val="0"/>
                                      <w:marBottom w:val="0"/>
                                      <w:divBdr>
                                        <w:top w:val="none" w:sz="0" w:space="0" w:color="auto"/>
                                        <w:left w:val="none" w:sz="0" w:space="0" w:color="auto"/>
                                        <w:bottom w:val="none" w:sz="0" w:space="0" w:color="auto"/>
                                        <w:right w:val="none" w:sz="0" w:space="0" w:color="auto"/>
                                      </w:divBdr>
                                      <w:divsChild>
                                        <w:div w:id="1343363763">
                                          <w:marLeft w:val="0"/>
                                          <w:marRight w:val="0"/>
                                          <w:marTop w:val="0"/>
                                          <w:marBottom w:val="0"/>
                                          <w:divBdr>
                                            <w:top w:val="none" w:sz="0" w:space="0" w:color="auto"/>
                                            <w:left w:val="none" w:sz="0" w:space="0" w:color="auto"/>
                                            <w:bottom w:val="none" w:sz="0" w:space="0" w:color="auto"/>
                                            <w:right w:val="none" w:sz="0" w:space="0" w:color="auto"/>
                                          </w:divBdr>
                                          <w:divsChild>
                                            <w:div w:id="1558669044">
                                              <w:marLeft w:val="0"/>
                                              <w:marRight w:val="0"/>
                                              <w:marTop w:val="0"/>
                                              <w:marBottom w:val="0"/>
                                              <w:divBdr>
                                                <w:top w:val="none" w:sz="0" w:space="0" w:color="auto"/>
                                                <w:left w:val="none" w:sz="0" w:space="0" w:color="auto"/>
                                                <w:bottom w:val="none" w:sz="0" w:space="0" w:color="auto"/>
                                                <w:right w:val="none" w:sz="0" w:space="0" w:color="auto"/>
                                              </w:divBdr>
                                              <w:divsChild>
                                                <w:div w:id="979965602">
                                                  <w:marLeft w:val="0"/>
                                                  <w:marRight w:val="0"/>
                                                  <w:marTop w:val="0"/>
                                                  <w:marBottom w:val="0"/>
                                                  <w:divBdr>
                                                    <w:top w:val="none" w:sz="0" w:space="0" w:color="auto"/>
                                                    <w:left w:val="none" w:sz="0" w:space="0" w:color="auto"/>
                                                    <w:bottom w:val="none" w:sz="0" w:space="0" w:color="auto"/>
                                                    <w:right w:val="none" w:sz="0" w:space="0" w:color="auto"/>
                                                  </w:divBdr>
                                                  <w:divsChild>
                                                    <w:div w:id="1587837645">
                                                      <w:marLeft w:val="0"/>
                                                      <w:marRight w:val="0"/>
                                                      <w:marTop w:val="0"/>
                                                      <w:marBottom w:val="0"/>
                                                      <w:divBdr>
                                                        <w:top w:val="none" w:sz="0" w:space="0" w:color="auto"/>
                                                        <w:left w:val="none" w:sz="0" w:space="0" w:color="auto"/>
                                                        <w:bottom w:val="none" w:sz="0" w:space="0" w:color="auto"/>
                                                        <w:right w:val="none" w:sz="0" w:space="0" w:color="auto"/>
                                                      </w:divBdr>
                                                      <w:divsChild>
                                                        <w:div w:id="13768651">
                                                          <w:marLeft w:val="0"/>
                                                          <w:marRight w:val="0"/>
                                                          <w:marTop w:val="0"/>
                                                          <w:marBottom w:val="345"/>
                                                          <w:divBdr>
                                                            <w:top w:val="none" w:sz="0" w:space="0" w:color="auto"/>
                                                            <w:left w:val="none" w:sz="0" w:space="0" w:color="auto"/>
                                                            <w:bottom w:val="none" w:sz="0" w:space="0" w:color="auto"/>
                                                            <w:right w:val="none" w:sz="0" w:space="0" w:color="auto"/>
                                                          </w:divBdr>
                                                          <w:divsChild>
                                                            <w:div w:id="1442455954">
                                                              <w:marLeft w:val="0"/>
                                                              <w:marRight w:val="0"/>
                                                              <w:marTop w:val="0"/>
                                                              <w:marBottom w:val="0"/>
                                                              <w:divBdr>
                                                                <w:top w:val="none" w:sz="0" w:space="0" w:color="auto"/>
                                                                <w:left w:val="none" w:sz="0" w:space="0" w:color="auto"/>
                                                                <w:bottom w:val="none" w:sz="0" w:space="0" w:color="auto"/>
                                                                <w:right w:val="none" w:sz="0" w:space="0" w:color="auto"/>
                                                              </w:divBdr>
                                                              <w:divsChild>
                                                                <w:div w:id="96024482">
                                                                  <w:marLeft w:val="0"/>
                                                                  <w:marRight w:val="0"/>
                                                                  <w:marTop w:val="0"/>
                                                                  <w:marBottom w:val="0"/>
                                                                  <w:divBdr>
                                                                    <w:top w:val="none" w:sz="0" w:space="0" w:color="auto"/>
                                                                    <w:left w:val="none" w:sz="0" w:space="0" w:color="auto"/>
                                                                    <w:bottom w:val="none" w:sz="0" w:space="0" w:color="auto"/>
                                                                    <w:right w:val="none" w:sz="0" w:space="0" w:color="auto"/>
                                                                  </w:divBdr>
                                                                  <w:divsChild>
                                                                    <w:div w:id="1534153100">
                                                                      <w:marLeft w:val="0"/>
                                                                      <w:marRight w:val="0"/>
                                                                      <w:marTop w:val="0"/>
                                                                      <w:marBottom w:val="0"/>
                                                                      <w:divBdr>
                                                                        <w:top w:val="none" w:sz="0" w:space="0" w:color="auto"/>
                                                                        <w:left w:val="none" w:sz="0" w:space="0" w:color="auto"/>
                                                                        <w:bottom w:val="none" w:sz="0" w:space="0" w:color="auto"/>
                                                                        <w:right w:val="none" w:sz="0" w:space="0" w:color="auto"/>
                                                                      </w:divBdr>
                                                                      <w:divsChild>
                                                                        <w:div w:id="1294871387">
                                                                          <w:marLeft w:val="0"/>
                                                                          <w:marRight w:val="0"/>
                                                                          <w:marTop w:val="0"/>
                                                                          <w:marBottom w:val="0"/>
                                                                          <w:divBdr>
                                                                            <w:top w:val="none" w:sz="0" w:space="0" w:color="auto"/>
                                                                            <w:left w:val="none" w:sz="0" w:space="0" w:color="auto"/>
                                                                            <w:bottom w:val="none" w:sz="0" w:space="0" w:color="auto"/>
                                                                            <w:right w:val="none" w:sz="0" w:space="0" w:color="auto"/>
                                                                          </w:divBdr>
                                                                          <w:divsChild>
                                                                            <w:div w:id="1683438752">
                                                                              <w:marLeft w:val="0"/>
                                                                              <w:marRight w:val="0"/>
                                                                              <w:marTop w:val="0"/>
                                                                              <w:marBottom w:val="0"/>
                                                                              <w:divBdr>
                                                                                <w:top w:val="none" w:sz="0" w:space="0" w:color="auto"/>
                                                                                <w:left w:val="none" w:sz="0" w:space="0" w:color="auto"/>
                                                                                <w:bottom w:val="none" w:sz="0" w:space="0" w:color="auto"/>
                                                                                <w:right w:val="none" w:sz="0" w:space="0" w:color="auto"/>
                                                                              </w:divBdr>
                                                                              <w:divsChild>
                                                                                <w:div w:id="1808815306">
                                                                                  <w:marLeft w:val="0"/>
                                                                                  <w:marRight w:val="0"/>
                                                                                  <w:marTop w:val="0"/>
                                                                                  <w:marBottom w:val="0"/>
                                                                                  <w:divBdr>
                                                                                    <w:top w:val="none" w:sz="0" w:space="0" w:color="auto"/>
                                                                                    <w:left w:val="none" w:sz="0" w:space="0" w:color="auto"/>
                                                                                    <w:bottom w:val="none" w:sz="0" w:space="0" w:color="auto"/>
                                                                                    <w:right w:val="none" w:sz="0" w:space="0" w:color="auto"/>
                                                                                  </w:divBdr>
                                                                                  <w:divsChild>
                                                                                    <w:div w:id="323748907">
                                                                                      <w:marLeft w:val="0"/>
                                                                                      <w:marRight w:val="0"/>
                                                                                      <w:marTop w:val="0"/>
                                                                                      <w:marBottom w:val="0"/>
                                                                                      <w:divBdr>
                                                                                        <w:top w:val="none" w:sz="0" w:space="0" w:color="auto"/>
                                                                                        <w:left w:val="none" w:sz="0" w:space="0" w:color="auto"/>
                                                                                        <w:bottom w:val="none" w:sz="0" w:space="0" w:color="auto"/>
                                                                                        <w:right w:val="none" w:sz="0" w:space="0" w:color="auto"/>
                                                                                      </w:divBdr>
                                                                                    </w:div>
                                                                                    <w:div w:id="1459375599">
                                                                                      <w:marLeft w:val="0"/>
                                                                                      <w:marRight w:val="0"/>
                                                                                      <w:marTop w:val="0"/>
                                                                                      <w:marBottom w:val="0"/>
                                                                                      <w:divBdr>
                                                                                        <w:top w:val="none" w:sz="0" w:space="0" w:color="auto"/>
                                                                                        <w:left w:val="none" w:sz="0" w:space="0" w:color="auto"/>
                                                                                        <w:bottom w:val="none" w:sz="0" w:space="0" w:color="auto"/>
                                                                                        <w:right w:val="none" w:sz="0" w:space="0" w:color="auto"/>
                                                                                      </w:divBdr>
                                                                                      <w:divsChild>
                                                                                        <w:div w:id="1610119788">
                                                                                          <w:marLeft w:val="0"/>
                                                                                          <w:marRight w:val="0"/>
                                                                                          <w:marTop w:val="0"/>
                                                                                          <w:marBottom w:val="0"/>
                                                                                          <w:divBdr>
                                                                                            <w:top w:val="none" w:sz="0" w:space="0" w:color="auto"/>
                                                                                            <w:left w:val="none" w:sz="0" w:space="0" w:color="auto"/>
                                                                                            <w:bottom w:val="none" w:sz="0" w:space="0" w:color="auto"/>
                                                                                            <w:right w:val="none" w:sz="0" w:space="0" w:color="auto"/>
                                                                                          </w:divBdr>
                                                                                        </w:div>
                                                                                        <w:div w:id="590358950">
                                                                                          <w:marLeft w:val="0"/>
                                                                                          <w:marRight w:val="0"/>
                                                                                          <w:marTop w:val="0"/>
                                                                                          <w:marBottom w:val="0"/>
                                                                                          <w:divBdr>
                                                                                            <w:top w:val="none" w:sz="0" w:space="0" w:color="auto"/>
                                                                                            <w:left w:val="none" w:sz="0" w:space="0" w:color="auto"/>
                                                                                            <w:bottom w:val="none" w:sz="0" w:space="0" w:color="auto"/>
                                                                                            <w:right w:val="none" w:sz="0" w:space="0" w:color="auto"/>
                                                                                          </w:divBdr>
                                                                                          <w:divsChild>
                                                                                            <w:div w:id="300696563">
                                                                                              <w:marLeft w:val="0"/>
                                                                                              <w:marRight w:val="0"/>
                                                                                              <w:marTop w:val="0"/>
                                                                                              <w:marBottom w:val="0"/>
                                                                                              <w:divBdr>
                                                                                                <w:top w:val="none" w:sz="0" w:space="0" w:color="auto"/>
                                                                                                <w:left w:val="none" w:sz="0" w:space="0" w:color="auto"/>
                                                                                                <w:bottom w:val="none" w:sz="0" w:space="0" w:color="auto"/>
                                                                                                <w:right w:val="none" w:sz="0" w:space="0" w:color="auto"/>
                                                                                              </w:divBdr>
                                                                                              <w:divsChild>
                                                                                                <w:div w:id="640964027">
                                                                                                  <w:marLeft w:val="0"/>
                                                                                                  <w:marRight w:val="0"/>
                                                                                                  <w:marTop w:val="0"/>
                                                                                                  <w:marBottom w:val="0"/>
                                                                                                  <w:divBdr>
                                                                                                    <w:top w:val="none" w:sz="0" w:space="0" w:color="auto"/>
                                                                                                    <w:left w:val="none" w:sz="0" w:space="0" w:color="auto"/>
                                                                                                    <w:bottom w:val="none" w:sz="0" w:space="0" w:color="auto"/>
                                                                                                    <w:right w:val="none" w:sz="0" w:space="0" w:color="auto"/>
                                                                                                  </w:divBdr>
                                                                                                </w:div>
                                                                                              </w:divsChild>
                                                                                            </w:div>
                                                                                            <w:div w:id="1272199849">
                                                                                              <w:marLeft w:val="0"/>
                                                                                              <w:marRight w:val="0"/>
                                                                                              <w:marTop w:val="0"/>
                                                                                              <w:marBottom w:val="0"/>
                                                                                              <w:divBdr>
                                                                                                <w:top w:val="none" w:sz="0" w:space="0" w:color="auto"/>
                                                                                                <w:left w:val="none" w:sz="0" w:space="0" w:color="auto"/>
                                                                                                <w:bottom w:val="none" w:sz="0" w:space="0" w:color="auto"/>
                                                                                                <w:right w:val="none" w:sz="0" w:space="0" w:color="auto"/>
                                                                                              </w:divBdr>
                                                                                            </w:div>
                                                                                            <w:div w:id="1625037106">
                                                                                              <w:marLeft w:val="0"/>
                                                                                              <w:marRight w:val="0"/>
                                                                                              <w:marTop w:val="0"/>
                                                                                              <w:marBottom w:val="0"/>
                                                                                              <w:divBdr>
                                                                                                <w:top w:val="none" w:sz="0" w:space="0" w:color="auto"/>
                                                                                                <w:left w:val="none" w:sz="0" w:space="0" w:color="auto"/>
                                                                                                <w:bottom w:val="none" w:sz="0" w:space="0" w:color="auto"/>
                                                                                                <w:right w:val="none" w:sz="0" w:space="0" w:color="auto"/>
                                                                                              </w:divBdr>
                                                                                              <w:divsChild>
                                                                                                <w:div w:id="1308589431">
                                                                                                  <w:marLeft w:val="0"/>
                                                                                                  <w:marRight w:val="0"/>
                                                                                                  <w:marTop w:val="0"/>
                                                                                                  <w:marBottom w:val="0"/>
                                                                                                  <w:divBdr>
                                                                                                    <w:top w:val="none" w:sz="0" w:space="0" w:color="auto"/>
                                                                                                    <w:left w:val="none" w:sz="0" w:space="0" w:color="auto"/>
                                                                                                    <w:bottom w:val="none" w:sz="0" w:space="0" w:color="auto"/>
                                                                                                    <w:right w:val="none" w:sz="0" w:space="0" w:color="auto"/>
                                                                                                  </w:divBdr>
                                                                                                  <w:divsChild>
                                                                                                    <w:div w:id="283385677">
                                                                                                      <w:marLeft w:val="300"/>
                                                                                                      <w:marRight w:val="0"/>
                                                                                                      <w:marTop w:val="0"/>
                                                                                                      <w:marBottom w:val="0"/>
                                                                                                      <w:divBdr>
                                                                                                        <w:top w:val="none" w:sz="0" w:space="0" w:color="auto"/>
                                                                                                        <w:left w:val="none" w:sz="0" w:space="0" w:color="auto"/>
                                                                                                        <w:bottom w:val="none" w:sz="0" w:space="0" w:color="auto"/>
                                                                                                        <w:right w:val="none" w:sz="0" w:space="0" w:color="auto"/>
                                                                                                      </w:divBdr>
                                                                                                      <w:divsChild>
                                                                                                        <w:div w:id="50006914">
                                                                                                          <w:marLeft w:val="-300"/>
                                                                                                          <w:marRight w:val="0"/>
                                                                                                          <w:marTop w:val="0"/>
                                                                                                          <w:marBottom w:val="0"/>
                                                                                                          <w:divBdr>
                                                                                                            <w:top w:val="none" w:sz="0" w:space="0" w:color="auto"/>
                                                                                                            <w:left w:val="none" w:sz="0" w:space="0" w:color="auto"/>
                                                                                                            <w:bottom w:val="none" w:sz="0" w:space="0" w:color="auto"/>
                                                                                                            <w:right w:val="none" w:sz="0" w:space="0" w:color="auto"/>
                                                                                                          </w:divBdr>
                                                                                                          <w:divsChild>
                                                                                                            <w:div w:id="14534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598732">
      <w:bodyDiv w:val="1"/>
      <w:marLeft w:val="0"/>
      <w:marRight w:val="0"/>
      <w:marTop w:val="0"/>
      <w:marBottom w:val="0"/>
      <w:divBdr>
        <w:top w:val="none" w:sz="0" w:space="0" w:color="auto"/>
        <w:left w:val="none" w:sz="0" w:space="0" w:color="auto"/>
        <w:bottom w:val="none" w:sz="0" w:space="0" w:color="auto"/>
        <w:right w:val="none" w:sz="0" w:space="0" w:color="auto"/>
      </w:divBdr>
      <w:divsChild>
        <w:div w:id="684865017">
          <w:marLeft w:val="0"/>
          <w:marRight w:val="0"/>
          <w:marTop w:val="0"/>
          <w:marBottom w:val="0"/>
          <w:divBdr>
            <w:top w:val="none" w:sz="0" w:space="0" w:color="auto"/>
            <w:left w:val="none" w:sz="0" w:space="0" w:color="auto"/>
            <w:bottom w:val="none" w:sz="0" w:space="0" w:color="auto"/>
            <w:right w:val="none" w:sz="0" w:space="0" w:color="auto"/>
          </w:divBdr>
        </w:div>
      </w:divsChild>
    </w:div>
    <w:div w:id="776372160">
      <w:bodyDiv w:val="1"/>
      <w:marLeft w:val="0"/>
      <w:marRight w:val="0"/>
      <w:marTop w:val="0"/>
      <w:marBottom w:val="0"/>
      <w:divBdr>
        <w:top w:val="none" w:sz="0" w:space="0" w:color="auto"/>
        <w:left w:val="none" w:sz="0" w:space="0" w:color="auto"/>
        <w:bottom w:val="none" w:sz="0" w:space="0" w:color="auto"/>
        <w:right w:val="none" w:sz="0" w:space="0" w:color="auto"/>
      </w:divBdr>
    </w:div>
    <w:div w:id="1109007561">
      <w:bodyDiv w:val="1"/>
      <w:marLeft w:val="0"/>
      <w:marRight w:val="0"/>
      <w:marTop w:val="0"/>
      <w:marBottom w:val="0"/>
      <w:divBdr>
        <w:top w:val="none" w:sz="0" w:space="0" w:color="auto"/>
        <w:left w:val="none" w:sz="0" w:space="0" w:color="auto"/>
        <w:bottom w:val="none" w:sz="0" w:space="0" w:color="auto"/>
        <w:right w:val="none" w:sz="0" w:space="0" w:color="auto"/>
      </w:divBdr>
      <w:divsChild>
        <w:div w:id="1874540029">
          <w:marLeft w:val="0"/>
          <w:marRight w:val="0"/>
          <w:marTop w:val="0"/>
          <w:marBottom w:val="0"/>
          <w:divBdr>
            <w:top w:val="none" w:sz="0" w:space="0" w:color="auto"/>
            <w:left w:val="none" w:sz="0" w:space="0" w:color="auto"/>
            <w:bottom w:val="none" w:sz="0" w:space="0" w:color="auto"/>
            <w:right w:val="none" w:sz="0" w:space="0" w:color="auto"/>
          </w:divBdr>
          <w:divsChild>
            <w:div w:id="1727995238">
              <w:marLeft w:val="0"/>
              <w:marRight w:val="0"/>
              <w:marTop w:val="0"/>
              <w:marBottom w:val="0"/>
              <w:divBdr>
                <w:top w:val="none" w:sz="0" w:space="0" w:color="auto"/>
                <w:left w:val="none" w:sz="0" w:space="0" w:color="auto"/>
                <w:bottom w:val="none" w:sz="0" w:space="0" w:color="auto"/>
                <w:right w:val="none" w:sz="0" w:space="0" w:color="auto"/>
              </w:divBdr>
              <w:divsChild>
                <w:div w:id="425543758">
                  <w:marLeft w:val="0"/>
                  <w:marRight w:val="0"/>
                  <w:marTop w:val="0"/>
                  <w:marBottom w:val="0"/>
                  <w:divBdr>
                    <w:top w:val="none" w:sz="0" w:space="0" w:color="auto"/>
                    <w:left w:val="none" w:sz="0" w:space="0" w:color="auto"/>
                    <w:bottom w:val="none" w:sz="0" w:space="0" w:color="auto"/>
                    <w:right w:val="none" w:sz="0" w:space="0" w:color="auto"/>
                  </w:divBdr>
                  <w:divsChild>
                    <w:div w:id="1758549449">
                      <w:marLeft w:val="0"/>
                      <w:marRight w:val="0"/>
                      <w:marTop w:val="0"/>
                      <w:marBottom w:val="0"/>
                      <w:divBdr>
                        <w:top w:val="none" w:sz="0" w:space="0" w:color="auto"/>
                        <w:left w:val="none" w:sz="0" w:space="0" w:color="auto"/>
                        <w:bottom w:val="none" w:sz="0" w:space="0" w:color="auto"/>
                        <w:right w:val="none" w:sz="0" w:space="0" w:color="auto"/>
                      </w:divBdr>
                      <w:divsChild>
                        <w:div w:id="1424763613">
                          <w:marLeft w:val="0"/>
                          <w:marRight w:val="0"/>
                          <w:marTop w:val="0"/>
                          <w:marBottom w:val="0"/>
                          <w:divBdr>
                            <w:top w:val="none" w:sz="0" w:space="0" w:color="auto"/>
                            <w:left w:val="none" w:sz="0" w:space="0" w:color="auto"/>
                            <w:bottom w:val="none" w:sz="0" w:space="0" w:color="auto"/>
                            <w:right w:val="none" w:sz="0" w:space="0" w:color="auto"/>
                          </w:divBdr>
                          <w:divsChild>
                            <w:div w:id="60447983">
                              <w:marLeft w:val="0"/>
                              <w:marRight w:val="4980"/>
                              <w:marTop w:val="0"/>
                              <w:marBottom w:val="0"/>
                              <w:divBdr>
                                <w:top w:val="none" w:sz="0" w:space="0" w:color="auto"/>
                                <w:left w:val="none" w:sz="0" w:space="0" w:color="auto"/>
                                <w:bottom w:val="none" w:sz="0" w:space="0" w:color="auto"/>
                                <w:right w:val="none" w:sz="0" w:space="0" w:color="auto"/>
                              </w:divBdr>
                              <w:divsChild>
                                <w:div w:id="568416886">
                                  <w:marLeft w:val="0"/>
                                  <w:marRight w:val="0"/>
                                  <w:marTop w:val="225"/>
                                  <w:marBottom w:val="0"/>
                                  <w:divBdr>
                                    <w:top w:val="none" w:sz="0" w:space="0" w:color="auto"/>
                                    <w:left w:val="none" w:sz="0" w:space="0" w:color="auto"/>
                                    <w:bottom w:val="none" w:sz="0" w:space="0" w:color="auto"/>
                                    <w:right w:val="none" w:sz="0" w:space="0" w:color="auto"/>
                                  </w:divBdr>
                                  <w:divsChild>
                                    <w:div w:id="1368337385">
                                      <w:marLeft w:val="0"/>
                                      <w:marRight w:val="0"/>
                                      <w:marTop w:val="0"/>
                                      <w:marBottom w:val="0"/>
                                      <w:divBdr>
                                        <w:top w:val="none" w:sz="0" w:space="0" w:color="auto"/>
                                        <w:left w:val="none" w:sz="0" w:space="0" w:color="auto"/>
                                        <w:bottom w:val="none" w:sz="0" w:space="0" w:color="auto"/>
                                        <w:right w:val="none" w:sz="0" w:space="0" w:color="auto"/>
                                      </w:divBdr>
                                      <w:divsChild>
                                        <w:div w:id="539705901">
                                          <w:marLeft w:val="567"/>
                                          <w:marRight w:val="0"/>
                                          <w:marTop w:val="0"/>
                                          <w:marBottom w:val="0"/>
                                          <w:divBdr>
                                            <w:top w:val="none" w:sz="0" w:space="0" w:color="auto"/>
                                            <w:left w:val="none" w:sz="0" w:space="0" w:color="auto"/>
                                            <w:bottom w:val="none" w:sz="0" w:space="0" w:color="auto"/>
                                            <w:right w:val="none" w:sz="0" w:space="0" w:color="auto"/>
                                          </w:divBdr>
                                        </w:div>
                                        <w:div w:id="1472364458">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372965">
      <w:bodyDiv w:val="1"/>
      <w:marLeft w:val="0"/>
      <w:marRight w:val="0"/>
      <w:marTop w:val="0"/>
      <w:marBottom w:val="0"/>
      <w:divBdr>
        <w:top w:val="none" w:sz="0" w:space="0" w:color="auto"/>
        <w:left w:val="none" w:sz="0" w:space="0" w:color="auto"/>
        <w:bottom w:val="none" w:sz="0" w:space="0" w:color="auto"/>
        <w:right w:val="none" w:sz="0" w:space="0" w:color="auto"/>
      </w:divBdr>
      <w:divsChild>
        <w:div w:id="1881745122">
          <w:marLeft w:val="0"/>
          <w:marRight w:val="1"/>
          <w:marTop w:val="0"/>
          <w:marBottom w:val="0"/>
          <w:divBdr>
            <w:top w:val="none" w:sz="0" w:space="0" w:color="auto"/>
            <w:left w:val="none" w:sz="0" w:space="0" w:color="auto"/>
            <w:bottom w:val="none" w:sz="0" w:space="0" w:color="auto"/>
            <w:right w:val="none" w:sz="0" w:space="0" w:color="auto"/>
          </w:divBdr>
          <w:divsChild>
            <w:div w:id="2045982076">
              <w:marLeft w:val="0"/>
              <w:marRight w:val="0"/>
              <w:marTop w:val="0"/>
              <w:marBottom w:val="0"/>
              <w:divBdr>
                <w:top w:val="none" w:sz="0" w:space="0" w:color="auto"/>
                <w:left w:val="none" w:sz="0" w:space="0" w:color="auto"/>
                <w:bottom w:val="none" w:sz="0" w:space="0" w:color="auto"/>
                <w:right w:val="none" w:sz="0" w:space="0" w:color="auto"/>
              </w:divBdr>
              <w:divsChild>
                <w:div w:id="836263162">
                  <w:marLeft w:val="0"/>
                  <w:marRight w:val="1"/>
                  <w:marTop w:val="0"/>
                  <w:marBottom w:val="0"/>
                  <w:divBdr>
                    <w:top w:val="none" w:sz="0" w:space="0" w:color="auto"/>
                    <w:left w:val="none" w:sz="0" w:space="0" w:color="auto"/>
                    <w:bottom w:val="none" w:sz="0" w:space="0" w:color="auto"/>
                    <w:right w:val="none" w:sz="0" w:space="0" w:color="auto"/>
                  </w:divBdr>
                  <w:divsChild>
                    <w:div w:id="1697344094">
                      <w:marLeft w:val="0"/>
                      <w:marRight w:val="0"/>
                      <w:marTop w:val="0"/>
                      <w:marBottom w:val="0"/>
                      <w:divBdr>
                        <w:top w:val="none" w:sz="0" w:space="0" w:color="auto"/>
                        <w:left w:val="none" w:sz="0" w:space="0" w:color="auto"/>
                        <w:bottom w:val="none" w:sz="0" w:space="0" w:color="auto"/>
                        <w:right w:val="none" w:sz="0" w:space="0" w:color="auto"/>
                      </w:divBdr>
                      <w:divsChild>
                        <w:div w:id="2053144141">
                          <w:marLeft w:val="0"/>
                          <w:marRight w:val="0"/>
                          <w:marTop w:val="0"/>
                          <w:marBottom w:val="0"/>
                          <w:divBdr>
                            <w:top w:val="none" w:sz="0" w:space="0" w:color="auto"/>
                            <w:left w:val="none" w:sz="0" w:space="0" w:color="auto"/>
                            <w:bottom w:val="none" w:sz="0" w:space="0" w:color="auto"/>
                            <w:right w:val="none" w:sz="0" w:space="0" w:color="auto"/>
                          </w:divBdr>
                          <w:divsChild>
                            <w:div w:id="307325475">
                              <w:marLeft w:val="0"/>
                              <w:marRight w:val="0"/>
                              <w:marTop w:val="0"/>
                              <w:marBottom w:val="0"/>
                              <w:divBdr>
                                <w:top w:val="none" w:sz="0" w:space="0" w:color="auto"/>
                                <w:left w:val="none" w:sz="0" w:space="0" w:color="auto"/>
                                <w:bottom w:val="none" w:sz="0" w:space="0" w:color="auto"/>
                                <w:right w:val="none" w:sz="0" w:space="0" w:color="auto"/>
                              </w:divBdr>
                            </w:div>
                          </w:divsChild>
                        </w:div>
                        <w:div w:id="494106571">
                          <w:marLeft w:val="0"/>
                          <w:marRight w:val="0"/>
                          <w:marTop w:val="0"/>
                          <w:marBottom w:val="0"/>
                          <w:divBdr>
                            <w:top w:val="none" w:sz="0" w:space="0" w:color="auto"/>
                            <w:left w:val="none" w:sz="0" w:space="0" w:color="auto"/>
                            <w:bottom w:val="none" w:sz="0" w:space="0" w:color="auto"/>
                            <w:right w:val="none" w:sz="0" w:space="0" w:color="auto"/>
                          </w:divBdr>
                          <w:divsChild>
                            <w:div w:id="345447093">
                              <w:marLeft w:val="0"/>
                              <w:marRight w:val="0"/>
                              <w:marTop w:val="120"/>
                              <w:marBottom w:val="360"/>
                              <w:divBdr>
                                <w:top w:val="none" w:sz="0" w:space="0" w:color="auto"/>
                                <w:left w:val="none" w:sz="0" w:space="0" w:color="auto"/>
                                <w:bottom w:val="none" w:sz="0" w:space="0" w:color="auto"/>
                                <w:right w:val="none" w:sz="0" w:space="0" w:color="auto"/>
                              </w:divBdr>
                              <w:divsChild>
                                <w:div w:id="51656361">
                                  <w:marLeft w:val="0"/>
                                  <w:marRight w:val="0"/>
                                  <w:marTop w:val="0"/>
                                  <w:marBottom w:val="0"/>
                                  <w:divBdr>
                                    <w:top w:val="none" w:sz="0" w:space="0" w:color="auto"/>
                                    <w:left w:val="none" w:sz="0" w:space="0" w:color="auto"/>
                                    <w:bottom w:val="none" w:sz="0" w:space="0" w:color="auto"/>
                                    <w:right w:val="none" w:sz="0" w:space="0" w:color="auto"/>
                                  </w:divBdr>
                                </w:div>
                                <w:div w:id="19981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201977">
      <w:bodyDiv w:val="1"/>
      <w:marLeft w:val="0"/>
      <w:marRight w:val="0"/>
      <w:marTop w:val="0"/>
      <w:marBottom w:val="0"/>
      <w:divBdr>
        <w:top w:val="none" w:sz="0" w:space="0" w:color="auto"/>
        <w:left w:val="none" w:sz="0" w:space="0" w:color="auto"/>
        <w:bottom w:val="none" w:sz="0" w:space="0" w:color="auto"/>
        <w:right w:val="none" w:sz="0" w:space="0" w:color="auto"/>
      </w:divBdr>
      <w:divsChild>
        <w:div w:id="1606421614">
          <w:marLeft w:val="0"/>
          <w:marRight w:val="0"/>
          <w:marTop w:val="0"/>
          <w:marBottom w:val="0"/>
          <w:divBdr>
            <w:top w:val="none" w:sz="0" w:space="0" w:color="auto"/>
            <w:left w:val="none" w:sz="0" w:space="0" w:color="auto"/>
            <w:bottom w:val="none" w:sz="0" w:space="0" w:color="auto"/>
            <w:right w:val="none" w:sz="0" w:space="0" w:color="auto"/>
          </w:divBdr>
          <w:divsChild>
            <w:div w:id="309481387">
              <w:marLeft w:val="0"/>
              <w:marRight w:val="0"/>
              <w:marTop w:val="0"/>
              <w:marBottom w:val="0"/>
              <w:divBdr>
                <w:top w:val="none" w:sz="0" w:space="0" w:color="auto"/>
                <w:left w:val="none" w:sz="0" w:space="0" w:color="auto"/>
                <w:bottom w:val="none" w:sz="0" w:space="0" w:color="auto"/>
                <w:right w:val="none" w:sz="0" w:space="0" w:color="auto"/>
              </w:divBdr>
              <w:divsChild>
                <w:div w:id="492574362">
                  <w:marLeft w:val="0"/>
                  <w:marRight w:val="0"/>
                  <w:marTop w:val="0"/>
                  <w:marBottom w:val="0"/>
                  <w:divBdr>
                    <w:top w:val="none" w:sz="0" w:space="0" w:color="auto"/>
                    <w:left w:val="none" w:sz="0" w:space="0" w:color="auto"/>
                    <w:bottom w:val="none" w:sz="0" w:space="0" w:color="auto"/>
                    <w:right w:val="none" w:sz="0" w:space="0" w:color="auto"/>
                  </w:divBdr>
                  <w:divsChild>
                    <w:div w:id="296301312">
                      <w:marLeft w:val="0"/>
                      <w:marRight w:val="0"/>
                      <w:marTop w:val="0"/>
                      <w:marBottom w:val="0"/>
                      <w:divBdr>
                        <w:top w:val="none" w:sz="0" w:space="0" w:color="auto"/>
                        <w:left w:val="none" w:sz="0" w:space="0" w:color="auto"/>
                        <w:bottom w:val="none" w:sz="0" w:space="0" w:color="auto"/>
                        <w:right w:val="none" w:sz="0" w:space="0" w:color="auto"/>
                      </w:divBdr>
                      <w:divsChild>
                        <w:div w:id="1134058760">
                          <w:marLeft w:val="0"/>
                          <w:marRight w:val="0"/>
                          <w:marTop w:val="0"/>
                          <w:marBottom w:val="0"/>
                          <w:divBdr>
                            <w:top w:val="none" w:sz="0" w:space="0" w:color="auto"/>
                            <w:left w:val="none" w:sz="0" w:space="0" w:color="auto"/>
                            <w:bottom w:val="none" w:sz="0" w:space="0" w:color="auto"/>
                            <w:right w:val="none" w:sz="0" w:space="0" w:color="auto"/>
                          </w:divBdr>
                          <w:divsChild>
                            <w:div w:id="1321038884">
                              <w:marLeft w:val="0"/>
                              <w:marRight w:val="4980"/>
                              <w:marTop w:val="0"/>
                              <w:marBottom w:val="0"/>
                              <w:divBdr>
                                <w:top w:val="none" w:sz="0" w:space="0" w:color="auto"/>
                                <w:left w:val="none" w:sz="0" w:space="0" w:color="auto"/>
                                <w:bottom w:val="none" w:sz="0" w:space="0" w:color="auto"/>
                                <w:right w:val="none" w:sz="0" w:space="0" w:color="auto"/>
                              </w:divBdr>
                              <w:divsChild>
                                <w:div w:id="2073385238">
                                  <w:marLeft w:val="0"/>
                                  <w:marRight w:val="0"/>
                                  <w:marTop w:val="225"/>
                                  <w:marBottom w:val="0"/>
                                  <w:divBdr>
                                    <w:top w:val="none" w:sz="0" w:space="0" w:color="auto"/>
                                    <w:left w:val="none" w:sz="0" w:space="0" w:color="auto"/>
                                    <w:bottom w:val="none" w:sz="0" w:space="0" w:color="auto"/>
                                    <w:right w:val="none" w:sz="0" w:space="0" w:color="auto"/>
                                  </w:divBdr>
                                  <w:divsChild>
                                    <w:div w:id="511459182">
                                      <w:marLeft w:val="0"/>
                                      <w:marRight w:val="0"/>
                                      <w:marTop w:val="0"/>
                                      <w:marBottom w:val="0"/>
                                      <w:divBdr>
                                        <w:top w:val="none" w:sz="0" w:space="0" w:color="auto"/>
                                        <w:left w:val="none" w:sz="0" w:space="0" w:color="auto"/>
                                        <w:bottom w:val="none" w:sz="0" w:space="0" w:color="auto"/>
                                        <w:right w:val="none" w:sz="0" w:space="0" w:color="auto"/>
                                      </w:divBdr>
                                      <w:divsChild>
                                        <w:div w:id="1514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629426">
      <w:bodyDiv w:val="1"/>
      <w:marLeft w:val="0"/>
      <w:marRight w:val="0"/>
      <w:marTop w:val="0"/>
      <w:marBottom w:val="0"/>
      <w:divBdr>
        <w:top w:val="none" w:sz="0" w:space="0" w:color="auto"/>
        <w:left w:val="none" w:sz="0" w:space="0" w:color="auto"/>
        <w:bottom w:val="none" w:sz="0" w:space="0" w:color="auto"/>
        <w:right w:val="none" w:sz="0" w:space="0" w:color="auto"/>
      </w:divBdr>
      <w:divsChild>
        <w:div w:id="1255477025">
          <w:marLeft w:val="0"/>
          <w:marRight w:val="0"/>
          <w:marTop w:val="0"/>
          <w:marBottom w:val="0"/>
          <w:divBdr>
            <w:top w:val="none" w:sz="0" w:space="0" w:color="auto"/>
            <w:left w:val="none" w:sz="0" w:space="0" w:color="auto"/>
            <w:bottom w:val="none" w:sz="0" w:space="0" w:color="auto"/>
            <w:right w:val="none" w:sz="0" w:space="0" w:color="auto"/>
          </w:divBdr>
          <w:divsChild>
            <w:div w:id="130489788">
              <w:marLeft w:val="0"/>
              <w:marRight w:val="0"/>
              <w:marTop w:val="0"/>
              <w:marBottom w:val="0"/>
              <w:divBdr>
                <w:top w:val="single" w:sz="6" w:space="9" w:color="BDBDBD"/>
                <w:left w:val="none" w:sz="0" w:space="0" w:color="auto"/>
                <w:bottom w:val="none" w:sz="0" w:space="0" w:color="auto"/>
                <w:right w:val="none" w:sz="0" w:space="0" w:color="auto"/>
              </w:divBdr>
              <w:divsChild>
                <w:div w:id="1825656087">
                  <w:marLeft w:val="0"/>
                  <w:marRight w:val="0"/>
                  <w:marTop w:val="0"/>
                  <w:marBottom w:val="0"/>
                  <w:divBdr>
                    <w:top w:val="none" w:sz="0" w:space="0" w:color="auto"/>
                    <w:left w:val="none" w:sz="0" w:space="0" w:color="auto"/>
                    <w:bottom w:val="none" w:sz="0" w:space="0" w:color="auto"/>
                    <w:right w:val="none" w:sz="0" w:space="0" w:color="auto"/>
                  </w:divBdr>
                  <w:divsChild>
                    <w:div w:id="1066800855">
                      <w:marLeft w:val="0"/>
                      <w:marRight w:val="0"/>
                      <w:marTop w:val="0"/>
                      <w:marBottom w:val="0"/>
                      <w:divBdr>
                        <w:top w:val="none" w:sz="0" w:space="0" w:color="auto"/>
                        <w:left w:val="none" w:sz="0" w:space="0" w:color="auto"/>
                        <w:bottom w:val="none" w:sz="0" w:space="0" w:color="auto"/>
                        <w:right w:val="none" w:sz="0" w:space="0" w:color="auto"/>
                      </w:divBdr>
                      <w:divsChild>
                        <w:div w:id="1128624718">
                          <w:marLeft w:val="0"/>
                          <w:marRight w:val="0"/>
                          <w:marTop w:val="0"/>
                          <w:marBottom w:val="288"/>
                          <w:divBdr>
                            <w:top w:val="none" w:sz="0" w:space="0" w:color="auto"/>
                            <w:left w:val="none" w:sz="0" w:space="0" w:color="auto"/>
                            <w:bottom w:val="none" w:sz="0" w:space="0" w:color="auto"/>
                            <w:right w:val="none" w:sz="0" w:space="0" w:color="auto"/>
                          </w:divBdr>
                        </w:div>
                        <w:div w:id="1301110522">
                          <w:marLeft w:val="0"/>
                          <w:marRight w:val="0"/>
                          <w:marTop w:val="0"/>
                          <w:marBottom w:val="68"/>
                          <w:divBdr>
                            <w:top w:val="none" w:sz="0" w:space="0" w:color="auto"/>
                            <w:left w:val="none" w:sz="0" w:space="0" w:color="auto"/>
                            <w:bottom w:val="none" w:sz="0" w:space="0" w:color="auto"/>
                            <w:right w:val="none" w:sz="0" w:space="0" w:color="auto"/>
                          </w:divBdr>
                          <w:divsChild>
                            <w:div w:id="8959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3400">
                      <w:marLeft w:val="0"/>
                      <w:marRight w:val="0"/>
                      <w:marTop w:val="0"/>
                      <w:marBottom w:val="0"/>
                      <w:divBdr>
                        <w:top w:val="none" w:sz="0" w:space="0" w:color="auto"/>
                        <w:left w:val="none" w:sz="0" w:space="0" w:color="auto"/>
                        <w:bottom w:val="none" w:sz="0" w:space="0" w:color="auto"/>
                        <w:right w:val="none" w:sz="0" w:space="0" w:color="auto"/>
                      </w:divBdr>
                      <w:divsChild>
                        <w:div w:id="90079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6731">
      <w:bodyDiv w:val="1"/>
      <w:marLeft w:val="0"/>
      <w:marRight w:val="0"/>
      <w:marTop w:val="0"/>
      <w:marBottom w:val="0"/>
      <w:divBdr>
        <w:top w:val="none" w:sz="0" w:space="0" w:color="auto"/>
        <w:left w:val="none" w:sz="0" w:space="0" w:color="auto"/>
        <w:bottom w:val="none" w:sz="0" w:space="0" w:color="auto"/>
        <w:right w:val="none" w:sz="0" w:space="0" w:color="auto"/>
      </w:divBdr>
      <w:divsChild>
        <w:div w:id="921567382">
          <w:marLeft w:val="0"/>
          <w:marRight w:val="0"/>
          <w:marTop w:val="0"/>
          <w:marBottom w:val="0"/>
          <w:divBdr>
            <w:top w:val="none" w:sz="0" w:space="0" w:color="auto"/>
            <w:left w:val="none" w:sz="0" w:space="0" w:color="auto"/>
            <w:bottom w:val="none" w:sz="0" w:space="0" w:color="auto"/>
            <w:right w:val="none" w:sz="0" w:space="0" w:color="auto"/>
          </w:divBdr>
          <w:divsChild>
            <w:div w:id="602225346">
              <w:marLeft w:val="-225"/>
              <w:marRight w:val="-225"/>
              <w:marTop w:val="0"/>
              <w:marBottom w:val="0"/>
              <w:divBdr>
                <w:top w:val="none" w:sz="0" w:space="0" w:color="auto"/>
                <w:left w:val="none" w:sz="0" w:space="0" w:color="auto"/>
                <w:bottom w:val="none" w:sz="0" w:space="0" w:color="auto"/>
                <w:right w:val="none" w:sz="0" w:space="0" w:color="auto"/>
              </w:divBdr>
              <w:divsChild>
                <w:div w:id="339628015">
                  <w:marLeft w:val="0"/>
                  <w:marRight w:val="0"/>
                  <w:marTop w:val="0"/>
                  <w:marBottom w:val="0"/>
                  <w:divBdr>
                    <w:top w:val="none" w:sz="0" w:space="0" w:color="auto"/>
                    <w:left w:val="none" w:sz="0" w:space="0" w:color="auto"/>
                    <w:bottom w:val="none" w:sz="0" w:space="0" w:color="auto"/>
                    <w:right w:val="none" w:sz="0" w:space="0" w:color="auto"/>
                  </w:divBdr>
                  <w:divsChild>
                    <w:div w:id="683674228">
                      <w:marLeft w:val="0"/>
                      <w:marRight w:val="0"/>
                      <w:marTop w:val="0"/>
                      <w:marBottom w:val="0"/>
                      <w:divBdr>
                        <w:top w:val="none" w:sz="0" w:space="0" w:color="auto"/>
                        <w:left w:val="none" w:sz="0" w:space="0" w:color="auto"/>
                        <w:bottom w:val="none" w:sz="0" w:space="0" w:color="auto"/>
                        <w:right w:val="none" w:sz="0" w:space="0" w:color="auto"/>
                      </w:divBdr>
                    </w:div>
                    <w:div w:id="458501837">
                      <w:marLeft w:val="0"/>
                      <w:marRight w:val="0"/>
                      <w:marTop w:val="0"/>
                      <w:marBottom w:val="0"/>
                      <w:divBdr>
                        <w:top w:val="none" w:sz="0" w:space="0" w:color="auto"/>
                        <w:left w:val="none" w:sz="0" w:space="0" w:color="auto"/>
                        <w:bottom w:val="none" w:sz="0" w:space="0" w:color="auto"/>
                        <w:right w:val="none" w:sz="0" w:space="0" w:color="auto"/>
                      </w:divBdr>
                      <w:divsChild>
                        <w:div w:id="418067227">
                          <w:marLeft w:val="0"/>
                          <w:marRight w:val="0"/>
                          <w:marTop w:val="0"/>
                          <w:marBottom w:val="0"/>
                          <w:divBdr>
                            <w:top w:val="none" w:sz="0" w:space="0" w:color="auto"/>
                            <w:left w:val="none" w:sz="0" w:space="0" w:color="auto"/>
                            <w:bottom w:val="none" w:sz="0" w:space="0" w:color="auto"/>
                            <w:right w:val="none" w:sz="0" w:space="0" w:color="auto"/>
                          </w:divBdr>
                          <w:divsChild>
                            <w:div w:id="1230002520">
                              <w:marLeft w:val="0"/>
                              <w:marRight w:val="0"/>
                              <w:marTop w:val="0"/>
                              <w:marBottom w:val="0"/>
                              <w:divBdr>
                                <w:top w:val="none" w:sz="0" w:space="0" w:color="auto"/>
                                <w:left w:val="none" w:sz="0" w:space="0" w:color="auto"/>
                                <w:bottom w:val="none" w:sz="0" w:space="0" w:color="auto"/>
                                <w:right w:val="none" w:sz="0" w:space="0" w:color="auto"/>
                              </w:divBdr>
                              <w:divsChild>
                                <w:div w:id="4495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a/url?sa=i&amp;rct=j&amp;q=&amp;esrc=s&amp;source=images&amp;cd=&amp;cad=rja&amp;uact=8&amp;ved=0ahUKEwiD0tWS8IrNAhVBFVIKHXOKBo8QjRwIBw&amp;url=http://www.csuchico.edu/anth/Module/maxilla.html&amp;psig=AFQjCNHpi7NB_AOotrYJrZePIk2_wD1Yow&amp;ust=1465008544726840" TargetMode="External"/><Relationship Id="rId18" Type="http://schemas.openxmlformats.org/officeDocument/2006/relationships/hyperlink" Target="http://forensics.onlinesculptureclass.com/?glossary=maxilla" TargetMode="External"/><Relationship Id="rId26" Type="http://schemas.openxmlformats.org/officeDocument/2006/relationships/hyperlink" Target="http://www.medicinenet.com/script/main/art.asp?articlekey=4301" TargetMode="External"/><Relationship Id="rId3" Type="http://schemas.openxmlformats.org/officeDocument/2006/relationships/styles" Target="styles.xml"/><Relationship Id="rId21" Type="http://schemas.openxmlformats.org/officeDocument/2006/relationships/hyperlink" Target="http://www.dictionary.com/browse/maxilla" TargetMode="External"/><Relationship Id="rId7" Type="http://schemas.openxmlformats.org/officeDocument/2006/relationships/hyperlink" Target="https://www.google.ca/url?sa=i&amp;rct=j&amp;q=&amp;esrc=s&amp;source=images&amp;cd=&amp;ved=0ahUKEwig-LzmgfvMAhUXDlIKHVvMAD0QjRwIBw&amp;url=https://www.studyblue.com/notes/note/n/skeletal-bones-skull-/deck/14901336&amp;psig=AFQjCNFA7rVnb1QV-Y2dJxRLcjtamxldYQ&amp;ust=1464464499346673" TargetMode="External"/><Relationship Id="rId12" Type="http://schemas.openxmlformats.org/officeDocument/2006/relationships/hyperlink" Target="http://www.mindbds.com/maxilla/" TargetMode="External"/><Relationship Id="rId17" Type="http://schemas.openxmlformats.org/officeDocument/2006/relationships/image" Target="media/image4.png"/><Relationship Id="rId25" Type="http://schemas.openxmlformats.org/officeDocument/2006/relationships/hyperlink" Target="http://www.mindbds.com/wp-content/uploads/2015/08/Maxilla_image.png" TargetMode="External"/><Relationship Id="rId2" Type="http://schemas.openxmlformats.org/officeDocument/2006/relationships/numbering" Target="numbering.xml"/><Relationship Id="rId16" Type="http://schemas.openxmlformats.org/officeDocument/2006/relationships/hyperlink" Target="http://forensics.onlinesculptureclass.com/?glossary=maxilla" TargetMode="External"/><Relationship Id="rId20" Type="http://schemas.openxmlformats.org/officeDocument/2006/relationships/hyperlink" Target="http://www.slideshare.net/dr_abi/growth-development-of-maxilla-and-mandibl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www.mindbds.com/maxilla/" TargetMode="External"/><Relationship Id="rId5" Type="http://schemas.openxmlformats.org/officeDocument/2006/relationships/settings" Target="settings.xml"/><Relationship Id="rId15" Type="http://schemas.openxmlformats.org/officeDocument/2006/relationships/hyperlink" Target="http://www.csuchico.edu/anth/Module/maxilla.html" TargetMode="External"/><Relationship Id="rId23" Type="http://schemas.openxmlformats.org/officeDocument/2006/relationships/hyperlink" Target="http://forensics.onlinesculptureclass.com/?glossary=maxilla" TargetMode="External"/><Relationship Id="rId28" Type="http://schemas.openxmlformats.org/officeDocument/2006/relationships/hyperlink" Target="http://www.csuchico.edu/anth/Module/maxilla.html" TargetMode="External"/><Relationship Id="rId10" Type="http://schemas.openxmlformats.org/officeDocument/2006/relationships/hyperlink" Target="http://www.mindbds.com/wp-content/uploads/2015/08/Maxilla_close-up_animation.gif" TargetMode="External"/><Relationship Id="rId19" Type="http://schemas.openxmlformats.org/officeDocument/2006/relationships/hyperlink" Target="http://en.academic.ru/dic.nsf/enwiki/152037" TargetMode="External"/><Relationship Id="rId4" Type="http://schemas.microsoft.com/office/2007/relationships/stylesWithEffects" Target="stylesWithEffects.xml"/><Relationship Id="rId9" Type="http://schemas.openxmlformats.org/officeDocument/2006/relationships/hyperlink" Target="http://www.mindbds.com/wp-content/uploads/2015/08/Maxilla_image.png" TargetMode="External"/><Relationship Id="rId14" Type="http://schemas.openxmlformats.org/officeDocument/2006/relationships/image" Target="media/image3.gif"/><Relationship Id="rId22" Type="http://schemas.openxmlformats.org/officeDocument/2006/relationships/hyperlink" Target="http://medical-dictionary.thefreedictionary.com/maxilla" TargetMode="External"/><Relationship Id="rId27" Type="http://schemas.openxmlformats.org/officeDocument/2006/relationships/hyperlink" Target="http://emedicine.medscape.com/article/835401-overview"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CF848-CFF3-4F3B-88AE-C963A76F0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edycia</dc:creator>
  <cp:lastModifiedBy>edycia</cp:lastModifiedBy>
  <cp:revision>2</cp:revision>
  <dcterms:created xsi:type="dcterms:W3CDTF">2016-08-18T03:21:00Z</dcterms:created>
  <dcterms:modified xsi:type="dcterms:W3CDTF">2016-08-18T03:21:00Z</dcterms:modified>
</cp:coreProperties>
</file>