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E9" w:rsidRDefault="00170251">
      <w:pPr>
        <w:rPr>
          <w:b/>
        </w:rPr>
      </w:pPr>
      <w:bookmarkStart w:id="0" w:name="OLE_LINK1"/>
      <w:bookmarkStart w:id="1" w:name="OLE_LINK2"/>
      <w:r>
        <w:rPr>
          <w:b/>
        </w:rPr>
        <w:t>Introduction</w:t>
      </w:r>
    </w:p>
    <w:p w:rsidR="00170251" w:rsidRDefault="00170251">
      <w:r>
        <w:t xml:space="preserve">The purpose of this assignment is to explore the different types of definitions, falling into three different categories: parenthetical, sentence and expanded.  The type of definition used is dependent on how much additional information and explanation is required for a term.  </w:t>
      </w:r>
    </w:p>
    <w:p w:rsidR="00170251" w:rsidRDefault="00170251"/>
    <w:p w:rsidR="00170251" w:rsidRDefault="00170251">
      <w:r>
        <w:rPr>
          <w:b/>
        </w:rPr>
        <w:t xml:space="preserve">Term: </w:t>
      </w:r>
      <w:proofErr w:type="spellStart"/>
      <w:r w:rsidR="000104F3">
        <w:t>Gini</w:t>
      </w:r>
      <w:proofErr w:type="spellEnd"/>
      <w:r w:rsidR="000104F3">
        <w:t xml:space="preserve"> Coefficient </w:t>
      </w:r>
    </w:p>
    <w:p w:rsidR="000104F3" w:rsidRDefault="000104F3"/>
    <w:p w:rsidR="000104F3" w:rsidRPr="000104F3" w:rsidRDefault="000104F3">
      <w:pPr>
        <w:rPr>
          <w:b/>
        </w:rPr>
      </w:pPr>
      <w:r w:rsidRPr="000104F3">
        <w:rPr>
          <w:b/>
        </w:rPr>
        <w:t>Parenthetical Definition</w:t>
      </w:r>
    </w:p>
    <w:p w:rsidR="00170251" w:rsidRDefault="000104F3">
      <w:r>
        <w:t>A statistical measure of the degree of variation (difference) or inequality represented in a set of values, used most often to analyze income inequality (differences between individuals income levels).</w:t>
      </w:r>
    </w:p>
    <w:p w:rsidR="000104F3" w:rsidRDefault="000104F3"/>
    <w:p w:rsidR="000104F3" w:rsidRDefault="000104F3">
      <w:pPr>
        <w:rPr>
          <w:b/>
        </w:rPr>
      </w:pPr>
      <w:r w:rsidRPr="001A4C36">
        <w:rPr>
          <w:b/>
        </w:rPr>
        <w:t>Sentence Definitions</w:t>
      </w:r>
    </w:p>
    <w:p w:rsidR="001A4C36" w:rsidRPr="001A4C36" w:rsidRDefault="001A4C36">
      <w:r>
        <w:t xml:space="preserve">The </w:t>
      </w:r>
      <w:proofErr w:type="spellStart"/>
      <w:r>
        <w:t>Gini</w:t>
      </w:r>
      <w:proofErr w:type="spellEnd"/>
      <w:r>
        <w:t xml:space="preserve"> Coefficient is a statistical tool used to measure the difference between two or more variables or sets of values.</w:t>
      </w:r>
      <w:r w:rsidR="00414861">
        <w:t xml:space="preserve">  Although a statistical tool, the primary purpose is to represent the wealth distribution of a nation or given area, particularly a measure of the inequality.</w:t>
      </w:r>
      <w:r>
        <w:t xml:space="preserve">  The </w:t>
      </w:r>
      <w:proofErr w:type="spellStart"/>
      <w:r>
        <w:t>Gini</w:t>
      </w:r>
      <w:proofErr w:type="spellEnd"/>
      <w:r>
        <w:t xml:space="preserve"> Coefficient can also be referred to as </w:t>
      </w:r>
      <w:proofErr w:type="spellStart"/>
      <w:r>
        <w:t>Gini</w:t>
      </w:r>
      <w:proofErr w:type="spellEnd"/>
      <w:r>
        <w:t xml:space="preserve"> Index or </w:t>
      </w:r>
      <w:proofErr w:type="spellStart"/>
      <w:r>
        <w:t>Gini</w:t>
      </w:r>
      <w:proofErr w:type="spellEnd"/>
      <w:r>
        <w:t xml:space="preserve"> Ratio</w:t>
      </w:r>
      <w:r w:rsidR="00414861">
        <w:t>.</w:t>
      </w:r>
    </w:p>
    <w:p w:rsidR="000104F3" w:rsidRDefault="000104F3"/>
    <w:p w:rsidR="00414861" w:rsidRDefault="00414861">
      <w:r>
        <w:rPr>
          <w:b/>
        </w:rPr>
        <w:t>Expanded Definition:</w:t>
      </w:r>
    </w:p>
    <w:p w:rsidR="00414861" w:rsidRDefault="00414861">
      <w:pPr>
        <w:rPr>
          <w:b/>
        </w:rPr>
      </w:pPr>
    </w:p>
    <w:p w:rsidR="00414861" w:rsidRDefault="00414861">
      <w:r>
        <w:rPr>
          <w:b/>
        </w:rPr>
        <w:t xml:space="preserve">History of the </w:t>
      </w:r>
      <w:proofErr w:type="spellStart"/>
      <w:r>
        <w:rPr>
          <w:b/>
        </w:rPr>
        <w:t>Gini</w:t>
      </w:r>
      <w:proofErr w:type="spellEnd"/>
      <w:r>
        <w:rPr>
          <w:b/>
        </w:rPr>
        <w:t xml:space="preserve"> Coefficient:</w:t>
      </w:r>
    </w:p>
    <w:p w:rsidR="00414861" w:rsidRDefault="00414861">
      <w:r>
        <w:t xml:space="preserve">The </w:t>
      </w:r>
      <w:proofErr w:type="spellStart"/>
      <w:r>
        <w:t>Gini</w:t>
      </w:r>
      <w:proofErr w:type="spellEnd"/>
      <w:r>
        <w:t xml:space="preserve"> Coefficient is named after </w:t>
      </w:r>
      <w:r w:rsidR="008E6570">
        <w:t xml:space="preserve">the </w:t>
      </w:r>
      <w:r w:rsidR="00CA0B02">
        <w:t xml:space="preserve">Italian statistician </w:t>
      </w:r>
      <w:proofErr w:type="spellStart"/>
      <w:r w:rsidR="00CA0B02">
        <w:t>Corrado</w:t>
      </w:r>
      <w:proofErr w:type="spellEnd"/>
      <w:r w:rsidR="00CA0B02">
        <w:t xml:space="preserve"> </w:t>
      </w:r>
      <w:proofErr w:type="spellStart"/>
      <w:proofErr w:type="gramStart"/>
      <w:r w:rsidR="00CA0B02">
        <w:t>Gini</w:t>
      </w:r>
      <w:proofErr w:type="spellEnd"/>
      <w:r w:rsidR="00CA0B02">
        <w:t>,</w:t>
      </w:r>
      <w:proofErr w:type="gramEnd"/>
      <w:r w:rsidR="00CA0B02">
        <w:t xml:space="preserve"> </w:t>
      </w:r>
      <w:proofErr w:type="spellStart"/>
      <w:r w:rsidR="00CA0B02">
        <w:t>Gini</w:t>
      </w:r>
      <w:proofErr w:type="spellEnd"/>
      <w:r w:rsidR="00CA0B02">
        <w:t xml:space="preserve"> developed this coefficient in 1912.  His work was building on the work </w:t>
      </w:r>
      <w:r w:rsidR="008E6570">
        <w:t xml:space="preserve">of </w:t>
      </w:r>
      <w:r w:rsidR="00CA0B02">
        <w:t>the American</w:t>
      </w:r>
      <w:r w:rsidR="003E29A3">
        <w:t xml:space="preserve"> economist Max Lorenz, who depicted equality with a hypothetical straight diagonal line.  It is the difference of this hypothetical line and the actual line that gives the </w:t>
      </w:r>
      <w:proofErr w:type="spellStart"/>
      <w:r w:rsidR="003E29A3">
        <w:t>Gini</w:t>
      </w:r>
      <w:proofErr w:type="spellEnd"/>
      <w:r w:rsidR="003E29A3">
        <w:t xml:space="preserve"> Coefficient.  </w:t>
      </w:r>
    </w:p>
    <w:p w:rsidR="003E29A3" w:rsidRDefault="003E29A3"/>
    <w:p w:rsidR="003E29A3" w:rsidRDefault="003E29A3">
      <w:pPr>
        <w:rPr>
          <w:b/>
        </w:rPr>
      </w:pPr>
      <w:r w:rsidRPr="003E29A3">
        <w:rPr>
          <w:b/>
        </w:rPr>
        <w:t>How it works</w:t>
      </w:r>
      <w:r>
        <w:rPr>
          <w:b/>
        </w:rPr>
        <w:t>:</w:t>
      </w:r>
    </w:p>
    <w:p w:rsidR="003E29A3" w:rsidRDefault="003E29A3">
      <w:r>
        <w:t xml:space="preserve">The </w:t>
      </w:r>
      <w:proofErr w:type="spellStart"/>
      <w:r>
        <w:t>Gini</w:t>
      </w:r>
      <w:proofErr w:type="spellEnd"/>
      <w:r>
        <w:t xml:space="preserve"> Coefficient is used to measure inequality; this is done on a scale from 0 to 1, where 0 indicates that the entire population has the same income and 1 means that one individual is earning all of the money. </w:t>
      </w:r>
      <w:r w:rsidR="002F3B1D">
        <w:t xml:space="preserve"> Therefore the higher the number is,</w:t>
      </w:r>
      <w:r>
        <w:t xml:space="preserve"> the greater the income inequality of that area</w:t>
      </w:r>
      <w:r w:rsidR="002F3B1D">
        <w:t xml:space="preserve"> is</w:t>
      </w:r>
      <w:r>
        <w:t xml:space="preserve">.  </w:t>
      </w:r>
    </w:p>
    <w:p w:rsidR="002F3B1D" w:rsidRDefault="002F3B1D"/>
    <w:p w:rsidR="002F3B1D" w:rsidRDefault="002F3B1D">
      <w:pPr>
        <w:rPr>
          <w:b/>
        </w:rPr>
      </w:pPr>
      <w:r w:rsidRPr="002F3B1D">
        <w:rPr>
          <w:b/>
        </w:rPr>
        <w:t>Similar Methods</w:t>
      </w:r>
      <w:r>
        <w:rPr>
          <w:b/>
        </w:rPr>
        <w:t>:</w:t>
      </w:r>
    </w:p>
    <w:p w:rsidR="002F3B1D" w:rsidRDefault="008E6570">
      <w:r>
        <w:t xml:space="preserve">The </w:t>
      </w:r>
      <w:proofErr w:type="spellStart"/>
      <w:r>
        <w:t>Gini</w:t>
      </w:r>
      <w:proofErr w:type="spellEnd"/>
      <w:r>
        <w:t xml:space="preserve"> Coefficient</w:t>
      </w:r>
      <w:r w:rsidR="002F3B1D">
        <w:t xml:space="preserve"> is a very effective tool when examining the income distribution of the entire population, however is not accurate when targeting a specific population, such as the highest earners in a population.  The Palma ratio allows for a more specific view of a smaller population segment and measures the income difference of these more specific populations.  </w:t>
      </w:r>
      <w:r w:rsidR="00321497">
        <w:t xml:space="preserve">If segment A has two times the wealth of segment B the Palma ratio is 2.  </w:t>
      </w:r>
    </w:p>
    <w:p w:rsidR="002823A4" w:rsidRDefault="002823A4"/>
    <w:p w:rsidR="002823A4" w:rsidRDefault="002823A4"/>
    <w:bookmarkEnd w:id="0"/>
    <w:bookmarkEnd w:id="1"/>
    <w:p w:rsidR="00321497" w:rsidRDefault="00321497"/>
    <w:p w:rsidR="00321497" w:rsidRDefault="00321497"/>
    <w:p w:rsidR="00A323D2" w:rsidRDefault="00A323D2">
      <w:r>
        <w:rPr>
          <w:noProof/>
        </w:rPr>
        <w:lastRenderedPageBreak/>
        <w:drawing>
          <wp:inline distT="0" distB="0" distL="0" distR="0">
            <wp:extent cx="5486400" cy="37477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_shot_2013-11-0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3D2" w:rsidRDefault="00A323D2"/>
    <w:p w:rsidR="00A323D2" w:rsidRDefault="00A323D2"/>
    <w:p w:rsidR="00A323D2" w:rsidRDefault="00A323D2" w:rsidP="00A323D2">
      <w:pPr>
        <w:spacing w:line="480" w:lineRule="auto"/>
        <w:rPr>
          <w:b/>
        </w:rPr>
      </w:pPr>
      <w:r>
        <w:rPr>
          <w:b/>
        </w:rPr>
        <w:t>Works Cited</w:t>
      </w:r>
    </w:p>
    <w:p w:rsidR="00A323D2" w:rsidRDefault="00A323D2" w:rsidP="00A323D2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"Breaking the camel's back." </w:t>
      </w:r>
      <w:proofErr w:type="spellStart"/>
      <w:r>
        <w:rPr>
          <w:rFonts w:ascii="Helvetica" w:hAnsi="Helvetica" w:cs="Helvetica"/>
        </w:rPr>
        <w:t>N.p</w:t>
      </w:r>
      <w:proofErr w:type="spellEnd"/>
      <w:r>
        <w:rPr>
          <w:rFonts w:ascii="Helvetica" w:hAnsi="Helvetica" w:cs="Helvetica"/>
        </w:rPr>
        <w:t>., 04 Oct. 2014. Web. 30 Jan. 2017.</w:t>
      </w:r>
    </w:p>
    <w:p w:rsidR="00A323D2" w:rsidRDefault="00A323D2" w:rsidP="00A323D2">
      <w:pPr>
        <w:widowControl w:val="0"/>
        <w:autoSpaceDE w:val="0"/>
        <w:autoSpaceDN w:val="0"/>
        <w:adjustRightInd w:val="0"/>
        <w:spacing w:line="480" w:lineRule="auto"/>
        <w:ind w:left="800" w:hanging="800"/>
        <w:rPr>
          <w:rFonts w:ascii="Helvetica" w:hAnsi="Helvetica" w:cs="Helvetica"/>
        </w:rPr>
      </w:pPr>
      <w:r>
        <w:rPr>
          <w:rFonts w:ascii="Helvetica" w:hAnsi="Helvetica" w:cs="Helvetica"/>
        </w:rPr>
        <w:t>"</w:t>
      </w:r>
      <w:proofErr w:type="spellStart"/>
      <w:r>
        <w:rPr>
          <w:rFonts w:ascii="Helvetica" w:hAnsi="Helvetica" w:cs="Helvetica"/>
        </w:rPr>
        <w:t>Gini</w:t>
      </w:r>
      <w:proofErr w:type="spellEnd"/>
      <w:r>
        <w:rPr>
          <w:rFonts w:ascii="Helvetica" w:hAnsi="Helvetica" w:cs="Helvetica"/>
        </w:rPr>
        <w:t xml:space="preserve"> in the bottle." </w:t>
      </w:r>
      <w:proofErr w:type="spellStart"/>
      <w:r>
        <w:rPr>
          <w:rFonts w:ascii="Helvetica" w:hAnsi="Helvetica" w:cs="Helvetica"/>
        </w:rPr>
        <w:t>N.p</w:t>
      </w:r>
      <w:proofErr w:type="spellEnd"/>
      <w:r>
        <w:rPr>
          <w:rFonts w:ascii="Helvetica" w:hAnsi="Helvetica" w:cs="Helvetica"/>
        </w:rPr>
        <w:t>., 26 Nov. 2013. Web. 30 Jan. 2017.</w:t>
      </w:r>
    </w:p>
    <w:p w:rsidR="002F3B1D" w:rsidRPr="00A323D2" w:rsidRDefault="00A323D2" w:rsidP="00A323D2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"Who, What, Why: What is the </w:t>
      </w:r>
      <w:proofErr w:type="spellStart"/>
      <w:r>
        <w:rPr>
          <w:rFonts w:ascii="Helvetica" w:hAnsi="Helvetica" w:cs="Helvetica"/>
        </w:rPr>
        <w:t>Gini</w:t>
      </w:r>
      <w:proofErr w:type="spellEnd"/>
      <w:r>
        <w:rPr>
          <w:rFonts w:ascii="Helvetica" w:hAnsi="Helvetica" w:cs="Helvetica"/>
        </w:rPr>
        <w:t xml:space="preserve"> coefficient?" </w:t>
      </w:r>
      <w:proofErr w:type="spellStart"/>
      <w:r>
        <w:rPr>
          <w:rFonts w:ascii="Helvetica" w:hAnsi="Helvetica" w:cs="Helvetica"/>
        </w:rPr>
        <w:t>N.p</w:t>
      </w:r>
      <w:proofErr w:type="spellEnd"/>
      <w:r>
        <w:rPr>
          <w:rFonts w:ascii="Helvetica" w:hAnsi="Helvetica" w:cs="Helvetica"/>
        </w:rPr>
        <w:t xml:space="preserve">., 12 Mar. 2015. Web. 30 </w:t>
      </w:r>
      <w:r>
        <w:rPr>
          <w:rFonts w:ascii="Helvetica" w:hAnsi="Helvetica" w:cs="Helvetica"/>
        </w:rPr>
        <w:tab/>
        <w:t>Jan. 2017.</w:t>
      </w:r>
      <w:bookmarkStart w:id="2" w:name="_GoBack"/>
      <w:bookmarkEnd w:id="2"/>
    </w:p>
    <w:sectPr w:rsidR="002F3B1D" w:rsidRPr="00A323D2" w:rsidSect="007A50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51"/>
    <w:rsid w:val="000104F3"/>
    <w:rsid w:val="001503E9"/>
    <w:rsid w:val="00170251"/>
    <w:rsid w:val="001A4C36"/>
    <w:rsid w:val="002823A4"/>
    <w:rsid w:val="002F3B1D"/>
    <w:rsid w:val="00321497"/>
    <w:rsid w:val="003E29A3"/>
    <w:rsid w:val="00414861"/>
    <w:rsid w:val="005F60AC"/>
    <w:rsid w:val="007A50B8"/>
    <w:rsid w:val="008E6570"/>
    <w:rsid w:val="00A323D2"/>
    <w:rsid w:val="00C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3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D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3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D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Macintosh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Webb</dc:creator>
  <cp:keywords/>
  <dc:description/>
  <cp:lastModifiedBy>Michael Webb</cp:lastModifiedBy>
  <cp:revision>2</cp:revision>
  <dcterms:created xsi:type="dcterms:W3CDTF">2017-02-07T02:44:00Z</dcterms:created>
  <dcterms:modified xsi:type="dcterms:W3CDTF">2017-02-07T02:44:00Z</dcterms:modified>
</cp:coreProperties>
</file>