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Developing an official WeChat account for online orders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I. INTRODUCTION: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A.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impact of COVID-19 pandemic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B. Background on the health issues during COVID-19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C.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need analysis of developing an official WeChat account for online orders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D.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purpose of this report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E.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method of gathering data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brief description of data sources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F. 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scope of the report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II. Data Section (Body)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Procedure 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rtl w:val="0"/>
          <w:lang w:val="en-US"/>
        </w:rPr>
        <w:t>personal interviews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online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survey 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3.</w:t>
      </w:r>
      <w:r>
        <w:rPr>
          <w:rFonts w:ascii="Times New Roman" w:hAnsi="Times New Roman"/>
          <w:sz w:val="24"/>
          <w:szCs w:val="24"/>
          <w:rtl w:val="0"/>
        </w:rPr>
        <w:t xml:space="preserve"> s</w:t>
      </w:r>
      <w:r>
        <w:rPr>
          <w:rFonts w:ascii="Times New Roman" w:hAnsi="Times New Roman"/>
          <w:sz w:val="24"/>
          <w:szCs w:val="24"/>
          <w:rtl w:val="0"/>
          <w:lang w:val="en-US"/>
        </w:rPr>
        <w:t>hareholders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meetings.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rtl w:val="0"/>
          <w:lang w:val="fr-FR"/>
        </w:rPr>
        <w:t>Data Section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rtl w:val="0"/>
          <w:lang w:val="en-US"/>
        </w:rPr>
        <w:t>Statistics revolving the need to keep social distance during the COVID-19 pandemic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rtl w:val="0"/>
          <w:lang w:val="en-US"/>
        </w:rPr>
        <w:t>A local analysis of the impact of COVID-19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rtl w:val="0"/>
          <w:lang w:val="en-US"/>
        </w:rPr>
        <w:t>How many people are still infected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 estimation of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will happen </w:t>
      </w:r>
      <w:r>
        <w:rPr>
          <w:rFonts w:ascii="Times New Roman" w:hAnsi="Times New Roman"/>
          <w:sz w:val="24"/>
          <w:szCs w:val="24"/>
          <w:rtl w:val="0"/>
          <w:lang w:val="en-US"/>
        </w:rPr>
        <w:t>if we don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keep social distance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amount of people will visit Letea per day (approximately</w:t>
      </w:r>
      <w:r>
        <w:rPr>
          <w:rFonts w:ascii="Times New Roman" w:hAnsi="Times New Roman"/>
          <w:sz w:val="24"/>
          <w:szCs w:val="24"/>
          <w:rtl w:val="0"/>
          <w:lang w:val="en-US"/>
        </w:rPr>
        <w:t>, based on observation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Data retrieved from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personal interviews 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6. Data retrieved from online survey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7. Data retrieved from shareholders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meeting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C.</w:t>
      </w:r>
      <w:r>
        <w:rPr>
          <w:rFonts w:ascii="Times New Roman" w:hAnsi="Times New Roman"/>
          <w:sz w:val="24"/>
          <w:szCs w:val="24"/>
          <w:rtl w:val="0"/>
        </w:rPr>
        <w:t xml:space="preserve"> 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olution 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1.</w:t>
      </w:r>
      <w:r>
        <w:rPr>
          <w:rFonts w:ascii="Times New Roman" w:hAnsi="Times New Roman"/>
          <w:sz w:val="24"/>
          <w:szCs w:val="24"/>
          <w:rtl w:val="0"/>
          <w:lang w:val="en-US"/>
        </w:rPr>
        <w:t>Proposed Solution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a. </w:t>
      </w:r>
      <w:r>
        <w:rPr>
          <w:rFonts w:ascii="Times New Roman" w:hAnsi="Times New Roman"/>
          <w:sz w:val="24"/>
          <w:szCs w:val="24"/>
          <w:rtl w:val="0"/>
          <w:lang w:val="en-US"/>
        </w:rPr>
        <w:t>Developing an official WeChat account for online orders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b.</w:t>
      </w:r>
      <w:r>
        <w:rPr>
          <w:rFonts w:ascii="Times New Roman" w:hAnsi="Times New Roman"/>
          <w:sz w:val="24"/>
          <w:szCs w:val="24"/>
          <w:rtl w:val="0"/>
          <w:lang w:val="en-US"/>
        </w:rPr>
        <w:t>Create physical barriers between employees/clients during pandemic</w:t>
      </w:r>
    </w:p>
    <w:p>
      <w:pPr>
        <w:pStyle w:val="Body"/>
        <w:ind w:left="78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D. </w:t>
      </w:r>
      <w:r>
        <w:rPr>
          <w:rFonts w:ascii="Times New Roman" w:hAnsi="Times New Roman"/>
          <w:sz w:val="24"/>
          <w:szCs w:val="24"/>
          <w:rtl w:val="0"/>
          <w:lang w:val="en-US"/>
        </w:rPr>
        <w:t>Limitation of the proposed solution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1.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potential drawbacks to online ordering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2. cost analysis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E. </w:t>
      </w:r>
      <w:r>
        <w:rPr>
          <w:rFonts w:ascii="Times New Roman" w:hAnsi="Times New Roman"/>
          <w:sz w:val="24"/>
          <w:szCs w:val="24"/>
          <w:rtl w:val="0"/>
          <w:lang w:val="en-US"/>
        </w:rPr>
        <w:t>Areas of improvement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1. based on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research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results of </w:t>
      </w:r>
      <w:r>
        <w:rPr>
          <w:rFonts w:ascii="Times New Roman" w:hAnsi="Times New Roman"/>
          <w:sz w:val="24"/>
          <w:szCs w:val="24"/>
          <w:rtl w:val="0"/>
          <w:lang w:val="en-US"/>
        </w:rPr>
        <w:t>how small business (boba tea business) can operate well during the pandemi</w:t>
      </w:r>
      <w:r>
        <w:rPr>
          <w:rFonts w:ascii="Times New Roman" w:hAnsi="Times New Roman"/>
          <w:sz w:val="24"/>
          <w:szCs w:val="24"/>
          <w:rtl w:val="0"/>
          <w:lang w:val="en-US"/>
        </w:rPr>
        <w:t>c.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III. Conclusion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3"/>
        </w:numPr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Summary of Findings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Overall Discussions of Findings 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Recommendations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