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Online Lessons with Behavioural Interventionists</w:t>
      </w:r>
    </w:p>
    <w:p w:rsidR="00000000" w:rsidDel="00000000" w:rsidP="00000000" w:rsidRDefault="00000000" w:rsidRPr="00000000" w14:paraId="00000002">
      <w:pPr>
        <w:rPr/>
      </w:pPr>
      <w:r w:rsidDel="00000000" w:rsidR="00000000" w:rsidRPr="00000000">
        <w:rPr>
          <w:rtl w:val="0"/>
        </w:rPr>
        <w:t xml:space="preserve">I am an undergraduate student at UBC working on a technical writing project. The purpose of this interview is to acquire primary data that will be analyzed and used in aims to create a guide for Behavioural Interventionists struggling to maintain authority and therefore attention of their pupils. The final report will be addressed to Serina Ando and Parbs Bain. The information gathered from this interview will serve the ultimate purpose of providing recommendations for steps to be taken when issues arise during lessons. This interview contains 8 questions, and it should take about 40 minutes of your time. Your responses are voluntary and anonymous. Thank you, I appreciate your generous participation in my interview. </w:t>
      </w:r>
    </w:p>
    <w:p w:rsidR="00000000" w:rsidDel="00000000" w:rsidP="00000000" w:rsidRDefault="00000000" w:rsidRPr="00000000" w14:paraId="0000000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Approximately how much time is spent trying to keep the student engaged in the course work online?</w:t>
      </w:r>
    </w:p>
    <w:p w:rsidR="00000000" w:rsidDel="00000000" w:rsidP="00000000" w:rsidRDefault="00000000" w:rsidRPr="00000000" w14:paraId="0000000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Approximately what portion of the lesson are rewards used? What rewards?</w:t>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techniques have you used to express your authority to maintain their attention online?</w:t>
      </w:r>
    </w:p>
    <w:p w:rsidR="00000000" w:rsidDel="00000000" w:rsidP="00000000" w:rsidRDefault="00000000" w:rsidRPr="00000000" w14:paraId="0000000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techniques have you used to keep the course content engaging online?</w:t>
      </w:r>
    </w:p>
    <w:p w:rsidR="00000000" w:rsidDel="00000000" w:rsidP="00000000" w:rsidRDefault="00000000" w:rsidRPr="00000000" w14:paraId="0000000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methods were used initially to transition teaching online in terms of authority? And content?</w:t>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recommendations do you have for new behavioural interventionists struggling to maintain control during the lesson online?</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techniques can be used online to gain authority that are within program recommendations?</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 you give me an example of a time you had to regain control of the lesson online? What technique did you use?</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