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Interview questions for Jacqui Nash (Professional Development Student Assistant)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Describe your role at Geering Up.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Do you find reducing plastic at Geering Up waste to be important?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What measures have you personally taken to reduce single-use plastic waste?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Which ways have been successful? Which have not?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How can we modify some activities to eliminate single-use plastic waste?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Do you think reducing the amount of plastic waste will make it harder for Geering Up’s curriculum planners and instructors to come up with and deliver programming?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Additional notes: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Interview questions for Ella Meyer (Materials Student Assistant)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your role at Geering Up.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find reducing plastic at Geering Up waste to be important?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Around how much money is spent on single use plastics every year?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measures have already been taken to reduce single-use plastic waste?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ways have been successful? Which have not?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can we modify some activities to eliminate single-use plastic waste?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think reducing the amount of plastic waste will make it harder for Geering Up’s curriculum planners and instructors to come up with and deliver programming?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Additional notes: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Interview questions for Jakob Manning (Manager)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your role at Geering Up.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find reducing plastic at Geering Up waste to be important?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Around how much money is spent on single use plastics every year?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measures have already been taken to reduce single-use plastic waste? 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ways have been successful? Which have not?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reducing plastic waste align with Geering Up’s goals?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are, if any, the goals for sustainable development?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Additional notes: 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