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LinkedIn Peer Review Template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Reviewer: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Reviewee: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Profile Picture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photo clear and focused on the individual ?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individual wearing professional or appropriate clothing ?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photo relevant to the individual’s career or academic career ?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Headline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the headline include the individual’s company name, title, as well as the industry that they work in 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individual has no past work experience then does it include their education title ?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About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the individual include their work experience, volunteer experience, as well as her academic experience ?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a certain level of professionalism in the summary ?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summary personal and engaging to the audience ?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 dates as well as job position stated 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 experiences organized in any sort of way ?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a job description of the work that the individual did at the company ?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the individual state the program/field that they are in or have completed ?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the individual include both the high school they attended as well as the most recent institution which they attended ?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Experience 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 dates as well as volunteer position stated ?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 experiences organized in any sort of way ?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a volunteer description of the work that the individual did for the organization ?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Skills, Accomplishments, and Interest 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any accomplishments stated ?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the skills and interests fall in line with the profession that the individual is attempting to pursue ?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 skills stated by the individual promoted by other coworkers or past employers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Organization, structure, and grammer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Are there any obvious grammatical error ?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overall tone of the profile professional ?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profile laid out in an organized matter (chronological or functional) ?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overall impressions of the profile ?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main strengths and weaknesses of the profile ?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suggestions that will help the individual improve their profile ?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