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Interview Questions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kind of support would be needed to establish a varsity program?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the financial costs of establishing a varsity program? How would funding be provided?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issues that can arise in terms of practice/play space, finding a league to compete in, choosing a coaching staff, etc?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strategies used for increasing a prospective student-athletes desire to attend UBC and compete for this school?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different is it to create a club sport rather than a varsity sport?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