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8905" w14:textId="5DAF27A7" w:rsidR="00DD0D5A" w:rsidRDefault="004D0FCD" w:rsidP="005A533A">
      <w:pPr>
        <w:jc w:val="right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  <w:noProof/>
        </w:rPr>
        <w:drawing>
          <wp:inline distT="0" distB="0" distL="0" distR="0" wp14:anchorId="6398A1A6" wp14:editId="5AD1BBE8">
            <wp:extent cx="6511925" cy="9343196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149" cy="936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EDBC5" w14:textId="61288DD6" w:rsidR="00DD0D5A" w:rsidRDefault="00DD0D5A" w:rsidP="00F32ADD">
      <w:pPr>
        <w:rPr>
          <w:rFonts w:ascii="Helvetica" w:hAnsi="Helvetica" w:cs="Helvetica"/>
          <w:b/>
          <w:bCs/>
        </w:rPr>
        <w:sectPr w:rsidR="00DD0D5A" w:rsidSect="009B1324">
          <w:headerReference w:type="default" r:id="rId10"/>
          <w:pgSz w:w="12240" w:h="15840" w:code="1"/>
          <w:pgMar w:top="0" w:right="0" w:bottom="0" w:left="0" w:header="709" w:footer="709" w:gutter="0"/>
          <w:cols w:space="708"/>
          <w:docGrid w:linePitch="360"/>
        </w:sectPr>
      </w:pPr>
    </w:p>
    <w:sdt>
      <w:sdtPr>
        <w:id w:val="-97931066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  <w:lang w:val="en-CA"/>
        </w:rPr>
      </w:sdtEndPr>
      <w:sdtContent>
        <w:p w14:paraId="5A3FC016" w14:textId="4EDB10CF" w:rsidR="0038560F" w:rsidRDefault="00C120A3" w:rsidP="00C120A3">
          <w:pPr>
            <w:pStyle w:val="TOCHeading"/>
            <w:jc w:val="center"/>
          </w:pPr>
          <w:r>
            <w:t xml:space="preserve">Table of </w:t>
          </w:r>
          <w:r w:rsidR="0038560F">
            <w:t>Contents</w:t>
          </w:r>
        </w:p>
        <w:p w14:paraId="1049EAEE" w14:textId="65A3D319" w:rsidR="0038560F" w:rsidRDefault="0038560F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888798" w:history="1">
            <w:r w:rsidRPr="00D54231">
              <w:rPr>
                <w:rStyle w:val="Hyperlink"/>
                <w:b/>
                <w:bCs/>
                <w:noProof/>
              </w:rPr>
              <w:t>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_Toc87888798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14F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C6597D" w14:textId="1867E1C8" w:rsidR="0038560F" w:rsidRDefault="0038560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87888799" w:history="1">
            <w:r w:rsidRPr="00D54231">
              <w:rPr>
                <w:rStyle w:val="Hyperlink"/>
                <w:b/>
                <w:bCs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_Toc87888799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14F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416FC" w14:textId="0C36A774" w:rsidR="0038560F" w:rsidRDefault="0038560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87888800" w:history="1">
            <w:r w:rsidRPr="00D54231">
              <w:rPr>
                <w:rStyle w:val="Hyperlink"/>
                <w:noProof/>
              </w:rPr>
              <w:t>Which types of people sit for long periods?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_Toc87888800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14F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27DB8" w14:textId="7610B74F" w:rsidR="0038560F" w:rsidRDefault="0038560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87888801" w:history="1">
            <w:r w:rsidRPr="00D54231">
              <w:rPr>
                <w:rStyle w:val="Hyperlink"/>
                <w:noProof/>
              </w:rPr>
              <w:t>Suspected health issues caused by sitting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_Toc87888801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14F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2DA9DB" w14:textId="33933AEE" w:rsidR="0038560F" w:rsidRDefault="0038560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87888802" w:history="1">
            <w:r w:rsidRPr="00D54231">
              <w:rPr>
                <w:rStyle w:val="Hyperlink"/>
                <w:noProof/>
              </w:rPr>
              <w:t>Scope of health issues explored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_Toc87888802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14F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D9D7E7" w14:textId="21C1476E" w:rsidR="0038560F" w:rsidRDefault="0038560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87888803" w:history="1">
            <w:r w:rsidRPr="00D54231">
              <w:rPr>
                <w:rStyle w:val="Hyperlink"/>
                <w:noProof/>
              </w:rPr>
              <w:t>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_Toc87888803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14F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3C8C3E" w14:textId="74F46B52" w:rsidR="0038560F" w:rsidRDefault="0038560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87888804" w:history="1">
            <w:r w:rsidRPr="00D54231">
              <w:rPr>
                <w:rStyle w:val="Hyperlink"/>
                <w:b/>
                <w:bCs/>
                <w:noProof/>
              </w:rPr>
              <w:t>DATA SECTION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_Toc87888804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14F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DCF066" w14:textId="50DD217C" w:rsidR="0038560F" w:rsidRDefault="0038560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87888805" w:history="1">
            <w:r w:rsidRPr="00D54231">
              <w:rPr>
                <w:rStyle w:val="Hyperlink"/>
                <w:noProof/>
              </w:rPr>
              <w:t>Effect on back health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_Toc87888805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14F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F7D01" w14:textId="7E5F8FD5" w:rsidR="0038560F" w:rsidRDefault="0038560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87888806" w:history="1">
            <w:r w:rsidRPr="00D54231">
              <w:rPr>
                <w:rStyle w:val="Hyperlink"/>
                <w:noProof/>
              </w:rPr>
              <w:t>Common Interventions and their effectiveness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_Toc87888806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14F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B6443" w14:textId="198C8780" w:rsidR="0038560F" w:rsidRDefault="0038560F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87888807" w:history="1">
            <w:r w:rsidRPr="00D54231">
              <w:rPr>
                <w:rStyle w:val="Hyperlink"/>
                <w:b/>
                <w:bCs/>
                <w:noProof/>
              </w:rPr>
              <w:t>Improving Posture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_Toc87888807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14F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20A19" w14:textId="3A84151A" w:rsidR="0038560F" w:rsidRDefault="0038560F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87888808" w:history="1">
            <w:r w:rsidRPr="00D54231">
              <w:rPr>
                <w:rStyle w:val="Hyperlink"/>
                <w:b/>
                <w:bCs/>
                <w:noProof/>
              </w:rPr>
              <w:t>Standing desks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_Toc87888808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14F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7A3DEB" w14:textId="0DEA749E" w:rsidR="0038560F" w:rsidRDefault="0038560F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87888809" w:history="1">
            <w:r w:rsidRPr="00D54231">
              <w:rPr>
                <w:rStyle w:val="Hyperlink"/>
                <w:b/>
                <w:bCs/>
                <w:noProof/>
              </w:rPr>
              <w:t>Exercise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_Toc87888809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14F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A63C3C" w14:textId="6CB4EA2F" w:rsidR="0038560F" w:rsidRDefault="0038560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87888810" w:history="1">
            <w:r w:rsidRPr="00D54231">
              <w:rPr>
                <w:rStyle w:val="Hyperlink"/>
                <w:noProof/>
              </w:rPr>
              <w:t>Opinions of computer science students on sitting too often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_Toc87888810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14F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197CD" w14:textId="6B2E35C8" w:rsidR="0038560F" w:rsidRDefault="0038560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87888811" w:history="1">
            <w:r w:rsidRPr="00D54231">
              <w:rPr>
                <w:rStyle w:val="Hyperlink"/>
                <w:b/>
                <w:bCs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_Toc87888811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14F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094A51" w14:textId="2556B478" w:rsidR="0038560F" w:rsidRDefault="0038560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87888812" w:history="1">
            <w:r w:rsidRPr="00D54231">
              <w:rPr>
                <w:rStyle w:val="Hyperlink"/>
                <w:noProof/>
              </w:rPr>
              <w:t>Summary of negative health effects of sitting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_Toc87888812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14F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50422" w14:textId="28145270" w:rsidR="0038560F" w:rsidRDefault="0038560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87888813" w:history="1">
            <w:r w:rsidRPr="00D54231">
              <w:rPr>
                <w:rStyle w:val="Hyperlink"/>
                <w:noProof/>
              </w:rPr>
              <w:t>Recommendations to protect health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_Toc87888813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14F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C45D2" w14:textId="007533F8" w:rsidR="0038560F" w:rsidRDefault="0038560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87888814" w:history="1">
            <w:r w:rsidRPr="00D54231">
              <w:rPr>
                <w:rStyle w:val="Hyperlink"/>
                <w:noProof/>
              </w:rPr>
              <w:t>Recommendations for the education of students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_Toc87888814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14F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7F6F57" w14:textId="54A59099" w:rsidR="0038560F" w:rsidRDefault="0038560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87888815" w:history="1">
            <w:r w:rsidRPr="00D54231">
              <w:rPr>
                <w:rStyle w:val="Hyperlink"/>
                <w:b/>
                <w:bCs/>
                <w:noProof/>
              </w:rPr>
              <w:t>WORKS CITED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_Toc87888815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14F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B8E48E" w14:textId="0FA52EB3" w:rsidR="0038560F" w:rsidRDefault="0038560F">
          <w:r>
            <w:rPr>
              <w:b/>
              <w:bCs/>
              <w:noProof/>
            </w:rPr>
            <w:fldChar w:fldCharType="end"/>
          </w:r>
        </w:p>
      </w:sdtContent>
    </w:sdt>
    <w:p w14:paraId="116BA231" w14:textId="13D3E487" w:rsidR="00FB3B2D" w:rsidRDefault="00FB3B2D" w:rsidP="00F32ADD">
      <w:pPr>
        <w:rPr>
          <w:rFonts w:ascii="Helvetica" w:hAnsi="Helvetica" w:cs="Helvetica"/>
          <w:b/>
          <w:bCs/>
        </w:rPr>
      </w:pPr>
    </w:p>
    <w:p w14:paraId="42F2DC12" w14:textId="79F16DE3" w:rsidR="003A5B3E" w:rsidRDefault="003A5B3E" w:rsidP="00F32ADD">
      <w:pPr>
        <w:rPr>
          <w:rFonts w:ascii="Helvetica" w:hAnsi="Helvetica" w:cs="Helvetica"/>
          <w:b/>
          <w:bCs/>
        </w:rPr>
      </w:pPr>
    </w:p>
    <w:p w14:paraId="3E118504" w14:textId="4128C57E" w:rsidR="003A5B3E" w:rsidRDefault="003A5B3E" w:rsidP="00F32ADD">
      <w:pPr>
        <w:rPr>
          <w:rFonts w:ascii="Helvetica" w:hAnsi="Helvetica" w:cs="Helvetica"/>
          <w:b/>
          <w:bCs/>
        </w:rPr>
      </w:pPr>
    </w:p>
    <w:p w14:paraId="77E9AC4E" w14:textId="5A8432D5" w:rsidR="003A5B3E" w:rsidRDefault="003A5B3E" w:rsidP="00F32ADD">
      <w:pPr>
        <w:rPr>
          <w:rFonts w:ascii="Helvetica" w:hAnsi="Helvetica" w:cs="Helvetica"/>
          <w:b/>
          <w:bCs/>
        </w:rPr>
      </w:pPr>
    </w:p>
    <w:p w14:paraId="52695446" w14:textId="77777777" w:rsidR="003A5B3E" w:rsidRDefault="003A5B3E" w:rsidP="00F32ADD">
      <w:pPr>
        <w:rPr>
          <w:rFonts w:ascii="Helvetica" w:hAnsi="Helvetica" w:cs="Helvetica"/>
          <w:b/>
          <w:bCs/>
        </w:rPr>
      </w:pPr>
    </w:p>
    <w:p w14:paraId="3B5BACCF" w14:textId="3F867621" w:rsidR="00C120A3" w:rsidRPr="00C120A3" w:rsidRDefault="00C120A3" w:rsidP="00C120A3">
      <w:pPr>
        <w:jc w:val="center"/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</w:pP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Figures and Tables</w:t>
      </w:r>
    </w:p>
    <w:p w14:paraId="0746B64E" w14:textId="081DEBAE" w:rsidR="00C120A3" w:rsidRPr="00C120A3" w:rsidRDefault="00C120A3">
      <w:pPr>
        <w:pStyle w:val="TableofFigures"/>
        <w:tabs>
          <w:tab w:val="right" w:leader="dot" w:pos="9350"/>
        </w:tabs>
        <w:rPr>
          <w:rFonts w:eastAsiaTheme="minorEastAsia" w:cstheme="minorHAnsi"/>
          <w:noProof/>
          <w:lang w:eastAsia="en-CA"/>
        </w:rPr>
      </w:pPr>
      <w:r>
        <w:rPr>
          <w:rFonts w:ascii="Helvetica" w:hAnsi="Helvetica" w:cs="Helvetica"/>
          <w:b/>
          <w:bCs/>
        </w:rPr>
        <w:fldChar w:fldCharType="begin"/>
      </w:r>
      <w:r>
        <w:rPr>
          <w:rFonts w:ascii="Helvetica" w:hAnsi="Helvetica" w:cs="Helvetica"/>
          <w:b/>
          <w:bCs/>
        </w:rPr>
        <w:instrText xml:space="preserve"> TOC \h \z \c "Figure" </w:instrText>
      </w:r>
      <w:r>
        <w:rPr>
          <w:rFonts w:ascii="Helvetica" w:hAnsi="Helvetica" w:cs="Helvetica"/>
          <w:b/>
          <w:bCs/>
        </w:rPr>
        <w:fldChar w:fldCharType="separate"/>
      </w:r>
      <w:hyperlink w:anchor="_Toc87889538" w:history="1">
        <w:r w:rsidRPr="00C120A3">
          <w:rPr>
            <w:rStyle w:val="Hyperlink"/>
            <w:rFonts w:cstheme="minorHAnsi"/>
            <w:b/>
            <w:bCs/>
            <w:noProof/>
          </w:rPr>
          <w:t>Figure 1</w:t>
        </w:r>
        <w:r w:rsidRPr="00C120A3">
          <w:rPr>
            <w:rStyle w:val="Hyperlink"/>
            <w:rFonts w:cstheme="minorHAnsi"/>
            <w:noProof/>
          </w:rPr>
          <w:t>.</w:t>
        </w:r>
        <w:r w:rsidRPr="00C120A3">
          <w:rPr>
            <w:rFonts w:cstheme="minorHAnsi"/>
            <w:noProof/>
            <w:webHidden/>
          </w:rPr>
          <w:tab/>
        </w:r>
        <w:r w:rsidR="00D314FC">
          <w:rPr>
            <w:rFonts w:cstheme="minorHAnsi"/>
            <w:noProof/>
            <w:webHidden/>
          </w:rPr>
          <w:t>5</w:t>
        </w:r>
      </w:hyperlink>
    </w:p>
    <w:p w14:paraId="3ECC9093" w14:textId="06556ED4" w:rsidR="00C120A3" w:rsidRPr="00C120A3" w:rsidRDefault="00C120A3">
      <w:pPr>
        <w:pStyle w:val="TableofFigures"/>
        <w:tabs>
          <w:tab w:val="right" w:leader="dot" w:pos="9350"/>
        </w:tabs>
        <w:rPr>
          <w:rFonts w:eastAsiaTheme="minorEastAsia" w:cstheme="minorHAnsi"/>
          <w:noProof/>
          <w:lang w:eastAsia="en-CA"/>
        </w:rPr>
      </w:pPr>
      <w:hyperlink w:anchor="_Toc87889539" w:history="1">
        <w:r w:rsidRPr="00C120A3">
          <w:rPr>
            <w:rStyle w:val="Hyperlink"/>
            <w:rFonts w:cstheme="minorHAnsi"/>
            <w:b/>
            <w:bCs/>
            <w:noProof/>
          </w:rPr>
          <w:t>Figure 2</w:t>
        </w:r>
        <w:r w:rsidRPr="00C120A3">
          <w:rPr>
            <w:rStyle w:val="Hyperlink"/>
            <w:rFonts w:cstheme="minorHAnsi"/>
            <w:noProof/>
          </w:rPr>
          <w:t>.</w:t>
        </w:r>
        <w:r w:rsidRPr="00C120A3">
          <w:rPr>
            <w:rFonts w:cstheme="minorHAnsi"/>
            <w:noProof/>
            <w:webHidden/>
          </w:rPr>
          <w:tab/>
        </w:r>
        <w:r w:rsidR="00D314FC">
          <w:rPr>
            <w:rFonts w:cstheme="minorHAnsi"/>
            <w:noProof/>
            <w:webHidden/>
          </w:rPr>
          <w:t>7</w:t>
        </w:r>
      </w:hyperlink>
    </w:p>
    <w:p w14:paraId="48D320C2" w14:textId="2ED146EF" w:rsidR="00C120A3" w:rsidRDefault="00C120A3">
      <w:pPr>
        <w:pStyle w:val="TableofFigures"/>
        <w:tabs>
          <w:tab w:val="right" w:leader="dot" w:pos="9350"/>
        </w:tabs>
        <w:rPr>
          <w:rFonts w:eastAsiaTheme="minorEastAsia"/>
          <w:noProof/>
          <w:lang w:eastAsia="en-CA"/>
        </w:rPr>
      </w:pPr>
      <w:hyperlink w:anchor="_Toc87889540" w:history="1">
        <w:r w:rsidRPr="00C120A3">
          <w:rPr>
            <w:rStyle w:val="Hyperlink"/>
            <w:rFonts w:cstheme="minorHAnsi"/>
            <w:b/>
            <w:bCs/>
            <w:noProof/>
          </w:rPr>
          <w:t>Figure 3</w:t>
        </w:r>
        <w:r w:rsidRPr="00C120A3">
          <w:rPr>
            <w:rFonts w:cstheme="minorHAnsi"/>
            <w:noProof/>
            <w:webHidden/>
          </w:rPr>
          <w:tab/>
        </w:r>
        <w:r w:rsidR="00D314FC">
          <w:rPr>
            <w:rFonts w:cstheme="minorHAnsi"/>
            <w:noProof/>
            <w:webHidden/>
          </w:rPr>
          <w:t>8</w:t>
        </w:r>
      </w:hyperlink>
    </w:p>
    <w:p w14:paraId="5B0FDCE0" w14:textId="669C85A5" w:rsidR="00BB0755" w:rsidRDefault="00C120A3" w:rsidP="00F32ADD">
      <w:pPr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fldChar w:fldCharType="end"/>
      </w:r>
    </w:p>
    <w:p w14:paraId="458BA753" w14:textId="2DD2D19B" w:rsidR="00BB0755" w:rsidRDefault="00BB0755" w:rsidP="00F32ADD">
      <w:pPr>
        <w:rPr>
          <w:rFonts w:ascii="Helvetica" w:hAnsi="Helvetica" w:cs="Helvetica"/>
          <w:b/>
          <w:bCs/>
        </w:rPr>
      </w:pPr>
    </w:p>
    <w:p w14:paraId="0BBFE86D" w14:textId="77777777" w:rsidR="003A5B3E" w:rsidRDefault="003A5B3E" w:rsidP="00F32ADD">
      <w:pPr>
        <w:rPr>
          <w:rFonts w:ascii="Helvetica" w:hAnsi="Helvetica" w:cs="Helvetica"/>
          <w:b/>
          <w:bCs/>
        </w:rPr>
      </w:pPr>
    </w:p>
    <w:p w14:paraId="49ACD15C" w14:textId="16C20CA6" w:rsidR="00435982" w:rsidRPr="005A3442" w:rsidRDefault="00435982" w:rsidP="005A3442">
      <w:pPr>
        <w:pStyle w:val="Heading1"/>
        <w:rPr>
          <w:b/>
          <w:bCs/>
        </w:rPr>
      </w:pPr>
      <w:bookmarkStart w:id="0" w:name="_Toc87888798"/>
      <w:r w:rsidRPr="005A3442">
        <w:rPr>
          <w:b/>
          <w:bCs/>
        </w:rPr>
        <w:lastRenderedPageBreak/>
        <w:t>ABSTRACT</w:t>
      </w:r>
      <w:bookmarkEnd w:id="0"/>
    </w:p>
    <w:p w14:paraId="776397FB" w14:textId="7DBC871C" w:rsidR="00106D31" w:rsidRDefault="000D7F2B" w:rsidP="00F32ADD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Most </w:t>
      </w:r>
      <w:r w:rsidR="002628B3">
        <w:rPr>
          <w:rFonts w:ascii="Helvetica" w:hAnsi="Helvetica" w:cs="Helvetica"/>
        </w:rPr>
        <w:t xml:space="preserve">computer science </w:t>
      </w:r>
      <w:r w:rsidR="00085D4F">
        <w:rPr>
          <w:rFonts w:ascii="Helvetica" w:hAnsi="Helvetica" w:cs="Helvetica"/>
        </w:rPr>
        <w:t>s</w:t>
      </w:r>
      <w:r w:rsidR="00085D4F" w:rsidRPr="000D7F2B">
        <w:rPr>
          <w:rFonts w:ascii="Helvetica" w:hAnsi="Helvetica" w:cs="Helvetica"/>
        </w:rPr>
        <w:t>tudent</w:t>
      </w:r>
      <w:r w:rsidR="00085D4F">
        <w:rPr>
          <w:rFonts w:ascii="Helvetica" w:hAnsi="Helvetica" w:cs="Helvetica"/>
        </w:rPr>
        <w:t>s</w:t>
      </w:r>
      <w:r>
        <w:rPr>
          <w:rFonts w:ascii="Helvetica" w:hAnsi="Helvetica" w:cs="Helvetica"/>
        </w:rPr>
        <w:t xml:space="preserve"> at the University of British Columbia </w:t>
      </w:r>
      <w:r w:rsidR="00EE0DC1">
        <w:rPr>
          <w:rFonts w:ascii="Helvetica" w:hAnsi="Helvetica" w:cs="Helvetica"/>
        </w:rPr>
        <w:t xml:space="preserve">(UBC) </w:t>
      </w:r>
      <w:r>
        <w:rPr>
          <w:rFonts w:ascii="Helvetica" w:hAnsi="Helvetica" w:cs="Helvetica"/>
        </w:rPr>
        <w:t>will work in careers where they sit for long periods of time.</w:t>
      </w:r>
      <w:r w:rsidR="001B5483">
        <w:rPr>
          <w:rFonts w:ascii="Helvetica" w:hAnsi="Helvetica" w:cs="Helvetica"/>
        </w:rPr>
        <w:t xml:space="preserve"> Primary research shows </w:t>
      </w:r>
      <w:r w:rsidR="00DA7B69">
        <w:rPr>
          <w:rFonts w:ascii="Helvetica" w:hAnsi="Helvetica" w:cs="Helvetica"/>
        </w:rPr>
        <w:t>this</w:t>
      </w:r>
      <w:r w:rsidR="001B5483">
        <w:rPr>
          <w:rFonts w:ascii="Helvetica" w:hAnsi="Helvetica" w:cs="Helvetica"/>
        </w:rPr>
        <w:t xml:space="preserve"> cause</w:t>
      </w:r>
      <w:r w:rsidR="00DA7B69">
        <w:rPr>
          <w:rFonts w:ascii="Helvetica" w:hAnsi="Helvetica" w:cs="Helvetica"/>
        </w:rPr>
        <w:t>s</w:t>
      </w:r>
      <w:r w:rsidR="001B5483">
        <w:rPr>
          <w:rFonts w:ascii="Helvetica" w:hAnsi="Helvetica" w:cs="Helvetica"/>
        </w:rPr>
        <w:t xml:space="preserve"> long-term back pain. Sitting can also contribute to obesity</w:t>
      </w:r>
      <w:r w:rsidR="00704C1C">
        <w:rPr>
          <w:rFonts w:ascii="Helvetica" w:hAnsi="Helvetica" w:cs="Helvetica"/>
        </w:rPr>
        <w:t xml:space="preserve">, </w:t>
      </w:r>
      <w:r w:rsidR="001B5483">
        <w:rPr>
          <w:rFonts w:ascii="Helvetica" w:hAnsi="Helvetica" w:cs="Helvetica"/>
        </w:rPr>
        <w:t>but only when</w:t>
      </w:r>
      <w:r w:rsidR="00704C1C">
        <w:rPr>
          <w:rFonts w:ascii="Helvetica" w:hAnsi="Helvetica" w:cs="Helvetica"/>
        </w:rPr>
        <w:t xml:space="preserve"> there is no exercise outside of work.</w:t>
      </w:r>
      <w:r w:rsidR="007B2527">
        <w:rPr>
          <w:rFonts w:ascii="Helvetica" w:hAnsi="Helvetica" w:cs="Helvetica"/>
        </w:rPr>
        <w:t xml:space="preserve"> </w:t>
      </w:r>
      <w:r w:rsidR="00D8022C">
        <w:rPr>
          <w:rFonts w:ascii="Helvetica" w:hAnsi="Helvetica" w:cs="Helvetica"/>
        </w:rPr>
        <w:t xml:space="preserve">Risk of back pain is only </w:t>
      </w:r>
      <w:r w:rsidR="00924FBD">
        <w:rPr>
          <w:rFonts w:ascii="Helvetica" w:hAnsi="Helvetica" w:cs="Helvetica"/>
        </w:rPr>
        <w:t>slightly</w:t>
      </w:r>
      <w:r w:rsidR="00D8022C">
        <w:rPr>
          <w:rFonts w:ascii="Helvetica" w:hAnsi="Helvetica" w:cs="Helvetica"/>
        </w:rPr>
        <w:t xml:space="preserve"> mitigated by</w:t>
      </w:r>
      <w:r w:rsidR="00146081">
        <w:rPr>
          <w:rFonts w:ascii="Helvetica" w:hAnsi="Helvetica" w:cs="Helvetica"/>
        </w:rPr>
        <w:t xml:space="preserve"> </w:t>
      </w:r>
      <w:r w:rsidR="00924FBD">
        <w:rPr>
          <w:rFonts w:ascii="Helvetica" w:hAnsi="Helvetica" w:cs="Helvetica"/>
        </w:rPr>
        <w:t>exercise</w:t>
      </w:r>
      <w:r w:rsidR="00F43D68">
        <w:rPr>
          <w:rFonts w:ascii="Helvetica" w:hAnsi="Helvetica" w:cs="Helvetica"/>
        </w:rPr>
        <w:t xml:space="preserve"> outside of workplace sitting.</w:t>
      </w:r>
      <w:r w:rsidR="0051688F">
        <w:rPr>
          <w:rFonts w:ascii="Helvetica" w:hAnsi="Helvetica" w:cs="Helvetica"/>
        </w:rPr>
        <w:t xml:space="preserve"> </w:t>
      </w:r>
      <w:r w:rsidR="00CD3069">
        <w:rPr>
          <w:rFonts w:ascii="Helvetica" w:hAnsi="Helvetica" w:cs="Helvetica"/>
        </w:rPr>
        <w:t xml:space="preserve">Both </w:t>
      </w:r>
      <w:r w:rsidR="0016151B">
        <w:rPr>
          <w:rFonts w:ascii="Helvetica" w:hAnsi="Helvetica" w:cs="Helvetica"/>
        </w:rPr>
        <w:t>g</w:t>
      </w:r>
      <w:r w:rsidR="00CD3069">
        <w:rPr>
          <w:rFonts w:ascii="Helvetica" w:hAnsi="Helvetica" w:cs="Helvetica"/>
        </w:rPr>
        <w:t xml:space="preserve">ood posture and </w:t>
      </w:r>
      <w:r w:rsidR="00C73A1A">
        <w:rPr>
          <w:rFonts w:ascii="Helvetica" w:hAnsi="Helvetica" w:cs="Helvetica"/>
        </w:rPr>
        <w:t>d</w:t>
      </w:r>
      <w:r w:rsidR="0051688F">
        <w:rPr>
          <w:rFonts w:ascii="Helvetica" w:hAnsi="Helvetica" w:cs="Helvetica"/>
        </w:rPr>
        <w:t>esks that transition between sitting</w:t>
      </w:r>
      <w:r w:rsidR="00CD3069">
        <w:rPr>
          <w:rFonts w:ascii="Helvetica" w:hAnsi="Helvetica" w:cs="Helvetica"/>
        </w:rPr>
        <w:t xml:space="preserve"> and standing</w:t>
      </w:r>
      <w:r w:rsidR="0051688F">
        <w:rPr>
          <w:rFonts w:ascii="Helvetica" w:hAnsi="Helvetica" w:cs="Helvetica"/>
        </w:rPr>
        <w:t xml:space="preserve"> somewhat reduce the risk</w:t>
      </w:r>
      <w:r w:rsidR="00CD3069">
        <w:rPr>
          <w:rFonts w:ascii="Helvetica" w:hAnsi="Helvetica" w:cs="Helvetica"/>
        </w:rPr>
        <w:t xml:space="preserve"> of back pain</w:t>
      </w:r>
      <w:r w:rsidR="00602258">
        <w:rPr>
          <w:rFonts w:ascii="Helvetica" w:hAnsi="Helvetica" w:cs="Helvetica"/>
        </w:rPr>
        <w:t>.</w:t>
      </w:r>
    </w:p>
    <w:p w14:paraId="2134E9A7" w14:textId="71379C41" w:rsidR="008A7243" w:rsidRDefault="008A7243" w:rsidP="008A724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 following health interventions are recommended based on </w:t>
      </w:r>
      <w:r w:rsidR="00AB2F2F">
        <w:rPr>
          <w:rFonts w:ascii="Helvetica" w:hAnsi="Helvetica" w:cs="Helvetica"/>
        </w:rPr>
        <w:t>th</w:t>
      </w:r>
      <w:r w:rsidR="00AA2C0C">
        <w:rPr>
          <w:rFonts w:ascii="Helvetica" w:hAnsi="Helvetica" w:cs="Helvetica"/>
        </w:rPr>
        <w:t>is</w:t>
      </w:r>
      <w:r w:rsidR="00AB2F2F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research:</w:t>
      </w:r>
    </w:p>
    <w:p w14:paraId="05F47A0C" w14:textId="77777777" w:rsidR="008A7243" w:rsidRDefault="008A7243" w:rsidP="008A7243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Take one or two minutes to walk, stretch, or be active after sitting for 30 minutes.</w:t>
      </w:r>
    </w:p>
    <w:p w14:paraId="0EFAD1B0" w14:textId="77777777" w:rsidR="008A7243" w:rsidRDefault="008A7243" w:rsidP="008A7243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Sit with good posture and proper support:</w:t>
      </w:r>
    </w:p>
    <w:p w14:paraId="474B10AC" w14:textId="77777777" w:rsidR="008A7243" w:rsidRDefault="008A7243" w:rsidP="008A7243">
      <w:pPr>
        <w:pStyle w:val="ListParagraph"/>
        <w:numPr>
          <w:ilvl w:val="1"/>
          <w:numId w:val="2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Sit upright with your upper back resting firmly against a back rest.</w:t>
      </w:r>
    </w:p>
    <w:p w14:paraId="25CB781E" w14:textId="77777777" w:rsidR="008A7243" w:rsidRDefault="008A7243" w:rsidP="008A7243">
      <w:pPr>
        <w:pStyle w:val="ListParagraph"/>
        <w:numPr>
          <w:ilvl w:val="1"/>
          <w:numId w:val="2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Support the lower back with a cushion placed against it and the chair.</w:t>
      </w:r>
    </w:p>
    <w:p w14:paraId="09CBE461" w14:textId="77777777" w:rsidR="008A7243" w:rsidRDefault="008A7243" w:rsidP="008A7243">
      <w:pPr>
        <w:pStyle w:val="ListParagraph"/>
        <w:numPr>
          <w:ilvl w:val="1"/>
          <w:numId w:val="2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Support the forearms with arm rests</w:t>
      </w:r>
    </w:p>
    <w:p w14:paraId="6E0509AB" w14:textId="77777777" w:rsidR="008A7243" w:rsidRDefault="008A7243" w:rsidP="008A7243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Use an activity permissive work station.</w:t>
      </w:r>
    </w:p>
    <w:p w14:paraId="449848FD" w14:textId="49B28314" w:rsidR="008A7243" w:rsidRPr="008A7243" w:rsidRDefault="008A7243" w:rsidP="00F32ADD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Get regular exercise. Ideally this is 3-5 times per week.</w:t>
      </w:r>
    </w:p>
    <w:p w14:paraId="6542153F" w14:textId="668A1101" w:rsidR="00706BAA" w:rsidRDefault="000233E7" w:rsidP="00F32ADD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Computer science students at UBC were survey</w:t>
      </w:r>
      <w:r w:rsidR="00775F85">
        <w:rPr>
          <w:rFonts w:ascii="Helvetica" w:hAnsi="Helvetica" w:cs="Helvetica"/>
        </w:rPr>
        <w:t>ed about their</w:t>
      </w:r>
      <w:r w:rsidR="0041338D">
        <w:rPr>
          <w:rFonts w:ascii="Helvetica" w:hAnsi="Helvetica" w:cs="Helvetica"/>
        </w:rPr>
        <w:t xml:space="preserve"> opinions </w:t>
      </w:r>
      <w:r w:rsidR="00FC7344">
        <w:rPr>
          <w:rFonts w:ascii="Helvetica" w:hAnsi="Helvetica" w:cs="Helvetica"/>
        </w:rPr>
        <w:t>on how sitting affects their health</w:t>
      </w:r>
      <w:r w:rsidR="000B1797">
        <w:rPr>
          <w:rFonts w:ascii="Helvetica" w:hAnsi="Helvetica" w:cs="Helvetica"/>
        </w:rPr>
        <w:t>.</w:t>
      </w:r>
      <w:r w:rsidR="00BA27C4">
        <w:rPr>
          <w:rFonts w:ascii="Helvetica" w:hAnsi="Helvetica" w:cs="Helvetica"/>
        </w:rPr>
        <w:t xml:space="preserve"> </w:t>
      </w:r>
      <w:r w:rsidR="00AC3073">
        <w:rPr>
          <w:rFonts w:ascii="Helvetica" w:hAnsi="Helvetica" w:cs="Helvetica"/>
        </w:rPr>
        <w:t>All</w:t>
      </w:r>
      <w:r w:rsidR="00BA27C4">
        <w:rPr>
          <w:rFonts w:ascii="Helvetica" w:hAnsi="Helvetica" w:cs="Helvetica"/>
        </w:rPr>
        <w:t xml:space="preserve"> students </w:t>
      </w:r>
      <w:r w:rsidR="00AC3073">
        <w:rPr>
          <w:rFonts w:ascii="Helvetica" w:hAnsi="Helvetica" w:cs="Helvetica"/>
        </w:rPr>
        <w:t xml:space="preserve">surveyed </w:t>
      </w:r>
      <w:r w:rsidR="00AA74E3">
        <w:rPr>
          <w:rFonts w:ascii="Helvetica" w:hAnsi="Helvetica" w:cs="Helvetica"/>
        </w:rPr>
        <w:t>understood</w:t>
      </w:r>
      <w:r w:rsidR="00F0497D">
        <w:rPr>
          <w:rFonts w:ascii="Helvetica" w:hAnsi="Helvetica" w:cs="Helvetica"/>
        </w:rPr>
        <w:t xml:space="preserve"> that </w:t>
      </w:r>
      <w:r w:rsidR="00E10A85">
        <w:rPr>
          <w:rFonts w:ascii="Helvetica" w:hAnsi="Helvetica" w:cs="Helvetica"/>
        </w:rPr>
        <w:t xml:space="preserve">sitting </w:t>
      </w:r>
      <w:r w:rsidR="00CB3C89">
        <w:rPr>
          <w:rFonts w:ascii="Helvetica" w:hAnsi="Helvetica" w:cs="Helvetica"/>
        </w:rPr>
        <w:t xml:space="preserve">too </w:t>
      </w:r>
      <w:r w:rsidR="006F2153">
        <w:rPr>
          <w:rFonts w:ascii="Helvetica" w:hAnsi="Helvetica" w:cs="Helvetica"/>
        </w:rPr>
        <w:t>often</w:t>
      </w:r>
      <w:r w:rsidR="00DC3ED5">
        <w:rPr>
          <w:rFonts w:ascii="Helvetica" w:hAnsi="Helvetica" w:cs="Helvetica"/>
        </w:rPr>
        <w:t xml:space="preserve"> is bad for their health and </w:t>
      </w:r>
      <w:r w:rsidR="00E10A85">
        <w:rPr>
          <w:rFonts w:ascii="Helvetica" w:hAnsi="Helvetica" w:cs="Helvetica"/>
        </w:rPr>
        <w:t>can cause back pain</w:t>
      </w:r>
      <w:r w:rsidR="00CB3C89">
        <w:rPr>
          <w:rFonts w:ascii="Helvetica" w:hAnsi="Helvetica" w:cs="Helvetica"/>
        </w:rPr>
        <w:t>. M</w:t>
      </w:r>
      <w:r w:rsidR="00E10A85">
        <w:rPr>
          <w:rFonts w:ascii="Helvetica" w:hAnsi="Helvetica" w:cs="Helvetica"/>
        </w:rPr>
        <w:t>ost (83%) understood that it can cause obesity.</w:t>
      </w:r>
      <w:r w:rsidR="009F0BAA">
        <w:rPr>
          <w:rFonts w:ascii="Helvetica" w:hAnsi="Helvetica" w:cs="Helvetica"/>
        </w:rPr>
        <w:t xml:space="preserve"> 75% of students correctly answered that</w:t>
      </w:r>
      <w:r w:rsidR="005022C8">
        <w:rPr>
          <w:rFonts w:ascii="Helvetica" w:hAnsi="Helvetica" w:cs="Helvetica"/>
        </w:rPr>
        <w:t xml:space="preserve"> </w:t>
      </w:r>
      <w:r w:rsidR="00280174">
        <w:rPr>
          <w:rFonts w:ascii="Helvetica" w:hAnsi="Helvetica" w:cs="Helvetica"/>
        </w:rPr>
        <w:t xml:space="preserve">good posture </w:t>
      </w:r>
      <w:r w:rsidR="005022C8">
        <w:rPr>
          <w:rFonts w:ascii="Helvetica" w:hAnsi="Helvetica" w:cs="Helvetica"/>
        </w:rPr>
        <w:t>partially reduces</w:t>
      </w:r>
      <w:r w:rsidR="00280174">
        <w:rPr>
          <w:rFonts w:ascii="Helvetica" w:hAnsi="Helvetica" w:cs="Helvetica"/>
        </w:rPr>
        <w:t xml:space="preserve"> the detriments of sitting, </w:t>
      </w:r>
      <w:r w:rsidR="00057FC2">
        <w:rPr>
          <w:rFonts w:ascii="Helvetica" w:hAnsi="Helvetica" w:cs="Helvetica"/>
        </w:rPr>
        <w:t xml:space="preserve">66.67% correctly said the </w:t>
      </w:r>
      <w:r w:rsidR="008922F0">
        <w:rPr>
          <w:rFonts w:ascii="Helvetica" w:hAnsi="Helvetica" w:cs="Helvetica"/>
        </w:rPr>
        <w:t>same for desks that can transition between standing and sitting</w:t>
      </w:r>
      <w:r w:rsidR="00F012FF">
        <w:rPr>
          <w:rFonts w:ascii="Helvetica" w:hAnsi="Helvetica" w:cs="Helvetica"/>
        </w:rPr>
        <w:t xml:space="preserve"> (activity permissive</w:t>
      </w:r>
      <w:r w:rsidR="00703F6D">
        <w:rPr>
          <w:rFonts w:ascii="Helvetica" w:hAnsi="Helvetica" w:cs="Helvetica"/>
        </w:rPr>
        <w:t xml:space="preserve"> desks</w:t>
      </w:r>
      <w:r w:rsidR="00F012FF">
        <w:rPr>
          <w:rFonts w:ascii="Helvetica" w:hAnsi="Helvetica" w:cs="Helvetica"/>
        </w:rPr>
        <w:t>)</w:t>
      </w:r>
      <w:r w:rsidR="00304C61">
        <w:rPr>
          <w:rFonts w:ascii="Helvetica" w:hAnsi="Helvetica" w:cs="Helvetica"/>
        </w:rPr>
        <w:t>, and only 45.</w:t>
      </w:r>
      <w:r w:rsidR="008922F0">
        <w:rPr>
          <w:rFonts w:ascii="Helvetica" w:hAnsi="Helvetica" w:cs="Helvetica"/>
        </w:rPr>
        <w:t>83</w:t>
      </w:r>
      <w:r w:rsidR="00304C61">
        <w:rPr>
          <w:rFonts w:ascii="Helvetica" w:hAnsi="Helvetica" w:cs="Helvetica"/>
        </w:rPr>
        <w:t xml:space="preserve">% </w:t>
      </w:r>
      <w:r w:rsidR="001B0366">
        <w:rPr>
          <w:rFonts w:ascii="Helvetica" w:hAnsi="Helvetica" w:cs="Helvetica"/>
        </w:rPr>
        <w:t>correctly said the same for</w:t>
      </w:r>
      <w:r w:rsidR="00335547">
        <w:rPr>
          <w:rFonts w:ascii="Helvetica" w:hAnsi="Helvetica" w:cs="Helvetica"/>
        </w:rPr>
        <w:t xml:space="preserve"> exercising regularly</w:t>
      </w:r>
      <w:r w:rsidR="00706BAA">
        <w:rPr>
          <w:rFonts w:ascii="Helvetica" w:hAnsi="Helvetica" w:cs="Helvetica"/>
        </w:rPr>
        <w:t>.</w:t>
      </w:r>
    </w:p>
    <w:p w14:paraId="5AE38DA0" w14:textId="7D726CCF" w:rsidR="002628B3" w:rsidRPr="000D7F2B" w:rsidRDefault="005166F6" w:rsidP="00F32ADD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Based on the survey results, </w:t>
      </w:r>
      <w:r w:rsidR="00390288">
        <w:rPr>
          <w:rFonts w:ascii="Helvetica" w:hAnsi="Helvetica" w:cs="Helvetica"/>
        </w:rPr>
        <w:t xml:space="preserve">some </w:t>
      </w:r>
      <w:r>
        <w:rPr>
          <w:rFonts w:ascii="Helvetica" w:hAnsi="Helvetica" w:cs="Helvetica"/>
        </w:rPr>
        <w:t xml:space="preserve">students </w:t>
      </w:r>
      <w:r w:rsidR="00162E5F">
        <w:rPr>
          <w:rFonts w:ascii="Helvetica" w:hAnsi="Helvetica" w:cs="Helvetica"/>
        </w:rPr>
        <w:t>still need to be</w:t>
      </w:r>
      <w:r>
        <w:rPr>
          <w:rFonts w:ascii="Helvetica" w:hAnsi="Helvetica" w:cs="Helvetica"/>
        </w:rPr>
        <w:t xml:space="preserve"> taught</w:t>
      </w:r>
      <w:r w:rsidR="00162E5F">
        <w:rPr>
          <w:rFonts w:ascii="Helvetica" w:hAnsi="Helvetica" w:cs="Helvetica"/>
        </w:rPr>
        <w:t xml:space="preserve"> that regular exercise, good posture, and an activity permissive workstation </w:t>
      </w:r>
      <w:r w:rsidR="000B6E19">
        <w:rPr>
          <w:rFonts w:ascii="Helvetica" w:hAnsi="Helvetica" w:cs="Helvetica"/>
        </w:rPr>
        <w:t>are</w:t>
      </w:r>
      <w:r w:rsidR="00162E5F">
        <w:rPr>
          <w:rFonts w:ascii="Helvetica" w:hAnsi="Helvetica" w:cs="Helvetica"/>
        </w:rPr>
        <w:t xml:space="preserve"> helpful</w:t>
      </w:r>
      <w:r w:rsidR="00AA2C0C">
        <w:rPr>
          <w:rFonts w:ascii="Helvetica" w:hAnsi="Helvetica" w:cs="Helvetica"/>
        </w:rPr>
        <w:t>,</w:t>
      </w:r>
      <w:r w:rsidR="00162E5F">
        <w:rPr>
          <w:rFonts w:ascii="Helvetica" w:hAnsi="Helvetica" w:cs="Helvetica"/>
        </w:rPr>
        <w:t xml:space="preserve"> </w:t>
      </w:r>
      <w:r w:rsidR="00254062">
        <w:rPr>
          <w:rFonts w:ascii="Helvetica" w:hAnsi="Helvetica" w:cs="Helvetica"/>
        </w:rPr>
        <w:t>but not perfect at reducing the detriments of long-term sitting.</w:t>
      </w:r>
    </w:p>
    <w:p w14:paraId="6C9E9DF4" w14:textId="350B78AE" w:rsidR="00106D31" w:rsidRDefault="00106D31" w:rsidP="00F32ADD">
      <w:pPr>
        <w:rPr>
          <w:rFonts w:ascii="Helvetica" w:hAnsi="Helvetica" w:cs="Helvetica"/>
          <w:b/>
          <w:bCs/>
        </w:rPr>
      </w:pPr>
    </w:p>
    <w:p w14:paraId="14217C36" w14:textId="63A6E4A7" w:rsidR="00A6434A" w:rsidRDefault="00A6434A" w:rsidP="00F32ADD">
      <w:pPr>
        <w:rPr>
          <w:rFonts w:ascii="Helvetica" w:hAnsi="Helvetica" w:cs="Helvetica"/>
          <w:b/>
          <w:bCs/>
        </w:rPr>
      </w:pPr>
    </w:p>
    <w:p w14:paraId="149ECDFC" w14:textId="2B5104EE" w:rsidR="00A6434A" w:rsidRDefault="00A6434A" w:rsidP="00F32ADD">
      <w:pPr>
        <w:rPr>
          <w:rFonts w:ascii="Helvetica" w:hAnsi="Helvetica" w:cs="Helvetica"/>
          <w:b/>
          <w:bCs/>
        </w:rPr>
      </w:pPr>
    </w:p>
    <w:p w14:paraId="5E36E3C5" w14:textId="7ACCD714" w:rsidR="00A6434A" w:rsidRDefault="00A6434A" w:rsidP="00F32ADD">
      <w:pPr>
        <w:rPr>
          <w:rFonts w:ascii="Helvetica" w:hAnsi="Helvetica" w:cs="Helvetica"/>
          <w:b/>
          <w:bCs/>
        </w:rPr>
      </w:pPr>
    </w:p>
    <w:p w14:paraId="1F64044B" w14:textId="5B05659F" w:rsidR="00A6434A" w:rsidRDefault="00A6434A" w:rsidP="00F32ADD">
      <w:pPr>
        <w:rPr>
          <w:rFonts w:ascii="Helvetica" w:hAnsi="Helvetica" w:cs="Helvetica"/>
          <w:b/>
          <w:bCs/>
        </w:rPr>
      </w:pPr>
    </w:p>
    <w:p w14:paraId="79185D53" w14:textId="36C12DD1" w:rsidR="00A6434A" w:rsidRDefault="00A6434A" w:rsidP="00F32ADD">
      <w:pPr>
        <w:rPr>
          <w:rFonts w:ascii="Helvetica" w:hAnsi="Helvetica" w:cs="Helvetica"/>
          <w:b/>
          <w:bCs/>
        </w:rPr>
      </w:pPr>
    </w:p>
    <w:p w14:paraId="2C077DB9" w14:textId="366EF108" w:rsidR="00A6434A" w:rsidRDefault="00A6434A" w:rsidP="00F32ADD">
      <w:pPr>
        <w:rPr>
          <w:rFonts w:ascii="Helvetica" w:hAnsi="Helvetica" w:cs="Helvetica"/>
          <w:b/>
          <w:bCs/>
        </w:rPr>
      </w:pPr>
    </w:p>
    <w:p w14:paraId="59219D0A" w14:textId="7992805D" w:rsidR="00A6434A" w:rsidRDefault="00A6434A" w:rsidP="00F32ADD">
      <w:pPr>
        <w:rPr>
          <w:rFonts w:ascii="Helvetica" w:hAnsi="Helvetica" w:cs="Helvetica"/>
          <w:b/>
          <w:bCs/>
        </w:rPr>
      </w:pPr>
    </w:p>
    <w:p w14:paraId="0CA690BE" w14:textId="6D0B789A" w:rsidR="00A6434A" w:rsidRDefault="00A6434A" w:rsidP="00F32ADD">
      <w:pPr>
        <w:rPr>
          <w:rFonts w:ascii="Helvetica" w:hAnsi="Helvetica" w:cs="Helvetica"/>
          <w:b/>
          <w:bCs/>
        </w:rPr>
      </w:pPr>
    </w:p>
    <w:p w14:paraId="6C1E92E5" w14:textId="77777777" w:rsidR="00A6434A" w:rsidRDefault="00A6434A" w:rsidP="00F32ADD">
      <w:pPr>
        <w:rPr>
          <w:rFonts w:ascii="Helvetica" w:hAnsi="Helvetica" w:cs="Helvetica"/>
          <w:b/>
          <w:bCs/>
        </w:rPr>
      </w:pPr>
    </w:p>
    <w:p w14:paraId="383AE513" w14:textId="16A4C1D5" w:rsidR="000003EA" w:rsidRPr="005A3442" w:rsidRDefault="00DD0D5A" w:rsidP="005A3442">
      <w:pPr>
        <w:pStyle w:val="Heading1"/>
        <w:rPr>
          <w:b/>
          <w:bCs/>
        </w:rPr>
      </w:pPr>
      <w:bookmarkStart w:id="1" w:name="_Toc87888799"/>
      <w:r w:rsidRPr="005A3442">
        <w:rPr>
          <w:b/>
          <w:bCs/>
        </w:rPr>
        <w:lastRenderedPageBreak/>
        <w:t>INTRODUCTION</w:t>
      </w:r>
      <w:bookmarkEnd w:id="1"/>
    </w:p>
    <w:p w14:paraId="4672E46A" w14:textId="226662AB" w:rsidR="000003EA" w:rsidRDefault="000003EA" w:rsidP="005A3442">
      <w:pPr>
        <w:pStyle w:val="Heading2"/>
      </w:pPr>
      <w:bookmarkStart w:id="2" w:name="_Toc87888800"/>
      <w:r w:rsidRPr="0004718A">
        <w:t>Which types of people sit for long periods?</w:t>
      </w:r>
      <w:bookmarkEnd w:id="2"/>
    </w:p>
    <w:p w14:paraId="4CE407AC" w14:textId="74655B10" w:rsidR="00DC629A" w:rsidRPr="00AA0B1B" w:rsidRDefault="00DC629A" w:rsidP="00AA0B1B">
      <w:pPr>
        <w:autoSpaceDE w:val="0"/>
        <w:autoSpaceDN w:val="0"/>
        <w:adjustRightInd w:val="0"/>
        <w:spacing w:after="0" w:line="240" w:lineRule="auto"/>
        <w:rPr>
          <w:rFonts w:ascii="Helvetica" w:hAnsi="Helvetica" w:cs="Times-Bold"/>
        </w:rPr>
      </w:pPr>
      <w:r w:rsidRPr="00FF1A64">
        <w:rPr>
          <w:rFonts w:ascii="Helvetica" w:hAnsi="Helvetica" w:cs="Times-Bold"/>
        </w:rPr>
        <w:t xml:space="preserve">At the University of British Columbia and other academic institutions, </w:t>
      </w:r>
      <w:r w:rsidR="00563604" w:rsidRPr="00FF1A64">
        <w:rPr>
          <w:rFonts w:ascii="Helvetica" w:hAnsi="Helvetica" w:cs="Times-Bold"/>
        </w:rPr>
        <w:t>c</w:t>
      </w:r>
      <w:r w:rsidRPr="00FF1A64">
        <w:rPr>
          <w:rFonts w:ascii="Helvetica" w:hAnsi="Helvetica" w:cs="Times-Bold"/>
        </w:rPr>
        <w:t>omputer science students are required to sit for long periods of time to complete coursework. Many graduates will reach a career in software development, data analytics, and information technology where most work is done at a sitting desk. Even in the roles that aren’t directly applicable to computer science which students might fill, sitting is common. Administration, and management jobs are examples.</w:t>
      </w:r>
    </w:p>
    <w:p w14:paraId="5B2E18C1" w14:textId="59B72F25" w:rsidR="001A209F" w:rsidRPr="000E54C9" w:rsidRDefault="000E54C9" w:rsidP="00F32ADD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Thorpe et al. (</w:t>
      </w:r>
      <w:r w:rsidR="00CE69C7">
        <w:rPr>
          <w:rFonts w:ascii="Helvetica" w:hAnsi="Helvetica" w:cs="Helvetica"/>
        </w:rPr>
        <w:t>132</w:t>
      </w:r>
      <w:r>
        <w:rPr>
          <w:rFonts w:ascii="Helvetica" w:hAnsi="Helvetica" w:cs="Helvetica"/>
        </w:rPr>
        <w:t xml:space="preserve">) has </w:t>
      </w:r>
      <w:r w:rsidR="00AA0B1B">
        <w:rPr>
          <w:rFonts w:ascii="Helvetica" w:hAnsi="Helvetica" w:cs="Helvetica"/>
        </w:rPr>
        <w:t>corroborated this by showing</w:t>
      </w:r>
      <w:r>
        <w:rPr>
          <w:rFonts w:ascii="Helvetica" w:hAnsi="Helvetica" w:cs="Helvetica"/>
        </w:rPr>
        <w:t xml:space="preserve"> that people at work tend to sit more than </w:t>
      </w:r>
      <w:r w:rsidR="003E67FD">
        <w:rPr>
          <w:rFonts w:ascii="Helvetica" w:hAnsi="Helvetica" w:cs="Helvetica"/>
        </w:rPr>
        <w:t>when they are not work.</w:t>
      </w:r>
    </w:p>
    <w:p w14:paraId="2FD0A3D0" w14:textId="303C827D" w:rsidR="00F32ADD" w:rsidRDefault="000003EA" w:rsidP="005A3442">
      <w:pPr>
        <w:pStyle w:val="Heading2"/>
      </w:pPr>
      <w:bookmarkStart w:id="3" w:name="_Toc87888801"/>
      <w:r w:rsidRPr="0004718A">
        <w:t>Suspected health issues caused by sitting</w:t>
      </w:r>
      <w:bookmarkEnd w:id="3"/>
    </w:p>
    <w:p w14:paraId="1C66C882" w14:textId="5FF1115B" w:rsidR="00C703ED" w:rsidRPr="00C703ED" w:rsidRDefault="00C703ED" w:rsidP="00F32ADD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It is commonly thought that </w:t>
      </w:r>
      <w:r w:rsidR="00D41060">
        <w:rPr>
          <w:rFonts w:ascii="Helvetica" w:hAnsi="Helvetica" w:cs="Helvetica"/>
        </w:rPr>
        <w:t xml:space="preserve">sitting for too long, too often will eventually lead to </w:t>
      </w:r>
      <w:r w:rsidR="002B2A78">
        <w:rPr>
          <w:rFonts w:ascii="Helvetica" w:hAnsi="Helvetica" w:cs="Helvetica"/>
        </w:rPr>
        <w:t xml:space="preserve">long-term (chronic) </w:t>
      </w:r>
      <w:r w:rsidR="00D41060">
        <w:rPr>
          <w:rFonts w:ascii="Helvetica" w:hAnsi="Helvetica" w:cs="Helvetica"/>
        </w:rPr>
        <w:t xml:space="preserve">back problems and </w:t>
      </w:r>
      <w:r w:rsidR="003E502D">
        <w:rPr>
          <w:rFonts w:ascii="Helvetica" w:hAnsi="Helvetica" w:cs="Helvetica"/>
        </w:rPr>
        <w:t>back pain.</w:t>
      </w:r>
      <w:r w:rsidR="00AB05FA">
        <w:rPr>
          <w:rFonts w:ascii="Helvetica" w:hAnsi="Helvetica" w:cs="Helvetica"/>
        </w:rPr>
        <w:t xml:space="preserve"> It’s also thought that </w:t>
      </w:r>
      <w:r w:rsidR="000E3DF0">
        <w:rPr>
          <w:rFonts w:ascii="Helvetica" w:hAnsi="Helvetica" w:cs="Helvetica"/>
        </w:rPr>
        <w:t xml:space="preserve">bad posture </w:t>
      </w:r>
      <w:r w:rsidR="00EB1204">
        <w:rPr>
          <w:rFonts w:ascii="Helvetica" w:hAnsi="Helvetica" w:cs="Helvetica"/>
        </w:rPr>
        <w:t>like slouching worsens this problem.</w:t>
      </w:r>
      <w:r w:rsidR="00002015">
        <w:rPr>
          <w:rFonts w:ascii="Helvetica" w:hAnsi="Helvetica" w:cs="Helvetica"/>
        </w:rPr>
        <w:t xml:space="preserve"> Many people also believe </w:t>
      </w:r>
      <w:r w:rsidR="00D771DA">
        <w:rPr>
          <w:rFonts w:ascii="Helvetica" w:hAnsi="Helvetica" w:cs="Helvetica"/>
        </w:rPr>
        <w:t>that living a sedentary lifestyle is associated with</w:t>
      </w:r>
      <w:r w:rsidR="00895AE6">
        <w:rPr>
          <w:rFonts w:ascii="Helvetica" w:hAnsi="Helvetica" w:cs="Helvetica"/>
        </w:rPr>
        <w:t xml:space="preserve"> obesity. They think that since </w:t>
      </w:r>
      <w:r w:rsidR="00DE0247">
        <w:rPr>
          <w:rFonts w:ascii="Helvetica" w:hAnsi="Helvetica" w:cs="Helvetica"/>
        </w:rPr>
        <w:t>sitting</w:t>
      </w:r>
      <w:r w:rsidR="00D3050C">
        <w:rPr>
          <w:rFonts w:ascii="Helvetica" w:hAnsi="Helvetica" w:cs="Helvetica"/>
        </w:rPr>
        <w:t xml:space="preserve"> </w:t>
      </w:r>
      <w:r w:rsidR="001D4F0A">
        <w:rPr>
          <w:rFonts w:ascii="Helvetica" w:hAnsi="Helvetica" w:cs="Helvetica"/>
        </w:rPr>
        <w:t xml:space="preserve">is </w:t>
      </w:r>
      <w:r w:rsidR="00DE0247">
        <w:rPr>
          <w:rFonts w:ascii="Helvetica" w:hAnsi="Helvetica" w:cs="Helvetica"/>
        </w:rPr>
        <w:t xml:space="preserve">sedentary, </w:t>
      </w:r>
      <w:r w:rsidR="00D3050C">
        <w:rPr>
          <w:rFonts w:ascii="Helvetica" w:hAnsi="Helvetica" w:cs="Helvetica"/>
        </w:rPr>
        <w:t>too much</w:t>
      </w:r>
      <w:r w:rsidR="001D4F0A">
        <w:rPr>
          <w:rFonts w:ascii="Helvetica" w:hAnsi="Helvetica" w:cs="Helvetica"/>
        </w:rPr>
        <w:t xml:space="preserve"> sitting at work </w:t>
      </w:r>
      <w:r w:rsidR="00993F43">
        <w:rPr>
          <w:rFonts w:ascii="Helvetica" w:hAnsi="Helvetica" w:cs="Helvetica"/>
        </w:rPr>
        <w:t>will lead to obesity.</w:t>
      </w:r>
    </w:p>
    <w:p w14:paraId="79685C11" w14:textId="22B6E8C8" w:rsidR="000003EA" w:rsidRDefault="000003EA" w:rsidP="005A3442">
      <w:pPr>
        <w:pStyle w:val="Heading2"/>
      </w:pPr>
      <w:bookmarkStart w:id="4" w:name="_Toc87888802"/>
      <w:r w:rsidRPr="0004718A">
        <w:t>Scope of health issues explored</w:t>
      </w:r>
      <w:bookmarkEnd w:id="4"/>
    </w:p>
    <w:p w14:paraId="5E0D158C" w14:textId="7CF92F44" w:rsidR="00E35182" w:rsidRDefault="00E35182" w:rsidP="00F32ADD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One research review estimated that at any one time </w:t>
      </w:r>
      <w:r w:rsidRPr="00E35182">
        <w:rPr>
          <w:rFonts w:ascii="Helvetica" w:hAnsi="Helvetica" w:cs="Helvetica"/>
        </w:rPr>
        <w:t>18.3</w:t>
      </w:r>
      <w:r w:rsidR="00EF6A4A">
        <w:rPr>
          <w:rFonts w:ascii="Helvetica" w:hAnsi="Helvetica" w:cs="Helvetica"/>
        </w:rPr>
        <w:t>%</w:t>
      </w:r>
      <w:r w:rsidRPr="00E35182">
        <w:t xml:space="preserve"> </w:t>
      </w:r>
      <w:r w:rsidRPr="00E35182">
        <w:rPr>
          <w:rFonts w:ascii="Helvetica" w:hAnsi="Helvetica" w:cs="Helvetica"/>
        </w:rPr>
        <w:t>±</w:t>
      </w:r>
      <w:r>
        <w:rPr>
          <w:rFonts w:ascii="Helvetica" w:hAnsi="Helvetica" w:cs="Helvetica"/>
        </w:rPr>
        <w:t xml:space="preserve"> </w:t>
      </w:r>
      <w:r w:rsidRPr="00E35182">
        <w:rPr>
          <w:rFonts w:ascii="Helvetica" w:hAnsi="Helvetica" w:cs="Helvetica"/>
        </w:rPr>
        <w:t>11.7</w:t>
      </w:r>
      <w:r w:rsidR="00EF6A4A">
        <w:rPr>
          <w:rFonts w:ascii="Helvetica" w:hAnsi="Helvetica" w:cs="Helvetica"/>
        </w:rPr>
        <w:t>% of the population suffers from back pain</w:t>
      </w:r>
      <w:r w:rsidR="00AD0248">
        <w:rPr>
          <w:rFonts w:ascii="Helvetica" w:hAnsi="Helvetica" w:cs="Helvetica"/>
        </w:rPr>
        <w:t xml:space="preserve"> and</w:t>
      </w:r>
      <w:r w:rsidR="00AD0248" w:rsidRPr="00AD0248">
        <w:t xml:space="preserve"> </w:t>
      </w:r>
      <w:r w:rsidR="00AD0248" w:rsidRPr="00AD0248">
        <w:rPr>
          <w:rFonts w:ascii="Helvetica" w:hAnsi="Helvetica" w:cs="Helvetica"/>
        </w:rPr>
        <w:t>38.9</w:t>
      </w:r>
      <w:r w:rsidR="00AD0248">
        <w:rPr>
          <w:rFonts w:ascii="Helvetica" w:hAnsi="Helvetica" w:cs="Helvetica"/>
        </w:rPr>
        <w:t>%</w:t>
      </w:r>
      <w:r w:rsidR="00AD0248" w:rsidRPr="00AD0248">
        <w:rPr>
          <w:rFonts w:ascii="Helvetica" w:hAnsi="Helvetica" w:cs="Helvetica"/>
        </w:rPr>
        <w:t xml:space="preserve"> </w:t>
      </w:r>
      <w:r w:rsidR="00AD0248" w:rsidRPr="00E35182">
        <w:rPr>
          <w:rFonts w:ascii="Helvetica" w:hAnsi="Helvetica" w:cs="Helvetica"/>
        </w:rPr>
        <w:t>±</w:t>
      </w:r>
      <w:r w:rsidR="00AD0248" w:rsidRPr="00AD0248">
        <w:rPr>
          <w:rFonts w:ascii="Helvetica" w:hAnsi="Helvetica" w:cs="Helvetica"/>
        </w:rPr>
        <w:t xml:space="preserve"> 24.3</w:t>
      </w:r>
      <w:r w:rsidR="00AD0248">
        <w:rPr>
          <w:rFonts w:ascii="Helvetica" w:hAnsi="Helvetica" w:cs="Helvetica"/>
        </w:rPr>
        <w:t>% will suffer from back pain in their lifetime</w:t>
      </w:r>
      <w:r w:rsidR="000468E9">
        <w:rPr>
          <w:rFonts w:ascii="Helvetica" w:hAnsi="Helvetica" w:cs="Helvetica"/>
        </w:rPr>
        <w:t xml:space="preserve"> (</w:t>
      </w:r>
      <w:r w:rsidR="000468E9" w:rsidRPr="000468E9">
        <w:rPr>
          <w:rFonts w:ascii="Helvetica" w:hAnsi="Helvetica" w:cs="Helvetica"/>
        </w:rPr>
        <w:t>Hoy</w:t>
      </w:r>
      <w:r w:rsidR="000468E9">
        <w:rPr>
          <w:rFonts w:ascii="Helvetica" w:hAnsi="Helvetica" w:cs="Helvetica"/>
        </w:rPr>
        <w:t xml:space="preserve"> et al. 2030)</w:t>
      </w:r>
      <w:r w:rsidR="00AD0248">
        <w:rPr>
          <w:rFonts w:ascii="Helvetica" w:hAnsi="Helvetica" w:cs="Helvetica"/>
        </w:rPr>
        <w:t xml:space="preserve">. This highlights the importance of </w:t>
      </w:r>
      <w:r w:rsidR="00031271">
        <w:rPr>
          <w:rFonts w:ascii="Helvetica" w:hAnsi="Helvetica" w:cs="Helvetica"/>
        </w:rPr>
        <w:t>avoiding activities that put back health at risk.</w:t>
      </w:r>
      <w:r w:rsidR="00682954">
        <w:rPr>
          <w:rFonts w:ascii="Helvetica" w:hAnsi="Helvetica" w:cs="Helvetica"/>
        </w:rPr>
        <w:t xml:space="preserve"> Hence this report investigates a major cause of chronic back pain, </w:t>
      </w:r>
      <w:r w:rsidR="00682954" w:rsidRPr="001723B5">
        <w:rPr>
          <w:rFonts w:ascii="Helvetica" w:hAnsi="Helvetica" w:cs="Helvetica"/>
          <w:i/>
          <w:iCs/>
        </w:rPr>
        <w:t>i.e.</w:t>
      </w:r>
      <w:r w:rsidR="00682954">
        <w:rPr>
          <w:rFonts w:ascii="Helvetica" w:hAnsi="Helvetica" w:cs="Helvetica"/>
        </w:rPr>
        <w:t>, sitting</w:t>
      </w:r>
      <w:r w:rsidR="00DB16C0">
        <w:rPr>
          <w:rFonts w:ascii="Helvetica" w:hAnsi="Helvetica" w:cs="Helvetica"/>
        </w:rPr>
        <w:t xml:space="preserve"> for long periods of time regularly</w:t>
      </w:r>
      <w:r w:rsidR="00682954">
        <w:rPr>
          <w:rFonts w:ascii="Helvetica" w:hAnsi="Helvetica" w:cs="Helvetica"/>
        </w:rPr>
        <w:t>.</w:t>
      </w:r>
      <w:r w:rsidR="00DB16C0">
        <w:rPr>
          <w:rFonts w:ascii="Helvetica" w:hAnsi="Helvetica" w:cs="Helvetica"/>
        </w:rPr>
        <w:t xml:space="preserve"> </w:t>
      </w:r>
      <w:r w:rsidR="00404DF5">
        <w:rPr>
          <w:rFonts w:ascii="Helvetica" w:hAnsi="Helvetica" w:cs="Helvetica"/>
        </w:rPr>
        <w:t>Particularly</w:t>
      </w:r>
      <w:r w:rsidR="00C67F3E">
        <w:rPr>
          <w:rFonts w:ascii="Helvetica" w:hAnsi="Helvetica" w:cs="Helvetica"/>
        </w:rPr>
        <w:t>, it explores</w:t>
      </w:r>
      <w:r w:rsidR="00404DF5">
        <w:rPr>
          <w:rFonts w:ascii="Helvetica" w:hAnsi="Helvetica" w:cs="Helvetica"/>
        </w:rPr>
        <w:t xml:space="preserve"> sitting for a long time at work</w:t>
      </w:r>
      <w:r w:rsidR="006A3EA8">
        <w:rPr>
          <w:rFonts w:ascii="Helvetica" w:hAnsi="Helvetica" w:cs="Helvetica"/>
        </w:rPr>
        <w:t xml:space="preserve">, </w:t>
      </w:r>
      <w:r w:rsidR="00A35843">
        <w:rPr>
          <w:rFonts w:ascii="Helvetica" w:hAnsi="Helvetica" w:cs="Helvetica"/>
        </w:rPr>
        <w:t xml:space="preserve">which will happen to most </w:t>
      </w:r>
      <w:r w:rsidR="00F00478">
        <w:rPr>
          <w:rFonts w:ascii="Helvetica" w:hAnsi="Helvetica" w:cs="Helvetica"/>
        </w:rPr>
        <w:t xml:space="preserve">computer science </w:t>
      </w:r>
      <w:r w:rsidR="00A35843">
        <w:rPr>
          <w:rFonts w:ascii="Helvetica" w:hAnsi="Helvetica" w:cs="Helvetica"/>
        </w:rPr>
        <w:t xml:space="preserve">students </w:t>
      </w:r>
      <w:r w:rsidR="00A24499">
        <w:rPr>
          <w:rFonts w:ascii="Helvetica" w:hAnsi="Helvetica" w:cs="Helvetica"/>
        </w:rPr>
        <w:t>in their future careers</w:t>
      </w:r>
      <w:r w:rsidR="009C6006">
        <w:rPr>
          <w:rFonts w:ascii="Helvetica" w:hAnsi="Helvetica" w:cs="Helvetica"/>
        </w:rPr>
        <w:t>.</w:t>
      </w:r>
      <w:r w:rsidR="00485771">
        <w:rPr>
          <w:rFonts w:ascii="Helvetica" w:hAnsi="Helvetica" w:cs="Helvetica"/>
        </w:rPr>
        <w:t xml:space="preserve"> The report also checks </w:t>
      </w:r>
      <w:r w:rsidR="00CD18AF">
        <w:rPr>
          <w:rFonts w:ascii="Helvetica" w:hAnsi="Helvetica" w:cs="Helvetica"/>
        </w:rPr>
        <w:t xml:space="preserve">for viable </w:t>
      </w:r>
      <w:r w:rsidR="002358E6">
        <w:rPr>
          <w:rFonts w:ascii="Helvetica" w:hAnsi="Helvetica" w:cs="Helvetica"/>
        </w:rPr>
        <w:t>countermeasures</w:t>
      </w:r>
      <w:r w:rsidR="00EC4125">
        <w:rPr>
          <w:rFonts w:ascii="Helvetica" w:hAnsi="Helvetica" w:cs="Helvetica"/>
        </w:rPr>
        <w:t xml:space="preserve"> to back pain caused by sitting</w:t>
      </w:r>
      <w:r w:rsidR="001D685A">
        <w:rPr>
          <w:rFonts w:ascii="Helvetica" w:hAnsi="Helvetica" w:cs="Helvetica"/>
        </w:rPr>
        <w:t>.</w:t>
      </w:r>
      <w:r w:rsidR="00EC4125">
        <w:rPr>
          <w:rFonts w:ascii="Helvetica" w:hAnsi="Helvetica" w:cs="Helvetica"/>
        </w:rPr>
        <w:t xml:space="preserve"> </w:t>
      </w:r>
      <w:r w:rsidR="00894D5F">
        <w:rPr>
          <w:rFonts w:ascii="Helvetica" w:hAnsi="Helvetica" w:cs="Helvetica"/>
        </w:rPr>
        <w:t>Specifically, it</w:t>
      </w:r>
      <w:r w:rsidR="00EC4125">
        <w:rPr>
          <w:rFonts w:ascii="Helvetica" w:hAnsi="Helvetica" w:cs="Helvetica"/>
        </w:rPr>
        <w:t xml:space="preserve"> looks at improving posture, regularly </w:t>
      </w:r>
      <w:r w:rsidR="00E86F59">
        <w:rPr>
          <w:rFonts w:ascii="Helvetica" w:hAnsi="Helvetica" w:cs="Helvetica"/>
        </w:rPr>
        <w:t>exercising, and the use of a standing desk</w:t>
      </w:r>
      <w:r w:rsidR="00DD3063">
        <w:rPr>
          <w:rFonts w:ascii="Helvetica" w:hAnsi="Helvetica" w:cs="Helvetica"/>
        </w:rPr>
        <w:t>.</w:t>
      </w:r>
    </w:p>
    <w:p w14:paraId="072D1BE8" w14:textId="090F8FA5" w:rsidR="007927A4" w:rsidRDefault="00FD6FEF" w:rsidP="00F32ADD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11.5</w:t>
      </w:r>
      <w:r w:rsidR="00660E28">
        <w:rPr>
          <w:rFonts w:ascii="Helvetica" w:hAnsi="Helvetica" w:cs="Helvetica"/>
        </w:rPr>
        <w:t xml:space="preserve">% of </w:t>
      </w:r>
      <w:r>
        <w:rPr>
          <w:rFonts w:ascii="Helvetica" w:hAnsi="Helvetica" w:cs="Helvetica"/>
        </w:rPr>
        <w:t>British Columbians</w:t>
      </w:r>
      <w:r w:rsidR="00660E28">
        <w:rPr>
          <w:rFonts w:ascii="Helvetica" w:hAnsi="Helvetica" w:cs="Helvetica"/>
        </w:rPr>
        <w:t xml:space="preserve"> older than </w:t>
      </w:r>
      <w:r>
        <w:rPr>
          <w:rFonts w:ascii="Helvetica" w:hAnsi="Helvetica" w:cs="Helvetica"/>
        </w:rPr>
        <w:t>18</w:t>
      </w:r>
      <w:r w:rsidR="00660E28">
        <w:rPr>
          <w:rFonts w:ascii="Helvetica" w:hAnsi="Helvetica" w:cs="Helvetica"/>
        </w:rPr>
        <w:t xml:space="preserve"> years</w:t>
      </w:r>
      <w:r>
        <w:rPr>
          <w:rFonts w:ascii="Helvetica" w:hAnsi="Helvetica" w:cs="Helvetica"/>
        </w:rPr>
        <w:t xml:space="preserve"> old were </w:t>
      </w:r>
      <w:r w:rsidR="00F76571">
        <w:rPr>
          <w:rFonts w:ascii="Helvetica" w:hAnsi="Helvetica" w:cs="Helvetica"/>
        </w:rPr>
        <w:t>obese in 2007</w:t>
      </w:r>
      <w:r w:rsidR="0076340F">
        <w:rPr>
          <w:rFonts w:ascii="Helvetica" w:hAnsi="Helvetica" w:cs="Helvetica"/>
        </w:rPr>
        <w:t xml:space="preserve"> with BMI greater or equal to 30</w:t>
      </w:r>
      <w:r w:rsidR="00BB07B1">
        <w:rPr>
          <w:rFonts w:ascii="Helvetica" w:hAnsi="Helvetica" w:cs="Helvetica"/>
        </w:rPr>
        <w:t xml:space="preserve">. </w:t>
      </w:r>
      <w:r w:rsidR="007E406F">
        <w:rPr>
          <w:rFonts w:ascii="Helvetica" w:hAnsi="Helvetica" w:cs="Helvetica"/>
        </w:rPr>
        <w:t>29.7% were overweight</w:t>
      </w:r>
      <w:r w:rsidR="001279EC">
        <w:rPr>
          <w:rFonts w:ascii="Helvetica" w:hAnsi="Helvetica" w:cs="Helvetica"/>
        </w:rPr>
        <w:t xml:space="preserve"> (Statistics Canada)</w:t>
      </w:r>
      <w:r w:rsidR="00EC6900">
        <w:rPr>
          <w:rFonts w:ascii="Helvetica" w:hAnsi="Helvetica" w:cs="Helvetica"/>
        </w:rPr>
        <w:t xml:space="preserve"> </w:t>
      </w:r>
      <w:r w:rsidR="0076340F">
        <w:rPr>
          <w:rFonts w:ascii="Helvetica" w:hAnsi="Helvetica" w:cs="Helvetica"/>
        </w:rPr>
        <w:t>with BMI between 25.00 and 29.99</w:t>
      </w:r>
      <w:r w:rsidR="007E406F">
        <w:rPr>
          <w:rFonts w:ascii="Helvetica" w:hAnsi="Helvetica" w:cs="Helvetica"/>
        </w:rPr>
        <w:t>.</w:t>
      </w:r>
      <w:r w:rsidR="00003810">
        <w:rPr>
          <w:rFonts w:ascii="Helvetica" w:hAnsi="Helvetica" w:cs="Helvetica"/>
        </w:rPr>
        <w:t xml:space="preserve"> </w:t>
      </w:r>
      <w:r w:rsidR="009E53CF">
        <w:rPr>
          <w:rFonts w:ascii="Helvetica" w:hAnsi="Helvetica" w:cs="Helvetica"/>
        </w:rPr>
        <w:t xml:space="preserve">Unfortunately, </w:t>
      </w:r>
      <w:r w:rsidR="00BC56FF">
        <w:rPr>
          <w:rFonts w:ascii="Helvetica" w:hAnsi="Helvetica" w:cs="Helvetica"/>
        </w:rPr>
        <w:t xml:space="preserve">being overweight </w:t>
      </w:r>
      <w:r w:rsidR="005575EA">
        <w:rPr>
          <w:rFonts w:ascii="Helvetica" w:hAnsi="Helvetica" w:cs="Helvetica"/>
        </w:rPr>
        <w:t xml:space="preserve">can cause a wide range of </w:t>
      </w:r>
      <w:r w:rsidR="0072050E">
        <w:rPr>
          <w:rFonts w:ascii="Helvetica" w:hAnsi="Helvetica" w:cs="Helvetica"/>
        </w:rPr>
        <w:t>chronic health</w:t>
      </w:r>
      <w:r w:rsidR="00BC56FF">
        <w:rPr>
          <w:rFonts w:ascii="Helvetica" w:hAnsi="Helvetica" w:cs="Helvetica"/>
        </w:rPr>
        <w:t xml:space="preserve"> issues</w:t>
      </w:r>
      <w:r w:rsidR="000626D4">
        <w:rPr>
          <w:rFonts w:ascii="Helvetica" w:hAnsi="Helvetica" w:cs="Helvetica"/>
        </w:rPr>
        <w:t>, even more so for obesity</w:t>
      </w:r>
      <w:r w:rsidR="00B34484">
        <w:rPr>
          <w:rFonts w:ascii="Helvetica" w:hAnsi="Helvetica" w:cs="Helvetica"/>
        </w:rPr>
        <w:t xml:space="preserve"> (</w:t>
      </w:r>
      <w:r w:rsidR="00B34484" w:rsidRPr="00B34484">
        <w:rPr>
          <w:rFonts w:ascii="Helvetica" w:hAnsi="Helvetica" w:cs="Helvetica"/>
        </w:rPr>
        <w:t>Vanasse</w:t>
      </w:r>
      <w:r w:rsidR="00B34484">
        <w:rPr>
          <w:rFonts w:ascii="Helvetica" w:hAnsi="Helvetica" w:cs="Helvetica"/>
        </w:rPr>
        <w:t xml:space="preserve"> et al. 677)</w:t>
      </w:r>
      <w:r w:rsidR="000626D4">
        <w:rPr>
          <w:rFonts w:ascii="Helvetica" w:hAnsi="Helvetica" w:cs="Helvetica"/>
        </w:rPr>
        <w:t>.</w:t>
      </w:r>
      <w:r w:rsidR="00BC56FF">
        <w:rPr>
          <w:rFonts w:ascii="Helvetica" w:hAnsi="Helvetica" w:cs="Helvetica"/>
        </w:rPr>
        <w:t xml:space="preserve"> </w:t>
      </w:r>
      <w:r w:rsidR="00BB07B1">
        <w:rPr>
          <w:rFonts w:ascii="Helvetica" w:hAnsi="Helvetica" w:cs="Helvetica"/>
        </w:rPr>
        <w:t>It is important to know whether sitting too long exacerbates this problem</w:t>
      </w:r>
      <w:r w:rsidR="00F74E81">
        <w:rPr>
          <w:rFonts w:ascii="Helvetica" w:hAnsi="Helvetica" w:cs="Helvetica"/>
        </w:rPr>
        <w:t xml:space="preserve"> and what </w:t>
      </w:r>
      <w:r w:rsidR="00D1157C">
        <w:rPr>
          <w:rFonts w:ascii="Helvetica" w:hAnsi="Helvetica" w:cs="Helvetica"/>
        </w:rPr>
        <w:t>students should do if it does.</w:t>
      </w:r>
      <w:r w:rsidR="009B4A92">
        <w:rPr>
          <w:rFonts w:ascii="Helvetica" w:hAnsi="Helvetica" w:cs="Helvetica"/>
        </w:rPr>
        <w:t xml:space="preserve"> In this report, the association of sitting at work and obesity is explored</w:t>
      </w:r>
      <w:r w:rsidR="007A0326">
        <w:rPr>
          <w:rFonts w:ascii="Helvetica" w:hAnsi="Helvetica" w:cs="Helvetica"/>
        </w:rPr>
        <w:t xml:space="preserve">. Regular exercise is tested as a preventative measure to </w:t>
      </w:r>
      <w:r w:rsidR="006E3DE9">
        <w:rPr>
          <w:rFonts w:ascii="Helvetica" w:hAnsi="Helvetica" w:cs="Helvetica"/>
        </w:rPr>
        <w:t>obesity</w:t>
      </w:r>
      <w:r w:rsidR="00C66F50">
        <w:rPr>
          <w:rFonts w:ascii="Helvetica" w:hAnsi="Helvetica" w:cs="Helvetica"/>
        </w:rPr>
        <w:t xml:space="preserve"> caused by too much sitting</w:t>
      </w:r>
      <w:r w:rsidR="009200A7">
        <w:rPr>
          <w:rFonts w:ascii="Helvetica" w:hAnsi="Helvetica" w:cs="Helvetica"/>
        </w:rPr>
        <w:t>.</w:t>
      </w:r>
    </w:p>
    <w:p w14:paraId="6FB4E100" w14:textId="47610997" w:rsidR="006B0BA9" w:rsidRDefault="00EB27D8" w:rsidP="00F32ADD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S</w:t>
      </w:r>
      <w:r w:rsidR="006B0BA9">
        <w:rPr>
          <w:rFonts w:ascii="Helvetica" w:hAnsi="Helvetica" w:cs="Helvetica"/>
        </w:rPr>
        <w:t>ome individuals tend to sit for lengthy periods in their leisure time</w:t>
      </w:r>
      <w:r w:rsidR="009A7D82">
        <w:rPr>
          <w:rFonts w:ascii="Helvetica" w:hAnsi="Helvetica" w:cs="Helvetica"/>
        </w:rPr>
        <w:t>. Also</w:t>
      </w:r>
      <w:r w:rsidR="00317ED8">
        <w:rPr>
          <w:rFonts w:ascii="Helvetica" w:hAnsi="Helvetica" w:cs="Helvetica"/>
        </w:rPr>
        <w:t>,</w:t>
      </w:r>
      <w:r w:rsidR="009A7D82">
        <w:rPr>
          <w:rFonts w:ascii="Helvetica" w:hAnsi="Helvetica" w:cs="Helvetica"/>
        </w:rPr>
        <w:t xml:space="preserve"> </w:t>
      </w:r>
      <w:r w:rsidR="00317ED8">
        <w:rPr>
          <w:rFonts w:ascii="Helvetica" w:hAnsi="Helvetica" w:cs="Helvetica"/>
        </w:rPr>
        <w:t xml:space="preserve">computer science </w:t>
      </w:r>
      <w:r w:rsidR="009A7D82">
        <w:rPr>
          <w:rFonts w:ascii="Helvetica" w:hAnsi="Helvetica" w:cs="Helvetica"/>
        </w:rPr>
        <w:t>students</w:t>
      </w:r>
      <w:r w:rsidR="006B0BA9">
        <w:rPr>
          <w:rFonts w:ascii="Helvetica" w:hAnsi="Helvetica" w:cs="Helvetica"/>
        </w:rPr>
        <w:t xml:space="preserve"> </w:t>
      </w:r>
      <w:r w:rsidR="004A7C25">
        <w:rPr>
          <w:rFonts w:ascii="Helvetica" w:hAnsi="Helvetica" w:cs="Helvetica"/>
        </w:rPr>
        <w:t>will need to sit often to complete course work. In contrast,</w:t>
      </w:r>
      <w:r w:rsidR="006B0BA9">
        <w:rPr>
          <w:rFonts w:ascii="Helvetica" w:hAnsi="Helvetica" w:cs="Helvetica"/>
        </w:rPr>
        <w:t xml:space="preserve"> this report </w:t>
      </w:r>
      <w:r w:rsidR="002A718A">
        <w:rPr>
          <w:rFonts w:ascii="Helvetica" w:hAnsi="Helvetica" w:cs="Helvetica"/>
        </w:rPr>
        <w:t xml:space="preserve">only </w:t>
      </w:r>
      <w:r w:rsidR="006B0BA9">
        <w:rPr>
          <w:rFonts w:ascii="Helvetica" w:hAnsi="Helvetica" w:cs="Helvetica"/>
        </w:rPr>
        <w:t>focuses on sitting at work.</w:t>
      </w:r>
      <w:r w:rsidR="002A718A">
        <w:rPr>
          <w:rFonts w:ascii="Helvetica" w:hAnsi="Helvetica" w:cs="Helvetica"/>
        </w:rPr>
        <w:t xml:space="preserve"> </w:t>
      </w:r>
      <w:r w:rsidR="00884091">
        <w:rPr>
          <w:rFonts w:ascii="Helvetica" w:hAnsi="Helvetica" w:cs="Helvetica"/>
        </w:rPr>
        <w:t xml:space="preserve">One justification is that </w:t>
      </w:r>
      <w:r w:rsidR="00FE2FA8">
        <w:rPr>
          <w:rFonts w:ascii="Helvetica" w:hAnsi="Helvetica" w:cs="Helvetica"/>
        </w:rPr>
        <w:t>almost all</w:t>
      </w:r>
      <w:r w:rsidR="001B6DBB">
        <w:rPr>
          <w:rFonts w:ascii="Helvetica" w:hAnsi="Helvetica" w:cs="Helvetica"/>
        </w:rPr>
        <w:t xml:space="preserve"> students will spend </w:t>
      </w:r>
      <w:r w:rsidR="00657895">
        <w:rPr>
          <w:rFonts w:ascii="Helvetica" w:hAnsi="Helvetica" w:cs="Helvetica"/>
        </w:rPr>
        <w:t xml:space="preserve">much </w:t>
      </w:r>
      <w:r w:rsidR="001B6DBB">
        <w:rPr>
          <w:rFonts w:ascii="Helvetica" w:hAnsi="Helvetica" w:cs="Helvetica"/>
        </w:rPr>
        <w:t xml:space="preserve">longer in </w:t>
      </w:r>
      <w:r w:rsidR="00657895">
        <w:rPr>
          <w:rFonts w:ascii="Helvetica" w:hAnsi="Helvetica" w:cs="Helvetica"/>
        </w:rPr>
        <w:t>their</w:t>
      </w:r>
      <w:r w:rsidR="001B6DBB">
        <w:rPr>
          <w:rFonts w:ascii="Helvetica" w:hAnsi="Helvetica" w:cs="Helvetica"/>
        </w:rPr>
        <w:t xml:space="preserve"> </w:t>
      </w:r>
      <w:r w:rsidR="00657895">
        <w:rPr>
          <w:rFonts w:ascii="Helvetica" w:hAnsi="Helvetica" w:cs="Helvetica"/>
        </w:rPr>
        <w:t>career</w:t>
      </w:r>
      <w:r w:rsidR="00855590">
        <w:rPr>
          <w:rFonts w:ascii="Helvetica" w:hAnsi="Helvetica" w:cs="Helvetica"/>
        </w:rPr>
        <w:t xml:space="preserve"> </w:t>
      </w:r>
      <w:r w:rsidR="00657895">
        <w:rPr>
          <w:rFonts w:ascii="Helvetica" w:hAnsi="Helvetica" w:cs="Helvetica"/>
        </w:rPr>
        <w:t>than in university</w:t>
      </w:r>
      <w:r w:rsidR="000E5BBD">
        <w:rPr>
          <w:rFonts w:ascii="Helvetica" w:hAnsi="Helvetica" w:cs="Helvetica"/>
        </w:rPr>
        <w:t>, so the contribution of sitting in school in negligible.</w:t>
      </w:r>
      <w:r w:rsidR="009B7676">
        <w:rPr>
          <w:rFonts w:ascii="Helvetica" w:hAnsi="Helvetica" w:cs="Helvetica"/>
        </w:rPr>
        <w:t xml:space="preserve"> </w:t>
      </w:r>
      <w:r w:rsidR="00336378">
        <w:rPr>
          <w:rFonts w:ascii="Helvetica" w:hAnsi="Helvetica" w:cs="Helvetica"/>
        </w:rPr>
        <w:t>Sitting in leisure time</w:t>
      </w:r>
      <w:r w:rsidR="00DF6578">
        <w:rPr>
          <w:rFonts w:ascii="Helvetica" w:hAnsi="Helvetica" w:cs="Helvetica"/>
        </w:rPr>
        <w:t xml:space="preserve"> is not </w:t>
      </w:r>
      <w:r w:rsidR="00675101">
        <w:rPr>
          <w:rFonts w:ascii="Helvetica" w:hAnsi="Helvetica" w:cs="Helvetica"/>
        </w:rPr>
        <w:t>a specific and inevitable problem to computer science</w:t>
      </w:r>
      <w:r w:rsidR="00BA0E9A">
        <w:rPr>
          <w:rFonts w:ascii="Helvetica" w:hAnsi="Helvetica" w:cs="Helvetica"/>
        </w:rPr>
        <w:t xml:space="preserve"> students.</w:t>
      </w:r>
    </w:p>
    <w:p w14:paraId="70B9AFE2" w14:textId="1326F1A0" w:rsidR="00DB2A98" w:rsidRDefault="00DB2A98" w:rsidP="005A3442">
      <w:pPr>
        <w:pStyle w:val="Heading2"/>
      </w:pPr>
      <w:bookmarkStart w:id="5" w:name="_Toc87888803"/>
      <w:r w:rsidRPr="00DB2A98">
        <w:t>Methods</w:t>
      </w:r>
      <w:bookmarkEnd w:id="5"/>
    </w:p>
    <w:p w14:paraId="787FCAD0" w14:textId="65B19048" w:rsidR="007927A4" w:rsidRDefault="00F24216" w:rsidP="00834F1E">
      <w:pPr>
        <w:autoSpaceDE w:val="0"/>
        <w:autoSpaceDN w:val="0"/>
        <w:adjustRightInd w:val="0"/>
        <w:spacing w:after="0" w:line="240" w:lineRule="auto"/>
        <w:rPr>
          <w:rFonts w:ascii="Helvetica" w:hAnsi="Helvetica" w:cs="Times-Bold"/>
          <w:b/>
          <w:bCs/>
        </w:rPr>
      </w:pPr>
      <w:r>
        <w:rPr>
          <w:rFonts w:ascii="Helvetica" w:hAnsi="Helvetica" w:cs="Helvetica"/>
        </w:rPr>
        <w:t xml:space="preserve">To ascertain what </w:t>
      </w:r>
      <w:r w:rsidR="00645023">
        <w:rPr>
          <w:rFonts w:ascii="Helvetica" w:hAnsi="Helvetica" w:cs="Helvetica"/>
        </w:rPr>
        <w:t>they</w:t>
      </w:r>
      <w:r>
        <w:rPr>
          <w:rFonts w:ascii="Helvetica" w:hAnsi="Helvetica" w:cs="Helvetica"/>
        </w:rPr>
        <w:t xml:space="preserve"> know about </w:t>
      </w:r>
      <w:r w:rsidR="00DF24D4">
        <w:rPr>
          <w:rFonts w:ascii="Helvetica" w:hAnsi="Helvetica" w:cs="Helvetica"/>
        </w:rPr>
        <w:t xml:space="preserve">how sitting affects health, </w:t>
      </w:r>
      <w:r w:rsidR="005E6F5D">
        <w:rPr>
          <w:rFonts w:ascii="Helvetica" w:hAnsi="Helvetica" w:cs="Helvetica"/>
        </w:rPr>
        <w:t>c</w:t>
      </w:r>
      <w:r w:rsidR="00EA5DC4">
        <w:rPr>
          <w:rFonts w:ascii="Helvetica" w:hAnsi="Helvetica" w:cs="Helvetica"/>
        </w:rPr>
        <w:t>omputer science</w:t>
      </w:r>
      <w:r w:rsidR="00141379">
        <w:rPr>
          <w:rFonts w:ascii="Helvetica" w:hAnsi="Helvetica" w:cs="Helvetica"/>
        </w:rPr>
        <w:t xml:space="preserve"> students </w:t>
      </w:r>
      <w:r w:rsidR="00835E85">
        <w:rPr>
          <w:rFonts w:ascii="Helvetica" w:hAnsi="Helvetica" w:cs="Helvetica"/>
        </w:rPr>
        <w:t>were asked to</w:t>
      </w:r>
      <w:r w:rsidR="00141379">
        <w:rPr>
          <w:rFonts w:ascii="Helvetica" w:hAnsi="Helvetica" w:cs="Helvetica"/>
        </w:rPr>
        <w:t xml:space="preserve"> participate in a survey that collects their opinions. </w:t>
      </w:r>
      <w:r w:rsidR="00913B87">
        <w:rPr>
          <w:rFonts w:ascii="Helvetica" w:hAnsi="Helvetica" w:cs="Helvetica"/>
        </w:rPr>
        <w:t>24 surveys were completed</w:t>
      </w:r>
      <w:r w:rsidR="00141379">
        <w:rPr>
          <w:rFonts w:ascii="Helvetica" w:hAnsi="Helvetica" w:cs="Helvetica"/>
        </w:rPr>
        <w:t xml:space="preserve">. </w:t>
      </w:r>
      <w:r w:rsidR="00853D3B">
        <w:rPr>
          <w:rFonts w:ascii="Helvetica" w:hAnsi="Helvetica" w:cs="Helvetica"/>
        </w:rPr>
        <w:t>P</w:t>
      </w:r>
      <w:r w:rsidR="00141379">
        <w:rPr>
          <w:rFonts w:ascii="Helvetica" w:hAnsi="Helvetica" w:cs="Helvetica"/>
        </w:rPr>
        <w:t xml:space="preserve">eer reviewed research publications </w:t>
      </w:r>
      <w:r w:rsidR="00853D3B">
        <w:rPr>
          <w:rFonts w:ascii="Helvetica" w:hAnsi="Helvetica" w:cs="Helvetica"/>
        </w:rPr>
        <w:t xml:space="preserve">were reviewed </w:t>
      </w:r>
      <w:r w:rsidR="00141379">
        <w:rPr>
          <w:rFonts w:ascii="Helvetica" w:hAnsi="Helvetica" w:cs="Helvetica"/>
        </w:rPr>
        <w:t xml:space="preserve">to answer the questions on health effects and possible solutions. </w:t>
      </w:r>
      <w:r w:rsidR="003826CB">
        <w:rPr>
          <w:rFonts w:ascii="Helvetica" w:hAnsi="Helvetica" w:cs="Helvetica"/>
        </w:rPr>
        <w:t xml:space="preserve">Additionally, </w:t>
      </w:r>
      <w:r w:rsidR="001362AB">
        <w:rPr>
          <w:rFonts w:ascii="Helvetica" w:hAnsi="Helvetica" w:cs="Helvetica"/>
        </w:rPr>
        <w:t>public</w:t>
      </w:r>
      <w:r w:rsidR="00467038">
        <w:rPr>
          <w:rFonts w:ascii="Helvetica" w:hAnsi="Helvetica" w:cs="Helvetica"/>
        </w:rPr>
        <w:t>ly</w:t>
      </w:r>
      <w:r w:rsidR="003826CB">
        <w:rPr>
          <w:rFonts w:ascii="Helvetica" w:hAnsi="Helvetica" w:cs="Helvetica"/>
        </w:rPr>
        <w:t xml:space="preserve"> available</w:t>
      </w:r>
      <w:r w:rsidR="002870D9">
        <w:rPr>
          <w:rFonts w:ascii="Helvetica" w:hAnsi="Helvetica" w:cs="Helvetica"/>
        </w:rPr>
        <w:t xml:space="preserve"> </w:t>
      </w:r>
      <w:r w:rsidR="00121F5B">
        <w:rPr>
          <w:rFonts w:ascii="Helvetica" w:hAnsi="Helvetica" w:cs="Helvetica"/>
        </w:rPr>
        <w:t>health care guidelines were reviewed to discover the best postures for sitting</w:t>
      </w:r>
      <w:r w:rsidR="00EF1B74">
        <w:rPr>
          <w:rFonts w:ascii="Helvetica" w:hAnsi="Helvetica" w:cs="Helvetica"/>
        </w:rPr>
        <w:t>.</w:t>
      </w:r>
    </w:p>
    <w:p w14:paraId="36D25170" w14:textId="77777777" w:rsidR="00834F1E" w:rsidRPr="00834F1E" w:rsidRDefault="00834F1E" w:rsidP="00834F1E">
      <w:pPr>
        <w:autoSpaceDE w:val="0"/>
        <w:autoSpaceDN w:val="0"/>
        <w:adjustRightInd w:val="0"/>
        <w:spacing w:after="0" w:line="240" w:lineRule="auto"/>
        <w:rPr>
          <w:rFonts w:ascii="Helvetica" w:hAnsi="Helvetica" w:cs="Times-Bold"/>
          <w:b/>
          <w:bCs/>
        </w:rPr>
      </w:pPr>
    </w:p>
    <w:p w14:paraId="3EAE1590" w14:textId="1B7DD883" w:rsidR="002B0717" w:rsidRPr="005A3442" w:rsidRDefault="000003EA" w:rsidP="005A3442">
      <w:pPr>
        <w:pStyle w:val="Heading1"/>
        <w:rPr>
          <w:b/>
          <w:bCs/>
        </w:rPr>
      </w:pPr>
      <w:bookmarkStart w:id="6" w:name="_Toc87888804"/>
      <w:r w:rsidRPr="005A3442">
        <w:rPr>
          <w:b/>
          <w:bCs/>
        </w:rPr>
        <w:lastRenderedPageBreak/>
        <w:t>DATA SECTION</w:t>
      </w:r>
      <w:bookmarkEnd w:id="6"/>
    </w:p>
    <w:p w14:paraId="3C3ACBA3" w14:textId="265C3815" w:rsidR="000003EA" w:rsidRDefault="000003EA" w:rsidP="005A3442">
      <w:pPr>
        <w:pStyle w:val="Heading2"/>
      </w:pPr>
      <w:bookmarkStart w:id="7" w:name="_Toc87888805"/>
      <w:r w:rsidRPr="0004718A">
        <w:t>Effect on back health</w:t>
      </w:r>
      <w:bookmarkEnd w:id="7"/>
    </w:p>
    <w:p w14:paraId="3AE05539" w14:textId="058C74E6" w:rsidR="00F450FA" w:rsidRPr="00F450FA" w:rsidRDefault="00712164" w:rsidP="00F32ADD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An accelerometer (a device that measures acceleration) can be used to </w:t>
      </w:r>
      <w:r w:rsidR="00856CBB">
        <w:rPr>
          <w:rFonts w:ascii="Helvetica" w:hAnsi="Helvetica" w:cs="Helvetica"/>
        </w:rPr>
        <w:t xml:space="preserve">objectively </w:t>
      </w:r>
      <w:r>
        <w:rPr>
          <w:rFonts w:ascii="Helvetica" w:hAnsi="Helvetica" w:cs="Helvetica"/>
        </w:rPr>
        <w:t xml:space="preserve">monitor </w:t>
      </w:r>
      <w:r w:rsidR="00856CBB">
        <w:rPr>
          <w:rFonts w:ascii="Helvetica" w:hAnsi="Helvetica" w:cs="Helvetica"/>
        </w:rPr>
        <w:t>when workers are sitting</w:t>
      </w:r>
      <w:r>
        <w:rPr>
          <w:rFonts w:ascii="Helvetica" w:hAnsi="Helvetica" w:cs="Helvetica"/>
        </w:rPr>
        <w:t xml:space="preserve"> since no bodily acceleration occurs when workers remain </w:t>
      </w:r>
      <w:r w:rsidR="0063616B">
        <w:rPr>
          <w:rFonts w:ascii="Helvetica" w:hAnsi="Helvetica" w:cs="Helvetica"/>
        </w:rPr>
        <w:t>sitting</w:t>
      </w:r>
      <w:r>
        <w:rPr>
          <w:rFonts w:ascii="Helvetica" w:hAnsi="Helvetica" w:cs="Helvetica"/>
        </w:rPr>
        <w:t xml:space="preserve">. </w:t>
      </w:r>
      <w:r w:rsidR="007E61A3">
        <w:rPr>
          <w:rFonts w:ascii="Helvetica" w:hAnsi="Helvetica" w:cs="Helvetica"/>
        </w:rPr>
        <w:t xml:space="preserve">This was applied </w:t>
      </w:r>
      <w:r w:rsidR="0068091E">
        <w:rPr>
          <w:rFonts w:ascii="Helvetica" w:hAnsi="Helvetica" w:cs="Helvetica"/>
        </w:rPr>
        <w:t>in a study by Lunde et al. (</w:t>
      </w:r>
      <w:r w:rsidR="000B28E5">
        <w:rPr>
          <w:rFonts w:ascii="Helvetica" w:hAnsi="Helvetica" w:cs="Helvetica"/>
        </w:rPr>
        <w:t>272-274</w:t>
      </w:r>
      <w:r w:rsidR="0068091E">
        <w:rPr>
          <w:rFonts w:ascii="Helvetica" w:hAnsi="Helvetica" w:cs="Helvetica"/>
        </w:rPr>
        <w:t xml:space="preserve">) </w:t>
      </w:r>
      <w:r w:rsidR="007E61A3">
        <w:rPr>
          <w:rFonts w:ascii="Helvetica" w:hAnsi="Helvetica" w:cs="Helvetica"/>
        </w:rPr>
        <w:t xml:space="preserve">when </w:t>
      </w:r>
      <w:r w:rsidR="009B510C">
        <w:rPr>
          <w:rFonts w:ascii="Helvetica" w:hAnsi="Helvetica" w:cs="Helvetica"/>
        </w:rPr>
        <w:t>h</w:t>
      </w:r>
      <w:r w:rsidR="00FC228A">
        <w:rPr>
          <w:rFonts w:ascii="Helvetica" w:hAnsi="Helvetica" w:cs="Helvetica"/>
        </w:rPr>
        <w:t>ealthcare worker</w:t>
      </w:r>
      <w:r w:rsidR="00FA60D4">
        <w:rPr>
          <w:rFonts w:ascii="Helvetica" w:hAnsi="Helvetica" w:cs="Helvetica"/>
        </w:rPr>
        <w:t>’</w:t>
      </w:r>
      <w:r w:rsidR="00FC228A">
        <w:rPr>
          <w:rFonts w:ascii="Helvetica" w:hAnsi="Helvetica" w:cs="Helvetica"/>
        </w:rPr>
        <w:t xml:space="preserve">s </w:t>
      </w:r>
      <w:r w:rsidR="002A3016">
        <w:rPr>
          <w:rFonts w:ascii="Helvetica" w:hAnsi="Helvetica" w:cs="Helvetica"/>
        </w:rPr>
        <w:t xml:space="preserve">level </w:t>
      </w:r>
      <w:r w:rsidR="00FA60D4">
        <w:rPr>
          <w:rFonts w:ascii="Helvetica" w:hAnsi="Helvetica" w:cs="Helvetica"/>
        </w:rPr>
        <w:t xml:space="preserve">of </w:t>
      </w:r>
      <w:r w:rsidR="002A3016">
        <w:rPr>
          <w:rFonts w:ascii="Helvetica" w:hAnsi="Helvetica" w:cs="Helvetica"/>
        </w:rPr>
        <w:t xml:space="preserve">activity was measured by </w:t>
      </w:r>
      <w:r w:rsidR="00FA60D4">
        <w:rPr>
          <w:rFonts w:ascii="Helvetica" w:hAnsi="Helvetica" w:cs="Helvetica"/>
        </w:rPr>
        <w:t>accelerometer</w:t>
      </w:r>
      <w:r w:rsidR="00E602A1">
        <w:rPr>
          <w:rFonts w:ascii="Helvetica" w:hAnsi="Helvetica" w:cs="Helvetica"/>
        </w:rPr>
        <w:t>.</w:t>
      </w:r>
      <w:r w:rsidR="00FA60D4">
        <w:rPr>
          <w:rFonts w:ascii="Helvetica" w:hAnsi="Helvetica" w:cs="Helvetica"/>
        </w:rPr>
        <w:t xml:space="preserve"> </w:t>
      </w:r>
      <w:r w:rsidR="0068091E">
        <w:rPr>
          <w:rFonts w:ascii="Helvetica" w:hAnsi="Helvetica" w:cs="Helvetica"/>
        </w:rPr>
        <w:t>A</w:t>
      </w:r>
      <w:r w:rsidR="00201153">
        <w:rPr>
          <w:rFonts w:ascii="Helvetica" w:hAnsi="Helvetica" w:cs="Helvetica"/>
        </w:rPr>
        <w:t>fter 6</w:t>
      </w:r>
      <w:r w:rsidR="00D22EED">
        <w:rPr>
          <w:rFonts w:ascii="Helvetica" w:hAnsi="Helvetica" w:cs="Helvetica"/>
        </w:rPr>
        <w:t>-</w:t>
      </w:r>
      <w:r w:rsidR="00201153">
        <w:rPr>
          <w:rFonts w:ascii="Helvetica" w:hAnsi="Helvetica" w:cs="Helvetica"/>
        </w:rPr>
        <w:t xml:space="preserve">months they </w:t>
      </w:r>
      <w:r w:rsidR="00FA60D4">
        <w:rPr>
          <w:rFonts w:ascii="Helvetica" w:hAnsi="Helvetica" w:cs="Helvetica"/>
        </w:rPr>
        <w:t>were asked to self-report their back pain</w:t>
      </w:r>
      <w:r w:rsidR="002A3016">
        <w:rPr>
          <w:rFonts w:ascii="Helvetica" w:hAnsi="Helvetica" w:cs="Helvetica"/>
        </w:rPr>
        <w:t>. It was found that</w:t>
      </w:r>
      <w:r w:rsidR="00627509">
        <w:rPr>
          <w:rFonts w:ascii="Helvetica" w:hAnsi="Helvetica" w:cs="Helvetica"/>
        </w:rPr>
        <w:t xml:space="preserve"> back pain was associated with </w:t>
      </w:r>
      <w:r w:rsidR="000A0A39">
        <w:rPr>
          <w:rFonts w:ascii="Helvetica" w:hAnsi="Helvetica" w:cs="Helvetica"/>
        </w:rPr>
        <w:t xml:space="preserve">the </w:t>
      </w:r>
      <w:r w:rsidR="00627509">
        <w:rPr>
          <w:rFonts w:ascii="Helvetica" w:hAnsi="Helvetica" w:cs="Helvetica"/>
        </w:rPr>
        <w:t>workers that sat longer</w:t>
      </w:r>
      <w:r w:rsidR="000A0A39">
        <w:rPr>
          <w:rFonts w:ascii="Helvetica" w:hAnsi="Helvetica" w:cs="Helvetica"/>
        </w:rPr>
        <w:t xml:space="preserve"> over-all</w:t>
      </w:r>
      <w:r w:rsidR="00627509">
        <w:rPr>
          <w:rFonts w:ascii="Helvetica" w:hAnsi="Helvetica" w:cs="Helvetica"/>
        </w:rPr>
        <w:t xml:space="preserve">. There was no </w:t>
      </w:r>
      <w:r w:rsidR="007E61A3">
        <w:rPr>
          <w:rFonts w:ascii="Helvetica" w:hAnsi="Helvetica" w:cs="Helvetica"/>
        </w:rPr>
        <w:t>detectable</w:t>
      </w:r>
      <w:r w:rsidR="00627509">
        <w:rPr>
          <w:rFonts w:ascii="Helvetica" w:hAnsi="Helvetica" w:cs="Helvetica"/>
        </w:rPr>
        <w:t xml:space="preserve"> association for construction workers</w:t>
      </w:r>
      <w:r w:rsidR="007E61A3">
        <w:rPr>
          <w:rFonts w:ascii="Helvetica" w:hAnsi="Helvetica" w:cs="Helvetica"/>
        </w:rPr>
        <w:t xml:space="preserve"> </w:t>
      </w:r>
      <w:r w:rsidR="003705F6">
        <w:rPr>
          <w:rFonts w:ascii="Helvetica" w:hAnsi="Helvetica" w:cs="Helvetica"/>
        </w:rPr>
        <w:t xml:space="preserve">since their jobs </w:t>
      </w:r>
      <w:r w:rsidR="003B634F">
        <w:rPr>
          <w:rFonts w:ascii="Helvetica" w:hAnsi="Helvetica" w:cs="Helvetica"/>
        </w:rPr>
        <w:t xml:space="preserve">involve </w:t>
      </w:r>
      <w:r w:rsidR="00AC7C0D">
        <w:rPr>
          <w:rFonts w:ascii="Helvetica" w:hAnsi="Helvetica" w:cs="Helvetica"/>
        </w:rPr>
        <w:t>almost no</w:t>
      </w:r>
      <w:r w:rsidR="003B634F">
        <w:rPr>
          <w:rFonts w:ascii="Helvetica" w:hAnsi="Helvetica" w:cs="Helvetica"/>
        </w:rPr>
        <w:t xml:space="preserve"> sitting</w:t>
      </w:r>
      <w:r w:rsidR="00D57163">
        <w:rPr>
          <w:rFonts w:ascii="Helvetica" w:hAnsi="Helvetica" w:cs="Helvetica"/>
        </w:rPr>
        <w:t>.</w:t>
      </w:r>
    </w:p>
    <w:p w14:paraId="36A2EEFA" w14:textId="21CF7403" w:rsidR="000003EA" w:rsidRDefault="000003EA" w:rsidP="005A3442">
      <w:pPr>
        <w:pStyle w:val="Heading2"/>
      </w:pPr>
      <w:bookmarkStart w:id="8" w:name="_Toc87888806"/>
      <w:r w:rsidRPr="0004718A">
        <w:t>Common Interventions and their effectiveness</w:t>
      </w:r>
      <w:bookmarkEnd w:id="8"/>
    </w:p>
    <w:p w14:paraId="427D2471" w14:textId="4B55AE9D" w:rsidR="009C4CD1" w:rsidRPr="005A3442" w:rsidRDefault="009C4CD1" w:rsidP="005A3442">
      <w:pPr>
        <w:pStyle w:val="Heading3"/>
        <w:jc w:val="center"/>
        <w:rPr>
          <w:b/>
          <w:bCs/>
        </w:rPr>
      </w:pPr>
      <w:bookmarkStart w:id="9" w:name="_Toc87888807"/>
      <w:r w:rsidRPr="005A3442">
        <w:rPr>
          <w:b/>
          <w:bCs/>
        </w:rPr>
        <w:t>Improving Posture</w:t>
      </w:r>
      <w:bookmarkEnd w:id="9"/>
    </w:p>
    <w:p w14:paraId="0DDCA575" w14:textId="368A72AD" w:rsidR="004B56B2" w:rsidRDefault="009C4CD1" w:rsidP="00342A35">
      <w:pPr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ab/>
      </w:r>
      <w:r w:rsidR="00652E08">
        <w:rPr>
          <w:rFonts w:ascii="Helvetica" w:hAnsi="Helvetica" w:cs="Helvetica"/>
        </w:rPr>
        <w:t xml:space="preserve">Sitting for long periods of time is bad for the neck and back. This is true </w:t>
      </w:r>
      <w:r w:rsidR="00A01755">
        <w:rPr>
          <w:rFonts w:ascii="Helvetica" w:hAnsi="Helvetica" w:cs="Helvetica"/>
        </w:rPr>
        <w:t xml:space="preserve">even </w:t>
      </w:r>
      <w:r w:rsidR="00652E08">
        <w:rPr>
          <w:rFonts w:ascii="Helvetica" w:hAnsi="Helvetica" w:cs="Helvetica"/>
        </w:rPr>
        <w:t xml:space="preserve">when posture is perfect. </w:t>
      </w:r>
      <w:r w:rsidR="00A538E7">
        <w:rPr>
          <w:rFonts w:ascii="Helvetica" w:hAnsi="Helvetica" w:cs="Helvetica"/>
        </w:rPr>
        <w:t>For this reason, medical institutions recommend the sitters stand and walk or stretch for at least a couple minutes every 30 minutes</w:t>
      </w:r>
      <w:r w:rsidR="00E4559B">
        <w:rPr>
          <w:rFonts w:ascii="Helvetica" w:hAnsi="Helvetica" w:cs="Helvetica"/>
        </w:rPr>
        <w:t xml:space="preserve"> (UCLA</w:t>
      </w:r>
      <w:r w:rsidR="00342A35">
        <w:rPr>
          <w:rFonts w:ascii="Helvetica" w:hAnsi="Helvetica" w:cs="Helvetica"/>
        </w:rPr>
        <w:t xml:space="preserve"> Health</w:t>
      </w:r>
      <w:r w:rsidR="00E4559B">
        <w:rPr>
          <w:rFonts w:ascii="Helvetica" w:hAnsi="Helvetica" w:cs="Helvetica"/>
        </w:rPr>
        <w:t>)</w:t>
      </w:r>
      <w:r w:rsidR="00A538E7">
        <w:rPr>
          <w:rFonts w:ascii="Helvetica" w:hAnsi="Helvetica" w:cs="Helvetica"/>
        </w:rPr>
        <w:t xml:space="preserve">. </w:t>
      </w:r>
      <w:r w:rsidR="00624716">
        <w:rPr>
          <w:rFonts w:ascii="Helvetica" w:hAnsi="Helvetica" w:cs="Helvetica"/>
        </w:rPr>
        <w:t xml:space="preserve">However, </w:t>
      </w:r>
      <w:r w:rsidR="00A01755">
        <w:rPr>
          <w:rFonts w:ascii="Helvetica" w:hAnsi="Helvetica" w:cs="Helvetica"/>
        </w:rPr>
        <w:t xml:space="preserve">it is still much healthier </w:t>
      </w:r>
      <w:r w:rsidR="005E06A0">
        <w:rPr>
          <w:rFonts w:ascii="Helvetica" w:hAnsi="Helvetica" w:cs="Helvetica"/>
        </w:rPr>
        <w:t xml:space="preserve">to </w:t>
      </w:r>
      <w:r w:rsidR="0073447C">
        <w:rPr>
          <w:rFonts w:ascii="Helvetica" w:hAnsi="Helvetica" w:cs="Helvetica"/>
        </w:rPr>
        <w:t>sit with good posture</w:t>
      </w:r>
      <w:r w:rsidR="00374B0A">
        <w:rPr>
          <w:rFonts w:ascii="Helvetica" w:hAnsi="Helvetica" w:cs="Helvetica"/>
        </w:rPr>
        <w:t xml:space="preserve"> </w:t>
      </w:r>
      <w:r w:rsidR="00342A35">
        <w:rPr>
          <w:rFonts w:ascii="Helvetica" w:hAnsi="Helvetica" w:cs="Helvetica"/>
        </w:rPr>
        <w:t>(UCLA Health).</w:t>
      </w:r>
      <w:r w:rsidR="00962138">
        <w:rPr>
          <w:rFonts w:ascii="Helvetica" w:hAnsi="Helvetica" w:cs="Helvetica"/>
        </w:rPr>
        <w:t xml:space="preserve"> </w:t>
      </w:r>
      <w:r w:rsidR="008D762F">
        <w:rPr>
          <w:rFonts w:ascii="Helvetica" w:hAnsi="Helvetica" w:cs="Helvetica"/>
        </w:rPr>
        <w:t>One study</w:t>
      </w:r>
      <w:r w:rsidR="001A3141">
        <w:rPr>
          <w:rFonts w:ascii="Helvetica" w:hAnsi="Helvetica" w:cs="Helvetica"/>
        </w:rPr>
        <w:t xml:space="preserve"> by Baker et al. (1689) examined the angle of participants’ lower back and their pelvic movement overtime as a proxy for measuring posture.</w:t>
      </w:r>
      <w:r w:rsidR="00A07705">
        <w:rPr>
          <w:rFonts w:ascii="Helvetica" w:hAnsi="Helvetica" w:cs="Helvetica"/>
        </w:rPr>
        <w:t xml:space="preserve"> </w:t>
      </w:r>
      <w:r w:rsidR="00102B27">
        <w:rPr>
          <w:rFonts w:ascii="Helvetica" w:hAnsi="Helvetica" w:cs="Helvetica"/>
        </w:rPr>
        <w:t>Th</w:t>
      </w:r>
      <w:r w:rsidR="0020134F">
        <w:rPr>
          <w:rFonts w:ascii="Helvetica" w:hAnsi="Helvetica" w:cs="Helvetica"/>
        </w:rPr>
        <w:t>ey found</w:t>
      </w:r>
      <w:r w:rsidR="004C31C0">
        <w:rPr>
          <w:rFonts w:ascii="Helvetica" w:hAnsi="Helvetica" w:cs="Helvetica"/>
        </w:rPr>
        <w:t xml:space="preserve"> </w:t>
      </w:r>
      <w:r w:rsidR="0020134F">
        <w:rPr>
          <w:rFonts w:ascii="Helvetica" w:hAnsi="Helvetica" w:cs="Helvetica"/>
        </w:rPr>
        <w:t>increased</w:t>
      </w:r>
      <w:r w:rsidR="004C31C0">
        <w:rPr>
          <w:rFonts w:ascii="Helvetica" w:hAnsi="Helvetica" w:cs="Helvetica"/>
        </w:rPr>
        <w:t xml:space="preserve"> discomfort in the h</w:t>
      </w:r>
      <w:r w:rsidR="00962138" w:rsidRPr="00962138">
        <w:rPr>
          <w:rFonts w:ascii="Helvetica" w:hAnsi="Helvetica" w:cs="Helvetica"/>
        </w:rPr>
        <w:t>ip</w:t>
      </w:r>
      <w:r w:rsidR="004C31C0">
        <w:rPr>
          <w:rFonts w:ascii="Helvetica" w:hAnsi="Helvetica" w:cs="Helvetica"/>
        </w:rPr>
        <w:t xml:space="preserve">s, </w:t>
      </w:r>
      <w:r w:rsidR="00962138" w:rsidRPr="00962138">
        <w:rPr>
          <w:rFonts w:ascii="Helvetica" w:hAnsi="Helvetica" w:cs="Helvetica"/>
        </w:rPr>
        <w:t>thigh</w:t>
      </w:r>
      <w:r w:rsidR="004C31C0">
        <w:rPr>
          <w:rFonts w:ascii="Helvetica" w:hAnsi="Helvetica" w:cs="Helvetica"/>
        </w:rPr>
        <w:t xml:space="preserve">s, </w:t>
      </w:r>
      <w:r w:rsidR="00962138" w:rsidRPr="00962138">
        <w:rPr>
          <w:rFonts w:ascii="Helvetica" w:hAnsi="Helvetica" w:cs="Helvetica"/>
        </w:rPr>
        <w:t>buttock</w:t>
      </w:r>
      <w:r w:rsidR="004C31C0">
        <w:rPr>
          <w:rFonts w:ascii="Helvetica" w:hAnsi="Helvetica" w:cs="Helvetica"/>
        </w:rPr>
        <w:t>s, and back</w:t>
      </w:r>
      <w:r w:rsidR="00A07705">
        <w:rPr>
          <w:rFonts w:ascii="Helvetica" w:hAnsi="Helvetica" w:cs="Helvetica"/>
        </w:rPr>
        <w:t xml:space="preserve"> when participants </w:t>
      </w:r>
      <w:r w:rsidR="00972712">
        <w:rPr>
          <w:rFonts w:ascii="Helvetica" w:hAnsi="Helvetica" w:cs="Helvetica"/>
        </w:rPr>
        <w:t>had</w:t>
      </w:r>
      <w:r w:rsidR="00A07705">
        <w:rPr>
          <w:rFonts w:ascii="Helvetica" w:hAnsi="Helvetica" w:cs="Helvetica"/>
        </w:rPr>
        <w:t xml:space="preserve"> a </w:t>
      </w:r>
      <w:r w:rsidR="00104ABB">
        <w:rPr>
          <w:rFonts w:ascii="Helvetica" w:hAnsi="Helvetica" w:cs="Helvetica"/>
        </w:rPr>
        <w:t>low</w:t>
      </w:r>
      <w:r w:rsidR="00A07705">
        <w:rPr>
          <w:rFonts w:ascii="Helvetica" w:hAnsi="Helvetica" w:cs="Helvetica"/>
        </w:rPr>
        <w:t xml:space="preserve"> back angle</w:t>
      </w:r>
      <w:r w:rsidR="00D52BE2">
        <w:rPr>
          <w:rFonts w:ascii="Helvetica" w:hAnsi="Helvetica" w:cs="Helvetica"/>
        </w:rPr>
        <w:t>. This angle occurs when slouching</w:t>
      </w:r>
      <w:r w:rsidR="008225F2">
        <w:rPr>
          <w:rFonts w:ascii="Helvetica" w:hAnsi="Helvetica" w:cs="Helvetica"/>
        </w:rPr>
        <w:t xml:space="preserve">, </w:t>
      </w:r>
      <w:r w:rsidR="00D52BE2" w:rsidRPr="00FA2BBB">
        <w:rPr>
          <w:rFonts w:ascii="Helvetica" w:hAnsi="Helvetica" w:cs="Helvetica"/>
          <w:i/>
          <w:iCs/>
        </w:rPr>
        <w:t>i.e.</w:t>
      </w:r>
      <w:r w:rsidR="008225F2">
        <w:rPr>
          <w:rFonts w:ascii="Helvetica" w:hAnsi="Helvetica" w:cs="Helvetica"/>
          <w:i/>
          <w:iCs/>
        </w:rPr>
        <w:t>,</w:t>
      </w:r>
      <w:r w:rsidR="00D52BE2">
        <w:rPr>
          <w:rFonts w:ascii="Helvetica" w:hAnsi="Helvetica" w:cs="Helvetica"/>
        </w:rPr>
        <w:t xml:space="preserve"> when hunching forward and not sitting upright. </w:t>
      </w:r>
      <w:r w:rsidR="0020134F">
        <w:rPr>
          <w:rFonts w:ascii="Helvetica" w:hAnsi="Helvetica" w:cs="Helvetica"/>
        </w:rPr>
        <w:t xml:space="preserve">The greatest discomfort was found in the lower back. This is evidence </w:t>
      </w:r>
      <w:r w:rsidR="00104ABB">
        <w:rPr>
          <w:rFonts w:ascii="Helvetica" w:hAnsi="Helvetica" w:cs="Helvetica"/>
        </w:rPr>
        <w:t>that assuming better posture leads to better back heal</w:t>
      </w:r>
      <w:r w:rsidR="009F3F38">
        <w:rPr>
          <w:rFonts w:ascii="Helvetica" w:hAnsi="Helvetica" w:cs="Helvetica"/>
        </w:rPr>
        <w:t xml:space="preserve">th. Pelvic movement was measured to determine when participants </w:t>
      </w:r>
      <w:r w:rsidR="00F72BF0">
        <w:rPr>
          <w:rFonts w:ascii="Helvetica" w:hAnsi="Helvetica" w:cs="Helvetica"/>
        </w:rPr>
        <w:t>were active</w:t>
      </w:r>
      <w:r w:rsidR="005E7D0D">
        <w:rPr>
          <w:rFonts w:ascii="Helvetica" w:hAnsi="Helvetica" w:cs="Helvetica"/>
        </w:rPr>
        <w:t>, i</w:t>
      </w:r>
      <w:r w:rsidR="00D25731">
        <w:rPr>
          <w:rFonts w:ascii="Helvetica" w:hAnsi="Helvetica" w:cs="Helvetica"/>
        </w:rPr>
        <w:t xml:space="preserve">n other words, when they took a break from sitting to stretch or </w:t>
      </w:r>
      <w:r w:rsidR="00B302FD">
        <w:rPr>
          <w:rFonts w:ascii="Helvetica" w:hAnsi="Helvetica" w:cs="Helvetica"/>
        </w:rPr>
        <w:t>walk. Since participants</w:t>
      </w:r>
      <w:r w:rsidR="007245A2">
        <w:rPr>
          <w:rFonts w:ascii="Helvetica" w:hAnsi="Helvetica" w:cs="Helvetica"/>
        </w:rPr>
        <w:t xml:space="preserve"> </w:t>
      </w:r>
      <w:r w:rsidR="00285CBC">
        <w:rPr>
          <w:rFonts w:ascii="Helvetica" w:hAnsi="Helvetica" w:cs="Helvetica"/>
        </w:rPr>
        <w:t xml:space="preserve">that had regular pelvic movement also </w:t>
      </w:r>
      <w:r w:rsidR="0051795A">
        <w:rPr>
          <w:rFonts w:ascii="Helvetica" w:hAnsi="Helvetica" w:cs="Helvetica"/>
        </w:rPr>
        <w:t xml:space="preserve">reported having less discomfort in their lower back, the current guidelines from medical institutions to </w:t>
      </w:r>
      <w:r w:rsidR="00F92A13">
        <w:rPr>
          <w:rFonts w:ascii="Helvetica" w:hAnsi="Helvetica" w:cs="Helvetica"/>
        </w:rPr>
        <w:t xml:space="preserve">be active once every 30 minutes </w:t>
      </w:r>
      <w:r w:rsidR="00182659">
        <w:rPr>
          <w:rFonts w:ascii="Helvetica" w:hAnsi="Helvetica" w:cs="Helvetica"/>
        </w:rPr>
        <w:t>are sound</w:t>
      </w:r>
      <w:r w:rsidR="00F92A13">
        <w:rPr>
          <w:rFonts w:ascii="Helvetica" w:hAnsi="Helvetica" w:cs="Helvetica"/>
        </w:rPr>
        <w:t>.</w:t>
      </w:r>
      <w:r w:rsidR="004A60A7">
        <w:rPr>
          <w:rFonts w:ascii="Helvetica" w:hAnsi="Helvetica" w:cs="Helvetica"/>
        </w:rPr>
        <w:t xml:space="preserve"> </w:t>
      </w:r>
    </w:p>
    <w:p w14:paraId="126DAFC8" w14:textId="23609A31" w:rsidR="005B68A1" w:rsidRDefault="004B56B2" w:rsidP="00342A35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The mechanism by which posture affects back health was explored by Ander</w:t>
      </w:r>
      <w:r w:rsidR="00FE3D7E">
        <w:rPr>
          <w:rFonts w:ascii="Helvetica" w:hAnsi="Helvetica" w:cs="Helvetica"/>
        </w:rPr>
        <w:t>s</w:t>
      </w:r>
      <w:r>
        <w:rPr>
          <w:rFonts w:ascii="Helvetica" w:hAnsi="Helvetica" w:cs="Helvetica"/>
        </w:rPr>
        <w:t>son et al.</w:t>
      </w:r>
      <w:r w:rsidR="00D92517">
        <w:rPr>
          <w:rFonts w:ascii="Helvetica" w:hAnsi="Helvetica" w:cs="Helvetica"/>
        </w:rPr>
        <w:t xml:space="preserve"> </w:t>
      </w:r>
      <w:r w:rsidR="00194DCA">
        <w:rPr>
          <w:rFonts w:ascii="Helvetica" w:hAnsi="Helvetica" w:cs="Helvetica"/>
        </w:rPr>
        <w:t>(105)</w:t>
      </w:r>
      <w:r w:rsidR="00194DCA">
        <w:rPr>
          <w:rFonts w:ascii="Helvetica" w:hAnsi="Helvetica" w:cs="Helvetica"/>
        </w:rPr>
        <w:t xml:space="preserve"> </w:t>
      </w:r>
      <w:r w:rsidR="00D92517">
        <w:rPr>
          <w:rFonts w:ascii="Helvetica" w:hAnsi="Helvetica" w:cs="Helvetica"/>
        </w:rPr>
        <w:t>in a study. Pressure was measured in the d</w:t>
      </w:r>
      <w:r w:rsidR="00394220">
        <w:rPr>
          <w:rFonts w:ascii="Helvetica" w:hAnsi="Helvetica" w:cs="Helvetica"/>
        </w:rPr>
        <w:t>is</w:t>
      </w:r>
      <w:r w:rsidR="00D92517">
        <w:rPr>
          <w:rFonts w:ascii="Helvetica" w:hAnsi="Helvetica" w:cs="Helvetica"/>
        </w:rPr>
        <w:t>ks of the lower back</w:t>
      </w:r>
      <w:r w:rsidR="00394220">
        <w:rPr>
          <w:rFonts w:ascii="Helvetica" w:hAnsi="Helvetica" w:cs="Helvetica"/>
        </w:rPr>
        <w:t xml:space="preserve"> while sitting in different postures and with different supports.</w:t>
      </w:r>
      <w:r w:rsidR="00FA772B">
        <w:rPr>
          <w:rFonts w:ascii="Helvetica" w:hAnsi="Helvetica" w:cs="Helvetica"/>
        </w:rPr>
        <w:t xml:space="preserve"> </w:t>
      </w:r>
      <w:r w:rsidR="007F5460">
        <w:rPr>
          <w:rFonts w:ascii="Helvetica" w:hAnsi="Helvetica" w:cs="Helvetica"/>
        </w:rPr>
        <w:t>When sitting with supports, a backrest lowered pressure the most</w:t>
      </w:r>
      <w:r w:rsidR="001533DD">
        <w:rPr>
          <w:rFonts w:ascii="Helvetica" w:hAnsi="Helvetica" w:cs="Helvetica"/>
        </w:rPr>
        <w:t>. Lumbar support (a cushion placed against the lower back) and</w:t>
      </w:r>
      <w:r w:rsidR="00E477D0">
        <w:rPr>
          <w:rFonts w:ascii="Helvetica" w:hAnsi="Helvetica" w:cs="Helvetica"/>
        </w:rPr>
        <w:t xml:space="preserve"> arm rest</w:t>
      </w:r>
      <w:r w:rsidR="005D7EAE">
        <w:rPr>
          <w:rFonts w:ascii="Helvetica" w:hAnsi="Helvetica" w:cs="Helvetica"/>
        </w:rPr>
        <w:t>s</w:t>
      </w:r>
      <w:r w:rsidR="00E477D0">
        <w:rPr>
          <w:rFonts w:ascii="Helvetica" w:hAnsi="Helvetica" w:cs="Helvetica"/>
        </w:rPr>
        <w:t xml:space="preserve"> also helped reduce </w:t>
      </w:r>
      <w:r w:rsidR="00786B8B">
        <w:rPr>
          <w:rFonts w:ascii="Helvetica" w:hAnsi="Helvetica" w:cs="Helvetica"/>
        </w:rPr>
        <w:t xml:space="preserve">the pressure. </w:t>
      </w:r>
    </w:p>
    <w:p w14:paraId="74932BBF" w14:textId="77777777" w:rsidR="001473F7" w:rsidRDefault="005B68A1" w:rsidP="001473F7">
      <w:pPr>
        <w:keepNext/>
        <w:jc w:val="center"/>
      </w:pPr>
      <w:r>
        <w:rPr>
          <w:rFonts w:ascii="Helvetica" w:hAnsi="Helvetica" w:cs="Helvetica"/>
          <w:noProof/>
        </w:rPr>
        <w:lastRenderedPageBreak/>
        <w:drawing>
          <wp:inline distT="0" distB="0" distL="0" distR="0" wp14:anchorId="4FA7E30B" wp14:editId="339F6E05">
            <wp:extent cx="3941367" cy="37433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75" r="605"/>
                    <a:stretch/>
                  </pic:blipFill>
                  <pic:spPr bwMode="auto">
                    <a:xfrm>
                      <a:off x="0" y="0"/>
                      <a:ext cx="3941367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3A3B65" w14:textId="310616C1" w:rsidR="005B68A1" w:rsidRPr="001473F7" w:rsidRDefault="001473F7" w:rsidP="001473F7">
      <w:pPr>
        <w:pStyle w:val="Caption"/>
        <w:jc w:val="center"/>
        <w:rPr>
          <w:rFonts w:ascii="Helvetica" w:hAnsi="Helvetica" w:cs="Helvetica"/>
          <w:sz w:val="22"/>
          <w:szCs w:val="22"/>
        </w:rPr>
      </w:pPr>
      <w:bookmarkStart w:id="10" w:name="_Toc87889538"/>
      <w:r w:rsidRPr="001473F7">
        <w:rPr>
          <w:rFonts w:ascii="Helvetica" w:hAnsi="Helvetica" w:cs="Helvetica"/>
          <w:b/>
          <w:bCs/>
          <w:sz w:val="22"/>
          <w:szCs w:val="22"/>
        </w:rPr>
        <w:t xml:space="preserve">Figure </w:t>
      </w:r>
      <w:r w:rsidRPr="001473F7">
        <w:rPr>
          <w:rFonts w:ascii="Helvetica" w:hAnsi="Helvetica" w:cs="Helvetica"/>
          <w:b/>
          <w:bCs/>
          <w:sz w:val="22"/>
          <w:szCs w:val="22"/>
        </w:rPr>
        <w:fldChar w:fldCharType="begin"/>
      </w:r>
      <w:r w:rsidRPr="001473F7">
        <w:rPr>
          <w:rFonts w:ascii="Helvetica" w:hAnsi="Helvetica" w:cs="Helvetica"/>
          <w:b/>
          <w:bCs/>
          <w:sz w:val="22"/>
          <w:szCs w:val="22"/>
        </w:rPr>
        <w:instrText xml:space="preserve"> SEQ Figure \* ARABIC </w:instrText>
      </w:r>
      <w:r w:rsidRPr="001473F7">
        <w:rPr>
          <w:rFonts w:ascii="Helvetica" w:hAnsi="Helvetica" w:cs="Helvetica"/>
          <w:b/>
          <w:bCs/>
          <w:sz w:val="22"/>
          <w:szCs w:val="22"/>
        </w:rPr>
        <w:fldChar w:fldCharType="separate"/>
      </w:r>
      <w:r w:rsidR="006E0CD6">
        <w:rPr>
          <w:rFonts w:ascii="Helvetica" w:hAnsi="Helvetica" w:cs="Helvetica"/>
          <w:b/>
          <w:bCs/>
          <w:noProof/>
          <w:sz w:val="22"/>
          <w:szCs w:val="22"/>
        </w:rPr>
        <w:t>1</w:t>
      </w:r>
      <w:r w:rsidRPr="001473F7">
        <w:rPr>
          <w:rFonts w:ascii="Helvetica" w:hAnsi="Helvetica" w:cs="Helvetica"/>
          <w:b/>
          <w:bCs/>
          <w:sz w:val="22"/>
          <w:szCs w:val="22"/>
        </w:rPr>
        <w:fldChar w:fldCharType="end"/>
      </w:r>
      <w:r w:rsidRPr="001473F7">
        <w:rPr>
          <w:rFonts w:ascii="Helvetica" w:hAnsi="Helvetica" w:cs="Helvetica"/>
          <w:b/>
          <w:bCs/>
          <w:sz w:val="22"/>
          <w:szCs w:val="22"/>
        </w:rPr>
        <w:t>:</w:t>
      </w:r>
      <w:r w:rsidRPr="001473F7">
        <w:rPr>
          <w:rFonts w:ascii="Helvetica" w:hAnsi="Helvetica" w:cs="Helvetica"/>
          <w:sz w:val="22"/>
          <w:szCs w:val="22"/>
        </w:rPr>
        <w:t xml:space="preserve"> Posture and Support when sitting that puts the least pressure on the discs of the lower back.</w:t>
      </w:r>
      <w:bookmarkEnd w:id="10"/>
    </w:p>
    <w:p w14:paraId="5955EE71" w14:textId="77777777" w:rsidR="004B56B2" w:rsidRDefault="004B56B2" w:rsidP="00342A35">
      <w:pPr>
        <w:rPr>
          <w:rFonts w:ascii="Helvetica" w:hAnsi="Helvetica" w:cs="Helvetica"/>
        </w:rPr>
      </w:pPr>
    </w:p>
    <w:p w14:paraId="23B6C098" w14:textId="691556B3" w:rsidR="000003EA" w:rsidRPr="005A3442" w:rsidRDefault="000003EA" w:rsidP="005A3442">
      <w:pPr>
        <w:pStyle w:val="Heading3"/>
        <w:jc w:val="center"/>
        <w:rPr>
          <w:b/>
          <w:bCs/>
        </w:rPr>
      </w:pPr>
      <w:bookmarkStart w:id="11" w:name="_Toc87888808"/>
      <w:r w:rsidRPr="005A3442">
        <w:rPr>
          <w:b/>
          <w:bCs/>
        </w:rPr>
        <w:t>Standing desks</w:t>
      </w:r>
      <w:bookmarkEnd w:id="11"/>
    </w:p>
    <w:p w14:paraId="1B41FF51" w14:textId="66F3111B" w:rsidR="00A57437" w:rsidRDefault="008B572A" w:rsidP="00F32ADD">
      <w:pPr>
        <w:ind w:firstLine="720"/>
        <w:rPr>
          <w:rFonts w:ascii="Helvetica" w:hAnsi="Helvetica" w:cs="Helvetica"/>
        </w:rPr>
      </w:pPr>
      <w:r>
        <w:rPr>
          <w:rFonts w:ascii="Helvetica" w:hAnsi="Helvetica" w:cs="Helvetica"/>
        </w:rPr>
        <w:t>One</w:t>
      </w:r>
      <w:r w:rsidR="00A57437">
        <w:rPr>
          <w:rFonts w:ascii="Helvetica" w:hAnsi="Helvetica" w:cs="Helvetica"/>
        </w:rPr>
        <w:t xml:space="preserve"> systematic review </w:t>
      </w:r>
      <w:r w:rsidR="00F05965">
        <w:rPr>
          <w:rFonts w:ascii="Helvetica" w:hAnsi="Helvetica" w:cs="Helvetica"/>
        </w:rPr>
        <w:t xml:space="preserve">by Neuhaus et al. (833) </w:t>
      </w:r>
      <w:r>
        <w:rPr>
          <w:rFonts w:ascii="Helvetica" w:hAnsi="Helvetica" w:cs="Helvetica"/>
        </w:rPr>
        <w:t xml:space="preserve">explored </w:t>
      </w:r>
      <w:r w:rsidR="00163B31">
        <w:rPr>
          <w:rFonts w:ascii="Helvetica" w:hAnsi="Helvetica" w:cs="Helvetica"/>
        </w:rPr>
        <w:t>activity-permissive workstations</w:t>
      </w:r>
      <w:r w:rsidR="00213FD2">
        <w:rPr>
          <w:rFonts w:ascii="Helvetica" w:hAnsi="Helvetica" w:cs="Helvetica"/>
        </w:rPr>
        <w:t xml:space="preserve">, </w:t>
      </w:r>
      <w:r w:rsidR="00213FD2" w:rsidRPr="008B572A">
        <w:rPr>
          <w:rFonts w:ascii="Helvetica" w:hAnsi="Helvetica" w:cs="Helvetica"/>
          <w:i/>
          <w:iCs/>
        </w:rPr>
        <w:t>i.e.,</w:t>
      </w:r>
      <w:r w:rsidR="00163B31">
        <w:rPr>
          <w:rFonts w:ascii="Helvetica" w:hAnsi="Helvetica" w:cs="Helvetica"/>
        </w:rPr>
        <w:t xml:space="preserve"> desks that can transition between sitting and standing</w:t>
      </w:r>
      <w:r>
        <w:rPr>
          <w:rFonts w:ascii="Helvetica" w:hAnsi="Helvetica" w:cs="Helvetica"/>
        </w:rPr>
        <w:t>.</w:t>
      </w:r>
      <w:r w:rsidR="003A0A0F">
        <w:rPr>
          <w:rFonts w:ascii="Helvetica" w:hAnsi="Helvetica" w:cs="Helvetica"/>
        </w:rPr>
        <w:t xml:space="preserve"> It compared studies that measured health outcomes after more than 3 months </w:t>
      </w:r>
      <w:r w:rsidR="00B10AD6">
        <w:rPr>
          <w:rFonts w:ascii="Helvetica" w:hAnsi="Helvetica" w:cs="Helvetica"/>
        </w:rPr>
        <w:t xml:space="preserve">(long) </w:t>
      </w:r>
      <w:r w:rsidR="003A0A0F">
        <w:rPr>
          <w:rFonts w:ascii="Helvetica" w:hAnsi="Helvetica" w:cs="Helvetica"/>
        </w:rPr>
        <w:t xml:space="preserve">to those less than </w:t>
      </w:r>
      <w:r w:rsidR="002F05BF">
        <w:rPr>
          <w:rFonts w:ascii="Helvetica" w:hAnsi="Helvetica" w:cs="Helvetica"/>
        </w:rPr>
        <w:t>3 months</w:t>
      </w:r>
      <w:r w:rsidR="00B10AD6">
        <w:rPr>
          <w:rFonts w:ascii="Helvetica" w:hAnsi="Helvetica" w:cs="Helvetica"/>
        </w:rPr>
        <w:t xml:space="preserve"> (short)</w:t>
      </w:r>
      <w:r w:rsidR="002F05BF">
        <w:rPr>
          <w:rFonts w:ascii="Helvetica" w:hAnsi="Helvetica" w:cs="Helvetica"/>
        </w:rPr>
        <w:t xml:space="preserve">. </w:t>
      </w:r>
      <w:r w:rsidR="007C1F4C">
        <w:rPr>
          <w:rFonts w:ascii="Helvetica" w:hAnsi="Helvetica" w:cs="Helvetica"/>
        </w:rPr>
        <w:t>One outcome that was explored is musculoskeletal health</w:t>
      </w:r>
      <w:r w:rsidR="002A78C3">
        <w:rPr>
          <w:rFonts w:ascii="Helvetica" w:hAnsi="Helvetica" w:cs="Helvetica"/>
        </w:rPr>
        <w:t xml:space="preserve">. This </w:t>
      </w:r>
      <w:r w:rsidR="000F5F81">
        <w:rPr>
          <w:rFonts w:ascii="Helvetica" w:hAnsi="Helvetica" w:cs="Helvetica"/>
        </w:rPr>
        <w:t>includes back pain</w:t>
      </w:r>
      <w:r w:rsidR="00717CD1">
        <w:rPr>
          <w:rFonts w:ascii="Helvetica" w:hAnsi="Helvetica" w:cs="Helvetica"/>
        </w:rPr>
        <w:t xml:space="preserve">. </w:t>
      </w:r>
      <w:r w:rsidR="002F05BF">
        <w:rPr>
          <w:rFonts w:ascii="Helvetica" w:hAnsi="Helvetica" w:cs="Helvetica"/>
        </w:rPr>
        <w:t xml:space="preserve">Interestingly, </w:t>
      </w:r>
      <w:r w:rsidR="007C1F4C">
        <w:rPr>
          <w:rFonts w:ascii="Helvetica" w:hAnsi="Helvetica" w:cs="Helvetica"/>
        </w:rPr>
        <w:t xml:space="preserve">while </w:t>
      </w:r>
      <w:r w:rsidR="000813E5">
        <w:rPr>
          <w:rFonts w:ascii="Helvetica" w:hAnsi="Helvetica" w:cs="Helvetica"/>
        </w:rPr>
        <w:t xml:space="preserve">the pooled data for </w:t>
      </w:r>
      <w:r w:rsidR="007C1F4C">
        <w:rPr>
          <w:rFonts w:ascii="Helvetica" w:hAnsi="Helvetica" w:cs="Helvetica"/>
        </w:rPr>
        <w:t>short studies</w:t>
      </w:r>
      <w:r w:rsidR="000813E5">
        <w:rPr>
          <w:rFonts w:ascii="Helvetica" w:hAnsi="Helvetica" w:cs="Helvetica"/>
        </w:rPr>
        <w:t xml:space="preserve"> showed negative, positive, and neutral </w:t>
      </w:r>
      <w:r w:rsidR="00027884">
        <w:rPr>
          <w:rFonts w:ascii="Helvetica" w:hAnsi="Helvetica" w:cs="Helvetica"/>
        </w:rPr>
        <w:t xml:space="preserve">patient </w:t>
      </w:r>
      <w:r w:rsidR="000813E5">
        <w:rPr>
          <w:rFonts w:ascii="Helvetica" w:hAnsi="Helvetica" w:cs="Helvetica"/>
        </w:rPr>
        <w:t>outcomes, the long studies showed only neutral or positive outcomes for back health.</w:t>
      </w:r>
      <w:r w:rsidR="00027884">
        <w:rPr>
          <w:rFonts w:ascii="Helvetica" w:hAnsi="Helvetica" w:cs="Helvetica"/>
        </w:rPr>
        <w:t xml:space="preserve"> 16 </w:t>
      </w:r>
      <w:r w:rsidR="002B7C45">
        <w:rPr>
          <w:rFonts w:ascii="Helvetica" w:hAnsi="Helvetica" w:cs="Helvetica"/>
        </w:rPr>
        <w:t xml:space="preserve">participants </w:t>
      </w:r>
      <w:r w:rsidR="00027884">
        <w:rPr>
          <w:rFonts w:ascii="Helvetica" w:hAnsi="Helvetica" w:cs="Helvetica"/>
        </w:rPr>
        <w:t>worsened</w:t>
      </w:r>
      <w:r w:rsidR="002B7C45">
        <w:rPr>
          <w:rFonts w:ascii="Helvetica" w:hAnsi="Helvetica" w:cs="Helvetica"/>
        </w:rPr>
        <w:t>,</w:t>
      </w:r>
      <w:r w:rsidR="00027884">
        <w:rPr>
          <w:rFonts w:ascii="Helvetica" w:hAnsi="Helvetica" w:cs="Helvetica"/>
        </w:rPr>
        <w:t xml:space="preserve"> 56</w:t>
      </w:r>
      <w:r w:rsidR="002B7C45">
        <w:rPr>
          <w:rFonts w:ascii="Helvetica" w:hAnsi="Helvetica" w:cs="Helvetica"/>
        </w:rPr>
        <w:t xml:space="preserve"> did not change,</w:t>
      </w:r>
      <w:r w:rsidR="00027884">
        <w:rPr>
          <w:rFonts w:ascii="Helvetica" w:hAnsi="Helvetica" w:cs="Helvetica"/>
        </w:rPr>
        <w:t xml:space="preserve"> </w:t>
      </w:r>
      <w:r w:rsidR="002B7C45">
        <w:rPr>
          <w:rFonts w:ascii="Helvetica" w:hAnsi="Helvetica" w:cs="Helvetica"/>
        </w:rPr>
        <w:t>and 32 improve</w:t>
      </w:r>
      <w:r w:rsidR="00C65C37">
        <w:rPr>
          <w:rFonts w:ascii="Helvetica" w:hAnsi="Helvetica" w:cs="Helvetica"/>
        </w:rPr>
        <w:t xml:space="preserve">d in the short studies. In the long </w:t>
      </w:r>
      <w:r w:rsidR="002A2DA5">
        <w:rPr>
          <w:rFonts w:ascii="Helvetica" w:hAnsi="Helvetica" w:cs="Helvetica"/>
        </w:rPr>
        <w:t>studies 15 did not change and 8 improved their musculoskeletal health.</w:t>
      </w:r>
      <w:r w:rsidR="00733470">
        <w:rPr>
          <w:rFonts w:ascii="Helvetica" w:hAnsi="Helvetica" w:cs="Helvetica"/>
        </w:rPr>
        <w:t xml:space="preserve"> </w:t>
      </w:r>
      <w:r w:rsidR="00F33D7F">
        <w:rPr>
          <w:rFonts w:ascii="Helvetica" w:hAnsi="Helvetica" w:cs="Helvetica"/>
        </w:rPr>
        <w:t xml:space="preserve">This could </w:t>
      </w:r>
      <w:r w:rsidR="009D3D45">
        <w:rPr>
          <w:rFonts w:ascii="Helvetica" w:hAnsi="Helvetica" w:cs="Helvetica"/>
        </w:rPr>
        <w:t>indicate that changes in health are only detectable after</w:t>
      </w:r>
      <w:r w:rsidR="00F8083F">
        <w:rPr>
          <w:rFonts w:ascii="Helvetica" w:hAnsi="Helvetica" w:cs="Helvetica"/>
        </w:rPr>
        <w:t xml:space="preserve"> a long enough</w:t>
      </w:r>
      <w:r w:rsidR="00F5516F">
        <w:rPr>
          <w:rFonts w:ascii="Helvetica" w:hAnsi="Helvetica" w:cs="Helvetica"/>
        </w:rPr>
        <w:t xml:space="preserve"> period</w:t>
      </w:r>
      <w:r w:rsidR="00F8083F">
        <w:rPr>
          <w:rFonts w:ascii="Helvetica" w:hAnsi="Helvetica" w:cs="Helvetica"/>
        </w:rPr>
        <w:t xml:space="preserve"> </w:t>
      </w:r>
      <w:r w:rsidR="000D6288">
        <w:rPr>
          <w:rFonts w:ascii="Helvetica" w:hAnsi="Helvetica" w:cs="Helvetica"/>
        </w:rPr>
        <w:t>of using the activity-permissive desks</w:t>
      </w:r>
      <w:r w:rsidR="009532B5">
        <w:rPr>
          <w:rFonts w:ascii="Helvetica" w:hAnsi="Helvetica" w:cs="Helvetica"/>
        </w:rPr>
        <w:t>.</w:t>
      </w:r>
      <w:r w:rsidR="00057632">
        <w:rPr>
          <w:rFonts w:ascii="Helvetica" w:hAnsi="Helvetica" w:cs="Helvetica"/>
        </w:rPr>
        <w:t xml:space="preserve"> </w:t>
      </w:r>
    </w:p>
    <w:p w14:paraId="2381E68F" w14:textId="11A5FAA1" w:rsidR="00B64A5A" w:rsidRPr="00A57437" w:rsidRDefault="00086309" w:rsidP="00057632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Another </w:t>
      </w:r>
      <w:r w:rsidR="000A471A">
        <w:rPr>
          <w:rFonts w:ascii="Helvetica" w:hAnsi="Helvetica" w:cs="Helvetica"/>
        </w:rPr>
        <w:t xml:space="preserve">two </w:t>
      </w:r>
      <w:r>
        <w:rPr>
          <w:rFonts w:ascii="Helvetica" w:hAnsi="Helvetica" w:cs="Helvetica"/>
        </w:rPr>
        <w:t>health outcome</w:t>
      </w:r>
      <w:r w:rsidR="000A471A">
        <w:rPr>
          <w:rFonts w:ascii="Helvetica" w:hAnsi="Helvetica" w:cs="Helvetica"/>
        </w:rPr>
        <w:t>s</w:t>
      </w:r>
      <w:r>
        <w:rPr>
          <w:rFonts w:ascii="Helvetica" w:hAnsi="Helvetica" w:cs="Helvetica"/>
        </w:rPr>
        <w:t xml:space="preserve"> Neuhaus et al.</w:t>
      </w:r>
      <w:r w:rsidR="000657C1">
        <w:rPr>
          <w:rFonts w:ascii="Helvetica" w:hAnsi="Helvetica" w:cs="Helvetica"/>
        </w:rPr>
        <w:t xml:space="preserve"> explored </w:t>
      </w:r>
      <w:r w:rsidR="009A43D1">
        <w:rPr>
          <w:rFonts w:ascii="Helvetica" w:hAnsi="Helvetica" w:cs="Helvetica"/>
        </w:rPr>
        <w:t>were</w:t>
      </w:r>
      <w:r w:rsidR="000657C1">
        <w:rPr>
          <w:rFonts w:ascii="Helvetica" w:hAnsi="Helvetica" w:cs="Helvetica"/>
        </w:rPr>
        <w:t xml:space="preserve"> </w:t>
      </w:r>
      <w:r w:rsidR="000A471A">
        <w:rPr>
          <w:rFonts w:ascii="Helvetica" w:hAnsi="Helvetica" w:cs="Helvetica"/>
        </w:rPr>
        <w:t>weight and body mass index, which are indicators of obesity. Unfortunately, 4 out of 5 of the studies reviewed showed no change in body mass index and 7 out of 9 showed no change in weight.</w:t>
      </w:r>
      <w:r w:rsidR="00D555C4">
        <w:rPr>
          <w:rFonts w:ascii="Helvetica" w:hAnsi="Helvetica" w:cs="Helvetica"/>
        </w:rPr>
        <w:t xml:space="preserve"> All but one of these studies were long studies.</w:t>
      </w:r>
      <w:r w:rsidR="002073D2">
        <w:rPr>
          <w:rFonts w:ascii="Helvetica" w:hAnsi="Helvetica" w:cs="Helvetica"/>
        </w:rPr>
        <w:t xml:space="preserve"> This makes it clear that </w:t>
      </w:r>
      <w:r w:rsidR="00ED0D0A">
        <w:rPr>
          <w:rFonts w:ascii="Helvetica" w:hAnsi="Helvetica" w:cs="Helvetica"/>
        </w:rPr>
        <w:t xml:space="preserve">simple </w:t>
      </w:r>
      <w:r w:rsidR="002073D2">
        <w:rPr>
          <w:rFonts w:ascii="Helvetica" w:hAnsi="Helvetica" w:cs="Helvetica"/>
        </w:rPr>
        <w:t xml:space="preserve">activity-permissive workstations </w:t>
      </w:r>
      <w:r w:rsidR="00E936E4">
        <w:rPr>
          <w:rFonts w:ascii="Helvetica" w:hAnsi="Helvetica" w:cs="Helvetica"/>
        </w:rPr>
        <w:t>can not be used to reduce obesity</w:t>
      </w:r>
      <w:r w:rsidR="0085461F">
        <w:rPr>
          <w:rFonts w:ascii="Helvetica" w:hAnsi="Helvetica" w:cs="Helvetica"/>
        </w:rPr>
        <w:t xml:space="preserve">. Furthermore, </w:t>
      </w:r>
      <w:r w:rsidR="00ED0D0A">
        <w:rPr>
          <w:rFonts w:ascii="Helvetica" w:hAnsi="Helvetica" w:cs="Helvetica"/>
        </w:rPr>
        <w:t xml:space="preserve">another systematic review </w:t>
      </w:r>
      <w:r w:rsidR="00183265">
        <w:rPr>
          <w:rFonts w:ascii="Helvetica" w:hAnsi="Helvetica" w:cs="Helvetica"/>
        </w:rPr>
        <w:t xml:space="preserve">compared standing-sitting desks to </w:t>
      </w:r>
      <w:r w:rsidR="003C6A92">
        <w:rPr>
          <w:rFonts w:ascii="Helvetica" w:hAnsi="Helvetica" w:cs="Helvetica"/>
        </w:rPr>
        <w:t>tr</w:t>
      </w:r>
      <w:r w:rsidR="00183265">
        <w:rPr>
          <w:rFonts w:ascii="Helvetica" w:hAnsi="Helvetica" w:cs="Helvetica"/>
        </w:rPr>
        <w:t xml:space="preserve">eadmill desks and found </w:t>
      </w:r>
      <w:r w:rsidR="0085461F">
        <w:rPr>
          <w:rFonts w:ascii="Helvetica" w:hAnsi="Helvetica" w:cs="Helvetica"/>
        </w:rPr>
        <w:t xml:space="preserve">that the former was ineffective while the latter </w:t>
      </w:r>
      <w:r w:rsidR="00965D5A">
        <w:rPr>
          <w:rFonts w:ascii="Helvetica" w:hAnsi="Helvetica" w:cs="Helvetica"/>
        </w:rPr>
        <w:t xml:space="preserve">had inconclusive results when comparing between 3 conflicting studies. Body </w:t>
      </w:r>
      <w:r w:rsidR="00DA112E">
        <w:rPr>
          <w:rFonts w:ascii="Helvetica" w:hAnsi="Helvetica" w:cs="Helvetica"/>
        </w:rPr>
        <w:t>m</w:t>
      </w:r>
      <w:r w:rsidR="00965D5A">
        <w:rPr>
          <w:rFonts w:ascii="Helvetica" w:hAnsi="Helvetica" w:cs="Helvetica"/>
        </w:rPr>
        <w:t xml:space="preserve">ass </w:t>
      </w:r>
      <w:r w:rsidR="00DA112E">
        <w:rPr>
          <w:rFonts w:ascii="Helvetica" w:hAnsi="Helvetica" w:cs="Helvetica"/>
        </w:rPr>
        <w:t>i</w:t>
      </w:r>
      <w:r w:rsidR="00EE3451">
        <w:rPr>
          <w:rFonts w:ascii="Helvetica" w:hAnsi="Helvetica" w:cs="Helvetica"/>
        </w:rPr>
        <w:t xml:space="preserve">ndex decreased </w:t>
      </w:r>
      <w:r w:rsidR="00D25B04">
        <w:rPr>
          <w:rFonts w:ascii="Helvetica" w:hAnsi="Helvetica" w:cs="Helvetica"/>
        </w:rPr>
        <w:t xml:space="preserve">very </w:t>
      </w:r>
      <w:r w:rsidR="00EE3451">
        <w:rPr>
          <w:rFonts w:ascii="Helvetica" w:hAnsi="Helvetica" w:cs="Helvetica"/>
        </w:rPr>
        <w:t>modestly in only one of the three studies</w:t>
      </w:r>
      <w:r w:rsidR="00E9369A">
        <w:rPr>
          <w:rFonts w:ascii="Helvetica" w:hAnsi="Helvetica" w:cs="Helvetica"/>
        </w:rPr>
        <w:t xml:space="preserve"> (</w:t>
      </w:r>
      <w:r w:rsidR="00E9369A" w:rsidRPr="00E9369A">
        <w:rPr>
          <w:rFonts w:ascii="Helvetica" w:hAnsi="Helvetica" w:cs="Helvetica"/>
        </w:rPr>
        <w:t>MacEwen</w:t>
      </w:r>
      <w:r w:rsidR="00E9369A">
        <w:rPr>
          <w:rFonts w:ascii="Helvetica" w:hAnsi="Helvetica" w:cs="Helvetica"/>
        </w:rPr>
        <w:t xml:space="preserve"> et al.</w:t>
      </w:r>
      <w:r w:rsidR="003D6A6F">
        <w:rPr>
          <w:rFonts w:ascii="Helvetica" w:hAnsi="Helvetica" w:cs="Helvetica"/>
        </w:rPr>
        <w:t xml:space="preserve"> 54</w:t>
      </w:r>
      <w:r w:rsidR="00E9369A">
        <w:rPr>
          <w:rFonts w:ascii="Helvetica" w:hAnsi="Helvetica" w:cs="Helvetica"/>
        </w:rPr>
        <w:t>)</w:t>
      </w:r>
      <w:r w:rsidR="00EE3451">
        <w:rPr>
          <w:rFonts w:ascii="Helvetica" w:hAnsi="Helvetica" w:cs="Helvetica"/>
        </w:rPr>
        <w:t>.</w:t>
      </w:r>
      <w:r w:rsidR="00B64A5A">
        <w:rPr>
          <w:rFonts w:ascii="Helvetica" w:hAnsi="Helvetica" w:cs="Helvetica"/>
        </w:rPr>
        <w:t xml:space="preserve"> Considering</w:t>
      </w:r>
      <w:r w:rsidR="00D25B04">
        <w:rPr>
          <w:rFonts w:ascii="Helvetica" w:hAnsi="Helvetica" w:cs="Helvetica"/>
        </w:rPr>
        <w:t xml:space="preserve"> that the cheapest treadmill desks are $500 CAD, it is not </w:t>
      </w:r>
      <w:r w:rsidR="00473F93">
        <w:rPr>
          <w:rFonts w:ascii="Helvetica" w:hAnsi="Helvetica" w:cs="Helvetica"/>
        </w:rPr>
        <w:t xml:space="preserve">a pragmatic way to fix </w:t>
      </w:r>
      <w:r w:rsidR="00D25B04">
        <w:rPr>
          <w:rFonts w:ascii="Helvetica" w:hAnsi="Helvetica" w:cs="Helvetica"/>
        </w:rPr>
        <w:t>obesity given the small</w:t>
      </w:r>
      <w:r w:rsidR="002C5C4B">
        <w:rPr>
          <w:rFonts w:ascii="Helvetica" w:hAnsi="Helvetica" w:cs="Helvetica"/>
        </w:rPr>
        <w:t xml:space="preserve"> effect size.</w:t>
      </w:r>
    </w:p>
    <w:p w14:paraId="35073D8B" w14:textId="43838C0D" w:rsidR="000003EA" w:rsidRPr="005A3442" w:rsidRDefault="000003EA" w:rsidP="005A3442">
      <w:pPr>
        <w:pStyle w:val="Heading3"/>
        <w:jc w:val="center"/>
        <w:rPr>
          <w:b/>
          <w:bCs/>
        </w:rPr>
      </w:pPr>
      <w:bookmarkStart w:id="12" w:name="_Toc87888809"/>
      <w:r w:rsidRPr="005A3442">
        <w:rPr>
          <w:b/>
          <w:bCs/>
        </w:rPr>
        <w:lastRenderedPageBreak/>
        <w:t>Exercise</w:t>
      </w:r>
      <w:bookmarkEnd w:id="12"/>
    </w:p>
    <w:p w14:paraId="6F70D7CC" w14:textId="3627D51B" w:rsidR="00324B86" w:rsidRDefault="00DE0D5C" w:rsidP="00F32ADD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A</w:t>
      </w:r>
      <w:r w:rsidR="00F613FF">
        <w:rPr>
          <w:rFonts w:ascii="Helvetica" w:hAnsi="Helvetica" w:cs="Helvetica"/>
        </w:rPr>
        <w:t xml:space="preserve"> cross sectional study</w:t>
      </w:r>
      <w:r w:rsidR="009614C3">
        <w:rPr>
          <w:rFonts w:ascii="Helvetica" w:hAnsi="Helvetica" w:cs="Helvetica"/>
        </w:rPr>
        <w:t xml:space="preserve"> </w:t>
      </w:r>
      <w:r w:rsidR="00525690">
        <w:rPr>
          <w:rFonts w:ascii="Helvetica" w:hAnsi="Helvetica" w:cs="Helvetica"/>
        </w:rPr>
        <w:t xml:space="preserve">surveyed participants about </w:t>
      </w:r>
      <w:r w:rsidR="00FC487B">
        <w:rPr>
          <w:rFonts w:ascii="Helvetica" w:hAnsi="Helvetica" w:cs="Helvetica"/>
        </w:rPr>
        <w:t xml:space="preserve">their exercise habits, how often they sit, and their </w:t>
      </w:r>
      <w:r w:rsidR="00525690">
        <w:rPr>
          <w:rFonts w:ascii="Helvetica" w:hAnsi="Helvetica" w:cs="Helvetica"/>
        </w:rPr>
        <w:t xml:space="preserve">back </w:t>
      </w:r>
      <w:r>
        <w:rPr>
          <w:rFonts w:ascii="Helvetica" w:hAnsi="Helvetica" w:cs="Helvetica"/>
        </w:rPr>
        <w:t>and neck pain</w:t>
      </w:r>
      <w:r w:rsidR="00A90DC5">
        <w:rPr>
          <w:rFonts w:ascii="Helvetica" w:hAnsi="Helvetica" w:cs="Helvetica"/>
        </w:rPr>
        <w:t>.</w:t>
      </w:r>
      <w:r w:rsidR="00B51B4D">
        <w:rPr>
          <w:rFonts w:ascii="Helvetica" w:hAnsi="Helvetica" w:cs="Helvetica"/>
        </w:rPr>
        <w:t xml:space="preserve"> </w:t>
      </w:r>
      <w:r w:rsidR="00E83681">
        <w:rPr>
          <w:rFonts w:ascii="Helvetica" w:hAnsi="Helvetica" w:cs="Helvetica"/>
        </w:rPr>
        <w:t xml:space="preserve">One of groups surveyed </w:t>
      </w:r>
      <w:r w:rsidR="00FA7E62">
        <w:rPr>
          <w:rFonts w:ascii="Helvetica" w:hAnsi="Helvetica" w:cs="Helvetica"/>
        </w:rPr>
        <w:t xml:space="preserve">self reported sitting for </w:t>
      </w:r>
      <w:r w:rsidR="004A70DA">
        <w:rPr>
          <w:rFonts w:ascii="Helvetica" w:hAnsi="Helvetica" w:cs="Helvetica"/>
        </w:rPr>
        <w:t>75</w:t>
      </w:r>
      <w:r w:rsidR="00FA7E62">
        <w:rPr>
          <w:rFonts w:ascii="Helvetica" w:hAnsi="Helvetica" w:cs="Helvetica"/>
        </w:rPr>
        <w:t>% of the time</w:t>
      </w:r>
      <w:r w:rsidR="001342FB">
        <w:rPr>
          <w:rFonts w:ascii="Helvetica" w:hAnsi="Helvetica" w:cs="Helvetica"/>
        </w:rPr>
        <w:t xml:space="preserve"> </w:t>
      </w:r>
      <w:proofErr w:type="spellStart"/>
      <w:r w:rsidR="001342FB">
        <w:rPr>
          <w:rFonts w:ascii="Helvetica" w:hAnsi="Helvetica" w:cs="Helvetica"/>
        </w:rPr>
        <w:t>ane</w:t>
      </w:r>
      <w:proofErr w:type="spellEnd"/>
      <w:r w:rsidR="001342FB">
        <w:rPr>
          <w:rFonts w:ascii="Helvetica" w:hAnsi="Helvetica" w:cs="Helvetica"/>
        </w:rPr>
        <w:t xml:space="preserve"> </w:t>
      </w:r>
      <w:r w:rsidR="002E2734">
        <w:rPr>
          <w:rFonts w:ascii="Helvetica" w:hAnsi="Helvetica" w:cs="Helvetica"/>
        </w:rPr>
        <w:t>exercising 3 to 5 times per week</w:t>
      </w:r>
      <w:r w:rsidR="00412375">
        <w:rPr>
          <w:rFonts w:ascii="Helvetica" w:hAnsi="Helvetica" w:cs="Helvetica"/>
        </w:rPr>
        <w:t>.</w:t>
      </w:r>
      <w:r w:rsidR="00C72286">
        <w:rPr>
          <w:rFonts w:ascii="Helvetica" w:hAnsi="Helvetica" w:cs="Helvetica"/>
        </w:rPr>
        <w:t xml:space="preserve"> </w:t>
      </w:r>
      <w:r w:rsidR="00140D7D">
        <w:rPr>
          <w:rFonts w:ascii="Helvetica" w:hAnsi="Helvetica" w:cs="Helvetica"/>
        </w:rPr>
        <w:t>14% of t</w:t>
      </w:r>
      <w:r w:rsidR="00C72286">
        <w:rPr>
          <w:rFonts w:ascii="Helvetica" w:hAnsi="Helvetica" w:cs="Helvetica"/>
        </w:rPr>
        <w:t xml:space="preserve">his group </w:t>
      </w:r>
      <w:r w:rsidR="00140D7D">
        <w:rPr>
          <w:rFonts w:ascii="Helvetica" w:hAnsi="Helvetica" w:cs="Helvetica"/>
        </w:rPr>
        <w:t>reported</w:t>
      </w:r>
      <w:r w:rsidR="00C72286">
        <w:rPr>
          <w:rFonts w:ascii="Helvetica" w:hAnsi="Helvetica" w:cs="Helvetica"/>
        </w:rPr>
        <w:t xml:space="preserve"> </w:t>
      </w:r>
      <w:r w:rsidR="00D72607">
        <w:rPr>
          <w:rFonts w:ascii="Helvetica" w:hAnsi="Helvetica" w:cs="Helvetica"/>
        </w:rPr>
        <w:t xml:space="preserve">they had </w:t>
      </w:r>
      <w:r w:rsidR="00C72286">
        <w:rPr>
          <w:rFonts w:ascii="Helvetica" w:hAnsi="Helvetica" w:cs="Helvetica"/>
        </w:rPr>
        <w:t>back and neck pain</w:t>
      </w:r>
      <w:r w:rsidR="00140D7D">
        <w:rPr>
          <w:rFonts w:ascii="Helvetica" w:hAnsi="Helvetica" w:cs="Helvetica"/>
        </w:rPr>
        <w:t xml:space="preserve"> “often” or “very often”.</w:t>
      </w:r>
      <w:r w:rsidR="00412375">
        <w:rPr>
          <w:rFonts w:ascii="Helvetica" w:hAnsi="Helvetica" w:cs="Helvetica"/>
        </w:rPr>
        <w:t xml:space="preserve"> </w:t>
      </w:r>
      <w:r w:rsidR="00F52718">
        <w:rPr>
          <w:rFonts w:ascii="Helvetica" w:hAnsi="Helvetica" w:cs="Helvetica"/>
        </w:rPr>
        <w:t xml:space="preserve">They experienced </w:t>
      </w:r>
      <w:r w:rsidR="00A8773D">
        <w:rPr>
          <w:rFonts w:ascii="Helvetica" w:hAnsi="Helvetica" w:cs="Helvetica"/>
        </w:rPr>
        <w:t xml:space="preserve">slightly less </w:t>
      </w:r>
      <w:r w:rsidR="00F52718">
        <w:rPr>
          <w:rFonts w:ascii="Helvetica" w:hAnsi="Helvetica" w:cs="Helvetica"/>
        </w:rPr>
        <w:t xml:space="preserve">pain </w:t>
      </w:r>
      <w:r w:rsidR="005A12FF">
        <w:rPr>
          <w:rFonts w:ascii="Helvetica" w:hAnsi="Helvetica" w:cs="Helvetica"/>
        </w:rPr>
        <w:t>than</w:t>
      </w:r>
      <w:r w:rsidR="00F52718">
        <w:rPr>
          <w:rFonts w:ascii="Helvetica" w:hAnsi="Helvetica" w:cs="Helvetica"/>
        </w:rPr>
        <w:t xml:space="preserve"> another group</w:t>
      </w:r>
      <w:r w:rsidR="00CE3808">
        <w:rPr>
          <w:rFonts w:ascii="Helvetica" w:hAnsi="Helvetica" w:cs="Helvetica"/>
        </w:rPr>
        <w:t xml:space="preserve"> that</w:t>
      </w:r>
      <w:r w:rsidR="005A12FF">
        <w:rPr>
          <w:rFonts w:ascii="Helvetica" w:hAnsi="Helvetica" w:cs="Helvetica"/>
        </w:rPr>
        <w:t xml:space="preserve"> sat 50% of the time during work</w:t>
      </w:r>
      <w:r w:rsidR="00B51B4D">
        <w:rPr>
          <w:rFonts w:ascii="Helvetica" w:hAnsi="Helvetica" w:cs="Helvetica"/>
        </w:rPr>
        <w:t xml:space="preserve"> </w:t>
      </w:r>
      <w:r w:rsidR="004A70DA">
        <w:rPr>
          <w:rFonts w:ascii="Helvetica" w:hAnsi="Helvetica" w:cs="Helvetica"/>
        </w:rPr>
        <w:t xml:space="preserve">and exercised </w:t>
      </w:r>
      <w:r w:rsidR="00A8773D">
        <w:rPr>
          <w:rFonts w:ascii="Helvetica" w:hAnsi="Helvetica" w:cs="Helvetica"/>
        </w:rPr>
        <w:t xml:space="preserve">2 to 3 times per week. </w:t>
      </w:r>
      <w:r w:rsidR="00D72607">
        <w:rPr>
          <w:rFonts w:ascii="Helvetica" w:hAnsi="Helvetica" w:cs="Helvetica"/>
        </w:rPr>
        <w:t>18% of t</w:t>
      </w:r>
      <w:r w:rsidR="00A8773D">
        <w:rPr>
          <w:rFonts w:ascii="Helvetica" w:hAnsi="Helvetica" w:cs="Helvetica"/>
        </w:rPr>
        <w:t xml:space="preserve">his group reported </w:t>
      </w:r>
      <w:r w:rsidR="00D02009">
        <w:rPr>
          <w:rFonts w:ascii="Helvetica" w:hAnsi="Helvetica" w:cs="Helvetica"/>
        </w:rPr>
        <w:t xml:space="preserve">they had </w:t>
      </w:r>
      <w:r w:rsidR="00D72607">
        <w:rPr>
          <w:rFonts w:ascii="Helvetica" w:hAnsi="Helvetica" w:cs="Helvetica"/>
        </w:rPr>
        <w:t xml:space="preserve">neck and back pain </w:t>
      </w:r>
      <w:r w:rsidR="00324B86">
        <w:rPr>
          <w:rFonts w:ascii="Helvetica" w:hAnsi="Helvetica" w:cs="Helvetica"/>
        </w:rPr>
        <w:t>“often” or “very often”</w:t>
      </w:r>
      <w:r w:rsidR="00AC406E">
        <w:rPr>
          <w:rFonts w:ascii="Helvetica" w:hAnsi="Helvetica" w:cs="Helvetica"/>
        </w:rPr>
        <w:t xml:space="preserve"> (</w:t>
      </w:r>
      <w:r w:rsidR="00AC406E" w:rsidRPr="00AC406E">
        <w:rPr>
          <w:rFonts w:ascii="Helvetica" w:hAnsi="Helvetica" w:cs="Helvetica"/>
        </w:rPr>
        <w:t>Ekblom-Bak</w:t>
      </w:r>
      <w:r w:rsidR="00AC406E">
        <w:rPr>
          <w:rFonts w:ascii="Helvetica" w:hAnsi="Helvetica" w:cs="Helvetica"/>
        </w:rPr>
        <w:t xml:space="preserve"> et al</w:t>
      </w:r>
      <w:r w:rsidR="00A83564">
        <w:rPr>
          <w:rFonts w:ascii="Helvetica" w:hAnsi="Helvetica" w:cs="Helvetica"/>
        </w:rPr>
        <w:t>. 6-7</w:t>
      </w:r>
      <w:r w:rsidR="00AC406E">
        <w:rPr>
          <w:rFonts w:ascii="Helvetica" w:hAnsi="Helvetica" w:cs="Helvetica"/>
        </w:rPr>
        <w:t>)</w:t>
      </w:r>
      <w:r w:rsidR="00324B86">
        <w:rPr>
          <w:rFonts w:ascii="Helvetica" w:hAnsi="Helvetica" w:cs="Helvetica"/>
        </w:rPr>
        <w:t xml:space="preserve">. </w:t>
      </w:r>
      <w:r w:rsidR="00A84787">
        <w:rPr>
          <w:rFonts w:ascii="Helvetica" w:hAnsi="Helvetica" w:cs="Helvetica"/>
        </w:rPr>
        <w:t xml:space="preserve">This supports that </w:t>
      </w:r>
      <w:r w:rsidR="000113A8">
        <w:rPr>
          <w:rFonts w:ascii="Helvetica" w:hAnsi="Helvetica" w:cs="Helvetica"/>
        </w:rPr>
        <w:t xml:space="preserve">exercise can reduce </w:t>
      </w:r>
      <w:r w:rsidR="003A6C98">
        <w:rPr>
          <w:rFonts w:ascii="Helvetica" w:hAnsi="Helvetica" w:cs="Helvetica"/>
        </w:rPr>
        <w:t xml:space="preserve">the </w:t>
      </w:r>
      <w:r w:rsidR="00D9756B">
        <w:rPr>
          <w:rFonts w:ascii="Helvetica" w:hAnsi="Helvetica" w:cs="Helvetica"/>
        </w:rPr>
        <w:t xml:space="preserve">association between </w:t>
      </w:r>
      <w:r w:rsidR="00553D21">
        <w:rPr>
          <w:rFonts w:ascii="Helvetica" w:hAnsi="Helvetica" w:cs="Helvetica"/>
        </w:rPr>
        <w:t>sitting often</w:t>
      </w:r>
      <w:r w:rsidR="004C1560">
        <w:rPr>
          <w:rFonts w:ascii="Helvetica" w:hAnsi="Helvetica" w:cs="Helvetica"/>
        </w:rPr>
        <w:t xml:space="preserve"> and </w:t>
      </w:r>
      <w:r w:rsidR="00670724">
        <w:rPr>
          <w:rFonts w:ascii="Helvetica" w:hAnsi="Helvetica" w:cs="Helvetica"/>
        </w:rPr>
        <w:t>experiencing back and neck problems, even if only by a small margin.</w:t>
      </w:r>
      <w:r w:rsidR="008E3580">
        <w:rPr>
          <w:rFonts w:ascii="Helvetica" w:hAnsi="Helvetica" w:cs="Helvetica"/>
        </w:rPr>
        <w:t xml:space="preserve"> The study in question attempted to </w:t>
      </w:r>
      <w:r w:rsidR="00762610">
        <w:rPr>
          <w:rFonts w:ascii="Helvetica" w:hAnsi="Helvetica" w:cs="Helvetica"/>
        </w:rPr>
        <w:t xml:space="preserve">statistically </w:t>
      </w:r>
      <w:r w:rsidR="00C5743D">
        <w:rPr>
          <w:rFonts w:ascii="Helvetica" w:hAnsi="Helvetica" w:cs="Helvetica"/>
        </w:rPr>
        <w:t xml:space="preserve">control for </w:t>
      </w:r>
      <w:r w:rsidR="00762610">
        <w:rPr>
          <w:rFonts w:ascii="Helvetica" w:hAnsi="Helvetica" w:cs="Helvetica"/>
        </w:rPr>
        <w:t xml:space="preserve">obvious </w:t>
      </w:r>
      <w:r w:rsidR="00C5743D">
        <w:rPr>
          <w:rFonts w:ascii="Helvetica" w:hAnsi="Helvetica" w:cs="Helvetica"/>
        </w:rPr>
        <w:t xml:space="preserve">confounding variables like </w:t>
      </w:r>
      <w:r w:rsidR="00762610">
        <w:rPr>
          <w:rFonts w:ascii="Helvetica" w:hAnsi="Helvetica" w:cs="Helvetica"/>
        </w:rPr>
        <w:t>smoking, sex, and age.</w:t>
      </w:r>
      <w:r w:rsidR="009851CD">
        <w:rPr>
          <w:rFonts w:ascii="Helvetica" w:hAnsi="Helvetica" w:cs="Helvetica"/>
        </w:rPr>
        <w:t xml:space="preserve"> This allows </w:t>
      </w:r>
      <w:r w:rsidR="00B303E5">
        <w:rPr>
          <w:rFonts w:ascii="Helvetica" w:hAnsi="Helvetica" w:cs="Helvetica"/>
        </w:rPr>
        <w:t>for</w:t>
      </w:r>
      <w:r w:rsidR="009851CD">
        <w:rPr>
          <w:rFonts w:ascii="Helvetica" w:hAnsi="Helvetica" w:cs="Helvetica"/>
        </w:rPr>
        <w:t xml:space="preserve"> inference that </w:t>
      </w:r>
      <w:r w:rsidR="00B3120B">
        <w:rPr>
          <w:rFonts w:ascii="Helvetica" w:hAnsi="Helvetica" w:cs="Helvetica"/>
        </w:rPr>
        <w:t>exercise is the cause of this rescuing effect.</w:t>
      </w:r>
    </w:p>
    <w:p w14:paraId="4D861EA1" w14:textId="35E70C01" w:rsidR="00451B65" w:rsidRDefault="00790B60" w:rsidP="00F32ADD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Unlike back and neck pain, </w:t>
      </w:r>
      <w:r w:rsidR="00FD70A3">
        <w:rPr>
          <w:rFonts w:ascii="Helvetica" w:hAnsi="Helvetica" w:cs="Helvetica"/>
        </w:rPr>
        <w:t>o</w:t>
      </w:r>
      <w:r>
        <w:rPr>
          <w:rFonts w:ascii="Helvetica" w:hAnsi="Helvetica" w:cs="Helvetica"/>
        </w:rPr>
        <w:t xml:space="preserve">besity </w:t>
      </w:r>
      <w:r w:rsidR="00FD70A3">
        <w:rPr>
          <w:rFonts w:ascii="Helvetica" w:hAnsi="Helvetica" w:cs="Helvetica"/>
        </w:rPr>
        <w:t>is not associated with sitting at all, only exercise.</w:t>
      </w:r>
      <w:r w:rsidR="0060082F">
        <w:rPr>
          <w:rFonts w:ascii="Helvetica" w:hAnsi="Helvetica" w:cs="Helvetica"/>
        </w:rPr>
        <w:t xml:space="preserve"> </w:t>
      </w:r>
      <w:r w:rsidR="00D81F8C">
        <w:rPr>
          <w:rFonts w:ascii="Helvetica" w:hAnsi="Helvetica" w:cs="Helvetica"/>
        </w:rPr>
        <w:t>That is</w:t>
      </w:r>
      <w:r w:rsidR="000726F3">
        <w:rPr>
          <w:rFonts w:ascii="Helvetica" w:hAnsi="Helvetica" w:cs="Helvetica"/>
        </w:rPr>
        <w:t>, one group self-reported exercising “sometimes”</w:t>
      </w:r>
      <w:r w:rsidR="00D81F8C">
        <w:rPr>
          <w:rFonts w:ascii="Helvetica" w:hAnsi="Helvetica" w:cs="Helvetica"/>
        </w:rPr>
        <w:t xml:space="preserve"> and </w:t>
      </w:r>
      <w:r w:rsidR="000726F3">
        <w:rPr>
          <w:rFonts w:ascii="Helvetica" w:hAnsi="Helvetica" w:cs="Helvetica"/>
        </w:rPr>
        <w:t>“never” sitting at work</w:t>
      </w:r>
      <w:r w:rsidR="00D81F8C">
        <w:rPr>
          <w:rFonts w:ascii="Helvetica" w:hAnsi="Helvetica" w:cs="Helvetica"/>
        </w:rPr>
        <w:t xml:space="preserve">. 22% of these individuals were </w:t>
      </w:r>
      <w:r w:rsidR="00144B1C">
        <w:rPr>
          <w:rFonts w:ascii="Helvetica" w:hAnsi="Helvetica" w:cs="Helvetica"/>
        </w:rPr>
        <w:t xml:space="preserve">obese, </w:t>
      </w:r>
      <w:r w:rsidR="00EC104F" w:rsidRPr="00EC104F">
        <w:rPr>
          <w:rFonts w:ascii="Helvetica" w:hAnsi="Helvetica" w:cs="Helvetica"/>
          <w:i/>
          <w:iCs/>
        </w:rPr>
        <w:t>i.e.</w:t>
      </w:r>
      <w:r w:rsidR="00144B1C">
        <w:rPr>
          <w:rFonts w:ascii="Helvetica" w:hAnsi="Helvetica" w:cs="Helvetica"/>
          <w:i/>
          <w:iCs/>
        </w:rPr>
        <w:t>,</w:t>
      </w:r>
      <w:r w:rsidR="001666CC">
        <w:rPr>
          <w:rFonts w:ascii="Helvetica" w:hAnsi="Helvetica" w:cs="Helvetica"/>
        </w:rPr>
        <w:t xml:space="preserve"> they had a body mass index above 30.</w:t>
      </w:r>
      <w:r w:rsidR="00FD70A3">
        <w:rPr>
          <w:rFonts w:ascii="Helvetica" w:hAnsi="Helvetica" w:cs="Helvetica"/>
        </w:rPr>
        <w:t xml:space="preserve"> Another group</w:t>
      </w:r>
      <w:r w:rsidR="008F7179">
        <w:rPr>
          <w:rFonts w:ascii="Helvetica" w:hAnsi="Helvetica" w:cs="Helvetica"/>
        </w:rPr>
        <w:t xml:space="preserve"> exercised the same amount </w:t>
      </w:r>
      <w:r w:rsidR="0002280C">
        <w:rPr>
          <w:rFonts w:ascii="Helvetica" w:hAnsi="Helvetica" w:cs="Helvetica"/>
        </w:rPr>
        <w:t xml:space="preserve">but </w:t>
      </w:r>
      <w:r w:rsidR="008F7179">
        <w:rPr>
          <w:rFonts w:ascii="Helvetica" w:hAnsi="Helvetica" w:cs="Helvetica"/>
        </w:rPr>
        <w:t xml:space="preserve">sat 75% of the time at work. </w:t>
      </w:r>
      <w:r w:rsidR="0002280C">
        <w:rPr>
          <w:rFonts w:ascii="Helvetica" w:hAnsi="Helvetica" w:cs="Helvetica"/>
        </w:rPr>
        <w:t xml:space="preserve">This group was also 22% obese. </w:t>
      </w:r>
      <w:r w:rsidR="00824DC4">
        <w:rPr>
          <w:rFonts w:ascii="Helvetica" w:hAnsi="Helvetica" w:cs="Helvetica"/>
        </w:rPr>
        <w:t>Finally,</w:t>
      </w:r>
      <w:r w:rsidR="0002280C">
        <w:rPr>
          <w:rFonts w:ascii="Helvetica" w:hAnsi="Helvetica" w:cs="Helvetica"/>
        </w:rPr>
        <w:t xml:space="preserve"> to illustrate that exercise is the sole factor in obesity</w:t>
      </w:r>
      <w:r w:rsidR="000726F3">
        <w:rPr>
          <w:rFonts w:ascii="Helvetica" w:hAnsi="Helvetica" w:cs="Helvetica"/>
        </w:rPr>
        <w:t xml:space="preserve">, a </w:t>
      </w:r>
      <w:r w:rsidR="0002280C">
        <w:rPr>
          <w:rFonts w:ascii="Helvetica" w:hAnsi="Helvetica" w:cs="Helvetica"/>
        </w:rPr>
        <w:t>third</w:t>
      </w:r>
      <w:r w:rsidR="000726F3">
        <w:rPr>
          <w:rFonts w:ascii="Helvetica" w:hAnsi="Helvetica" w:cs="Helvetica"/>
        </w:rPr>
        <w:t xml:space="preserve"> group exercised 3-5 times per week and sat 75% of the time</w:t>
      </w:r>
      <w:r w:rsidR="00D81F8C">
        <w:rPr>
          <w:rFonts w:ascii="Helvetica" w:hAnsi="Helvetica" w:cs="Helvetica"/>
        </w:rPr>
        <w:t>.</w:t>
      </w:r>
      <w:r w:rsidR="00EC104F">
        <w:rPr>
          <w:rFonts w:ascii="Helvetica" w:hAnsi="Helvetica" w:cs="Helvetica"/>
        </w:rPr>
        <w:t xml:space="preserve"> Only 1%</w:t>
      </w:r>
      <w:r w:rsidR="00D81F8C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of this group was obese</w:t>
      </w:r>
      <w:r w:rsidR="00344E47">
        <w:rPr>
          <w:rFonts w:ascii="Helvetica" w:hAnsi="Helvetica" w:cs="Helvetica"/>
        </w:rPr>
        <w:t xml:space="preserve"> (</w:t>
      </w:r>
      <w:r w:rsidR="00344E47" w:rsidRPr="00AC406E">
        <w:rPr>
          <w:rFonts w:ascii="Helvetica" w:hAnsi="Helvetica" w:cs="Helvetica"/>
        </w:rPr>
        <w:t>Ekblom-Bak</w:t>
      </w:r>
      <w:r w:rsidR="00344E47">
        <w:rPr>
          <w:rFonts w:ascii="Helvetica" w:hAnsi="Helvetica" w:cs="Helvetica"/>
        </w:rPr>
        <w:t xml:space="preserve"> et al. 6-7)</w:t>
      </w:r>
      <w:r w:rsidR="0002280C">
        <w:rPr>
          <w:rFonts w:ascii="Helvetica" w:hAnsi="Helvetica" w:cs="Helvetica"/>
        </w:rPr>
        <w:t>.</w:t>
      </w:r>
    </w:p>
    <w:p w14:paraId="2FEB5079" w14:textId="77777777" w:rsidR="007463C5" w:rsidRDefault="007463C5" w:rsidP="00F32ADD">
      <w:pPr>
        <w:rPr>
          <w:rFonts w:ascii="Helvetica" w:hAnsi="Helvetica" w:cs="Helvetica"/>
        </w:rPr>
      </w:pPr>
    </w:p>
    <w:p w14:paraId="130EA23A" w14:textId="07A19A2A" w:rsidR="00882255" w:rsidRPr="005A3442" w:rsidRDefault="00EC52CE" w:rsidP="005A3442">
      <w:pPr>
        <w:pStyle w:val="Heading2"/>
      </w:pPr>
      <w:bookmarkStart w:id="13" w:name="_Toc87888810"/>
      <w:r w:rsidRPr="0004718A">
        <w:t>Opinions of computer science students on sitting too often</w:t>
      </w:r>
      <w:bookmarkEnd w:id="13"/>
    </w:p>
    <w:p w14:paraId="4029F7A9" w14:textId="51EC2737" w:rsidR="00015C5D" w:rsidRDefault="00550B8B" w:rsidP="00DB2A98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According to the survey</w:t>
      </w:r>
      <w:r w:rsidR="00A07C56">
        <w:rPr>
          <w:rFonts w:ascii="Helvetica" w:hAnsi="Helvetica" w:cs="Helvetica"/>
        </w:rPr>
        <w:t xml:space="preserve"> answers</w:t>
      </w:r>
      <w:r w:rsidR="001B6FF4">
        <w:rPr>
          <w:rFonts w:ascii="Helvetica" w:hAnsi="Helvetica" w:cs="Helvetica"/>
        </w:rPr>
        <w:t xml:space="preserve"> (Fig. </w:t>
      </w:r>
      <w:r w:rsidR="00D80853">
        <w:rPr>
          <w:rFonts w:ascii="Helvetica" w:hAnsi="Helvetica" w:cs="Helvetica"/>
        </w:rPr>
        <w:t>2</w:t>
      </w:r>
      <w:r w:rsidR="001B6FF4">
        <w:rPr>
          <w:rFonts w:ascii="Helvetica" w:hAnsi="Helvetica" w:cs="Helvetica"/>
        </w:rPr>
        <w:t>)</w:t>
      </w:r>
      <w:r w:rsidR="00A07C56">
        <w:rPr>
          <w:rFonts w:ascii="Helvetica" w:hAnsi="Helvetica" w:cs="Helvetica"/>
        </w:rPr>
        <w:t xml:space="preserve">, </w:t>
      </w:r>
      <w:r w:rsidR="001B6FF4">
        <w:rPr>
          <w:rFonts w:ascii="Helvetica" w:hAnsi="Helvetica" w:cs="Helvetica"/>
        </w:rPr>
        <w:t>c</w:t>
      </w:r>
      <w:r w:rsidR="00DB2A98">
        <w:rPr>
          <w:rFonts w:ascii="Helvetica" w:hAnsi="Helvetica" w:cs="Helvetica"/>
        </w:rPr>
        <w:t xml:space="preserve">omputer </w:t>
      </w:r>
      <w:r w:rsidR="00FE2C9D">
        <w:rPr>
          <w:rFonts w:ascii="Helvetica" w:hAnsi="Helvetica" w:cs="Helvetica"/>
        </w:rPr>
        <w:t>s</w:t>
      </w:r>
      <w:r w:rsidR="00DB2A98">
        <w:rPr>
          <w:rFonts w:ascii="Helvetica" w:hAnsi="Helvetica" w:cs="Helvetica"/>
        </w:rPr>
        <w:t xml:space="preserve">cience students at </w:t>
      </w:r>
      <w:r>
        <w:rPr>
          <w:rFonts w:ascii="Helvetica" w:hAnsi="Helvetica" w:cs="Helvetica"/>
        </w:rPr>
        <w:t xml:space="preserve">UBC unanimously agree that </w:t>
      </w:r>
      <w:r w:rsidR="00B67A9F">
        <w:rPr>
          <w:rFonts w:ascii="Helvetica" w:hAnsi="Helvetica" w:cs="Helvetica"/>
        </w:rPr>
        <w:t>sitting for long periods of time is at least somewhat bad for health.</w:t>
      </w:r>
      <w:r w:rsidR="00A70811">
        <w:rPr>
          <w:rFonts w:ascii="Helvetica" w:hAnsi="Helvetica" w:cs="Helvetica"/>
        </w:rPr>
        <w:t xml:space="preserve"> </w:t>
      </w:r>
      <w:r w:rsidR="00D03D67">
        <w:rPr>
          <w:rFonts w:ascii="Helvetica" w:hAnsi="Helvetica" w:cs="Helvetica"/>
        </w:rPr>
        <w:t>The majority (</w:t>
      </w:r>
      <w:r w:rsidR="006E2AA5">
        <w:rPr>
          <w:rFonts w:ascii="Helvetica" w:hAnsi="Helvetica" w:cs="Helvetica"/>
        </w:rPr>
        <w:t>75%</w:t>
      </w:r>
      <w:r w:rsidR="00D03D67">
        <w:rPr>
          <w:rFonts w:ascii="Helvetica" w:hAnsi="Helvetica" w:cs="Helvetica"/>
        </w:rPr>
        <w:t>)</w:t>
      </w:r>
      <w:r w:rsidR="00A70811">
        <w:rPr>
          <w:rFonts w:ascii="Helvetica" w:hAnsi="Helvetica" w:cs="Helvetica"/>
        </w:rPr>
        <w:t xml:space="preserve"> of students thought it was </w:t>
      </w:r>
      <w:r w:rsidR="006E2AA5">
        <w:rPr>
          <w:rFonts w:ascii="Helvetica" w:hAnsi="Helvetica" w:cs="Helvetica"/>
        </w:rPr>
        <w:t>“bad for your health”</w:t>
      </w:r>
      <w:r w:rsidR="00D22C0A">
        <w:rPr>
          <w:rFonts w:ascii="Helvetica" w:hAnsi="Helvetica" w:cs="Helvetica"/>
        </w:rPr>
        <w:t xml:space="preserve">. </w:t>
      </w:r>
      <w:r w:rsidR="00927165">
        <w:rPr>
          <w:rFonts w:ascii="Helvetica" w:hAnsi="Helvetica" w:cs="Helvetica"/>
        </w:rPr>
        <w:t xml:space="preserve">Since </w:t>
      </w:r>
      <w:r w:rsidR="006B0DAC">
        <w:rPr>
          <w:rFonts w:ascii="Helvetica" w:hAnsi="Helvetica" w:cs="Helvetica"/>
        </w:rPr>
        <w:t>current</w:t>
      </w:r>
      <w:r w:rsidR="00927165">
        <w:rPr>
          <w:rFonts w:ascii="Helvetica" w:hAnsi="Helvetica" w:cs="Helvetica"/>
        </w:rPr>
        <w:t xml:space="preserve"> research </w:t>
      </w:r>
      <w:r w:rsidR="00A77807">
        <w:rPr>
          <w:rFonts w:ascii="Helvetica" w:hAnsi="Helvetica" w:cs="Helvetica"/>
        </w:rPr>
        <w:t xml:space="preserve">shows that </w:t>
      </w:r>
      <w:r w:rsidR="001679EA">
        <w:rPr>
          <w:rFonts w:ascii="Helvetica" w:hAnsi="Helvetica" w:cs="Helvetica"/>
        </w:rPr>
        <w:t>sitting contributes to many negative health outcomes,</w:t>
      </w:r>
      <w:r w:rsidR="00167CB7">
        <w:rPr>
          <w:rFonts w:ascii="Helvetica" w:hAnsi="Helvetica" w:cs="Helvetica"/>
        </w:rPr>
        <w:t xml:space="preserve"> </w:t>
      </w:r>
      <w:r w:rsidR="00607783">
        <w:rPr>
          <w:rFonts w:ascii="Helvetica" w:hAnsi="Helvetica" w:cs="Helvetica"/>
        </w:rPr>
        <w:t xml:space="preserve">the students </w:t>
      </w:r>
      <w:r w:rsidR="008908B3">
        <w:rPr>
          <w:rFonts w:ascii="Helvetica" w:hAnsi="Helvetica" w:cs="Helvetica"/>
        </w:rPr>
        <w:t>understand that sitting</w:t>
      </w:r>
      <w:r w:rsidR="00D96003">
        <w:rPr>
          <w:rFonts w:ascii="Helvetica" w:hAnsi="Helvetica" w:cs="Helvetica"/>
        </w:rPr>
        <w:t xml:space="preserve"> too often</w:t>
      </w:r>
      <w:r w:rsidR="008908B3">
        <w:rPr>
          <w:rFonts w:ascii="Helvetica" w:hAnsi="Helvetica" w:cs="Helvetica"/>
        </w:rPr>
        <w:t xml:space="preserve"> </w:t>
      </w:r>
      <w:r w:rsidR="00D96003">
        <w:rPr>
          <w:rFonts w:ascii="Helvetica" w:hAnsi="Helvetica" w:cs="Helvetica"/>
        </w:rPr>
        <w:t>is</w:t>
      </w:r>
      <w:r w:rsidR="008908B3">
        <w:rPr>
          <w:rFonts w:ascii="Helvetica" w:hAnsi="Helvetica" w:cs="Helvetica"/>
        </w:rPr>
        <w:t xml:space="preserve"> hazardous.</w:t>
      </w:r>
      <w:r w:rsidR="00BB7EF4">
        <w:rPr>
          <w:rFonts w:ascii="Helvetica" w:hAnsi="Helvetica" w:cs="Helvetica"/>
        </w:rPr>
        <w:t xml:space="preserve"> </w:t>
      </w:r>
    </w:p>
    <w:p w14:paraId="46328B84" w14:textId="77777777" w:rsidR="00015C5D" w:rsidRDefault="00BB7EF4" w:rsidP="00DB2A98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 other survey answers were less </w:t>
      </w:r>
      <w:r w:rsidR="006B165D">
        <w:rPr>
          <w:rFonts w:ascii="Helvetica" w:hAnsi="Helvetica" w:cs="Helvetica"/>
        </w:rPr>
        <w:t>agreed upon</w:t>
      </w:r>
      <w:r w:rsidR="006C6824">
        <w:rPr>
          <w:rFonts w:ascii="Helvetica" w:hAnsi="Helvetica" w:cs="Helvetica"/>
        </w:rPr>
        <w:t>.</w:t>
      </w:r>
      <w:r w:rsidR="00EB30C1">
        <w:rPr>
          <w:rFonts w:ascii="Helvetica" w:hAnsi="Helvetica" w:cs="Helvetica"/>
        </w:rPr>
        <w:t xml:space="preserve"> When asked to compare a standing desk to a sitting desk</w:t>
      </w:r>
      <w:r w:rsidR="000D11D0">
        <w:rPr>
          <w:rFonts w:ascii="Helvetica" w:hAnsi="Helvetica" w:cs="Helvetica"/>
        </w:rPr>
        <w:t>, most students (66.67%) thought they were</w:t>
      </w:r>
      <w:r w:rsidR="00505658">
        <w:rPr>
          <w:rFonts w:ascii="Helvetica" w:hAnsi="Helvetica" w:cs="Helvetica"/>
        </w:rPr>
        <w:t xml:space="preserve"> </w:t>
      </w:r>
      <w:r w:rsidR="00FE5475">
        <w:rPr>
          <w:rFonts w:ascii="Helvetica" w:hAnsi="Helvetica" w:cs="Helvetica"/>
        </w:rPr>
        <w:t>“healthier, but still problematic</w:t>
      </w:r>
      <w:r w:rsidR="002D6E4B">
        <w:rPr>
          <w:rFonts w:ascii="Helvetica" w:hAnsi="Helvetica" w:cs="Helvetica"/>
        </w:rPr>
        <w:t>”</w:t>
      </w:r>
      <w:r w:rsidR="00813DA6">
        <w:rPr>
          <w:rFonts w:ascii="Helvetica" w:hAnsi="Helvetica" w:cs="Helvetica"/>
        </w:rPr>
        <w:t>. This is correct since</w:t>
      </w:r>
      <w:r w:rsidR="001B5E6F">
        <w:rPr>
          <w:rFonts w:ascii="Helvetica" w:hAnsi="Helvetica" w:cs="Helvetica"/>
        </w:rPr>
        <w:t xml:space="preserve"> </w:t>
      </w:r>
      <w:r w:rsidR="004A4DC1">
        <w:rPr>
          <w:rFonts w:ascii="Helvetica" w:hAnsi="Helvetica" w:cs="Helvetica"/>
        </w:rPr>
        <w:t xml:space="preserve">the </w:t>
      </w:r>
      <w:r w:rsidR="00081A5F">
        <w:rPr>
          <w:rFonts w:ascii="Helvetica" w:hAnsi="Helvetica" w:cs="Helvetica"/>
        </w:rPr>
        <w:t xml:space="preserve">positive </w:t>
      </w:r>
      <w:r w:rsidR="0033133A">
        <w:rPr>
          <w:rFonts w:ascii="Helvetica" w:hAnsi="Helvetica" w:cs="Helvetica"/>
        </w:rPr>
        <w:t xml:space="preserve">effect </w:t>
      </w:r>
      <w:r w:rsidR="008D386E">
        <w:rPr>
          <w:rFonts w:ascii="Helvetica" w:hAnsi="Helvetica" w:cs="Helvetica"/>
        </w:rPr>
        <w:t xml:space="preserve">of standing desks </w:t>
      </w:r>
      <w:r w:rsidR="00663A03">
        <w:rPr>
          <w:rFonts w:ascii="Helvetica" w:hAnsi="Helvetica" w:cs="Helvetica"/>
        </w:rPr>
        <w:t xml:space="preserve">on back health </w:t>
      </w:r>
      <w:r w:rsidR="00D22E09">
        <w:rPr>
          <w:rFonts w:ascii="Helvetica" w:hAnsi="Helvetica" w:cs="Helvetica"/>
        </w:rPr>
        <w:t xml:space="preserve">is </w:t>
      </w:r>
      <w:r w:rsidR="004D4915">
        <w:rPr>
          <w:rFonts w:ascii="Helvetica" w:hAnsi="Helvetica" w:cs="Helvetica"/>
        </w:rPr>
        <w:t>small</w:t>
      </w:r>
      <w:r w:rsidR="00B75294">
        <w:rPr>
          <w:rFonts w:ascii="Helvetica" w:hAnsi="Helvetica" w:cs="Helvetica"/>
        </w:rPr>
        <w:t xml:space="preserve"> </w:t>
      </w:r>
      <w:r w:rsidR="00F67CD4">
        <w:rPr>
          <w:rFonts w:ascii="Helvetica" w:hAnsi="Helvetica" w:cs="Helvetica"/>
        </w:rPr>
        <w:t>(</w:t>
      </w:r>
      <w:r w:rsidR="00F67CD4" w:rsidRPr="00AC406E">
        <w:rPr>
          <w:rFonts w:ascii="Helvetica" w:hAnsi="Helvetica" w:cs="Helvetica"/>
        </w:rPr>
        <w:t>Ekblom-Bak</w:t>
      </w:r>
      <w:r w:rsidR="00F67CD4">
        <w:rPr>
          <w:rFonts w:ascii="Helvetica" w:hAnsi="Helvetica" w:cs="Helvetica"/>
        </w:rPr>
        <w:t xml:space="preserve"> et al. 6-7)</w:t>
      </w:r>
      <w:r w:rsidR="00FF57BF">
        <w:rPr>
          <w:rFonts w:ascii="Helvetica" w:hAnsi="Helvetica" w:cs="Helvetica"/>
        </w:rPr>
        <w:t xml:space="preserve">. </w:t>
      </w:r>
      <w:r w:rsidR="00B75294">
        <w:rPr>
          <w:rFonts w:ascii="Helvetica" w:hAnsi="Helvetica" w:cs="Helvetica"/>
        </w:rPr>
        <w:t>The last third (33.33%) of students mistakenly believe it is a “great solution to the problem”</w:t>
      </w:r>
      <w:r w:rsidR="002D1E95">
        <w:rPr>
          <w:rFonts w:ascii="Helvetica" w:hAnsi="Helvetica" w:cs="Helvetica"/>
        </w:rPr>
        <w:t xml:space="preserve">. </w:t>
      </w:r>
    </w:p>
    <w:p w14:paraId="6F261557" w14:textId="2B316804" w:rsidR="00015C5D" w:rsidRDefault="00210F7D" w:rsidP="00DB2A98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75% of students were </w:t>
      </w:r>
      <w:r w:rsidR="00EB2AA3">
        <w:rPr>
          <w:rFonts w:ascii="Helvetica" w:hAnsi="Helvetica" w:cs="Helvetica"/>
        </w:rPr>
        <w:t>correct in choosing “proper posture while sitting will reduce the negative effects of sitting for too long”</w:t>
      </w:r>
      <w:r w:rsidR="0010725E">
        <w:rPr>
          <w:rFonts w:ascii="Helvetica" w:hAnsi="Helvetica" w:cs="Helvetica"/>
        </w:rPr>
        <w:t>. Thus, the 12.50% that thought it would “not reduce the negative effects</w:t>
      </w:r>
      <w:r w:rsidR="006606BD">
        <w:rPr>
          <w:rFonts w:ascii="Helvetica" w:hAnsi="Helvetica" w:cs="Helvetica"/>
        </w:rPr>
        <w:t xml:space="preserve">” </w:t>
      </w:r>
      <w:r w:rsidR="00442104">
        <w:rPr>
          <w:rFonts w:ascii="Helvetica" w:hAnsi="Helvetica" w:cs="Helvetica"/>
        </w:rPr>
        <w:t xml:space="preserve">were </w:t>
      </w:r>
      <w:r w:rsidR="00AA787F">
        <w:rPr>
          <w:rFonts w:ascii="Helvetica" w:hAnsi="Helvetica" w:cs="Helvetica"/>
        </w:rPr>
        <w:t xml:space="preserve">not aware of the </w:t>
      </w:r>
      <w:r w:rsidR="006C7ACB">
        <w:rPr>
          <w:rFonts w:ascii="Helvetica" w:hAnsi="Helvetica" w:cs="Helvetica"/>
        </w:rPr>
        <w:t xml:space="preserve">research on bad back health </w:t>
      </w:r>
      <w:r w:rsidR="00FF4908">
        <w:rPr>
          <w:rFonts w:ascii="Helvetica" w:hAnsi="Helvetica" w:cs="Helvetica"/>
        </w:rPr>
        <w:t>caused by</w:t>
      </w:r>
      <w:r w:rsidR="006C7ACB">
        <w:rPr>
          <w:rFonts w:ascii="Helvetica" w:hAnsi="Helvetica" w:cs="Helvetica"/>
        </w:rPr>
        <w:t xml:space="preserve"> </w:t>
      </w:r>
      <w:r w:rsidR="00553057">
        <w:rPr>
          <w:rFonts w:ascii="Helvetica" w:hAnsi="Helvetica" w:cs="Helvetica"/>
        </w:rPr>
        <w:t>bad posture.</w:t>
      </w:r>
      <w:r w:rsidR="00A306A8">
        <w:rPr>
          <w:rFonts w:ascii="Helvetica" w:hAnsi="Helvetica" w:cs="Helvetica"/>
        </w:rPr>
        <w:t xml:space="preserve"> Additionally, a combined 12.5</w:t>
      </w:r>
      <w:r w:rsidR="004A53D5">
        <w:rPr>
          <w:rFonts w:ascii="Helvetica" w:hAnsi="Helvetica" w:cs="Helvetica"/>
        </w:rPr>
        <w:t>0</w:t>
      </w:r>
      <w:r w:rsidR="00A306A8">
        <w:rPr>
          <w:rFonts w:ascii="Helvetica" w:hAnsi="Helvetica" w:cs="Helvetica"/>
        </w:rPr>
        <w:t>%</w:t>
      </w:r>
      <w:r w:rsidR="004A53D5">
        <w:rPr>
          <w:rFonts w:ascii="Helvetica" w:hAnsi="Helvetica" w:cs="Helvetica"/>
        </w:rPr>
        <w:t xml:space="preserve"> answered </w:t>
      </w:r>
      <w:r w:rsidR="006B0806">
        <w:rPr>
          <w:rFonts w:ascii="Helvetica" w:hAnsi="Helvetica" w:cs="Helvetica"/>
        </w:rPr>
        <w:t xml:space="preserve">that good posture </w:t>
      </w:r>
      <w:r w:rsidR="004A53D5">
        <w:rPr>
          <w:rFonts w:ascii="Helvetica" w:hAnsi="Helvetica" w:cs="Helvetica"/>
        </w:rPr>
        <w:t xml:space="preserve">could </w:t>
      </w:r>
      <w:r w:rsidR="006B0806">
        <w:rPr>
          <w:rFonts w:ascii="Helvetica" w:hAnsi="Helvetica" w:cs="Helvetica"/>
        </w:rPr>
        <w:t>“</w:t>
      </w:r>
      <w:r w:rsidR="004A53D5">
        <w:rPr>
          <w:rFonts w:ascii="Helvetica" w:hAnsi="Helvetica" w:cs="Helvetica"/>
        </w:rPr>
        <w:t xml:space="preserve">prevent </w:t>
      </w:r>
      <w:r w:rsidR="006B0806">
        <w:rPr>
          <w:rFonts w:ascii="Helvetica" w:hAnsi="Helvetica" w:cs="Helvetica"/>
        </w:rPr>
        <w:t xml:space="preserve">any </w:t>
      </w:r>
      <w:r w:rsidR="00523F36">
        <w:rPr>
          <w:rFonts w:ascii="Helvetica" w:hAnsi="Helvetica" w:cs="Helvetica"/>
        </w:rPr>
        <w:t>negative effects”</w:t>
      </w:r>
      <w:r w:rsidR="00432831">
        <w:rPr>
          <w:rFonts w:ascii="Helvetica" w:hAnsi="Helvetica" w:cs="Helvetica"/>
        </w:rPr>
        <w:t xml:space="preserve">. </w:t>
      </w:r>
      <w:r w:rsidR="005909DC">
        <w:rPr>
          <w:rFonts w:ascii="Helvetica" w:hAnsi="Helvetica" w:cs="Helvetica"/>
        </w:rPr>
        <w:t xml:space="preserve">This includes </w:t>
      </w:r>
      <w:r w:rsidR="00432831">
        <w:rPr>
          <w:rFonts w:ascii="Helvetica" w:hAnsi="Helvetica" w:cs="Helvetica"/>
        </w:rPr>
        <w:t>8.33%</w:t>
      </w:r>
      <w:r w:rsidR="005909DC">
        <w:rPr>
          <w:rFonts w:ascii="Helvetica" w:hAnsi="Helvetica" w:cs="Helvetica"/>
        </w:rPr>
        <w:t xml:space="preserve"> that</w:t>
      </w:r>
      <w:r w:rsidR="00432831">
        <w:rPr>
          <w:rFonts w:ascii="Helvetica" w:hAnsi="Helvetica" w:cs="Helvetica"/>
        </w:rPr>
        <w:t xml:space="preserve"> thought </w:t>
      </w:r>
      <w:r w:rsidR="00EA0FC9">
        <w:rPr>
          <w:rFonts w:ascii="Helvetica" w:hAnsi="Helvetica" w:cs="Helvetica"/>
        </w:rPr>
        <w:t>this was possible with “enough exercise”.</w:t>
      </w:r>
      <w:r w:rsidR="001142DE">
        <w:rPr>
          <w:rFonts w:ascii="Helvetica" w:hAnsi="Helvetica" w:cs="Helvetica"/>
        </w:rPr>
        <w:t xml:space="preserve"> Unfortunately</w:t>
      </w:r>
      <w:r w:rsidR="00000B0C">
        <w:rPr>
          <w:rFonts w:ascii="Helvetica" w:hAnsi="Helvetica" w:cs="Helvetica"/>
        </w:rPr>
        <w:t xml:space="preserve">, </w:t>
      </w:r>
      <w:r w:rsidR="00FB54EF">
        <w:rPr>
          <w:rFonts w:ascii="Helvetica" w:hAnsi="Helvetica" w:cs="Helvetica"/>
        </w:rPr>
        <w:t xml:space="preserve">back health </w:t>
      </w:r>
      <w:r w:rsidR="00106EBB">
        <w:rPr>
          <w:rFonts w:ascii="Helvetica" w:hAnsi="Helvetica" w:cs="Helvetica"/>
        </w:rPr>
        <w:t xml:space="preserve">still suffers </w:t>
      </w:r>
      <w:r w:rsidR="00BD13CE">
        <w:rPr>
          <w:rFonts w:ascii="Helvetica" w:hAnsi="Helvetica" w:cs="Helvetica"/>
        </w:rPr>
        <w:t>even with perfect posture</w:t>
      </w:r>
      <w:r w:rsidR="00557C23">
        <w:rPr>
          <w:rFonts w:ascii="Helvetica" w:hAnsi="Helvetica" w:cs="Helvetica"/>
        </w:rPr>
        <w:t xml:space="preserve"> and exercise</w:t>
      </w:r>
      <w:r w:rsidR="00584015">
        <w:rPr>
          <w:rFonts w:ascii="Helvetica" w:hAnsi="Helvetica" w:cs="Helvetica"/>
        </w:rPr>
        <w:t>.</w:t>
      </w:r>
      <w:r w:rsidR="00D92B05">
        <w:rPr>
          <w:rFonts w:ascii="Helvetica" w:hAnsi="Helvetica" w:cs="Helvetica"/>
        </w:rPr>
        <w:t xml:space="preserve"> </w:t>
      </w:r>
    </w:p>
    <w:p w14:paraId="469B4346" w14:textId="66C32817" w:rsidR="00DB2A98" w:rsidRDefault="00D679D5" w:rsidP="00DB2A98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Opinions on exercise</w:t>
      </w:r>
      <w:r w:rsidR="00857DA2">
        <w:rPr>
          <w:rFonts w:ascii="Helvetica" w:hAnsi="Helvetica" w:cs="Helvetica"/>
        </w:rPr>
        <w:t>’s effect on too much sitting were the most divisive.</w:t>
      </w:r>
      <w:r w:rsidR="0013224A">
        <w:rPr>
          <w:rFonts w:ascii="Helvetica" w:hAnsi="Helvetica" w:cs="Helvetica"/>
        </w:rPr>
        <w:t xml:space="preserve"> Less than half (45.83%) selected correctly that exercise can “reduce the negative health effects of sitting”, but not completely prevent them.</w:t>
      </w:r>
      <w:r w:rsidR="00DB22CE">
        <w:rPr>
          <w:rFonts w:ascii="Helvetica" w:hAnsi="Helvetica" w:cs="Helvetica"/>
        </w:rPr>
        <w:t xml:space="preserve"> </w:t>
      </w:r>
      <w:r w:rsidR="00380855">
        <w:rPr>
          <w:rFonts w:ascii="Helvetica" w:hAnsi="Helvetica" w:cs="Helvetica"/>
        </w:rPr>
        <w:t xml:space="preserve">Indeed, 54.17% </w:t>
      </w:r>
      <w:r w:rsidR="00363EAC">
        <w:rPr>
          <w:rFonts w:ascii="Helvetica" w:hAnsi="Helvetica" w:cs="Helvetica"/>
        </w:rPr>
        <w:t>thought exercise</w:t>
      </w:r>
      <w:r w:rsidR="00682A58">
        <w:rPr>
          <w:rFonts w:ascii="Helvetica" w:hAnsi="Helvetica" w:cs="Helvetica"/>
        </w:rPr>
        <w:t xml:space="preserve"> would</w:t>
      </w:r>
      <w:r w:rsidR="00380855">
        <w:rPr>
          <w:rFonts w:ascii="Helvetica" w:hAnsi="Helvetica" w:cs="Helvetica"/>
        </w:rPr>
        <w:t xml:space="preserve"> “prevent any negative effects”. This includes </w:t>
      </w:r>
      <w:r w:rsidR="003C2B4B">
        <w:rPr>
          <w:rFonts w:ascii="Helvetica" w:hAnsi="Helvetica" w:cs="Helvetica"/>
        </w:rPr>
        <w:t>29.17</w:t>
      </w:r>
      <w:r w:rsidR="00380855">
        <w:rPr>
          <w:rFonts w:ascii="Helvetica" w:hAnsi="Helvetica" w:cs="Helvetica"/>
        </w:rPr>
        <w:t>% that thought this was possible with “enough exercise</w:t>
      </w:r>
      <w:r w:rsidR="007A6086">
        <w:rPr>
          <w:rFonts w:ascii="Helvetica" w:hAnsi="Helvetica" w:cs="Helvetica"/>
        </w:rPr>
        <w:t>”.</w:t>
      </w:r>
      <w:r w:rsidR="00603236">
        <w:rPr>
          <w:rFonts w:ascii="Helvetica" w:hAnsi="Helvetica" w:cs="Helvetica"/>
        </w:rPr>
        <w:t xml:space="preserve"> </w:t>
      </w:r>
      <w:r w:rsidR="00CB151B">
        <w:rPr>
          <w:rFonts w:ascii="Helvetica" w:hAnsi="Helvetica" w:cs="Helvetica"/>
        </w:rPr>
        <w:t xml:space="preserve">It’s worth repeating: back health still suffers even with perfect posture and exercise. </w:t>
      </w:r>
      <w:r w:rsidR="0013224A">
        <w:rPr>
          <w:rFonts w:ascii="Helvetica" w:hAnsi="Helvetica" w:cs="Helvetica"/>
        </w:rPr>
        <w:t>No students selected</w:t>
      </w:r>
      <w:r w:rsidR="004352CE">
        <w:rPr>
          <w:rFonts w:ascii="Helvetica" w:hAnsi="Helvetica" w:cs="Helvetica"/>
        </w:rPr>
        <w:t xml:space="preserve"> that </w:t>
      </w:r>
      <w:r w:rsidR="008E67B4">
        <w:rPr>
          <w:rFonts w:ascii="Helvetica" w:hAnsi="Helvetica" w:cs="Helvetica"/>
        </w:rPr>
        <w:t>exercise w</w:t>
      </w:r>
      <w:r w:rsidR="00A9119E">
        <w:rPr>
          <w:rFonts w:ascii="Helvetica" w:hAnsi="Helvetica" w:cs="Helvetica"/>
        </w:rPr>
        <w:t>ould</w:t>
      </w:r>
      <w:r w:rsidR="008E67B4">
        <w:rPr>
          <w:rFonts w:ascii="Helvetica" w:hAnsi="Helvetica" w:cs="Helvetica"/>
        </w:rPr>
        <w:t xml:space="preserve"> not reduce the negative effects</w:t>
      </w:r>
      <w:r w:rsidR="00635BCD">
        <w:rPr>
          <w:rFonts w:ascii="Helvetica" w:hAnsi="Helvetica" w:cs="Helvetica"/>
        </w:rPr>
        <w:t>.</w:t>
      </w:r>
    </w:p>
    <w:p w14:paraId="67E5EA85" w14:textId="2AB5D9B1" w:rsidR="009D44F3" w:rsidRPr="007B71D3" w:rsidRDefault="007B71D3" w:rsidP="00DB2A98">
      <w:pPr>
        <w:rPr>
          <w:rFonts w:ascii="Helvetica" w:hAnsi="Helvetica" w:cs="Helvetica"/>
          <w:vertAlign w:val="subscript"/>
        </w:rPr>
      </w:pPr>
      <w:r>
        <w:rPr>
          <w:rFonts w:ascii="Helvetica" w:hAnsi="Helvetica" w:cs="Helvetica"/>
          <w:vertAlign w:val="subscript"/>
        </w:rPr>
        <w:softHyphen/>
      </w:r>
    </w:p>
    <w:p w14:paraId="674F1FF3" w14:textId="77777777" w:rsidR="005D48BF" w:rsidRDefault="00B37503" w:rsidP="005D48BF">
      <w:pPr>
        <w:keepNext/>
        <w:jc w:val="center"/>
      </w:pPr>
      <w:r>
        <w:rPr>
          <w:rFonts w:ascii="Helvetica" w:hAnsi="Helvetica" w:cs="Helvetica"/>
          <w:b/>
          <w:bCs/>
          <w:noProof/>
        </w:rPr>
        <w:lastRenderedPageBreak/>
        <w:drawing>
          <wp:inline distT="0" distB="0" distL="0" distR="0" wp14:anchorId="022AA1CA" wp14:editId="388D70C4">
            <wp:extent cx="5862382" cy="4403994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409" cy="443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5C14F" w14:textId="53C9C86A" w:rsidR="00B37503" w:rsidRPr="005D48BF" w:rsidRDefault="005D48BF" w:rsidP="005D48BF">
      <w:pPr>
        <w:pStyle w:val="Caption"/>
        <w:jc w:val="center"/>
        <w:rPr>
          <w:rFonts w:ascii="Helvetica" w:hAnsi="Helvetica" w:cs="Helvetica"/>
          <w:b/>
          <w:bCs/>
          <w:sz w:val="22"/>
          <w:szCs w:val="22"/>
        </w:rPr>
      </w:pPr>
      <w:bookmarkStart w:id="14" w:name="_Toc87889539"/>
      <w:r w:rsidRPr="005D48BF">
        <w:rPr>
          <w:rFonts w:ascii="Helvetica" w:hAnsi="Helvetica" w:cs="Helvetica"/>
          <w:b/>
          <w:bCs/>
          <w:sz w:val="22"/>
          <w:szCs w:val="22"/>
        </w:rPr>
        <w:t xml:space="preserve">Figure </w:t>
      </w:r>
      <w:r w:rsidRPr="005D48BF">
        <w:rPr>
          <w:rFonts w:ascii="Helvetica" w:hAnsi="Helvetica" w:cs="Helvetica"/>
          <w:b/>
          <w:bCs/>
          <w:sz w:val="22"/>
          <w:szCs w:val="22"/>
        </w:rPr>
        <w:fldChar w:fldCharType="begin"/>
      </w:r>
      <w:r w:rsidRPr="005D48BF">
        <w:rPr>
          <w:rFonts w:ascii="Helvetica" w:hAnsi="Helvetica" w:cs="Helvetica"/>
          <w:b/>
          <w:bCs/>
          <w:sz w:val="22"/>
          <w:szCs w:val="22"/>
        </w:rPr>
        <w:instrText xml:space="preserve"> SEQ Figure \* ARABIC </w:instrText>
      </w:r>
      <w:r w:rsidRPr="005D48BF">
        <w:rPr>
          <w:rFonts w:ascii="Helvetica" w:hAnsi="Helvetica" w:cs="Helvetica"/>
          <w:b/>
          <w:bCs/>
          <w:sz w:val="22"/>
          <w:szCs w:val="22"/>
        </w:rPr>
        <w:fldChar w:fldCharType="separate"/>
      </w:r>
      <w:r w:rsidR="006E0CD6">
        <w:rPr>
          <w:rFonts w:ascii="Helvetica" w:hAnsi="Helvetica" w:cs="Helvetica"/>
          <w:b/>
          <w:bCs/>
          <w:noProof/>
          <w:sz w:val="22"/>
          <w:szCs w:val="22"/>
        </w:rPr>
        <w:t>2</w:t>
      </w:r>
      <w:r w:rsidRPr="005D48BF">
        <w:rPr>
          <w:rFonts w:ascii="Helvetica" w:hAnsi="Helvetica" w:cs="Helvetica"/>
          <w:b/>
          <w:bCs/>
          <w:sz w:val="22"/>
          <w:szCs w:val="22"/>
        </w:rPr>
        <w:fldChar w:fldCharType="end"/>
      </w:r>
      <w:r w:rsidRPr="005D48BF">
        <w:rPr>
          <w:rFonts w:ascii="Helvetica" w:hAnsi="Helvetica" w:cs="Helvetica"/>
          <w:b/>
          <w:bCs/>
          <w:sz w:val="22"/>
          <w:szCs w:val="22"/>
        </w:rPr>
        <w:t>:</w:t>
      </w:r>
      <w:r w:rsidRPr="005D48BF">
        <w:rPr>
          <w:rFonts w:ascii="Helvetica" w:hAnsi="Helvetica" w:cs="Helvetica"/>
          <w:sz w:val="22"/>
          <w:szCs w:val="22"/>
        </w:rPr>
        <w:t xml:space="preserve"> Responses of computer science students at UBC to whether they think sitting for too long is bad. Responses to three questions regarding ways to reduce negative effects of long-term sitting.</w:t>
      </w:r>
      <w:bookmarkEnd w:id="14"/>
    </w:p>
    <w:p w14:paraId="7510D411" w14:textId="5849FA64" w:rsidR="00015C5D" w:rsidRPr="00DB2A98" w:rsidRDefault="0010206B" w:rsidP="00DB2A98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The last survey</w:t>
      </w:r>
      <w:r w:rsidR="00AE43CF">
        <w:rPr>
          <w:rFonts w:ascii="Helvetica" w:hAnsi="Helvetica" w:cs="Helvetica"/>
        </w:rPr>
        <w:t xml:space="preserve"> question </w:t>
      </w:r>
      <w:r w:rsidR="0095595A">
        <w:rPr>
          <w:rFonts w:ascii="Helvetica" w:hAnsi="Helvetica" w:cs="Helvetica"/>
        </w:rPr>
        <w:t>asked</w:t>
      </w:r>
      <w:r w:rsidR="00AE43CF">
        <w:rPr>
          <w:rFonts w:ascii="Helvetica" w:hAnsi="Helvetica" w:cs="Helvetica"/>
        </w:rPr>
        <w:t xml:space="preserve"> which diseases</w:t>
      </w:r>
      <w:r w:rsidR="0089192F">
        <w:rPr>
          <w:rFonts w:ascii="Helvetica" w:hAnsi="Helvetica" w:cs="Helvetica"/>
        </w:rPr>
        <w:t xml:space="preserve"> sitting causes</w:t>
      </w:r>
      <w:r w:rsidR="00CA27EA">
        <w:rPr>
          <w:rFonts w:ascii="Helvetica" w:hAnsi="Helvetica" w:cs="Helvetica"/>
        </w:rPr>
        <w:t xml:space="preserve"> (Fig</w:t>
      </w:r>
      <w:r w:rsidR="00216B98">
        <w:rPr>
          <w:rFonts w:ascii="Helvetica" w:hAnsi="Helvetica" w:cs="Helvetica"/>
        </w:rPr>
        <w:t>.</w:t>
      </w:r>
      <w:r w:rsidR="00CA27EA">
        <w:rPr>
          <w:rFonts w:ascii="Helvetica" w:hAnsi="Helvetica" w:cs="Helvetica"/>
        </w:rPr>
        <w:t xml:space="preserve"> </w:t>
      </w:r>
      <w:r w:rsidR="00D80853">
        <w:rPr>
          <w:rFonts w:ascii="Helvetica" w:hAnsi="Helvetica" w:cs="Helvetica"/>
        </w:rPr>
        <w:t>3</w:t>
      </w:r>
      <w:r w:rsidR="00CA27EA">
        <w:rPr>
          <w:rFonts w:ascii="Helvetica" w:hAnsi="Helvetica" w:cs="Helvetica"/>
        </w:rPr>
        <w:t>)</w:t>
      </w:r>
      <w:r w:rsidR="00A366CA">
        <w:rPr>
          <w:rFonts w:ascii="Helvetica" w:hAnsi="Helvetica" w:cs="Helvetica"/>
        </w:rPr>
        <w:t>.</w:t>
      </w:r>
      <w:r w:rsidR="00B446E6">
        <w:rPr>
          <w:rFonts w:ascii="Helvetica" w:hAnsi="Helvetica" w:cs="Helvetica"/>
        </w:rPr>
        <w:t xml:space="preserve"> The answers </w:t>
      </w:r>
      <w:r w:rsidR="009B71E4">
        <w:rPr>
          <w:rFonts w:ascii="Helvetica" w:hAnsi="Helvetica" w:cs="Helvetica"/>
        </w:rPr>
        <w:t>relating to</w:t>
      </w:r>
      <w:r w:rsidR="00B7278E">
        <w:rPr>
          <w:rFonts w:ascii="Helvetica" w:hAnsi="Helvetica" w:cs="Helvetica"/>
        </w:rPr>
        <w:t xml:space="preserve"> deep vein thrombosis, asthma, and </w:t>
      </w:r>
      <w:r w:rsidR="00E57E01">
        <w:rPr>
          <w:rFonts w:ascii="Helvetica" w:hAnsi="Helvetica" w:cs="Helvetica"/>
        </w:rPr>
        <w:t>Parkinson’s</w:t>
      </w:r>
      <w:r w:rsidR="00B7278E">
        <w:rPr>
          <w:rFonts w:ascii="Helvetica" w:hAnsi="Helvetica" w:cs="Helvetica"/>
        </w:rPr>
        <w:t xml:space="preserve"> disease</w:t>
      </w:r>
      <w:r w:rsidR="009B71E4">
        <w:rPr>
          <w:rFonts w:ascii="Helvetica" w:hAnsi="Helvetica" w:cs="Helvetica"/>
        </w:rPr>
        <w:t xml:space="preserve"> </w:t>
      </w:r>
      <w:r w:rsidR="008F34AF">
        <w:rPr>
          <w:rFonts w:ascii="Helvetica" w:hAnsi="Helvetica" w:cs="Helvetica"/>
        </w:rPr>
        <w:t xml:space="preserve">are </w:t>
      </w:r>
      <w:r w:rsidR="00421FA5">
        <w:rPr>
          <w:rFonts w:ascii="Helvetica" w:hAnsi="Helvetica" w:cs="Helvetica"/>
        </w:rPr>
        <w:t>ignored since they are not in the scope of this report</w:t>
      </w:r>
      <w:r w:rsidR="00FF4465">
        <w:rPr>
          <w:rFonts w:ascii="Helvetica" w:hAnsi="Helvetica" w:cs="Helvetica"/>
        </w:rPr>
        <w:t>.</w:t>
      </w:r>
      <w:r w:rsidR="00393B7F">
        <w:rPr>
          <w:rFonts w:ascii="Helvetica" w:hAnsi="Helvetica" w:cs="Helvetica"/>
        </w:rPr>
        <w:t xml:space="preserve"> Every student correctly selected that sitting too often is a cause of back pain</w:t>
      </w:r>
      <w:r w:rsidR="00E570A9">
        <w:rPr>
          <w:rFonts w:ascii="Helvetica" w:hAnsi="Helvetica" w:cs="Helvetica"/>
        </w:rPr>
        <w:t xml:space="preserve">. </w:t>
      </w:r>
      <w:r w:rsidR="008D68B5">
        <w:rPr>
          <w:rFonts w:ascii="Helvetica" w:hAnsi="Helvetica" w:cs="Helvetica"/>
        </w:rPr>
        <w:t>83% correctly selected</w:t>
      </w:r>
      <w:r w:rsidR="00F848A3">
        <w:rPr>
          <w:rFonts w:ascii="Helvetica" w:hAnsi="Helvetica" w:cs="Helvetica"/>
        </w:rPr>
        <w:t xml:space="preserve"> th</w:t>
      </w:r>
      <w:r w:rsidR="007D3EBE">
        <w:rPr>
          <w:rFonts w:ascii="Helvetica" w:hAnsi="Helvetica" w:cs="Helvetica"/>
        </w:rPr>
        <w:t>at</w:t>
      </w:r>
      <w:r w:rsidR="000A6CC6">
        <w:rPr>
          <w:rFonts w:ascii="Helvetica" w:hAnsi="Helvetica" w:cs="Helvetica"/>
        </w:rPr>
        <w:t xml:space="preserve"> it is also a cause of obesity</w:t>
      </w:r>
      <w:r w:rsidR="00033063">
        <w:rPr>
          <w:rFonts w:ascii="Helvetica" w:hAnsi="Helvetica" w:cs="Helvetica"/>
        </w:rPr>
        <w:t>.</w:t>
      </w:r>
    </w:p>
    <w:p w14:paraId="02155224" w14:textId="77777777" w:rsidR="006E0CD6" w:rsidRDefault="00B27D91" w:rsidP="006E0CD6">
      <w:pPr>
        <w:keepNext/>
        <w:jc w:val="center"/>
      </w:pPr>
      <w:r>
        <w:rPr>
          <w:rFonts w:ascii="Helvetica" w:hAnsi="Helvetica" w:cs="Helvetica"/>
          <w:noProof/>
        </w:rPr>
        <w:lastRenderedPageBreak/>
        <w:drawing>
          <wp:inline distT="0" distB="0" distL="0" distR="0" wp14:anchorId="030C7595" wp14:editId="10077CD8">
            <wp:extent cx="3138502" cy="2816352"/>
            <wp:effectExtent l="0" t="0" r="508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343" cy="283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EBFD1" w14:textId="1E0B01C9" w:rsidR="00EC52CE" w:rsidRPr="006E0CD6" w:rsidRDefault="006E0CD6" w:rsidP="006E0CD6">
      <w:pPr>
        <w:pStyle w:val="Caption"/>
        <w:jc w:val="center"/>
        <w:rPr>
          <w:rFonts w:ascii="Helvetica" w:hAnsi="Helvetica" w:cs="Helvetica"/>
          <w:sz w:val="22"/>
          <w:szCs w:val="22"/>
        </w:rPr>
      </w:pPr>
      <w:bookmarkStart w:id="15" w:name="_Toc87889540"/>
      <w:r w:rsidRPr="006E0CD6">
        <w:rPr>
          <w:rFonts w:ascii="Helvetica" w:hAnsi="Helvetica" w:cs="Helvetica"/>
          <w:sz w:val="22"/>
          <w:szCs w:val="22"/>
        </w:rPr>
        <w:t xml:space="preserve">Figure </w:t>
      </w:r>
      <w:r w:rsidRPr="006E0CD6">
        <w:rPr>
          <w:rFonts w:ascii="Helvetica" w:hAnsi="Helvetica" w:cs="Helvetica"/>
          <w:sz w:val="22"/>
          <w:szCs w:val="22"/>
        </w:rPr>
        <w:fldChar w:fldCharType="begin"/>
      </w:r>
      <w:r w:rsidRPr="006E0CD6">
        <w:rPr>
          <w:rFonts w:ascii="Helvetica" w:hAnsi="Helvetica" w:cs="Helvetica"/>
          <w:sz w:val="22"/>
          <w:szCs w:val="22"/>
        </w:rPr>
        <w:instrText xml:space="preserve"> SEQ Figure \* ARABIC </w:instrText>
      </w:r>
      <w:r w:rsidRPr="006E0CD6">
        <w:rPr>
          <w:rFonts w:ascii="Helvetica" w:hAnsi="Helvetica" w:cs="Helvetica"/>
          <w:sz w:val="22"/>
          <w:szCs w:val="22"/>
        </w:rPr>
        <w:fldChar w:fldCharType="separate"/>
      </w:r>
      <w:r w:rsidRPr="006E0CD6">
        <w:rPr>
          <w:rFonts w:ascii="Helvetica" w:hAnsi="Helvetica" w:cs="Helvetica"/>
          <w:noProof/>
          <w:sz w:val="22"/>
          <w:szCs w:val="22"/>
        </w:rPr>
        <w:t>3</w:t>
      </w:r>
      <w:r w:rsidRPr="006E0CD6">
        <w:rPr>
          <w:rFonts w:ascii="Helvetica" w:hAnsi="Helvetica" w:cs="Helvetica"/>
          <w:sz w:val="22"/>
          <w:szCs w:val="22"/>
        </w:rPr>
        <w:fldChar w:fldCharType="end"/>
      </w:r>
      <w:r w:rsidRPr="006E0CD6">
        <w:rPr>
          <w:rFonts w:ascii="Helvetica" w:hAnsi="Helvetica" w:cs="Helvetica"/>
          <w:sz w:val="22"/>
          <w:szCs w:val="22"/>
        </w:rPr>
        <w:t>: Survey results for the percent of UBC computer science students that think long-term sitting can cause various health effects.</w:t>
      </w:r>
      <w:bookmarkEnd w:id="15"/>
    </w:p>
    <w:p w14:paraId="62A68650" w14:textId="77777777" w:rsidR="00D726B7" w:rsidRDefault="00D726B7" w:rsidP="007A415C">
      <w:pPr>
        <w:rPr>
          <w:rFonts w:ascii="Helvetica" w:hAnsi="Helvetica" w:cs="Helvetica"/>
        </w:rPr>
      </w:pPr>
    </w:p>
    <w:p w14:paraId="71D0CB6B" w14:textId="6A12D48B" w:rsidR="000003EA" w:rsidRPr="005A3442" w:rsidRDefault="000003EA" w:rsidP="005A3442">
      <w:pPr>
        <w:pStyle w:val="Heading1"/>
        <w:rPr>
          <w:b/>
          <w:bCs/>
        </w:rPr>
      </w:pPr>
      <w:bookmarkStart w:id="16" w:name="_Toc87888811"/>
      <w:r w:rsidRPr="005A3442">
        <w:rPr>
          <w:b/>
          <w:bCs/>
        </w:rPr>
        <w:t>CONCLUSION</w:t>
      </w:r>
      <w:bookmarkEnd w:id="16"/>
    </w:p>
    <w:p w14:paraId="4B6190A9" w14:textId="7E922952" w:rsidR="005632CC" w:rsidRPr="00226161" w:rsidRDefault="000003EA" w:rsidP="003D7791">
      <w:pPr>
        <w:pStyle w:val="Heading2"/>
      </w:pPr>
      <w:bookmarkStart w:id="17" w:name="_Toc87888812"/>
      <w:r w:rsidRPr="008B572A">
        <w:t xml:space="preserve">Summary of </w:t>
      </w:r>
      <w:r w:rsidR="005632CC">
        <w:t xml:space="preserve">negative </w:t>
      </w:r>
      <w:r w:rsidRPr="008B572A">
        <w:t>health effect</w:t>
      </w:r>
      <w:r w:rsidR="005632CC">
        <w:t>s of sitting</w:t>
      </w:r>
      <w:bookmarkEnd w:id="17"/>
    </w:p>
    <w:p w14:paraId="131DE368" w14:textId="0075F9A9" w:rsidR="00AF7800" w:rsidRPr="00106D31" w:rsidRDefault="00226161" w:rsidP="00F32ADD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Sitting for too long </w:t>
      </w:r>
      <w:r w:rsidR="00C8560F">
        <w:rPr>
          <w:rFonts w:ascii="Helvetica" w:hAnsi="Helvetica" w:cs="Helvetica"/>
        </w:rPr>
        <w:t xml:space="preserve">at work is a major contributor to </w:t>
      </w:r>
      <w:r w:rsidR="00A91980">
        <w:rPr>
          <w:rFonts w:ascii="Helvetica" w:hAnsi="Helvetica" w:cs="Helvetica"/>
        </w:rPr>
        <w:t xml:space="preserve">chronic </w:t>
      </w:r>
      <w:r w:rsidR="00C8560F">
        <w:rPr>
          <w:rFonts w:ascii="Helvetica" w:hAnsi="Helvetica" w:cs="Helvetica"/>
        </w:rPr>
        <w:t>back pain.</w:t>
      </w:r>
      <w:r w:rsidR="00061EFA">
        <w:rPr>
          <w:rFonts w:ascii="Helvetica" w:hAnsi="Helvetica" w:cs="Helvetica"/>
        </w:rPr>
        <w:t xml:space="preserve"> Taking a short break from sitting at </w:t>
      </w:r>
      <w:r w:rsidR="00B860E0">
        <w:rPr>
          <w:rFonts w:ascii="Helvetica" w:hAnsi="Helvetica" w:cs="Helvetica"/>
        </w:rPr>
        <w:t xml:space="preserve">work </w:t>
      </w:r>
      <w:r w:rsidR="005F6791">
        <w:rPr>
          <w:rFonts w:ascii="Helvetica" w:hAnsi="Helvetica" w:cs="Helvetica"/>
        </w:rPr>
        <w:t xml:space="preserve">to stretch or walk </w:t>
      </w:r>
      <w:r w:rsidR="00B860E0">
        <w:rPr>
          <w:rFonts w:ascii="Helvetica" w:hAnsi="Helvetica" w:cs="Helvetica"/>
        </w:rPr>
        <w:t>every 30 minutes lessens the risk of developing back pain</w:t>
      </w:r>
      <w:r w:rsidR="004A316C">
        <w:rPr>
          <w:rFonts w:ascii="Helvetica" w:hAnsi="Helvetica" w:cs="Helvetica"/>
        </w:rPr>
        <w:t>.</w:t>
      </w:r>
      <w:r w:rsidR="00143F4E">
        <w:rPr>
          <w:rFonts w:ascii="Helvetica" w:hAnsi="Helvetica" w:cs="Helvetica"/>
        </w:rPr>
        <w:t xml:space="preserve"> </w:t>
      </w:r>
      <w:r w:rsidR="000A6BAC">
        <w:rPr>
          <w:rFonts w:ascii="Helvetica" w:hAnsi="Helvetica" w:cs="Helvetica"/>
        </w:rPr>
        <w:t>Under particular circumstances, sitting constantly at work will</w:t>
      </w:r>
      <w:r w:rsidR="00676BC9">
        <w:rPr>
          <w:rFonts w:ascii="Helvetica" w:hAnsi="Helvetica" w:cs="Helvetica"/>
        </w:rPr>
        <w:t xml:space="preserve"> contribute to</w:t>
      </w:r>
      <w:r w:rsidR="003C65E3">
        <w:rPr>
          <w:rFonts w:ascii="Helvetica" w:hAnsi="Helvetica" w:cs="Helvetica"/>
        </w:rPr>
        <w:t xml:space="preserve"> being overweight or obese.</w:t>
      </w:r>
      <w:r w:rsidR="00CC3BCF">
        <w:rPr>
          <w:rFonts w:ascii="Helvetica" w:hAnsi="Helvetica" w:cs="Helvetica"/>
        </w:rPr>
        <w:t xml:space="preserve"> Namely, </w:t>
      </w:r>
      <w:r w:rsidR="00911BDC">
        <w:rPr>
          <w:rFonts w:ascii="Helvetica" w:hAnsi="Helvetica" w:cs="Helvetica"/>
        </w:rPr>
        <w:t xml:space="preserve">people who exercise regularly outside of work </w:t>
      </w:r>
      <w:r w:rsidR="003374C0">
        <w:rPr>
          <w:rFonts w:ascii="Helvetica" w:hAnsi="Helvetica" w:cs="Helvetica"/>
        </w:rPr>
        <w:t xml:space="preserve">are not at risk unlike people who </w:t>
      </w:r>
      <w:r w:rsidR="003374C0" w:rsidRPr="00106D31">
        <w:rPr>
          <w:rFonts w:ascii="Helvetica" w:hAnsi="Helvetica" w:cs="Helvetica"/>
        </w:rPr>
        <w:t xml:space="preserve">are </w:t>
      </w:r>
      <w:r w:rsidR="00C875FD" w:rsidRPr="00106D31">
        <w:rPr>
          <w:rFonts w:ascii="Helvetica" w:hAnsi="Helvetica" w:cs="Helvetica"/>
        </w:rPr>
        <w:t>usually sedentary</w:t>
      </w:r>
      <w:r w:rsidR="00F22E7F" w:rsidRPr="00106D31">
        <w:rPr>
          <w:rFonts w:ascii="Helvetica" w:hAnsi="Helvetica" w:cs="Helvetica"/>
        </w:rPr>
        <w:t xml:space="preserve">. </w:t>
      </w:r>
    </w:p>
    <w:p w14:paraId="3B3658DB" w14:textId="241AA691" w:rsidR="000003EA" w:rsidRDefault="000003EA" w:rsidP="003D7791">
      <w:pPr>
        <w:pStyle w:val="Heading2"/>
      </w:pPr>
      <w:bookmarkStart w:id="18" w:name="_Toc87888813"/>
      <w:r w:rsidRPr="00106D31">
        <w:t>Recommendations to protect health</w:t>
      </w:r>
      <w:bookmarkEnd w:id="18"/>
    </w:p>
    <w:p w14:paraId="2D74D627" w14:textId="5B1328E2" w:rsidR="00106D31" w:rsidRDefault="00106D31" w:rsidP="00F32ADD">
      <w:pPr>
        <w:rPr>
          <w:rFonts w:ascii="Helvetica" w:hAnsi="Helvetica" w:cs="Helvetica"/>
        </w:rPr>
      </w:pPr>
      <w:r w:rsidRPr="00106D31">
        <w:rPr>
          <w:rFonts w:ascii="Helvetica" w:hAnsi="Helvetica" w:cs="Helvetica"/>
        </w:rPr>
        <w:t>Consider</w:t>
      </w:r>
      <w:r>
        <w:rPr>
          <w:rFonts w:ascii="Helvetica" w:hAnsi="Helvetica" w:cs="Helvetica"/>
        </w:rPr>
        <w:t xml:space="preserve"> these interventions to reduce the negative effects of Sitting:</w:t>
      </w:r>
    </w:p>
    <w:p w14:paraId="091440EB" w14:textId="24719490" w:rsidR="00C703ED" w:rsidRDefault="00F53928" w:rsidP="00C703ED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Take one or two minutes to walk, stretch, or be active after sitting for </w:t>
      </w:r>
      <w:r w:rsidR="00F74211">
        <w:rPr>
          <w:rFonts w:ascii="Helvetica" w:hAnsi="Helvetica" w:cs="Helvetica"/>
        </w:rPr>
        <w:t>30 minutes</w:t>
      </w:r>
      <w:r w:rsidR="00F5516F">
        <w:rPr>
          <w:rFonts w:ascii="Helvetica" w:hAnsi="Helvetica" w:cs="Helvetica"/>
        </w:rPr>
        <w:t>.</w:t>
      </w:r>
    </w:p>
    <w:p w14:paraId="6B8E5CF6" w14:textId="2636B759" w:rsidR="000A6820" w:rsidRDefault="00A16DEC" w:rsidP="00C703ED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Sit with good posture and proper support:</w:t>
      </w:r>
    </w:p>
    <w:p w14:paraId="1C248E07" w14:textId="5F0410BD" w:rsidR="00A16DEC" w:rsidRDefault="00A16DEC" w:rsidP="00A16DEC">
      <w:pPr>
        <w:pStyle w:val="ListParagraph"/>
        <w:numPr>
          <w:ilvl w:val="1"/>
          <w:numId w:val="2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Sit upright with </w:t>
      </w:r>
      <w:r w:rsidR="000A3A14">
        <w:rPr>
          <w:rFonts w:ascii="Helvetica" w:hAnsi="Helvetica" w:cs="Helvetica"/>
        </w:rPr>
        <w:t xml:space="preserve">your </w:t>
      </w:r>
      <w:r w:rsidR="00800D6A">
        <w:rPr>
          <w:rFonts w:ascii="Helvetica" w:hAnsi="Helvetica" w:cs="Helvetica"/>
        </w:rPr>
        <w:t xml:space="preserve">upper back </w:t>
      </w:r>
      <w:r w:rsidR="00C54013">
        <w:rPr>
          <w:rFonts w:ascii="Helvetica" w:hAnsi="Helvetica" w:cs="Helvetica"/>
        </w:rPr>
        <w:t>resting firmly against a back rest</w:t>
      </w:r>
      <w:r w:rsidR="00F5516F">
        <w:rPr>
          <w:rFonts w:ascii="Helvetica" w:hAnsi="Helvetica" w:cs="Helvetica"/>
        </w:rPr>
        <w:t>.</w:t>
      </w:r>
    </w:p>
    <w:p w14:paraId="60E4335F" w14:textId="7FAEF6FA" w:rsidR="00C54013" w:rsidRDefault="005F45F2" w:rsidP="00A16DEC">
      <w:pPr>
        <w:pStyle w:val="ListParagraph"/>
        <w:numPr>
          <w:ilvl w:val="1"/>
          <w:numId w:val="2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Support the lower back with a cushion placed against it and the chair</w:t>
      </w:r>
      <w:r w:rsidR="00F5516F">
        <w:rPr>
          <w:rFonts w:ascii="Helvetica" w:hAnsi="Helvetica" w:cs="Helvetica"/>
        </w:rPr>
        <w:t>.</w:t>
      </w:r>
    </w:p>
    <w:p w14:paraId="7645CD3A" w14:textId="441ABD2E" w:rsidR="009F3AC3" w:rsidRDefault="00C30C2C" w:rsidP="00A16DEC">
      <w:pPr>
        <w:pStyle w:val="ListParagraph"/>
        <w:numPr>
          <w:ilvl w:val="1"/>
          <w:numId w:val="2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Support </w:t>
      </w:r>
      <w:r w:rsidR="000B5810">
        <w:rPr>
          <w:rFonts w:ascii="Helvetica" w:hAnsi="Helvetica" w:cs="Helvetica"/>
        </w:rPr>
        <w:t>the forearms with</w:t>
      </w:r>
      <w:r w:rsidR="00AA1CD4">
        <w:rPr>
          <w:rFonts w:ascii="Helvetica" w:hAnsi="Helvetica" w:cs="Helvetica"/>
        </w:rPr>
        <w:t xml:space="preserve"> arm rests</w:t>
      </w:r>
    </w:p>
    <w:p w14:paraId="162497C3" w14:textId="62AD5D92" w:rsidR="003912B4" w:rsidRDefault="00213FD2" w:rsidP="00E77021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If it is within your budget</w:t>
      </w:r>
      <w:r w:rsidR="00E553FD">
        <w:rPr>
          <w:rFonts w:ascii="Helvetica" w:hAnsi="Helvetica" w:cs="Helvetica"/>
        </w:rPr>
        <w:t xml:space="preserve"> or available</w:t>
      </w:r>
      <w:r>
        <w:rPr>
          <w:rFonts w:ascii="Helvetica" w:hAnsi="Helvetica" w:cs="Helvetica"/>
        </w:rPr>
        <w:t xml:space="preserve">, </w:t>
      </w:r>
      <w:r w:rsidR="00B833F1">
        <w:rPr>
          <w:rFonts w:ascii="Helvetica" w:hAnsi="Helvetica" w:cs="Helvetica"/>
        </w:rPr>
        <w:t>use an</w:t>
      </w:r>
      <w:r>
        <w:rPr>
          <w:rFonts w:ascii="Helvetica" w:hAnsi="Helvetica" w:cs="Helvetica"/>
        </w:rPr>
        <w:t xml:space="preserve"> activity permissive work station</w:t>
      </w:r>
      <w:r w:rsidR="00C37743">
        <w:rPr>
          <w:rFonts w:ascii="Helvetica" w:hAnsi="Helvetica" w:cs="Helvetica"/>
        </w:rPr>
        <w:t>.</w:t>
      </w:r>
    </w:p>
    <w:p w14:paraId="2FEB9DE1" w14:textId="63CE28F0" w:rsidR="00292966" w:rsidRPr="00C703ED" w:rsidRDefault="00E77021" w:rsidP="00E77021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Get regular exercise</w:t>
      </w:r>
      <w:r w:rsidR="007970F8">
        <w:rPr>
          <w:rFonts w:ascii="Helvetica" w:hAnsi="Helvetica" w:cs="Helvetica"/>
        </w:rPr>
        <w:t>. Ideally this is 3-5 times per week</w:t>
      </w:r>
      <w:r w:rsidR="007743B3">
        <w:rPr>
          <w:rFonts w:ascii="Helvetica" w:hAnsi="Helvetica" w:cs="Helvetica"/>
        </w:rPr>
        <w:t>.</w:t>
      </w:r>
    </w:p>
    <w:p w14:paraId="73EA8044" w14:textId="6A53CEA0" w:rsidR="000E4FD7" w:rsidRDefault="000E4FD7" w:rsidP="003D7791">
      <w:pPr>
        <w:pStyle w:val="Heading2"/>
      </w:pPr>
      <w:bookmarkStart w:id="19" w:name="_Toc87888814"/>
      <w:r w:rsidRPr="000E4FD7">
        <w:t>Recommendation</w:t>
      </w:r>
      <w:r w:rsidR="00914C5E">
        <w:t xml:space="preserve">s for the </w:t>
      </w:r>
      <w:r w:rsidR="002B3AC3">
        <w:t>education of students</w:t>
      </w:r>
      <w:bookmarkEnd w:id="19"/>
    </w:p>
    <w:p w14:paraId="2C2ABBE0" w14:textId="45154711" w:rsidR="00793CE5" w:rsidRDefault="00A13DA2" w:rsidP="00A13DA2">
      <w:pPr>
        <w:pStyle w:val="ListParagraph"/>
        <w:numPr>
          <w:ilvl w:val="0"/>
          <w:numId w:val="3"/>
        </w:numPr>
        <w:rPr>
          <w:rFonts w:ascii="Helvetica" w:hAnsi="Helvetica" w:cs="Helvetica"/>
        </w:rPr>
      </w:pPr>
      <w:r w:rsidRPr="00A13DA2">
        <w:rPr>
          <w:rFonts w:ascii="Helvetica" w:hAnsi="Helvetica" w:cs="Helvetica"/>
        </w:rPr>
        <w:t>Stre</w:t>
      </w:r>
      <w:r>
        <w:rPr>
          <w:rFonts w:ascii="Helvetica" w:hAnsi="Helvetica" w:cs="Helvetica"/>
        </w:rPr>
        <w:t xml:space="preserve">ss to students that </w:t>
      </w:r>
      <w:r w:rsidR="00D10C3F">
        <w:rPr>
          <w:rFonts w:ascii="Helvetica" w:hAnsi="Helvetica" w:cs="Helvetica"/>
        </w:rPr>
        <w:t xml:space="preserve">regular exercise, good posture, and </w:t>
      </w:r>
      <w:r w:rsidR="00EC194D">
        <w:rPr>
          <w:rFonts w:ascii="Helvetica" w:hAnsi="Helvetica" w:cs="Helvetica"/>
        </w:rPr>
        <w:t>an activity permissive workstation</w:t>
      </w:r>
      <w:r w:rsidR="00A22CEB">
        <w:rPr>
          <w:rFonts w:ascii="Helvetica" w:hAnsi="Helvetica" w:cs="Helvetica"/>
        </w:rPr>
        <w:t xml:space="preserve"> is helpful </w:t>
      </w:r>
      <w:r w:rsidR="00626B75">
        <w:rPr>
          <w:rFonts w:ascii="Helvetica" w:hAnsi="Helvetica" w:cs="Helvetica"/>
        </w:rPr>
        <w:t xml:space="preserve">to reduce </w:t>
      </w:r>
      <w:r w:rsidR="00F35C7B">
        <w:rPr>
          <w:rFonts w:ascii="Helvetica" w:hAnsi="Helvetica" w:cs="Helvetica"/>
        </w:rPr>
        <w:t>the risks of sitting for too long.</w:t>
      </w:r>
    </w:p>
    <w:p w14:paraId="5C543429" w14:textId="559BBC6C" w:rsidR="00D20C12" w:rsidRPr="00A13DA2" w:rsidRDefault="003D4385" w:rsidP="00A13DA2">
      <w:pPr>
        <w:pStyle w:val="ListParagraph"/>
        <w:numPr>
          <w:ilvl w:val="0"/>
          <w:numId w:val="3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Teach students that even with these interventions back problems can still occur</w:t>
      </w:r>
      <w:r w:rsidR="00C10B45">
        <w:rPr>
          <w:rFonts w:ascii="Helvetica" w:hAnsi="Helvetica" w:cs="Helvetica"/>
        </w:rPr>
        <w:t xml:space="preserve"> if they sit </w:t>
      </w:r>
      <w:r w:rsidR="00875E8A">
        <w:rPr>
          <w:rFonts w:ascii="Helvetica" w:hAnsi="Helvetica" w:cs="Helvetica"/>
        </w:rPr>
        <w:t>(</w:t>
      </w:r>
      <w:r w:rsidR="00DE7F78">
        <w:rPr>
          <w:rFonts w:ascii="Helvetica" w:hAnsi="Helvetica" w:cs="Helvetica"/>
        </w:rPr>
        <w:t>or stand</w:t>
      </w:r>
      <w:r w:rsidR="00875E8A">
        <w:rPr>
          <w:rFonts w:ascii="Helvetica" w:hAnsi="Helvetica" w:cs="Helvetica"/>
        </w:rPr>
        <w:t>)</w:t>
      </w:r>
      <w:r w:rsidR="00DE7F78">
        <w:rPr>
          <w:rFonts w:ascii="Helvetica" w:hAnsi="Helvetica" w:cs="Helvetica"/>
        </w:rPr>
        <w:t xml:space="preserve"> </w:t>
      </w:r>
      <w:r w:rsidR="00C10B45">
        <w:rPr>
          <w:rFonts w:ascii="Helvetica" w:hAnsi="Helvetica" w:cs="Helvetica"/>
        </w:rPr>
        <w:t>for too long</w:t>
      </w:r>
      <w:r w:rsidR="00875E8A">
        <w:rPr>
          <w:rFonts w:ascii="Helvetica" w:hAnsi="Helvetica" w:cs="Helvetica"/>
        </w:rPr>
        <w:t>.</w:t>
      </w:r>
    </w:p>
    <w:p w14:paraId="323F35DA" w14:textId="4BE6E4F6" w:rsidR="00106D31" w:rsidRPr="00106D31" w:rsidRDefault="00106D31" w:rsidP="00106D31">
      <w:pPr>
        <w:rPr>
          <w:rFonts w:ascii="Helvetica" w:hAnsi="Helvetica" w:cs="Helvetica"/>
        </w:rPr>
      </w:pPr>
    </w:p>
    <w:p w14:paraId="4355AD9C" w14:textId="50FBE15A" w:rsidR="004C60B2" w:rsidRDefault="00106D31" w:rsidP="004C60B2">
      <w:pPr>
        <w:pStyle w:val="Heading1"/>
        <w:rPr>
          <w:b/>
          <w:bCs/>
        </w:rPr>
      </w:pPr>
      <w:bookmarkStart w:id="20" w:name="_Toc87888815"/>
      <w:r w:rsidRPr="005A3442">
        <w:rPr>
          <w:b/>
          <w:bCs/>
        </w:rPr>
        <w:lastRenderedPageBreak/>
        <w:t>WORKS CITED</w:t>
      </w:r>
      <w:bookmarkEnd w:id="20"/>
    </w:p>
    <w:p w14:paraId="4E096C94" w14:textId="77777777" w:rsidR="00ED0BC5" w:rsidRDefault="00ED0BC5" w:rsidP="0093687A"/>
    <w:p w14:paraId="2ECE3668" w14:textId="77777777" w:rsidR="00B55E07" w:rsidRPr="00B55E07" w:rsidRDefault="00B55E07" w:rsidP="00B55E07">
      <w:pPr>
        <w:pStyle w:val="NormalWeb"/>
        <w:ind w:left="480" w:hanging="480"/>
        <w:rPr>
          <w:rFonts w:ascii="Helvetica" w:hAnsi="Helvetica" w:cs="Helvetica"/>
          <w:sz w:val="22"/>
          <w:szCs w:val="22"/>
        </w:rPr>
      </w:pPr>
      <w:r w:rsidRPr="00B55E07">
        <w:rPr>
          <w:rFonts w:ascii="Helvetica" w:hAnsi="Helvetica" w:cs="Helvetica"/>
          <w:sz w:val="22"/>
          <w:szCs w:val="22"/>
        </w:rPr>
        <w:t xml:space="preserve">Andersson, B J Gunnar et al. “The Sitting Posture: An Electromyographic and Discometric Study**.” </w:t>
      </w:r>
      <w:r w:rsidRPr="00B55E07">
        <w:rPr>
          <w:rFonts w:ascii="Helvetica" w:hAnsi="Helvetica" w:cs="Helvetica"/>
          <w:i/>
          <w:iCs/>
          <w:sz w:val="22"/>
          <w:szCs w:val="22"/>
        </w:rPr>
        <w:t>Orthopedic Clinics of North America</w:t>
      </w:r>
      <w:r w:rsidRPr="00B55E07">
        <w:rPr>
          <w:rFonts w:ascii="Helvetica" w:hAnsi="Helvetica" w:cs="Helvetica"/>
          <w:sz w:val="22"/>
          <w:szCs w:val="22"/>
        </w:rPr>
        <w:t xml:space="preserve"> 6.1 (1975): 105–120. Web. &lt;https://www.sciencedirect.com/science/article/pii/S0030589820312050&gt;.</w:t>
      </w:r>
    </w:p>
    <w:p w14:paraId="380A0EBF" w14:textId="155250B5" w:rsidR="00B55E07" w:rsidRDefault="00B55E07" w:rsidP="00B55E07">
      <w:pPr>
        <w:pStyle w:val="NormalWeb"/>
        <w:ind w:left="480" w:hanging="480"/>
        <w:rPr>
          <w:rFonts w:ascii="Helvetica" w:hAnsi="Helvetica" w:cs="Helvetica"/>
          <w:sz w:val="22"/>
          <w:szCs w:val="22"/>
        </w:rPr>
      </w:pPr>
      <w:r w:rsidRPr="00B55E07">
        <w:rPr>
          <w:rFonts w:ascii="Helvetica" w:hAnsi="Helvetica" w:cs="Helvetica"/>
          <w:sz w:val="22"/>
          <w:szCs w:val="22"/>
        </w:rPr>
        <w:t xml:space="preserve">Baker, Richelle et al. “The Short Term Musculoskeletal and Cognitive Effects of Prolonged Sitting During Office Computer Work.” </w:t>
      </w:r>
      <w:r w:rsidRPr="00B55E07">
        <w:rPr>
          <w:rFonts w:ascii="Helvetica" w:hAnsi="Helvetica" w:cs="Helvetica"/>
          <w:i/>
          <w:iCs/>
          <w:sz w:val="22"/>
          <w:szCs w:val="22"/>
        </w:rPr>
        <w:t>International journal of environmental research and public health</w:t>
      </w:r>
      <w:r w:rsidRPr="00B55E07">
        <w:rPr>
          <w:rFonts w:ascii="Helvetica" w:hAnsi="Helvetica" w:cs="Helvetica"/>
          <w:sz w:val="22"/>
          <w:szCs w:val="22"/>
        </w:rPr>
        <w:t xml:space="preserve"> 15.8 (2018): 1678–1694. Web. &lt;https://pubmed.ncbi.nlm.nih.gov/30087262&gt;.</w:t>
      </w:r>
    </w:p>
    <w:p w14:paraId="11EEFAD6" w14:textId="28D0D0C2" w:rsidR="005A185F" w:rsidRPr="00B55E07" w:rsidRDefault="005A185F" w:rsidP="005A185F">
      <w:pPr>
        <w:pStyle w:val="NormalWeb"/>
        <w:ind w:left="480" w:hanging="48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Canada. Statistics Canada. </w:t>
      </w:r>
      <w:r w:rsidRPr="00B55E07">
        <w:rPr>
          <w:rFonts w:ascii="Helvetica" w:hAnsi="Helvetica" w:cs="Helvetica"/>
          <w:i/>
          <w:iCs/>
          <w:sz w:val="22"/>
          <w:szCs w:val="22"/>
        </w:rPr>
        <w:t>Body Mass Index (BMI)</w:t>
      </w:r>
      <w:r w:rsidRPr="00B55E07">
        <w:rPr>
          <w:rFonts w:ascii="Helvetica" w:hAnsi="Helvetica" w:cs="Helvetica"/>
          <w:sz w:val="22"/>
          <w:szCs w:val="22"/>
        </w:rPr>
        <w:t xml:space="preserve">. </w:t>
      </w:r>
      <w:r>
        <w:rPr>
          <w:rFonts w:ascii="Helvetica" w:hAnsi="Helvetica" w:cs="Helvetica"/>
          <w:sz w:val="22"/>
          <w:szCs w:val="22"/>
        </w:rPr>
        <w:t xml:space="preserve">2007 </w:t>
      </w:r>
      <w:r w:rsidRPr="00F4657E">
        <w:rPr>
          <w:rFonts w:ascii="Helvetica" w:hAnsi="Helvetica" w:cs="Helvetica"/>
          <w:sz w:val="22"/>
          <w:szCs w:val="22"/>
        </w:rPr>
        <w:t>Canadian Community Health Survey - Annual Component</w:t>
      </w:r>
      <w:r>
        <w:rPr>
          <w:rFonts w:ascii="Helvetica" w:hAnsi="Helvetica" w:cs="Helvetica"/>
          <w:sz w:val="22"/>
          <w:szCs w:val="22"/>
        </w:rPr>
        <w:t xml:space="preserve">. </w:t>
      </w:r>
      <w:r w:rsidRPr="00EA5847">
        <w:rPr>
          <w:rFonts w:ascii="Helvetica" w:hAnsi="Helvetica" w:cs="Helvetica"/>
          <w:sz w:val="22"/>
          <w:szCs w:val="22"/>
        </w:rPr>
        <w:t>13-10-0488-01</w:t>
      </w:r>
      <w:r>
        <w:rPr>
          <w:rFonts w:ascii="Helvetica" w:hAnsi="Helvetica" w:cs="Helvetica"/>
          <w:sz w:val="22"/>
          <w:szCs w:val="22"/>
        </w:rPr>
        <w:t xml:space="preserve">. Ottawa: Statistics Canada, 2008. </w:t>
      </w:r>
      <w:r>
        <w:rPr>
          <w:rFonts w:ascii="Helvetica" w:hAnsi="Helvetica" w:cs="Helvetica"/>
          <w:i/>
          <w:iCs/>
          <w:sz w:val="22"/>
          <w:szCs w:val="22"/>
        </w:rPr>
        <w:t>Statistics Canada.</w:t>
      </w:r>
      <w:r w:rsidRPr="00445B7B">
        <w:rPr>
          <w:rFonts w:ascii="Helvetica" w:hAnsi="Helvetica" w:cs="Helvetica"/>
          <w:sz w:val="22"/>
          <w:szCs w:val="22"/>
        </w:rPr>
        <w:t xml:space="preserve"> </w:t>
      </w:r>
      <w:r w:rsidRPr="00B55E07">
        <w:rPr>
          <w:rFonts w:ascii="Helvetica" w:hAnsi="Helvetica" w:cs="Helvetica"/>
          <w:sz w:val="22"/>
          <w:szCs w:val="22"/>
        </w:rPr>
        <w:t>Web.</w:t>
      </w:r>
      <w:r>
        <w:rPr>
          <w:rFonts w:ascii="Helvetica" w:hAnsi="Helvetica" w:cs="Helvetica"/>
          <w:sz w:val="22"/>
          <w:szCs w:val="22"/>
        </w:rPr>
        <w:t xml:space="preserve"> 10 Nov. 2021. &lt;</w:t>
      </w:r>
      <w:r w:rsidRPr="00F4657E">
        <w:rPr>
          <w:rFonts w:ascii="Helvetica" w:hAnsi="Helvetica" w:cs="Helvetica"/>
          <w:sz w:val="22"/>
          <w:szCs w:val="22"/>
        </w:rPr>
        <w:t>https://doi.org/10.25318/1310048801-eng</w:t>
      </w:r>
      <w:r>
        <w:rPr>
          <w:rFonts w:ascii="Helvetica" w:hAnsi="Helvetica" w:cs="Helvetica"/>
          <w:sz w:val="22"/>
          <w:szCs w:val="22"/>
        </w:rPr>
        <w:t>&gt;</w:t>
      </w:r>
    </w:p>
    <w:p w14:paraId="7C88D612" w14:textId="77777777" w:rsidR="00B55E07" w:rsidRPr="00B55E07" w:rsidRDefault="00B55E07" w:rsidP="00B55E07">
      <w:pPr>
        <w:pStyle w:val="NormalWeb"/>
        <w:ind w:left="480" w:hanging="480"/>
        <w:rPr>
          <w:rFonts w:ascii="Helvetica" w:hAnsi="Helvetica" w:cs="Helvetica"/>
          <w:sz w:val="22"/>
          <w:szCs w:val="22"/>
        </w:rPr>
      </w:pPr>
      <w:r w:rsidRPr="00B55E07">
        <w:rPr>
          <w:rFonts w:ascii="Helvetica" w:hAnsi="Helvetica" w:cs="Helvetica"/>
          <w:sz w:val="22"/>
          <w:szCs w:val="22"/>
        </w:rPr>
        <w:t xml:space="preserve">Ekblom-Bak, Elin et al. “Latent Profile Analysis Patterns of Exercise, Sitting and Fitness in Adults – Associations with Metabolic Risk Factors, Perceived Health, and Perceived Symptoms.” </w:t>
      </w:r>
      <w:r w:rsidRPr="00B55E07">
        <w:rPr>
          <w:rFonts w:ascii="Helvetica" w:hAnsi="Helvetica" w:cs="Helvetica"/>
          <w:i/>
          <w:iCs/>
          <w:sz w:val="22"/>
          <w:szCs w:val="22"/>
        </w:rPr>
        <w:t>PLoS One</w:t>
      </w:r>
      <w:r w:rsidRPr="00B55E07">
        <w:rPr>
          <w:rFonts w:ascii="Helvetica" w:hAnsi="Helvetica" w:cs="Helvetica"/>
          <w:sz w:val="22"/>
          <w:szCs w:val="22"/>
        </w:rPr>
        <w:t xml:space="preserve"> 15.4 (2020): 1–13. Web. &lt;https://www.proquest.com/scholarly-journals/latent-profile-analysis-patterns-exercise-sitting/docview/2394532972/se-2&gt;.</w:t>
      </w:r>
    </w:p>
    <w:p w14:paraId="28896AC0" w14:textId="3356F572" w:rsidR="00B55E07" w:rsidRPr="00B55E07" w:rsidRDefault="00B55E07" w:rsidP="00B55E07">
      <w:pPr>
        <w:pStyle w:val="NormalWeb"/>
        <w:ind w:left="480" w:hanging="480"/>
        <w:rPr>
          <w:rFonts w:ascii="Helvetica" w:hAnsi="Helvetica" w:cs="Helvetica"/>
          <w:sz w:val="22"/>
          <w:szCs w:val="22"/>
        </w:rPr>
      </w:pPr>
      <w:r w:rsidRPr="00B55E07">
        <w:rPr>
          <w:rFonts w:ascii="Helvetica" w:hAnsi="Helvetica" w:cs="Helvetica"/>
          <w:sz w:val="22"/>
          <w:szCs w:val="22"/>
        </w:rPr>
        <w:t>UCLA</w:t>
      </w:r>
      <w:r w:rsidR="00573F94">
        <w:rPr>
          <w:rFonts w:ascii="Helvetica" w:hAnsi="Helvetica" w:cs="Helvetica"/>
          <w:sz w:val="22"/>
          <w:szCs w:val="22"/>
        </w:rPr>
        <w:t xml:space="preserve"> Health</w:t>
      </w:r>
      <w:r w:rsidRPr="00B55E07">
        <w:rPr>
          <w:rFonts w:ascii="Helvetica" w:hAnsi="Helvetica" w:cs="Helvetica"/>
          <w:sz w:val="22"/>
          <w:szCs w:val="22"/>
        </w:rPr>
        <w:t>. “Ergonomics for Prolonged Sitting.”, n.d. Web. 6 Nov. 2021. &lt;https://www.uclahealth.org/spinecenter/ergonomics-prolonged-sitting&gt;.</w:t>
      </w:r>
    </w:p>
    <w:p w14:paraId="3AD1051E" w14:textId="77777777" w:rsidR="00B55E07" w:rsidRPr="00B55E07" w:rsidRDefault="00B55E07" w:rsidP="00B55E07">
      <w:pPr>
        <w:pStyle w:val="NormalWeb"/>
        <w:ind w:left="480" w:hanging="480"/>
        <w:rPr>
          <w:rFonts w:ascii="Helvetica" w:hAnsi="Helvetica" w:cs="Helvetica"/>
          <w:sz w:val="22"/>
          <w:szCs w:val="22"/>
        </w:rPr>
      </w:pPr>
      <w:r w:rsidRPr="00B55E07">
        <w:rPr>
          <w:rFonts w:ascii="Helvetica" w:hAnsi="Helvetica" w:cs="Helvetica"/>
          <w:sz w:val="22"/>
          <w:szCs w:val="22"/>
        </w:rPr>
        <w:t xml:space="preserve">Hoy, Damian et al. “A Systematic Review of the Global Prevalence of Low Back Pain.” </w:t>
      </w:r>
      <w:r w:rsidRPr="00B55E07">
        <w:rPr>
          <w:rFonts w:ascii="Helvetica" w:hAnsi="Helvetica" w:cs="Helvetica"/>
          <w:i/>
          <w:iCs/>
          <w:sz w:val="22"/>
          <w:szCs w:val="22"/>
        </w:rPr>
        <w:t>Arthritis &amp; Rheumatism</w:t>
      </w:r>
      <w:r w:rsidRPr="00B55E07">
        <w:rPr>
          <w:rFonts w:ascii="Helvetica" w:hAnsi="Helvetica" w:cs="Helvetica"/>
          <w:sz w:val="22"/>
          <w:szCs w:val="22"/>
        </w:rPr>
        <w:t xml:space="preserve"> 64.6 (2012): 2028–2037. Web. &lt;https://doi.org/10.1002/art.34347&gt;.</w:t>
      </w:r>
    </w:p>
    <w:p w14:paraId="7FBE20AB" w14:textId="77777777" w:rsidR="00B55E07" w:rsidRPr="00B55E07" w:rsidRDefault="00B55E07" w:rsidP="00B55E07">
      <w:pPr>
        <w:pStyle w:val="NormalWeb"/>
        <w:ind w:left="480" w:hanging="480"/>
        <w:rPr>
          <w:rFonts w:ascii="Helvetica" w:hAnsi="Helvetica" w:cs="Helvetica"/>
          <w:sz w:val="22"/>
          <w:szCs w:val="22"/>
        </w:rPr>
      </w:pPr>
      <w:r w:rsidRPr="00B55E07">
        <w:rPr>
          <w:rFonts w:ascii="Helvetica" w:hAnsi="Helvetica" w:cs="Helvetica"/>
          <w:sz w:val="22"/>
          <w:szCs w:val="22"/>
        </w:rPr>
        <w:t xml:space="preserve">Lunde, Lars-Kristian et al. “Associations of Objectively Measured Sitting and Standing with Low-Back Pain Intensity: A 6-Month Follow-up of Construction and Healthcare Workers.” </w:t>
      </w:r>
      <w:r w:rsidRPr="00B55E07">
        <w:rPr>
          <w:rFonts w:ascii="Helvetica" w:hAnsi="Helvetica" w:cs="Helvetica"/>
          <w:i/>
          <w:iCs/>
          <w:sz w:val="22"/>
          <w:szCs w:val="22"/>
        </w:rPr>
        <w:t>Scandinavian Journal of Work, Environment &amp; Health</w:t>
      </w:r>
      <w:r w:rsidRPr="00B55E07">
        <w:rPr>
          <w:rFonts w:ascii="Helvetica" w:hAnsi="Helvetica" w:cs="Helvetica"/>
          <w:sz w:val="22"/>
          <w:szCs w:val="22"/>
        </w:rPr>
        <w:t xml:space="preserve"> 43.3 (2017): 269–278. Web. &lt;https://www.proquest.com/scholarly-journals/associations-objectively-measured-sitting/docview/1903811553/se-2&gt;.</w:t>
      </w:r>
    </w:p>
    <w:p w14:paraId="3BF838FB" w14:textId="27A8CD27" w:rsidR="00B55E07" w:rsidRPr="00B55E07" w:rsidRDefault="00B55E07" w:rsidP="00B55E07">
      <w:pPr>
        <w:pStyle w:val="NormalWeb"/>
        <w:ind w:left="480" w:hanging="480"/>
        <w:rPr>
          <w:rFonts w:ascii="Helvetica" w:hAnsi="Helvetica" w:cs="Helvetica"/>
          <w:sz w:val="22"/>
          <w:szCs w:val="22"/>
        </w:rPr>
      </w:pPr>
      <w:r w:rsidRPr="00B55E07">
        <w:rPr>
          <w:rFonts w:ascii="Helvetica" w:hAnsi="Helvetica" w:cs="Helvetica"/>
          <w:sz w:val="22"/>
          <w:szCs w:val="22"/>
        </w:rPr>
        <w:t xml:space="preserve">MacEwen, Brittany T, Dany J MacDonald, and Jamie F Burr. “A Systematic Review of Standing and Treadmill Desks in the Workplace.” </w:t>
      </w:r>
      <w:r w:rsidRPr="00B55E07">
        <w:rPr>
          <w:rFonts w:ascii="Helvetica" w:hAnsi="Helvetica" w:cs="Helvetica"/>
          <w:i/>
          <w:iCs/>
          <w:sz w:val="22"/>
          <w:szCs w:val="22"/>
        </w:rPr>
        <w:t>Preventive medicine</w:t>
      </w:r>
      <w:r w:rsidRPr="00B55E07">
        <w:rPr>
          <w:rFonts w:ascii="Helvetica" w:hAnsi="Helvetica" w:cs="Helvetica"/>
          <w:sz w:val="22"/>
          <w:szCs w:val="22"/>
        </w:rPr>
        <w:t>: 50–58. Web. &lt;https://go.exlibris.link/z1GkYQ4R&gt;.</w:t>
      </w:r>
    </w:p>
    <w:p w14:paraId="3CAECE93" w14:textId="77777777" w:rsidR="00B55E07" w:rsidRPr="00B55E07" w:rsidRDefault="00B55E07" w:rsidP="00B55E07">
      <w:pPr>
        <w:pStyle w:val="NormalWeb"/>
        <w:ind w:left="480" w:hanging="480"/>
        <w:rPr>
          <w:rFonts w:ascii="Helvetica" w:hAnsi="Helvetica" w:cs="Helvetica"/>
          <w:sz w:val="22"/>
          <w:szCs w:val="22"/>
        </w:rPr>
      </w:pPr>
      <w:r w:rsidRPr="00B55E07">
        <w:rPr>
          <w:rFonts w:ascii="Helvetica" w:hAnsi="Helvetica" w:cs="Helvetica"/>
          <w:sz w:val="22"/>
          <w:szCs w:val="22"/>
        </w:rPr>
        <w:t xml:space="preserve">Thorp, Alicia A et al. “Prolonged Sedentary Time and Physical Activity in Workplace and Non-Work Contexts: A Cross-Sectional Study of Office, Customer Service and Call Centre Employees.” </w:t>
      </w:r>
      <w:r w:rsidRPr="00B55E07">
        <w:rPr>
          <w:rFonts w:ascii="Helvetica" w:hAnsi="Helvetica" w:cs="Helvetica"/>
          <w:i/>
          <w:iCs/>
          <w:sz w:val="22"/>
          <w:szCs w:val="22"/>
        </w:rPr>
        <w:t>International Journal of Behavioral Nutrition and Physical Activity</w:t>
      </w:r>
      <w:r w:rsidRPr="00B55E07">
        <w:rPr>
          <w:rFonts w:ascii="Helvetica" w:hAnsi="Helvetica" w:cs="Helvetica"/>
          <w:sz w:val="22"/>
          <w:szCs w:val="22"/>
        </w:rPr>
        <w:t xml:space="preserve"> 9.1 (2012): 128–137. Web. &lt;https://doi.org/10.1186/1479-5868-9-128&gt;.</w:t>
      </w:r>
    </w:p>
    <w:p w14:paraId="651D44F1" w14:textId="07C00B3F" w:rsidR="0093687A" w:rsidRPr="00B55E07" w:rsidRDefault="00B55E07" w:rsidP="00B55E07">
      <w:pPr>
        <w:pStyle w:val="NormalWeb"/>
        <w:ind w:left="480" w:hanging="480"/>
        <w:rPr>
          <w:rFonts w:ascii="Helvetica" w:hAnsi="Helvetica" w:cs="Helvetica"/>
          <w:sz w:val="22"/>
          <w:szCs w:val="22"/>
        </w:rPr>
      </w:pPr>
      <w:r w:rsidRPr="00B55E07">
        <w:rPr>
          <w:rFonts w:ascii="Helvetica" w:hAnsi="Helvetica" w:cs="Helvetica"/>
          <w:sz w:val="22"/>
          <w:szCs w:val="22"/>
        </w:rPr>
        <w:t xml:space="preserve">Vanasse, A et al. “Obesity in Canada: Where and How Many?” </w:t>
      </w:r>
      <w:r w:rsidRPr="00B55E07">
        <w:rPr>
          <w:rFonts w:ascii="Helvetica" w:hAnsi="Helvetica" w:cs="Helvetica"/>
          <w:i/>
          <w:iCs/>
          <w:sz w:val="22"/>
          <w:szCs w:val="22"/>
        </w:rPr>
        <w:t>International Journal of Obesity</w:t>
      </w:r>
      <w:r w:rsidRPr="00B55E07">
        <w:rPr>
          <w:rFonts w:ascii="Helvetica" w:hAnsi="Helvetica" w:cs="Helvetica"/>
          <w:sz w:val="22"/>
          <w:szCs w:val="22"/>
        </w:rPr>
        <w:t xml:space="preserve"> 30.4 (2006): 677–683. Web. &lt;https://doi.org/10.1038/sj.ijo.0803168&gt;.</w:t>
      </w:r>
    </w:p>
    <w:sectPr w:rsidR="0093687A" w:rsidRPr="00B55E07" w:rsidSect="000D0C27">
      <w:pgSz w:w="12240" w:h="15840" w:code="1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F4AEE" w14:textId="77777777" w:rsidR="00FF2F58" w:rsidRDefault="00FF2F58" w:rsidP="00CC2823">
      <w:pPr>
        <w:spacing w:after="0" w:line="240" w:lineRule="auto"/>
      </w:pPr>
      <w:r>
        <w:separator/>
      </w:r>
    </w:p>
  </w:endnote>
  <w:endnote w:type="continuationSeparator" w:id="0">
    <w:p w14:paraId="11390E6F" w14:textId="77777777" w:rsidR="00FF2F58" w:rsidRDefault="00FF2F58" w:rsidP="00CC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4E7C4" w14:textId="77777777" w:rsidR="00FF2F58" w:rsidRDefault="00FF2F58" w:rsidP="00CC2823">
      <w:pPr>
        <w:spacing w:after="0" w:line="240" w:lineRule="auto"/>
      </w:pPr>
      <w:r>
        <w:separator/>
      </w:r>
    </w:p>
  </w:footnote>
  <w:footnote w:type="continuationSeparator" w:id="0">
    <w:p w14:paraId="51F7F11D" w14:textId="77777777" w:rsidR="00FF2F58" w:rsidRDefault="00FF2F58" w:rsidP="00CC2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6340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93605E" w14:textId="477F14EB" w:rsidR="000D0C27" w:rsidRDefault="000D0C2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EDC409" w14:textId="77777777" w:rsidR="000D0C27" w:rsidRDefault="000D0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B65C8"/>
    <w:multiLevelType w:val="hybridMultilevel"/>
    <w:tmpl w:val="D7D83B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86094"/>
    <w:multiLevelType w:val="hybridMultilevel"/>
    <w:tmpl w:val="6578355C"/>
    <w:lvl w:ilvl="0" w:tplc="4FF4C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5">
      <w:start w:val="1"/>
      <w:numFmt w:val="upp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A6D51"/>
    <w:multiLevelType w:val="hybridMultilevel"/>
    <w:tmpl w:val="001228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64"/>
    <w:rsid w:val="000003EA"/>
    <w:rsid w:val="00000B0C"/>
    <w:rsid w:val="00002015"/>
    <w:rsid w:val="00003810"/>
    <w:rsid w:val="00003CD4"/>
    <w:rsid w:val="000113A8"/>
    <w:rsid w:val="00014438"/>
    <w:rsid w:val="00015C5D"/>
    <w:rsid w:val="000213C8"/>
    <w:rsid w:val="0002280C"/>
    <w:rsid w:val="000233E7"/>
    <w:rsid w:val="00027884"/>
    <w:rsid w:val="00031271"/>
    <w:rsid w:val="0003304F"/>
    <w:rsid w:val="00033063"/>
    <w:rsid w:val="000468E9"/>
    <w:rsid w:val="0004718A"/>
    <w:rsid w:val="00057632"/>
    <w:rsid w:val="00057FC2"/>
    <w:rsid w:val="00061EFA"/>
    <w:rsid w:val="000626D4"/>
    <w:rsid w:val="00065212"/>
    <w:rsid w:val="000657C1"/>
    <w:rsid w:val="000726F3"/>
    <w:rsid w:val="00073ED9"/>
    <w:rsid w:val="0007561A"/>
    <w:rsid w:val="000813E5"/>
    <w:rsid w:val="00081A5F"/>
    <w:rsid w:val="00085CF2"/>
    <w:rsid w:val="00085D4F"/>
    <w:rsid w:val="00086309"/>
    <w:rsid w:val="00093536"/>
    <w:rsid w:val="000A0A39"/>
    <w:rsid w:val="000A3A14"/>
    <w:rsid w:val="000A471A"/>
    <w:rsid w:val="000A6820"/>
    <w:rsid w:val="000A6BAC"/>
    <w:rsid w:val="000A6CC6"/>
    <w:rsid w:val="000B1797"/>
    <w:rsid w:val="000B22EF"/>
    <w:rsid w:val="000B28E5"/>
    <w:rsid w:val="000B5810"/>
    <w:rsid w:val="000B6E19"/>
    <w:rsid w:val="000C0C75"/>
    <w:rsid w:val="000C3826"/>
    <w:rsid w:val="000C5DA7"/>
    <w:rsid w:val="000C6F3B"/>
    <w:rsid w:val="000D0C27"/>
    <w:rsid w:val="000D11D0"/>
    <w:rsid w:val="000D6288"/>
    <w:rsid w:val="000D7F2B"/>
    <w:rsid w:val="000E1F4B"/>
    <w:rsid w:val="000E3DF0"/>
    <w:rsid w:val="000E4FD7"/>
    <w:rsid w:val="000E54C9"/>
    <w:rsid w:val="000E5BBD"/>
    <w:rsid w:val="000E67F0"/>
    <w:rsid w:val="000F5F81"/>
    <w:rsid w:val="0010206B"/>
    <w:rsid w:val="00102B27"/>
    <w:rsid w:val="001030B2"/>
    <w:rsid w:val="00104ABB"/>
    <w:rsid w:val="00106D31"/>
    <w:rsid w:val="00106EBB"/>
    <w:rsid w:val="0010725E"/>
    <w:rsid w:val="00107E2A"/>
    <w:rsid w:val="001142DE"/>
    <w:rsid w:val="00117FBB"/>
    <w:rsid w:val="00121F5B"/>
    <w:rsid w:val="0012234C"/>
    <w:rsid w:val="001245AF"/>
    <w:rsid w:val="001279EC"/>
    <w:rsid w:val="0013224A"/>
    <w:rsid w:val="001342FB"/>
    <w:rsid w:val="00135BED"/>
    <w:rsid w:val="001362AB"/>
    <w:rsid w:val="00140D7D"/>
    <w:rsid w:val="00141379"/>
    <w:rsid w:val="00141C1A"/>
    <w:rsid w:val="00143F4E"/>
    <w:rsid w:val="00144B1C"/>
    <w:rsid w:val="00144CFC"/>
    <w:rsid w:val="00145D48"/>
    <w:rsid w:val="00146081"/>
    <w:rsid w:val="001473F7"/>
    <w:rsid w:val="00150585"/>
    <w:rsid w:val="001533DD"/>
    <w:rsid w:val="00156F98"/>
    <w:rsid w:val="0016151B"/>
    <w:rsid w:val="00162E5F"/>
    <w:rsid w:val="00163B31"/>
    <w:rsid w:val="001666CC"/>
    <w:rsid w:val="001679EA"/>
    <w:rsid w:val="00167CB7"/>
    <w:rsid w:val="001723B5"/>
    <w:rsid w:val="00180A55"/>
    <w:rsid w:val="00180A58"/>
    <w:rsid w:val="0018179C"/>
    <w:rsid w:val="00182659"/>
    <w:rsid w:val="00183265"/>
    <w:rsid w:val="0019277E"/>
    <w:rsid w:val="00194DCA"/>
    <w:rsid w:val="001A1BAE"/>
    <w:rsid w:val="001A209F"/>
    <w:rsid w:val="001A3141"/>
    <w:rsid w:val="001A4B10"/>
    <w:rsid w:val="001A4D50"/>
    <w:rsid w:val="001B0366"/>
    <w:rsid w:val="001B07D6"/>
    <w:rsid w:val="001B5483"/>
    <w:rsid w:val="001B5E6F"/>
    <w:rsid w:val="001B6625"/>
    <w:rsid w:val="001B6DBB"/>
    <w:rsid w:val="001B6FF4"/>
    <w:rsid w:val="001D07F6"/>
    <w:rsid w:val="001D4F0A"/>
    <w:rsid w:val="001D515E"/>
    <w:rsid w:val="001D685A"/>
    <w:rsid w:val="001E5D10"/>
    <w:rsid w:val="001E62D4"/>
    <w:rsid w:val="001F17A0"/>
    <w:rsid w:val="001F52EC"/>
    <w:rsid w:val="001F72FC"/>
    <w:rsid w:val="00200603"/>
    <w:rsid w:val="00201153"/>
    <w:rsid w:val="0020134F"/>
    <w:rsid w:val="00202164"/>
    <w:rsid w:val="002073D2"/>
    <w:rsid w:val="00210098"/>
    <w:rsid w:val="00210F7D"/>
    <w:rsid w:val="00213FD2"/>
    <w:rsid w:val="00216B98"/>
    <w:rsid w:val="00217288"/>
    <w:rsid w:val="00217897"/>
    <w:rsid w:val="00221096"/>
    <w:rsid w:val="00225E5B"/>
    <w:rsid w:val="00226161"/>
    <w:rsid w:val="00232FFD"/>
    <w:rsid w:val="00235548"/>
    <w:rsid w:val="002358E6"/>
    <w:rsid w:val="00236323"/>
    <w:rsid w:val="00236E1B"/>
    <w:rsid w:val="00246660"/>
    <w:rsid w:val="00251428"/>
    <w:rsid w:val="00254062"/>
    <w:rsid w:val="00254945"/>
    <w:rsid w:val="00260434"/>
    <w:rsid w:val="002628B3"/>
    <w:rsid w:val="00263952"/>
    <w:rsid w:val="002769DE"/>
    <w:rsid w:val="00276E0B"/>
    <w:rsid w:val="00280174"/>
    <w:rsid w:val="00285CBC"/>
    <w:rsid w:val="002870D9"/>
    <w:rsid w:val="00290931"/>
    <w:rsid w:val="00292966"/>
    <w:rsid w:val="00294A94"/>
    <w:rsid w:val="002A2DA5"/>
    <w:rsid w:val="002A3016"/>
    <w:rsid w:val="002A718A"/>
    <w:rsid w:val="002A78C3"/>
    <w:rsid w:val="002B0717"/>
    <w:rsid w:val="002B2A78"/>
    <w:rsid w:val="002B3AC3"/>
    <w:rsid w:val="002B7C45"/>
    <w:rsid w:val="002C5C4B"/>
    <w:rsid w:val="002C7A57"/>
    <w:rsid w:val="002D1E95"/>
    <w:rsid w:val="002D62C3"/>
    <w:rsid w:val="002D6E4B"/>
    <w:rsid w:val="002E1FC5"/>
    <w:rsid w:val="002E2734"/>
    <w:rsid w:val="002E46D5"/>
    <w:rsid w:val="002E47B0"/>
    <w:rsid w:val="002E6EBD"/>
    <w:rsid w:val="002F05BF"/>
    <w:rsid w:val="002F32D2"/>
    <w:rsid w:val="002F4216"/>
    <w:rsid w:val="00304C61"/>
    <w:rsid w:val="00317ED8"/>
    <w:rsid w:val="003206F7"/>
    <w:rsid w:val="00324B86"/>
    <w:rsid w:val="0033133A"/>
    <w:rsid w:val="003328D0"/>
    <w:rsid w:val="00334D0F"/>
    <w:rsid w:val="00335547"/>
    <w:rsid w:val="00336378"/>
    <w:rsid w:val="003374C0"/>
    <w:rsid w:val="00342A35"/>
    <w:rsid w:val="00344E47"/>
    <w:rsid w:val="00345677"/>
    <w:rsid w:val="00351484"/>
    <w:rsid w:val="003605CE"/>
    <w:rsid w:val="00362216"/>
    <w:rsid w:val="00363EAC"/>
    <w:rsid w:val="003651A5"/>
    <w:rsid w:val="0036751B"/>
    <w:rsid w:val="003705F6"/>
    <w:rsid w:val="00374B0A"/>
    <w:rsid w:val="00380855"/>
    <w:rsid w:val="003813DD"/>
    <w:rsid w:val="003826CB"/>
    <w:rsid w:val="00385093"/>
    <w:rsid w:val="003851A6"/>
    <w:rsid w:val="0038560F"/>
    <w:rsid w:val="00385F40"/>
    <w:rsid w:val="00390288"/>
    <w:rsid w:val="003912B4"/>
    <w:rsid w:val="00393B7F"/>
    <w:rsid w:val="00394220"/>
    <w:rsid w:val="00397F92"/>
    <w:rsid w:val="003A0A0F"/>
    <w:rsid w:val="003A3F4F"/>
    <w:rsid w:val="003A5B3E"/>
    <w:rsid w:val="003A6C98"/>
    <w:rsid w:val="003B1B9A"/>
    <w:rsid w:val="003B59F8"/>
    <w:rsid w:val="003B634F"/>
    <w:rsid w:val="003C059F"/>
    <w:rsid w:val="003C0749"/>
    <w:rsid w:val="003C2B4B"/>
    <w:rsid w:val="003C64D0"/>
    <w:rsid w:val="003C65E3"/>
    <w:rsid w:val="003C6A92"/>
    <w:rsid w:val="003D310A"/>
    <w:rsid w:val="003D4385"/>
    <w:rsid w:val="003D6A6F"/>
    <w:rsid w:val="003D7791"/>
    <w:rsid w:val="003E353B"/>
    <w:rsid w:val="003E4E74"/>
    <w:rsid w:val="003E502D"/>
    <w:rsid w:val="003E67FD"/>
    <w:rsid w:val="003F2315"/>
    <w:rsid w:val="003F4EAD"/>
    <w:rsid w:val="0040034F"/>
    <w:rsid w:val="00404DF5"/>
    <w:rsid w:val="00412375"/>
    <w:rsid w:val="0041338D"/>
    <w:rsid w:val="00421FA5"/>
    <w:rsid w:val="00431DBA"/>
    <w:rsid w:val="00432831"/>
    <w:rsid w:val="004352CE"/>
    <w:rsid w:val="00435982"/>
    <w:rsid w:val="00440BC0"/>
    <w:rsid w:val="00440CBB"/>
    <w:rsid w:val="00440EC6"/>
    <w:rsid w:val="00442104"/>
    <w:rsid w:val="004456A7"/>
    <w:rsid w:val="00445B7B"/>
    <w:rsid w:val="00451B65"/>
    <w:rsid w:val="00456C16"/>
    <w:rsid w:val="00467038"/>
    <w:rsid w:val="00473F93"/>
    <w:rsid w:val="00482B1A"/>
    <w:rsid w:val="00485771"/>
    <w:rsid w:val="004A1AED"/>
    <w:rsid w:val="004A316C"/>
    <w:rsid w:val="004A4A24"/>
    <w:rsid w:val="004A4DC1"/>
    <w:rsid w:val="004A53D5"/>
    <w:rsid w:val="004A60A7"/>
    <w:rsid w:val="004A70DA"/>
    <w:rsid w:val="004A7C25"/>
    <w:rsid w:val="004B5651"/>
    <w:rsid w:val="004B56B2"/>
    <w:rsid w:val="004C1560"/>
    <w:rsid w:val="004C31C0"/>
    <w:rsid w:val="004C3FBE"/>
    <w:rsid w:val="004C60B2"/>
    <w:rsid w:val="004C7946"/>
    <w:rsid w:val="004C7FC0"/>
    <w:rsid w:val="004D0FCD"/>
    <w:rsid w:val="004D1A6A"/>
    <w:rsid w:val="004D4915"/>
    <w:rsid w:val="004F0861"/>
    <w:rsid w:val="004F3D1D"/>
    <w:rsid w:val="005016B0"/>
    <w:rsid w:val="005022C8"/>
    <w:rsid w:val="00503364"/>
    <w:rsid w:val="00505658"/>
    <w:rsid w:val="0050651F"/>
    <w:rsid w:val="00511F08"/>
    <w:rsid w:val="005166F6"/>
    <w:rsid w:val="0051688F"/>
    <w:rsid w:val="0051795A"/>
    <w:rsid w:val="005216A7"/>
    <w:rsid w:val="005235EB"/>
    <w:rsid w:val="00523EB1"/>
    <w:rsid w:val="00523F36"/>
    <w:rsid w:val="00525638"/>
    <w:rsid w:val="00525690"/>
    <w:rsid w:val="005267D3"/>
    <w:rsid w:val="00534C15"/>
    <w:rsid w:val="00547183"/>
    <w:rsid w:val="00550B8B"/>
    <w:rsid w:val="00553057"/>
    <w:rsid w:val="00553D21"/>
    <w:rsid w:val="00554ECD"/>
    <w:rsid w:val="005575EA"/>
    <w:rsid w:val="00557C23"/>
    <w:rsid w:val="005618DE"/>
    <w:rsid w:val="005632CC"/>
    <w:rsid w:val="00563604"/>
    <w:rsid w:val="00567217"/>
    <w:rsid w:val="00571A64"/>
    <w:rsid w:val="00573F94"/>
    <w:rsid w:val="0057596D"/>
    <w:rsid w:val="00584015"/>
    <w:rsid w:val="0059007D"/>
    <w:rsid w:val="005909DC"/>
    <w:rsid w:val="00592F5A"/>
    <w:rsid w:val="005A12FF"/>
    <w:rsid w:val="005A185F"/>
    <w:rsid w:val="005A24C6"/>
    <w:rsid w:val="005A3442"/>
    <w:rsid w:val="005A533A"/>
    <w:rsid w:val="005A586E"/>
    <w:rsid w:val="005A6C41"/>
    <w:rsid w:val="005B68A1"/>
    <w:rsid w:val="005C7000"/>
    <w:rsid w:val="005D2FB9"/>
    <w:rsid w:val="005D48BF"/>
    <w:rsid w:val="005D7EAE"/>
    <w:rsid w:val="005E02BC"/>
    <w:rsid w:val="005E06A0"/>
    <w:rsid w:val="005E1867"/>
    <w:rsid w:val="005E5FFA"/>
    <w:rsid w:val="005E6F5D"/>
    <w:rsid w:val="005E7D0D"/>
    <w:rsid w:val="005F45F2"/>
    <w:rsid w:val="005F5FDB"/>
    <w:rsid w:val="005F6791"/>
    <w:rsid w:val="0060082F"/>
    <w:rsid w:val="00601B77"/>
    <w:rsid w:val="00602258"/>
    <w:rsid w:val="00603236"/>
    <w:rsid w:val="00606C97"/>
    <w:rsid w:val="00607783"/>
    <w:rsid w:val="00607F19"/>
    <w:rsid w:val="00624716"/>
    <w:rsid w:val="006261CE"/>
    <w:rsid w:val="00626B75"/>
    <w:rsid w:val="00627509"/>
    <w:rsid w:val="00635BCD"/>
    <w:rsid w:val="0063616B"/>
    <w:rsid w:val="00645023"/>
    <w:rsid w:val="0064765B"/>
    <w:rsid w:val="00652E08"/>
    <w:rsid w:val="00657895"/>
    <w:rsid w:val="006606BD"/>
    <w:rsid w:val="00660E28"/>
    <w:rsid w:val="006623C0"/>
    <w:rsid w:val="00663A03"/>
    <w:rsid w:val="00670724"/>
    <w:rsid w:val="00673FE6"/>
    <w:rsid w:val="00675101"/>
    <w:rsid w:val="00676BC9"/>
    <w:rsid w:val="0068091E"/>
    <w:rsid w:val="00682954"/>
    <w:rsid w:val="00682A58"/>
    <w:rsid w:val="006861DA"/>
    <w:rsid w:val="0069284E"/>
    <w:rsid w:val="006A0B3E"/>
    <w:rsid w:val="006A11AF"/>
    <w:rsid w:val="006A3EA8"/>
    <w:rsid w:val="006A6FEE"/>
    <w:rsid w:val="006B0806"/>
    <w:rsid w:val="006B0BA9"/>
    <w:rsid w:val="006B0DAC"/>
    <w:rsid w:val="006B165D"/>
    <w:rsid w:val="006C11F2"/>
    <w:rsid w:val="006C198F"/>
    <w:rsid w:val="006C5219"/>
    <w:rsid w:val="006C6824"/>
    <w:rsid w:val="006C7ACB"/>
    <w:rsid w:val="006D16B6"/>
    <w:rsid w:val="006E0CD6"/>
    <w:rsid w:val="006E2AA5"/>
    <w:rsid w:val="006E2AD1"/>
    <w:rsid w:val="006E3D74"/>
    <w:rsid w:val="006E3DE9"/>
    <w:rsid w:val="006E6781"/>
    <w:rsid w:val="006E6866"/>
    <w:rsid w:val="006F2153"/>
    <w:rsid w:val="00701FA6"/>
    <w:rsid w:val="007029CB"/>
    <w:rsid w:val="00703F6D"/>
    <w:rsid w:val="00704C1C"/>
    <w:rsid w:val="00706BAA"/>
    <w:rsid w:val="0071110A"/>
    <w:rsid w:val="00712164"/>
    <w:rsid w:val="0071551D"/>
    <w:rsid w:val="00715D32"/>
    <w:rsid w:val="00717CD1"/>
    <w:rsid w:val="00717D3B"/>
    <w:rsid w:val="0072050E"/>
    <w:rsid w:val="007245A2"/>
    <w:rsid w:val="00724DEE"/>
    <w:rsid w:val="00731EDA"/>
    <w:rsid w:val="007328F6"/>
    <w:rsid w:val="00733470"/>
    <w:rsid w:val="0073447C"/>
    <w:rsid w:val="007361AD"/>
    <w:rsid w:val="007463C5"/>
    <w:rsid w:val="00746483"/>
    <w:rsid w:val="007520D8"/>
    <w:rsid w:val="00754E6B"/>
    <w:rsid w:val="007566AD"/>
    <w:rsid w:val="00757745"/>
    <w:rsid w:val="0076060D"/>
    <w:rsid w:val="00762610"/>
    <w:rsid w:val="0076340F"/>
    <w:rsid w:val="00763596"/>
    <w:rsid w:val="007743B3"/>
    <w:rsid w:val="00775F85"/>
    <w:rsid w:val="007778B7"/>
    <w:rsid w:val="00786B8B"/>
    <w:rsid w:val="0079097F"/>
    <w:rsid w:val="00790B60"/>
    <w:rsid w:val="007927A4"/>
    <w:rsid w:val="00793CE5"/>
    <w:rsid w:val="0079479B"/>
    <w:rsid w:val="007961FD"/>
    <w:rsid w:val="007970F8"/>
    <w:rsid w:val="007A0326"/>
    <w:rsid w:val="007A415C"/>
    <w:rsid w:val="007A6086"/>
    <w:rsid w:val="007B2527"/>
    <w:rsid w:val="007B2F24"/>
    <w:rsid w:val="007B342D"/>
    <w:rsid w:val="007B71D3"/>
    <w:rsid w:val="007C1F4C"/>
    <w:rsid w:val="007D08BC"/>
    <w:rsid w:val="007D3EBE"/>
    <w:rsid w:val="007D6C0C"/>
    <w:rsid w:val="007E406F"/>
    <w:rsid w:val="007E47ED"/>
    <w:rsid w:val="007E54C3"/>
    <w:rsid w:val="007E61A3"/>
    <w:rsid w:val="007F3BDA"/>
    <w:rsid w:val="007F5460"/>
    <w:rsid w:val="00800D6A"/>
    <w:rsid w:val="0080110F"/>
    <w:rsid w:val="0080696E"/>
    <w:rsid w:val="008131E3"/>
    <w:rsid w:val="00813DA6"/>
    <w:rsid w:val="008160A0"/>
    <w:rsid w:val="008225F2"/>
    <w:rsid w:val="00823CDA"/>
    <w:rsid w:val="00824DC4"/>
    <w:rsid w:val="00834F1E"/>
    <w:rsid w:val="00835E85"/>
    <w:rsid w:val="00853D3B"/>
    <w:rsid w:val="0085461F"/>
    <w:rsid w:val="00855590"/>
    <w:rsid w:val="00856CBB"/>
    <w:rsid w:val="00857DA2"/>
    <w:rsid w:val="00861714"/>
    <w:rsid w:val="00875E8A"/>
    <w:rsid w:val="008779CA"/>
    <w:rsid w:val="00881F84"/>
    <w:rsid w:val="00882255"/>
    <w:rsid w:val="00882DBA"/>
    <w:rsid w:val="00883E70"/>
    <w:rsid w:val="00884091"/>
    <w:rsid w:val="008878F3"/>
    <w:rsid w:val="008908B3"/>
    <w:rsid w:val="0089192F"/>
    <w:rsid w:val="008922F0"/>
    <w:rsid w:val="00894D5F"/>
    <w:rsid w:val="00895AE6"/>
    <w:rsid w:val="008A7243"/>
    <w:rsid w:val="008B207A"/>
    <w:rsid w:val="008B572A"/>
    <w:rsid w:val="008B6820"/>
    <w:rsid w:val="008B732E"/>
    <w:rsid w:val="008C1670"/>
    <w:rsid w:val="008C7ACB"/>
    <w:rsid w:val="008D386E"/>
    <w:rsid w:val="008D5F0C"/>
    <w:rsid w:val="008D68B5"/>
    <w:rsid w:val="008D73C8"/>
    <w:rsid w:val="008D762F"/>
    <w:rsid w:val="008E3580"/>
    <w:rsid w:val="008E483D"/>
    <w:rsid w:val="008E67B4"/>
    <w:rsid w:val="008F34AF"/>
    <w:rsid w:val="008F7179"/>
    <w:rsid w:val="0090107C"/>
    <w:rsid w:val="009044D3"/>
    <w:rsid w:val="00907922"/>
    <w:rsid w:val="00911BDC"/>
    <w:rsid w:val="00913B87"/>
    <w:rsid w:val="009140EA"/>
    <w:rsid w:val="00914C5E"/>
    <w:rsid w:val="0091696D"/>
    <w:rsid w:val="009200A7"/>
    <w:rsid w:val="0092216D"/>
    <w:rsid w:val="00924FBD"/>
    <w:rsid w:val="00927165"/>
    <w:rsid w:val="00927B01"/>
    <w:rsid w:val="009339C5"/>
    <w:rsid w:val="00934555"/>
    <w:rsid w:val="0093687A"/>
    <w:rsid w:val="00940F86"/>
    <w:rsid w:val="00946EC0"/>
    <w:rsid w:val="0095231F"/>
    <w:rsid w:val="009532B5"/>
    <w:rsid w:val="0095595A"/>
    <w:rsid w:val="009614C3"/>
    <w:rsid w:val="00962138"/>
    <w:rsid w:val="00965D5A"/>
    <w:rsid w:val="00972712"/>
    <w:rsid w:val="00974381"/>
    <w:rsid w:val="00974761"/>
    <w:rsid w:val="009851CD"/>
    <w:rsid w:val="00986805"/>
    <w:rsid w:val="00993F43"/>
    <w:rsid w:val="00995E20"/>
    <w:rsid w:val="009A3560"/>
    <w:rsid w:val="009A43D1"/>
    <w:rsid w:val="009A7D82"/>
    <w:rsid w:val="009B1324"/>
    <w:rsid w:val="009B4A92"/>
    <w:rsid w:val="009B510C"/>
    <w:rsid w:val="009B71E4"/>
    <w:rsid w:val="009B7676"/>
    <w:rsid w:val="009C4CD1"/>
    <w:rsid w:val="009C6006"/>
    <w:rsid w:val="009D3D45"/>
    <w:rsid w:val="009D44F3"/>
    <w:rsid w:val="009E4D3A"/>
    <w:rsid w:val="009E53CF"/>
    <w:rsid w:val="009E6C13"/>
    <w:rsid w:val="009F0BAA"/>
    <w:rsid w:val="009F3AC3"/>
    <w:rsid w:val="009F3F38"/>
    <w:rsid w:val="009F5AE2"/>
    <w:rsid w:val="009F5DB1"/>
    <w:rsid w:val="009F7321"/>
    <w:rsid w:val="00A0024D"/>
    <w:rsid w:val="00A01755"/>
    <w:rsid w:val="00A07705"/>
    <w:rsid w:val="00A07C56"/>
    <w:rsid w:val="00A13DA2"/>
    <w:rsid w:val="00A16DEC"/>
    <w:rsid w:val="00A22CEB"/>
    <w:rsid w:val="00A24499"/>
    <w:rsid w:val="00A306A8"/>
    <w:rsid w:val="00A35843"/>
    <w:rsid w:val="00A366CA"/>
    <w:rsid w:val="00A40F73"/>
    <w:rsid w:val="00A42A5F"/>
    <w:rsid w:val="00A46E1D"/>
    <w:rsid w:val="00A538E7"/>
    <w:rsid w:val="00A57437"/>
    <w:rsid w:val="00A6434A"/>
    <w:rsid w:val="00A67DD5"/>
    <w:rsid w:val="00A70811"/>
    <w:rsid w:val="00A72045"/>
    <w:rsid w:val="00A733BA"/>
    <w:rsid w:val="00A77807"/>
    <w:rsid w:val="00A83564"/>
    <w:rsid w:val="00A84787"/>
    <w:rsid w:val="00A8773D"/>
    <w:rsid w:val="00A906B5"/>
    <w:rsid w:val="00A90DC5"/>
    <w:rsid w:val="00A9119E"/>
    <w:rsid w:val="00A91980"/>
    <w:rsid w:val="00A93B1F"/>
    <w:rsid w:val="00A95A26"/>
    <w:rsid w:val="00AA04FC"/>
    <w:rsid w:val="00AA0B1B"/>
    <w:rsid w:val="00AA1CD4"/>
    <w:rsid w:val="00AA1CF9"/>
    <w:rsid w:val="00AA2C0C"/>
    <w:rsid w:val="00AA2C76"/>
    <w:rsid w:val="00AA74E3"/>
    <w:rsid w:val="00AA787F"/>
    <w:rsid w:val="00AA7C23"/>
    <w:rsid w:val="00AA7E8F"/>
    <w:rsid w:val="00AB05FA"/>
    <w:rsid w:val="00AB2F2F"/>
    <w:rsid w:val="00AC3073"/>
    <w:rsid w:val="00AC406E"/>
    <w:rsid w:val="00AC5FC2"/>
    <w:rsid w:val="00AC741D"/>
    <w:rsid w:val="00AC7C0D"/>
    <w:rsid w:val="00AD0248"/>
    <w:rsid w:val="00AD053A"/>
    <w:rsid w:val="00AD413C"/>
    <w:rsid w:val="00AE43CF"/>
    <w:rsid w:val="00AF0685"/>
    <w:rsid w:val="00AF2ACB"/>
    <w:rsid w:val="00AF7800"/>
    <w:rsid w:val="00B00A55"/>
    <w:rsid w:val="00B10AD6"/>
    <w:rsid w:val="00B10C64"/>
    <w:rsid w:val="00B13666"/>
    <w:rsid w:val="00B206B9"/>
    <w:rsid w:val="00B25793"/>
    <w:rsid w:val="00B26B3A"/>
    <w:rsid w:val="00B27D91"/>
    <w:rsid w:val="00B302FD"/>
    <w:rsid w:val="00B303E5"/>
    <w:rsid w:val="00B3120B"/>
    <w:rsid w:val="00B34484"/>
    <w:rsid w:val="00B37503"/>
    <w:rsid w:val="00B412A6"/>
    <w:rsid w:val="00B446E6"/>
    <w:rsid w:val="00B47504"/>
    <w:rsid w:val="00B51B4D"/>
    <w:rsid w:val="00B55DC6"/>
    <w:rsid w:val="00B55E07"/>
    <w:rsid w:val="00B64A5A"/>
    <w:rsid w:val="00B67802"/>
    <w:rsid w:val="00B67A9F"/>
    <w:rsid w:val="00B7278E"/>
    <w:rsid w:val="00B75294"/>
    <w:rsid w:val="00B80867"/>
    <w:rsid w:val="00B81E25"/>
    <w:rsid w:val="00B833F1"/>
    <w:rsid w:val="00B860E0"/>
    <w:rsid w:val="00B90C50"/>
    <w:rsid w:val="00B959BE"/>
    <w:rsid w:val="00B966B0"/>
    <w:rsid w:val="00BA0E9A"/>
    <w:rsid w:val="00BA1BB5"/>
    <w:rsid w:val="00BA1E0E"/>
    <w:rsid w:val="00BA27C4"/>
    <w:rsid w:val="00BA48CA"/>
    <w:rsid w:val="00BA5344"/>
    <w:rsid w:val="00BB0755"/>
    <w:rsid w:val="00BB07B1"/>
    <w:rsid w:val="00BB7EF4"/>
    <w:rsid w:val="00BC27F5"/>
    <w:rsid w:val="00BC4B5B"/>
    <w:rsid w:val="00BC56FF"/>
    <w:rsid w:val="00BD02C2"/>
    <w:rsid w:val="00BD079C"/>
    <w:rsid w:val="00BD13CE"/>
    <w:rsid w:val="00C036CB"/>
    <w:rsid w:val="00C10B45"/>
    <w:rsid w:val="00C120A3"/>
    <w:rsid w:val="00C234AB"/>
    <w:rsid w:val="00C24779"/>
    <w:rsid w:val="00C30C2C"/>
    <w:rsid w:val="00C37743"/>
    <w:rsid w:val="00C404DE"/>
    <w:rsid w:val="00C412FF"/>
    <w:rsid w:val="00C527F5"/>
    <w:rsid w:val="00C532A1"/>
    <w:rsid w:val="00C54013"/>
    <w:rsid w:val="00C5743D"/>
    <w:rsid w:val="00C61408"/>
    <w:rsid w:val="00C65C37"/>
    <w:rsid w:val="00C6622D"/>
    <w:rsid w:val="00C66F50"/>
    <w:rsid w:val="00C67F3E"/>
    <w:rsid w:val="00C703ED"/>
    <w:rsid w:val="00C72286"/>
    <w:rsid w:val="00C73A1A"/>
    <w:rsid w:val="00C7409F"/>
    <w:rsid w:val="00C8560F"/>
    <w:rsid w:val="00C875FD"/>
    <w:rsid w:val="00C91967"/>
    <w:rsid w:val="00C95F81"/>
    <w:rsid w:val="00CA27EA"/>
    <w:rsid w:val="00CB151B"/>
    <w:rsid w:val="00CB3C89"/>
    <w:rsid w:val="00CB48F6"/>
    <w:rsid w:val="00CC2823"/>
    <w:rsid w:val="00CC3BCF"/>
    <w:rsid w:val="00CC5208"/>
    <w:rsid w:val="00CC580E"/>
    <w:rsid w:val="00CD18AF"/>
    <w:rsid w:val="00CD3069"/>
    <w:rsid w:val="00CD5B04"/>
    <w:rsid w:val="00CE2A50"/>
    <w:rsid w:val="00CE3716"/>
    <w:rsid w:val="00CE3808"/>
    <w:rsid w:val="00CE69C7"/>
    <w:rsid w:val="00CE7AF7"/>
    <w:rsid w:val="00CF5798"/>
    <w:rsid w:val="00CF6EE0"/>
    <w:rsid w:val="00D02009"/>
    <w:rsid w:val="00D03A11"/>
    <w:rsid w:val="00D03D67"/>
    <w:rsid w:val="00D04CB8"/>
    <w:rsid w:val="00D103BA"/>
    <w:rsid w:val="00D10C3F"/>
    <w:rsid w:val="00D1157C"/>
    <w:rsid w:val="00D13021"/>
    <w:rsid w:val="00D14756"/>
    <w:rsid w:val="00D20C12"/>
    <w:rsid w:val="00D22C0A"/>
    <w:rsid w:val="00D22E09"/>
    <w:rsid w:val="00D22EED"/>
    <w:rsid w:val="00D235E5"/>
    <w:rsid w:val="00D25731"/>
    <w:rsid w:val="00D25B04"/>
    <w:rsid w:val="00D3050C"/>
    <w:rsid w:val="00D314FC"/>
    <w:rsid w:val="00D347C3"/>
    <w:rsid w:val="00D41060"/>
    <w:rsid w:val="00D50517"/>
    <w:rsid w:val="00D519A7"/>
    <w:rsid w:val="00D51DDD"/>
    <w:rsid w:val="00D52BE2"/>
    <w:rsid w:val="00D555C4"/>
    <w:rsid w:val="00D5586A"/>
    <w:rsid w:val="00D57163"/>
    <w:rsid w:val="00D679D5"/>
    <w:rsid w:val="00D72607"/>
    <w:rsid w:val="00D726B7"/>
    <w:rsid w:val="00D728BD"/>
    <w:rsid w:val="00D74C0B"/>
    <w:rsid w:val="00D751E6"/>
    <w:rsid w:val="00D771DA"/>
    <w:rsid w:val="00D8022C"/>
    <w:rsid w:val="00D80853"/>
    <w:rsid w:val="00D81F8C"/>
    <w:rsid w:val="00D82998"/>
    <w:rsid w:val="00D87903"/>
    <w:rsid w:val="00D92517"/>
    <w:rsid w:val="00D92B05"/>
    <w:rsid w:val="00D96003"/>
    <w:rsid w:val="00D9756B"/>
    <w:rsid w:val="00DA112E"/>
    <w:rsid w:val="00DA3012"/>
    <w:rsid w:val="00DA7B69"/>
    <w:rsid w:val="00DB16C0"/>
    <w:rsid w:val="00DB18D3"/>
    <w:rsid w:val="00DB22CE"/>
    <w:rsid w:val="00DB2A98"/>
    <w:rsid w:val="00DB3B82"/>
    <w:rsid w:val="00DB44C5"/>
    <w:rsid w:val="00DC3ED5"/>
    <w:rsid w:val="00DC456E"/>
    <w:rsid w:val="00DC629A"/>
    <w:rsid w:val="00DD0D5A"/>
    <w:rsid w:val="00DD3063"/>
    <w:rsid w:val="00DD57B5"/>
    <w:rsid w:val="00DE0247"/>
    <w:rsid w:val="00DE0D5C"/>
    <w:rsid w:val="00DE7F78"/>
    <w:rsid w:val="00DF24D4"/>
    <w:rsid w:val="00DF6578"/>
    <w:rsid w:val="00E00840"/>
    <w:rsid w:val="00E0278B"/>
    <w:rsid w:val="00E10A85"/>
    <w:rsid w:val="00E14950"/>
    <w:rsid w:val="00E22C47"/>
    <w:rsid w:val="00E243A8"/>
    <w:rsid w:val="00E35152"/>
    <w:rsid w:val="00E35182"/>
    <w:rsid w:val="00E41EE1"/>
    <w:rsid w:val="00E425A9"/>
    <w:rsid w:val="00E4559B"/>
    <w:rsid w:val="00E477D0"/>
    <w:rsid w:val="00E553FD"/>
    <w:rsid w:val="00E563F2"/>
    <w:rsid w:val="00E570A9"/>
    <w:rsid w:val="00E57E01"/>
    <w:rsid w:val="00E602A1"/>
    <w:rsid w:val="00E70928"/>
    <w:rsid w:val="00E72CF6"/>
    <w:rsid w:val="00E73CFA"/>
    <w:rsid w:val="00E77021"/>
    <w:rsid w:val="00E77C09"/>
    <w:rsid w:val="00E83681"/>
    <w:rsid w:val="00E86F59"/>
    <w:rsid w:val="00E93613"/>
    <w:rsid w:val="00E9369A"/>
    <w:rsid w:val="00E936E4"/>
    <w:rsid w:val="00E942E8"/>
    <w:rsid w:val="00EA0FC9"/>
    <w:rsid w:val="00EA5847"/>
    <w:rsid w:val="00EA5DC4"/>
    <w:rsid w:val="00EA7F94"/>
    <w:rsid w:val="00EB1204"/>
    <w:rsid w:val="00EB27D8"/>
    <w:rsid w:val="00EB2AA3"/>
    <w:rsid w:val="00EB30C1"/>
    <w:rsid w:val="00EB76B7"/>
    <w:rsid w:val="00EC104F"/>
    <w:rsid w:val="00EC194D"/>
    <w:rsid w:val="00EC4125"/>
    <w:rsid w:val="00EC52CE"/>
    <w:rsid w:val="00EC6900"/>
    <w:rsid w:val="00ED02FB"/>
    <w:rsid w:val="00ED0BC5"/>
    <w:rsid w:val="00ED0D0A"/>
    <w:rsid w:val="00ED4F3F"/>
    <w:rsid w:val="00ED7DFA"/>
    <w:rsid w:val="00EE0DC1"/>
    <w:rsid w:val="00EE19AF"/>
    <w:rsid w:val="00EE3451"/>
    <w:rsid w:val="00EF1B74"/>
    <w:rsid w:val="00EF23D0"/>
    <w:rsid w:val="00EF5A4E"/>
    <w:rsid w:val="00EF5E7D"/>
    <w:rsid w:val="00EF6A4A"/>
    <w:rsid w:val="00F00478"/>
    <w:rsid w:val="00F00A09"/>
    <w:rsid w:val="00F012FF"/>
    <w:rsid w:val="00F020EB"/>
    <w:rsid w:val="00F03095"/>
    <w:rsid w:val="00F0497D"/>
    <w:rsid w:val="00F05965"/>
    <w:rsid w:val="00F16811"/>
    <w:rsid w:val="00F220E7"/>
    <w:rsid w:val="00F22E7F"/>
    <w:rsid w:val="00F23527"/>
    <w:rsid w:val="00F24216"/>
    <w:rsid w:val="00F31B33"/>
    <w:rsid w:val="00F32ADD"/>
    <w:rsid w:val="00F33D7F"/>
    <w:rsid w:val="00F35C7B"/>
    <w:rsid w:val="00F43D68"/>
    <w:rsid w:val="00F450FA"/>
    <w:rsid w:val="00F4657E"/>
    <w:rsid w:val="00F526AA"/>
    <w:rsid w:val="00F52718"/>
    <w:rsid w:val="00F53928"/>
    <w:rsid w:val="00F53BC6"/>
    <w:rsid w:val="00F541A1"/>
    <w:rsid w:val="00F54A6B"/>
    <w:rsid w:val="00F55120"/>
    <w:rsid w:val="00F5516F"/>
    <w:rsid w:val="00F613FF"/>
    <w:rsid w:val="00F63A1D"/>
    <w:rsid w:val="00F67371"/>
    <w:rsid w:val="00F67CD4"/>
    <w:rsid w:val="00F72BF0"/>
    <w:rsid w:val="00F74211"/>
    <w:rsid w:val="00F7488D"/>
    <w:rsid w:val="00F74E81"/>
    <w:rsid w:val="00F76571"/>
    <w:rsid w:val="00F8083F"/>
    <w:rsid w:val="00F848A3"/>
    <w:rsid w:val="00F879EF"/>
    <w:rsid w:val="00F92A13"/>
    <w:rsid w:val="00F95BE6"/>
    <w:rsid w:val="00FA2BBB"/>
    <w:rsid w:val="00FA5CF1"/>
    <w:rsid w:val="00FA60D4"/>
    <w:rsid w:val="00FA6DC7"/>
    <w:rsid w:val="00FA772B"/>
    <w:rsid w:val="00FA7E62"/>
    <w:rsid w:val="00FB3B2D"/>
    <w:rsid w:val="00FB54EF"/>
    <w:rsid w:val="00FC228A"/>
    <w:rsid w:val="00FC4214"/>
    <w:rsid w:val="00FC487B"/>
    <w:rsid w:val="00FC7344"/>
    <w:rsid w:val="00FD253B"/>
    <w:rsid w:val="00FD6FEF"/>
    <w:rsid w:val="00FD70A3"/>
    <w:rsid w:val="00FD732B"/>
    <w:rsid w:val="00FE04A0"/>
    <w:rsid w:val="00FE14E9"/>
    <w:rsid w:val="00FE2C9D"/>
    <w:rsid w:val="00FE2FA8"/>
    <w:rsid w:val="00FE3D7E"/>
    <w:rsid w:val="00FE4243"/>
    <w:rsid w:val="00FE5475"/>
    <w:rsid w:val="00FF1A64"/>
    <w:rsid w:val="00FF2F58"/>
    <w:rsid w:val="00FF4465"/>
    <w:rsid w:val="00FF4908"/>
    <w:rsid w:val="00FF57BF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2C2D"/>
  <w15:chartTrackingRefBased/>
  <w15:docId w15:val="{8B6AB0F4-5DC8-4FD0-AD0E-68F3D9A0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3EA"/>
  </w:style>
  <w:style w:type="paragraph" w:styleId="Heading1">
    <w:name w:val="heading 1"/>
    <w:basedOn w:val="Normal"/>
    <w:next w:val="Normal"/>
    <w:link w:val="Heading1Char"/>
    <w:uiPriority w:val="9"/>
    <w:qFormat/>
    <w:rsid w:val="00BA1B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34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34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3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2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823"/>
  </w:style>
  <w:style w:type="paragraph" w:styleId="Footer">
    <w:name w:val="footer"/>
    <w:basedOn w:val="Normal"/>
    <w:link w:val="FooterChar"/>
    <w:uiPriority w:val="99"/>
    <w:unhideWhenUsed/>
    <w:rsid w:val="00CC2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823"/>
  </w:style>
  <w:style w:type="character" w:customStyle="1" w:styleId="Heading1Char">
    <w:name w:val="Heading 1 Char"/>
    <w:basedOn w:val="DefaultParagraphFont"/>
    <w:link w:val="Heading1"/>
    <w:uiPriority w:val="9"/>
    <w:rsid w:val="00BA1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A1BB5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A34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34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1473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38560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8560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8560F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8560F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C120A3"/>
    <w:pPr>
      <w:spacing w:after="0"/>
    </w:pPr>
  </w:style>
  <w:style w:type="paragraph" w:styleId="NormalWeb">
    <w:name w:val="Normal (Web)"/>
    <w:basedOn w:val="Normal"/>
    <w:uiPriority w:val="99"/>
    <w:unhideWhenUsed/>
    <w:rsid w:val="00B5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NoSpacing">
    <w:name w:val="No Spacing"/>
    <w:link w:val="NoSpacingChar"/>
    <w:uiPriority w:val="1"/>
    <w:qFormat/>
    <w:rsid w:val="009B132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B1324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37F9D7-AEDC-4A52-9233-6792FC75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4891</TotalTime>
  <Pages>10</Pages>
  <Words>2807</Words>
  <Characters>16001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Negative Effects of Long-Term Sitting</dc:title>
  <dc:subject>Guidance for Computer Computer Science Students at the University of Victoria</dc:subject>
  <dc:creator>Phillip F. Tellier</dc:creator>
  <cp:keywords/>
  <dc:description/>
  <cp:lastModifiedBy>Phillip Tellier</cp:lastModifiedBy>
  <cp:revision>1231</cp:revision>
  <dcterms:created xsi:type="dcterms:W3CDTF">2021-10-29T20:10:00Z</dcterms:created>
  <dcterms:modified xsi:type="dcterms:W3CDTF">2021-11-16T04:30:00Z</dcterms:modified>
</cp:coreProperties>
</file>