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Marketing Analysis and Packaging Analysis of Vegetable Packaging for Glacier Greens Farms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INTRODUCTION</w:t>
      </w:r>
    </w:p>
    <w:p>
      <w:pPr>
        <w:pStyle w:val="Body A"/>
      </w:pPr>
      <w:r>
        <w:rPr>
          <w:rtl w:val="0"/>
        </w:rPr>
        <w:tab/>
        <w:t>A. Background of Glacier Greens Farm</w:t>
      </w:r>
    </w:p>
    <w:p>
      <w:pPr>
        <w:pStyle w:val="Body A"/>
      </w:pPr>
      <w:r>
        <w:rPr>
          <w:rtl w:val="0"/>
        </w:rPr>
        <w:tab/>
        <w:t>B. Purpose of this report</w:t>
      </w:r>
    </w:p>
    <w:p>
      <w:pPr>
        <w:pStyle w:val="Body A"/>
      </w:pPr>
      <w:r>
        <w:rPr>
          <w:rtl w:val="0"/>
        </w:rPr>
        <w:tab/>
        <w:t>C. Brief description of data sources</w:t>
      </w:r>
    </w:p>
    <w:p>
      <w:pPr>
        <w:pStyle w:val="Body A"/>
      </w:pPr>
      <w:r>
        <w:rPr>
          <w:rtl w:val="0"/>
        </w:rPr>
        <w:tab/>
        <w:t>D.  Scope of this report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II.  DATA SECTION</w:t>
      </w:r>
    </w:p>
    <w:p>
      <w:pPr>
        <w:pStyle w:val="Body A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Situational Analysis</w:t>
      </w:r>
    </w:p>
    <w:p>
      <w:pPr>
        <w:pStyle w:val="Body A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Market Summary</w:t>
      </w:r>
    </w:p>
    <w:p>
      <w:pPr>
        <w:pStyle w:val="Body A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Market Demographics</w:t>
      </w:r>
    </w:p>
    <w:p>
      <w:pPr>
        <w:pStyle w:val="Body A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Market Needs</w:t>
      </w:r>
    </w:p>
    <w:p>
      <w:pPr>
        <w:pStyle w:val="Body A"/>
      </w:pPr>
      <w:r>
        <w:rPr>
          <w:rtl w:val="0"/>
        </w:rPr>
        <w:tab/>
        <w:tab/>
        <w:t>1.   Participants and Methodology</w:t>
      </w:r>
    </w:p>
    <w:p>
      <w:pPr>
        <w:pStyle w:val="Body A"/>
      </w:pPr>
      <w:r>
        <w:rPr>
          <w:rtl w:val="0"/>
        </w:rPr>
        <w:tab/>
        <w:tab/>
        <w:t>2.   Market Survey</w:t>
      </w:r>
    </w:p>
    <w:p>
      <w:pPr>
        <w:pStyle w:val="Body A"/>
      </w:pPr>
      <w:r>
        <w:rPr>
          <w:rtl w:val="0"/>
        </w:rPr>
        <w:tab/>
        <w:tab/>
        <w:t>3.   Results</w:t>
      </w:r>
    </w:p>
    <w:p>
      <w:pPr>
        <w:pStyle w:val="Body A"/>
      </w:pPr>
      <w:r>
        <w:rPr>
          <w:rtl w:val="0"/>
          <w:lang w:val="en-US"/>
        </w:rPr>
        <w:t xml:space="preserve">             E.  Market Trends</w:t>
      </w:r>
    </w:p>
    <w:p>
      <w:pPr>
        <w:pStyle w:val="Body A"/>
      </w:pPr>
      <w:r>
        <w:rPr>
          <w:rtl w:val="0"/>
          <w:lang w:val="en-US"/>
        </w:rPr>
        <w:t xml:space="preserve">             F.   Market Growth</w:t>
      </w:r>
    </w:p>
    <w:p>
      <w:pPr>
        <w:pStyle w:val="Body A"/>
      </w:pPr>
      <w:r>
        <w:rPr>
          <w:rtl w:val="0"/>
          <w:lang w:val="en-US"/>
        </w:rPr>
        <w:t xml:space="preserve">             G.  SWOT Analysis</w:t>
      </w:r>
    </w:p>
    <w:p>
      <w:pPr>
        <w:pStyle w:val="Body A"/>
      </w:pPr>
      <w:r>
        <w:rPr>
          <w:rtl w:val="0"/>
          <w:lang w:val="en-US"/>
        </w:rPr>
        <w:t xml:space="preserve">             H.  Competition Analysis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III. CONCLUSION</w:t>
      </w:r>
    </w:p>
    <w:p>
      <w:pPr>
        <w:pStyle w:val="Body A"/>
      </w:pPr>
      <w:r>
        <w:rPr>
          <w:rtl w:val="0"/>
          <w:lang w:val="en-US"/>
        </w:rPr>
        <w:t xml:space="preserve">             A.  Summary of Key Findings</w:t>
      </w:r>
    </w:p>
    <w:p>
      <w:pPr>
        <w:pStyle w:val="Body A"/>
      </w:pPr>
      <w:r>
        <w:rPr>
          <w:rtl w:val="0"/>
        </w:rPr>
        <w:tab/>
        <w:t xml:space="preserve"> B.  Recommendations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V. PACKAGING ANALYSIS REPORT</w:t>
      </w:r>
    </w:p>
    <w:p>
      <w:pPr>
        <w:pStyle w:val="Body A"/>
      </w:pPr>
      <w:r>
        <w:rPr>
          <w:rtl w:val="0"/>
        </w:rPr>
        <w:tab/>
        <w:t>A. Methodology</w:t>
      </w:r>
    </w:p>
    <w:p>
      <w:pPr>
        <w:pStyle w:val="Body A"/>
      </w:pPr>
      <w:r>
        <w:rPr>
          <w:rtl w:val="0"/>
        </w:rPr>
        <w:tab/>
        <w:t>B. Findings</w:t>
      </w:r>
    </w:p>
    <w:p>
      <w:pPr>
        <w:pStyle w:val="Body A"/>
      </w:pPr>
      <w:r>
        <w:rPr>
          <w:rtl w:val="0"/>
        </w:rPr>
        <w:tab/>
        <w:t>C. Recommendations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Survey Link: </w:t>
      </w:r>
      <w:r>
        <w:rPr>
          <w:rStyle w:val="Hyperlink.0"/>
          <w:u w:val="single"/>
          <w:lang w:val="it-IT"/>
        </w:rPr>
        <w:fldChar w:fldCharType="begin" w:fldLock="0"/>
      </w:r>
      <w:r>
        <w:rPr>
          <w:rStyle w:val="Hyperlink.0"/>
          <w:u w:val="single"/>
          <w:lang w:val="it-IT"/>
        </w:rPr>
        <w:instrText xml:space="preserve"> HYPERLINK "https://ubc.ca1.qualtrics.com/jfe/form/SV_4NhZi4y4MApgLQO"</w:instrText>
      </w:r>
      <w:r>
        <w:rPr>
          <w:rStyle w:val="Hyperlink.0"/>
          <w:u w:val="single"/>
          <w:lang w:val="it-IT"/>
        </w:rPr>
        <w:fldChar w:fldCharType="separate" w:fldLock="0"/>
      </w:r>
      <w:r>
        <w:rPr>
          <w:rStyle w:val="Hyperlink.0"/>
          <w:u w:val="single"/>
          <w:rtl w:val="0"/>
          <w:lang w:val="it-IT"/>
        </w:rPr>
        <w:t>https://ubc.ca1.qualtrics.com/jfe/form/SV_4NhZi4y4MApgLQO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