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74FAB" w14:textId="77777777" w:rsidR="00A12748" w:rsidRPr="000A4918" w:rsidRDefault="00A12748" w:rsidP="00A12748">
      <w:pPr>
        <w:spacing w:line="259" w:lineRule="auto"/>
        <w:jc w:val="center"/>
        <w:rPr>
          <w:rFonts w:ascii="Times New Roman" w:eastAsia="Calibri" w:hAnsi="Times New Roman" w:cs="Times New Roman"/>
          <w:b/>
          <w:bCs/>
          <w:i/>
          <w:iCs/>
          <w:sz w:val="24"/>
          <w:szCs w:val="24"/>
        </w:rPr>
      </w:pPr>
    </w:p>
    <w:p w14:paraId="31E834FB" w14:textId="77777777" w:rsidR="00A12748" w:rsidRPr="000A4918" w:rsidRDefault="00A12748" w:rsidP="00A12748">
      <w:pPr>
        <w:spacing w:line="259" w:lineRule="auto"/>
        <w:jc w:val="center"/>
        <w:rPr>
          <w:rFonts w:ascii="Times New Roman" w:eastAsia="Calibri" w:hAnsi="Times New Roman" w:cs="Times New Roman"/>
          <w:b/>
          <w:bCs/>
          <w:i/>
          <w:iCs/>
          <w:sz w:val="24"/>
          <w:szCs w:val="24"/>
        </w:rPr>
      </w:pPr>
    </w:p>
    <w:p w14:paraId="34453D34" w14:textId="77777777" w:rsidR="00A12748" w:rsidRPr="000A4918" w:rsidRDefault="00A12748" w:rsidP="00A12748">
      <w:pPr>
        <w:spacing w:line="259" w:lineRule="auto"/>
        <w:jc w:val="center"/>
        <w:rPr>
          <w:rFonts w:ascii="Times New Roman" w:eastAsia="Calibri" w:hAnsi="Times New Roman" w:cs="Times New Roman"/>
          <w:sz w:val="24"/>
          <w:szCs w:val="24"/>
        </w:rPr>
      </w:pPr>
    </w:p>
    <w:p w14:paraId="5F49BA52" w14:textId="77777777" w:rsidR="00A12748" w:rsidRPr="000A4918" w:rsidRDefault="00A12748" w:rsidP="00A12748">
      <w:pPr>
        <w:spacing w:line="259" w:lineRule="auto"/>
        <w:jc w:val="center"/>
        <w:rPr>
          <w:rFonts w:ascii="Times New Roman" w:eastAsia="Calibri" w:hAnsi="Times New Roman" w:cs="Times New Roman"/>
          <w:sz w:val="32"/>
          <w:szCs w:val="32"/>
        </w:rPr>
      </w:pPr>
      <w:r w:rsidRPr="000A4918">
        <w:rPr>
          <w:rFonts w:ascii="Times New Roman" w:eastAsia="Calibri" w:hAnsi="Times New Roman" w:cs="Times New Roman"/>
          <w:sz w:val="32"/>
          <w:szCs w:val="32"/>
        </w:rPr>
        <w:t>University of British Columbia</w:t>
      </w:r>
    </w:p>
    <w:p w14:paraId="2A7DD21A" w14:textId="77777777" w:rsidR="00A12748" w:rsidRPr="000A4918" w:rsidRDefault="00A12748" w:rsidP="00A12748">
      <w:pPr>
        <w:spacing w:line="259" w:lineRule="auto"/>
        <w:jc w:val="center"/>
        <w:rPr>
          <w:rFonts w:ascii="Times New Roman" w:eastAsia="Calibri" w:hAnsi="Times New Roman" w:cs="Times New Roman"/>
          <w:sz w:val="32"/>
          <w:szCs w:val="32"/>
        </w:rPr>
      </w:pPr>
      <w:r w:rsidRPr="000A4918">
        <w:rPr>
          <w:rFonts w:ascii="Times New Roman" w:eastAsia="Calibri" w:hAnsi="Times New Roman" w:cs="Times New Roman"/>
          <w:sz w:val="32"/>
          <w:szCs w:val="32"/>
        </w:rPr>
        <w:t>English 301-Technical Communications</w:t>
      </w:r>
    </w:p>
    <w:p w14:paraId="37F20204" w14:textId="77777777" w:rsidR="00A12748" w:rsidRPr="000A4918" w:rsidRDefault="00A12748" w:rsidP="00A12748">
      <w:pPr>
        <w:spacing w:line="259" w:lineRule="auto"/>
        <w:jc w:val="center"/>
        <w:rPr>
          <w:rFonts w:ascii="Times New Roman" w:eastAsia="Calibri" w:hAnsi="Times New Roman" w:cs="Times New Roman"/>
          <w:sz w:val="32"/>
          <w:szCs w:val="32"/>
        </w:rPr>
      </w:pPr>
      <w:r w:rsidRPr="000A4918">
        <w:rPr>
          <w:rFonts w:ascii="Times New Roman" w:eastAsia="Calibri" w:hAnsi="Times New Roman" w:cs="Times New Roman"/>
          <w:sz w:val="32"/>
          <w:szCs w:val="32"/>
        </w:rPr>
        <w:t>Professor: Erika Paterson</w:t>
      </w:r>
    </w:p>
    <w:p w14:paraId="5A4433BC" w14:textId="3F3FF160" w:rsidR="00A12748" w:rsidRDefault="00A12748" w:rsidP="00A12748">
      <w:pPr>
        <w:spacing w:line="259" w:lineRule="auto"/>
        <w:jc w:val="center"/>
        <w:rPr>
          <w:rFonts w:ascii="Times New Roman" w:eastAsia="Calibri" w:hAnsi="Times New Roman" w:cs="Times New Roman"/>
          <w:sz w:val="32"/>
          <w:szCs w:val="32"/>
        </w:rPr>
      </w:pPr>
      <w:r w:rsidRPr="000A4918">
        <w:rPr>
          <w:rFonts w:ascii="Times New Roman" w:eastAsia="Calibri" w:hAnsi="Times New Roman" w:cs="Times New Roman"/>
          <w:sz w:val="32"/>
          <w:szCs w:val="32"/>
        </w:rPr>
        <w:t xml:space="preserve">Assignment </w:t>
      </w:r>
      <w:r w:rsidR="000A4918" w:rsidRPr="000A4918">
        <w:rPr>
          <w:rFonts w:ascii="Times New Roman" w:eastAsia="Calibri" w:hAnsi="Times New Roman" w:cs="Times New Roman"/>
          <w:sz w:val="32"/>
          <w:szCs w:val="32"/>
        </w:rPr>
        <w:t>2.3</w:t>
      </w:r>
      <w:r w:rsidRPr="000A4918">
        <w:rPr>
          <w:rFonts w:ascii="Times New Roman" w:eastAsia="Calibri" w:hAnsi="Times New Roman" w:cs="Times New Roman"/>
          <w:sz w:val="32"/>
          <w:szCs w:val="32"/>
        </w:rPr>
        <w:t xml:space="preserve"> Formal Report</w:t>
      </w:r>
      <w:r w:rsidR="000A4918" w:rsidRPr="000A4918">
        <w:rPr>
          <w:rFonts w:ascii="Times New Roman" w:eastAsia="Calibri" w:hAnsi="Times New Roman" w:cs="Times New Roman"/>
          <w:sz w:val="32"/>
          <w:szCs w:val="32"/>
        </w:rPr>
        <w:t xml:space="preserve"> Draft</w:t>
      </w:r>
    </w:p>
    <w:p w14:paraId="131BD555" w14:textId="77777777" w:rsidR="000A4918" w:rsidRPr="000A4918" w:rsidRDefault="000A4918" w:rsidP="00A12748">
      <w:pPr>
        <w:spacing w:line="259" w:lineRule="auto"/>
        <w:jc w:val="center"/>
        <w:rPr>
          <w:rFonts w:ascii="Times New Roman" w:eastAsia="Calibri" w:hAnsi="Times New Roman" w:cs="Times New Roman"/>
          <w:sz w:val="32"/>
          <w:szCs w:val="32"/>
        </w:rPr>
      </w:pPr>
    </w:p>
    <w:p w14:paraId="31BD259D" w14:textId="7EE832F7" w:rsidR="000A4918" w:rsidRPr="000A4918" w:rsidRDefault="00A661E5" w:rsidP="00A12748">
      <w:pPr>
        <w:spacing w:line="259" w:lineRule="auto"/>
        <w:jc w:val="center"/>
        <w:rPr>
          <w:rFonts w:ascii="Times New Roman" w:eastAsia="Calibri" w:hAnsi="Times New Roman" w:cs="Times New Roman"/>
          <w:color w:val="4472C4" w:themeColor="accent1"/>
          <w:sz w:val="40"/>
          <w:szCs w:val="40"/>
        </w:rPr>
      </w:pPr>
      <w:r w:rsidRPr="00A661E5">
        <w:rPr>
          <w:rFonts w:ascii="Times New Roman" w:eastAsia="Calibri" w:hAnsi="Times New Roman" w:cs="Times New Roman"/>
          <w:color w:val="4472C4" w:themeColor="accent1"/>
          <w:sz w:val="40"/>
          <w:szCs w:val="40"/>
        </w:rPr>
        <w:t>Determining Cause</w:t>
      </w:r>
      <w:r>
        <w:rPr>
          <w:rFonts w:ascii="Times New Roman" w:eastAsia="Calibri" w:hAnsi="Times New Roman" w:cs="Times New Roman"/>
          <w:color w:val="4472C4" w:themeColor="accent1"/>
          <w:sz w:val="40"/>
          <w:szCs w:val="40"/>
        </w:rPr>
        <w:t xml:space="preserve">, </w:t>
      </w:r>
      <w:r w:rsidRPr="00A661E5">
        <w:rPr>
          <w:rFonts w:ascii="Times New Roman" w:eastAsia="Calibri" w:hAnsi="Times New Roman" w:cs="Times New Roman"/>
          <w:color w:val="4472C4" w:themeColor="accent1"/>
          <w:sz w:val="40"/>
          <w:szCs w:val="40"/>
        </w:rPr>
        <w:t xml:space="preserve">Impact </w:t>
      </w:r>
      <w:r>
        <w:rPr>
          <w:rFonts w:ascii="Times New Roman" w:eastAsia="Calibri" w:hAnsi="Times New Roman" w:cs="Times New Roman"/>
          <w:color w:val="4472C4" w:themeColor="accent1"/>
          <w:sz w:val="40"/>
          <w:szCs w:val="40"/>
        </w:rPr>
        <w:t xml:space="preserve">and a Possible Solution </w:t>
      </w:r>
      <w:r w:rsidRPr="00A661E5">
        <w:rPr>
          <w:rFonts w:ascii="Times New Roman" w:eastAsia="Calibri" w:hAnsi="Times New Roman" w:cs="Times New Roman"/>
          <w:color w:val="4472C4" w:themeColor="accent1"/>
          <w:sz w:val="40"/>
          <w:szCs w:val="40"/>
        </w:rPr>
        <w:t>of Expensive Student Housing at UBC</w:t>
      </w:r>
      <w:r>
        <w:rPr>
          <w:rFonts w:ascii="Times New Roman" w:eastAsia="Calibri" w:hAnsi="Times New Roman" w:cs="Times New Roman"/>
          <w:color w:val="4472C4" w:themeColor="accent1"/>
          <w:sz w:val="40"/>
          <w:szCs w:val="40"/>
        </w:rPr>
        <w:t xml:space="preserve"> </w:t>
      </w:r>
    </w:p>
    <w:p w14:paraId="58690E5B" w14:textId="1DE04190" w:rsidR="00A12748" w:rsidRPr="000A4918" w:rsidRDefault="00A12748" w:rsidP="00A12748">
      <w:pPr>
        <w:spacing w:line="259" w:lineRule="auto"/>
        <w:jc w:val="center"/>
        <w:rPr>
          <w:rFonts w:ascii="Times New Roman" w:eastAsia="Calibri" w:hAnsi="Times New Roman" w:cs="Times New Roman"/>
          <w:sz w:val="32"/>
          <w:szCs w:val="32"/>
        </w:rPr>
      </w:pPr>
      <w:r w:rsidRPr="000A4918">
        <w:rPr>
          <w:rFonts w:ascii="Times New Roman" w:eastAsia="Calibri" w:hAnsi="Times New Roman" w:cs="Times New Roman"/>
          <w:sz w:val="32"/>
          <w:szCs w:val="32"/>
        </w:rPr>
        <w:t xml:space="preserve">Presented by: </w:t>
      </w:r>
      <w:r w:rsidR="000A4918" w:rsidRPr="000A4918">
        <w:rPr>
          <w:rFonts w:ascii="Times New Roman" w:eastAsia="Calibri" w:hAnsi="Times New Roman" w:cs="Times New Roman"/>
          <w:sz w:val="32"/>
          <w:szCs w:val="32"/>
        </w:rPr>
        <w:t xml:space="preserve">Dennis </w:t>
      </w:r>
      <w:proofErr w:type="spellStart"/>
      <w:r w:rsidR="000A4918" w:rsidRPr="000A4918">
        <w:rPr>
          <w:rFonts w:ascii="Times New Roman" w:eastAsia="Calibri" w:hAnsi="Times New Roman" w:cs="Times New Roman"/>
          <w:sz w:val="32"/>
          <w:szCs w:val="32"/>
        </w:rPr>
        <w:t>Tianxiang</w:t>
      </w:r>
      <w:proofErr w:type="spellEnd"/>
      <w:r w:rsidR="000A4918" w:rsidRPr="000A4918">
        <w:rPr>
          <w:rFonts w:ascii="Times New Roman" w:eastAsia="Calibri" w:hAnsi="Times New Roman" w:cs="Times New Roman"/>
          <w:sz w:val="32"/>
          <w:szCs w:val="32"/>
        </w:rPr>
        <w:t xml:space="preserve"> Deng</w:t>
      </w:r>
      <w:r w:rsidRPr="000A4918">
        <w:rPr>
          <w:rFonts w:ascii="Times New Roman" w:eastAsia="Calibri" w:hAnsi="Times New Roman" w:cs="Times New Roman"/>
          <w:sz w:val="32"/>
          <w:szCs w:val="32"/>
        </w:rPr>
        <w:t xml:space="preserve">, </w:t>
      </w:r>
      <w:r w:rsidR="000A4918" w:rsidRPr="000A4918">
        <w:rPr>
          <w:rFonts w:ascii="Times New Roman" w:eastAsia="Calibri" w:hAnsi="Times New Roman" w:cs="Times New Roman"/>
          <w:sz w:val="32"/>
          <w:szCs w:val="32"/>
        </w:rPr>
        <w:t>ENGL 301 student</w:t>
      </w:r>
    </w:p>
    <w:p w14:paraId="511ECFA9" w14:textId="270B3540" w:rsidR="00A12748" w:rsidRPr="000A4918" w:rsidRDefault="00A12748" w:rsidP="00A12748">
      <w:pPr>
        <w:spacing w:line="259" w:lineRule="auto"/>
        <w:jc w:val="center"/>
        <w:rPr>
          <w:rFonts w:ascii="Times New Roman" w:eastAsia="Calibri" w:hAnsi="Times New Roman" w:cs="Times New Roman"/>
          <w:sz w:val="32"/>
          <w:szCs w:val="32"/>
        </w:rPr>
      </w:pPr>
      <w:r w:rsidRPr="000A4918">
        <w:rPr>
          <w:rFonts w:ascii="Times New Roman" w:eastAsia="Calibri" w:hAnsi="Times New Roman" w:cs="Times New Roman"/>
          <w:sz w:val="32"/>
          <w:szCs w:val="32"/>
        </w:rPr>
        <w:t xml:space="preserve">To: </w:t>
      </w:r>
      <w:r w:rsidR="00A661E5">
        <w:rPr>
          <w:rFonts w:ascii="Times New Roman" w:eastAsia="Calibri" w:hAnsi="Times New Roman" w:cs="Times New Roman"/>
          <w:sz w:val="32"/>
          <w:szCs w:val="32"/>
        </w:rPr>
        <w:t>Mr</w:t>
      </w:r>
      <w:r w:rsidRPr="000A4918">
        <w:rPr>
          <w:rFonts w:ascii="Times New Roman" w:eastAsia="Calibri" w:hAnsi="Times New Roman" w:cs="Times New Roman"/>
          <w:sz w:val="32"/>
          <w:szCs w:val="32"/>
        </w:rPr>
        <w:t xml:space="preserve">. </w:t>
      </w:r>
      <w:r w:rsidR="00A661E5" w:rsidRPr="00A661E5">
        <w:rPr>
          <w:rFonts w:ascii="Times New Roman" w:eastAsia="Calibri" w:hAnsi="Times New Roman" w:cs="Times New Roman"/>
          <w:sz w:val="32"/>
          <w:szCs w:val="32"/>
        </w:rPr>
        <w:t>Andrew Parr</w:t>
      </w:r>
      <w:r w:rsidR="00A661E5">
        <w:rPr>
          <w:rFonts w:ascii="Times New Roman" w:eastAsia="Calibri" w:hAnsi="Times New Roman" w:cs="Times New Roman"/>
          <w:sz w:val="32"/>
          <w:szCs w:val="32"/>
        </w:rPr>
        <w:t xml:space="preserve">, </w:t>
      </w:r>
      <w:r w:rsidR="00A661E5">
        <w:t>associate Vice-President, Student Housing and Community Services (SHCS) at UBC. </w:t>
      </w:r>
    </w:p>
    <w:p w14:paraId="26117165" w14:textId="77777777" w:rsidR="00A12748" w:rsidRPr="000A4918" w:rsidRDefault="00A12748" w:rsidP="00A12748">
      <w:pPr>
        <w:spacing w:line="259" w:lineRule="auto"/>
        <w:jc w:val="center"/>
        <w:rPr>
          <w:rFonts w:ascii="Times New Roman" w:eastAsia="Calibri" w:hAnsi="Times New Roman" w:cs="Times New Roman"/>
          <w:sz w:val="24"/>
          <w:szCs w:val="24"/>
        </w:rPr>
      </w:pPr>
    </w:p>
    <w:p w14:paraId="0637F1DB" w14:textId="77777777" w:rsidR="00A12748" w:rsidRPr="000A4918" w:rsidRDefault="00A12748" w:rsidP="00A12748">
      <w:pPr>
        <w:spacing w:line="259" w:lineRule="auto"/>
        <w:jc w:val="center"/>
        <w:rPr>
          <w:rFonts w:ascii="Times New Roman" w:eastAsia="Calibri" w:hAnsi="Times New Roman" w:cs="Times New Roman"/>
          <w:b/>
          <w:bCs/>
          <w:i/>
          <w:iCs/>
          <w:sz w:val="24"/>
          <w:szCs w:val="24"/>
        </w:rPr>
      </w:pPr>
    </w:p>
    <w:p w14:paraId="2B4620F2" w14:textId="77777777" w:rsidR="00A12748" w:rsidRPr="000A4918" w:rsidRDefault="00A12748" w:rsidP="00A12748">
      <w:pPr>
        <w:spacing w:line="259" w:lineRule="auto"/>
        <w:jc w:val="center"/>
        <w:rPr>
          <w:rFonts w:ascii="Times New Roman" w:eastAsia="Calibri" w:hAnsi="Times New Roman" w:cs="Times New Roman"/>
          <w:b/>
          <w:bCs/>
          <w:i/>
          <w:iCs/>
          <w:sz w:val="24"/>
          <w:szCs w:val="24"/>
        </w:rPr>
      </w:pPr>
    </w:p>
    <w:p w14:paraId="3C6ABB35" w14:textId="77777777" w:rsidR="00A12748" w:rsidRPr="000A4918" w:rsidRDefault="00A12748" w:rsidP="00A12748">
      <w:pPr>
        <w:spacing w:line="259" w:lineRule="auto"/>
        <w:jc w:val="center"/>
        <w:rPr>
          <w:rFonts w:ascii="Times New Roman" w:eastAsia="Calibri" w:hAnsi="Times New Roman" w:cs="Times New Roman"/>
          <w:b/>
          <w:bCs/>
          <w:i/>
          <w:iCs/>
          <w:sz w:val="24"/>
          <w:szCs w:val="24"/>
        </w:rPr>
      </w:pPr>
    </w:p>
    <w:p w14:paraId="659CAB2E" w14:textId="77777777" w:rsidR="00A12748" w:rsidRPr="000A4918" w:rsidRDefault="00A12748" w:rsidP="00A12748">
      <w:pPr>
        <w:spacing w:line="259" w:lineRule="auto"/>
        <w:jc w:val="center"/>
        <w:rPr>
          <w:rFonts w:ascii="Times New Roman" w:eastAsia="Calibri" w:hAnsi="Times New Roman" w:cs="Times New Roman"/>
          <w:b/>
          <w:bCs/>
          <w:i/>
          <w:iCs/>
          <w:sz w:val="24"/>
          <w:szCs w:val="24"/>
        </w:rPr>
      </w:pPr>
    </w:p>
    <w:p w14:paraId="465FF620" w14:textId="77777777" w:rsidR="00A12748" w:rsidRPr="000A4918" w:rsidRDefault="00A12748" w:rsidP="00A12748">
      <w:pPr>
        <w:spacing w:line="259" w:lineRule="auto"/>
        <w:jc w:val="center"/>
        <w:rPr>
          <w:rFonts w:ascii="Times New Roman" w:eastAsia="Calibri" w:hAnsi="Times New Roman" w:cs="Times New Roman"/>
          <w:b/>
          <w:bCs/>
          <w:i/>
          <w:iCs/>
          <w:sz w:val="24"/>
          <w:szCs w:val="24"/>
        </w:rPr>
      </w:pPr>
    </w:p>
    <w:p w14:paraId="6A721179" w14:textId="77777777" w:rsidR="00A12748" w:rsidRPr="000A4918" w:rsidRDefault="00A12748" w:rsidP="00A12748">
      <w:pPr>
        <w:spacing w:line="259" w:lineRule="auto"/>
        <w:jc w:val="center"/>
        <w:rPr>
          <w:rFonts w:ascii="Times New Roman" w:eastAsia="Calibri" w:hAnsi="Times New Roman" w:cs="Times New Roman"/>
          <w:b/>
          <w:bCs/>
          <w:i/>
          <w:iCs/>
          <w:sz w:val="24"/>
          <w:szCs w:val="24"/>
        </w:rPr>
      </w:pPr>
    </w:p>
    <w:p w14:paraId="351545B8" w14:textId="77777777" w:rsidR="00A12748" w:rsidRPr="000A4918" w:rsidRDefault="00A12748" w:rsidP="00A12748">
      <w:pPr>
        <w:spacing w:line="259" w:lineRule="auto"/>
        <w:jc w:val="center"/>
        <w:rPr>
          <w:rFonts w:ascii="Times New Roman" w:eastAsia="Calibri" w:hAnsi="Times New Roman" w:cs="Times New Roman"/>
          <w:b/>
          <w:bCs/>
          <w:i/>
          <w:iCs/>
          <w:sz w:val="24"/>
          <w:szCs w:val="24"/>
        </w:rPr>
      </w:pPr>
    </w:p>
    <w:p w14:paraId="0C2079DD" w14:textId="77777777" w:rsidR="00A12748" w:rsidRPr="000A4918" w:rsidRDefault="00A12748" w:rsidP="00A12748">
      <w:pPr>
        <w:rPr>
          <w:rFonts w:ascii="Times New Roman" w:hAnsi="Times New Roman" w:cs="Times New Roman"/>
          <w:b/>
          <w:bCs/>
          <w:i/>
          <w:iCs/>
        </w:rPr>
      </w:pPr>
      <w:r w:rsidRPr="000A4918">
        <w:rPr>
          <w:rFonts w:ascii="Times New Roman" w:hAnsi="Times New Roman" w:cs="Times New Roman"/>
          <w:b/>
          <w:bCs/>
          <w:i/>
          <w:iCs/>
        </w:rPr>
        <w:br w:type="page"/>
      </w:r>
    </w:p>
    <w:sdt>
      <w:sdtPr>
        <w:rPr>
          <w:rFonts w:ascii="Times New Roman" w:eastAsiaTheme="minorHAnsi" w:hAnsi="Times New Roman" w:cs="Times New Roman"/>
          <w:b/>
          <w:bCs/>
          <w:i/>
          <w:iCs/>
          <w:color w:val="808080" w:themeColor="background1" w:themeShade="80"/>
          <w:sz w:val="24"/>
          <w:szCs w:val="24"/>
        </w:rPr>
        <w:id w:val="20437789"/>
        <w:docPartObj>
          <w:docPartGallery w:val="Table of Contents"/>
          <w:docPartUnique/>
        </w:docPartObj>
      </w:sdtPr>
      <w:sdtEndPr>
        <w:rPr>
          <w:rFonts w:eastAsiaTheme="minorEastAsia"/>
          <w:noProof/>
          <w:color w:val="auto"/>
          <w:sz w:val="21"/>
          <w:szCs w:val="21"/>
        </w:rPr>
      </w:sdtEndPr>
      <w:sdtContent>
        <w:p w14:paraId="54EFDAD7" w14:textId="77777777" w:rsidR="00A12748" w:rsidRPr="000A4918" w:rsidRDefault="00A12748" w:rsidP="00A12748">
          <w:pPr>
            <w:pStyle w:val="TOCHeading"/>
            <w:rPr>
              <w:rFonts w:ascii="Times New Roman" w:hAnsi="Times New Roman" w:cs="Times New Roman"/>
              <w:b/>
              <w:bCs/>
              <w:i/>
              <w:iCs/>
              <w:sz w:val="32"/>
              <w:szCs w:val="32"/>
            </w:rPr>
          </w:pPr>
          <w:r w:rsidRPr="000A4918">
            <w:rPr>
              <w:rFonts w:ascii="Times New Roman" w:hAnsi="Times New Roman" w:cs="Times New Roman"/>
              <w:b/>
              <w:bCs/>
              <w:i/>
              <w:iCs/>
              <w:sz w:val="32"/>
              <w:szCs w:val="32"/>
            </w:rPr>
            <w:t>Table of Contents</w:t>
          </w:r>
        </w:p>
        <w:p w14:paraId="10AB55DB" w14:textId="7711D299" w:rsidR="00A12748" w:rsidRPr="000A4918" w:rsidRDefault="00A12748" w:rsidP="00A12748">
          <w:pPr>
            <w:pStyle w:val="TOC2"/>
            <w:tabs>
              <w:tab w:val="right" w:leader="dot" w:pos="9394"/>
            </w:tabs>
            <w:rPr>
              <w:rFonts w:ascii="Times New Roman" w:eastAsiaTheme="minorEastAsia" w:hAnsi="Times New Roman" w:cs="Times New Roman"/>
              <w:noProof/>
              <w:color w:val="auto"/>
              <w:sz w:val="24"/>
              <w:szCs w:val="24"/>
              <w:lang w:val="en-CA" w:eastAsia="en-CA"/>
            </w:rPr>
          </w:pPr>
          <w:r w:rsidRPr="000A4918">
            <w:rPr>
              <w:rFonts w:ascii="Times New Roman" w:hAnsi="Times New Roman" w:cs="Times New Roman"/>
              <w:color w:val="auto"/>
              <w:sz w:val="24"/>
              <w:szCs w:val="24"/>
            </w:rPr>
            <w:fldChar w:fldCharType="begin"/>
          </w:r>
          <w:r w:rsidRPr="000A4918">
            <w:rPr>
              <w:rFonts w:ascii="Times New Roman" w:hAnsi="Times New Roman" w:cs="Times New Roman"/>
              <w:color w:val="auto"/>
              <w:sz w:val="24"/>
              <w:szCs w:val="24"/>
            </w:rPr>
            <w:instrText xml:space="preserve"> TOC \o "1-3" \h \z \u </w:instrText>
          </w:r>
          <w:r w:rsidRPr="000A4918">
            <w:rPr>
              <w:rFonts w:ascii="Times New Roman" w:hAnsi="Times New Roman" w:cs="Times New Roman"/>
              <w:color w:val="auto"/>
              <w:sz w:val="24"/>
              <w:szCs w:val="24"/>
            </w:rPr>
            <w:fldChar w:fldCharType="separate"/>
          </w:r>
        </w:p>
        <w:p w14:paraId="18096DAE" w14:textId="15D0A623" w:rsidR="00A12748" w:rsidRDefault="00C11907" w:rsidP="00A12748">
          <w:pPr>
            <w:pStyle w:val="TOC1"/>
            <w:tabs>
              <w:tab w:val="left" w:pos="440"/>
              <w:tab w:val="right" w:leader="dot" w:pos="9394"/>
            </w:tabs>
            <w:rPr>
              <w:rFonts w:ascii="Times New Roman" w:hAnsi="Times New Roman" w:cs="Times New Roman"/>
              <w:noProof/>
              <w:color w:val="auto"/>
              <w:sz w:val="24"/>
              <w:szCs w:val="24"/>
            </w:rPr>
          </w:pPr>
          <w:hyperlink w:anchor="_Toc25422318" w:history="1">
            <w:r w:rsidR="00A12748" w:rsidRPr="000A4918">
              <w:rPr>
                <w:rStyle w:val="Hyperlink"/>
                <w:rFonts w:ascii="Times New Roman" w:hAnsi="Times New Roman" w:cs="Times New Roman"/>
                <w:noProof/>
                <w:color w:val="auto"/>
                <w:sz w:val="24"/>
                <w:szCs w:val="24"/>
              </w:rPr>
              <w:t>I.</w:t>
            </w:r>
            <w:r w:rsidR="00A12748" w:rsidRPr="000A4918">
              <w:rPr>
                <w:rFonts w:ascii="Times New Roman" w:eastAsiaTheme="minorEastAsia" w:hAnsi="Times New Roman" w:cs="Times New Roman"/>
                <w:noProof/>
                <w:color w:val="auto"/>
                <w:sz w:val="24"/>
                <w:szCs w:val="24"/>
                <w:lang w:val="en-CA" w:eastAsia="en-CA"/>
              </w:rPr>
              <w:t xml:space="preserve">  </w:t>
            </w:r>
            <w:r w:rsidR="00A12748" w:rsidRPr="000A4918">
              <w:rPr>
                <w:rStyle w:val="Hyperlink"/>
                <w:rFonts w:ascii="Times New Roman" w:hAnsi="Times New Roman" w:cs="Times New Roman"/>
                <w:noProof/>
                <w:color w:val="auto"/>
                <w:sz w:val="24"/>
                <w:szCs w:val="24"/>
              </w:rPr>
              <w:t>ABSTRACT</w:t>
            </w:r>
            <w:r w:rsidR="00A12748" w:rsidRPr="000A4918">
              <w:rPr>
                <w:rFonts w:ascii="Times New Roman" w:hAnsi="Times New Roman" w:cs="Times New Roman"/>
                <w:noProof/>
                <w:webHidden/>
                <w:color w:val="auto"/>
                <w:sz w:val="24"/>
                <w:szCs w:val="24"/>
              </w:rPr>
              <w:tab/>
              <w:t>2</w:t>
            </w:r>
          </w:hyperlink>
        </w:p>
        <w:p w14:paraId="00824DC2" w14:textId="77777777" w:rsidR="000A4918" w:rsidRPr="000A4918" w:rsidRDefault="000A4918" w:rsidP="000A4918">
          <w:pPr>
            <w:rPr>
              <w:lang w:val="en-US"/>
            </w:rPr>
          </w:pPr>
        </w:p>
        <w:p w14:paraId="634F7FC9" w14:textId="77777777" w:rsidR="00A12748" w:rsidRPr="000A4918" w:rsidRDefault="00C11907" w:rsidP="00A12748">
          <w:pPr>
            <w:pStyle w:val="TOC1"/>
            <w:tabs>
              <w:tab w:val="left" w:pos="440"/>
              <w:tab w:val="right" w:leader="dot" w:pos="9394"/>
            </w:tabs>
            <w:rPr>
              <w:rFonts w:ascii="Times New Roman" w:eastAsiaTheme="minorEastAsia" w:hAnsi="Times New Roman" w:cs="Times New Roman"/>
              <w:noProof/>
              <w:color w:val="auto"/>
              <w:sz w:val="24"/>
              <w:szCs w:val="24"/>
              <w:lang w:val="en-CA" w:eastAsia="en-CA"/>
            </w:rPr>
          </w:pPr>
          <w:hyperlink w:anchor="_Toc25422320" w:history="1">
            <w:r w:rsidR="00A12748" w:rsidRPr="000A4918">
              <w:rPr>
                <w:rStyle w:val="Hyperlink"/>
                <w:rFonts w:ascii="Times New Roman" w:hAnsi="Times New Roman" w:cs="Times New Roman"/>
                <w:noProof/>
                <w:color w:val="auto"/>
                <w:sz w:val="24"/>
                <w:szCs w:val="24"/>
              </w:rPr>
              <w:t>II.</w:t>
            </w:r>
            <w:r w:rsidR="00A12748" w:rsidRPr="000A4918">
              <w:rPr>
                <w:rFonts w:ascii="Times New Roman" w:eastAsiaTheme="minorEastAsia" w:hAnsi="Times New Roman" w:cs="Times New Roman"/>
                <w:noProof/>
                <w:color w:val="auto"/>
                <w:sz w:val="24"/>
                <w:szCs w:val="24"/>
                <w:lang w:val="en-CA" w:eastAsia="en-CA"/>
              </w:rPr>
              <w:t xml:space="preserve"> </w:t>
            </w:r>
            <w:r w:rsidR="00A12748" w:rsidRPr="000A4918">
              <w:rPr>
                <w:rStyle w:val="Hyperlink"/>
                <w:rFonts w:ascii="Times New Roman" w:hAnsi="Times New Roman" w:cs="Times New Roman"/>
                <w:noProof/>
                <w:color w:val="auto"/>
                <w:sz w:val="24"/>
                <w:szCs w:val="24"/>
              </w:rPr>
              <w:t>INTRODUCTION</w:t>
            </w:r>
            <w:r w:rsidR="00A12748" w:rsidRPr="000A4918">
              <w:rPr>
                <w:rFonts w:ascii="Times New Roman" w:hAnsi="Times New Roman" w:cs="Times New Roman"/>
                <w:noProof/>
                <w:webHidden/>
                <w:color w:val="auto"/>
                <w:sz w:val="24"/>
                <w:szCs w:val="24"/>
              </w:rPr>
              <w:tab/>
              <w:t>3</w:t>
            </w:r>
          </w:hyperlink>
        </w:p>
        <w:p w14:paraId="7BE63674" w14:textId="77777777" w:rsidR="00A12748" w:rsidRPr="000A4918" w:rsidRDefault="00C11907" w:rsidP="00A12748">
          <w:pPr>
            <w:pStyle w:val="TOC2"/>
            <w:tabs>
              <w:tab w:val="right" w:leader="dot" w:pos="9394"/>
            </w:tabs>
            <w:rPr>
              <w:rFonts w:ascii="Times New Roman" w:eastAsiaTheme="minorEastAsia" w:hAnsi="Times New Roman" w:cs="Times New Roman"/>
              <w:noProof/>
              <w:color w:val="auto"/>
              <w:sz w:val="24"/>
              <w:szCs w:val="24"/>
              <w:lang w:val="en-CA" w:eastAsia="en-CA"/>
            </w:rPr>
          </w:pPr>
          <w:hyperlink w:anchor="_Toc25422321" w:history="1">
            <w:r w:rsidR="00A12748" w:rsidRPr="000A4918">
              <w:rPr>
                <w:rStyle w:val="Hyperlink"/>
                <w:rFonts w:ascii="Times New Roman" w:hAnsi="Times New Roman" w:cs="Times New Roman"/>
                <w:noProof/>
                <w:color w:val="auto"/>
                <w:sz w:val="24"/>
                <w:szCs w:val="24"/>
              </w:rPr>
              <w:t>Problem</w:t>
            </w:r>
            <w:r w:rsidR="00A12748" w:rsidRPr="000A4918">
              <w:rPr>
                <w:rFonts w:ascii="Times New Roman" w:hAnsi="Times New Roman" w:cs="Times New Roman"/>
                <w:noProof/>
                <w:webHidden/>
                <w:color w:val="auto"/>
                <w:sz w:val="24"/>
                <w:szCs w:val="24"/>
              </w:rPr>
              <w:tab/>
              <w:t>3</w:t>
            </w:r>
          </w:hyperlink>
        </w:p>
        <w:p w14:paraId="49C40AAF" w14:textId="77777777" w:rsidR="00A12748" w:rsidRPr="000A4918" w:rsidRDefault="00C11907" w:rsidP="00A12748">
          <w:pPr>
            <w:pStyle w:val="TOC2"/>
            <w:tabs>
              <w:tab w:val="right" w:leader="dot" w:pos="9394"/>
            </w:tabs>
            <w:rPr>
              <w:rFonts w:ascii="Times New Roman" w:eastAsiaTheme="minorEastAsia" w:hAnsi="Times New Roman" w:cs="Times New Roman"/>
              <w:noProof/>
              <w:color w:val="auto"/>
              <w:sz w:val="24"/>
              <w:szCs w:val="24"/>
              <w:lang w:val="en-CA" w:eastAsia="en-CA"/>
            </w:rPr>
          </w:pPr>
          <w:hyperlink w:anchor="_Toc25422322" w:history="1">
            <w:r w:rsidR="00A12748" w:rsidRPr="000A4918">
              <w:rPr>
                <w:rStyle w:val="Hyperlink"/>
                <w:rFonts w:ascii="Times New Roman" w:hAnsi="Times New Roman" w:cs="Times New Roman"/>
                <w:noProof/>
                <w:color w:val="auto"/>
                <w:sz w:val="24"/>
                <w:szCs w:val="24"/>
                <w:bdr w:val="none" w:sz="0" w:space="0" w:color="auto" w:frame="1"/>
                <w:lang w:val="en-CA" w:eastAsia="en-CA"/>
              </w:rPr>
              <w:t>Intervention</w:t>
            </w:r>
            <w:r w:rsidR="00A12748" w:rsidRPr="000A4918">
              <w:rPr>
                <w:rFonts w:ascii="Times New Roman" w:hAnsi="Times New Roman" w:cs="Times New Roman"/>
                <w:noProof/>
                <w:webHidden/>
                <w:color w:val="auto"/>
                <w:sz w:val="24"/>
                <w:szCs w:val="24"/>
              </w:rPr>
              <w:tab/>
              <w:t>4</w:t>
            </w:r>
          </w:hyperlink>
        </w:p>
        <w:p w14:paraId="00DAAFDF" w14:textId="77777777" w:rsidR="00A12748" w:rsidRPr="000A4918" w:rsidRDefault="00C11907" w:rsidP="00A12748">
          <w:pPr>
            <w:pStyle w:val="TOC2"/>
            <w:tabs>
              <w:tab w:val="right" w:leader="dot" w:pos="9394"/>
            </w:tabs>
            <w:rPr>
              <w:rFonts w:ascii="Times New Roman" w:eastAsiaTheme="minorEastAsia" w:hAnsi="Times New Roman" w:cs="Times New Roman"/>
              <w:noProof/>
              <w:color w:val="auto"/>
              <w:sz w:val="24"/>
              <w:szCs w:val="24"/>
              <w:lang w:val="en-CA" w:eastAsia="en-CA"/>
            </w:rPr>
          </w:pPr>
          <w:hyperlink w:anchor="_Toc25422323" w:history="1">
            <w:r w:rsidR="00A12748" w:rsidRPr="000A4918">
              <w:rPr>
                <w:rStyle w:val="Hyperlink"/>
                <w:rFonts w:ascii="Times New Roman" w:hAnsi="Times New Roman" w:cs="Times New Roman"/>
                <w:noProof/>
                <w:color w:val="auto"/>
                <w:sz w:val="24"/>
                <w:szCs w:val="24"/>
              </w:rPr>
              <w:t>Comparison</w:t>
            </w:r>
            <w:r w:rsidR="00A12748" w:rsidRPr="000A4918">
              <w:rPr>
                <w:rFonts w:ascii="Times New Roman" w:hAnsi="Times New Roman" w:cs="Times New Roman"/>
                <w:noProof/>
                <w:webHidden/>
                <w:color w:val="auto"/>
                <w:sz w:val="24"/>
                <w:szCs w:val="24"/>
              </w:rPr>
              <w:tab/>
              <w:t>4</w:t>
            </w:r>
          </w:hyperlink>
        </w:p>
        <w:p w14:paraId="6099BEC0" w14:textId="77777777" w:rsidR="00A12748" w:rsidRPr="000A4918" w:rsidRDefault="00A12748" w:rsidP="00A12748">
          <w:pPr>
            <w:pStyle w:val="TOC2"/>
            <w:tabs>
              <w:tab w:val="right" w:leader="dot" w:pos="9394"/>
            </w:tabs>
            <w:rPr>
              <w:rFonts w:ascii="Times New Roman" w:eastAsiaTheme="minorEastAsia" w:hAnsi="Times New Roman" w:cs="Times New Roman"/>
              <w:noProof/>
              <w:color w:val="auto"/>
              <w:sz w:val="24"/>
              <w:szCs w:val="24"/>
              <w:lang w:val="en-CA" w:eastAsia="en-CA"/>
            </w:rPr>
          </w:pPr>
          <w:r w:rsidRPr="000A4918">
            <w:rPr>
              <w:rFonts w:ascii="Times New Roman" w:hAnsi="Times New Roman" w:cs="Times New Roman"/>
              <w:color w:val="auto"/>
              <w:sz w:val="24"/>
              <w:szCs w:val="24"/>
            </w:rPr>
            <w:t xml:space="preserve">Proposed </w:t>
          </w:r>
          <w:hyperlink w:anchor="_Toc25422324" w:history="1">
            <w:r w:rsidRPr="000A4918">
              <w:rPr>
                <w:rStyle w:val="Hyperlink"/>
                <w:rFonts w:ascii="Times New Roman" w:hAnsi="Times New Roman" w:cs="Times New Roman"/>
                <w:noProof/>
                <w:color w:val="auto"/>
                <w:sz w:val="24"/>
                <w:szCs w:val="24"/>
              </w:rPr>
              <w:t>Outcomes</w:t>
            </w:r>
            <w:r w:rsidRPr="000A4918">
              <w:rPr>
                <w:rFonts w:ascii="Times New Roman" w:hAnsi="Times New Roman" w:cs="Times New Roman"/>
                <w:noProof/>
                <w:webHidden/>
                <w:color w:val="auto"/>
                <w:sz w:val="24"/>
                <w:szCs w:val="24"/>
              </w:rPr>
              <w:tab/>
            </w:r>
          </w:hyperlink>
          <w:r w:rsidRPr="000A4918">
            <w:rPr>
              <w:rFonts w:ascii="Times New Roman" w:hAnsi="Times New Roman" w:cs="Times New Roman"/>
              <w:noProof/>
              <w:color w:val="auto"/>
              <w:sz w:val="24"/>
              <w:szCs w:val="24"/>
            </w:rPr>
            <w:t>5</w:t>
          </w:r>
        </w:p>
        <w:p w14:paraId="0537A332" w14:textId="21EDB211" w:rsidR="00A12748" w:rsidRDefault="00C11907" w:rsidP="00A12748">
          <w:pPr>
            <w:pStyle w:val="TOC2"/>
            <w:tabs>
              <w:tab w:val="right" w:leader="dot" w:pos="9394"/>
            </w:tabs>
            <w:rPr>
              <w:rFonts w:ascii="Times New Roman" w:hAnsi="Times New Roman" w:cs="Times New Roman"/>
              <w:noProof/>
              <w:color w:val="auto"/>
              <w:sz w:val="24"/>
              <w:szCs w:val="24"/>
            </w:rPr>
          </w:pPr>
          <w:hyperlink w:anchor="_Toc25422325" w:history="1">
            <w:r w:rsidR="00A12748" w:rsidRPr="000A4918">
              <w:rPr>
                <w:rStyle w:val="Hyperlink"/>
                <w:rFonts w:ascii="Times New Roman" w:hAnsi="Times New Roman" w:cs="Times New Roman"/>
                <w:noProof/>
                <w:color w:val="auto"/>
                <w:sz w:val="24"/>
                <w:szCs w:val="24"/>
              </w:rPr>
              <w:t>Research Methods</w:t>
            </w:r>
            <w:r w:rsidR="00A12748" w:rsidRPr="000A4918">
              <w:rPr>
                <w:rFonts w:ascii="Times New Roman" w:hAnsi="Times New Roman" w:cs="Times New Roman"/>
                <w:noProof/>
                <w:webHidden/>
                <w:color w:val="auto"/>
                <w:sz w:val="24"/>
                <w:szCs w:val="24"/>
              </w:rPr>
              <w:tab/>
            </w:r>
          </w:hyperlink>
          <w:r w:rsidR="00A12748" w:rsidRPr="000A4918">
            <w:rPr>
              <w:rFonts w:ascii="Times New Roman" w:hAnsi="Times New Roman" w:cs="Times New Roman"/>
              <w:noProof/>
              <w:color w:val="auto"/>
              <w:sz w:val="24"/>
              <w:szCs w:val="24"/>
            </w:rPr>
            <w:t>6</w:t>
          </w:r>
        </w:p>
        <w:p w14:paraId="36D4FE8F" w14:textId="77777777" w:rsidR="000A4918" w:rsidRPr="000A4918" w:rsidRDefault="000A4918" w:rsidP="000A4918">
          <w:pPr>
            <w:rPr>
              <w:lang w:val="en-US"/>
            </w:rPr>
          </w:pPr>
        </w:p>
        <w:p w14:paraId="427C7321" w14:textId="77777777" w:rsidR="00A12748" w:rsidRPr="000A4918" w:rsidRDefault="00C11907" w:rsidP="00A12748">
          <w:pPr>
            <w:pStyle w:val="TOC1"/>
            <w:tabs>
              <w:tab w:val="right" w:leader="dot" w:pos="9394"/>
            </w:tabs>
            <w:rPr>
              <w:rFonts w:ascii="Times New Roman" w:eastAsiaTheme="minorEastAsia" w:hAnsi="Times New Roman" w:cs="Times New Roman"/>
              <w:noProof/>
              <w:color w:val="auto"/>
              <w:sz w:val="24"/>
              <w:szCs w:val="24"/>
              <w:lang w:val="en-CA" w:eastAsia="en-CA"/>
            </w:rPr>
          </w:pPr>
          <w:hyperlink w:anchor="_Toc25422327" w:history="1">
            <w:r w:rsidR="00A12748" w:rsidRPr="000A4918">
              <w:rPr>
                <w:rStyle w:val="Hyperlink"/>
                <w:rFonts w:ascii="Times New Roman" w:hAnsi="Times New Roman" w:cs="Times New Roman"/>
                <w:noProof/>
                <w:color w:val="auto"/>
                <w:sz w:val="24"/>
                <w:szCs w:val="24"/>
              </w:rPr>
              <w:t>III. DATA COLLECTION</w:t>
            </w:r>
            <w:r w:rsidR="00A12748" w:rsidRPr="000A4918">
              <w:rPr>
                <w:rFonts w:ascii="Times New Roman" w:hAnsi="Times New Roman" w:cs="Times New Roman"/>
                <w:noProof/>
                <w:webHidden/>
                <w:color w:val="auto"/>
                <w:sz w:val="24"/>
                <w:szCs w:val="24"/>
              </w:rPr>
              <w:tab/>
            </w:r>
          </w:hyperlink>
          <w:r w:rsidR="00A12748" w:rsidRPr="000A4918">
            <w:rPr>
              <w:rFonts w:ascii="Times New Roman" w:hAnsi="Times New Roman" w:cs="Times New Roman"/>
              <w:noProof/>
              <w:color w:val="auto"/>
              <w:sz w:val="24"/>
              <w:szCs w:val="24"/>
            </w:rPr>
            <w:t>7</w:t>
          </w:r>
        </w:p>
        <w:p w14:paraId="3B599B25" w14:textId="77777777" w:rsidR="00A12748" w:rsidRPr="000A4918" w:rsidRDefault="00C11907" w:rsidP="00A12748">
          <w:pPr>
            <w:pStyle w:val="TOC2"/>
            <w:tabs>
              <w:tab w:val="right" w:leader="dot" w:pos="9394"/>
            </w:tabs>
            <w:rPr>
              <w:rFonts w:ascii="Times New Roman" w:eastAsiaTheme="minorEastAsia" w:hAnsi="Times New Roman" w:cs="Times New Roman"/>
              <w:noProof/>
              <w:color w:val="auto"/>
              <w:sz w:val="24"/>
              <w:szCs w:val="24"/>
              <w:lang w:val="en-CA" w:eastAsia="en-CA"/>
            </w:rPr>
          </w:pPr>
          <w:hyperlink w:anchor="_Toc25422328" w:history="1">
            <w:r w:rsidR="00A12748" w:rsidRPr="000A4918">
              <w:rPr>
                <w:rStyle w:val="Hyperlink"/>
                <w:rFonts w:ascii="Times New Roman" w:hAnsi="Times New Roman" w:cs="Times New Roman"/>
                <w:noProof/>
                <w:color w:val="auto"/>
                <w:sz w:val="24"/>
                <w:szCs w:val="24"/>
                <w:bdr w:val="none" w:sz="0" w:space="0" w:color="auto" w:frame="1"/>
                <w:lang w:val="en-CA" w:eastAsia="en-CA"/>
              </w:rPr>
              <w:t>Survey Questionnaire for Participants</w:t>
            </w:r>
            <w:r w:rsidR="00A12748" w:rsidRPr="000A4918">
              <w:rPr>
                <w:rFonts w:ascii="Times New Roman" w:hAnsi="Times New Roman" w:cs="Times New Roman"/>
                <w:noProof/>
                <w:webHidden/>
                <w:color w:val="auto"/>
                <w:sz w:val="24"/>
                <w:szCs w:val="24"/>
              </w:rPr>
              <w:tab/>
            </w:r>
          </w:hyperlink>
          <w:r w:rsidR="00A12748" w:rsidRPr="000A4918">
            <w:rPr>
              <w:rFonts w:ascii="Times New Roman" w:hAnsi="Times New Roman" w:cs="Times New Roman"/>
              <w:noProof/>
              <w:color w:val="auto"/>
              <w:sz w:val="24"/>
              <w:szCs w:val="24"/>
            </w:rPr>
            <w:t>7</w:t>
          </w:r>
        </w:p>
        <w:p w14:paraId="77A1B254" w14:textId="77777777" w:rsidR="00A12748" w:rsidRPr="000A4918" w:rsidRDefault="00A12748" w:rsidP="00A12748">
          <w:pPr>
            <w:pStyle w:val="TOC2"/>
            <w:tabs>
              <w:tab w:val="right" w:leader="dot" w:pos="9394"/>
            </w:tabs>
            <w:rPr>
              <w:rFonts w:ascii="Times New Roman" w:eastAsiaTheme="minorEastAsia" w:hAnsi="Times New Roman" w:cs="Times New Roman"/>
              <w:noProof/>
              <w:color w:val="auto"/>
              <w:sz w:val="24"/>
              <w:szCs w:val="24"/>
              <w:lang w:val="en-CA" w:eastAsia="en-CA"/>
            </w:rPr>
          </w:pPr>
          <w:r w:rsidRPr="000A4918">
            <w:rPr>
              <w:rFonts w:ascii="Times New Roman" w:hAnsi="Times New Roman" w:cs="Times New Roman"/>
              <w:color w:val="auto"/>
              <w:sz w:val="24"/>
              <w:szCs w:val="24"/>
            </w:rPr>
            <w:t xml:space="preserve">Researcher </w:t>
          </w:r>
          <w:hyperlink w:anchor="_Toc25422329" w:history="1">
            <w:r w:rsidRPr="000A4918">
              <w:rPr>
                <w:rStyle w:val="Hyperlink"/>
                <w:rFonts w:ascii="Times New Roman" w:hAnsi="Times New Roman" w:cs="Times New Roman"/>
                <w:noProof/>
                <w:color w:val="auto"/>
                <w:sz w:val="24"/>
                <w:szCs w:val="24"/>
                <w:lang w:val="en-CA" w:eastAsia="en-CA"/>
              </w:rPr>
              <w:t>Observations</w:t>
            </w:r>
            <w:r w:rsidRPr="000A4918">
              <w:rPr>
                <w:rFonts w:ascii="Times New Roman" w:hAnsi="Times New Roman" w:cs="Times New Roman"/>
                <w:noProof/>
                <w:webHidden/>
                <w:color w:val="auto"/>
                <w:sz w:val="24"/>
                <w:szCs w:val="24"/>
              </w:rPr>
              <w:tab/>
            </w:r>
          </w:hyperlink>
          <w:r w:rsidRPr="000A4918">
            <w:rPr>
              <w:rFonts w:ascii="Times New Roman" w:hAnsi="Times New Roman" w:cs="Times New Roman"/>
              <w:noProof/>
              <w:color w:val="auto"/>
              <w:sz w:val="24"/>
              <w:szCs w:val="24"/>
            </w:rPr>
            <w:t>7</w:t>
          </w:r>
        </w:p>
        <w:p w14:paraId="11434332" w14:textId="77777777" w:rsidR="00A12748" w:rsidRPr="000A4918" w:rsidRDefault="00C11907" w:rsidP="00A12748">
          <w:pPr>
            <w:pStyle w:val="TOC2"/>
            <w:tabs>
              <w:tab w:val="right" w:leader="dot" w:pos="9394"/>
            </w:tabs>
            <w:rPr>
              <w:rFonts w:ascii="Times New Roman" w:eastAsiaTheme="minorEastAsia" w:hAnsi="Times New Roman" w:cs="Times New Roman"/>
              <w:noProof/>
              <w:color w:val="auto"/>
              <w:sz w:val="24"/>
              <w:szCs w:val="24"/>
              <w:lang w:val="en-CA" w:eastAsia="en-CA"/>
            </w:rPr>
          </w:pPr>
          <w:hyperlink w:anchor="_Toc25422330" w:history="1">
            <w:r w:rsidR="00A12748" w:rsidRPr="000A4918">
              <w:rPr>
                <w:rStyle w:val="Hyperlink"/>
                <w:rFonts w:ascii="Times New Roman" w:hAnsi="Times New Roman" w:cs="Times New Roman"/>
                <w:noProof/>
                <w:color w:val="auto"/>
                <w:sz w:val="24"/>
                <w:szCs w:val="24"/>
                <w:lang w:val="en-CA" w:eastAsia="en-CA"/>
              </w:rPr>
              <w:t>Participants’ Perception</w:t>
            </w:r>
            <w:r w:rsidR="00A12748" w:rsidRPr="000A4918">
              <w:rPr>
                <w:rFonts w:ascii="Times New Roman" w:hAnsi="Times New Roman" w:cs="Times New Roman"/>
                <w:noProof/>
                <w:webHidden/>
                <w:color w:val="auto"/>
                <w:sz w:val="24"/>
                <w:szCs w:val="24"/>
              </w:rPr>
              <w:tab/>
            </w:r>
          </w:hyperlink>
          <w:r w:rsidR="00A12748" w:rsidRPr="000A4918">
            <w:rPr>
              <w:rFonts w:ascii="Times New Roman" w:hAnsi="Times New Roman" w:cs="Times New Roman"/>
              <w:noProof/>
              <w:color w:val="auto"/>
              <w:sz w:val="24"/>
              <w:szCs w:val="24"/>
            </w:rPr>
            <w:t>8</w:t>
          </w:r>
        </w:p>
        <w:p w14:paraId="5C75803F" w14:textId="77777777" w:rsidR="00A12748" w:rsidRPr="000A4918" w:rsidRDefault="00A12748" w:rsidP="00A12748">
          <w:pPr>
            <w:pStyle w:val="TOC2"/>
            <w:tabs>
              <w:tab w:val="right" w:leader="dot" w:pos="9394"/>
            </w:tabs>
            <w:rPr>
              <w:rFonts w:ascii="Times New Roman" w:eastAsiaTheme="minorEastAsia" w:hAnsi="Times New Roman" w:cs="Times New Roman"/>
              <w:noProof/>
              <w:color w:val="auto"/>
              <w:sz w:val="24"/>
              <w:szCs w:val="24"/>
              <w:lang w:val="en-CA" w:eastAsia="en-CA"/>
            </w:rPr>
          </w:pPr>
          <w:r w:rsidRPr="000A4918">
            <w:rPr>
              <w:rFonts w:ascii="Times New Roman" w:hAnsi="Times New Roman" w:cs="Times New Roman"/>
              <w:color w:val="auto"/>
              <w:sz w:val="24"/>
              <w:szCs w:val="24"/>
            </w:rPr>
            <w:t>Results Comparison</w:t>
          </w:r>
          <w:hyperlink w:anchor="_Toc25422331" w:history="1">
            <w:r w:rsidRPr="000A4918">
              <w:rPr>
                <w:rFonts w:ascii="Times New Roman" w:hAnsi="Times New Roman" w:cs="Times New Roman"/>
                <w:noProof/>
                <w:webHidden/>
                <w:color w:val="auto"/>
                <w:sz w:val="24"/>
                <w:szCs w:val="24"/>
              </w:rPr>
              <w:tab/>
            </w:r>
          </w:hyperlink>
          <w:r w:rsidRPr="000A4918">
            <w:rPr>
              <w:rFonts w:ascii="Times New Roman" w:hAnsi="Times New Roman" w:cs="Times New Roman"/>
              <w:noProof/>
              <w:color w:val="auto"/>
              <w:sz w:val="24"/>
              <w:szCs w:val="24"/>
            </w:rPr>
            <w:t>8</w:t>
          </w:r>
        </w:p>
        <w:p w14:paraId="22C5DBBD" w14:textId="243684C3" w:rsidR="00A12748" w:rsidRDefault="00C11907" w:rsidP="00A12748">
          <w:pPr>
            <w:pStyle w:val="TOC2"/>
            <w:tabs>
              <w:tab w:val="right" w:leader="dot" w:pos="9394"/>
            </w:tabs>
            <w:rPr>
              <w:rFonts w:ascii="Times New Roman" w:hAnsi="Times New Roman" w:cs="Times New Roman"/>
              <w:noProof/>
              <w:color w:val="auto"/>
              <w:sz w:val="24"/>
              <w:szCs w:val="24"/>
            </w:rPr>
          </w:pPr>
          <w:hyperlink w:anchor="_Toc25422332" w:history="1">
            <w:r w:rsidR="00A12748" w:rsidRPr="000A4918">
              <w:rPr>
                <w:rStyle w:val="Hyperlink"/>
                <w:rFonts w:ascii="Times New Roman" w:hAnsi="Times New Roman" w:cs="Times New Roman"/>
                <w:noProof/>
                <w:color w:val="auto"/>
                <w:sz w:val="24"/>
                <w:szCs w:val="24"/>
                <w:lang w:val="en-CA" w:eastAsia="en-CA"/>
              </w:rPr>
              <w:t>Presentation of Research Results</w:t>
            </w:r>
            <w:r w:rsidR="00A12748" w:rsidRPr="000A4918">
              <w:rPr>
                <w:rFonts w:ascii="Times New Roman" w:hAnsi="Times New Roman" w:cs="Times New Roman"/>
                <w:noProof/>
                <w:webHidden/>
                <w:color w:val="auto"/>
                <w:sz w:val="24"/>
                <w:szCs w:val="24"/>
              </w:rPr>
              <w:tab/>
              <w:t>8</w:t>
            </w:r>
          </w:hyperlink>
        </w:p>
        <w:p w14:paraId="5A8FEFAD" w14:textId="77777777" w:rsidR="000A4918" w:rsidRPr="000A4918" w:rsidRDefault="000A4918" w:rsidP="000A4918">
          <w:pPr>
            <w:rPr>
              <w:lang w:val="en-US"/>
            </w:rPr>
          </w:pPr>
        </w:p>
        <w:p w14:paraId="1B8B95E3" w14:textId="77777777" w:rsidR="00A12748" w:rsidRPr="000A4918" w:rsidRDefault="00C11907" w:rsidP="00A12748">
          <w:pPr>
            <w:pStyle w:val="TOC1"/>
            <w:tabs>
              <w:tab w:val="left" w:pos="660"/>
              <w:tab w:val="right" w:leader="dot" w:pos="9394"/>
            </w:tabs>
            <w:rPr>
              <w:rFonts w:ascii="Times New Roman" w:eastAsiaTheme="minorEastAsia" w:hAnsi="Times New Roman" w:cs="Times New Roman"/>
              <w:noProof/>
              <w:color w:val="auto"/>
              <w:sz w:val="24"/>
              <w:szCs w:val="24"/>
              <w:lang w:val="en-CA" w:eastAsia="en-CA"/>
            </w:rPr>
          </w:pPr>
          <w:hyperlink w:anchor="_Toc25422334" w:history="1">
            <w:r w:rsidR="00A12748" w:rsidRPr="000A4918">
              <w:rPr>
                <w:rStyle w:val="Hyperlink"/>
                <w:rFonts w:ascii="Times New Roman" w:hAnsi="Times New Roman" w:cs="Times New Roman"/>
                <w:noProof/>
                <w:color w:val="auto"/>
                <w:sz w:val="24"/>
                <w:szCs w:val="24"/>
              </w:rPr>
              <w:t>IV.</w:t>
            </w:r>
            <w:r w:rsidR="00A12748" w:rsidRPr="000A4918">
              <w:rPr>
                <w:rFonts w:ascii="Times New Roman" w:eastAsiaTheme="minorEastAsia" w:hAnsi="Times New Roman" w:cs="Times New Roman"/>
                <w:noProof/>
                <w:color w:val="auto"/>
                <w:sz w:val="24"/>
                <w:szCs w:val="24"/>
                <w:lang w:val="en-CA" w:eastAsia="en-CA"/>
              </w:rPr>
              <w:t xml:space="preserve"> </w:t>
            </w:r>
            <w:r w:rsidR="00A12748" w:rsidRPr="000A4918">
              <w:rPr>
                <w:rStyle w:val="Hyperlink"/>
                <w:rFonts w:ascii="Times New Roman" w:hAnsi="Times New Roman" w:cs="Times New Roman"/>
                <w:noProof/>
                <w:color w:val="auto"/>
                <w:sz w:val="24"/>
                <w:szCs w:val="24"/>
              </w:rPr>
              <w:t>CONCLUSION</w:t>
            </w:r>
            <w:r w:rsidR="00A12748" w:rsidRPr="000A4918">
              <w:rPr>
                <w:rFonts w:ascii="Times New Roman" w:hAnsi="Times New Roman" w:cs="Times New Roman"/>
                <w:noProof/>
                <w:webHidden/>
                <w:color w:val="auto"/>
                <w:sz w:val="24"/>
                <w:szCs w:val="24"/>
              </w:rPr>
              <w:tab/>
              <w:t>9</w:t>
            </w:r>
          </w:hyperlink>
        </w:p>
        <w:p w14:paraId="5501F018" w14:textId="77777777" w:rsidR="00A12748" w:rsidRPr="000A4918" w:rsidRDefault="00C11907" w:rsidP="00A12748">
          <w:pPr>
            <w:pStyle w:val="TOC2"/>
            <w:tabs>
              <w:tab w:val="right" w:leader="dot" w:pos="9394"/>
            </w:tabs>
            <w:rPr>
              <w:rFonts w:ascii="Times New Roman" w:eastAsiaTheme="minorEastAsia" w:hAnsi="Times New Roman" w:cs="Times New Roman"/>
              <w:noProof/>
              <w:color w:val="auto"/>
              <w:sz w:val="24"/>
              <w:szCs w:val="24"/>
              <w:lang w:val="en-CA" w:eastAsia="en-CA"/>
            </w:rPr>
          </w:pPr>
          <w:hyperlink w:anchor="_Toc25422335" w:history="1">
            <w:r w:rsidR="00A12748" w:rsidRPr="000A4918">
              <w:rPr>
                <w:rStyle w:val="Hyperlink"/>
                <w:rFonts w:ascii="Times New Roman" w:hAnsi="Times New Roman" w:cs="Times New Roman"/>
                <w:noProof/>
                <w:color w:val="auto"/>
                <w:sz w:val="24"/>
                <w:szCs w:val="24"/>
                <w:bdr w:val="none" w:sz="0" w:space="0" w:color="auto" w:frame="1"/>
                <w:lang w:val="en-CA" w:eastAsia="en-CA"/>
              </w:rPr>
              <w:t>Summary of Research</w:t>
            </w:r>
            <w:r w:rsidR="00A12748" w:rsidRPr="000A4918">
              <w:rPr>
                <w:rFonts w:ascii="Times New Roman" w:hAnsi="Times New Roman" w:cs="Times New Roman"/>
                <w:noProof/>
                <w:webHidden/>
                <w:color w:val="auto"/>
                <w:sz w:val="24"/>
                <w:szCs w:val="24"/>
              </w:rPr>
              <w:tab/>
              <w:t>9</w:t>
            </w:r>
          </w:hyperlink>
        </w:p>
        <w:p w14:paraId="46649F43" w14:textId="5EEA9A96" w:rsidR="00A12748" w:rsidRDefault="00C11907" w:rsidP="00A12748">
          <w:pPr>
            <w:pStyle w:val="TOC2"/>
            <w:tabs>
              <w:tab w:val="right" w:leader="dot" w:pos="9394"/>
            </w:tabs>
            <w:rPr>
              <w:rFonts w:ascii="Times New Roman" w:hAnsi="Times New Roman" w:cs="Times New Roman"/>
              <w:noProof/>
              <w:color w:val="auto"/>
              <w:sz w:val="24"/>
              <w:szCs w:val="24"/>
            </w:rPr>
          </w:pPr>
          <w:hyperlink w:anchor="_Toc25422336" w:history="1">
            <w:r w:rsidR="00A12748" w:rsidRPr="000A4918">
              <w:rPr>
                <w:rStyle w:val="Hyperlink"/>
                <w:rFonts w:ascii="Times New Roman" w:hAnsi="Times New Roman" w:cs="Times New Roman"/>
                <w:noProof/>
                <w:color w:val="auto"/>
                <w:sz w:val="24"/>
                <w:szCs w:val="24"/>
                <w:lang w:val="en-CA" w:eastAsia="en-CA"/>
              </w:rPr>
              <w:t>Recommendations</w:t>
            </w:r>
            <w:r w:rsidR="00A12748" w:rsidRPr="000A4918">
              <w:rPr>
                <w:rFonts w:ascii="Times New Roman" w:hAnsi="Times New Roman" w:cs="Times New Roman"/>
                <w:noProof/>
                <w:webHidden/>
                <w:color w:val="auto"/>
                <w:sz w:val="24"/>
                <w:szCs w:val="24"/>
              </w:rPr>
              <w:tab/>
              <w:t>9</w:t>
            </w:r>
          </w:hyperlink>
        </w:p>
        <w:p w14:paraId="6939450E" w14:textId="77777777" w:rsidR="000A4918" w:rsidRPr="000A4918" w:rsidRDefault="000A4918" w:rsidP="000A4918">
          <w:pPr>
            <w:rPr>
              <w:lang w:val="en-US"/>
            </w:rPr>
          </w:pPr>
        </w:p>
        <w:p w14:paraId="1D3E9F50" w14:textId="77777777" w:rsidR="00A12748" w:rsidRPr="000A4918" w:rsidRDefault="00C11907" w:rsidP="00A12748">
          <w:pPr>
            <w:pStyle w:val="TOC1"/>
            <w:tabs>
              <w:tab w:val="left" w:pos="660"/>
              <w:tab w:val="right" w:leader="dot" w:pos="9394"/>
            </w:tabs>
            <w:rPr>
              <w:rFonts w:ascii="Times New Roman" w:eastAsiaTheme="minorEastAsia" w:hAnsi="Times New Roman" w:cs="Times New Roman"/>
              <w:noProof/>
              <w:color w:val="auto"/>
              <w:sz w:val="24"/>
              <w:szCs w:val="24"/>
              <w:lang w:val="en-CA" w:eastAsia="en-CA"/>
            </w:rPr>
          </w:pPr>
          <w:hyperlink w:anchor="_Toc25422337" w:history="1">
            <w:r w:rsidR="00A12748" w:rsidRPr="000A4918">
              <w:rPr>
                <w:rStyle w:val="Hyperlink"/>
                <w:rFonts w:ascii="Times New Roman" w:hAnsi="Times New Roman" w:cs="Times New Roman"/>
                <w:noProof/>
                <w:color w:val="auto"/>
                <w:sz w:val="24"/>
                <w:szCs w:val="24"/>
              </w:rPr>
              <w:t>VI.</w:t>
            </w:r>
            <w:r w:rsidR="00A12748" w:rsidRPr="000A4918">
              <w:rPr>
                <w:rFonts w:ascii="Times New Roman" w:eastAsiaTheme="minorEastAsia" w:hAnsi="Times New Roman" w:cs="Times New Roman"/>
                <w:noProof/>
                <w:color w:val="auto"/>
                <w:sz w:val="24"/>
                <w:szCs w:val="24"/>
                <w:lang w:val="en-CA" w:eastAsia="en-CA"/>
              </w:rPr>
              <w:t xml:space="preserve"> </w:t>
            </w:r>
            <w:r w:rsidR="00A12748" w:rsidRPr="000A4918">
              <w:rPr>
                <w:rStyle w:val="Hyperlink"/>
                <w:rFonts w:ascii="Times New Roman" w:hAnsi="Times New Roman" w:cs="Times New Roman"/>
                <w:noProof/>
                <w:color w:val="auto"/>
                <w:sz w:val="24"/>
                <w:szCs w:val="24"/>
              </w:rPr>
              <w:t>Literature Cited</w:t>
            </w:r>
            <w:r w:rsidR="00A12748" w:rsidRPr="000A4918">
              <w:rPr>
                <w:rFonts w:ascii="Times New Roman" w:hAnsi="Times New Roman" w:cs="Times New Roman"/>
                <w:noProof/>
                <w:webHidden/>
                <w:color w:val="auto"/>
                <w:sz w:val="24"/>
                <w:szCs w:val="24"/>
              </w:rPr>
              <w:tab/>
              <w:t>10</w:t>
            </w:r>
          </w:hyperlink>
        </w:p>
        <w:p w14:paraId="06728EF7" w14:textId="77777777" w:rsidR="00A12748" w:rsidRPr="000A4918" w:rsidRDefault="00C11907" w:rsidP="00A12748">
          <w:pPr>
            <w:pStyle w:val="TOC1"/>
            <w:tabs>
              <w:tab w:val="left" w:pos="660"/>
              <w:tab w:val="right" w:leader="dot" w:pos="9394"/>
            </w:tabs>
            <w:rPr>
              <w:rFonts w:ascii="Times New Roman" w:eastAsiaTheme="minorEastAsia" w:hAnsi="Times New Roman" w:cs="Times New Roman"/>
              <w:noProof/>
              <w:color w:val="auto"/>
              <w:sz w:val="24"/>
              <w:szCs w:val="24"/>
              <w:lang w:val="en-CA" w:eastAsia="en-CA"/>
            </w:rPr>
          </w:pPr>
          <w:hyperlink w:anchor="_Toc25422338" w:history="1">
            <w:r w:rsidR="00A12748" w:rsidRPr="000A4918">
              <w:rPr>
                <w:rStyle w:val="Hyperlink"/>
                <w:rFonts w:ascii="Times New Roman" w:hAnsi="Times New Roman" w:cs="Times New Roman"/>
                <w:noProof/>
                <w:color w:val="auto"/>
                <w:sz w:val="24"/>
                <w:szCs w:val="24"/>
              </w:rPr>
              <w:t>VII.</w:t>
            </w:r>
            <w:r w:rsidR="001B6A5F" w:rsidRPr="000A4918">
              <w:rPr>
                <w:rFonts w:ascii="Times New Roman" w:eastAsiaTheme="minorEastAsia" w:hAnsi="Times New Roman" w:cs="Times New Roman"/>
                <w:noProof/>
                <w:color w:val="auto"/>
                <w:sz w:val="24"/>
                <w:szCs w:val="24"/>
                <w:lang w:val="en-CA" w:eastAsia="en-CA"/>
              </w:rPr>
              <w:t xml:space="preserve"> </w:t>
            </w:r>
            <w:r w:rsidR="00A12748" w:rsidRPr="000A4918">
              <w:rPr>
                <w:rStyle w:val="Hyperlink"/>
                <w:rFonts w:ascii="Times New Roman" w:hAnsi="Times New Roman" w:cs="Times New Roman"/>
                <w:noProof/>
                <w:color w:val="auto"/>
                <w:sz w:val="24"/>
                <w:szCs w:val="24"/>
              </w:rPr>
              <w:t>Appendices</w:t>
            </w:r>
            <w:r w:rsidR="00A12748" w:rsidRPr="000A4918">
              <w:rPr>
                <w:rFonts w:ascii="Times New Roman" w:hAnsi="Times New Roman" w:cs="Times New Roman"/>
                <w:noProof/>
                <w:webHidden/>
                <w:color w:val="auto"/>
                <w:sz w:val="24"/>
                <w:szCs w:val="24"/>
              </w:rPr>
              <w:tab/>
              <w:t>11</w:t>
            </w:r>
          </w:hyperlink>
        </w:p>
        <w:p w14:paraId="73E35778" w14:textId="77777777" w:rsidR="00A12748" w:rsidRPr="000A4918" w:rsidRDefault="001B6A5F" w:rsidP="00A12748">
          <w:pPr>
            <w:pStyle w:val="TOC2"/>
            <w:tabs>
              <w:tab w:val="right" w:leader="dot" w:pos="9394"/>
            </w:tabs>
            <w:rPr>
              <w:rFonts w:ascii="Times New Roman" w:eastAsiaTheme="minorEastAsia" w:hAnsi="Times New Roman" w:cs="Times New Roman"/>
              <w:noProof/>
              <w:color w:val="auto"/>
              <w:sz w:val="24"/>
              <w:szCs w:val="24"/>
              <w:lang w:val="en-CA" w:eastAsia="en-CA"/>
            </w:rPr>
          </w:pPr>
          <w:r w:rsidRPr="000A4918">
            <w:rPr>
              <w:rFonts w:ascii="Times New Roman" w:hAnsi="Times New Roman" w:cs="Times New Roman"/>
              <w:color w:val="auto"/>
            </w:rPr>
            <w:t xml:space="preserve">   </w:t>
          </w:r>
          <w:hyperlink w:anchor="_Toc25422340" w:history="1">
            <w:r w:rsidR="00A12748" w:rsidRPr="000A4918">
              <w:rPr>
                <w:rStyle w:val="Hyperlink"/>
                <w:rFonts w:ascii="Times New Roman" w:hAnsi="Times New Roman" w:cs="Times New Roman"/>
                <w:noProof/>
                <w:color w:val="auto"/>
                <w:sz w:val="24"/>
                <w:szCs w:val="24"/>
                <w:lang w:val="en-CA" w:eastAsia="en-CA"/>
              </w:rPr>
              <w:t>Appendix A. Survey Questionnaire</w:t>
            </w:r>
            <w:r w:rsidR="00A12748" w:rsidRPr="000A4918">
              <w:rPr>
                <w:rFonts w:ascii="Times New Roman" w:hAnsi="Times New Roman" w:cs="Times New Roman"/>
                <w:noProof/>
                <w:webHidden/>
                <w:color w:val="auto"/>
                <w:sz w:val="24"/>
                <w:szCs w:val="24"/>
              </w:rPr>
              <w:tab/>
              <w:t>12</w:t>
            </w:r>
          </w:hyperlink>
        </w:p>
        <w:p w14:paraId="739F8A35" w14:textId="77777777" w:rsidR="00A12748" w:rsidRPr="000A4918" w:rsidRDefault="00A12748" w:rsidP="00A12748">
          <w:pPr>
            <w:pStyle w:val="TOC2"/>
            <w:tabs>
              <w:tab w:val="right" w:leader="dot" w:pos="9394"/>
            </w:tabs>
            <w:rPr>
              <w:rFonts w:ascii="Times New Roman" w:eastAsiaTheme="minorEastAsia" w:hAnsi="Times New Roman" w:cs="Times New Roman"/>
              <w:noProof/>
              <w:color w:val="auto"/>
              <w:sz w:val="24"/>
              <w:szCs w:val="24"/>
              <w:lang w:val="en-CA" w:eastAsia="en-CA"/>
            </w:rPr>
          </w:pPr>
        </w:p>
        <w:p w14:paraId="4A85F795" w14:textId="77777777" w:rsidR="00A12748" w:rsidRPr="000A4918" w:rsidRDefault="00A12748" w:rsidP="00A12748">
          <w:pPr>
            <w:spacing w:line="240" w:lineRule="auto"/>
            <w:rPr>
              <w:rFonts w:ascii="Times New Roman" w:hAnsi="Times New Roman" w:cs="Times New Roman"/>
              <w:b/>
              <w:bCs/>
              <w:i/>
              <w:iCs/>
              <w:noProof/>
            </w:rPr>
          </w:pPr>
          <w:r w:rsidRPr="000A4918">
            <w:rPr>
              <w:rFonts w:ascii="Times New Roman" w:hAnsi="Times New Roman" w:cs="Times New Roman"/>
              <w:noProof/>
              <w:sz w:val="24"/>
              <w:szCs w:val="24"/>
            </w:rPr>
            <w:fldChar w:fldCharType="end"/>
          </w:r>
        </w:p>
      </w:sdtContent>
    </w:sdt>
    <w:p w14:paraId="1077F15D" w14:textId="77777777" w:rsidR="00A12748" w:rsidRPr="000A4918" w:rsidRDefault="00A12748" w:rsidP="00A12748">
      <w:pPr>
        <w:rPr>
          <w:rFonts w:ascii="Times New Roman" w:hAnsi="Times New Roman" w:cs="Times New Roman"/>
          <w:b/>
          <w:bCs/>
          <w:i/>
          <w:iCs/>
        </w:rPr>
      </w:pPr>
    </w:p>
    <w:p w14:paraId="64733547" w14:textId="77777777" w:rsidR="00A12748" w:rsidRPr="000A4918" w:rsidRDefault="00A12748" w:rsidP="00A12748">
      <w:pPr>
        <w:rPr>
          <w:rFonts w:ascii="Times New Roman" w:hAnsi="Times New Roman" w:cs="Times New Roman"/>
          <w:b/>
          <w:bCs/>
          <w:i/>
          <w:iCs/>
        </w:rPr>
      </w:pPr>
    </w:p>
    <w:p w14:paraId="32CFE359" w14:textId="77777777" w:rsidR="00A12748" w:rsidRPr="000A4918" w:rsidRDefault="00A12748" w:rsidP="00A12748">
      <w:pPr>
        <w:rPr>
          <w:rFonts w:ascii="Times New Roman" w:hAnsi="Times New Roman" w:cs="Times New Roman"/>
          <w:b/>
          <w:bCs/>
          <w:i/>
          <w:iCs/>
        </w:rPr>
      </w:pPr>
    </w:p>
    <w:p w14:paraId="6C519F27" w14:textId="77777777" w:rsidR="00A12748" w:rsidRPr="000A4918" w:rsidRDefault="00A12748" w:rsidP="00A12748">
      <w:pPr>
        <w:rPr>
          <w:rFonts w:ascii="Times New Roman" w:hAnsi="Times New Roman" w:cs="Times New Roman"/>
          <w:b/>
          <w:bCs/>
          <w:i/>
          <w:iCs/>
        </w:rPr>
      </w:pPr>
    </w:p>
    <w:p w14:paraId="37544B4A" w14:textId="77777777" w:rsidR="00A12748" w:rsidRPr="000A4918" w:rsidRDefault="00A12748" w:rsidP="00A12748">
      <w:pPr>
        <w:rPr>
          <w:rFonts w:ascii="Times New Roman" w:hAnsi="Times New Roman" w:cs="Times New Roman"/>
          <w:b/>
          <w:bCs/>
          <w:i/>
          <w:iCs/>
          <w:color w:val="4472C4" w:themeColor="accent1"/>
          <w:sz w:val="32"/>
          <w:szCs w:val="32"/>
        </w:rPr>
      </w:pPr>
    </w:p>
    <w:p w14:paraId="3D9798F5" w14:textId="551B1EC0" w:rsidR="00A12748" w:rsidRPr="00AF6E2D" w:rsidRDefault="00A12748" w:rsidP="00AF6E2D">
      <w:pPr>
        <w:pStyle w:val="Heading1"/>
        <w:rPr>
          <w:b/>
          <w:bCs/>
          <w:i/>
          <w:iCs/>
          <w:sz w:val="36"/>
          <w:szCs w:val="36"/>
        </w:rPr>
      </w:pPr>
      <w:r w:rsidRPr="00AF6E2D">
        <w:rPr>
          <w:b/>
          <w:bCs/>
          <w:i/>
          <w:iCs/>
          <w:sz w:val="36"/>
          <w:szCs w:val="36"/>
        </w:rPr>
        <w:lastRenderedPageBreak/>
        <w:t>I. Abstract</w:t>
      </w:r>
    </w:p>
    <w:p w14:paraId="7BD3C817" w14:textId="26CB103C" w:rsidR="00A12748" w:rsidRPr="00934A82" w:rsidRDefault="00F27999" w:rsidP="00AF6E2D">
      <w:pPr>
        <w:spacing w:line="480" w:lineRule="auto"/>
        <w:rPr>
          <w:rFonts w:ascii="Times New Roman" w:hAnsi="Times New Roman" w:cs="Times New Roman"/>
          <w:b/>
          <w:bCs/>
          <w:i/>
          <w:iCs/>
          <w:color w:val="4472C4" w:themeColor="accent1"/>
          <w:sz w:val="40"/>
          <w:szCs w:val="40"/>
        </w:rPr>
      </w:pPr>
      <w:r w:rsidRPr="00934A82">
        <w:rPr>
          <w:sz w:val="24"/>
          <w:szCs w:val="24"/>
        </w:rPr>
        <w:t xml:space="preserve">Canada as one of the world’s top study destinations is growing painfully exorbitant to live in. Across provinces, students who seek for rental housing have reported an increasing number of horror stories of finding a livable place to rent in Canada due to a rising housing crisis. Housing affordability is a huge challenge for our region and for UBC. Providing affordable housing is an important part of student wellbeing and recruiting and retaining faculty and staff. </w:t>
      </w:r>
      <w:r w:rsidR="0056187B" w:rsidRPr="00934A82">
        <w:rPr>
          <w:sz w:val="24"/>
          <w:szCs w:val="24"/>
        </w:rPr>
        <w:t>UBC’s “</w:t>
      </w:r>
      <w:r w:rsidR="0056187B" w:rsidRPr="00934A82">
        <w:rPr>
          <w:i/>
          <w:iCs/>
          <w:sz w:val="24"/>
          <w:szCs w:val="24"/>
        </w:rPr>
        <w:t>Housing Action Plan</w:t>
      </w:r>
      <w:r w:rsidR="0056187B" w:rsidRPr="00934A82">
        <w:rPr>
          <w:sz w:val="24"/>
          <w:szCs w:val="24"/>
        </w:rPr>
        <w:t>”</w:t>
      </w:r>
      <w:r w:rsidR="00934A82" w:rsidRPr="00934A82">
        <w:rPr>
          <w:sz w:val="24"/>
          <w:szCs w:val="24"/>
        </w:rPr>
        <w:t xml:space="preserve">, which includes targets and goals for affordable housing projects and programs, </w:t>
      </w:r>
      <w:r w:rsidR="0056187B" w:rsidRPr="00934A82">
        <w:rPr>
          <w:sz w:val="24"/>
          <w:szCs w:val="24"/>
        </w:rPr>
        <w:t xml:space="preserve">is part of the university’s overall strategy </w:t>
      </w:r>
      <w:r w:rsidR="00934A82" w:rsidRPr="00934A82">
        <w:rPr>
          <w:sz w:val="24"/>
          <w:szCs w:val="24"/>
        </w:rPr>
        <w:t>to solve the affordability challenge and</w:t>
      </w:r>
      <w:r w:rsidR="0056187B" w:rsidRPr="00934A82">
        <w:rPr>
          <w:sz w:val="24"/>
          <w:szCs w:val="24"/>
        </w:rPr>
        <w:t xml:space="preserve"> sustainability </w:t>
      </w:r>
      <w:r w:rsidR="00934A82" w:rsidRPr="00934A82">
        <w:rPr>
          <w:sz w:val="24"/>
          <w:szCs w:val="24"/>
        </w:rPr>
        <w:t>issues</w:t>
      </w:r>
      <w:r w:rsidR="0056187B" w:rsidRPr="00934A82">
        <w:rPr>
          <w:sz w:val="24"/>
          <w:szCs w:val="24"/>
        </w:rPr>
        <w:t xml:space="preserve">. </w:t>
      </w:r>
      <w:r w:rsidR="00AF6E2D" w:rsidRPr="00934A82">
        <w:rPr>
          <w:sz w:val="24"/>
          <w:szCs w:val="24"/>
        </w:rPr>
        <w:t xml:space="preserve">The report aims to uncover whether </w:t>
      </w:r>
      <w:r w:rsidR="00934A82" w:rsidRPr="00934A82">
        <w:rPr>
          <w:sz w:val="24"/>
          <w:szCs w:val="24"/>
        </w:rPr>
        <w:t xml:space="preserve">there are potential room for more improvements to bring down student’s cost of living and provide more housing options. </w:t>
      </w:r>
    </w:p>
    <w:p w14:paraId="06B01970" w14:textId="77777777" w:rsidR="00A12748" w:rsidRPr="000A4918" w:rsidRDefault="00A12748" w:rsidP="00A12748">
      <w:pPr>
        <w:rPr>
          <w:rFonts w:ascii="Times New Roman" w:hAnsi="Times New Roman" w:cs="Times New Roman"/>
          <w:b/>
          <w:bCs/>
          <w:i/>
          <w:iCs/>
          <w:color w:val="4472C4" w:themeColor="accent1"/>
          <w:sz w:val="32"/>
          <w:szCs w:val="32"/>
        </w:rPr>
      </w:pPr>
    </w:p>
    <w:p w14:paraId="4A4F6763" w14:textId="77777777" w:rsidR="00A12748" w:rsidRPr="000A4918" w:rsidRDefault="00A12748" w:rsidP="00A12748">
      <w:pPr>
        <w:rPr>
          <w:rFonts w:ascii="Times New Roman" w:hAnsi="Times New Roman" w:cs="Times New Roman"/>
          <w:b/>
          <w:bCs/>
          <w:i/>
          <w:iCs/>
          <w:color w:val="4472C4" w:themeColor="accent1"/>
          <w:sz w:val="32"/>
          <w:szCs w:val="32"/>
        </w:rPr>
      </w:pPr>
    </w:p>
    <w:p w14:paraId="633E285D" w14:textId="77777777" w:rsidR="00A12748" w:rsidRPr="000A4918" w:rsidRDefault="00A12748" w:rsidP="00A12748">
      <w:pPr>
        <w:rPr>
          <w:rFonts w:ascii="Times New Roman" w:hAnsi="Times New Roman" w:cs="Times New Roman"/>
          <w:b/>
          <w:bCs/>
          <w:i/>
          <w:iCs/>
          <w:color w:val="4472C4" w:themeColor="accent1"/>
          <w:sz w:val="32"/>
          <w:szCs w:val="32"/>
        </w:rPr>
      </w:pPr>
    </w:p>
    <w:p w14:paraId="629F6B19" w14:textId="4BF59321" w:rsidR="00A12748" w:rsidRDefault="00A12748" w:rsidP="00934A82">
      <w:pPr>
        <w:pStyle w:val="Heading1"/>
        <w:rPr>
          <w:b/>
          <w:bCs/>
          <w:i/>
          <w:iCs/>
        </w:rPr>
      </w:pPr>
      <w:r w:rsidRPr="00934A82">
        <w:rPr>
          <w:b/>
          <w:bCs/>
          <w:i/>
          <w:iCs/>
        </w:rPr>
        <w:t>II. Introduction</w:t>
      </w:r>
    </w:p>
    <w:p w14:paraId="271A3DC5" w14:textId="20BC30FD" w:rsidR="00A37254" w:rsidRPr="004C72AB" w:rsidRDefault="00A37254" w:rsidP="004C72AB">
      <w:pPr>
        <w:pStyle w:val="Heading2"/>
        <w:spacing w:line="480" w:lineRule="auto"/>
        <w:rPr>
          <w:b/>
          <w:bCs/>
          <w:sz w:val="24"/>
          <w:szCs w:val="24"/>
        </w:rPr>
      </w:pPr>
      <w:r w:rsidRPr="004C72AB">
        <w:rPr>
          <w:b/>
          <w:bCs/>
          <w:sz w:val="24"/>
          <w:szCs w:val="24"/>
        </w:rPr>
        <w:t>Background</w:t>
      </w:r>
    </w:p>
    <w:p w14:paraId="6EB01939" w14:textId="295064BF" w:rsidR="00A37254" w:rsidRPr="004C72AB" w:rsidRDefault="00A37254" w:rsidP="004C72AB">
      <w:pPr>
        <w:spacing w:line="480" w:lineRule="auto"/>
        <w:rPr>
          <w:sz w:val="24"/>
          <w:szCs w:val="24"/>
        </w:rPr>
      </w:pPr>
      <w:r w:rsidRPr="004C72AB">
        <w:rPr>
          <w:sz w:val="24"/>
          <w:szCs w:val="24"/>
        </w:rPr>
        <w:t>Student Housing affordability is one of the most challenging issues students face nowadays, both financially and emotionally. Living on campus has become more expensive every year, yet housing fees charged by the university have become a necessary source of revenue, now more than ever. Many students nowadays demand a housing fee reduction. </w:t>
      </w:r>
    </w:p>
    <w:p w14:paraId="7BD71C94" w14:textId="4C0D2DB1" w:rsidR="00934A82" w:rsidRPr="004C72AB" w:rsidRDefault="00934A82" w:rsidP="004C72AB">
      <w:pPr>
        <w:pStyle w:val="Heading2"/>
        <w:spacing w:line="480" w:lineRule="auto"/>
        <w:rPr>
          <w:b/>
          <w:bCs/>
          <w:sz w:val="24"/>
          <w:szCs w:val="24"/>
        </w:rPr>
      </w:pPr>
      <w:r w:rsidRPr="004C72AB">
        <w:rPr>
          <w:b/>
          <w:bCs/>
          <w:sz w:val="24"/>
          <w:szCs w:val="24"/>
        </w:rPr>
        <w:lastRenderedPageBreak/>
        <w:t>Definition of housing affordability</w:t>
      </w:r>
    </w:p>
    <w:p w14:paraId="309EBC70" w14:textId="61C37DBB" w:rsidR="00934A82" w:rsidRPr="004C72AB" w:rsidRDefault="00934A82" w:rsidP="004C72AB">
      <w:pPr>
        <w:spacing w:line="480" w:lineRule="auto"/>
        <w:rPr>
          <w:sz w:val="24"/>
          <w:szCs w:val="24"/>
        </w:rPr>
      </w:pPr>
      <w:r w:rsidRPr="004C72AB">
        <w:rPr>
          <w:sz w:val="24"/>
          <w:szCs w:val="24"/>
        </w:rPr>
        <w:t xml:space="preserve">Affordable housing for the purpose of this </w:t>
      </w:r>
      <w:r w:rsidR="00E27774" w:rsidRPr="004C72AB">
        <w:rPr>
          <w:sz w:val="24"/>
          <w:szCs w:val="24"/>
        </w:rPr>
        <w:t>report</w:t>
      </w:r>
      <w:r w:rsidRPr="004C72AB">
        <w:rPr>
          <w:sz w:val="24"/>
          <w:szCs w:val="24"/>
        </w:rPr>
        <w:t xml:space="preserve"> is defined as housing one can afford to rent, lease, or purchase without having to spend more than 30% of pre-tax household income on housing costs (including rent or mortgage, strata fees and property taxes).</w:t>
      </w:r>
    </w:p>
    <w:p w14:paraId="286A4534" w14:textId="5BB24DDD" w:rsidR="00EF6AA7" w:rsidRPr="004C72AB" w:rsidRDefault="00EF6AA7" w:rsidP="00EF6AA7">
      <w:pPr>
        <w:pStyle w:val="Heading2"/>
        <w:rPr>
          <w:b/>
          <w:bCs/>
          <w:i/>
          <w:iCs/>
          <w:sz w:val="24"/>
          <w:szCs w:val="24"/>
        </w:rPr>
      </w:pPr>
      <w:r w:rsidRPr="004C72AB">
        <w:rPr>
          <w:b/>
          <w:bCs/>
          <w:i/>
          <w:iCs/>
          <w:sz w:val="24"/>
          <w:szCs w:val="24"/>
        </w:rPr>
        <w:t xml:space="preserve">Statement of Problem </w:t>
      </w:r>
    </w:p>
    <w:p w14:paraId="62620FC5" w14:textId="01347B57" w:rsidR="00BE45A4" w:rsidRPr="004C72AB" w:rsidRDefault="00BE45A4" w:rsidP="00BE45A4">
      <w:pPr>
        <w:spacing w:line="480" w:lineRule="auto"/>
        <w:rPr>
          <w:sz w:val="24"/>
          <w:szCs w:val="24"/>
        </w:rPr>
      </w:pPr>
      <w:r w:rsidRPr="004C72AB">
        <w:rPr>
          <w:sz w:val="24"/>
          <w:szCs w:val="24"/>
        </w:rPr>
        <w:t>The rise for housing at UBC is increasing, in part because the demand to live in residence at UBC has greatly exceeded the number of vacancies. and in part because UBC has put in a wide range of new expenses that require funding. Heavy investments were made in online education support, training, and systems for faculty, teaching assistants, and students' financial aid. These additional costs coupled with marked declines in revenues of UBC ancillary services (such as housing and residences, conferences), as well as the ongoing expenses related to energy consumption and food services, have put the university in a challenging financial position, it is, therefore, a difficult and complex issue both for students and the university. </w:t>
      </w:r>
    </w:p>
    <w:p w14:paraId="7C6F6EEA" w14:textId="77777777" w:rsidR="00BE45A4" w:rsidRPr="004C72AB" w:rsidRDefault="00BE45A4" w:rsidP="00A12748">
      <w:pPr>
        <w:spacing w:line="480" w:lineRule="auto"/>
        <w:rPr>
          <w:sz w:val="24"/>
          <w:szCs w:val="24"/>
        </w:rPr>
      </w:pPr>
      <w:r w:rsidRPr="004C72AB">
        <w:rPr>
          <w:sz w:val="24"/>
          <w:szCs w:val="24"/>
        </w:rPr>
        <w:t xml:space="preserve">Student Housing and Community Services (SHCS) </w:t>
      </w:r>
      <w:r w:rsidR="00E27774" w:rsidRPr="004C72AB">
        <w:rPr>
          <w:sz w:val="24"/>
          <w:szCs w:val="24"/>
        </w:rPr>
        <w:t xml:space="preserve">has built a significant inventory of housing on campus and will continue to play an important role in providing a range of housing options for faculty, staff and students. The University is, however, faced with </w:t>
      </w:r>
      <w:proofErr w:type="gramStart"/>
      <w:r w:rsidR="00E27774" w:rsidRPr="004C72AB">
        <w:rPr>
          <w:sz w:val="24"/>
          <w:szCs w:val="24"/>
        </w:rPr>
        <w:t>a number of</w:t>
      </w:r>
      <w:proofErr w:type="gramEnd"/>
      <w:r w:rsidR="00E27774" w:rsidRPr="004C72AB">
        <w:rPr>
          <w:sz w:val="24"/>
          <w:szCs w:val="24"/>
        </w:rPr>
        <w:t xml:space="preserve"> considerations which limit its role in the provision of housing. </w:t>
      </w:r>
    </w:p>
    <w:p w14:paraId="7DEB5858" w14:textId="4A900E41" w:rsidR="00BE45A4" w:rsidRPr="004C72AB" w:rsidRDefault="00917B1F" w:rsidP="00BE45A4">
      <w:pPr>
        <w:pStyle w:val="ListParagraph"/>
        <w:numPr>
          <w:ilvl w:val="0"/>
          <w:numId w:val="9"/>
        </w:numPr>
        <w:spacing w:line="480" w:lineRule="auto"/>
        <w:rPr>
          <w:sz w:val="24"/>
          <w:szCs w:val="24"/>
        </w:rPr>
      </w:pPr>
      <w:r w:rsidRPr="004C72AB">
        <w:rPr>
          <w:b/>
          <w:bCs/>
          <w:sz w:val="24"/>
          <w:szCs w:val="24"/>
        </w:rPr>
        <w:t xml:space="preserve">Metro </w:t>
      </w:r>
      <w:r w:rsidR="00E27774" w:rsidRPr="004C72AB">
        <w:rPr>
          <w:b/>
          <w:bCs/>
          <w:sz w:val="24"/>
          <w:szCs w:val="24"/>
        </w:rPr>
        <w:t xml:space="preserve">Vancouver’s </w:t>
      </w:r>
      <w:r w:rsidR="00BE45A4" w:rsidRPr="004C72AB">
        <w:rPr>
          <w:b/>
          <w:bCs/>
          <w:sz w:val="24"/>
          <w:szCs w:val="24"/>
        </w:rPr>
        <w:t>Rising</w:t>
      </w:r>
      <w:r w:rsidR="00E27774" w:rsidRPr="004C72AB">
        <w:rPr>
          <w:b/>
          <w:bCs/>
          <w:sz w:val="24"/>
          <w:szCs w:val="24"/>
        </w:rPr>
        <w:t xml:space="preserve"> Real Estate Values</w:t>
      </w:r>
      <w:r w:rsidR="00E27774" w:rsidRPr="004C72AB">
        <w:rPr>
          <w:sz w:val="24"/>
          <w:szCs w:val="24"/>
        </w:rPr>
        <w:t xml:space="preserve">: </w:t>
      </w:r>
      <w:r w:rsidR="00BE45A4" w:rsidRPr="004C72AB">
        <w:rPr>
          <w:sz w:val="24"/>
          <w:szCs w:val="24"/>
        </w:rPr>
        <w:t xml:space="preserve">Our </w:t>
      </w:r>
      <w:r w:rsidRPr="004C72AB">
        <w:rPr>
          <w:sz w:val="24"/>
          <w:szCs w:val="24"/>
        </w:rPr>
        <w:t>university</w:t>
      </w:r>
      <w:r w:rsidR="00BE45A4" w:rsidRPr="004C72AB">
        <w:rPr>
          <w:sz w:val="24"/>
          <w:szCs w:val="24"/>
        </w:rPr>
        <w:t xml:space="preserve"> locates next</w:t>
      </w:r>
      <w:r w:rsidR="00E27774" w:rsidRPr="004C72AB">
        <w:rPr>
          <w:sz w:val="24"/>
          <w:szCs w:val="24"/>
        </w:rPr>
        <w:t xml:space="preserve"> to some of </w:t>
      </w:r>
      <w:r w:rsidR="00BE45A4" w:rsidRPr="004C72AB">
        <w:rPr>
          <w:sz w:val="24"/>
          <w:szCs w:val="24"/>
        </w:rPr>
        <w:t xml:space="preserve">the </w:t>
      </w:r>
      <w:r w:rsidR="00E27774" w:rsidRPr="004C72AB">
        <w:rPr>
          <w:sz w:val="24"/>
          <w:szCs w:val="24"/>
        </w:rPr>
        <w:t>most</w:t>
      </w:r>
      <w:r w:rsidR="00BE45A4" w:rsidRPr="004C72AB">
        <w:rPr>
          <w:sz w:val="24"/>
          <w:szCs w:val="24"/>
        </w:rPr>
        <w:t xml:space="preserve"> bea</w:t>
      </w:r>
      <w:r w:rsidRPr="004C72AB">
        <w:rPr>
          <w:sz w:val="24"/>
          <w:szCs w:val="24"/>
        </w:rPr>
        <w:t>utiful as well as most</w:t>
      </w:r>
      <w:r w:rsidR="00E27774" w:rsidRPr="004C72AB">
        <w:rPr>
          <w:sz w:val="24"/>
          <w:szCs w:val="24"/>
        </w:rPr>
        <w:t xml:space="preserve"> expensive </w:t>
      </w:r>
      <w:r w:rsidRPr="004C72AB">
        <w:rPr>
          <w:sz w:val="24"/>
          <w:szCs w:val="24"/>
        </w:rPr>
        <w:t>living area, this indicates that</w:t>
      </w:r>
      <w:r w:rsidR="00E27774" w:rsidRPr="004C72AB">
        <w:rPr>
          <w:sz w:val="24"/>
          <w:szCs w:val="24"/>
        </w:rPr>
        <w:t xml:space="preserve"> students</w:t>
      </w:r>
      <w:r w:rsidRPr="004C72AB">
        <w:rPr>
          <w:sz w:val="24"/>
          <w:szCs w:val="24"/>
        </w:rPr>
        <w:t xml:space="preserve"> and staff</w:t>
      </w:r>
      <w:r w:rsidR="00E27774" w:rsidRPr="004C72AB">
        <w:rPr>
          <w:sz w:val="24"/>
          <w:szCs w:val="24"/>
        </w:rPr>
        <w:t xml:space="preserve"> </w:t>
      </w:r>
      <w:r w:rsidRPr="004C72AB">
        <w:rPr>
          <w:sz w:val="24"/>
          <w:szCs w:val="24"/>
        </w:rPr>
        <w:t>will have</w:t>
      </w:r>
      <w:r w:rsidR="00E27774" w:rsidRPr="004C72AB">
        <w:rPr>
          <w:sz w:val="24"/>
          <w:szCs w:val="24"/>
        </w:rPr>
        <w:t xml:space="preserve"> to face longer commutes to find more affordable housing options. Land values are </w:t>
      </w:r>
      <w:r w:rsidRPr="004C72AB">
        <w:rPr>
          <w:sz w:val="24"/>
          <w:szCs w:val="24"/>
        </w:rPr>
        <w:t>surpassing</w:t>
      </w:r>
      <w:r w:rsidR="00E27774" w:rsidRPr="004C72AB">
        <w:rPr>
          <w:sz w:val="24"/>
          <w:szCs w:val="24"/>
        </w:rPr>
        <w:t xml:space="preserve"> </w:t>
      </w:r>
      <w:r w:rsidRPr="004C72AB">
        <w:rPr>
          <w:sz w:val="24"/>
          <w:szCs w:val="24"/>
        </w:rPr>
        <w:t>significantly</w:t>
      </w:r>
      <w:r w:rsidR="00E27774" w:rsidRPr="004C72AB">
        <w:rPr>
          <w:sz w:val="24"/>
          <w:szCs w:val="24"/>
        </w:rPr>
        <w:t xml:space="preserve"> than incomes, affecting all businesses and residents in </w:t>
      </w:r>
      <w:r w:rsidR="00E27774" w:rsidRPr="004C72AB">
        <w:rPr>
          <w:sz w:val="24"/>
          <w:szCs w:val="24"/>
        </w:rPr>
        <w:lastRenderedPageBreak/>
        <w:t xml:space="preserve">the region. Even with recent softening of prices in Greater Vancouver, the affordability challenges remain. </w:t>
      </w:r>
      <w:r w:rsidR="004C72AB" w:rsidRPr="004C72AB">
        <w:rPr>
          <w:sz w:val="24"/>
          <w:szCs w:val="24"/>
        </w:rPr>
        <w:t>(“Housing Action Plan”)</w:t>
      </w:r>
    </w:p>
    <w:p w14:paraId="73B5150D" w14:textId="77777777" w:rsidR="00BE45A4" w:rsidRPr="004C72AB" w:rsidRDefault="00BE45A4" w:rsidP="00917B1F">
      <w:pPr>
        <w:pStyle w:val="ListParagraph"/>
        <w:spacing w:line="480" w:lineRule="auto"/>
        <w:rPr>
          <w:sz w:val="24"/>
          <w:szCs w:val="24"/>
        </w:rPr>
      </w:pPr>
    </w:p>
    <w:p w14:paraId="1EC6E13E" w14:textId="56A4A707" w:rsidR="00E27774" w:rsidRPr="004C72AB" w:rsidRDefault="00E27774" w:rsidP="00BE45A4">
      <w:pPr>
        <w:pStyle w:val="ListParagraph"/>
        <w:numPr>
          <w:ilvl w:val="0"/>
          <w:numId w:val="9"/>
        </w:numPr>
        <w:spacing w:line="480" w:lineRule="auto"/>
        <w:rPr>
          <w:sz w:val="24"/>
          <w:szCs w:val="24"/>
        </w:rPr>
      </w:pPr>
      <w:r w:rsidRPr="004C72AB">
        <w:rPr>
          <w:b/>
          <w:bCs/>
          <w:sz w:val="24"/>
          <w:szCs w:val="24"/>
        </w:rPr>
        <w:t xml:space="preserve">UBC’s </w:t>
      </w:r>
      <w:r w:rsidR="00917B1F" w:rsidRPr="004C72AB">
        <w:rPr>
          <w:b/>
          <w:bCs/>
          <w:sz w:val="24"/>
          <w:szCs w:val="24"/>
        </w:rPr>
        <w:t xml:space="preserve">Reserved </w:t>
      </w:r>
      <w:r w:rsidRPr="004C72AB">
        <w:rPr>
          <w:b/>
          <w:bCs/>
          <w:sz w:val="24"/>
          <w:szCs w:val="24"/>
        </w:rPr>
        <w:t>Land</w:t>
      </w:r>
      <w:r w:rsidRPr="004C72AB">
        <w:rPr>
          <w:sz w:val="24"/>
          <w:szCs w:val="24"/>
        </w:rPr>
        <w:t xml:space="preserve">: </w:t>
      </w:r>
      <w:r w:rsidR="00917B1F" w:rsidRPr="004C72AB">
        <w:rPr>
          <w:sz w:val="24"/>
          <w:szCs w:val="24"/>
        </w:rPr>
        <w:t xml:space="preserve">Upon the establishment of </w:t>
      </w:r>
      <w:r w:rsidRPr="004C72AB">
        <w:rPr>
          <w:sz w:val="24"/>
          <w:szCs w:val="24"/>
        </w:rPr>
        <w:t xml:space="preserve">UBC, </w:t>
      </w:r>
      <w:r w:rsidR="00917B1F" w:rsidRPr="004C72AB">
        <w:rPr>
          <w:sz w:val="24"/>
          <w:szCs w:val="24"/>
        </w:rPr>
        <w:t>the government</w:t>
      </w:r>
      <w:r w:rsidRPr="004C72AB">
        <w:rPr>
          <w:sz w:val="24"/>
          <w:szCs w:val="24"/>
        </w:rPr>
        <w:t xml:space="preserve"> </w:t>
      </w:r>
      <w:r w:rsidR="00917B1F" w:rsidRPr="004C72AB">
        <w:rPr>
          <w:sz w:val="24"/>
          <w:szCs w:val="24"/>
        </w:rPr>
        <w:t xml:space="preserve">offered </w:t>
      </w:r>
      <w:r w:rsidRPr="004C72AB">
        <w:rPr>
          <w:sz w:val="24"/>
          <w:szCs w:val="24"/>
        </w:rPr>
        <w:t xml:space="preserve">a </w:t>
      </w:r>
      <w:r w:rsidR="00434E48" w:rsidRPr="004C72AB">
        <w:rPr>
          <w:sz w:val="24"/>
          <w:szCs w:val="24"/>
        </w:rPr>
        <w:t>fair</w:t>
      </w:r>
      <w:r w:rsidRPr="004C72AB">
        <w:rPr>
          <w:sz w:val="24"/>
          <w:szCs w:val="24"/>
        </w:rPr>
        <w:t xml:space="preserve"> </w:t>
      </w:r>
      <w:r w:rsidR="00917B1F" w:rsidRPr="004C72AB">
        <w:rPr>
          <w:sz w:val="24"/>
          <w:szCs w:val="24"/>
        </w:rPr>
        <w:t xml:space="preserve">amount of </w:t>
      </w:r>
      <w:r w:rsidRPr="004C72AB">
        <w:rPr>
          <w:sz w:val="24"/>
          <w:szCs w:val="24"/>
        </w:rPr>
        <w:t xml:space="preserve">land endowment to be used </w:t>
      </w:r>
      <w:r w:rsidR="00917B1F" w:rsidRPr="004C72AB">
        <w:rPr>
          <w:sz w:val="24"/>
          <w:szCs w:val="24"/>
        </w:rPr>
        <w:t>for</w:t>
      </w:r>
      <w:r w:rsidRPr="004C72AB">
        <w:rPr>
          <w:sz w:val="24"/>
          <w:szCs w:val="24"/>
        </w:rPr>
        <w:t xml:space="preserve"> future research</w:t>
      </w:r>
      <w:r w:rsidR="00917B1F" w:rsidRPr="004C72AB">
        <w:rPr>
          <w:sz w:val="24"/>
          <w:szCs w:val="24"/>
        </w:rPr>
        <w:t xml:space="preserve"> and</w:t>
      </w:r>
      <w:r w:rsidRPr="004C72AB">
        <w:rPr>
          <w:sz w:val="24"/>
          <w:szCs w:val="24"/>
        </w:rPr>
        <w:t xml:space="preserve"> teaching </w:t>
      </w:r>
      <w:r w:rsidR="00434E48" w:rsidRPr="004C72AB">
        <w:rPr>
          <w:sz w:val="24"/>
          <w:szCs w:val="24"/>
        </w:rPr>
        <w:t>expansions</w:t>
      </w:r>
      <w:r w:rsidRPr="004C72AB">
        <w:rPr>
          <w:sz w:val="24"/>
          <w:szCs w:val="24"/>
        </w:rPr>
        <w:t xml:space="preserve">. </w:t>
      </w:r>
      <w:r w:rsidR="00434E48" w:rsidRPr="004C72AB">
        <w:rPr>
          <w:sz w:val="24"/>
          <w:szCs w:val="24"/>
        </w:rPr>
        <w:t xml:space="preserve">Therefore, the </w:t>
      </w:r>
      <w:r w:rsidRPr="004C72AB">
        <w:rPr>
          <w:sz w:val="24"/>
          <w:szCs w:val="24"/>
        </w:rPr>
        <w:t xml:space="preserve">use of this limited land asset </w:t>
      </w:r>
      <w:r w:rsidR="00434E48" w:rsidRPr="004C72AB">
        <w:rPr>
          <w:sz w:val="24"/>
          <w:szCs w:val="24"/>
        </w:rPr>
        <w:t>needs to be</w:t>
      </w:r>
      <w:r w:rsidRPr="004C72AB">
        <w:rPr>
          <w:sz w:val="24"/>
          <w:szCs w:val="24"/>
        </w:rPr>
        <w:t xml:space="preserve"> </w:t>
      </w:r>
      <w:r w:rsidR="00434E48" w:rsidRPr="004C72AB">
        <w:rPr>
          <w:sz w:val="24"/>
          <w:szCs w:val="24"/>
        </w:rPr>
        <w:t>meticulous and sustainable</w:t>
      </w:r>
      <w:r w:rsidRPr="004C72AB">
        <w:rPr>
          <w:sz w:val="24"/>
          <w:szCs w:val="24"/>
        </w:rPr>
        <w:t xml:space="preserve">, balancing the needs of today </w:t>
      </w:r>
      <w:r w:rsidR="00434E48" w:rsidRPr="004C72AB">
        <w:rPr>
          <w:sz w:val="24"/>
          <w:szCs w:val="24"/>
        </w:rPr>
        <w:t>and</w:t>
      </w:r>
      <w:r w:rsidRPr="004C72AB">
        <w:rPr>
          <w:sz w:val="24"/>
          <w:szCs w:val="24"/>
        </w:rPr>
        <w:t xml:space="preserve"> future generations. </w:t>
      </w:r>
      <w:r w:rsidR="004C72AB" w:rsidRPr="004C72AB">
        <w:rPr>
          <w:sz w:val="24"/>
          <w:szCs w:val="24"/>
        </w:rPr>
        <w:t>(“Housing Action Plan”)</w:t>
      </w:r>
    </w:p>
    <w:p w14:paraId="67AEB6E5" w14:textId="14165D57" w:rsidR="007D3937" w:rsidRDefault="007D3937" w:rsidP="007D3937">
      <w:pPr>
        <w:pStyle w:val="Heading2"/>
      </w:pPr>
      <w:r>
        <w:t>Purpose of Report</w:t>
      </w:r>
    </w:p>
    <w:p w14:paraId="39078196" w14:textId="3065D7FC" w:rsidR="00A37254" w:rsidRPr="00A37254" w:rsidRDefault="00A37254" w:rsidP="00A37254">
      <w:pPr>
        <w:spacing w:line="480" w:lineRule="auto"/>
        <w:rPr>
          <w:sz w:val="24"/>
          <w:szCs w:val="24"/>
        </w:rPr>
      </w:pPr>
      <w:r w:rsidRPr="00A37254">
        <w:rPr>
          <w:sz w:val="24"/>
          <w:szCs w:val="24"/>
        </w:rPr>
        <w:t xml:space="preserve">Student Housing and Community at UBC Services have considerable power to </w:t>
      </w:r>
      <w:proofErr w:type="gramStart"/>
      <w:r w:rsidRPr="00A37254">
        <w:rPr>
          <w:sz w:val="24"/>
          <w:szCs w:val="24"/>
        </w:rPr>
        <w:t>take action</w:t>
      </w:r>
      <w:proofErr w:type="gramEnd"/>
      <w:r w:rsidRPr="00A37254">
        <w:rPr>
          <w:sz w:val="24"/>
          <w:szCs w:val="24"/>
        </w:rPr>
        <w:t>. Firstly, there is a great need to acquire more land (or capacity) for affordable housing. The school can reach out to several parties (local government, and commercial housing entities) for potential cooperation where more housing is available to accommodate students. Such as building University-affiliated student apartments or houses that allow students to live off-campus without sacrificing the best parts of the college experience. Secondly, UBC should also enforce sustainable power consumption measures. It has come to many students’ attention that many UBC residence buildings do not have a programmable thermostat, where unnecessary heating or cooling occurs on a frequent basis. Lights are constantly left on in empty rooms. I believe being energy efficient can reduce the cost of living as well. </w:t>
      </w:r>
    </w:p>
    <w:p w14:paraId="0DF98048" w14:textId="37BB04C0" w:rsidR="007D3937" w:rsidRDefault="007D3937" w:rsidP="007D3937"/>
    <w:p w14:paraId="1CB2153D" w14:textId="4033DEE4" w:rsidR="007D3937" w:rsidRDefault="007D3937" w:rsidP="007D3937">
      <w:pPr>
        <w:pStyle w:val="Heading2"/>
      </w:pPr>
      <w:r>
        <w:t>Scope of Inquiry</w:t>
      </w:r>
    </w:p>
    <w:p w14:paraId="7ECA61FC" w14:textId="77777777" w:rsidR="00A37254" w:rsidRPr="00A37254" w:rsidRDefault="00A37254" w:rsidP="00A37254">
      <w:pPr>
        <w:spacing w:before="100" w:beforeAutospacing="1" w:after="100" w:afterAutospacing="1" w:line="240" w:lineRule="auto"/>
        <w:rPr>
          <w:rFonts w:ascii="Times New Roman" w:eastAsia="Times New Roman" w:hAnsi="Times New Roman" w:cs="Times New Roman"/>
          <w:sz w:val="24"/>
          <w:szCs w:val="24"/>
          <w:lang w:eastAsia="zh-CN"/>
        </w:rPr>
      </w:pPr>
      <w:r w:rsidRPr="00A37254">
        <w:rPr>
          <w:rFonts w:ascii="Times New Roman" w:eastAsia="Times New Roman" w:hAnsi="Times New Roman" w:cs="Times New Roman"/>
          <w:sz w:val="24"/>
          <w:szCs w:val="24"/>
          <w:lang w:eastAsia="zh-CN"/>
        </w:rPr>
        <w:t>To address the complex issues of renting affordability and how it affects student housing, I will pursue five areas of inquiry: </w:t>
      </w:r>
    </w:p>
    <w:p w14:paraId="43363CF4" w14:textId="50C4677F" w:rsidR="00A37254" w:rsidRPr="00A37254" w:rsidRDefault="00A37254" w:rsidP="00A37254">
      <w:pPr>
        <w:numPr>
          <w:ilvl w:val="0"/>
          <w:numId w:val="7"/>
        </w:numPr>
        <w:spacing w:before="100" w:beforeAutospacing="1" w:after="100" w:afterAutospacing="1" w:line="480" w:lineRule="auto"/>
        <w:rPr>
          <w:rFonts w:ascii="Times New Roman" w:eastAsia="Times New Roman" w:hAnsi="Times New Roman" w:cs="Times New Roman"/>
          <w:sz w:val="24"/>
          <w:szCs w:val="24"/>
          <w:lang w:eastAsia="zh-CN"/>
        </w:rPr>
      </w:pPr>
      <w:r w:rsidRPr="00A37254">
        <w:rPr>
          <w:rFonts w:ascii="Times New Roman" w:eastAsia="Times New Roman" w:hAnsi="Times New Roman" w:cs="Times New Roman"/>
          <w:sz w:val="24"/>
          <w:szCs w:val="24"/>
          <w:lang w:eastAsia="zh-CN"/>
        </w:rPr>
        <w:t>Perspectives of students living/renting at UBC </w:t>
      </w:r>
    </w:p>
    <w:p w14:paraId="5BFB4CE4" w14:textId="77777777" w:rsidR="00A37254" w:rsidRPr="00A37254" w:rsidRDefault="00A37254" w:rsidP="00A37254">
      <w:pPr>
        <w:numPr>
          <w:ilvl w:val="0"/>
          <w:numId w:val="7"/>
        </w:numPr>
        <w:spacing w:before="100" w:beforeAutospacing="1" w:after="100" w:afterAutospacing="1" w:line="480" w:lineRule="auto"/>
        <w:rPr>
          <w:rFonts w:ascii="Times New Roman" w:eastAsia="Times New Roman" w:hAnsi="Times New Roman" w:cs="Times New Roman"/>
          <w:sz w:val="24"/>
          <w:szCs w:val="24"/>
          <w:lang w:eastAsia="zh-CN"/>
        </w:rPr>
      </w:pPr>
      <w:r w:rsidRPr="00A37254">
        <w:rPr>
          <w:rFonts w:ascii="Times New Roman" w:eastAsia="Times New Roman" w:hAnsi="Times New Roman" w:cs="Times New Roman"/>
          <w:sz w:val="24"/>
          <w:szCs w:val="24"/>
          <w:lang w:eastAsia="zh-CN"/>
        </w:rPr>
        <w:lastRenderedPageBreak/>
        <w:t>A Review of the changes/differences in the recent years </w:t>
      </w:r>
    </w:p>
    <w:p w14:paraId="52C1AE87" w14:textId="77777777" w:rsidR="00A37254" w:rsidRPr="00A37254" w:rsidRDefault="00A37254" w:rsidP="00A37254">
      <w:pPr>
        <w:numPr>
          <w:ilvl w:val="0"/>
          <w:numId w:val="7"/>
        </w:numPr>
        <w:spacing w:before="100" w:beforeAutospacing="1" w:after="100" w:afterAutospacing="1" w:line="480" w:lineRule="auto"/>
        <w:rPr>
          <w:rFonts w:ascii="Times New Roman" w:eastAsia="Times New Roman" w:hAnsi="Times New Roman" w:cs="Times New Roman"/>
          <w:sz w:val="24"/>
          <w:szCs w:val="24"/>
          <w:lang w:eastAsia="zh-CN"/>
        </w:rPr>
      </w:pPr>
      <w:r w:rsidRPr="00A37254">
        <w:rPr>
          <w:rFonts w:ascii="Times New Roman" w:eastAsia="Times New Roman" w:hAnsi="Times New Roman" w:cs="Times New Roman"/>
          <w:sz w:val="24"/>
          <w:szCs w:val="24"/>
          <w:lang w:eastAsia="zh-CN"/>
        </w:rPr>
        <w:t>Why is it hard to cut down the price for students and the school? </w:t>
      </w:r>
    </w:p>
    <w:p w14:paraId="6B5159DE" w14:textId="77777777" w:rsidR="00A37254" w:rsidRPr="00A37254" w:rsidRDefault="00A37254" w:rsidP="00A37254">
      <w:pPr>
        <w:numPr>
          <w:ilvl w:val="0"/>
          <w:numId w:val="7"/>
        </w:numPr>
        <w:spacing w:before="100" w:beforeAutospacing="1" w:after="100" w:afterAutospacing="1" w:line="480" w:lineRule="auto"/>
        <w:rPr>
          <w:rFonts w:ascii="Times New Roman" w:eastAsia="Times New Roman" w:hAnsi="Times New Roman" w:cs="Times New Roman"/>
          <w:sz w:val="24"/>
          <w:szCs w:val="24"/>
          <w:lang w:eastAsia="zh-CN"/>
        </w:rPr>
      </w:pPr>
      <w:r w:rsidRPr="00A37254">
        <w:rPr>
          <w:rFonts w:ascii="Times New Roman" w:eastAsia="Times New Roman" w:hAnsi="Times New Roman" w:cs="Times New Roman"/>
          <w:sz w:val="24"/>
          <w:szCs w:val="24"/>
          <w:lang w:eastAsia="zh-CN"/>
        </w:rPr>
        <w:t>Potential housing acquisitions and development </w:t>
      </w:r>
    </w:p>
    <w:p w14:paraId="2AF177E9" w14:textId="77777777" w:rsidR="00A37254" w:rsidRPr="00A37254" w:rsidRDefault="00A37254" w:rsidP="00A37254">
      <w:pPr>
        <w:numPr>
          <w:ilvl w:val="0"/>
          <w:numId w:val="7"/>
        </w:numPr>
        <w:spacing w:before="100" w:beforeAutospacing="1" w:after="100" w:afterAutospacing="1" w:line="480" w:lineRule="auto"/>
        <w:rPr>
          <w:rFonts w:ascii="Times New Roman" w:eastAsia="Times New Roman" w:hAnsi="Times New Roman" w:cs="Times New Roman"/>
          <w:sz w:val="24"/>
          <w:szCs w:val="24"/>
          <w:lang w:eastAsia="zh-CN"/>
        </w:rPr>
      </w:pPr>
      <w:r w:rsidRPr="00A37254">
        <w:rPr>
          <w:rFonts w:ascii="Times New Roman" w:eastAsia="Times New Roman" w:hAnsi="Times New Roman" w:cs="Times New Roman"/>
          <w:sz w:val="24"/>
          <w:szCs w:val="24"/>
          <w:lang w:eastAsia="zh-CN"/>
        </w:rPr>
        <w:t>Other tools to curb rental prices </w:t>
      </w:r>
    </w:p>
    <w:p w14:paraId="20FAAE0B" w14:textId="77777777" w:rsidR="007D3937" w:rsidRPr="007D3937" w:rsidRDefault="007D3937" w:rsidP="007D3937"/>
    <w:p w14:paraId="56722B54" w14:textId="77777777" w:rsidR="00A12748" w:rsidRPr="00434E48" w:rsidRDefault="00A12748" w:rsidP="00434E48">
      <w:pPr>
        <w:pStyle w:val="Heading2"/>
        <w:rPr>
          <w:b/>
          <w:bCs/>
          <w:i/>
          <w:iCs/>
        </w:rPr>
      </w:pPr>
      <w:r w:rsidRPr="00434E48">
        <w:rPr>
          <w:b/>
          <w:bCs/>
          <w:i/>
          <w:iCs/>
        </w:rPr>
        <w:t>Research Methods</w:t>
      </w:r>
    </w:p>
    <w:p w14:paraId="74F52BD3" w14:textId="7BD8F1B0" w:rsidR="00A12748" w:rsidRPr="00A661E5" w:rsidRDefault="00E75034" w:rsidP="00A12748">
      <w:pPr>
        <w:spacing w:line="480" w:lineRule="auto"/>
      </w:pPr>
      <w:r>
        <w:t>For the purpose of generating this report</w:t>
      </w:r>
      <w:r w:rsidR="00A12748" w:rsidRPr="00A661E5">
        <w:t xml:space="preserve"> a survey</w:t>
      </w:r>
      <w:r w:rsidRPr="00A661E5">
        <w:t>ing</w:t>
      </w:r>
      <w:r w:rsidR="00A12748" w:rsidRPr="00A661E5">
        <w:t xml:space="preserve"> method</w:t>
      </w:r>
      <w:r w:rsidRPr="00A661E5">
        <w:t xml:space="preserve"> was conducted</w:t>
      </w:r>
      <w:r w:rsidR="00A12748" w:rsidRPr="00A661E5">
        <w:t xml:space="preserve">, providing </w:t>
      </w:r>
      <w:r w:rsidRPr="00A661E5">
        <w:t xml:space="preserve">all student </w:t>
      </w:r>
      <w:r w:rsidR="00A12748" w:rsidRPr="00A661E5">
        <w:t>participants a</w:t>
      </w:r>
      <w:r w:rsidR="00A661E5">
        <w:t xml:space="preserve"> questionnaire regarding the issue being address</w:t>
      </w:r>
      <w:r w:rsidR="00A661E5" w:rsidRPr="00A661E5">
        <w:t xml:space="preserve"> </w:t>
      </w:r>
      <w:r w:rsidR="00A661E5">
        <w:t xml:space="preserve">above. </w:t>
      </w:r>
      <w:r w:rsidR="00A12748" w:rsidRPr="00A661E5">
        <w:t xml:space="preserve">It was reiterated to the participants </w:t>
      </w:r>
      <w:r w:rsidR="00A661E5">
        <w:t>include residents at UBC, including staff and students who have knowledge and experience in school living</w:t>
      </w:r>
      <w:r w:rsidR="00A12748" w:rsidRPr="00A661E5">
        <w:rPr>
          <w:b/>
          <w:bCs/>
        </w:rPr>
        <w:t>.</w:t>
      </w:r>
      <w:r w:rsidR="00A12748" w:rsidRPr="00A661E5">
        <w:t xml:space="preserve"> I provided a short survey that took no longer than 5 minutes to complete.</w:t>
      </w:r>
      <w:r w:rsidRPr="00E75034">
        <w:t xml:space="preserve"> </w:t>
      </w:r>
      <w:r>
        <w:t>The questionnaire was distributed via email and published on the internet to individuals. The responses to the questionnaire were completely voluntary and anonymous. I have received 37 responses. The responses to the questionnaire from the participants were sufficient to generate the report, however, any supplementary information that helped in the writing were gathered through web research on Google by referencing statistical data and quoting relatable articles.</w:t>
      </w:r>
    </w:p>
    <w:p w14:paraId="7C9F3695" w14:textId="77777777" w:rsidR="00A12748" w:rsidRPr="00AF6E2D" w:rsidRDefault="00A12748" w:rsidP="00AF6E2D">
      <w:pPr>
        <w:pStyle w:val="Heading1"/>
        <w:rPr>
          <w:b/>
          <w:bCs/>
          <w:i/>
          <w:iCs/>
          <w:color w:val="000000" w:themeColor="text1"/>
          <w:sz w:val="24"/>
          <w:szCs w:val="24"/>
        </w:rPr>
      </w:pPr>
      <w:r w:rsidRPr="00AF6E2D">
        <w:rPr>
          <w:b/>
          <w:bCs/>
          <w:i/>
          <w:iCs/>
        </w:rPr>
        <w:t>III. Data Collection</w:t>
      </w:r>
    </w:p>
    <w:p w14:paraId="02FDF8EE" w14:textId="2F26D76F" w:rsidR="00A12748" w:rsidRDefault="00A12748" w:rsidP="00A12748">
      <w:pPr>
        <w:spacing w:line="480" w:lineRule="auto"/>
        <w:rPr>
          <w:rFonts w:ascii="Times New Roman" w:hAnsi="Times New Roman" w:cs="Times New Roman"/>
          <w:b/>
          <w:bCs/>
          <w:i/>
          <w:iCs/>
          <w:color w:val="000000" w:themeColor="text1"/>
          <w:sz w:val="24"/>
          <w:szCs w:val="24"/>
        </w:rPr>
      </w:pPr>
      <w:r w:rsidRPr="000A4918">
        <w:rPr>
          <w:rFonts w:ascii="Times New Roman" w:hAnsi="Times New Roman" w:cs="Times New Roman"/>
          <w:b/>
          <w:bCs/>
          <w:i/>
          <w:iCs/>
          <w:color w:val="000000" w:themeColor="text1"/>
          <w:sz w:val="24"/>
          <w:szCs w:val="24"/>
        </w:rPr>
        <w:t>Survey Questionnaire for Participants</w:t>
      </w:r>
    </w:p>
    <w:p w14:paraId="002380FD" w14:textId="48E12006" w:rsidR="005445F1" w:rsidRPr="005445F1" w:rsidRDefault="005445F1" w:rsidP="00A12748">
      <w:pPr>
        <w:spacing w:line="480" w:lineRule="auto"/>
      </w:pPr>
      <w:r w:rsidRPr="00693EEE">
        <w:t xml:space="preserve">During the past few weeks, I have been interested in observing the participants of my research. </w:t>
      </w:r>
      <w:r w:rsidR="003F6534">
        <w:t>To gain a sense of student demand for and preferences for housing at UBC, 23 responses were received and were analyzed to provide descriptive information regarding housing satisfaction and decision.</w:t>
      </w:r>
    </w:p>
    <w:p w14:paraId="64436D3E" w14:textId="511EF4C6" w:rsidR="00A12748" w:rsidRDefault="00A12748" w:rsidP="00A12748">
      <w:pPr>
        <w:spacing w:line="480" w:lineRule="auto"/>
        <w:rPr>
          <w:rFonts w:ascii="Times New Roman" w:hAnsi="Times New Roman" w:cs="Times New Roman"/>
          <w:b/>
          <w:bCs/>
          <w:i/>
          <w:iCs/>
          <w:color w:val="000000" w:themeColor="text1"/>
          <w:sz w:val="24"/>
          <w:szCs w:val="24"/>
        </w:rPr>
      </w:pPr>
      <w:r w:rsidRPr="000A4918">
        <w:rPr>
          <w:rFonts w:ascii="Times New Roman" w:hAnsi="Times New Roman" w:cs="Times New Roman"/>
          <w:b/>
          <w:bCs/>
          <w:i/>
          <w:iCs/>
          <w:color w:val="000000" w:themeColor="text1"/>
          <w:sz w:val="24"/>
          <w:szCs w:val="24"/>
        </w:rPr>
        <w:t>(Refer to Appendix A)</w:t>
      </w:r>
    </w:p>
    <w:p w14:paraId="0E75B001" w14:textId="77777777" w:rsidR="001214E1" w:rsidRDefault="00BC7543" w:rsidP="001214E1">
      <w:pPr>
        <w:keepNext/>
        <w:spacing w:line="480" w:lineRule="auto"/>
      </w:pPr>
      <w:r>
        <w:rPr>
          <w:rFonts w:ascii="Times New Roman" w:hAnsi="Times New Roman" w:cs="Times New Roman"/>
          <w:b/>
          <w:bCs/>
          <w:i/>
          <w:iCs/>
          <w:noProof/>
          <w:color w:val="000000" w:themeColor="text1"/>
          <w:sz w:val="24"/>
          <w:szCs w:val="24"/>
        </w:rPr>
        <w:lastRenderedPageBreak/>
        <w:drawing>
          <wp:inline distT="0" distB="0" distL="0" distR="0" wp14:anchorId="1B658F9C" wp14:editId="71680998">
            <wp:extent cx="5943600" cy="3387090"/>
            <wp:effectExtent l="0" t="0" r="0" b="3810"/>
            <wp:docPr id="2" name="Picture 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943600" cy="3387090"/>
                    </a:xfrm>
                    <a:prstGeom prst="rect">
                      <a:avLst/>
                    </a:prstGeom>
                  </pic:spPr>
                </pic:pic>
              </a:graphicData>
            </a:graphic>
          </wp:inline>
        </w:drawing>
      </w:r>
    </w:p>
    <w:p w14:paraId="53EDE004" w14:textId="1F252475" w:rsidR="001214E1" w:rsidRDefault="001214E1" w:rsidP="001214E1">
      <w:pPr>
        <w:pStyle w:val="Caption"/>
      </w:pPr>
      <w:r>
        <w:t xml:space="preserve">Figure </w:t>
      </w:r>
      <w:fldSimple w:instr=" SEQ Figure \* ARABIC ">
        <w:r>
          <w:rPr>
            <w:noProof/>
          </w:rPr>
          <w:t>1</w:t>
        </w:r>
      </w:fldSimple>
    </w:p>
    <w:p w14:paraId="702EEB8E" w14:textId="77777777" w:rsidR="001214E1" w:rsidRDefault="00BC7543" w:rsidP="001214E1">
      <w:pPr>
        <w:keepNext/>
        <w:spacing w:line="480" w:lineRule="auto"/>
      </w:pPr>
      <w:r>
        <w:rPr>
          <w:rFonts w:ascii="Times New Roman" w:hAnsi="Times New Roman" w:cs="Times New Roman"/>
          <w:b/>
          <w:bCs/>
          <w:i/>
          <w:iCs/>
          <w:noProof/>
          <w:color w:val="000000" w:themeColor="text1"/>
          <w:sz w:val="24"/>
          <w:szCs w:val="24"/>
        </w:rPr>
        <w:drawing>
          <wp:inline distT="0" distB="0" distL="0" distR="0" wp14:anchorId="18B13C57" wp14:editId="44C6BFF0">
            <wp:extent cx="5943600" cy="3387090"/>
            <wp:effectExtent l="0" t="0" r="0" b="3810"/>
            <wp:docPr id="3" name="Picture 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943600" cy="3387090"/>
                    </a:xfrm>
                    <a:prstGeom prst="rect">
                      <a:avLst/>
                    </a:prstGeom>
                  </pic:spPr>
                </pic:pic>
              </a:graphicData>
            </a:graphic>
          </wp:inline>
        </w:drawing>
      </w:r>
    </w:p>
    <w:p w14:paraId="2BA133BC" w14:textId="5EC40ED2" w:rsidR="00BC7543" w:rsidRDefault="001214E1" w:rsidP="001214E1">
      <w:pPr>
        <w:pStyle w:val="Caption"/>
        <w:rPr>
          <w:rFonts w:ascii="Times New Roman" w:hAnsi="Times New Roman" w:cs="Times New Roman"/>
          <w:b/>
          <w:bCs/>
          <w:i w:val="0"/>
          <w:iCs w:val="0"/>
          <w:color w:val="000000" w:themeColor="text1"/>
          <w:sz w:val="24"/>
          <w:szCs w:val="24"/>
        </w:rPr>
      </w:pPr>
      <w:r>
        <w:t xml:space="preserve">Figure </w:t>
      </w:r>
      <w:fldSimple w:instr=" SEQ Figure \* ARABIC ">
        <w:r>
          <w:rPr>
            <w:noProof/>
          </w:rPr>
          <w:t>2</w:t>
        </w:r>
      </w:fldSimple>
    </w:p>
    <w:p w14:paraId="7DD87D45" w14:textId="4D14C3BE" w:rsidR="001F4180" w:rsidRPr="001214E1" w:rsidRDefault="001F4180" w:rsidP="00A12748">
      <w:pPr>
        <w:spacing w:line="480" w:lineRule="auto"/>
      </w:pPr>
      <w:r w:rsidRPr="001214E1">
        <w:t>84% of respondents believe that living on campus more very convenient than living outside.</w:t>
      </w:r>
    </w:p>
    <w:p w14:paraId="30A63075" w14:textId="3E8E5718" w:rsidR="001F4180" w:rsidRPr="001214E1" w:rsidRDefault="00317EDC" w:rsidP="00A12748">
      <w:pPr>
        <w:spacing w:line="480" w:lineRule="auto"/>
      </w:pPr>
      <w:r w:rsidRPr="001214E1">
        <w:lastRenderedPageBreak/>
        <w:t>Only 30% students think it is easy to find a place to live.</w:t>
      </w:r>
    </w:p>
    <w:p w14:paraId="23DCF2DC" w14:textId="6AE5E1FF" w:rsidR="00693EEE" w:rsidRPr="000A4918" w:rsidRDefault="00693EEE" w:rsidP="00693EEE">
      <w:pPr>
        <w:pStyle w:val="Heading2"/>
      </w:pPr>
      <w:r>
        <w:t>K</w:t>
      </w:r>
      <w:r>
        <w:rPr>
          <w:rFonts w:hint="eastAsia"/>
          <w:lang w:eastAsia="zh-CN"/>
        </w:rPr>
        <w:t>ey</w:t>
      </w:r>
      <w:r>
        <w:t xml:space="preserve"> Finding 1 </w:t>
      </w:r>
      <w:r w:rsidR="005445F1">
        <w:t>–</w:t>
      </w:r>
      <w:r>
        <w:t xml:space="preserve"> </w:t>
      </w:r>
      <w:r w:rsidR="005445F1">
        <w:t>High cost with high level of satisfaction</w:t>
      </w:r>
    </w:p>
    <w:p w14:paraId="51A65FCE" w14:textId="281F5651" w:rsidR="005445F1" w:rsidRDefault="00693EEE" w:rsidP="001214E1">
      <w:pPr>
        <w:spacing w:line="480" w:lineRule="auto"/>
      </w:pPr>
      <w:r>
        <w:t xml:space="preserve">Survey data indicates that </w:t>
      </w:r>
      <w:proofErr w:type="gramStart"/>
      <w:r>
        <w:t>the majority of</w:t>
      </w:r>
      <w:proofErr w:type="gramEnd"/>
      <w:r>
        <w:t xml:space="preserve"> student</w:t>
      </w:r>
      <w:r w:rsidR="009E2C95">
        <w:t xml:space="preserve"> residents</w:t>
      </w:r>
      <w:r>
        <w:t xml:space="preserve"> living on campus would </w:t>
      </w:r>
      <w:r w:rsidR="009E2C95">
        <w:t>agree that it is expensive to live in residence, yet proximity to school also becomes a</w:t>
      </w:r>
      <w:r w:rsidR="00791938">
        <w:t>n</w:t>
      </w:r>
      <w:r w:rsidR="009E2C95">
        <w:t xml:space="preserve"> advantage that affects housing decision.</w:t>
      </w:r>
    </w:p>
    <w:p w14:paraId="13067200" w14:textId="0E6A4B18" w:rsidR="00A12748" w:rsidRDefault="00693EEE" w:rsidP="001214E1">
      <w:pPr>
        <w:spacing w:line="480" w:lineRule="auto"/>
        <w:rPr>
          <w:color w:val="000000"/>
          <w:shd w:val="clear" w:color="auto" w:fill="FFFFFF"/>
        </w:rPr>
      </w:pPr>
      <w:r>
        <w:t>Despite this, anecdotal information gathered from other institutional sources reveals that the</w:t>
      </w:r>
      <w:r w:rsidR="00791938">
        <w:t xml:space="preserve"> cost of </w:t>
      </w:r>
      <w:r>
        <w:t xml:space="preserve">meal plan option to students is a source of frustration for many students. Therefore, </w:t>
      </w:r>
      <w:r w:rsidR="00A66383">
        <w:t>organizers should take this into consideration. “</w:t>
      </w:r>
      <w:r w:rsidR="00A66383" w:rsidRPr="00A66383">
        <w:t>The meal plan itself has been the subject of student complaint since the beginning of the year and we can attribute the negativity that surrounds our meal plan specifically</w:t>
      </w:r>
      <w:r w:rsidR="00A66383">
        <w:t xml:space="preserve"> in threefold: price, </w:t>
      </w:r>
      <w:r w:rsidR="00A66383" w:rsidRPr="00A66383">
        <w:t>transparency</w:t>
      </w:r>
      <w:r w:rsidR="00A66383">
        <w:t xml:space="preserve"> and quality.</w:t>
      </w:r>
      <w:r w:rsidR="00791938">
        <w:t xml:space="preserve"> (</w:t>
      </w:r>
      <w:proofErr w:type="spellStart"/>
      <w:r w:rsidR="00791938">
        <w:rPr>
          <w:color w:val="000000"/>
          <w:shd w:val="clear" w:color="auto" w:fill="FFFFFF"/>
        </w:rPr>
        <w:t>Michouris</w:t>
      </w:r>
      <w:proofErr w:type="spellEnd"/>
      <w:r w:rsidR="00791938">
        <w:rPr>
          <w:color w:val="000000"/>
          <w:shd w:val="clear" w:color="auto" w:fill="FFFFFF"/>
        </w:rPr>
        <w:t>, 2017)</w:t>
      </w:r>
    </w:p>
    <w:p w14:paraId="1ECF843A" w14:textId="6DC2E048" w:rsidR="00791938" w:rsidRDefault="00791938" w:rsidP="00BC7543">
      <w:pPr>
        <w:pStyle w:val="Heading2"/>
        <w:rPr>
          <w:shd w:val="clear" w:color="auto" w:fill="FFFFFF"/>
        </w:rPr>
      </w:pPr>
      <w:r>
        <w:rPr>
          <w:shd w:val="clear" w:color="auto" w:fill="FFFFFF"/>
        </w:rPr>
        <w:t xml:space="preserve">Key Finding 2 </w:t>
      </w:r>
      <w:r w:rsidR="003F6534">
        <w:rPr>
          <w:shd w:val="clear" w:color="auto" w:fill="FFFFFF"/>
        </w:rPr>
        <w:t>–</w:t>
      </w:r>
      <w:r>
        <w:rPr>
          <w:shd w:val="clear" w:color="auto" w:fill="FFFFFF"/>
        </w:rPr>
        <w:t xml:space="preserve"> </w:t>
      </w:r>
      <w:r w:rsidR="00BC7543">
        <w:rPr>
          <w:shd w:val="clear" w:color="auto" w:fill="FFFFFF"/>
        </w:rPr>
        <w:t>Housing Availability is tight</w:t>
      </w:r>
    </w:p>
    <w:p w14:paraId="620077B5" w14:textId="17BE293D" w:rsidR="003F6534" w:rsidRDefault="003F6534" w:rsidP="001214E1">
      <w:pPr>
        <w:spacing w:line="480" w:lineRule="auto"/>
      </w:pPr>
      <w:r>
        <w:t xml:space="preserve">Understanding </w:t>
      </w:r>
      <w:r w:rsidR="00BC7543">
        <w:t>availability</w:t>
      </w:r>
      <w:r>
        <w:t xml:space="preserve"> for dormitory is </w:t>
      </w:r>
      <w:r w:rsidR="00BC7543">
        <w:t>critical t</w:t>
      </w:r>
      <w:r>
        <w:t>o planning student residences.</w:t>
      </w:r>
    </w:p>
    <w:p w14:paraId="23A6474D" w14:textId="77777777" w:rsidR="001214E1" w:rsidRDefault="00BC7543" w:rsidP="001214E1">
      <w:pPr>
        <w:keepNext/>
        <w:spacing w:line="480" w:lineRule="auto"/>
      </w:pPr>
      <w:r w:rsidRPr="00BC7543">
        <w:rPr>
          <w:rFonts w:ascii="Times New Roman" w:hAnsi="Times New Roman" w:cs="Times New Roman"/>
          <w:b/>
          <w:bCs/>
          <w:i/>
          <w:iCs/>
          <w:noProof/>
          <w:color w:val="000000" w:themeColor="text1"/>
          <w:sz w:val="24"/>
          <w:szCs w:val="24"/>
        </w:rPr>
        <w:drawing>
          <wp:inline distT="0" distB="0" distL="0" distR="0" wp14:anchorId="64D8569F" wp14:editId="4748DBA4">
            <wp:extent cx="6110038" cy="1771650"/>
            <wp:effectExtent l="0" t="0" r="5080" b="0"/>
            <wp:docPr id="1" name="Picture 1" descr="Chart, treemap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treemap chart&#10;&#10;Description automatically generated"/>
                    <pic:cNvPicPr/>
                  </pic:nvPicPr>
                  <pic:blipFill>
                    <a:blip r:embed="rId11"/>
                    <a:stretch>
                      <a:fillRect/>
                    </a:stretch>
                  </pic:blipFill>
                  <pic:spPr>
                    <a:xfrm>
                      <a:off x="0" y="0"/>
                      <a:ext cx="6110106" cy="1771670"/>
                    </a:xfrm>
                    <a:prstGeom prst="rect">
                      <a:avLst/>
                    </a:prstGeom>
                  </pic:spPr>
                </pic:pic>
              </a:graphicData>
            </a:graphic>
          </wp:inline>
        </w:drawing>
      </w:r>
    </w:p>
    <w:p w14:paraId="43622976" w14:textId="0E2D193A" w:rsidR="00A66383" w:rsidRPr="000A4918" w:rsidRDefault="001214E1" w:rsidP="001214E1">
      <w:pPr>
        <w:pStyle w:val="Caption"/>
        <w:rPr>
          <w:rFonts w:ascii="Times New Roman" w:hAnsi="Times New Roman" w:cs="Times New Roman"/>
          <w:b/>
          <w:bCs/>
          <w:color w:val="000000" w:themeColor="text1"/>
          <w:sz w:val="24"/>
          <w:szCs w:val="24"/>
        </w:rPr>
      </w:pPr>
      <w:r>
        <w:t xml:space="preserve">Figure </w:t>
      </w:r>
      <w:fldSimple w:instr=" SEQ Figure \* ARABIC ">
        <w:r>
          <w:rPr>
            <w:noProof/>
          </w:rPr>
          <w:t>3</w:t>
        </w:r>
      </w:fldSimple>
    </w:p>
    <w:p w14:paraId="796D80C9" w14:textId="23850CC8" w:rsidR="00A12748" w:rsidRDefault="00A12748" w:rsidP="00A12748">
      <w:pPr>
        <w:rPr>
          <w:rFonts w:ascii="Times New Roman" w:hAnsi="Times New Roman" w:cs="Times New Roman"/>
          <w:b/>
          <w:bCs/>
          <w:i/>
          <w:iCs/>
          <w:color w:val="000000" w:themeColor="text1"/>
          <w:sz w:val="24"/>
          <w:szCs w:val="24"/>
        </w:rPr>
      </w:pPr>
    </w:p>
    <w:p w14:paraId="4A899E22" w14:textId="77777777" w:rsidR="001214E1" w:rsidRDefault="00E50464" w:rsidP="001214E1">
      <w:pPr>
        <w:keepNext/>
      </w:pPr>
      <w:r w:rsidRPr="00E50464">
        <w:rPr>
          <w:rFonts w:ascii="Times New Roman" w:hAnsi="Times New Roman" w:cs="Times New Roman"/>
          <w:b/>
          <w:bCs/>
          <w:i/>
          <w:iCs/>
          <w:noProof/>
          <w:color w:val="000000" w:themeColor="text1"/>
          <w:sz w:val="24"/>
          <w:szCs w:val="24"/>
        </w:rPr>
        <w:lastRenderedPageBreak/>
        <w:drawing>
          <wp:inline distT="0" distB="0" distL="0" distR="0" wp14:anchorId="4BAFE1E2" wp14:editId="5522E21F">
            <wp:extent cx="7204975" cy="2266950"/>
            <wp:effectExtent l="0" t="0" r="0" b="0"/>
            <wp:docPr id="7" name="Picture 7" descr="Graphical user interface, text, application,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 application, website&#10;&#10;Description automatically generated"/>
                    <pic:cNvPicPr/>
                  </pic:nvPicPr>
                  <pic:blipFill>
                    <a:blip r:embed="rId12"/>
                    <a:stretch>
                      <a:fillRect/>
                    </a:stretch>
                  </pic:blipFill>
                  <pic:spPr>
                    <a:xfrm>
                      <a:off x="0" y="0"/>
                      <a:ext cx="7213279" cy="2269563"/>
                    </a:xfrm>
                    <a:prstGeom prst="rect">
                      <a:avLst/>
                    </a:prstGeom>
                  </pic:spPr>
                </pic:pic>
              </a:graphicData>
            </a:graphic>
          </wp:inline>
        </w:drawing>
      </w:r>
    </w:p>
    <w:p w14:paraId="4248202F" w14:textId="4278E1EF" w:rsidR="00E50464" w:rsidRPr="000A4918" w:rsidRDefault="001214E1" w:rsidP="001214E1">
      <w:pPr>
        <w:pStyle w:val="Caption"/>
        <w:rPr>
          <w:rFonts w:ascii="Times New Roman" w:hAnsi="Times New Roman" w:cs="Times New Roman"/>
          <w:b/>
          <w:bCs/>
          <w:color w:val="000000" w:themeColor="text1"/>
          <w:sz w:val="24"/>
          <w:szCs w:val="24"/>
        </w:rPr>
      </w:pPr>
      <w:r>
        <w:t xml:space="preserve">Figure </w:t>
      </w:r>
      <w:fldSimple w:instr=" SEQ Figure \* ARABIC ">
        <w:r>
          <w:rPr>
            <w:noProof/>
          </w:rPr>
          <w:t>4</w:t>
        </w:r>
      </w:fldSimple>
    </w:p>
    <w:p w14:paraId="4B0C3F95" w14:textId="77777777" w:rsidR="001214E1" w:rsidRDefault="00E50464" w:rsidP="001214E1">
      <w:pPr>
        <w:keepNext/>
        <w:spacing w:line="480" w:lineRule="auto"/>
      </w:pPr>
      <w:r w:rsidRPr="00E50464">
        <w:rPr>
          <w:noProof/>
        </w:rPr>
        <w:drawing>
          <wp:inline distT="0" distB="0" distL="0" distR="0" wp14:anchorId="38E64ABC" wp14:editId="04393BDD">
            <wp:extent cx="5915302" cy="3982085"/>
            <wp:effectExtent l="0" t="0" r="9525" b="0"/>
            <wp:docPr id="9" name="Picture 9" descr="Chart,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 sunburst chart&#10;&#10;Description automatically generated"/>
                    <pic:cNvPicPr/>
                  </pic:nvPicPr>
                  <pic:blipFill>
                    <a:blip r:embed="rId13"/>
                    <a:stretch>
                      <a:fillRect/>
                    </a:stretch>
                  </pic:blipFill>
                  <pic:spPr>
                    <a:xfrm>
                      <a:off x="0" y="0"/>
                      <a:ext cx="5916566" cy="3982936"/>
                    </a:xfrm>
                    <a:prstGeom prst="rect">
                      <a:avLst/>
                    </a:prstGeom>
                  </pic:spPr>
                </pic:pic>
              </a:graphicData>
            </a:graphic>
          </wp:inline>
        </w:drawing>
      </w:r>
    </w:p>
    <w:p w14:paraId="2FF022A7" w14:textId="3C621D3E" w:rsidR="001214E1" w:rsidRDefault="001214E1" w:rsidP="001214E1">
      <w:pPr>
        <w:pStyle w:val="Caption"/>
      </w:pPr>
      <w:r>
        <w:t xml:space="preserve">Figure </w:t>
      </w:r>
      <w:fldSimple w:instr=" SEQ Figure \* ARABIC ">
        <w:r>
          <w:rPr>
            <w:noProof/>
          </w:rPr>
          <w:t>5</w:t>
        </w:r>
      </w:fldSimple>
    </w:p>
    <w:p w14:paraId="49AAF553" w14:textId="53C516E5" w:rsidR="00A12748" w:rsidRPr="000A4918" w:rsidRDefault="00BC7543" w:rsidP="001214E1">
      <w:pPr>
        <w:spacing w:line="480" w:lineRule="auto"/>
        <w:rPr>
          <w:rFonts w:ascii="Times New Roman" w:hAnsi="Times New Roman" w:cs="Times New Roman"/>
          <w:b/>
          <w:bCs/>
          <w:i/>
          <w:iCs/>
          <w:color w:val="000000" w:themeColor="text1"/>
          <w:sz w:val="24"/>
          <w:szCs w:val="24"/>
        </w:rPr>
      </w:pPr>
      <w:r>
        <w:t xml:space="preserve">Data from survey participants suggests that individual living units </w:t>
      </w:r>
      <w:r w:rsidR="00E50464">
        <w:t>in an apartment</w:t>
      </w:r>
      <w:r>
        <w:t xml:space="preserve"> is the most preferred arrangement over other </w:t>
      </w:r>
      <w:r w:rsidR="00E50464">
        <w:t>rooms, and nearly 70% students find hard to get place to live.</w:t>
      </w:r>
    </w:p>
    <w:p w14:paraId="3E926059" w14:textId="77777777" w:rsidR="00A12748" w:rsidRPr="000A4918" w:rsidRDefault="00A12748" w:rsidP="00A12748">
      <w:pPr>
        <w:rPr>
          <w:rFonts w:ascii="Times New Roman" w:hAnsi="Times New Roman" w:cs="Times New Roman"/>
          <w:b/>
          <w:bCs/>
          <w:i/>
          <w:iCs/>
          <w:color w:val="000000" w:themeColor="text1"/>
          <w:sz w:val="24"/>
          <w:szCs w:val="24"/>
        </w:rPr>
      </w:pPr>
    </w:p>
    <w:p w14:paraId="1086FF17" w14:textId="5EF5A845" w:rsidR="00A12748" w:rsidRPr="000A4918" w:rsidRDefault="00A12748" w:rsidP="00A12748">
      <w:pPr>
        <w:tabs>
          <w:tab w:val="left" w:pos="7450"/>
        </w:tabs>
        <w:rPr>
          <w:rFonts w:ascii="Times New Roman" w:hAnsi="Times New Roman" w:cs="Times New Roman"/>
          <w:b/>
          <w:bCs/>
          <w:i/>
          <w:iCs/>
          <w:color w:val="000000" w:themeColor="text1"/>
          <w:sz w:val="24"/>
          <w:szCs w:val="24"/>
        </w:rPr>
      </w:pPr>
    </w:p>
    <w:p w14:paraId="0D1004E3" w14:textId="77777777" w:rsidR="00A12748" w:rsidRPr="000A4918" w:rsidRDefault="00A12748" w:rsidP="00A12748">
      <w:pPr>
        <w:rPr>
          <w:rFonts w:ascii="Times New Roman" w:hAnsi="Times New Roman" w:cs="Times New Roman"/>
          <w:b/>
          <w:bCs/>
          <w:i/>
          <w:iCs/>
          <w:color w:val="4472C4" w:themeColor="accent1"/>
          <w:sz w:val="32"/>
          <w:szCs w:val="32"/>
        </w:rPr>
      </w:pPr>
    </w:p>
    <w:p w14:paraId="3A9825B9" w14:textId="27CB338A" w:rsidR="00A12748" w:rsidRDefault="00A12748" w:rsidP="00AF6E2D">
      <w:pPr>
        <w:pStyle w:val="Heading1"/>
        <w:rPr>
          <w:b/>
          <w:bCs/>
          <w:i/>
          <w:iCs/>
        </w:rPr>
      </w:pPr>
      <w:r w:rsidRPr="00AF6E2D">
        <w:rPr>
          <w:b/>
          <w:bCs/>
          <w:i/>
          <w:iCs/>
        </w:rPr>
        <w:t>IV. Conclusion</w:t>
      </w:r>
    </w:p>
    <w:p w14:paraId="3984EDA1" w14:textId="741DFBD8" w:rsidR="00175F2A" w:rsidRPr="00175F2A" w:rsidRDefault="00175F2A" w:rsidP="00175F2A">
      <w:pPr>
        <w:pStyle w:val="Heading2"/>
      </w:pPr>
      <w:r>
        <w:t>Summary of Research</w:t>
      </w:r>
    </w:p>
    <w:p w14:paraId="6BE5BDCA" w14:textId="5C65D8BB" w:rsidR="002F61EE" w:rsidRDefault="002F61EE" w:rsidP="001214E1">
      <w:pPr>
        <w:spacing w:line="480" w:lineRule="auto"/>
      </w:pPr>
      <w:r>
        <w:t>The surveys utilized for this study were designed to grasp the level of satisfaction for student housing at UBC in conjunction with identifying factors that may influence a student’s housing decision</w:t>
      </w:r>
      <w:r w:rsidR="009F6704">
        <w:t>.</w:t>
      </w:r>
    </w:p>
    <w:p w14:paraId="4EEBEA5F" w14:textId="4D063DCF" w:rsidR="009F6704" w:rsidRDefault="009F6704" w:rsidP="001214E1">
      <w:pPr>
        <w:pStyle w:val="Heading1"/>
        <w:spacing w:line="480" w:lineRule="auto"/>
        <w:rPr>
          <w:rFonts w:asciiTheme="minorHAnsi" w:eastAsiaTheme="minorEastAsia" w:hAnsiTheme="minorHAnsi" w:cstheme="minorBidi"/>
          <w:color w:val="auto"/>
          <w:sz w:val="21"/>
          <w:szCs w:val="21"/>
        </w:rPr>
      </w:pPr>
      <w:proofErr w:type="gramStart"/>
      <w:r>
        <w:rPr>
          <w:rFonts w:asciiTheme="minorHAnsi" w:eastAsiaTheme="minorEastAsia" w:hAnsiTheme="minorHAnsi" w:cstheme="minorBidi"/>
          <w:color w:val="auto"/>
          <w:sz w:val="21"/>
          <w:szCs w:val="21"/>
        </w:rPr>
        <w:t>D</w:t>
      </w:r>
      <w:r w:rsidRPr="009F6704">
        <w:rPr>
          <w:rFonts w:asciiTheme="minorHAnsi" w:eastAsiaTheme="minorEastAsia" w:hAnsiTheme="minorHAnsi" w:cstheme="minorBidi"/>
          <w:color w:val="auto"/>
          <w:sz w:val="21"/>
          <w:szCs w:val="21"/>
        </w:rPr>
        <w:t>espite the fact that</w:t>
      </w:r>
      <w:proofErr w:type="gramEnd"/>
      <w:r w:rsidRPr="009F6704">
        <w:rPr>
          <w:rFonts w:asciiTheme="minorHAnsi" w:eastAsiaTheme="minorEastAsia" w:hAnsiTheme="minorHAnsi" w:cstheme="minorBidi"/>
          <w:color w:val="auto"/>
          <w:sz w:val="21"/>
          <w:szCs w:val="21"/>
        </w:rPr>
        <w:t xml:space="preserve"> the overall response rate is</w:t>
      </w:r>
      <w:r>
        <w:rPr>
          <w:rFonts w:asciiTheme="minorHAnsi" w:eastAsiaTheme="minorEastAsia" w:hAnsiTheme="minorHAnsi" w:cstheme="minorBidi"/>
          <w:color w:val="auto"/>
          <w:sz w:val="21"/>
          <w:szCs w:val="21"/>
        </w:rPr>
        <w:t xml:space="preserve"> relatively</w:t>
      </w:r>
      <w:r w:rsidRPr="009F6704">
        <w:rPr>
          <w:rFonts w:asciiTheme="minorHAnsi" w:eastAsiaTheme="minorEastAsia" w:hAnsiTheme="minorHAnsi" w:cstheme="minorBidi"/>
          <w:color w:val="auto"/>
          <w:sz w:val="21"/>
          <w:szCs w:val="21"/>
        </w:rPr>
        <w:t xml:space="preserve"> </w:t>
      </w:r>
      <w:r>
        <w:rPr>
          <w:rFonts w:asciiTheme="minorHAnsi" w:eastAsiaTheme="minorEastAsia" w:hAnsiTheme="minorHAnsi" w:cstheme="minorBidi"/>
          <w:color w:val="auto"/>
          <w:sz w:val="21"/>
          <w:szCs w:val="21"/>
        </w:rPr>
        <w:t xml:space="preserve">small, </w:t>
      </w:r>
      <w:r w:rsidR="00DF052D">
        <w:rPr>
          <w:rFonts w:asciiTheme="minorHAnsi" w:eastAsiaTheme="minorEastAsia" w:hAnsiTheme="minorHAnsi" w:cstheme="minorBidi"/>
          <w:color w:val="auto"/>
          <w:sz w:val="21"/>
          <w:szCs w:val="21"/>
        </w:rPr>
        <w:t>the results does indicate insightful information.</w:t>
      </w:r>
      <w:r w:rsidR="002605E3">
        <w:rPr>
          <w:rFonts w:asciiTheme="minorHAnsi" w:eastAsiaTheme="minorEastAsia" w:hAnsiTheme="minorHAnsi" w:cstheme="minorBidi"/>
          <w:color w:val="auto"/>
          <w:sz w:val="21"/>
          <w:szCs w:val="21"/>
        </w:rPr>
        <w:t xml:space="preserve"> Therefore, to assist organizers in the </w:t>
      </w:r>
      <w:r w:rsidR="002605E3" w:rsidRPr="002605E3">
        <w:rPr>
          <w:rFonts w:asciiTheme="minorHAnsi" w:eastAsiaTheme="minorEastAsia" w:hAnsiTheme="minorHAnsi" w:cstheme="minorBidi"/>
          <w:color w:val="auto"/>
          <w:sz w:val="21"/>
          <w:szCs w:val="21"/>
        </w:rPr>
        <w:t>Student Housing and Community Services (SHCS) at UBC</w:t>
      </w:r>
      <w:r w:rsidR="002605E3">
        <w:rPr>
          <w:rFonts w:asciiTheme="minorHAnsi" w:eastAsiaTheme="minorEastAsia" w:hAnsiTheme="minorHAnsi" w:cstheme="minorBidi"/>
          <w:color w:val="auto"/>
          <w:sz w:val="21"/>
          <w:szCs w:val="21"/>
        </w:rPr>
        <w:t xml:space="preserve">, </w:t>
      </w:r>
      <w:r w:rsidR="00597DE5">
        <w:rPr>
          <w:rFonts w:asciiTheme="minorHAnsi" w:eastAsiaTheme="minorEastAsia" w:hAnsiTheme="minorHAnsi" w:cstheme="minorBidi"/>
          <w:color w:val="auto"/>
          <w:sz w:val="21"/>
          <w:szCs w:val="21"/>
        </w:rPr>
        <w:t>based on the information I collected</w:t>
      </w:r>
      <w:r w:rsidR="00AB31E2">
        <w:rPr>
          <w:rFonts w:asciiTheme="minorHAnsi" w:eastAsiaTheme="minorEastAsia" w:hAnsiTheme="minorHAnsi" w:cstheme="minorBidi"/>
          <w:color w:val="auto"/>
          <w:sz w:val="21"/>
          <w:szCs w:val="21"/>
        </w:rPr>
        <w:t>, certain aspects below should be considered:</w:t>
      </w:r>
    </w:p>
    <w:p w14:paraId="24024F99" w14:textId="77777777" w:rsidR="008A685E" w:rsidRDefault="008A685E" w:rsidP="001214E1">
      <w:pPr>
        <w:spacing w:line="480" w:lineRule="auto"/>
      </w:pPr>
    </w:p>
    <w:p w14:paraId="037DFD07" w14:textId="2CC0E18E" w:rsidR="00AB31E2" w:rsidRDefault="008A685E" w:rsidP="001214E1">
      <w:pPr>
        <w:pStyle w:val="ListParagraph"/>
        <w:numPr>
          <w:ilvl w:val="0"/>
          <w:numId w:val="10"/>
        </w:numPr>
        <w:spacing w:line="480" w:lineRule="auto"/>
      </w:pPr>
      <w:r>
        <w:t xml:space="preserve">Individual living units are the most </w:t>
      </w:r>
      <w:r w:rsidR="009C4610">
        <w:t>demanded room type</w:t>
      </w:r>
      <w:r>
        <w:t xml:space="preserve"> as well as</w:t>
      </w:r>
      <w:r w:rsidR="009C4610">
        <w:t xml:space="preserve"> least available, </w:t>
      </w:r>
      <w:r w:rsidR="00E63F25">
        <w:t>therefore it can also put pressure on the price.</w:t>
      </w:r>
      <w:r w:rsidR="00E01505">
        <w:t xml:space="preserve"> Cost and proximity to campus plays a significant role in current and prospective student’s housing decisions.</w:t>
      </w:r>
    </w:p>
    <w:p w14:paraId="2B97FEC0" w14:textId="3D538967" w:rsidR="00E63F25" w:rsidRDefault="00F451D7" w:rsidP="001214E1">
      <w:pPr>
        <w:pStyle w:val="ListParagraph"/>
        <w:numPr>
          <w:ilvl w:val="0"/>
          <w:numId w:val="10"/>
        </w:numPr>
        <w:spacing w:line="480" w:lineRule="auto"/>
      </w:pPr>
      <w:r>
        <w:t xml:space="preserve">Despite this, data gathered from other research shows that </w:t>
      </w:r>
      <w:r w:rsidR="00DD290C">
        <w:t xml:space="preserve">the price of some meal </w:t>
      </w:r>
      <w:r w:rsidR="00175F2A">
        <w:t>plans</w:t>
      </w:r>
      <w:r w:rsidR="00DD290C">
        <w:t xml:space="preserve"> are too high</w:t>
      </w:r>
    </w:p>
    <w:p w14:paraId="48CAF8AD" w14:textId="6396A2A7" w:rsidR="00175F2A" w:rsidRDefault="00175F2A" w:rsidP="00175F2A">
      <w:pPr>
        <w:pStyle w:val="Heading2"/>
      </w:pPr>
      <w:r>
        <w:t>Proposed Solution</w:t>
      </w:r>
    </w:p>
    <w:p w14:paraId="50E4DC0A" w14:textId="77777777" w:rsidR="00AE4AB4" w:rsidRDefault="00AE4AB4" w:rsidP="001214E1">
      <w:pPr>
        <w:spacing w:line="480" w:lineRule="auto"/>
      </w:pPr>
      <w:r>
        <w:t xml:space="preserve">Student Housing and Community at UBC Services have considerable power to </w:t>
      </w:r>
      <w:proofErr w:type="gramStart"/>
      <w:r>
        <w:t>take action</w:t>
      </w:r>
      <w:proofErr w:type="gramEnd"/>
      <w:r>
        <w:t xml:space="preserve">. </w:t>
      </w:r>
    </w:p>
    <w:p w14:paraId="3000F51C" w14:textId="77777777" w:rsidR="00AE4AB4" w:rsidRDefault="00AE4AB4" w:rsidP="001214E1">
      <w:pPr>
        <w:spacing w:line="480" w:lineRule="auto"/>
      </w:pPr>
      <w:r>
        <w:t xml:space="preserve">Firstly, there is a great need to acquire more land (or capacity) for affordable housing. The school can reach out to several parties (local government, and commercial housing entities) for potential cooperation where more housing is available to accommodate students. Such as building University-affiliated student apartments or houses that allow students to live off-campus without sacrificing the best parts of the college experience. </w:t>
      </w:r>
    </w:p>
    <w:p w14:paraId="24EABB09" w14:textId="76DA4E76" w:rsidR="00175F2A" w:rsidRPr="00175F2A" w:rsidRDefault="00AE4AB4" w:rsidP="001214E1">
      <w:pPr>
        <w:spacing w:line="480" w:lineRule="auto"/>
      </w:pPr>
      <w:r>
        <w:t xml:space="preserve">Secondly, UBC should also enforce sustainable power consumption measures. It has come to many students’ attention that many UBC residence buildings do not have a programmable thermostat, where unnecessary </w:t>
      </w:r>
      <w:r>
        <w:lastRenderedPageBreak/>
        <w:t>heating or cooling occurs on a frequent basis. Lights are constantly left on in empty rooms. I believe being energy efficient can reduce the cost of living as well. </w:t>
      </w:r>
    </w:p>
    <w:p w14:paraId="180F9CB4" w14:textId="77777777" w:rsidR="00AB31E2" w:rsidRPr="00AB31E2" w:rsidRDefault="00AB31E2" w:rsidP="00AB31E2"/>
    <w:p w14:paraId="75BCE041" w14:textId="5AFA49BE" w:rsidR="00A12748" w:rsidRPr="00AF6E2D" w:rsidRDefault="00A12748" w:rsidP="00AF6E2D">
      <w:pPr>
        <w:pStyle w:val="Heading1"/>
        <w:rPr>
          <w:b/>
          <w:bCs/>
          <w:i/>
          <w:iCs/>
        </w:rPr>
      </w:pPr>
      <w:r w:rsidRPr="00AF6E2D">
        <w:rPr>
          <w:b/>
          <w:bCs/>
          <w:i/>
          <w:iCs/>
        </w:rPr>
        <w:t>V. Literature Cited</w:t>
      </w:r>
    </w:p>
    <w:p w14:paraId="0E21FE1D" w14:textId="77777777" w:rsidR="002229F6" w:rsidRDefault="002229F6" w:rsidP="002229F6">
      <w:pPr>
        <w:pStyle w:val="NormalWeb"/>
        <w:spacing w:before="0" w:beforeAutospacing="0" w:after="0" w:afterAutospacing="0" w:line="480" w:lineRule="auto"/>
        <w:ind w:left="720" w:hanging="720"/>
      </w:pPr>
      <w:r>
        <w:t xml:space="preserve">“Corporate Reports &amp; Plans | BC Housing.” </w:t>
      </w:r>
      <w:r>
        <w:rPr>
          <w:i/>
          <w:iCs/>
        </w:rPr>
        <w:t>Bchousing.org</w:t>
      </w:r>
      <w:r>
        <w:t>, 2022, www.bchousing.org/about/corporate-reports-plans. Accessed 27 July 2022.</w:t>
      </w:r>
    </w:p>
    <w:p w14:paraId="491E5CF3" w14:textId="77777777" w:rsidR="002229F6" w:rsidRDefault="002229F6" w:rsidP="002229F6">
      <w:pPr>
        <w:pStyle w:val="NormalWeb"/>
        <w:spacing w:before="0" w:beforeAutospacing="0" w:after="0" w:afterAutospacing="0" w:line="480" w:lineRule="auto"/>
        <w:ind w:left="720" w:hanging="720"/>
      </w:pPr>
      <w:r>
        <w:t xml:space="preserve">“Housing Action Plan.” </w:t>
      </w:r>
      <w:r>
        <w:rPr>
          <w:i/>
          <w:iCs/>
        </w:rPr>
        <w:t>Hr.ubc.ca</w:t>
      </w:r>
      <w:r>
        <w:t>, 2012, hr.ubc.ca/working-ubc/housing-and-relocation-services/finding-housing/housing-action-plan. Accessed 27 July 2022.</w:t>
      </w:r>
    </w:p>
    <w:p w14:paraId="2CE0BBE2" w14:textId="77777777" w:rsidR="002229F6" w:rsidRDefault="002229F6" w:rsidP="002229F6">
      <w:pPr>
        <w:pStyle w:val="NormalWeb"/>
        <w:spacing w:before="0" w:beforeAutospacing="0" w:after="0" w:afterAutospacing="0" w:line="480" w:lineRule="auto"/>
        <w:ind w:left="720" w:hanging="720"/>
      </w:pPr>
      <w:r>
        <w:rPr>
          <w:i/>
          <w:iCs/>
        </w:rPr>
        <w:t>Housing Survey Data Analysis</w:t>
      </w:r>
      <w:r>
        <w:t>.</w:t>
      </w:r>
    </w:p>
    <w:p w14:paraId="25E550E1" w14:textId="0E1B54A8" w:rsidR="00A12748" w:rsidRPr="002229F6" w:rsidRDefault="002229F6" w:rsidP="002229F6">
      <w:pPr>
        <w:pStyle w:val="NormalWeb"/>
        <w:spacing w:before="0" w:beforeAutospacing="0" w:after="0" w:afterAutospacing="0" w:line="480" w:lineRule="auto"/>
        <w:ind w:left="720" w:hanging="720"/>
      </w:pPr>
      <w:proofErr w:type="spellStart"/>
      <w:r>
        <w:t>Michouris</w:t>
      </w:r>
      <w:proofErr w:type="spellEnd"/>
      <w:r>
        <w:t xml:space="preserve">, Masha. “Sign the Petition.” </w:t>
      </w:r>
      <w:r>
        <w:rPr>
          <w:i/>
          <w:iCs/>
        </w:rPr>
        <w:t>Change.org</w:t>
      </w:r>
      <w:r>
        <w:t>, 2017, www.change.org/p/ubc-change-for-the-ubc-mandatory-meal-plan-and-dining-halls. Accessed 27 July 2022.</w:t>
      </w:r>
    </w:p>
    <w:p w14:paraId="695C937D" w14:textId="77777777" w:rsidR="00A12748" w:rsidRPr="000A4918" w:rsidRDefault="00A12748" w:rsidP="00A12748">
      <w:pPr>
        <w:rPr>
          <w:rFonts w:ascii="Times New Roman" w:hAnsi="Times New Roman" w:cs="Times New Roman"/>
          <w:b/>
          <w:bCs/>
          <w:i/>
          <w:iCs/>
          <w:color w:val="4472C4" w:themeColor="accent1"/>
          <w:sz w:val="32"/>
          <w:szCs w:val="32"/>
        </w:rPr>
      </w:pPr>
    </w:p>
    <w:p w14:paraId="1F9314C1" w14:textId="77777777" w:rsidR="00A12748" w:rsidRPr="000A4918" w:rsidRDefault="00A12748" w:rsidP="00A12748">
      <w:pPr>
        <w:rPr>
          <w:rFonts w:ascii="Times New Roman" w:hAnsi="Times New Roman" w:cs="Times New Roman"/>
          <w:b/>
          <w:bCs/>
          <w:i/>
          <w:iCs/>
          <w:color w:val="4472C4" w:themeColor="accent1"/>
          <w:sz w:val="32"/>
          <w:szCs w:val="32"/>
        </w:rPr>
      </w:pPr>
    </w:p>
    <w:p w14:paraId="688FEAA1" w14:textId="77777777" w:rsidR="00A12748" w:rsidRPr="00AF6E2D" w:rsidRDefault="00A12748" w:rsidP="00AF6E2D">
      <w:pPr>
        <w:pStyle w:val="Heading1"/>
        <w:rPr>
          <w:b/>
          <w:bCs/>
          <w:i/>
          <w:iCs/>
        </w:rPr>
      </w:pPr>
      <w:r w:rsidRPr="00AF6E2D">
        <w:rPr>
          <w:b/>
          <w:bCs/>
          <w:i/>
          <w:iCs/>
        </w:rPr>
        <w:t>VI. Appendices</w:t>
      </w:r>
    </w:p>
    <w:p w14:paraId="74291D5E" w14:textId="1567598D" w:rsidR="00A12748" w:rsidRDefault="00A12748" w:rsidP="00E520C0">
      <w:pPr>
        <w:pStyle w:val="Heading2"/>
      </w:pPr>
      <w:r w:rsidRPr="007D3937">
        <w:t>Appendix A. Survey Questionnaire</w:t>
      </w:r>
    </w:p>
    <w:p w14:paraId="38E34054" w14:textId="303E9CF7" w:rsidR="00A469D8" w:rsidRPr="007D3937" w:rsidRDefault="00A469D8" w:rsidP="00A12748">
      <w:pPr>
        <w:rPr>
          <w:rFonts w:ascii="Times New Roman" w:hAnsi="Times New Roman" w:cs="Times New Roman"/>
          <w:sz w:val="24"/>
          <w:szCs w:val="24"/>
        </w:rPr>
      </w:pPr>
      <w:r>
        <w:rPr>
          <w:rFonts w:ascii="Times New Roman" w:hAnsi="Times New Roman" w:cs="Times New Roman"/>
          <w:sz w:val="24"/>
          <w:szCs w:val="24"/>
        </w:rPr>
        <w:t>Introduction</w:t>
      </w:r>
    </w:p>
    <w:p w14:paraId="6C4AB7F2" w14:textId="6D1871E4" w:rsidR="00ED00B3" w:rsidRDefault="00A469D8">
      <w:pPr>
        <w:rPr>
          <w:rFonts w:ascii="Times New Roman" w:hAnsi="Times New Roman" w:cs="Times New Roman"/>
          <w:lang w:eastAsia="zh-CN"/>
        </w:rPr>
      </w:pPr>
      <w:r w:rsidRPr="00A469D8">
        <w:rPr>
          <w:rFonts w:ascii="Times New Roman" w:hAnsi="Times New Roman" w:cs="Times New Roman"/>
          <w:lang w:eastAsia="zh-CN"/>
        </w:rPr>
        <w:t>I am a UBC student participating in a technical writing course. This survey aims to collect primary data for a formal report concerned with the cost of living on UBC campus. The finished report will be presented to Andrew Parr, the acting Associate Vice-President, Student Housing and Community Services (SHCS) at UBC. The data gathered from this survey will be used to prepare recommendations for decreasing the cost of living and improving the housing situation on campus. The survey should take 5 minutes, and your responses are voluntary and anonymous.  Your participation is appreciated.</w:t>
      </w:r>
    </w:p>
    <w:p w14:paraId="5DD62094" w14:textId="69F95838" w:rsidR="00A469D8" w:rsidRDefault="00A469D8" w:rsidP="00E520C0">
      <w:pPr>
        <w:pStyle w:val="Heading3"/>
        <w:rPr>
          <w:lang w:eastAsia="zh-CN"/>
        </w:rPr>
      </w:pPr>
      <w:r>
        <w:rPr>
          <w:lang w:eastAsia="zh-CN"/>
        </w:rPr>
        <w:t>Q1</w:t>
      </w:r>
    </w:p>
    <w:p w14:paraId="1DBA52E2" w14:textId="0E2ADBC1" w:rsidR="00A469D8" w:rsidRDefault="003967D3">
      <w:pPr>
        <w:rPr>
          <w:rFonts w:ascii="Times New Roman" w:hAnsi="Times New Roman" w:cs="Times New Roman"/>
          <w:lang w:eastAsia="zh-CN"/>
        </w:rPr>
      </w:pPr>
      <w:r w:rsidRPr="003967D3">
        <w:rPr>
          <w:rFonts w:ascii="Times New Roman" w:hAnsi="Times New Roman" w:cs="Times New Roman"/>
          <w:lang w:eastAsia="zh-CN"/>
        </w:rPr>
        <w:t>In general, housing on campus is:</w:t>
      </w:r>
    </w:p>
    <w:p w14:paraId="1D3D23F4" w14:textId="59358E68" w:rsidR="003967D3" w:rsidRPr="003967D3" w:rsidRDefault="003967D3" w:rsidP="003967D3">
      <w:pPr>
        <w:pStyle w:val="ListParagraph"/>
        <w:numPr>
          <w:ilvl w:val="0"/>
          <w:numId w:val="12"/>
        </w:numPr>
        <w:rPr>
          <w:rFonts w:ascii="Times New Roman" w:hAnsi="Times New Roman" w:cs="Times New Roman"/>
          <w:sz w:val="16"/>
          <w:szCs w:val="16"/>
          <w:lang w:eastAsia="zh-CN"/>
        </w:rPr>
      </w:pPr>
      <w:r w:rsidRPr="003967D3">
        <w:rPr>
          <w:rFonts w:ascii="Times New Roman" w:hAnsi="Times New Roman" w:cs="Times New Roman"/>
          <w:sz w:val="16"/>
          <w:szCs w:val="16"/>
          <w:lang w:eastAsia="zh-CN"/>
        </w:rPr>
        <w:t>Easily affordable</w:t>
      </w:r>
    </w:p>
    <w:p w14:paraId="76A51830" w14:textId="56DD7F87" w:rsidR="003967D3" w:rsidRPr="003967D3" w:rsidRDefault="003967D3" w:rsidP="003967D3">
      <w:pPr>
        <w:pStyle w:val="ListParagraph"/>
        <w:numPr>
          <w:ilvl w:val="0"/>
          <w:numId w:val="12"/>
        </w:numPr>
        <w:rPr>
          <w:rFonts w:ascii="Times New Roman" w:hAnsi="Times New Roman" w:cs="Times New Roman"/>
          <w:sz w:val="16"/>
          <w:szCs w:val="16"/>
          <w:lang w:eastAsia="zh-CN"/>
        </w:rPr>
      </w:pPr>
      <w:r w:rsidRPr="003967D3">
        <w:rPr>
          <w:rFonts w:ascii="Times New Roman" w:hAnsi="Times New Roman" w:cs="Times New Roman"/>
          <w:sz w:val="16"/>
          <w:szCs w:val="16"/>
          <w:lang w:eastAsia="zh-CN"/>
        </w:rPr>
        <w:t>Affordable</w:t>
      </w:r>
    </w:p>
    <w:p w14:paraId="0A72478C" w14:textId="229FB067" w:rsidR="003967D3" w:rsidRPr="003967D3" w:rsidRDefault="003967D3" w:rsidP="003967D3">
      <w:pPr>
        <w:pStyle w:val="ListParagraph"/>
        <w:numPr>
          <w:ilvl w:val="0"/>
          <w:numId w:val="12"/>
        </w:numPr>
        <w:rPr>
          <w:rFonts w:ascii="Times New Roman" w:hAnsi="Times New Roman" w:cs="Times New Roman"/>
          <w:sz w:val="16"/>
          <w:szCs w:val="16"/>
          <w:lang w:eastAsia="zh-CN"/>
        </w:rPr>
      </w:pPr>
      <w:r w:rsidRPr="003967D3">
        <w:rPr>
          <w:rFonts w:ascii="Times New Roman" w:hAnsi="Times New Roman" w:cs="Times New Roman"/>
          <w:sz w:val="16"/>
          <w:szCs w:val="16"/>
          <w:lang w:eastAsia="zh-CN"/>
        </w:rPr>
        <w:t>Costly</w:t>
      </w:r>
    </w:p>
    <w:p w14:paraId="633F288C" w14:textId="7B78782B" w:rsidR="003967D3" w:rsidRDefault="003967D3" w:rsidP="003967D3">
      <w:pPr>
        <w:pStyle w:val="ListParagraph"/>
        <w:numPr>
          <w:ilvl w:val="0"/>
          <w:numId w:val="12"/>
        </w:numPr>
        <w:rPr>
          <w:rFonts w:ascii="Times New Roman" w:hAnsi="Times New Roman" w:cs="Times New Roman"/>
          <w:sz w:val="16"/>
          <w:szCs w:val="16"/>
          <w:lang w:eastAsia="zh-CN"/>
        </w:rPr>
      </w:pPr>
      <w:r w:rsidRPr="003967D3">
        <w:rPr>
          <w:rFonts w:ascii="Times New Roman" w:hAnsi="Times New Roman" w:cs="Times New Roman"/>
          <w:sz w:val="16"/>
          <w:szCs w:val="16"/>
          <w:lang w:eastAsia="zh-CN"/>
        </w:rPr>
        <w:t>Too costly</w:t>
      </w:r>
    </w:p>
    <w:p w14:paraId="5D1BEFE4" w14:textId="0145CC05" w:rsidR="003967D3" w:rsidRDefault="003967D3" w:rsidP="00E520C0">
      <w:pPr>
        <w:pStyle w:val="Heading3"/>
        <w:rPr>
          <w:shd w:val="clear" w:color="auto" w:fill="FFFFFF"/>
        </w:rPr>
      </w:pPr>
      <w:r>
        <w:rPr>
          <w:shd w:val="clear" w:color="auto" w:fill="FFFFFF"/>
        </w:rPr>
        <w:lastRenderedPageBreak/>
        <w:t>Q2</w:t>
      </w:r>
    </w:p>
    <w:p w14:paraId="57A70746" w14:textId="1C60C5B7" w:rsidR="003967D3" w:rsidRDefault="003967D3" w:rsidP="003967D3">
      <w:pPr>
        <w:rPr>
          <w:rFonts w:ascii="Times New Roman" w:hAnsi="Times New Roman" w:cs="Times New Roman"/>
          <w:lang w:eastAsia="zh-CN"/>
        </w:rPr>
      </w:pPr>
      <w:r w:rsidRPr="003967D3">
        <w:rPr>
          <w:rFonts w:ascii="Times New Roman" w:hAnsi="Times New Roman" w:cs="Times New Roman"/>
          <w:lang w:eastAsia="zh-CN"/>
        </w:rPr>
        <w:t>In general, social activities while living on campus are:</w:t>
      </w:r>
    </w:p>
    <w:p w14:paraId="478DD1A0" w14:textId="5EC32EAE" w:rsidR="003967D3" w:rsidRPr="00C90518" w:rsidRDefault="00C90518" w:rsidP="00C90518">
      <w:pPr>
        <w:pStyle w:val="ListParagraph"/>
        <w:numPr>
          <w:ilvl w:val="0"/>
          <w:numId w:val="12"/>
        </w:numPr>
        <w:rPr>
          <w:rFonts w:ascii="Times New Roman" w:hAnsi="Times New Roman" w:cs="Times New Roman"/>
          <w:sz w:val="16"/>
          <w:szCs w:val="16"/>
          <w:lang w:eastAsia="zh-CN"/>
        </w:rPr>
      </w:pPr>
      <w:r w:rsidRPr="00C90518">
        <w:rPr>
          <w:rFonts w:ascii="Times New Roman" w:hAnsi="Times New Roman" w:cs="Times New Roman"/>
          <w:sz w:val="16"/>
          <w:szCs w:val="16"/>
          <w:lang w:eastAsia="zh-CN"/>
        </w:rPr>
        <w:t>Excellent</w:t>
      </w:r>
    </w:p>
    <w:p w14:paraId="00E2A36E" w14:textId="4BF31857" w:rsidR="00C90518" w:rsidRPr="00C90518" w:rsidRDefault="00C90518" w:rsidP="00C90518">
      <w:pPr>
        <w:pStyle w:val="ListParagraph"/>
        <w:numPr>
          <w:ilvl w:val="0"/>
          <w:numId w:val="12"/>
        </w:numPr>
        <w:rPr>
          <w:rFonts w:ascii="Times New Roman" w:hAnsi="Times New Roman" w:cs="Times New Roman"/>
          <w:sz w:val="16"/>
          <w:szCs w:val="16"/>
          <w:lang w:eastAsia="zh-CN"/>
        </w:rPr>
      </w:pPr>
      <w:r w:rsidRPr="00C90518">
        <w:rPr>
          <w:rFonts w:ascii="Times New Roman" w:hAnsi="Times New Roman" w:cs="Times New Roman"/>
          <w:sz w:val="16"/>
          <w:szCs w:val="16"/>
          <w:lang w:eastAsia="zh-CN"/>
        </w:rPr>
        <w:t>Good</w:t>
      </w:r>
    </w:p>
    <w:p w14:paraId="47F9B0B9" w14:textId="630B4B44" w:rsidR="00C90518" w:rsidRDefault="00C90518" w:rsidP="00C90518">
      <w:pPr>
        <w:pStyle w:val="ListParagraph"/>
        <w:numPr>
          <w:ilvl w:val="0"/>
          <w:numId w:val="12"/>
        </w:numPr>
        <w:rPr>
          <w:rFonts w:ascii="Times New Roman" w:hAnsi="Times New Roman" w:cs="Times New Roman"/>
          <w:sz w:val="16"/>
          <w:szCs w:val="16"/>
          <w:lang w:eastAsia="zh-CN"/>
        </w:rPr>
      </w:pPr>
      <w:r w:rsidRPr="00C90518">
        <w:rPr>
          <w:rFonts w:ascii="Times New Roman" w:hAnsi="Times New Roman" w:cs="Times New Roman"/>
          <w:sz w:val="16"/>
          <w:szCs w:val="16"/>
          <w:lang w:eastAsia="zh-CN"/>
        </w:rPr>
        <w:t>Could be improved</w:t>
      </w:r>
    </w:p>
    <w:p w14:paraId="43536CE9" w14:textId="7F0E8685" w:rsidR="00C90518" w:rsidRDefault="005C617D" w:rsidP="00E520C0">
      <w:pPr>
        <w:pStyle w:val="Heading3"/>
        <w:rPr>
          <w:shd w:val="clear" w:color="auto" w:fill="FFFFFF"/>
        </w:rPr>
      </w:pPr>
      <w:r>
        <w:rPr>
          <w:shd w:val="clear" w:color="auto" w:fill="FFFFFF"/>
        </w:rPr>
        <w:t>Q3</w:t>
      </w:r>
    </w:p>
    <w:p w14:paraId="6B4B8FEE" w14:textId="5C05E32F" w:rsidR="005C617D" w:rsidRDefault="005C617D" w:rsidP="00C90518">
      <w:pPr>
        <w:rPr>
          <w:rFonts w:ascii="Helvetica" w:hAnsi="Helvetica"/>
          <w:color w:val="32363A"/>
          <w:sz w:val="27"/>
          <w:szCs w:val="27"/>
          <w:shd w:val="clear" w:color="auto" w:fill="FFFFFF"/>
        </w:rPr>
      </w:pPr>
      <w:r>
        <w:rPr>
          <w:rFonts w:ascii="Helvetica" w:hAnsi="Helvetica"/>
          <w:color w:val="32363A"/>
          <w:sz w:val="27"/>
          <w:szCs w:val="27"/>
          <w:shd w:val="clear" w:color="auto" w:fill="FFFFFF"/>
        </w:rPr>
        <w:t>In general, living on campus is</w:t>
      </w:r>
    </w:p>
    <w:p w14:paraId="68E96F2B" w14:textId="6E9B0F97" w:rsidR="005C617D" w:rsidRPr="00E520C0" w:rsidRDefault="005C617D" w:rsidP="00E520C0">
      <w:pPr>
        <w:pStyle w:val="ListParagraph"/>
        <w:numPr>
          <w:ilvl w:val="0"/>
          <w:numId w:val="13"/>
        </w:numPr>
        <w:rPr>
          <w:rFonts w:ascii="Times New Roman" w:hAnsi="Times New Roman" w:cs="Times New Roman"/>
          <w:sz w:val="16"/>
          <w:szCs w:val="16"/>
          <w:lang w:eastAsia="zh-CN"/>
        </w:rPr>
      </w:pPr>
      <w:r w:rsidRPr="00E520C0">
        <w:rPr>
          <w:rFonts w:ascii="Times New Roman" w:hAnsi="Times New Roman" w:cs="Times New Roman"/>
          <w:sz w:val="16"/>
          <w:szCs w:val="16"/>
          <w:lang w:eastAsia="zh-CN"/>
        </w:rPr>
        <w:t>A lot more convenient then living off-campus</w:t>
      </w:r>
      <w:r w:rsidRPr="00E520C0">
        <w:rPr>
          <w:rFonts w:ascii="Times New Roman" w:hAnsi="Times New Roman" w:cs="Times New Roman"/>
          <w:sz w:val="16"/>
          <w:szCs w:val="16"/>
          <w:lang w:eastAsia="zh-CN"/>
        </w:rPr>
        <w:tab/>
      </w:r>
    </w:p>
    <w:p w14:paraId="4DB209CB" w14:textId="74E12E6C" w:rsidR="005C617D" w:rsidRPr="00E520C0" w:rsidRDefault="005C617D" w:rsidP="00E520C0">
      <w:pPr>
        <w:pStyle w:val="ListParagraph"/>
        <w:numPr>
          <w:ilvl w:val="0"/>
          <w:numId w:val="13"/>
        </w:numPr>
        <w:rPr>
          <w:rFonts w:ascii="Times New Roman" w:hAnsi="Times New Roman" w:cs="Times New Roman"/>
          <w:sz w:val="16"/>
          <w:szCs w:val="16"/>
          <w:lang w:eastAsia="zh-CN"/>
        </w:rPr>
      </w:pPr>
      <w:r w:rsidRPr="00E520C0">
        <w:rPr>
          <w:rFonts w:ascii="Times New Roman" w:hAnsi="Times New Roman" w:cs="Times New Roman"/>
          <w:sz w:val="16"/>
          <w:szCs w:val="16"/>
          <w:lang w:eastAsia="zh-CN"/>
        </w:rPr>
        <w:t>More convenient as living off-campus</w:t>
      </w:r>
    </w:p>
    <w:p w14:paraId="7DBEE283" w14:textId="180F321F" w:rsidR="00535C87" w:rsidRPr="00E520C0" w:rsidRDefault="00535C87" w:rsidP="00E520C0">
      <w:pPr>
        <w:pStyle w:val="ListParagraph"/>
        <w:numPr>
          <w:ilvl w:val="0"/>
          <w:numId w:val="13"/>
        </w:numPr>
        <w:rPr>
          <w:rFonts w:ascii="Times New Roman" w:hAnsi="Times New Roman" w:cs="Times New Roman"/>
          <w:sz w:val="16"/>
          <w:szCs w:val="16"/>
          <w:lang w:eastAsia="zh-CN"/>
        </w:rPr>
      </w:pPr>
      <w:r w:rsidRPr="00E520C0">
        <w:rPr>
          <w:rFonts w:ascii="Times New Roman" w:hAnsi="Times New Roman" w:cs="Times New Roman"/>
          <w:sz w:val="16"/>
          <w:szCs w:val="16"/>
          <w:lang w:eastAsia="zh-CN"/>
        </w:rPr>
        <w:t>As convenient as living off-campus</w:t>
      </w:r>
    </w:p>
    <w:p w14:paraId="1A0281FE" w14:textId="0995995E" w:rsidR="00E520C0" w:rsidRDefault="00E520C0" w:rsidP="00E520C0">
      <w:pPr>
        <w:pStyle w:val="Heading3"/>
        <w:rPr>
          <w:lang w:eastAsia="zh-CN"/>
        </w:rPr>
      </w:pPr>
      <w:r>
        <w:rPr>
          <w:lang w:eastAsia="zh-CN"/>
        </w:rPr>
        <w:t>Q4</w:t>
      </w:r>
    </w:p>
    <w:p w14:paraId="556CBC8B" w14:textId="7A9E2FC5" w:rsidR="00535C87" w:rsidRDefault="00535C87" w:rsidP="00C90518">
      <w:pPr>
        <w:rPr>
          <w:rFonts w:ascii="Helvetica" w:hAnsi="Helvetica"/>
          <w:color w:val="32363A"/>
          <w:sz w:val="27"/>
          <w:szCs w:val="27"/>
          <w:shd w:val="clear" w:color="auto" w:fill="FFFFFF"/>
        </w:rPr>
      </w:pPr>
      <w:r>
        <w:rPr>
          <w:rFonts w:ascii="Helvetica" w:hAnsi="Helvetica"/>
          <w:color w:val="32363A"/>
          <w:sz w:val="27"/>
          <w:szCs w:val="27"/>
          <w:shd w:val="clear" w:color="auto" w:fill="FFFFFF"/>
        </w:rPr>
        <w:t xml:space="preserve">Do you </w:t>
      </w:r>
      <w:proofErr w:type="spellStart"/>
      <w:r>
        <w:rPr>
          <w:rFonts w:ascii="Helvetica" w:hAnsi="Helvetica"/>
          <w:color w:val="32363A"/>
          <w:sz w:val="27"/>
          <w:szCs w:val="27"/>
          <w:shd w:val="clear" w:color="auto" w:fill="FFFFFF"/>
        </w:rPr>
        <w:t>you</w:t>
      </w:r>
      <w:proofErr w:type="spellEnd"/>
      <w:r>
        <w:rPr>
          <w:rFonts w:ascii="Helvetica" w:hAnsi="Helvetica"/>
          <w:color w:val="32363A"/>
          <w:sz w:val="27"/>
          <w:szCs w:val="27"/>
          <w:shd w:val="clear" w:color="auto" w:fill="FFFFFF"/>
        </w:rPr>
        <w:t xml:space="preserve"> think students living on campus do better academically?</w:t>
      </w:r>
    </w:p>
    <w:p w14:paraId="219BA090" w14:textId="5297191B" w:rsidR="00535C87" w:rsidRPr="00E520C0" w:rsidRDefault="00535C87" w:rsidP="00E520C0">
      <w:pPr>
        <w:pStyle w:val="ListParagraph"/>
        <w:numPr>
          <w:ilvl w:val="0"/>
          <w:numId w:val="14"/>
        </w:numPr>
        <w:rPr>
          <w:rFonts w:ascii="Times New Roman" w:hAnsi="Times New Roman" w:cs="Times New Roman"/>
          <w:sz w:val="16"/>
          <w:szCs w:val="16"/>
          <w:lang w:eastAsia="zh-CN"/>
        </w:rPr>
      </w:pPr>
      <w:r w:rsidRPr="00E520C0">
        <w:rPr>
          <w:rFonts w:ascii="Times New Roman" w:hAnsi="Times New Roman" w:cs="Times New Roman"/>
          <w:sz w:val="16"/>
          <w:szCs w:val="16"/>
          <w:lang w:eastAsia="zh-CN"/>
        </w:rPr>
        <w:t>Yes</w:t>
      </w:r>
    </w:p>
    <w:p w14:paraId="09AB1507" w14:textId="24ABF31A" w:rsidR="00535C87" w:rsidRPr="00E520C0" w:rsidRDefault="00535C87" w:rsidP="00E520C0">
      <w:pPr>
        <w:pStyle w:val="ListParagraph"/>
        <w:numPr>
          <w:ilvl w:val="0"/>
          <w:numId w:val="14"/>
        </w:numPr>
        <w:rPr>
          <w:rFonts w:ascii="Times New Roman" w:hAnsi="Times New Roman" w:cs="Times New Roman"/>
          <w:sz w:val="16"/>
          <w:szCs w:val="16"/>
          <w:lang w:eastAsia="zh-CN"/>
        </w:rPr>
      </w:pPr>
      <w:r w:rsidRPr="00E520C0">
        <w:rPr>
          <w:rFonts w:ascii="Times New Roman" w:hAnsi="Times New Roman" w:cs="Times New Roman"/>
          <w:sz w:val="16"/>
          <w:szCs w:val="16"/>
          <w:lang w:eastAsia="zh-CN"/>
        </w:rPr>
        <w:t>No</w:t>
      </w:r>
    </w:p>
    <w:p w14:paraId="739A0410" w14:textId="7C2CB262" w:rsidR="00535C87" w:rsidRPr="00E520C0" w:rsidRDefault="00535C87" w:rsidP="00E520C0">
      <w:pPr>
        <w:pStyle w:val="ListParagraph"/>
        <w:numPr>
          <w:ilvl w:val="0"/>
          <w:numId w:val="14"/>
        </w:numPr>
        <w:rPr>
          <w:rFonts w:ascii="Times New Roman" w:hAnsi="Times New Roman" w:cs="Times New Roman"/>
          <w:sz w:val="16"/>
          <w:szCs w:val="16"/>
          <w:lang w:eastAsia="zh-CN"/>
        </w:rPr>
      </w:pPr>
      <w:r w:rsidRPr="00E520C0">
        <w:rPr>
          <w:rFonts w:ascii="Times New Roman" w:hAnsi="Times New Roman" w:cs="Times New Roman"/>
          <w:sz w:val="16"/>
          <w:szCs w:val="16"/>
          <w:lang w:eastAsia="zh-CN"/>
        </w:rPr>
        <w:t>It's not related to where you live</w:t>
      </w:r>
    </w:p>
    <w:p w14:paraId="59C46425" w14:textId="145505E5" w:rsidR="00E520C0" w:rsidRDefault="00E520C0" w:rsidP="00E520C0">
      <w:pPr>
        <w:pStyle w:val="Heading3"/>
        <w:rPr>
          <w:lang w:eastAsia="zh-CN"/>
        </w:rPr>
      </w:pPr>
      <w:r>
        <w:rPr>
          <w:lang w:eastAsia="zh-CN"/>
        </w:rPr>
        <w:t>Q5</w:t>
      </w:r>
    </w:p>
    <w:p w14:paraId="15EF4FFC" w14:textId="2DC73249" w:rsidR="00535C87" w:rsidRDefault="00535C87" w:rsidP="00C90518">
      <w:pPr>
        <w:rPr>
          <w:rFonts w:ascii="Helvetica" w:hAnsi="Helvetica"/>
          <w:color w:val="32363A"/>
          <w:sz w:val="27"/>
          <w:szCs w:val="27"/>
          <w:shd w:val="clear" w:color="auto" w:fill="FFFFFF"/>
        </w:rPr>
      </w:pPr>
      <w:r>
        <w:rPr>
          <w:rFonts w:ascii="Helvetica" w:hAnsi="Helvetica"/>
          <w:color w:val="32363A"/>
          <w:sz w:val="27"/>
          <w:szCs w:val="27"/>
          <w:shd w:val="clear" w:color="auto" w:fill="FFFFFF"/>
        </w:rPr>
        <w:t>If you travel/commute, would you have moved to town if you had found affordable housing?</w:t>
      </w:r>
    </w:p>
    <w:p w14:paraId="4DE0D5CA" w14:textId="00759343" w:rsidR="00535C87" w:rsidRPr="00E520C0" w:rsidRDefault="00535C87" w:rsidP="00E520C0">
      <w:pPr>
        <w:pStyle w:val="ListParagraph"/>
        <w:numPr>
          <w:ilvl w:val="0"/>
          <w:numId w:val="15"/>
        </w:numPr>
        <w:rPr>
          <w:rFonts w:ascii="Times New Roman" w:hAnsi="Times New Roman" w:cs="Times New Roman"/>
          <w:sz w:val="16"/>
          <w:szCs w:val="16"/>
          <w:lang w:eastAsia="zh-CN"/>
        </w:rPr>
      </w:pPr>
      <w:r w:rsidRPr="00E520C0">
        <w:rPr>
          <w:rFonts w:ascii="Times New Roman" w:hAnsi="Times New Roman" w:cs="Times New Roman"/>
          <w:sz w:val="16"/>
          <w:szCs w:val="16"/>
          <w:lang w:eastAsia="zh-CN"/>
        </w:rPr>
        <w:t>Yes</w:t>
      </w:r>
    </w:p>
    <w:p w14:paraId="399F1C59" w14:textId="5C1403EC" w:rsidR="00535C87" w:rsidRPr="00E520C0" w:rsidRDefault="00535C87" w:rsidP="00E520C0">
      <w:pPr>
        <w:pStyle w:val="ListParagraph"/>
        <w:numPr>
          <w:ilvl w:val="0"/>
          <w:numId w:val="15"/>
        </w:numPr>
        <w:rPr>
          <w:rFonts w:ascii="Times New Roman" w:hAnsi="Times New Roman" w:cs="Times New Roman"/>
          <w:sz w:val="16"/>
          <w:szCs w:val="16"/>
          <w:lang w:eastAsia="zh-CN"/>
        </w:rPr>
      </w:pPr>
      <w:r w:rsidRPr="00E520C0">
        <w:rPr>
          <w:rFonts w:ascii="Times New Roman" w:hAnsi="Times New Roman" w:cs="Times New Roman"/>
          <w:sz w:val="16"/>
          <w:szCs w:val="16"/>
          <w:lang w:eastAsia="zh-CN"/>
        </w:rPr>
        <w:t>No</w:t>
      </w:r>
    </w:p>
    <w:p w14:paraId="06E76368" w14:textId="6A555A29" w:rsidR="00E520C0" w:rsidRDefault="00E520C0" w:rsidP="00E520C0">
      <w:pPr>
        <w:pStyle w:val="Heading3"/>
        <w:rPr>
          <w:lang w:eastAsia="zh-CN"/>
        </w:rPr>
      </w:pPr>
      <w:r>
        <w:rPr>
          <w:lang w:eastAsia="zh-CN"/>
        </w:rPr>
        <w:t>Q6</w:t>
      </w:r>
    </w:p>
    <w:p w14:paraId="2F40ED2A" w14:textId="1991F9A0" w:rsidR="00535C87" w:rsidRDefault="00535C87" w:rsidP="00C90518">
      <w:pPr>
        <w:rPr>
          <w:rFonts w:ascii="Helvetica" w:hAnsi="Helvetica"/>
          <w:color w:val="32363A"/>
          <w:sz w:val="27"/>
          <w:szCs w:val="27"/>
          <w:shd w:val="clear" w:color="auto" w:fill="FFFFFF"/>
        </w:rPr>
      </w:pPr>
      <w:r>
        <w:rPr>
          <w:rFonts w:ascii="Helvetica" w:hAnsi="Helvetica"/>
          <w:color w:val="32363A"/>
          <w:sz w:val="27"/>
          <w:szCs w:val="27"/>
          <w:shd w:val="clear" w:color="auto" w:fill="FFFFFF"/>
        </w:rPr>
        <w:t>What type of accommodations are you now living in?</w:t>
      </w:r>
    </w:p>
    <w:p w14:paraId="10223EA1" w14:textId="4759286E" w:rsidR="00E520C0" w:rsidRPr="00E520C0" w:rsidRDefault="00E520C0" w:rsidP="00E520C0">
      <w:pPr>
        <w:pStyle w:val="ListParagraph"/>
        <w:numPr>
          <w:ilvl w:val="0"/>
          <w:numId w:val="16"/>
        </w:numPr>
        <w:rPr>
          <w:rFonts w:ascii="Times New Roman" w:hAnsi="Times New Roman" w:cs="Times New Roman"/>
          <w:sz w:val="16"/>
          <w:szCs w:val="16"/>
          <w:lang w:eastAsia="zh-CN"/>
        </w:rPr>
      </w:pPr>
      <w:r w:rsidRPr="00E520C0">
        <w:rPr>
          <w:rFonts w:ascii="Times New Roman" w:hAnsi="Times New Roman" w:cs="Times New Roman"/>
          <w:sz w:val="16"/>
          <w:szCs w:val="16"/>
          <w:lang w:eastAsia="zh-CN"/>
        </w:rPr>
        <w:t>Rental apartment</w:t>
      </w:r>
    </w:p>
    <w:p w14:paraId="4270D495" w14:textId="7095236A" w:rsidR="00E520C0" w:rsidRPr="00E520C0" w:rsidRDefault="00E520C0" w:rsidP="00E520C0">
      <w:pPr>
        <w:pStyle w:val="ListParagraph"/>
        <w:numPr>
          <w:ilvl w:val="0"/>
          <w:numId w:val="16"/>
        </w:numPr>
        <w:rPr>
          <w:rFonts w:ascii="Times New Roman" w:hAnsi="Times New Roman" w:cs="Times New Roman"/>
          <w:sz w:val="16"/>
          <w:szCs w:val="16"/>
          <w:lang w:eastAsia="zh-CN"/>
        </w:rPr>
      </w:pPr>
      <w:r w:rsidRPr="00E520C0">
        <w:rPr>
          <w:rFonts w:ascii="Times New Roman" w:hAnsi="Times New Roman" w:cs="Times New Roman"/>
          <w:sz w:val="16"/>
          <w:szCs w:val="16"/>
          <w:lang w:eastAsia="zh-CN"/>
        </w:rPr>
        <w:t>Shared House</w:t>
      </w:r>
    </w:p>
    <w:p w14:paraId="247C8615" w14:textId="130C088D" w:rsidR="00E520C0" w:rsidRPr="00E520C0" w:rsidRDefault="00E520C0" w:rsidP="00E520C0">
      <w:pPr>
        <w:pStyle w:val="ListParagraph"/>
        <w:numPr>
          <w:ilvl w:val="0"/>
          <w:numId w:val="16"/>
        </w:numPr>
        <w:rPr>
          <w:rFonts w:ascii="Times New Roman" w:hAnsi="Times New Roman" w:cs="Times New Roman"/>
          <w:sz w:val="16"/>
          <w:szCs w:val="16"/>
          <w:lang w:eastAsia="zh-CN"/>
        </w:rPr>
      </w:pPr>
      <w:r w:rsidRPr="00E520C0">
        <w:rPr>
          <w:rFonts w:ascii="Times New Roman" w:hAnsi="Times New Roman" w:cs="Times New Roman"/>
          <w:sz w:val="16"/>
          <w:szCs w:val="16"/>
          <w:lang w:eastAsia="zh-CN"/>
        </w:rPr>
        <w:t>Long-term Hotel Room</w:t>
      </w:r>
    </w:p>
    <w:p w14:paraId="4FB0BE7F" w14:textId="020FC9CC" w:rsidR="00E520C0" w:rsidRDefault="00E520C0" w:rsidP="00E520C0">
      <w:pPr>
        <w:pStyle w:val="Heading3"/>
        <w:rPr>
          <w:lang w:eastAsia="zh-CN"/>
        </w:rPr>
      </w:pPr>
      <w:r>
        <w:rPr>
          <w:lang w:eastAsia="zh-CN"/>
        </w:rPr>
        <w:t>Q7</w:t>
      </w:r>
    </w:p>
    <w:p w14:paraId="43444861" w14:textId="40ED14D2" w:rsidR="00E520C0" w:rsidRDefault="00E520C0" w:rsidP="00C90518">
      <w:pPr>
        <w:rPr>
          <w:rFonts w:ascii="Helvetica" w:hAnsi="Helvetica"/>
          <w:color w:val="32363A"/>
          <w:sz w:val="27"/>
          <w:szCs w:val="27"/>
          <w:shd w:val="clear" w:color="auto" w:fill="FFFFFF"/>
        </w:rPr>
      </w:pPr>
      <w:r>
        <w:rPr>
          <w:rFonts w:ascii="Helvetica" w:hAnsi="Helvetica"/>
          <w:color w:val="32363A"/>
          <w:sz w:val="27"/>
          <w:szCs w:val="27"/>
          <w:shd w:val="clear" w:color="auto" w:fill="FFFFFF"/>
        </w:rPr>
        <w:t>Did you have a difficult time finding your current home?</w:t>
      </w:r>
    </w:p>
    <w:p w14:paraId="7AE1916F" w14:textId="77777777" w:rsidR="00E520C0" w:rsidRPr="00E520C0" w:rsidRDefault="00E520C0" w:rsidP="00E520C0">
      <w:pPr>
        <w:pStyle w:val="ListParagraph"/>
        <w:numPr>
          <w:ilvl w:val="0"/>
          <w:numId w:val="17"/>
        </w:numPr>
        <w:rPr>
          <w:rFonts w:ascii="Times New Roman" w:hAnsi="Times New Roman" w:cs="Times New Roman"/>
          <w:sz w:val="16"/>
          <w:szCs w:val="16"/>
          <w:lang w:eastAsia="zh-CN"/>
        </w:rPr>
      </w:pPr>
      <w:r w:rsidRPr="00E520C0">
        <w:rPr>
          <w:rFonts w:ascii="Times New Roman" w:hAnsi="Times New Roman" w:cs="Times New Roman"/>
          <w:sz w:val="16"/>
          <w:szCs w:val="16"/>
          <w:lang w:eastAsia="zh-CN"/>
        </w:rPr>
        <w:t>Yes</w:t>
      </w:r>
    </w:p>
    <w:p w14:paraId="3A955320" w14:textId="0603E3B0" w:rsidR="00E520C0" w:rsidRPr="00E520C0" w:rsidRDefault="00E520C0" w:rsidP="00E520C0">
      <w:pPr>
        <w:pStyle w:val="ListParagraph"/>
        <w:numPr>
          <w:ilvl w:val="0"/>
          <w:numId w:val="17"/>
        </w:numPr>
        <w:rPr>
          <w:rFonts w:ascii="Times New Roman" w:hAnsi="Times New Roman" w:cs="Times New Roman"/>
          <w:sz w:val="16"/>
          <w:szCs w:val="16"/>
          <w:lang w:eastAsia="zh-CN"/>
        </w:rPr>
      </w:pPr>
      <w:r w:rsidRPr="00E520C0">
        <w:rPr>
          <w:rFonts w:ascii="Times New Roman" w:hAnsi="Times New Roman" w:cs="Times New Roman"/>
          <w:sz w:val="16"/>
          <w:szCs w:val="16"/>
          <w:lang w:eastAsia="zh-CN"/>
        </w:rPr>
        <w:t>No</w:t>
      </w:r>
    </w:p>
    <w:p w14:paraId="5E427AE7" w14:textId="2469DCBC" w:rsidR="00E520C0" w:rsidRDefault="00E520C0" w:rsidP="00E520C0">
      <w:pPr>
        <w:pStyle w:val="Heading3"/>
        <w:rPr>
          <w:lang w:eastAsia="zh-CN"/>
        </w:rPr>
      </w:pPr>
      <w:r>
        <w:rPr>
          <w:lang w:eastAsia="zh-CN"/>
        </w:rPr>
        <w:t>Q8</w:t>
      </w:r>
    </w:p>
    <w:p w14:paraId="62448CFC" w14:textId="04F6D2AE" w:rsidR="00E520C0" w:rsidRDefault="00E520C0" w:rsidP="00C90518">
      <w:pPr>
        <w:rPr>
          <w:rFonts w:ascii="Helvetica" w:hAnsi="Helvetica"/>
          <w:color w:val="32363A"/>
          <w:sz w:val="27"/>
          <w:szCs w:val="27"/>
          <w:shd w:val="clear" w:color="auto" w:fill="FFFFFF"/>
        </w:rPr>
      </w:pPr>
      <w:r>
        <w:rPr>
          <w:rFonts w:ascii="Helvetica" w:hAnsi="Helvetica"/>
          <w:color w:val="32363A"/>
          <w:sz w:val="27"/>
          <w:szCs w:val="27"/>
          <w:shd w:val="clear" w:color="auto" w:fill="FFFFFF"/>
        </w:rPr>
        <w:t>Is living on campus cheaper than living off campus?</w:t>
      </w:r>
    </w:p>
    <w:p w14:paraId="0564EDE6" w14:textId="77777777" w:rsidR="00E520C0" w:rsidRPr="00E520C0" w:rsidRDefault="00E520C0" w:rsidP="00E520C0">
      <w:pPr>
        <w:pStyle w:val="ListParagraph"/>
        <w:numPr>
          <w:ilvl w:val="0"/>
          <w:numId w:val="18"/>
        </w:numPr>
        <w:rPr>
          <w:rFonts w:ascii="Times New Roman" w:hAnsi="Times New Roman" w:cs="Times New Roman"/>
          <w:sz w:val="16"/>
          <w:szCs w:val="16"/>
          <w:lang w:eastAsia="zh-CN"/>
        </w:rPr>
      </w:pPr>
      <w:r w:rsidRPr="00E520C0">
        <w:rPr>
          <w:rFonts w:ascii="Times New Roman" w:hAnsi="Times New Roman" w:cs="Times New Roman"/>
          <w:sz w:val="16"/>
          <w:szCs w:val="16"/>
          <w:lang w:eastAsia="zh-CN"/>
        </w:rPr>
        <w:t>Yes</w:t>
      </w:r>
    </w:p>
    <w:p w14:paraId="0C074B74" w14:textId="77777777" w:rsidR="00E520C0" w:rsidRPr="00E520C0" w:rsidRDefault="00E520C0" w:rsidP="00E520C0">
      <w:pPr>
        <w:pStyle w:val="ListParagraph"/>
        <w:numPr>
          <w:ilvl w:val="0"/>
          <w:numId w:val="18"/>
        </w:numPr>
        <w:rPr>
          <w:rFonts w:ascii="Times New Roman" w:hAnsi="Times New Roman" w:cs="Times New Roman"/>
          <w:sz w:val="16"/>
          <w:szCs w:val="16"/>
          <w:lang w:eastAsia="zh-CN"/>
        </w:rPr>
      </w:pPr>
      <w:r w:rsidRPr="00E520C0">
        <w:rPr>
          <w:rFonts w:ascii="Times New Roman" w:hAnsi="Times New Roman" w:cs="Times New Roman"/>
          <w:sz w:val="16"/>
          <w:szCs w:val="16"/>
          <w:lang w:eastAsia="zh-CN"/>
        </w:rPr>
        <w:t>No</w:t>
      </w:r>
    </w:p>
    <w:p w14:paraId="0BFD0992" w14:textId="77777777" w:rsidR="00E520C0" w:rsidRPr="00C90518" w:rsidRDefault="00E520C0" w:rsidP="00C90518">
      <w:pPr>
        <w:rPr>
          <w:rFonts w:ascii="Times New Roman" w:hAnsi="Times New Roman" w:cs="Times New Roman"/>
          <w:sz w:val="16"/>
          <w:szCs w:val="16"/>
          <w:lang w:eastAsia="zh-CN"/>
        </w:rPr>
      </w:pPr>
    </w:p>
    <w:sectPr w:rsidR="00E520C0" w:rsidRPr="00C90518" w:rsidSect="001B6A5F">
      <w:footerReference w:type="default" r:id="rId14"/>
      <w:footerReference w:type="first" r:id="rId15"/>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C3BE1" w14:textId="77777777" w:rsidR="004F6C74" w:rsidRDefault="004F6C74" w:rsidP="00A12748">
      <w:pPr>
        <w:spacing w:after="0" w:line="240" w:lineRule="auto"/>
      </w:pPr>
      <w:r>
        <w:separator/>
      </w:r>
    </w:p>
  </w:endnote>
  <w:endnote w:type="continuationSeparator" w:id="0">
    <w:p w14:paraId="77001538" w14:textId="77777777" w:rsidR="004F6C74" w:rsidRDefault="004F6C74" w:rsidP="00A12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1704979"/>
      <w:docPartObj>
        <w:docPartGallery w:val="Page Numbers (Bottom of Page)"/>
        <w:docPartUnique/>
      </w:docPartObj>
    </w:sdtPr>
    <w:sdtEndPr>
      <w:rPr>
        <w:noProof/>
      </w:rPr>
    </w:sdtEndPr>
    <w:sdtContent>
      <w:p w14:paraId="45739E82" w14:textId="77777777" w:rsidR="001B6A5F" w:rsidRDefault="001B6A5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94C9AC" w14:textId="77777777" w:rsidR="00A12748" w:rsidRDefault="00A12748" w:rsidP="00A12748">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8A2FA" w14:textId="77777777" w:rsidR="00A12748" w:rsidRDefault="00A12748">
    <w:pPr>
      <w:pStyle w:val="Footer"/>
      <w:jc w:val="right"/>
    </w:pPr>
  </w:p>
  <w:p w14:paraId="04612259" w14:textId="77777777" w:rsidR="00A12748" w:rsidRDefault="00A127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188C9" w14:textId="77777777" w:rsidR="004F6C74" w:rsidRDefault="004F6C74" w:rsidP="00A12748">
      <w:pPr>
        <w:spacing w:after="0" w:line="240" w:lineRule="auto"/>
      </w:pPr>
      <w:r>
        <w:separator/>
      </w:r>
    </w:p>
  </w:footnote>
  <w:footnote w:type="continuationSeparator" w:id="0">
    <w:p w14:paraId="7BF6009C" w14:textId="77777777" w:rsidR="004F6C74" w:rsidRDefault="004F6C74" w:rsidP="00A127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53486"/>
    <w:multiLevelType w:val="hybridMultilevel"/>
    <w:tmpl w:val="5D5CF6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15207B"/>
    <w:multiLevelType w:val="hybridMultilevel"/>
    <w:tmpl w:val="96BE6A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067748F"/>
    <w:multiLevelType w:val="hybridMultilevel"/>
    <w:tmpl w:val="DB4C81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91853AE"/>
    <w:multiLevelType w:val="hybridMultilevel"/>
    <w:tmpl w:val="00F4F3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1980112"/>
    <w:multiLevelType w:val="hybridMultilevel"/>
    <w:tmpl w:val="83D61A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A2E58FD"/>
    <w:multiLevelType w:val="hybridMultilevel"/>
    <w:tmpl w:val="33ACDD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10A1078"/>
    <w:multiLevelType w:val="hybridMultilevel"/>
    <w:tmpl w:val="00A873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4066840"/>
    <w:multiLevelType w:val="multilevel"/>
    <w:tmpl w:val="4ADE7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32031BE"/>
    <w:multiLevelType w:val="hybridMultilevel"/>
    <w:tmpl w:val="0B6A3C0A"/>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56390FB1"/>
    <w:multiLevelType w:val="multilevel"/>
    <w:tmpl w:val="3C003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9AF6A26"/>
    <w:multiLevelType w:val="hybridMultilevel"/>
    <w:tmpl w:val="FF365E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6453B43"/>
    <w:multiLevelType w:val="multilevel"/>
    <w:tmpl w:val="6F769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B3C38B0"/>
    <w:multiLevelType w:val="hybridMultilevel"/>
    <w:tmpl w:val="E1DEBB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DD96ADC"/>
    <w:multiLevelType w:val="hybridMultilevel"/>
    <w:tmpl w:val="844CD9BE"/>
    <w:lvl w:ilvl="0" w:tplc="1009000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72877F3A"/>
    <w:multiLevelType w:val="multilevel"/>
    <w:tmpl w:val="3216F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5B56235"/>
    <w:multiLevelType w:val="hybridMultilevel"/>
    <w:tmpl w:val="C0C28E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6B662E0"/>
    <w:multiLevelType w:val="hybridMultilevel"/>
    <w:tmpl w:val="E86029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CD12C14"/>
    <w:multiLevelType w:val="multilevel"/>
    <w:tmpl w:val="56F46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0851117">
    <w:abstractNumId w:val="9"/>
  </w:num>
  <w:num w:numId="2" w16cid:durableId="2051492020">
    <w:abstractNumId w:val="7"/>
  </w:num>
  <w:num w:numId="3" w16cid:durableId="1752896962">
    <w:abstractNumId w:val="17"/>
  </w:num>
  <w:num w:numId="4" w16cid:durableId="1755784786">
    <w:abstractNumId w:val="11"/>
  </w:num>
  <w:num w:numId="5" w16cid:durableId="1612081167">
    <w:abstractNumId w:val="14"/>
  </w:num>
  <w:num w:numId="6" w16cid:durableId="1898589128">
    <w:abstractNumId w:val="8"/>
  </w:num>
  <w:num w:numId="7" w16cid:durableId="1392995771">
    <w:abstractNumId w:val="13"/>
  </w:num>
  <w:num w:numId="8" w16cid:durableId="665019514">
    <w:abstractNumId w:val="12"/>
  </w:num>
  <w:num w:numId="9" w16cid:durableId="2036806465">
    <w:abstractNumId w:val="16"/>
  </w:num>
  <w:num w:numId="10" w16cid:durableId="337392693">
    <w:abstractNumId w:val="4"/>
  </w:num>
  <w:num w:numId="11" w16cid:durableId="1203327896">
    <w:abstractNumId w:val="6"/>
  </w:num>
  <w:num w:numId="12" w16cid:durableId="324867337">
    <w:abstractNumId w:val="5"/>
  </w:num>
  <w:num w:numId="13" w16cid:durableId="1064572208">
    <w:abstractNumId w:val="0"/>
  </w:num>
  <w:num w:numId="14" w16cid:durableId="991561648">
    <w:abstractNumId w:val="2"/>
  </w:num>
  <w:num w:numId="15" w16cid:durableId="1789424043">
    <w:abstractNumId w:val="1"/>
  </w:num>
  <w:num w:numId="16" w16cid:durableId="470560961">
    <w:abstractNumId w:val="3"/>
  </w:num>
  <w:num w:numId="17" w16cid:durableId="87167006">
    <w:abstractNumId w:val="15"/>
  </w:num>
  <w:num w:numId="18" w16cid:durableId="5222873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748"/>
    <w:rsid w:val="000A4918"/>
    <w:rsid w:val="001214E1"/>
    <w:rsid w:val="001516C4"/>
    <w:rsid w:val="00175F2A"/>
    <w:rsid w:val="001B6A5F"/>
    <w:rsid w:val="001F4180"/>
    <w:rsid w:val="002229F6"/>
    <w:rsid w:val="002605E3"/>
    <w:rsid w:val="002D3DE8"/>
    <w:rsid w:val="002F61EE"/>
    <w:rsid w:val="00317EDC"/>
    <w:rsid w:val="003967D3"/>
    <w:rsid w:val="003F6534"/>
    <w:rsid w:val="00434E48"/>
    <w:rsid w:val="004C72AB"/>
    <w:rsid w:val="004F6C74"/>
    <w:rsid w:val="00535C87"/>
    <w:rsid w:val="005445F1"/>
    <w:rsid w:val="0056187B"/>
    <w:rsid w:val="00597DE5"/>
    <w:rsid w:val="005C617D"/>
    <w:rsid w:val="00693EEE"/>
    <w:rsid w:val="006E7E6C"/>
    <w:rsid w:val="00791938"/>
    <w:rsid w:val="007D3937"/>
    <w:rsid w:val="008519AF"/>
    <w:rsid w:val="008A685E"/>
    <w:rsid w:val="008E50B8"/>
    <w:rsid w:val="00917B1F"/>
    <w:rsid w:val="00934A82"/>
    <w:rsid w:val="009906D2"/>
    <w:rsid w:val="009C4610"/>
    <w:rsid w:val="009E2C95"/>
    <w:rsid w:val="009F6704"/>
    <w:rsid w:val="00A12748"/>
    <w:rsid w:val="00A37254"/>
    <w:rsid w:val="00A469D8"/>
    <w:rsid w:val="00A661E5"/>
    <w:rsid w:val="00A66383"/>
    <w:rsid w:val="00AB31E2"/>
    <w:rsid w:val="00AE4AB4"/>
    <w:rsid w:val="00AF6E2D"/>
    <w:rsid w:val="00BC7543"/>
    <w:rsid w:val="00BE45A4"/>
    <w:rsid w:val="00C11907"/>
    <w:rsid w:val="00C90518"/>
    <w:rsid w:val="00CA6E0F"/>
    <w:rsid w:val="00DD290C"/>
    <w:rsid w:val="00DF052D"/>
    <w:rsid w:val="00E01505"/>
    <w:rsid w:val="00E27774"/>
    <w:rsid w:val="00E50464"/>
    <w:rsid w:val="00E520C0"/>
    <w:rsid w:val="00E548D3"/>
    <w:rsid w:val="00E63F25"/>
    <w:rsid w:val="00E75034"/>
    <w:rsid w:val="00ED00B3"/>
    <w:rsid w:val="00EF6AA7"/>
    <w:rsid w:val="00F27999"/>
    <w:rsid w:val="00F451D7"/>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985061"/>
  <w15:chartTrackingRefBased/>
  <w15:docId w15:val="{C31ECBC4-8A41-430F-965D-E67D7732A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heme="minorBidi"/>
        <w:sz w:val="24"/>
        <w:szCs w:val="22"/>
        <w:lang w:val="en-CA" w:eastAsia="en-US" w:bidi="ar-SA"/>
      </w:rPr>
    </w:rPrDefault>
    <w:pPrDefault>
      <w:pPr>
        <w:ind w:left="71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748"/>
    <w:pPr>
      <w:spacing w:after="160" w:line="300" w:lineRule="auto"/>
      <w:ind w:left="0"/>
    </w:pPr>
    <w:rPr>
      <w:rFonts w:asciiTheme="minorHAnsi" w:eastAsiaTheme="minorEastAsia" w:hAnsiTheme="minorHAnsi"/>
      <w:sz w:val="21"/>
      <w:szCs w:val="21"/>
    </w:rPr>
  </w:style>
  <w:style w:type="paragraph" w:styleId="Heading1">
    <w:name w:val="heading 1"/>
    <w:basedOn w:val="Normal"/>
    <w:next w:val="Normal"/>
    <w:link w:val="Heading1Char"/>
    <w:uiPriority w:val="9"/>
    <w:qFormat/>
    <w:rsid w:val="00A127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34A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3725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2748"/>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12748"/>
    <w:pPr>
      <w:spacing w:before="320" w:after="80" w:line="240" w:lineRule="auto"/>
      <w:jc w:val="center"/>
      <w:outlineLvl w:val="9"/>
    </w:pPr>
    <w:rPr>
      <w:sz w:val="40"/>
      <w:szCs w:val="40"/>
    </w:rPr>
  </w:style>
  <w:style w:type="paragraph" w:styleId="TOC1">
    <w:name w:val="toc 1"/>
    <w:basedOn w:val="Normal"/>
    <w:next w:val="Normal"/>
    <w:autoRedefine/>
    <w:uiPriority w:val="39"/>
    <w:unhideWhenUsed/>
    <w:rsid w:val="00A12748"/>
    <w:pPr>
      <w:spacing w:after="100" w:line="240" w:lineRule="auto"/>
    </w:pPr>
    <w:rPr>
      <w:rFonts w:eastAsiaTheme="minorHAnsi"/>
      <w:color w:val="808080" w:themeColor="background1" w:themeShade="80"/>
      <w:sz w:val="26"/>
      <w:szCs w:val="26"/>
      <w:lang w:val="en-US"/>
    </w:rPr>
  </w:style>
  <w:style w:type="paragraph" w:styleId="TOC2">
    <w:name w:val="toc 2"/>
    <w:basedOn w:val="Normal"/>
    <w:next w:val="Normal"/>
    <w:autoRedefine/>
    <w:uiPriority w:val="39"/>
    <w:unhideWhenUsed/>
    <w:rsid w:val="00A12748"/>
    <w:pPr>
      <w:spacing w:after="100" w:line="240" w:lineRule="auto"/>
      <w:ind w:left="260"/>
    </w:pPr>
    <w:rPr>
      <w:rFonts w:eastAsiaTheme="minorHAnsi"/>
      <w:color w:val="808080" w:themeColor="background1" w:themeShade="80"/>
      <w:sz w:val="26"/>
      <w:szCs w:val="26"/>
      <w:lang w:val="en-US"/>
    </w:rPr>
  </w:style>
  <w:style w:type="character" w:styleId="Hyperlink">
    <w:name w:val="Hyperlink"/>
    <w:basedOn w:val="DefaultParagraphFont"/>
    <w:uiPriority w:val="99"/>
    <w:unhideWhenUsed/>
    <w:rsid w:val="00A12748"/>
    <w:rPr>
      <w:color w:val="0563C1" w:themeColor="hyperlink"/>
      <w:u w:val="single"/>
    </w:rPr>
  </w:style>
  <w:style w:type="paragraph" w:styleId="Header">
    <w:name w:val="header"/>
    <w:basedOn w:val="Normal"/>
    <w:link w:val="HeaderChar"/>
    <w:uiPriority w:val="99"/>
    <w:unhideWhenUsed/>
    <w:rsid w:val="00A127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748"/>
    <w:rPr>
      <w:rFonts w:asciiTheme="minorHAnsi" w:eastAsiaTheme="minorEastAsia" w:hAnsiTheme="minorHAnsi"/>
      <w:sz w:val="21"/>
      <w:szCs w:val="21"/>
    </w:rPr>
  </w:style>
  <w:style w:type="paragraph" w:styleId="Footer">
    <w:name w:val="footer"/>
    <w:basedOn w:val="Normal"/>
    <w:link w:val="FooterChar"/>
    <w:uiPriority w:val="99"/>
    <w:unhideWhenUsed/>
    <w:rsid w:val="00A127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748"/>
    <w:rPr>
      <w:rFonts w:asciiTheme="minorHAnsi" w:eastAsiaTheme="minorEastAsia" w:hAnsiTheme="minorHAnsi"/>
      <w:sz w:val="21"/>
      <w:szCs w:val="21"/>
    </w:rPr>
  </w:style>
  <w:style w:type="character" w:customStyle="1" w:styleId="Heading2Char">
    <w:name w:val="Heading 2 Char"/>
    <w:basedOn w:val="DefaultParagraphFont"/>
    <w:link w:val="Heading2"/>
    <w:uiPriority w:val="9"/>
    <w:rsid w:val="00934A8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37254"/>
    <w:rPr>
      <w:rFonts w:asciiTheme="majorHAnsi" w:eastAsiaTheme="majorEastAsia" w:hAnsiTheme="majorHAnsi" w:cstheme="majorBidi"/>
      <w:color w:val="1F3763" w:themeColor="accent1" w:themeShade="7F"/>
      <w:szCs w:val="24"/>
    </w:rPr>
  </w:style>
  <w:style w:type="paragraph" w:styleId="NormalWeb">
    <w:name w:val="Normal (Web)"/>
    <w:basedOn w:val="Normal"/>
    <w:uiPriority w:val="99"/>
    <w:unhideWhenUsed/>
    <w:rsid w:val="00A37254"/>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ListParagraph">
    <w:name w:val="List Paragraph"/>
    <w:basedOn w:val="Normal"/>
    <w:uiPriority w:val="34"/>
    <w:qFormat/>
    <w:rsid w:val="00BE45A4"/>
    <w:pPr>
      <w:ind w:left="720"/>
      <w:contextualSpacing/>
    </w:pPr>
  </w:style>
  <w:style w:type="paragraph" w:styleId="Caption">
    <w:name w:val="caption"/>
    <w:basedOn w:val="Normal"/>
    <w:next w:val="Normal"/>
    <w:uiPriority w:val="35"/>
    <w:unhideWhenUsed/>
    <w:qFormat/>
    <w:rsid w:val="001214E1"/>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765523">
      <w:bodyDiv w:val="1"/>
      <w:marLeft w:val="0"/>
      <w:marRight w:val="0"/>
      <w:marTop w:val="0"/>
      <w:marBottom w:val="0"/>
      <w:divBdr>
        <w:top w:val="none" w:sz="0" w:space="0" w:color="auto"/>
        <w:left w:val="none" w:sz="0" w:space="0" w:color="auto"/>
        <w:bottom w:val="none" w:sz="0" w:space="0" w:color="auto"/>
        <w:right w:val="none" w:sz="0" w:space="0" w:color="auto"/>
      </w:divBdr>
      <w:divsChild>
        <w:div w:id="339895535">
          <w:marLeft w:val="0"/>
          <w:marRight w:val="0"/>
          <w:marTop w:val="0"/>
          <w:marBottom w:val="0"/>
          <w:divBdr>
            <w:top w:val="none" w:sz="0" w:space="0" w:color="auto"/>
            <w:left w:val="none" w:sz="0" w:space="0" w:color="auto"/>
            <w:bottom w:val="none" w:sz="0" w:space="0" w:color="auto"/>
            <w:right w:val="none" w:sz="0" w:space="0" w:color="auto"/>
          </w:divBdr>
        </w:div>
      </w:divsChild>
    </w:div>
    <w:div w:id="1532304754">
      <w:bodyDiv w:val="1"/>
      <w:marLeft w:val="0"/>
      <w:marRight w:val="0"/>
      <w:marTop w:val="0"/>
      <w:marBottom w:val="0"/>
      <w:divBdr>
        <w:top w:val="none" w:sz="0" w:space="0" w:color="auto"/>
        <w:left w:val="none" w:sz="0" w:space="0" w:color="auto"/>
        <w:bottom w:val="none" w:sz="0" w:space="0" w:color="auto"/>
        <w:right w:val="none" w:sz="0" w:space="0" w:color="auto"/>
      </w:divBdr>
    </w:div>
    <w:div w:id="209296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8BA2CD46EA504E863AC9B3D9A6AD3F" ma:contentTypeVersion="10" ma:contentTypeDescription="Create a new document." ma:contentTypeScope="" ma:versionID="6637669f9d79898c6ce4a5a649a4bd81">
  <xsd:schema xmlns:xsd="http://www.w3.org/2001/XMLSchema" xmlns:xs="http://www.w3.org/2001/XMLSchema" xmlns:p="http://schemas.microsoft.com/office/2006/metadata/properties" xmlns:ns3="2c856e24-5248-421e-b19f-b599714b98fc" targetNamespace="http://schemas.microsoft.com/office/2006/metadata/properties" ma:root="true" ma:fieldsID="6627b1d9c3ac3be99c58771afb3161c6" ns3:_="">
    <xsd:import namespace="2c856e24-5248-421e-b19f-b599714b98f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856e24-5248-421e-b19f-b599714b98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6AB239-FE46-4364-96FA-980B2DAFA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856e24-5248-421e-b19f-b599714b98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CCCF7A-DAB1-46E6-A0E7-63E9A4C4113D}">
  <ds:schemaRefs>
    <ds:schemaRef ds:uri="http://purl.org/dc/dcmitype/"/>
    <ds:schemaRef ds:uri="http://purl.org/dc/terms/"/>
    <ds:schemaRef ds:uri="http://www.w3.org/XML/1998/namespace"/>
    <ds:schemaRef ds:uri="2c856e24-5248-421e-b19f-b599714b98fc"/>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5810A887-7C00-4E64-9FB4-F62B7209F0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1880</Words>
  <Characters>10717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Martinez</dc:creator>
  <cp:keywords/>
  <dc:description/>
  <cp:lastModifiedBy>dennisd9@student.ubc.ca</cp:lastModifiedBy>
  <cp:revision>2</cp:revision>
  <dcterms:created xsi:type="dcterms:W3CDTF">2022-07-28T02:11:00Z</dcterms:created>
  <dcterms:modified xsi:type="dcterms:W3CDTF">2022-07-28T02:11:00Z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0x0101001F8BA2CD46EA504E863AC9B3D9A6AD3F</vt:lpwstr>
  </property>
</Properties>
</file>