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5ED1" w14:textId="77777777" w:rsidR="002B4689" w:rsidRPr="002B4689" w:rsidRDefault="002B4689" w:rsidP="00D801D4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B4689">
        <w:rPr>
          <w:rFonts w:ascii="Arial" w:eastAsia="Times New Roman" w:hAnsi="Arial" w:cs="Arial"/>
          <w:b/>
          <w:bCs/>
          <w:color w:val="000000"/>
          <w:sz w:val="22"/>
          <w:szCs w:val="22"/>
        </w:rPr>
        <w:t>References</w:t>
      </w:r>
    </w:p>
    <w:p w14:paraId="6BF25D00" w14:textId="77777777" w:rsidR="002B4689" w:rsidRPr="002B4689" w:rsidRDefault="002B4689" w:rsidP="002B468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BE6CA7A" w14:textId="7EAB48FF" w:rsidR="002B4689" w:rsidRPr="002B4689" w:rsidRDefault="002B4689" w:rsidP="00D801D4">
      <w:pPr>
        <w:spacing w:after="160" w:line="480" w:lineRule="auto"/>
        <w:ind w:left="720" w:hanging="720"/>
        <w:rPr>
          <w:rFonts w:ascii="Arial" w:eastAsia="Times New Roman" w:hAnsi="Arial" w:cs="Arial"/>
          <w:color w:val="000000"/>
          <w:sz w:val="22"/>
          <w:szCs w:val="22"/>
        </w:rPr>
      </w:pPr>
      <w:r w:rsidRPr="002B4689">
        <w:rPr>
          <w:rFonts w:ascii="Arial" w:eastAsia="Times New Roman" w:hAnsi="Arial" w:cs="Arial"/>
          <w:color w:val="333333"/>
          <w:sz w:val="22"/>
          <w:szCs w:val="22"/>
        </w:rPr>
        <w:t>Alon, S., An, H., &amp; Fuentes, D. (2015). iPad implementation approaches in K-12 school environments</w:t>
      </w:r>
      <w:r w:rsidRPr="002F2F04">
        <w:rPr>
          <w:rFonts w:ascii="Arial" w:eastAsia="Times New Roman" w:hAnsi="Arial" w:cs="Arial"/>
          <w:color w:val="333333"/>
          <w:sz w:val="22"/>
          <w:szCs w:val="22"/>
        </w:rPr>
        <w:t xml:space="preserve">. In </w:t>
      </w:r>
      <w:r w:rsidRPr="002F2F04">
        <w:rPr>
          <w:rFonts w:ascii="Arial" w:eastAsia="Times New Roman" w:hAnsi="Arial" w:cs="Arial"/>
          <w:i/>
          <w:iCs/>
          <w:color w:val="333333"/>
          <w:sz w:val="22"/>
          <w:szCs w:val="22"/>
        </w:rPr>
        <w:t xml:space="preserve">Tablets in K-12 Education: Integrated experiences and implications </w:t>
      </w:r>
      <w:r w:rsidRPr="002F2F04">
        <w:rPr>
          <w:rFonts w:ascii="Arial" w:eastAsia="Times New Roman" w:hAnsi="Arial" w:cs="Arial"/>
          <w:color w:val="333333"/>
          <w:sz w:val="22"/>
          <w:szCs w:val="22"/>
        </w:rPr>
        <w:t>(pp. 22-33). IGI Global.</w:t>
      </w:r>
    </w:p>
    <w:p w14:paraId="6FF27F5C" w14:textId="3720EA6B" w:rsidR="002B4689" w:rsidRPr="002B4689" w:rsidRDefault="002B4689" w:rsidP="00D801D4">
      <w:pPr>
        <w:spacing w:after="160" w:line="480" w:lineRule="auto"/>
        <w:ind w:left="720" w:hanging="720"/>
        <w:rPr>
          <w:rFonts w:ascii="Arial" w:eastAsia="Times New Roman" w:hAnsi="Arial" w:cs="Arial"/>
          <w:color w:val="000000"/>
          <w:sz w:val="22"/>
          <w:szCs w:val="22"/>
        </w:rPr>
      </w:pPr>
      <w:r w:rsidRPr="002B4689">
        <w:rPr>
          <w:rFonts w:ascii="Arial" w:eastAsia="Times New Roman" w:hAnsi="Arial" w:cs="Arial"/>
          <w:color w:val="333333"/>
          <w:sz w:val="22"/>
          <w:szCs w:val="22"/>
        </w:rPr>
        <w:t xml:space="preserve">Anderson, L. W., &amp; Krathwohl, D. R. (2001). </w:t>
      </w:r>
      <w:r w:rsidRPr="002B4689">
        <w:rPr>
          <w:rFonts w:ascii="Arial" w:eastAsia="Times New Roman" w:hAnsi="Arial" w:cs="Arial"/>
          <w:i/>
          <w:iCs/>
          <w:color w:val="333333"/>
          <w:sz w:val="22"/>
          <w:szCs w:val="22"/>
        </w:rPr>
        <w:t>A taxonomy for learning, teaching, and assessing: A revision of Bloom's taxonomy of educational objectives</w:t>
      </w:r>
      <w:r w:rsidRPr="002B4689">
        <w:rPr>
          <w:rFonts w:ascii="Arial" w:eastAsia="Times New Roman" w:hAnsi="Arial" w:cs="Arial"/>
          <w:color w:val="333333"/>
          <w:sz w:val="22"/>
          <w:szCs w:val="22"/>
        </w:rPr>
        <w:t>. Longman</w:t>
      </w:r>
      <w:r w:rsidRPr="002F2F04">
        <w:rPr>
          <w:rFonts w:ascii="Arial" w:eastAsia="Times New Roman" w:hAnsi="Arial" w:cs="Arial"/>
          <w:color w:val="333333"/>
          <w:sz w:val="22"/>
          <w:szCs w:val="22"/>
        </w:rPr>
        <w:t>.</w:t>
      </w:r>
    </w:p>
    <w:p w14:paraId="1CCD1D37" w14:textId="6F99C258" w:rsidR="002B4689" w:rsidRPr="002B4689" w:rsidRDefault="002B4689" w:rsidP="002F2F04">
      <w:pPr>
        <w:spacing w:line="480" w:lineRule="auto"/>
        <w:ind w:left="720" w:hanging="720"/>
        <w:rPr>
          <w:rFonts w:ascii="Arial" w:eastAsia="Times New Roman" w:hAnsi="Arial" w:cs="Arial"/>
          <w:color w:val="000000"/>
          <w:sz w:val="22"/>
          <w:szCs w:val="22"/>
        </w:rPr>
      </w:pPr>
      <w:r w:rsidRPr="002B4689">
        <w:rPr>
          <w:rFonts w:ascii="Arial" w:eastAsia="Times New Roman" w:hAnsi="Arial" w:cs="Arial"/>
          <w:color w:val="333333"/>
          <w:sz w:val="22"/>
          <w:szCs w:val="22"/>
        </w:rPr>
        <w:t xml:space="preserve">Black, P., &amp; </w:t>
      </w:r>
      <w:proofErr w:type="spellStart"/>
      <w:r w:rsidRPr="002B4689">
        <w:rPr>
          <w:rFonts w:ascii="Arial" w:eastAsia="Times New Roman" w:hAnsi="Arial" w:cs="Arial"/>
          <w:color w:val="333333"/>
          <w:sz w:val="22"/>
          <w:szCs w:val="22"/>
        </w:rPr>
        <w:t>Wiliam</w:t>
      </w:r>
      <w:proofErr w:type="spellEnd"/>
      <w:r w:rsidRPr="002B4689">
        <w:rPr>
          <w:rFonts w:ascii="Arial" w:eastAsia="Times New Roman" w:hAnsi="Arial" w:cs="Arial"/>
          <w:color w:val="333333"/>
          <w:sz w:val="22"/>
          <w:szCs w:val="22"/>
        </w:rPr>
        <w:t>, D. (1998). Assessment and classroom learning. Assessment in Education: principles, policy &amp; practice, 5(1), 7-74.</w:t>
      </w:r>
    </w:p>
    <w:p w14:paraId="3E75AF56" w14:textId="78C18FCB" w:rsidR="002B4689" w:rsidRPr="002B4689" w:rsidRDefault="002B4689" w:rsidP="002F2F04">
      <w:pPr>
        <w:spacing w:line="480" w:lineRule="auto"/>
        <w:ind w:left="720" w:hanging="72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2B4689">
        <w:rPr>
          <w:rFonts w:ascii="Arial" w:eastAsia="Times New Roman" w:hAnsi="Arial" w:cs="Arial"/>
          <w:color w:val="333333"/>
          <w:sz w:val="22"/>
          <w:szCs w:val="22"/>
        </w:rPr>
        <w:t>Boesch</w:t>
      </w:r>
      <w:proofErr w:type="spellEnd"/>
      <w:r w:rsidRPr="002B4689">
        <w:rPr>
          <w:rFonts w:ascii="Arial" w:eastAsia="Times New Roman" w:hAnsi="Arial" w:cs="Arial"/>
          <w:color w:val="333333"/>
          <w:sz w:val="22"/>
          <w:szCs w:val="22"/>
        </w:rPr>
        <w:t xml:space="preserve">, B. Reynolds, C., &amp; Patton, J. (2020). </w:t>
      </w:r>
      <w:proofErr w:type="spellStart"/>
      <w:r w:rsidRPr="002B4689">
        <w:rPr>
          <w:rFonts w:ascii="Arial" w:eastAsia="Times New Roman" w:hAnsi="Arial" w:cs="Arial"/>
          <w:color w:val="333333"/>
          <w:sz w:val="22"/>
          <w:szCs w:val="22"/>
        </w:rPr>
        <w:t>ePortfolios</w:t>
      </w:r>
      <w:proofErr w:type="spellEnd"/>
      <w:r w:rsidRPr="002B4689">
        <w:rPr>
          <w:rFonts w:ascii="Arial" w:eastAsia="Times New Roman" w:hAnsi="Arial" w:cs="Arial"/>
          <w:color w:val="333333"/>
          <w:sz w:val="22"/>
          <w:szCs w:val="22"/>
        </w:rPr>
        <w:t xml:space="preserve"> as a tool for integrative learning: Building classroom practices that work. In Information Resources Management Association, </w:t>
      </w:r>
      <w:r w:rsidRPr="002B4689">
        <w:rPr>
          <w:rFonts w:ascii="Arial" w:eastAsia="Times New Roman" w:hAnsi="Arial" w:cs="Arial"/>
          <w:i/>
          <w:iCs/>
          <w:color w:val="333333"/>
          <w:sz w:val="22"/>
          <w:szCs w:val="22"/>
        </w:rPr>
        <w:t>Deep Learning and Neural Networks - Concepts, Methodologies, Tools, and Applications.</w:t>
      </w:r>
      <w:r w:rsidRPr="002B4689">
        <w:rPr>
          <w:rFonts w:ascii="Arial" w:eastAsia="Times New Roman" w:hAnsi="Arial" w:cs="Arial"/>
          <w:color w:val="333333"/>
          <w:sz w:val="22"/>
          <w:szCs w:val="22"/>
        </w:rPr>
        <w:t xml:space="preserve"> (pp. 587-624). IGI Global.</w:t>
      </w:r>
    </w:p>
    <w:p w14:paraId="4341E51A" w14:textId="34B65941" w:rsidR="002B4689" w:rsidRPr="002B4689" w:rsidRDefault="002B4689" w:rsidP="002F2F04">
      <w:pPr>
        <w:spacing w:line="480" w:lineRule="auto"/>
        <w:ind w:left="720" w:hanging="720"/>
        <w:rPr>
          <w:rFonts w:ascii="Arial" w:eastAsia="Times New Roman" w:hAnsi="Arial" w:cs="Arial"/>
          <w:color w:val="000000"/>
          <w:sz w:val="22"/>
          <w:szCs w:val="22"/>
        </w:rPr>
      </w:pPr>
      <w:r w:rsidRPr="002B4689">
        <w:rPr>
          <w:rFonts w:ascii="Arial" w:eastAsia="Times New Roman" w:hAnsi="Arial" w:cs="Arial"/>
          <w:color w:val="333333"/>
          <w:sz w:val="22"/>
          <w:szCs w:val="22"/>
        </w:rPr>
        <w:t xml:space="preserve">Burnett, C. (2017). The fluid materiality of tablets: Examining ‘the iPad multiple’ in a primary classroom. In </w:t>
      </w:r>
      <w:r w:rsidRPr="002B4689">
        <w:rPr>
          <w:rFonts w:ascii="Arial" w:eastAsia="Times New Roman" w:hAnsi="Arial" w:cs="Arial"/>
          <w:i/>
          <w:iCs/>
          <w:color w:val="333333"/>
          <w:sz w:val="22"/>
          <w:szCs w:val="22"/>
        </w:rPr>
        <w:t>The Case of the iPad</w:t>
      </w:r>
      <w:r w:rsidRPr="002B4689">
        <w:rPr>
          <w:rFonts w:ascii="Arial" w:eastAsia="Times New Roman" w:hAnsi="Arial" w:cs="Arial"/>
          <w:color w:val="333333"/>
          <w:sz w:val="22"/>
          <w:szCs w:val="22"/>
        </w:rPr>
        <w:t xml:space="preserve"> (pp. 15-29). Springer, Singapore.</w:t>
      </w:r>
    </w:p>
    <w:p w14:paraId="3D438775" w14:textId="709068A3" w:rsidR="002B4689" w:rsidRPr="002B4689" w:rsidRDefault="002B4689" w:rsidP="002F2F04">
      <w:pPr>
        <w:spacing w:line="480" w:lineRule="auto"/>
        <w:ind w:left="720" w:hanging="720"/>
        <w:rPr>
          <w:rFonts w:ascii="Arial" w:eastAsia="Times New Roman" w:hAnsi="Arial" w:cs="Arial"/>
          <w:color w:val="000000"/>
          <w:sz w:val="22"/>
          <w:szCs w:val="22"/>
        </w:rPr>
      </w:pPr>
      <w:r w:rsidRPr="002B4689">
        <w:rPr>
          <w:rFonts w:ascii="Arial" w:eastAsia="Times New Roman" w:hAnsi="Arial" w:cs="Arial"/>
          <w:color w:val="333333"/>
          <w:sz w:val="22"/>
          <w:szCs w:val="22"/>
        </w:rPr>
        <w:t xml:space="preserve">Cambridge, D. (2012). </w:t>
      </w:r>
      <w:r w:rsidRPr="002B4689">
        <w:rPr>
          <w:rFonts w:ascii="Arial" w:eastAsia="Times New Roman" w:hAnsi="Arial" w:cs="Arial"/>
          <w:i/>
          <w:iCs/>
          <w:color w:val="333333"/>
          <w:sz w:val="22"/>
          <w:szCs w:val="22"/>
        </w:rPr>
        <w:t>E-portfolios and global diffusion: Solutions for collaborative education.</w:t>
      </w:r>
      <w:r w:rsidRPr="002B4689">
        <w:rPr>
          <w:rFonts w:ascii="Arial" w:eastAsia="Times New Roman" w:hAnsi="Arial" w:cs="Arial"/>
          <w:color w:val="333333"/>
          <w:sz w:val="22"/>
          <w:szCs w:val="22"/>
        </w:rPr>
        <w:t xml:space="preserve"> IGI Global. https://doi.org/10.4018/978-1-4666-0143-7</w:t>
      </w:r>
      <w:r w:rsidR="004B3CAE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</w:p>
    <w:p w14:paraId="25C9F5DC" w14:textId="3686F0D9" w:rsidR="002B4689" w:rsidRPr="002B4689" w:rsidRDefault="002B4689" w:rsidP="002F2F04">
      <w:pPr>
        <w:spacing w:line="480" w:lineRule="auto"/>
        <w:ind w:left="720" w:hanging="720"/>
        <w:rPr>
          <w:rFonts w:ascii="Arial" w:eastAsia="Times New Roman" w:hAnsi="Arial" w:cs="Arial"/>
          <w:color w:val="000000"/>
          <w:sz w:val="22"/>
          <w:szCs w:val="22"/>
        </w:rPr>
      </w:pPr>
      <w:r w:rsidRPr="002B4689">
        <w:rPr>
          <w:rFonts w:ascii="Arial" w:eastAsia="Times New Roman" w:hAnsi="Arial" w:cs="Arial"/>
          <w:color w:val="333333"/>
          <w:sz w:val="22"/>
          <w:szCs w:val="22"/>
        </w:rPr>
        <w:t xml:space="preserve">Casa-Todd, J. (2017). </w:t>
      </w:r>
      <w:r w:rsidRPr="002B4689">
        <w:rPr>
          <w:rFonts w:ascii="Arial" w:eastAsia="Times New Roman" w:hAnsi="Arial" w:cs="Arial"/>
          <w:i/>
          <w:iCs/>
          <w:color w:val="333333"/>
          <w:sz w:val="22"/>
          <w:szCs w:val="22"/>
        </w:rPr>
        <w:t xml:space="preserve">Social </w:t>
      </w:r>
      <w:proofErr w:type="spellStart"/>
      <w:r w:rsidRPr="002B4689">
        <w:rPr>
          <w:rFonts w:ascii="Arial" w:eastAsia="Times New Roman" w:hAnsi="Arial" w:cs="Arial"/>
          <w:i/>
          <w:iCs/>
          <w:color w:val="333333"/>
          <w:sz w:val="22"/>
          <w:szCs w:val="22"/>
        </w:rPr>
        <w:t>LEADia</w:t>
      </w:r>
      <w:proofErr w:type="spellEnd"/>
      <w:r w:rsidRPr="002B4689">
        <w:rPr>
          <w:rFonts w:ascii="Arial" w:eastAsia="Times New Roman" w:hAnsi="Arial" w:cs="Arial"/>
          <w:i/>
          <w:iCs/>
          <w:color w:val="333333"/>
          <w:sz w:val="22"/>
          <w:szCs w:val="22"/>
        </w:rPr>
        <w:t>: Moving students from digital citizenship to digital leadership</w:t>
      </w:r>
      <w:r w:rsidRPr="002B4689">
        <w:rPr>
          <w:rFonts w:ascii="Arial" w:eastAsia="Times New Roman" w:hAnsi="Arial" w:cs="Arial"/>
          <w:color w:val="333333"/>
          <w:sz w:val="22"/>
          <w:szCs w:val="22"/>
        </w:rPr>
        <w:t>. Dave Burgess Consulting.</w:t>
      </w:r>
    </w:p>
    <w:p w14:paraId="529BB5D2" w14:textId="71D288D3" w:rsidR="002B4689" w:rsidRPr="002B4689" w:rsidRDefault="002B4689" w:rsidP="002F2F04">
      <w:pPr>
        <w:spacing w:line="480" w:lineRule="auto"/>
        <w:ind w:left="720" w:hanging="720"/>
        <w:rPr>
          <w:rFonts w:ascii="Arial" w:eastAsia="Times New Roman" w:hAnsi="Arial" w:cs="Arial"/>
          <w:color w:val="000000"/>
          <w:sz w:val="22"/>
          <w:szCs w:val="22"/>
        </w:rPr>
      </w:pPr>
      <w:r w:rsidRPr="002B4689">
        <w:rPr>
          <w:rFonts w:ascii="Arial" w:eastAsia="Times New Roman" w:hAnsi="Arial" w:cs="Arial"/>
          <w:color w:val="333333"/>
          <w:sz w:val="22"/>
          <w:szCs w:val="22"/>
        </w:rPr>
        <w:t>Herring, M. C., Koehler, M. J., &amp; Mishra, P. (Eds.). (2016).</w:t>
      </w:r>
      <w:r w:rsidRPr="002B4689">
        <w:rPr>
          <w:rFonts w:ascii="Arial" w:eastAsia="Times New Roman" w:hAnsi="Arial" w:cs="Arial"/>
          <w:i/>
          <w:iCs/>
          <w:color w:val="333333"/>
          <w:sz w:val="22"/>
          <w:szCs w:val="22"/>
        </w:rPr>
        <w:t xml:space="preserve"> Handbook of technological pedagogical content knowledge (TPACK) for educators</w:t>
      </w:r>
      <w:r w:rsidRPr="002B4689">
        <w:rPr>
          <w:rFonts w:ascii="Arial" w:eastAsia="Times New Roman" w:hAnsi="Arial" w:cs="Arial"/>
          <w:color w:val="333333"/>
          <w:sz w:val="22"/>
          <w:szCs w:val="22"/>
        </w:rPr>
        <w:t>. Routledge.</w:t>
      </w:r>
    </w:p>
    <w:p w14:paraId="3A9B1C32" w14:textId="77777777" w:rsidR="002B4689" w:rsidRPr="002B4689" w:rsidRDefault="002B4689" w:rsidP="00D801D4">
      <w:pPr>
        <w:spacing w:line="480" w:lineRule="auto"/>
        <w:ind w:left="720" w:hanging="720"/>
        <w:rPr>
          <w:rFonts w:ascii="Arial" w:eastAsia="Times New Roman" w:hAnsi="Arial" w:cs="Arial"/>
          <w:color w:val="000000"/>
          <w:sz w:val="22"/>
          <w:szCs w:val="22"/>
        </w:rPr>
      </w:pPr>
      <w:r w:rsidRPr="002B4689">
        <w:rPr>
          <w:rFonts w:ascii="Arial" w:eastAsia="Times New Roman" w:hAnsi="Arial" w:cs="Arial"/>
          <w:color w:val="333333"/>
          <w:sz w:val="22"/>
          <w:szCs w:val="22"/>
        </w:rPr>
        <w:t xml:space="preserve">Johnson, R. S., Mims-Cox, S. J., &amp; Doyle-Nichols, A. (2010). </w:t>
      </w:r>
      <w:r w:rsidRPr="002B4689">
        <w:rPr>
          <w:rFonts w:ascii="Arial" w:eastAsia="Times New Roman" w:hAnsi="Arial" w:cs="Arial"/>
          <w:i/>
          <w:iCs/>
          <w:color w:val="333333"/>
          <w:sz w:val="22"/>
          <w:szCs w:val="22"/>
        </w:rPr>
        <w:t>Developing portfolios in education: A guide to reflection, inquiry, and assessment.</w:t>
      </w:r>
      <w:r w:rsidRPr="002B4689">
        <w:rPr>
          <w:rFonts w:ascii="Arial" w:eastAsia="Times New Roman" w:hAnsi="Arial" w:cs="Arial"/>
          <w:color w:val="333333"/>
          <w:sz w:val="22"/>
          <w:szCs w:val="22"/>
        </w:rPr>
        <w:t xml:space="preserve"> SAGE. </w:t>
      </w:r>
    </w:p>
    <w:p w14:paraId="609CFB8D" w14:textId="34D7F83F" w:rsidR="002B4689" w:rsidRPr="002B4689" w:rsidRDefault="002B4689" w:rsidP="002F2F04">
      <w:pPr>
        <w:spacing w:after="160" w:line="480" w:lineRule="auto"/>
        <w:ind w:left="720" w:hanging="720"/>
        <w:rPr>
          <w:rFonts w:ascii="Arial" w:eastAsia="Times New Roman" w:hAnsi="Arial" w:cs="Arial"/>
          <w:color w:val="000000"/>
          <w:sz w:val="22"/>
          <w:szCs w:val="22"/>
        </w:rPr>
      </w:pPr>
      <w:r w:rsidRPr="002B4689">
        <w:rPr>
          <w:rFonts w:ascii="Arial" w:eastAsia="Times New Roman" w:hAnsi="Arial" w:cs="Arial"/>
          <w:color w:val="333333"/>
          <w:sz w:val="22"/>
          <w:szCs w:val="22"/>
        </w:rPr>
        <w:t xml:space="preserve">Lu, Y., Ottenbreit-Leftwich, A. T., Ding, A., &amp; </w:t>
      </w:r>
      <w:proofErr w:type="spellStart"/>
      <w:r w:rsidRPr="002B4689">
        <w:rPr>
          <w:rFonts w:ascii="Arial" w:eastAsia="Times New Roman" w:hAnsi="Arial" w:cs="Arial"/>
          <w:color w:val="333333"/>
          <w:sz w:val="22"/>
          <w:szCs w:val="22"/>
        </w:rPr>
        <w:t>Glazewski</w:t>
      </w:r>
      <w:proofErr w:type="spellEnd"/>
      <w:r w:rsidRPr="002B4689">
        <w:rPr>
          <w:rFonts w:ascii="Arial" w:eastAsia="Times New Roman" w:hAnsi="Arial" w:cs="Arial"/>
          <w:color w:val="333333"/>
          <w:sz w:val="22"/>
          <w:szCs w:val="22"/>
        </w:rPr>
        <w:t>, K. (2017). Experienced iPad-using early childhood teachers: Practices in the one-to-one iPad classroom.</w:t>
      </w:r>
      <w:r w:rsidRPr="002F2F04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  <w:r w:rsidRPr="002B4689">
        <w:rPr>
          <w:rFonts w:ascii="Arial" w:eastAsia="Times New Roman" w:hAnsi="Arial" w:cs="Arial"/>
          <w:i/>
          <w:iCs/>
          <w:color w:val="333333"/>
          <w:sz w:val="22"/>
          <w:szCs w:val="22"/>
        </w:rPr>
        <w:t>Computers</w:t>
      </w:r>
      <w:r w:rsidRPr="002F2F04">
        <w:rPr>
          <w:rFonts w:ascii="Arial" w:eastAsia="Times New Roman" w:hAnsi="Arial" w:cs="Arial"/>
          <w:i/>
          <w:iCs/>
          <w:color w:val="333333"/>
          <w:sz w:val="22"/>
          <w:szCs w:val="22"/>
        </w:rPr>
        <w:t xml:space="preserve"> </w:t>
      </w:r>
      <w:r w:rsidRPr="002B4689">
        <w:rPr>
          <w:rFonts w:ascii="Arial" w:eastAsia="Times New Roman" w:hAnsi="Arial" w:cs="Arial"/>
          <w:i/>
          <w:iCs/>
          <w:color w:val="333333"/>
          <w:sz w:val="22"/>
          <w:szCs w:val="22"/>
        </w:rPr>
        <w:t>in the Schools, 34</w:t>
      </w:r>
      <w:r w:rsidRPr="002B4689">
        <w:rPr>
          <w:rFonts w:ascii="Arial" w:eastAsia="Times New Roman" w:hAnsi="Arial" w:cs="Arial"/>
          <w:color w:val="333333"/>
          <w:sz w:val="22"/>
          <w:szCs w:val="22"/>
        </w:rPr>
        <w:t xml:space="preserve">(1-2), 9-23. </w:t>
      </w:r>
      <w:hyperlink r:id="rId4" w:history="1">
        <w:r w:rsidRPr="002B4689">
          <w:rPr>
            <w:rFonts w:ascii="Arial" w:eastAsia="Times New Roman" w:hAnsi="Arial" w:cs="Arial"/>
            <w:color w:val="333333"/>
            <w:sz w:val="22"/>
            <w:szCs w:val="22"/>
            <w:u w:val="single"/>
          </w:rPr>
          <w:t>https://doi.org/10.1080/07380569.2017.1287543</w:t>
        </w:r>
      </w:hyperlink>
    </w:p>
    <w:p w14:paraId="016B4BEF" w14:textId="77777777" w:rsidR="002B4689" w:rsidRPr="002B4689" w:rsidRDefault="002B4689" w:rsidP="00D801D4">
      <w:pPr>
        <w:spacing w:after="160" w:line="480" w:lineRule="auto"/>
        <w:ind w:left="720" w:hanging="720"/>
        <w:rPr>
          <w:rFonts w:ascii="Arial" w:eastAsia="Times New Roman" w:hAnsi="Arial" w:cs="Arial"/>
          <w:color w:val="000000"/>
          <w:sz w:val="22"/>
          <w:szCs w:val="22"/>
        </w:rPr>
      </w:pPr>
      <w:r w:rsidRPr="002B4689">
        <w:rPr>
          <w:rFonts w:ascii="Arial" w:eastAsia="Times New Roman" w:hAnsi="Arial" w:cs="Arial"/>
          <w:color w:val="333333"/>
          <w:sz w:val="22"/>
          <w:szCs w:val="22"/>
        </w:rPr>
        <w:lastRenderedPageBreak/>
        <w:t xml:space="preserve">McArthur, C. L., &amp; </w:t>
      </w:r>
      <w:proofErr w:type="spellStart"/>
      <w:r w:rsidRPr="002B4689">
        <w:rPr>
          <w:rFonts w:ascii="Arial" w:eastAsia="Times New Roman" w:hAnsi="Arial" w:cs="Arial"/>
          <w:color w:val="333333"/>
          <w:sz w:val="22"/>
          <w:szCs w:val="22"/>
        </w:rPr>
        <w:t>Lubniewski</w:t>
      </w:r>
      <w:proofErr w:type="spellEnd"/>
      <w:r w:rsidRPr="002B4689">
        <w:rPr>
          <w:rFonts w:ascii="Arial" w:eastAsia="Times New Roman" w:hAnsi="Arial" w:cs="Arial"/>
          <w:color w:val="333333"/>
          <w:sz w:val="22"/>
          <w:szCs w:val="22"/>
        </w:rPr>
        <w:t>, K. L. (2018). Evaluating instructional apps using the app checklist for educators (ACE).</w:t>
      </w:r>
      <w:r w:rsidRPr="002B4689">
        <w:rPr>
          <w:rFonts w:ascii="Arial" w:eastAsia="Times New Roman" w:hAnsi="Arial" w:cs="Arial"/>
          <w:i/>
          <w:iCs/>
          <w:color w:val="333333"/>
          <w:sz w:val="22"/>
          <w:szCs w:val="22"/>
        </w:rPr>
        <w:t xml:space="preserve"> International Electronic Journal of Elementary Education, 10</w:t>
      </w:r>
      <w:r w:rsidRPr="002B4689">
        <w:rPr>
          <w:rFonts w:ascii="Arial" w:eastAsia="Times New Roman" w:hAnsi="Arial" w:cs="Arial"/>
          <w:color w:val="333333"/>
          <w:sz w:val="22"/>
          <w:szCs w:val="22"/>
        </w:rPr>
        <w:t xml:space="preserve">(3), 323-329. </w:t>
      </w:r>
      <w:hyperlink r:id="rId5" w:history="1">
        <w:r w:rsidRPr="002B4689">
          <w:rPr>
            <w:rFonts w:ascii="Arial" w:eastAsia="Times New Roman" w:hAnsi="Arial" w:cs="Arial"/>
            <w:color w:val="333333"/>
            <w:sz w:val="22"/>
            <w:szCs w:val="22"/>
            <w:u w:val="single"/>
          </w:rPr>
          <w:t>https://doi.org/10.26822/iejee.2018336190</w:t>
        </w:r>
      </w:hyperlink>
    </w:p>
    <w:p w14:paraId="0C4CBF08" w14:textId="77777777" w:rsidR="002B4689" w:rsidRPr="002B4689" w:rsidRDefault="002B4689" w:rsidP="00D801D4">
      <w:pPr>
        <w:spacing w:after="160" w:line="480" w:lineRule="auto"/>
        <w:ind w:left="720" w:hanging="720"/>
        <w:rPr>
          <w:rFonts w:ascii="Arial" w:eastAsia="Times New Roman" w:hAnsi="Arial" w:cs="Arial"/>
          <w:color w:val="000000"/>
          <w:sz w:val="22"/>
          <w:szCs w:val="22"/>
        </w:rPr>
      </w:pPr>
      <w:r w:rsidRPr="002B4689">
        <w:rPr>
          <w:rFonts w:ascii="Arial" w:eastAsia="Times New Roman" w:hAnsi="Arial" w:cs="Arial"/>
          <w:color w:val="333333"/>
          <w:sz w:val="22"/>
          <w:szCs w:val="22"/>
        </w:rPr>
        <w:t xml:space="preserve">Prensky, M. R. (2010). </w:t>
      </w:r>
      <w:r w:rsidRPr="002B4689">
        <w:rPr>
          <w:rFonts w:ascii="Arial" w:eastAsia="Times New Roman" w:hAnsi="Arial" w:cs="Arial"/>
          <w:i/>
          <w:iCs/>
          <w:color w:val="333333"/>
          <w:sz w:val="22"/>
          <w:szCs w:val="22"/>
        </w:rPr>
        <w:t>Teaching digital natives: Partnering for real learning.</w:t>
      </w:r>
      <w:r w:rsidRPr="002B4689">
        <w:rPr>
          <w:rFonts w:ascii="Arial" w:eastAsia="Times New Roman" w:hAnsi="Arial" w:cs="Arial"/>
          <w:color w:val="333333"/>
          <w:sz w:val="22"/>
          <w:szCs w:val="22"/>
        </w:rPr>
        <w:t xml:space="preserve"> Corwin press.</w:t>
      </w:r>
    </w:p>
    <w:p w14:paraId="77495A04" w14:textId="77777777" w:rsidR="002B4689" w:rsidRPr="002B4689" w:rsidRDefault="002B4689" w:rsidP="00D801D4">
      <w:pPr>
        <w:spacing w:after="160" w:line="480" w:lineRule="auto"/>
        <w:ind w:left="720" w:hanging="72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2B4689">
        <w:rPr>
          <w:rFonts w:ascii="Arial" w:eastAsia="Times New Roman" w:hAnsi="Arial" w:cs="Arial"/>
          <w:color w:val="333333"/>
          <w:sz w:val="22"/>
          <w:szCs w:val="22"/>
        </w:rPr>
        <w:t>Railean</w:t>
      </w:r>
      <w:proofErr w:type="spellEnd"/>
      <w:r w:rsidRPr="002B4689">
        <w:rPr>
          <w:rFonts w:ascii="Arial" w:eastAsia="Times New Roman" w:hAnsi="Arial" w:cs="Arial"/>
          <w:color w:val="333333"/>
          <w:sz w:val="22"/>
          <w:szCs w:val="22"/>
        </w:rPr>
        <w:t xml:space="preserve">, E. A., Walker, G., </w:t>
      </w:r>
      <w:proofErr w:type="spellStart"/>
      <w:r w:rsidRPr="002B4689">
        <w:rPr>
          <w:rFonts w:ascii="Arial" w:eastAsia="Times New Roman" w:hAnsi="Arial" w:cs="Arial"/>
          <w:color w:val="333333"/>
          <w:sz w:val="22"/>
          <w:szCs w:val="22"/>
        </w:rPr>
        <w:t>Elçi</w:t>
      </w:r>
      <w:proofErr w:type="spellEnd"/>
      <w:r w:rsidRPr="002B4689">
        <w:rPr>
          <w:rFonts w:ascii="Arial" w:eastAsia="Times New Roman" w:hAnsi="Arial" w:cs="Arial"/>
          <w:color w:val="333333"/>
          <w:sz w:val="22"/>
          <w:szCs w:val="22"/>
        </w:rPr>
        <w:t xml:space="preserve">, A., &amp; Jackson, L. (2016). </w:t>
      </w:r>
      <w:r w:rsidRPr="002B4689">
        <w:rPr>
          <w:rFonts w:ascii="Arial" w:eastAsia="Times New Roman" w:hAnsi="Arial" w:cs="Arial"/>
          <w:i/>
          <w:iCs/>
          <w:color w:val="333333"/>
          <w:sz w:val="22"/>
          <w:szCs w:val="22"/>
        </w:rPr>
        <w:t xml:space="preserve">Handbook of research on applied learning theory and design in modern education. </w:t>
      </w:r>
      <w:r w:rsidRPr="002B4689">
        <w:rPr>
          <w:rFonts w:ascii="Arial" w:eastAsia="Times New Roman" w:hAnsi="Arial" w:cs="Arial"/>
          <w:color w:val="333333"/>
          <w:sz w:val="22"/>
          <w:szCs w:val="22"/>
        </w:rPr>
        <w:t>IGI Global. https://doi.org/10.4018/978-1-4666-9634-1</w:t>
      </w:r>
    </w:p>
    <w:p w14:paraId="667394BB" w14:textId="2D764597" w:rsidR="002B4689" w:rsidRPr="002B4689" w:rsidRDefault="002B4689" w:rsidP="002F2F04">
      <w:pPr>
        <w:spacing w:line="480" w:lineRule="auto"/>
        <w:ind w:left="720" w:hanging="72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2B4689">
        <w:rPr>
          <w:rFonts w:ascii="Arial" w:eastAsia="Times New Roman" w:hAnsi="Arial" w:cs="Arial"/>
          <w:color w:val="333333"/>
          <w:sz w:val="22"/>
          <w:szCs w:val="22"/>
        </w:rPr>
        <w:t>Romrell</w:t>
      </w:r>
      <w:proofErr w:type="spellEnd"/>
      <w:r w:rsidRPr="002B4689">
        <w:rPr>
          <w:rFonts w:ascii="Arial" w:eastAsia="Times New Roman" w:hAnsi="Arial" w:cs="Arial"/>
          <w:color w:val="333333"/>
          <w:sz w:val="22"/>
          <w:szCs w:val="22"/>
        </w:rPr>
        <w:t xml:space="preserve">, D. Kidder, L. &amp; Wood, E. (2014). The SAMR model as a framework for evaluating </w:t>
      </w:r>
      <w:proofErr w:type="spellStart"/>
      <w:r w:rsidRPr="002B4689">
        <w:rPr>
          <w:rFonts w:ascii="Arial" w:eastAsia="Times New Roman" w:hAnsi="Arial" w:cs="Arial"/>
          <w:color w:val="333333"/>
          <w:sz w:val="22"/>
          <w:szCs w:val="22"/>
        </w:rPr>
        <w:t>mLearning</w:t>
      </w:r>
      <w:proofErr w:type="spellEnd"/>
      <w:r w:rsidRPr="002B4689">
        <w:rPr>
          <w:rFonts w:ascii="Arial" w:eastAsia="Times New Roman" w:hAnsi="Arial" w:cs="Arial"/>
          <w:color w:val="333333"/>
          <w:sz w:val="22"/>
          <w:szCs w:val="22"/>
        </w:rPr>
        <w:t xml:space="preserve">. </w:t>
      </w:r>
      <w:r w:rsidRPr="002B4689">
        <w:rPr>
          <w:rFonts w:ascii="Arial" w:eastAsia="Times New Roman" w:hAnsi="Arial" w:cs="Arial"/>
          <w:i/>
          <w:iCs/>
          <w:color w:val="333333"/>
          <w:sz w:val="22"/>
          <w:szCs w:val="22"/>
        </w:rPr>
        <w:t>Online Learning Journal, 18</w:t>
      </w:r>
      <w:r w:rsidRPr="002B4689">
        <w:rPr>
          <w:rFonts w:ascii="Arial" w:eastAsia="Times New Roman" w:hAnsi="Arial" w:cs="Arial"/>
          <w:color w:val="333333"/>
          <w:sz w:val="22"/>
          <w:szCs w:val="22"/>
        </w:rPr>
        <w:t>(2).</w:t>
      </w:r>
    </w:p>
    <w:p w14:paraId="275BA99E" w14:textId="2D587A3D" w:rsidR="00D801D4" w:rsidRPr="002F2F04" w:rsidRDefault="002B4689" w:rsidP="002F2F04">
      <w:pPr>
        <w:spacing w:line="480" w:lineRule="auto"/>
        <w:ind w:left="720" w:hanging="720"/>
        <w:rPr>
          <w:rFonts w:ascii="Arial" w:eastAsia="Times New Roman" w:hAnsi="Arial" w:cs="Arial"/>
          <w:color w:val="000000"/>
          <w:sz w:val="22"/>
          <w:szCs w:val="22"/>
        </w:rPr>
      </w:pPr>
      <w:r w:rsidRPr="002B4689">
        <w:rPr>
          <w:rFonts w:ascii="Arial" w:eastAsia="Times New Roman" w:hAnsi="Arial" w:cs="Arial"/>
          <w:color w:val="333333"/>
          <w:sz w:val="22"/>
          <w:szCs w:val="22"/>
        </w:rPr>
        <w:t xml:space="preserve">Rose, T. (2016). </w:t>
      </w:r>
      <w:r w:rsidRPr="002B4689">
        <w:rPr>
          <w:rFonts w:ascii="Arial" w:eastAsia="Times New Roman" w:hAnsi="Arial" w:cs="Arial"/>
          <w:i/>
          <w:iCs/>
          <w:color w:val="333333"/>
          <w:sz w:val="22"/>
          <w:szCs w:val="22"/>
        </w:rPr>
        <w:t>The end of average: How to succeed in a world that values sameness</w:t>
      </w:r>
      <w:r w:rsidRPr="002B4689">
        <w:rPr>
          <w:rFonts w:ascii="Arial" w:eastAsia="Times New Roman" w:hAnsi="Arial" w:cs="Arial"/>
          <w:color w:val="333333"/>
          <w:sz w:val="22"/>
          <w:szCs w:val="22"/>
        </w:rPr>
        <w:t>. Penguin UK.</w:t>
      </w:r>
    </w:p>
    <w:p w14:paraId="3DCFB5B1" w14:textId="49644945" w:rsidR="002B4689" w:rsidRPr="002B4689" w:rsidRDefault="002B4689" w:rsidP="00D801D4">
      <w:pPr>
        <w:spacing w:line="480" w:lineRule="auto"/>
        <w:ind w:left="720" w:hanging="720"/>
        <w:rPr>
          <w:rFonts w:ascii="Arial" w:eastAsia="Times New Roman" w:hAnsi="Arial" w:cs="Arial"/>
          <w:sz w:val="22"/>
          <w:szCs w:val="22"/>
        </w:rPr>
      </w:pPr>
      <w:r w:rsidRPr="002B4689">
        <w:rPr>
          <w:rFonts w:ascii="Arial" w:eastAsia="Times New Roman" w:hAnsi="Arial" w:cs="Arial"/>
          <w:color w:val="333333"/>
          <w:sz w:val="22"/>
          <w:szCs w:val="22"/>
        </w:rPr>
        <w:t xml:space="preserve">White, K. &amp; ProQuest (Firm). (2017). </w:t>
      </w:r>
      <w:r w:rsidRPr="002B4689">
        <w:rPr>
          <w:rFonts w:ascii="Arial" w:eastAsia="Times New Roman" w:hAnsi="Arial" w:cs="Arial"/>
          <w:i/>
          <w:iCs/>
          <w:color w:val="333333"/>
          <w:sz w:val="22"/>
          <w:szCs w:val="22"/>
        </w:rPr>
        <w:t xml:space="preserve">Softening the edges: Assessment practices that honor K-12 teachers and learners. </w:t>
      </w:r>
      <w:r w:rsidRPr="002B4689">
        <w:rPr>
          <w:rFonts w:ascii="Arial" w:eastAsia="Times New Roman" w:hAnsi="Arial" w:cs="Arial"/>
          <w:color w:val="333333"/>
          <w:sz w:val="22"/>
          <w:szCs w:val="22"/>
        </w:rPr>
        <w:t>Solution Tree Press.</w:t>
      </w:r>
    </w:p>
    <w:p w14:paraId="2E8E8FA1" w14:textId="77777777" w:rsidR="00656E5A" w:rsidRPr="00D801D4" w:rsidRDefault="00656E5A">
      <w:pPr>
        <w:rPr>
          <w:sz w:val="22"/>
          <w:szCs w:val="22"/>
        </w:rPr>
      </w:pPr>
    </w:p>
    <w:sectPr w:rsidR="00656E5A" w:rsidRPr="00D801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89"/>
    <w:rsid w:val="002B4689"/>
    <w:rsid w:val="002F2F04"/>
    <w:rsid w:val="004B3CAE"/>
    <w:rsid w:val="00656E5A"/>
    <w:rsid w:val="00A57F57"/>
    <w:rsid w:val="00D8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BB2E"/>
  <w15:chartTrackingRefBased/>
  <w15:docId w15:val="{FB997F9B-4AFC-4843-A4A4-0E42753F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6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B46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2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26822/iejee.2018336190" TargetMode="External"/><Relationship Id="rId4" Type="http://schemas.openxmlformats.org/officeDocument/2006/relationships/hyperlink" Target="https://doi.org/10.1080/07380569.2017.1287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Trainor</dc:creator>
  <cp:keywords/>
  <dc:description/>
  <cp:lastModifiedBy>Amy Trainor</cp:lastModifiedBy>
  <cp:revision>3</cp:revision>
  <dcterms:created xsi:type="dcterms:W3CDTF">2021-11-21T01:20:00Z</dcterms:created>
  <dcterms:modified xsi:type="dcterms:W3CDTF">2021-11-21T01:38:00Z</dcterms:modified>
</cp:coreProperties>
</file>