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0DE2" w:rsidRDefault="00AF0DE2" w:rsidP="00AF0DE2">
      <w:pPr>
        <w:jc w:val="center"/>
        <w:rPr>
          <w:rFonts w:ascii="Times New Roman" w:hAnsi="Times New Roman" w:cs="Times New Roman"/>
          <w:b/>
          <w:color w:val="548DD4" w:themeColor="text2" w:themeTint="99"/>
          <w:sz w:val="44"/>
          <w:szCs w:val="44"/>
        </w:rPr>
      </w:pPr>
    </w:p>
    <w:p w:rsidR="00AF0DE2" w:rsidRDefault="00AF0DE2" w:rsidP="00AF0DE2">
      <w:pPr>
        <w:jc w:val="center"/>
        <w:rPr>
          <w:rFonts w:ascii="Times New Roman" w:hAnsi="Times New Roman" w:cs="Times New Roman"/>
          <w:b/>
          <w:color w:val="548DD4" w:themeColor="text2" w:themeTint="99"/>
          <w:sz w:val="44"/>
          <w:szCs w:val="44"/>
        </w:rPr>
      </w:pPr>
    </w:p>
    <w:p w:rsidR="00AF0DE2" w:rsidRDefault="00AF0DE2" w:rsidP="00AF0DE2">
      <w:pPr>
        <w:jc w:val="center"/>
        <w:rPr>
          <w:rFonts w:ascii="Times New Roman" w:hAnsi="Times New Roman" w:cs="Times New Roman"/>
          <w:b/>
          <w:color w:val="548DD4" w:themeColor="text2" w:themeTint="99"/>
          <w:sz w:val="44"/>
          <w:szCs w:val="44"/>
        </w:rPr>
      </w:pPr>
    </w:p>
    <w:p w:rsidR="00AF0DE2" w:rsidRDefault="00AF0DE2" w:rsidP="00AF0DE2">
      <w:pPr>
        <w:jc w:val="center"/>
        <w:rPr>
          <w:rFonts w:ascii="Times New Roman" w:hAnsi="Times New Roman" w:cs="Times New Roman"/>
          <w:b/>
          <w:color w:val="548DD4" w:themeColor="text2" w:themeTint="99"/>
          <w:sz w:val="44"/>
          <w:szCs w:val="44"/>
        </w:rPr>
      </w:pPr>
    </w:p>
    <w:p w:rsidR="00AF0DE2" w:rsidRDefault="00AF0DE2" w:rsidP="00AF0DE2">
      <w:pPr>
        <w:jc w:val="center"/>
        <w:rPr>
          <w:rFonts w:ascii="Times New Roman" w:hAnsi="Times New Roman" w:cs="Times New Roman"/>
          <w:b/>
          <w:color w:val="548DD4" w:themeColor="text2" w:themeTint="99"/>
          <w:sz w:val="44"/>
          <w:szCs w:val="44"/>
        </w:rPr>
      </w:pPr>
    </w:p>
    <w:p w:rsidR="00AF0DE2" w:rsidRDefault="00AF0DE2" w:rsidP="00AF0DE2">
      <w:pPr>
        <w:jc w:val="center"/>
        <w:rPr>
          <w:rFonts w:ascii="Times New Roman" w:hAnsi="Times New Roman" w:cs="Times New Roman"/>
          <w:b/>
          <w:color w:val="548DD4" w:themeColor="text2" w:themeTint="99"/>
          <w:sz w:val="44"/>
          <w:szCs w:val="44"/>
        </w:rPr>
      </w:pPr>
    </w:p>
    <w:p w:rsidR="00AF0DE2" w:rsidRDefault="00AF0DE2" w:rsidP="00AF0DE2">
      <w:pPr>
        <w:jc w:val="center"/>
        <w:rPr>
          <w:rFonts w:ascii="Times New Roman" w:hAnsi="Times New Roman" w:cs="Times New Roman"/>
          <w:b/>
          <w:color w:val="548DD4" w:themeColor="text2" w:themeTint="99"/>
          <w:sz w:val="44"/>
          <w:szCs w:val="44"/>
        </w:rPr>
      </w:pPr>
      <w:r w:rsidRPr="00AF0DE2">
        <w:rPr>
          <w:rFonts w:ascii="Times New Roman" w:hAnsi="Times New Roman" w:cs="Times New Roman"/>
          <w:b/>
          <w:color w:val="548DD4" w:themeColor="text2" w:themeTint="99"/>
          <w:sz w:val="44"/>
          <w:szCs w:val="44"/>
        </w:rPr>
        <w:t>Personalized Learning</w:t>
      </w:r>
      <w:r>
        <w:rPr>
          <w:rFonts w:ascii="Times New Roman" w:hAnsi="Times New Roman" w:cs="Times New Roman"/>
          <w:b/>
          <w:color w:val="548DD4" w:themeColor="text2" w:themeTint="99"/>
          <w:sz w:val="44"/>
          <w:szCs w:val="44"/>
        </w:rPr>
        <w:t xml:space="preserve"> in the 21</w:t>
      </w:r>
      <w:r w:rsidRPr="00AF0DE2">
        <w:rPr>
          <w:rFonts w:ascii="Times New Roman" w:hAnsi="Times New Roman" w:cs="Times New Roman"/>
          <w:b/>
          <w:color w:val="548DD4" w:themeColor="text2" w:themeTint="99"/>
          <w:sz w:val="44"/>
          <w:szCs w:val="44"/>
          <w:vertAlign w:val="superscript"/>
        </w:rPr>
        <w:t>st</w:t>
      </w:r>
      <w:r>
        <w:rPr>
          <w:rFonts w:ascii="Times New Roman" w:hAnsi="Times New Roman" w:cs="Times New Roman"/>
          <w:b/>
          <w:color w:val="548DD4" w:themeColor="text2" w:themeTint="99"/>
          <w:sz w:val="44"/>
          <w:szCs w:val="44"/>
        </w:rPr>
        <w:t xml:space="preserve"> Century:</w:t>
      </w:r>
    </w:p>
    <w:p w:rsidR="00AF0DE2" w:rsidRDefault="006A190F" w:rsidP="00AF0DE2">
      <w:pPr>
        <w:jc w:val="center"/>
        <w:rPr>
          <w:rFonts w:ascii="Times New Roman" w:hAnsi="Times New Roman" w:cs="Times New Roman"/>
          <w:b/>
          <w:color w:val="548DD4" w:themeColor="text2" w:themeTint="99"/>
          <w:sz w:val="44"/>
          <w:szCs w:val="44"/>
        </w:rPr>
      </w:pPr>
      <w:r>
        <w:rPr>
          <w:rFonts w:ascii="Times New Roman" w:hAnsi="Times New Roman" w:cs="Times New Roman"/>
          <w:b/>
          <w:color w:val="548DD4" w:themeColor="text2" w:themeTint="99"/>
          <w:sz w:val="44"/>
          <w:szCs w:val="44"/>
        </w:rPr>
        <w:t>Initial Thoughts for Discussion</w:t>
      </w:r>
    </w:p>
    <w:p w:rsidR="000E3844" w:rsidRDefault="000E3844" w:rsidP="00AF0DE2">
      <w:pPr>
        <w:jc w:val="center"/>
        <w:rPr>
          <w:rFonts w:ascii="Times New Roman" w:hAnsi="Times New Roman" w:cs="Times New Roman"/>
          <w:b/>
          <w:color w:val="548DD4" w:themeColor="text2" w:themeTint="99"/>
          <w:sz w:val="44"/>
          <w:szCs w:val="44"/>
        </w:rPr>
      </w:pPr>
    </w:p>
    <w:p w:rsidR="000E3844" w:rsidRPr="00AF0DE2" w:rsidRDefault="00AE4456" w:rsidP="00AF0DE2">
      <w:pPr>
        <w:jc w:val="center"/>
        <w:rPr>
          <w:rFonts w:ascii="Times New Roman" w:hAnsi="Times New Roman" w:cs="Times New Roman"/>
          <w:b/>
          <w:color w:val="548DD4" w:themeColor="text2" w:themeTint="99"/>
          <w:sz w:val="44"/>
          <w:szCs w:val="44"/>
        </w:rPr>
      </w:pPr>
      <w:r>
        <w:rPr>
          <w:rFonts w:ascii="Times New Roman" w:hAnsi="Times New Roman" w:cs="Times New Roman"/>
          <w:b/>
          <w:noProof/>
          <w:color w:val="548DD4" w:themeColor="text2" w:themeTint="99"/>
          <w:sz w:val="44"/>
          <w:szCs w:val="44"/>
          <w:lang w:eastAsia="en-C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9" type="#_x0000_t136" style="position:absolute;left:0;text-align:left;margin-left:0;margin-top:0;width:544.85pt;height:88.4pt;rotation:315;z-index:-251483136;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r w:rsidR="000E3844">
        <w:rPr>
          <w:rFonts w:ascii="Times New Roman" w:hAnsi="Times New Roman" w:cs="Times New Roman"/>
          <w:b/>
          <w:color w:val="548DD4" w:themeColor="text2" w:themeTint="99"/>
          <w:sz w:val="44"/>
          <w:szCs w:val="44"/>
        </w:rPr>
        <w:t>DRAFT</w:t>
      </w:r>
    </w:p>
    <w:p w:rsidR="00AF0DE2" w:rsidRPr="00AF0DE2" w:rsidRDefault="00AF0DE2" w:rsidP="00AF0DE2">
      <w:pPr>
        <w:jc w:val="center"/>
        <w:rPr>
          <w:rFonts w:ascii="Times New Roman" w:hAnsi="Times New Roman" w:cs="Times New Roman"/>
          <w:b/>
          <w:color w:val="548DD4" w:themeColor="text2" w:themeTint="99"/>
          <w:sz w:val="44"/>
          <w:szCs w:val="44"/>
        </w:rPr>
      </w:pPr>
    </w:p>
    <w:p w:rsidR="00AF0DE2" w:rsidRDefault="00AF0DE2" w:rsidP="00AF0DE2">
      <w:pPr>
        <w:jc w:val="center"/>
        <w:rPr>
          <w:rFonts w:ascii="Times New Roman" w:hAnsi="Times New Roman" w:cs="Times New Roman"/>
          <w:b/>
          <w:color w:val="548DD4" w:themeColor="text2" w:themeTint="99"/>
          <w:sz w:val="44"/>
          <w:szCs w:val="44"/>
        </w:rPr>
      </w:pPr>
    </w:p>
    <w:p w:rsidR="00AF0DE2" w:rsidRDefault="00AF0DE2" w:rsidP="00AF0DE2">
      <w:pPr>
        <w:jc w:val="center"/>
        <w:rPr>
          <w:rFonts w:ascii="Times New Roman" w:hAnsi="Times New Roman" w:cs="Times New Roman"/>
          <w:b/>
          <w:color w:val="548DD4" w:themeColor="text2" w:themeTint="99"/>
          <w:sz w:val="44"/>
          <w:szCs w:val="44"/>
        </w:rPr>
      </w:pPr>
    </w:p>
    <w:p w:rsidR="00AF0DE2" w:rsidRPr="00AF0DE2" w:rsidRDefault="00AF0DE2" w:rsidP="00AF0DE2">
      <w:pPr>
        <w:jc w:val="center"/>
        <w:rPr>
          <w:rFonts w:ascii="Times New Roman" w:hAnsi="Times New Roman" w:cs="Times New Roman"/>
          <w:b/>
          <w:color w:val="548DD4" w:themeColor="text2" w:themeTint="99"/>
          <w:sz w:val="44"/>
          <w:szCs w:val="44"/>
        </w:rPr>
      </w:pPr>
    </w:p>
    <w:p w:rsidR="00AF0DE2" w:rsidRPr="00AF0DE2" w:rsidRDefault="00432C79" w:rsidP="00AF0DE2">
      <w:pPr>
        <w:jc w:val="center"/>
        <w:rPr>
          <w:rFonts w:ascii="Times New Roman" w:hAnsi="Times New Roman" w:cs="Times New Roman"/>
          <w:b/>
          <w:color w:val="548DD4" w:themeColor="text2" w:themeTint="99"/>
          <w:sz w:val="44"/>
          <w:szCs w:val="44"/>
        </w:rPr>
      </w:pPr>
      <w:r w:rsidRPr="00432C79">
        <w:rPr>
          <w:rFonts w:ascii="Times New Roman" w:hAnsi="Times New Roman" w:cs="Times New Roman"/>
          <w:b/>
          <w:noProof/>
          <w:color w:val="548DD4" w:themeColor="text2" w:themeTint="99"/>
          <w:sz w:val="36"/>
          <w:szCs w:val="36"/>
          <w:lang w:eastAsia="en-C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2" type="#_x0000_t176" style="position:absolute;left:0;text-align:left;margin-left:296.3pt;margin-top:15.1pt;width:231pt;height:78.75pt;z-index:251760640">
            <v:shadow on="t" offset="1pt" offset2="-2pt"/>
            <v:textbox style="mso-next-textbox:#_x0000_s1032">
              <w:txbxContent>
                <w:p w:rsidR="00AE4456" w:rsidRPr="008469C4" w:rsidRDefault="00AE4456" w:rsidP="008469C4">
                  <w:pPr>
                    <w:jc w:val="both"/>
                    <w:rPr>
                      <w:b/>
                    </w:rPr>
                  </w:pPr>
                  <w:r w:rsidRPr="008469C4">
                    <w:rPr>
                      <w:b/>
                    </w:rPr>
                    <w:t>Question</w:t>
                  </w:r>
                  <w:r>
                    <w:rPr>
                      <w:b/>
                    </w:rPr>
                    <w:t xml:space="preserve"> – Overall Document</w:t>
                  </w:r>
                  <w:r w:rsidRPr="008469C4">
                    <w:rPr>
                      <w:b/>
                    </w:rPr>
                    <w:t xml:space="preserve">  </w:t>
                  </w:r>
                </w:p>
                <w:p w:rsidR="00AE4456" w:rsidRDefault="00AE4456" w:rsidP="008469C4">
                  <w:pPr>
                    <w:rPr>
                      <w:b/>
                    </w:rPr>
                  </w:pPr>
                  <w:r>
                    <w:rPr>
                      <w:b/>
                    </w:rPr>
                    <w:t>What are your initial thoughts/feedback on the concepts presented in this document?</w:t>
                  </w:r>
                </w:p>
                <w:p w:rsidR="00AE4456" w:rsidRDefault="00AE4456" w:rsidP="008469C4"/>
              </w:txbxContent>
            </v:textbox>
            <w10:wrap type="square"/>
          </v:shape>
        </w:pict>
      </w:r>
    </w:p>
    <w:p w:rsidR="00AF0DE2" w:rsidRDefault="00AF0DE2" w:rsidP="00D122FA">
      <w:pPr>
        <w:rPr>
          <w:rFonts w:ascii="Times New Roman" w:hAnsi="Times New Roman" w:cs="Times New Roman"/>
          <w:b/>
          <w:color w:val="548DD4" w:themeColor="text2" w:themeTint="99"/>
          <w:sz w:val="36"/>
          <w:szCs w:val="36"/>
        </w:rPr>
      </w:pPr>
    </w:p>
    <w:p w:rsidR="00AF0DE2" w:rsidRDefault="00AF0DE2" w:rsidP="00D122FA">
      <w:pPr>
        <w:rPr>
          <w:rFonts w:ascii="Times New Roman" w:hAnsi="Times New Roman" w:cs="Times New Roman"/>
          <w:b/>
          <w:color w:val="548DD4" w:themeColor="text2" w:themeTint="99"/>
          <w:sz w:val="36"/>
          <w:szCs w:val="36"/>
        </w:rPr>
      </w:pPr>
    </w:p>
    <w:p w:rsidR="00AF0DE2" w:rsidRPr="00D67BAF" w:rsidRDefault="00AF0DE2" w:rsidP="00D122FA">
      <w:pPr>
        <w:rPr>
          <w:rFonts w:ascii="Times New Roman" w:hAnsi="Times New Roman" w:cs="Times New Roman"/>
          <w:b/>
          <w:color w:val="548DD4" w:themeColor="text2" w:themeTint="99"/>
          <w:sz w:val="24"/>
          <w:szCs w:val="24"/>
        </w:rPr>
      </w:pPr>
    </w:p>
    <w:p w:rsidR="006A190F" w:rsidRPr="006A190F" w:rsidRDefault="006A190F" w:rsidP="006A190F">
      <w:pPr>
        <w:rPr>
          <w:rFonts w:asciiTheme="majorHAnsi" w:hAnsiTheme="majorHAnsi" w:cs="Arial"/>
          <w:b/>
          <w:sz w:val="24"/>
          <w:szCs w:val="24"/>
          <w:lang w:val="en-GB"/>
        </w:rPr>
      </w:pPr>
      <w:r w:rsidRPr="006A190F">
        <w:rPr>
          <w:rFonts w:asciiTheme="majorHAnsi" w:eastAsia="Times New Roman" w:hAnsiTheme="majorHAnsi" w:cs="Times New Roman"/>
          <w:b/>
          <w:bCs/>
          <w:sz w:val="24"/>
          <w:szCs w:val="24"/>
          <w:lang w:eastAsia="en-CA"/>
        </w:rPr>
        <w:lastRenderedPageBreak/>
        <w:t>The high quality of British Columbia’s education system is internationally recognized; BC continues to have among the best results in the world on international assessments – yet we know we can be better.  In BC and around the world t</w:t>
      </w:r>
      <w:r w:rsidRPr="006A190F">
        <w:rPr>
          <w:rFonts w:asciiTheme="majorHAnsi" w:hAnsiTheme="majorHAnsi" w:cs="Arial"/>
          <w:b/>
          <w:sz w:val="24"/>
          <w:szCs w:val="24"/>
          <w:lang w:val="en-GB"/>
        </w:rPr>
        <w:t>here is a growing disconnect between the reality of young people’s lives and their learning experiences.  Globalization, demographics and rapid technological advancements are reshaping the way learners interact with the world.  The education systems of the 20</w:t>
      </w:r>
      <w:r w:rsidRPr="006A190F">
        <w:rPr>
          <w:rFonts w:asciiTheme="majorHAnsi" w:hAnsiTheme="majorHAnsi" w:cs="Arial"/>
          <w:b/>
          <w:sz w:val="24"/>
          <w:szCs w:val="24"/>
          <w:vertAlign w:val="superscript"/>
          <w:lang w:val="en-GB"/>
        </w:rPr>
        <w:t>th</w:t>
      </w:r>
      <w:r w:rsidRPr="006A190F">
        <w:rPr>
          <w:rFonts w:asciiTheme="majorHAnsi" w:hAnsiTheme="majorHAnsi" w:cs="Arial"/>
          <w:b/>
          <w:sz w:val="24"/>
          <w:szCs w:val="24"/>
          <w:lang w:val="en-GB"/>
        </w:rPr>
        <w:t xml:space="preserve"> century are no longer meeting the diverse needs of 21</w:t>
      </w:r>
      <w:r w:rsidRPr="006A190F">
        <w:rPr>
          <w:rFonts w:asciiTheme="majorHAnsi" w:hAnsiTheme="majorHAnsi" w:cs="Arial"/>
          <w:b/>
          <w:sz w:val="24"/>
          <w:szCs w:val="24"/>
          <w:vertAlign w:val="superscript"/>
          <w:lang w:val="en-GB"/>
        </w:rPr>
        <w:t>st</w:t>
      </w:r>
      <w:r w:rsidR="001D57C0">
        <w:rPr>
          <w:rFonts w:asciiTheme="majorHAnsi" w:hAnsiTheme="majorHAnsi" w:cs="Arial"/>
          <w:b/>
          <w:sz w:val="24"/>
          <w:szCs w:val="24"/>
          <w:lang w:val="en-GB"/>
        </w:rPr>
        <w:t xml:space="preserve"> century learners.  </w:t>
      </w:r>
    </w:p>
    <w:p w:rsidR="00AF0DE2" w:rsidRDefault="00AE4456" w:rsidP="00D122FA">
      <w:pPr>
        <w:rPr>
          <w:rFonts w:asciiTheme="majorHAnsi" w:hAnsiTheme="majorHAnsi" w:cs="Times New Roman"/>
          <w:b/>
          <w:sz w:val="24"/>
          <w:szCs w:val="24"/>
        </w:rPr>
      </w:pPr>
      <w:r>
        <w:rPr>
          <w:rFonts w:asciiTheme="majorHAnsi" w:hAnsiTheme="majorHAnsi" w:cs="Times New Roman"/>
          <w:b/>
          <w:noProof/>
          <w:sz w:val="24"/>
          <w:szCs w:val="24"/>
          <w:lang w:eastAsia="en-CA"/>
        </w:rPr>
        <w:pict>
          <v:shape id="_x0000_s1100" type="#_x0000_t136" style="position:absolute;margin-left:3pt;margin-top:322.25pt;width:544.85pt;height:88.4pt;rotation:315;z-index:-251482112;mso-position-horizontal-relative:margin;mso-position-vertical-relative:margin" o:allowincell="f" fillcolor="silver" stroked="f">
            <v:fill opacity=".5"/>
            <v:textpath style="font-family:&quot;Verdana&quot;;font-size:1pt" string="DRAFT"/>
            <w10:wrap anchorx="margin" anchory="margin"/>
          </v:shape>
        </w:pict>
      </w:r>
      <w:r w:rsidR="001D57C0">
        <w:rPr>
          <w:rFonts w:asciiTheme="majorHAnsi" w:hAnsiTheme="majorHAnsi" w:cs="Times New Roman"/>
          <w:b/>
          <w:sz w:val="24"/>
          <w:szCs w:val="24"/>
        </w:rPr>
        <w:t xml:space="preserve">Many efforts to personalize learning for learners </w:t>
      </w:r>
      <w:r w:rsidR="004C0A74">
        <w:rPr>
          <w:rFonts w:asciiTheme="majorHAnsi" w:hAnsiTheme="majorHAnsi" w:cs="Times New Roman"/>
          <w:b/>
          <w:sz w:val="24"/>
          <w:szCs w:val="24"/>
        </w:rPr>
        <w:t>are occurring</w:t>
      </w:r>
      <w:r w:rsidR="001D57C0">
        <w:rPr>
          <w:rFonts w:asciiTheme="majorHAnsi" w:hAnsiTheme="majorHAnsi" w:cs="Times New Roman"/>
          <w:b/>
          <w:sz w:val="24"/>
          <w:szCs w:val="24"/>
        </w:rPr>
        <w:t xml:space="preserve"> in </w:t>
      </w:r>
      <w:r w:rsidR="003268A5">
        <w:rPr>
          <w:rFonts w:asciiTheme="majorHAnsi" w:hAnsiTheme="majorHAnsi" w:cs="Times New Roman"/>
          <w:b/>
          <w:sz w:val="24"/>
          <w:szCs w:val="24"/>
        </w:rPr>
        <w:t>BC s</w:t>
      </w:r>
      <w:r w:rsidR="001D57C0">
        <w:rPr>
          <w:rFonts w:asciiTheme="majorHAnsi" w:hAnsiTheme="majorHAnsi" w:cs="Times New Roman"/>
          <w:b/>
          <w:sz w:val="24"/>
          <w:szCs w:val="24"/>
        </w:rPr>
        <w:t xml:space="preserve">chools and </w:t>
      </w:r>
      <w:r w:rsidR="003268A5">
        <w:rPr>
          <w:rFonts w:asciiTheme="majorHAnsi" w:hAnsiTheme="majorHAnsi" w:cs="Times New Roman"/>
          <w:b/>
          <w:sz w:val="24"/>
          <w:szCs w:val="24"/>
        </w:rPr>
        <w:t xml:space="preserve">school </w:t>
      </w:r>
      <w:r w:rsidR="001D57C0">
        <w:rPr>
          <w:rFonts w:asciiTheme="majorHAnsi" w:hAnsiTheme="majorHAnsi" w:cs="Times New Roman"/>
          <w:b/>
          <w:sz w:val="24"/>
          <w:szCs w:val="24"/>
        </w:rPr>
        <w:t>districts.  The c</w:t>
      </w:r>
      <w:r w:rsidR="003268A5">
        <w:rPr>
          <w:rFonts w:asciiTheme="majorHAnsi" w:hAnsiTheme="majorHAnsi" w:cs="Times New Roman"/>
          <w:b/>
          <w:sz w:val="24"/>
          <w:szCs w:val="24"/>
        </w:rPr>
        <w:t>hallenge is these efforts are not evenly distributed across the province.  D</w:t>
      </w:r>
      <w:r w:rsidR="00FE09CF">
        <w:rPr>
          <w:rFonts w:asciiTheme="majorHAnsi" w:hAnsiTheme="majorHAnsi" w:cs="Times New Roman"/>
          <w:b/>
          <w:sz w:val="24"/>
          <w:szCs w:val="24"/>
        </w:rPr>
        <w:t xml:space="preserve">eeper understanding, </w:t>
      </w:r>
      <w:r w:rsidR="00E31763">
        <w:rPr>
          <w:rFonts w:asciiTheme="majorHAnsi" w:hAnsiTheme="majorHAnsi" w:cs="Times New Roman"/>
          <w:b/>
          <w:sz w:val="24"/>
          <w:szCs w:val="24"/>
        </w:rPr>
        <w:t>co-constructed with all educational partners</w:t>
      </w:r>
      <w:r w:rsidR="00FE09CF">
        <w:rPr>
          <w:rFonts w:asciiTheme="majorHAnsi" w:hAnsiTheme="majorHAnsi" w:cs="Times New Roman"/>
          <w:b/>
          <w:sz w:val="24"/>
          <w:szCs w:val="24"/>
        </w:rPr>
        <w:t>, as well as ideas for “scaling up” are needed if Personalized Learning is to become a reality for all our learners and if we are going to move our education system from “</w:t>
      </w:r>
      <w:r w:rsidR="001D57C0">
        <w:rPr>
          <w:rFonts w:asciiTheme="majorHAnsi" w:hAnsiTheme="majorHAnsi" w:cs="Times New Roman"/>
          <w:b/>
          <w:sz w:val="24"/>
          <w:szCs w:val="24"/>
        </w:rPr>
        <w:t>very good</w:t>
      </w:r>
      <w:r w:rsidR="00FE09CF">
        <w:rPr>
          <w:rFonts w:asciiTheme="majorHAnsi" w:hAnsiTheme="majorHAnsi" w:cs="Times New Roman"/>
          <w:b/>
          <w:sz w:val="24"/>
          <w:szCs w:val="24"/>
        </w:rPr>
        <w:t xml:space="preserve"> to exceptional</w:t>
      </w:r>
      <w:r w:rsidR="00E31763">
        <w:rPr>
          <w:rFonts w:asciiTheme="majorHAnsi" w:hAnsiTheme="majorHAnsi" w:cs="Times New Roman"/>
          <w:b/>
          <w:sz w:val="24"/>
          <w:szCs w:val="24"/>
        </w:rPr>
        <w:t>”.</w:t>
      </w:r>
      <w:r w:rsidR="00FE09CF">
        <w:rPr>
          <w:rFonts w:asciiTheme="majorHAnsi" w:hAnsiTheme="majorHAnsi" w:cs="Times New Roman"/>
          <w:b/>
          <w:sz w:val="24"/>
          <w:szCs w:val="24"/>
        </w:rPr>
        <w:t xml:space="preserve">  </w:t>
      </w:r>
    </w:p>
    <w:p w:rsidR="00AF0DE2" w:rsidRDefault="00AF0DE2" w:rsidP="00D122FA">
      <w:pPr>
        <w:rPr>
          <w:rFonts w:asciiTheme="majorHAnsi" w:hAnsiTheme="majorHAnsi" w:cs="Times New Roman"/>
          <w:b/>
          <w:sz w:val="24"/>
          <w:szCs w:val="24"/>
        </w:rPr>
      </w:pPr>
      <w:r>
        <w:rPr>
          <w:rFonts w:asciiTheme="majorHAnsi" w:hAnsiTheme="majorHAnsi" w:cs="Times New Roman"/>
          <w:b/>
          <w:sz w:val="24"/>
          <w:szCs w:val="24"/>
        </w:rPr>
        <w:t xml:space="preserve">This discussion guide is designed to help groups and individuals in British Columbia </w:t>
      </w:r>
      <w:r w:rsidR="00FE09CF">
        <w:rPr>
          <w:rFonts w:asciiTheme="majorHAnsi" w:hAnsiTheme="majorHAnsi" w:cs="Times New Roman"/>
          <w:b/>
          <w:sz w:val="24"/>
          <w:szCs w:val="24"/>
        </w:rPr>
        <w:t xml:space="preserve">develop that deeper understanding and </w:t>
      </w:r>
      <w:r>
        <w:rPr>
          <w:rFonts w:asciiTheme="majorHAnsi" w:hAnsiTheme="majorHAnsi" w:cs="Times New Roman"/>
          <w:b/>
          <w:sz w:val="24"/>
          <w:szCs w:val="24"/>
        </w:rPr>
        <w:t>move conversations about Personalized Learning from concept to practice, from vision to reality</w:t>
      </w:r>
      <w:r w:rsidR="00566A61">
        <w:rPr>
          <w:rFonts w:asciiTheme="majorHAnsi" w:hAnsiTheme="majorHAnsi" w:cs="Times New Roman"/>
          <w:b/>
          <w:sz w:val="24"/>
          <w:szCs w:val="24"/>
        </w:rPr>
        <w:t>, on a province-wide basis.</w:t>
      </w:r>
    </w:p>
    <w:p w:rsidR="00D67BAF" w:rsidRDefault="00AF0DE2" w:rsidP="00D122FA">
      <w:pPr>
        <w:rPr>
          <w:rFonts w:asciiTheme="majorHAnsi" w:hAnsiTheme="majorHAnsi" w:cs="Times New Roman"/>
          <w:b/>
          <w:sz w:val="24"/>
          <w:szCs w:val="24"/>
        </w:rPr>
      </w:pPr>
      <w:r>
        <w:rPr>
          <w:rFonts w:asciiTheme="majorHAnsi" w:hAnsiTheme="majorHAnsi" w:cs="Times New Roman"/>
          <w:b/>
          <w:sz w:val="24"/>
          <w:szCs w:val="24"/>
        </w:rPr>
        <w:t>There are f</w:t>
      </w:r>
      <w:r w:rsidR="00302BB1">
        <w:rPr>
          <w:rFonts w:asciiTheme="majorHAnsi" w:hAnsiTheme="majorHAnsi" w:cs="Times New Roman"/>
          <w:b/>
          <w:sz w:val="24"/>
          <w:szCs w:val="24"/>
        </w:rPr>
        <w:t xml:space="preserve">ive </w:t>
      </w:r>
      <w:r w:rsidR="00566A61">
        <w:rPr>
          <w:rFonts w:asciiTheme="majorHAnsi" w:hAnsiTheme="majorHAnsi" w:cs="Times New Roman"/>
          <w:b/>
          <w:sz w:val="24"/>
          <w:szCs w:val="24"/>
        </w:rPr>
        <w:t xml:space="preserve">main discussion topics included in the guide.  Answers to the questions as well as additional comments will refine current thinking and </w:t>
      </w:r>
      <w:r w:rsidR="00FE09CF">
        <w:rPr>
          <w:rFonts w:asciiTheme="majorHAnsi" w:hAnsiTheme="majorHAnsi" w:cs="Times New Roman"/>
          <w:b/>
          <w:sz w:val="24"/>
          <w:szCs w:val="24"/>
        </w:rPr>
        <w:t>help set the course for Personalized Learning for the 21</w:t>
      </w:r>
      <w:r w:rsidR="00FE09CF" w:rsidRPr="00FE09CF">
        <w:rPr>
          <w:rFonts w:asciiTheme="majorHAnsi" w:hAnsiTheme="majorHAnsi" w:cs="Times New Roman"/>
          <w:b/>
          <w:sz w:val="24"/>
          <w:szCs w:val="24"/>
          <w:vertAlign w:val="superscript"/>
        </w:rPr>
        <w:t>st</w:t>
      </w:r>
      <w:r w:rsidR="00FE09CF">
        <w:rPr>
          <w:rFonts w:asciiTheme="majorHAnsi" w:hAnsiTheme="majorHAnsi" w:cs="Times New Roman"/>
          <w:b/>
          <w:sz w:val="24"/>
          <w:szCs w:val="24"/>
        </w:rPr>
        <w:t xml:space="preserve"> Century in British Columbia.</w:t>
      </w:r>
    </w:p>
    <w:p w:rsidR="004C0A74" w:rsidRPr="003602AC" w:rsidRDefault="004C0A74" w:rsidP="00D122FA">
      <w:pPr>
        <w:rPr>
          <w:rFonts w:asciiTheme="majorHAnsi" w:hAnsiTheme="majorHAnsi" w:cs="Times New Roman"/>
          <w:b/>
          <w:sz w:val="4"/>
          <w:szCs w:val="4"/>
        </w:rPr>
      </w:pPr>
    </w:p>
    <w:p w:rsidR="00302BB1" w:rsidRDefault="00302BB1" w:rsidP="003602AC">
      <w:pPr>
        <w:spacing w:before="200" w:after="120"/>
        <w:rPr>
          <w:rFonts w:asciiTheme="majorHAnsi" w:hAnsiTheme="majorHAnsi" w:cs="Times New Roman"/>
          <w:b/>
          <w:sz w:val="24"/>
          <w:szCs w:val="24"/>
        </w:rPr>
      </w:pPr>
      <w:r>
        <w:rPr>
          <w:rFonts w:asciiTheme="majorHAnsi" w:hAnsiTheme="majorHAnsi" w:cs="Times New Roman"/>
          <w:b/>
          <w:sz w:val="24"/>
          <w:szCs w:val="24"/>
        </w:rPr>
        <w:t>WHAT IS PERSONALIZED LEARNING?</w:t>
      </w:r>
    </w:p>
    <w:p w:rsidR="00D122FA" w:rsidRPr="002B50BC" w:rsidRDefault="00D122FA" w:rsidP="003602AC">
      <w:pPr>
        <w:spacing w:before="200" w:after="120"/>
        <w:rPr>
          <w:rFonts w:asciiTheme="majorHAnsi" w:hAnsiTheme="majorHAnsi" w:cs="Times New Roman"/>
          <w:b/>
          <w:sz w:val="24"/>
          <w:szCs w:val="24"/>
        </w:rPr>
      </w:pPr>
      <w:r w:rsidRPr="002B50BC">
        <w:rPr>
          <w:rFonts w:asciiTheme="majorHAnsi" w:hAnsiTheme="majorHAnsi" w:cs="Times New Roman"/>
          <w:b/>
          <w:sz w:val="24"/>
          <w:szCs w:val="24"/>
        </w:rPr>
        <w:t>THE BC EDUCATION PROGRAM</w:t>
      </w:r>
    </w:p>
    <w:p w:rsidR="00D122FA" w:rsidRPr="002B50BC" w:rsidRDefault="00D122FA" w:rsidP="003602AC">
      <w:pPr>
        <w:spacing w:after="120" w:line="240" w:lineRule="auto"/>
        <w:ind w:left="720"/>
        <w:rPr>
          <w:rFonts w:asciiTheme="majorHAnsi" w:hAnsiTheme="majorHAnsi" w:cs="Times New Roman"/>
          <w:sz w:val="24"/>
          <w:szCs w:val="24"/>
        </w:rPr>
      </w:pPr>
      <w:r w:rsidRPr="002B50BC">
        <w:rPr>
          <w:rFonts w:asciiTheme="majorHAnsi" w:hAnsiTheme="majorHAnsi" w:cs="Times New Roman"/>
          <w:sz w:val="24"/>
          <w:szCs w:val="24"/>
        </w:rPr>
        <w:t>Early Years</w:t>
      </w:r>
    </w:p>
    <w:p w:rsidR="00D122FA" w:rsidRPr="002B50BC" w:rsidRDefault="00D122FA" w:rsidP="003602AC">
      <w:pPr>
        <w:spacing w:after="120" w:line="240" w:lineRule="auto"/>
        <w:ind w:left="720"/>
        <w:rPr>
          <w:rFonts w:asciiTheme="majorHAnsi" w:hAnsiTheme="majorHAnsi" w:cs="Times New Roman"/>
          <w:color w:val="FF0000"/>
          <w:sz w:val="24"/>
          <w:szCs w:val="24"/>
        </w:rPr>
      </w:pPr>
      <w:r w:rsidRPr="002B50BC">
        <w:rPr>
          <w:rFonts w:asciiTheme="majorHAnsi" w:hAnsiTheme="majorHAnsi" w:cs="Times New Roman"/>
          <w:sz w:val="24"/>
          <w:szCs w:val="24"/>
        </w:rPr>
        <w:t>Middle Years</w:t>
      </w:r>
    </w:p>
    <w:p w:rsidR="00D122FA" w:rsidRPr="002B50BC" w:rsidRDefault="00D122FA" w:rsidP="003602AC">
      <w:pPr>
        <w:spacing w:after="120" w:line="240" w:lineRule="auto"/>
        <w:ind w:left="720"/>
        <w:rPr>
          <w:rFonts w:asciiTheme="majorHAnsi" w:hAnsiTheme="majorHAnsi" w:cs="Times New Roman"/>
          <w:sz w:val="24"/>
          <w:szCs w:val="24"/>
        </w:rPr>
      </w:pPr>
      <w:r w:rsidRPr="002B50BC">
        <w:rPr>
          <w:rFonts w:asciiTheme="majorHAnsi" w:hAnsiTheme="majorHAnsi" w:cs="Times New Roman"/>
          <w:sz w:val="24"/>
          <w:szCs w:val="24"/>
        </w:rPr>
        <w:t>Graduation Years</w:t>
      </w:r>
    </w:p>
    <w:p w:rsidR="00D122FA" w:rsidRPr="002B50BC" w:rsidRDefault="00D122FA" w:rsidP="003602AC">
      <w:pPr>
        <w:spacing w:before="200" w:after="120"/>
        <w:rPr>
          <w:rFonts w:asciiTheme="majorHAnsi" w:hAnsiTheme="majorHAnsi" w:cs="Times New Roman"/>
          <w:b/>
          <w:sz w:val="24"/>
          <w:szCs w:val="24"/>
        </w:rPr>
      </w:pPr>
      <w:r w:rsidRPr="002B50BC">
        <w:rPr>
          <w:rFonts w:asciiTheme="majorHAnsi" w:hAnsiTheme="majorHAnsi" w:cs="Times New Roman"/>
          <w:b/>
          <w:sz w:val="24"/>
          <w:szCs w:val="24"/>
        </w:rPr>
        <w:t>STANDARDS</w:t>
      </w:r>
    </w:p>
    <w:p w:rsidR="00D122FA" w:rsidRPr="002B50BC" w:rsidRDefault="00D122FA" w:rsidP="003602AC">
      <w:pPr>
        <w:spacing w:after="120" w:line="240" w:lineRule="auto"/>
        <w:ind w:left="720"/>
        <w:rPr>
          <w:rFonts w:asciiTheme="majorHAnsi" w:hAnsiTheme="majorHAnsi" w:cs="Times New Roman"/>
          <w:color w:val="FF0000"/>
          <w:sz w:val="24"/>
          <w:szCs w:val="24"/>
        </w:rPr>
      </w:pPr>
      <w:r w:rsidRPr="002B50BC">
        <w:rPr>
          <w:rFonts w:asciiTheme="majorHAnsi" w:hAnsiTheme="majorHAnsi" w:cs="Times New Roman"/>
          <w:sz w:val="24"/>
          <w:szCs w:val="24"/>
        </w:rPr>
        <w:t>Curriculum</w:t>
      </w:r>
    </w:p>
    <w:p w:rsidR="00D122FA" w:rsidRPr="002B50BC" w:rsidRDefault="00D122FA" w:rsidP="003602AC">
      <w:pPr>
        <w:spacing w:after="120" w:line="240" w:lineRule="auto"/>
        <w:ind w:left="720"/>
        <w:rPr>
          <w:rFonts w:asciiTheme="majorHAnsi" w:hAnsiTheme="majorHAnsi" w:cs="Times New Roman"/>
          <w:sz w:val="24"/>
          <w:szCs w:val="24"/>
        </w:rPr>
      </w:pPr>
      <w:r w:rsidRPr="002B50BC">
        <w:rPr>
          <w:rFonts w:asciiTheme="majorHAnsi" w:hAnsiTheme="majorHAnsi" w:cs="Times New Roman"/>
          <w:sz w:val="24"/>
          <w:szCs w:val="24"/>
        </w:rPr>
        <w:t>Assessment</w:t>
      </w:r>
    </w:p>
    <w:p w:rsidR="00D122FA" w:rsidRPr="002B50BC" w:rsidRDefault="00D122FA" w:rsidP="003602AC">
      <w:pPr>
        <w:spacing w:before="200" w:after="120"/>
        <w:rPr>
          <w:rFonts w:asciiTheme="majorHAnsi" w:hAnsiTheme="majorHAnsi" w:cs="Times New Roman"/>
          <w:b/>
          <w:sz w:val="24"/>
          <w:szCs w:val="24"/>
        </w:rPr>
      </w:pPr>
      <w:r w:rsidRPr="002B50BC">
        <w:rPr>
          <w:rFonts w:asciiTheme="majorHAnsi" w:hAnsiTheme="majorHAnsi" w:cs="Times New Roman"/>
          <w:b/>
          <w:sz w:val="24"/>
          <w:szCs w:val="24"/>
        </w:rPr>
        <w:t>REPORTING</w:t>
      </w:r>
      <w:r w:rsidR="002B50BC" w:rsidRPr="002B50BC">
        <w:rPr>
          <w:rFonts w:asciiTheme="majorHAnsi" w:hAnsiTheme="majorHAnsi" w:cs="Times New Roman"/>
          <w:b/>
          <w:sz w:val="24"/>
          <w:szCs w:val="24"/>
        </w:rPr>
        <w:t xml:space="preserve"> and M</w:t>
      </w:r>
      <w:r w:rsidR="009E612B">
        <w:rPr>
          <w:rFonts w:asciiTheme="majorHAnsi" w:hAnsiTheme="majorHAnsi" w:cs="Times New Roman"/>
          <w:b/>
          <w:sz w:val="24"/>
          <w:szCs w:val="24"/>
        </w:rPr>
        <w:t>ONITORING</w:t>
      </w:r>
    </w:p>
    <w:p w:rsidR="00D122FA" w:rsidRPr="002B50BC" w:rsidRDefault="00D122FA" w:rsidP="003602AC">
      <w:pPr>
        <w:spacing w:after="120" w:line="240" w:lineRule="auto"/>
        <w:ind w:left="720"/>
        <w:rPr>
          <w:rFonts w:asciiTheme="majorHAnsi" w:hAnsiTheme="majorHAnsi" w:cs="Times New Roman"/>
          <w:sz w:val="24"/>
          <w:szCs w:val="24"/>
        </w:rPr>
      </w:pPr>
      <w:r w:rsidRPr="002B50BC">
        <w:rPr>
          <w:rFonts w:asciiTheme="majorHAnsi" w:hAnsiTheme="majorHAnsi" w:cs="Times New Roman"/>
          <w:sz w:val="24"/>
          <w:szCs w:val="24"/>
        </w:rPr>
        <w:t>Report Cards</w:t>
      </w:r>
    </w:p>
    <w:p w:rsidR="002B50BC" w:rsidRPr="002B50BC" w:rsidRDefault="002B50BC" w:rsidP="003602AC">
      <w:pPr>
        <w:spacing w:after="120" w:line="240" w:lineRule="auto"/>
        <w:ind w:left="720"/>
        <w:rPr>
          <w:rFonts w:asciiTheme="majorHAnsi" w:hAnsiTheme="majorHAnsi" w:cs="Times New Roman"/>
          <w:sz w:val="24"/>
          <w:szCs w:val="24"/>
        </w:rPr>
      </w:pPr>
      <w:r w:rsidRPr="002B50BC">
        <w:rPr>
          <w:rFonts w:asciiTheme="majorHAnsi" w:hAnsiTheme="majorHAnsi" w:cs="Times New Roman"/>
          <w:sz w:val="24"/>
          <w:szCs w:val="24"/>
        </w:rPr>
        <w:t>Effective Reporting</w:t>
      </w:r>
    </w:p>
    <w:p w:rsidR="00D2129B" w:rsidRPr="002B50BC" w:rsidRDefault="002B50BC" w:rsidP="003602AC">
      <w:pPr>
        <w:spacing w:before="200" w:after="120"/>
        <w:rPr>
          <w:rFonts w:asciiTheme="majorHAnsi" w:hAnsiTheme="majorHAnsi" w:cs="Times New Roman"/>
          <w:b/>
          <w:sz w:val="24"/>
          <w:szCs w:val="24"/>
        </w:rPr>
      </w:pPr>
      <w:r>
        <w:rPr>
          <w:rFonts w:asciiTheme="majorHAnsi" w:hAnsiTheme="majorHAnsi" w:cs="Times New Roman"/>
          <w:b/>
          <w:sz w:val="24"/>
          <w:szCs w:val="24"/>
        </w:rPr>
        <w:t>SUPPORTING PERSONALIZED LEARNING</w:t>
      </w:r>
    </w:p>
    <w:p w:rsidR="00C25514" w:rsidRPr="00FE09CF" w:rsidRDefault="002B50BC" w:rsidP="003602AC">
      <w:pPr>
        <w:spacing w:after="120" w:line="240" w:lineRule="auto"/>
        <w:ind w:left="720"/>
        <w:rPr>
          <w:rFonts w:asciiTheme="majorHAnsi" w:hAnsiTheme="majorHAnsi" w:cs="Times New Roman"/>
          <w:b/>
          <w:sz w:val="24"/>
          <w:szCs w:val="24"/>
        </w:rPr>
      </w:pPr>
      <w:r>
        <w:rPr>
          <w:rFonts w:asciiTheme="majorHAnsi" w:hAnsiTheme="majorHAnsi" w:cs="Times New Roman"/>
          <w:sz w:val="24"/>
          <w:szCs w:val="24"/>
        </w:rPr>
        <w:t>Technology</w:t>
      </w:r>
      <w:r>
        <w:rPr>
          <w:rFonts w:asciiTheme="majorHAnsi" w:hAnsiTheme="majorHAnsi" w:cs="Times New Roman"/>
          <w:b/>
          <w:sz w:val="24"/>
          <w:szCs w:val="24"/>
        </w:rPr>
        <w:t xml:space="preserve"> </w:t>
      </w:r>
      <w:r w:rsidR="00E31763">
        <w:rPr>
          <w:rFonts w:asciiTheme="majorHAnsi" w:hAnsiTheme="majorHAnsi" w:cs="Times New Roman"/>
          <w:sz w:val="24"/>
          <w:szCs w:val="24"/>
        </w:rPr>
        <w:t>and S</w:t>
      </w:r>
      <w:r>
        <w:rPr>
          <w:rFonts w:asciiTheme="majorHAnsi" w:hAnsiTheme="majorHAnsi" w:cs="Times New Roman"/>
          <w:sz w:val="24"/>
          <w:szCs w:val="24"/>
        </w:rPr>
        <w:t>yste</w:t>
      </w:r>
      <w:r w:rsidR="00E31763">
        <w:rPr>
          <w:rFonts w:asciiTheme="majorHAnsi" w:hAnsiTheme="majorHAnsi" w:cs="Times New Roman"/>
          <w:sz w:val="24"/>
          <w:szCs w:val="24"/>
        </w:rPr>
        <w:t>ms</w:t>
      </w:r>
    </w:p>
    <w:p w:rsidR="00D67BAF" w:rsidRDefault="00D67BAF">
      <w:pPr>
        <w:rPr>
          <w:rFonts w:ascii="Times New Roman" w:eastAsia="Times New Roman" w:hAnsi="Times New Roman" w:cs="Times New Roman"/>
          <w:b/>
          <w:bCs/>
          <w:i/>
          <w:sz w:val="28"/>
          <w:szCs w:val="28"/>
          <w:lang w:eastAsia="en-CA"/>
        </w:rPr>
      </w:pPr>
      <w:r>
        <w:rPr>
          <w:rFonts w:ascii="Times New Roman" w:eastAsia="Times New Roman" w:hAnsi="Times New Roman" w:cs="Times New Roman"/>
          <w:b/>
          <w:bCs/>
          <w:i/>
          <w:sz w:val="28"/>
          <w:szCs w:val="28"/>
          <w:lang w:eastAsia="en-CA"/>
        </w:rPr>
        <w:br w:type="page"/>
      </w:r>
    </w:p>
    <w:p w:rsidR="00E31763" w:rsidRDefault="00E31763" w:rsidP="00D00D9F">
      <w:pPr>
        <w:spacing w:after="0" w:line="240" w:lineRule="auto"/>
        <w:jc w:val="center"/>
        <w:rPr>
          <w:rFonts w:ascii="Times New Roman" w:eastAsia="Times New Roman" w:hAnsi="Times New Roman" w:cs="Times New Roman"/>
          <w:b/>
          <w:bCs/>
          <w:i/>
          <w:sz w:val="28"/>
          <w:szCs w:val="28"/>
          <w:lang w:eastAsia="en-CA"/>
        </w:rPr>
      </w:pPr>
    </w:p>
    <w:p w:rsidR="00D00D9F" w:rsidRDefault="00D00D9F" w:rsidP="00D00D9F">
      <w:pPr>
        <w:spacing w:after="0" w:line="240" w:lineRule="auto"/>
        <w:jc w:val="center"/>
        <w:rPr>
          <w:rFonts w:ascii="Times New Roman" w:eastAsia="Times New Roman" w:hAnsi="Times New Roman" w:cs="Times New Roman"/>
          <w:b/>
          <w:bCs/>
          <w:i/>
          <w:sz w:val="28"/>
          <w:szCs w:val="28"/>
          <w:lang w:eastAsia="en-CA"/>
        </w:rPr>
      </w:pPr>
      <w:r w:rsidRPr="00D00D9F">
        <w:rPr>
          <w:rFonts w:ascii="Times New Roman" w:eastAsia="Times New Roman" w:hAnsi="Times New Roman" w:cs="Times New Roman"/>
          <w:b/>
          <w:bCs/>
          <w:i/>
          <w:sz w:val="28"/>
          <w:szCs w:val="28"/>
          <w:lang w:eastAsia="en-CA"/>
        </w:rPr>
        <w:t>Vision: Success for Every Learner</w:t>
      </w:r>
    </w:p>
    <w:p w:rsidR="00D00D9F" w:rsidRPr="00D00D9F" w:rsidRDefault="00D00D9F" w:rsidP="00D00D9F">
      <w:pPr>
        <w:spacing w:after="0" w:line="240" w:lineRule="auto"/>
        <w:jc w:val="center"/>
        <w:rPr>
          <w:rFonts w:ascii="Times New Roman" w:eastAsia="Times New Roman" w:hAnsi="Times New Roman" w:cs="Times New Roman"/>
          <w:b/>
          <w:bCs/>
          <w:i/>
          <w:sz w:val="28"/>
          <w:szCs w:val="28"/>
          <w:lang w:eastAsia="en-CA"/>
        </w:rPr>
      </w:pPr>
      <w:r w:rsidRPr="00D00D9F">
        <w:rPr>
          <w:rFonts w:ascii="Times New Roman" w:eastAsia="Times New Roman" w:hAnsi="Times New Roman" w:cs="Times New Roman"/>
          <w:b/>
          <w:bCs/>
          <w:i/>
          <w:sz w:val="28"/>
          <w:szCs w:val="28"/>
          <w:lang w:eastAsia="en-CA"/>
        </w:rPr>
        <w:t xml:space="preserve"> </w:t>
      </w:r>
      <w:proofErr w:type="gramStart"/>
      <w:r w:rsidRPr="00D00D9F">
        <w:rPr>
          <w:rFonts w:ascii="Times New Roman" w:eastAsia="Times New Roman" w:hAnsi="Times New Roman" w:cs="Times New Roman"/>
          <w:b/>
          <w:bCs/>
          <w:i/>
          <w:sz w:val="28"/>
          <w:szCs w:val="28"/>
          <w:lang w:eastAsia="en-CA"/>
        </w:rPr>
        <w:t>through</w:t>
      </w:r>
      <w:proofErr w:type="gramEnd"/>
      <w:r w:rsidRPr="00D00D9F">
        <w:rPr>
          <w:rFonts w:ascii="Times New Roman" w:eastAsia="Times New Roman" w:hAnsi="Times New Roman" w:cs="Times New Roman"/>
          <w:b/>
          <w:bCs/>
          <w:i/>
          <w:sz w:val="28"/>
          <w:szCs w:val="28"/>
          <w:lang w:eastAsia="en-CA"/>
        </w:rPr>
        <w:t xml:space="preserve"> Personalized Learning....</w:t>
      </w:r>
    </w:p>
    <w:p w:rsidR="002E35C7" w:rsidRDefault="002E35C7" w:rsidP="002E35C7">
      <w:pPr>
        <w:spacing w:after="0" w:line="240" w:lineRule="auto"/>
        <w:rPr>
          <w:rFonts w:ascii="Times New Roman" w:eastAsia="Times New Roman" w:hAnsi="Times New Roman" w:cs="Times New Roman"/>
          <w:bCs/>
          <w:sz w:val="24"/>
          <w:szCs w:val="24"/>
          <w:lang w:eastAsia="en-CA"/>
        </w:rPr>
      </w:pPr>
    </w:p>
    <w:tbl>
      <w:tblPr>
        <w:tblStyle w:val="TableGrid"/>
        <w:tblW w:w="11057" w:type="dxa"/>
        <w:tblInd w:w="-176" w:type="dxa"/>
        <w:shd w:val="clear" w:color="auto" w:fill="D6E3BC" w:themeFill="accent3" w:themeFillTint="66"/>
        <w:tblLook w:val="04A0"/>
      </w:tblPr>
      <w:tblGrid>
        <w:gridCol w:w="11057"/>
      </w:tblGrid>
      <w:tr w:rsidR="002E35C7" w:rsidTr="00D00D9F">
        <w:tc>
          <w:tcPr>
            <w:tcW w:w="11057" w:type="dxa"/>
            <w:shd w:val="clear" w:color="auto" w:fill="D6E3BC" w:themeFill="accent3" w:themeFillTint="66"/>
          </w:tcPr>
          <w:p w:rsidR="002E35C7" w:rsidRPr="00D00D9F" w:rsidRDefault="00AE4456" w:rsidP="002E35C7">
            <w:pPr>
              <w:rPr>
                <w:rFonts w:asciiTheme="majorHAnsi" w:eastAsia="Times New Roman" w:hAnsiTheme="majorHAnsi" w:cstheme="minorHAnsi"/>
                <w:b/>
                <w:bCs/>
                <w:sz w:val="24"/>
                <w:szCs w:val="24"/>
                <w:lang w:val="en-US" w:eastAsia="en-CA"/>
              </w:rPr>
            </w:pPr>
            <w:r>
              <w:rPr>
                <w:rFonts w:asciiTheme="majorHAnsi" w:eastAsia="Times New Roman" w:hAnsiTheme="majorHAnsi" w:cstheme="minorHAnsi"/>
                <w:b/>
                <w:bCs/>
                <w:noProof/>
                <w:sz w:val="24"/>
                <w:szCs w:val="24"/>
                <w:lang w:eastAsia="en-CA"/>
              </w:rPr>
              <w:pict>
                <v:shape id="_x0000_s1105" type="#_x0000_t136" style="position:absolute;margin-left:0;margin-top:0;width:544.85pt;height:88.4pt;rotation:315;z-index:-251481088;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r w:rsidR="002E35C7" w:rsidRPr="00D00D9F">
              <w:rPr>
                <w:rFonts w:asciiTheme="majorHAnsi" w:eastAsia="Times New Roman" w:hAnsiTheme="majorHAnsi" w:cstheme="minorHAnsi"/>
                <w:b/>
                <w:bCs/>
                <w:sz w:val="24"/>
                <w:szCs w:val="24"/>
                <w:lang w:val="en-US" w:eastAsia="en-CA"/>
              </w:rPr>
              <w:t>In British Columbia …</w:t>
            </w:r>
          </w:p>
          <w:p w:rsidR="002E35C7" w:rsidRPr="00D00D9F" w:rsidRDefault="002E35C7" w:rsidP="002E35C7">
            <w:pPr>
              <w:rPr>
                <w:rFonts w:asciiTheme="majorHAnsi" w:eastAsia="Times New Roman" w:hAnsiTheme="majorHAnsi" w:cstheme="minorHAnsi"/>
                <w:b/>
                <w:bCs/>
                <w:sz w:val="24"/>
                <w:szCs w:val="24"/>
                <w:lang w:eastAsia="en-CA"/>
              </w:rPr>
            </w:pPr>
          </w:p>
          <w:p w:rsidR="00FC3EF7" w:rsidRPr="00D00D9F" w:rsidRDefault="002E35C7" w:rsidP="00670F2D">
            <w:pPr>
              <w:numPr>
                <w:ilvl w:val="0"/>
                <w:numId w:val="1"/>
              </w:numPr>
              <w:spacing w:after="240"/>
              <w:ind w:left="714" w:hanging="357"/>
              <w:rPr>
                <w:rFonts w:eastAsia="Times New Roman" w:cstheme="minorHAnsi"/>
                <w:bCs/>
                <w:sz w:val="24"/>
                <w:szCs w:val="24"/>
                <w:lang w:eastAsia="en-CA"/>
              </w:rPr>
            </w:pPr>
            <w:r w:rsidRPr="00D00D9F">
              <w:rPr>
                <w:rFonts w:eastAsia="Times New Roman" w:cstheme="minorHAnsi"/>
                <w:bCs/>
                <w:sz w:val="24"/>
                <w:szCs w:val="24"/>
                <w:lang w:val="en-US" w:eastAsia="en-CA"/>
              </w:rPr>
              <w:t xml:space="preserve">Every learner has </w:t>
            </w:r>
            <w:r w:rsidR="00FC3EF7" w:rsidRPr="00D00D9F">
              <w:rPr>
                <w:rFonts w:eastAsia="Times New Roman" w:cstheme="minorHAnsi"/>
                <w:bCs/>
                <w:sz w:val="24"/>
                <w:szCs w:val="24"/>
                <w:lang w:val="en-US" w:eastAsia="en-CA"/>
              </w:rPr>
              <w:t>the opportunity to be successful; to develop interest and passions, to get the help needed to succeed.</w:t>
            </w:r>
          </w:p>
          <w:p w:rsidR="002E35C7" w:rsidRPr="00D00D9F" w:rsidRDefault="00FC3EF7" w:rsidP="00670F2D">
            <w:pPr>
              <w:numPr>
                <w:ilvl w:val="0"/>
                <w:numId w:val="1"/>
              </w:numPr>
              <w:spacing w:after="240"/>
              <w:ind w:left="714" w:hanging="357"/>
              <w:rPr>
                <w:rFonts w:eastAsia="Times New Roman" w:cstheme="minorHAnsi"/>
                <w:bCs/>
                <w:sz w:val="24"/>
                <w:szCs w:val="24"/>
                <w:lang w:eastAsia="en-CA"/>
              </w:rPr>
            </w:pPr>
            <w:r w:rsidRPr="00D00D9F">
              <w:rPr>
                <w:rFonts w:eastAsia="Times New Roman" w:cstheme="minorHAnsi"/>
                <w:bCs/>
                <w:sz w:val="24"/>
                <w:szCs w:val="24"/>
                <w:lang w:val="en-US" w:eastAsia="en-CA"/>
              </w:rPr>
              <w:t>Every learner has a personal learning plan; it</w:t>
            </w:r>
            <w:r w:rsidR="002E35C7" w:rsidRPr="00D00D9F">
              <w:rPr>
                <w:rFonts w:eastAsia="Times New Roman" w:cstheme="minorHAnsi"/>
                <w:bCs/>
                <w:sz w:val="24"/>
                <w:szCs w:val="24"/>
                <w:lang w:val="en-US" w:eastAsia="en-CA"/>
              </w:rPr>
              <w:t xml:space="preserve"> is developed collaboratively by teachers, </w:t>
            </w:r>
            <w:r w:rsidR="001B1F94" w:rsidRPr="00D00D9F">
              <w:rPr>
                <w:rFonts w:eastAsia="Times New Roman" w:cstheme="minorHAnsi"/>
                <w:bCs/>
                <w:sz w:val="24"/>
                <w:szCs w:val="24"/>
                <w:lang w:val="en-US" w:eastAsia="en-CA"/>
              </w:rPr>
              <w:t xml:space="preserve">families </w:t>
            </w:r>
            <w:r w:rsidR="002E35C7" w:rsidRPr="00D00D9F">
              <w:rPr>
                <w:rFonts w:eastAsia="Times New Roman" w:cstheme="minorHAnsi"/>
                <w:bCs/>
                <w:sz w:val="24"/>
                <w:szCs w:val="24"/>
                <w:lang w:val="en-US" w:eastAsia="en-CA"/>
              </w:rPr>
              <w:t>and the learner</w:t>
            </w:r>
            <w:r w:rsidRPr="00D00D9F">
              <w:rPr>
                <w:rFonts w:eastAsia="Times New Roman" w:cstheme="minorHAnsi"/>
                <w:bCs/>
                <w:sz w:val="24"/>
                <w:szCs w:val="24"/>
                <w:lang w:eastAsia="en-CA"/>
              </w:rPr>
              <w:t xml:space="preserve"> and </w:t>
            </w:r>
            <w:r w:rsidR="006E1C55" w:rsidRPr="00D00D9F">
              <w:rPr>
                <w:rFonts w:eastAsia="Times New Roman" w:cstheme="minorHAnsi"/>
                <w:bCs/>
                <w:sz w:val="24"/>
                <w:szCs w:val="24"/>
                <w:lang w:eastAsia="en-CA"/>
              </w:rPr>
              <w:t xml:space="preserve">it </w:t>
            </w:r>
            <w:r w:rsidR="002E35C7" w:rsidRPr="00D00D9F">
              <w:rPr>
                <w:rFonts w:eastAsia="Times New Roman" w:cstheme="minorHAnsi"/>
                <w:bCs/>
                <w:sz w:val="24"/>
                <w:szCs w:val="24"/>
                <w:lang w:eastAsia="en-CA"/>
              </w:rPr>
              <w:t>evolve</w:t>
            </w:r>
            <w:r w:rsidRPr="00D00D9F">
              <w:rPr>
                <w:rFonts w:eastAsia="Times New Roman" w:cstheme="minorHAnsi"/>
                <w:bCs/>
                <w:sz w:val="24"/>
                <w:szCs w:val="24"/>
                <w:lang w:eastAsia="en-CA"/>
              </w:rPr>
              <w:t>s</w:t>
            </w:r>
            <w:r w:rsidR="002E35C7" w:rsidRPr="00D00D9F">
              <w:rPr>
                <w:rFonts w:eastAsia="Times New Roman" w:cstheme="minorHAnsi"/>
                <w:bCs/>
                <w:sz w:val="24"/>
                <w:szCs w:val="24"/>
                <w:lang w:eastAsia="en-CA"/>
              </w:rPr>
              <w:t xml:space="preserve"> over time</w:t>
            </w:r>
            <w:r w:rsidRPr="00D00D9F">
              <w:rPr>
                <w:rFonts w:eastAsia="Times New Roman" w:cstheme="minorHAnsi"/>
                <w:bCs/>
                <w:sz w:val="24"/>
                <w:szCs w:val="24"/>
                <w:lang w:eastAsia="en-CA"/>
              </w:rPr>
              <w:t xml:space="preserve">. </w:t>
            </w:r>
          </w:p>
          <w:p w:rsidR="002E35C7" w:rsidRPr="00D00D9F" w:rsidRDefault="00FC3EF7" w:rsidP="00670F2D">
            <w:pPr>
              <w:numPr>
                <w:ilvl w:val="0"/>
                <w:numId w:val="1"/>
              </w:numPr>
              <w:spacing w:after="240"/>
              <w:ind w:left="714" w:hanging="357"/>
              <w:rPr>
                <w:rFonts w:eastAsia="Times New Roman" w:cstheme="minorHAnsi"/>
                <w:bCs/>
                <w:sz w:val="24"/>
                <w:szCs w:val="24"/>
                <w:lang w:eastAsia="en-CA"/>
              </w:rPr>
            </w:pPr>
            <w:r w:rsidRPr="00D00D9F">
              <w:rPr>
                <w:rFonts w:eastAsia="Times New Roman" w:cstheme="minorHAnsi"/>
                <w:bCs/>
                <w:sz w:val="24"/>
                <w:szCs w:val="24"/>
                <w:lang w:val="en-US" w:eastAsia="en-CA"/>
              </w:rPr>
              <w:t>L</w:t>
            </w:r>
            <w:r w:rsidR="002E35C7" w:rsidRPr="00D00D9F">
              <w:rPr>
                <w:rFonts w:eastAsia="Times New Roman" w:cstheme="minorHAnsi"/>
                <w:bCs/>
                <w:sz w:val="24"/>
                <w:szCs w:val="24"/>
                <w:lang w:val="en-US" w:eastAsia="en-CA"/>
              </w:rPr>
              <w:t>earners progress through the</w:t>
            </w:r>
            <w:r w:rsidRPr="00D00D9F">
              <w:rPr>
                <w:rFonts w:eastAsia="Times New Roman" w:cstheme="minorHAnsi"/>
                <w:bCs/>
                <w:sz w:val="24"/>
                <w:szCs w:val="24"/>
                <w:lang w:val="en-US" w:eastAsia="en-CA"/>
              </w:rPr>
              <w:t xml:space="preserve"> </w:t>
            </w:r>
            <w:r w:rsidR="002E35C7" w:rsidRPr="00D00D9F">
              <w:rPr>
                <w:rFonts w:eastAsia="Times New Roman" w:cstheme="minorHAnsi"/>
                <w:bCs/>
                <w:sz w:val="24"/>
                <w:szCs w:val="24"/>
                <w:lang w:val="en-US" w:eastAsia="en-CA"/>
              </w:rPr>
              <w:t>education program</w:t>
            </w:r>
            <w:r w:rsidRPr="00D00D9F">
              <w:rPr>
                <w:rFonts w:eastAsia="Times New Roman" w:cstheme="minorHAnsi"/>
                <w:bCs/>
                <w:sz w:val="24"/>
                <w:szCs w:val="24"/>
                <w:lang w:val="en-US" w:eastAsia="en-CA"/>
              </w:rPr>
              <w:t xml:space="preserve"> at different paces but in </w:t>
            </w:r>
            <w:r w:rsidR="002E35C7" w:rsidRPr="00D00D9F">
              <w:rPr>
                <w:rFonts w:eastAsia="Times New Roman" w:cstheme="minorHAnsi"/>
                <w:bCs/>
                <w:sz w:val="24"/>
                <w:szCs w:val="24"/>
                <w:lang w:val="en-US" w:eastAsia="en-CA"/>
              </w:rPr>
              <w:t>increasingly self-initiated and self-directed</w:t>
            </w:r>
            <w:r w:rsidRPr="00D00D9F">
              <w:rPr>
                <w:rFonts w:eastAsia="Times New Roman" w:cstheme="minorHAnsi"/>
                <w:bCs/>
                <w:sz w:val="24"/>
                <w:szCs w:val="24"/>
                <w:lang w:val="en-US" w:eastAsia="en-CA"/>
              </w:rPr>
              <w:t xml:space="preserve"> ways.</w:t>
            </w:r>
          </w:p>
          <w:p w:rsidR="002E35C7" w:rsidRPr="00D00D9F" w:rsidRDefault="002E35C7" w:rsidP="00670F2D">
            <w:pPr>
              <w:numPr>
                <w:ilvl w:val="0"/>
                <w:numId w:val="1"/>
              </w:numPr>
              <w:spacing w:after="240"/>
              <w:ind w:left="714" w:hanging="357"/>
              <w:rPr>
                <w:rFonts w:eastAsia="Times New Roman" w:cstheme="minorHAnsi"/>
                <w:bCs/>
                <w:sz w:val="24"/>
                <w:szCs w:val="24"/>
                <w:lang w:eastAsia="en-CA"/>
              </w:rPr>
            </w:pPr>
            <w:r w:rsidRPr="00D00D9F">
              <w:rPr>
                <w:rFonts w:eastAsia="Times New Roman" w:cstheme="minorHAnsi"/>
                <w:bCs/>
                <w:sz w:val="24"/>
                <w:szCs w:val="24"/>
                <w:lang w:val="en-US" w:eastAsia="en-CA"/>
              </w:rPr>
              <w:t>Teachers have the tools and training to personalize teaching</w:t>
            </w:r>
            <w:r w:rsidR="00FC3EF7" w:rsidRPr="00D00D9F">
              <w:rPr>
                <w:rFonts w:eastAsia="Times New Roman" w:cstheme="minorHAnsi"/>
                <w:bCs/>
                <w:sz w:val="24"/>
                <w:szCs w:val="24"/>
                <w:lang w:val="en-US" w:eastAsia="en-CA"/>
              </w:rPr>
              <w:t xml:space="preserve">; </w:t>
            </w:r>
            <w:r w:rsidRPr="00D00D9F">
              <w:rPr>
                <w:rFonts w:eastAsia="Times New Roman" w:cstheme="minorHAnsi"/>
                <w:bCs/>
                <w:sz w:val="24"/>
                <w:szCs w:val="24"/>
                <w:lang w:val="en-US" w:eastAsia="en-CA"/>
              </w:rPr>
              <w:t xml:space="preserve">they </w:t>
            </w:r>
            <w:r w:rsidR="00FC3EF7" w:rsidRPr="00D00D9F">
              <w:rPr>
                <w:rFonts w:eastAsia="Times New Roman" w:cstheme="minorHAnsi"/>
                <w:bCs/>
                <w:sz w:val="24"/>
                <w:szCs w:val="24"/>
                <w:lang w:val="en-US" w:eastAsia="en-CA"/>
              </w:rPr>
              <w:t xml:space="preserve">are </w:t>
            </w:r>
            <w:r w:rsidRPr="00D00D9F">
              <w:rPr>
                <w:rFonts w:eastAsia="Times New Roman" w:cstheme="minorHAnsi"/>
                <w:bCs/>
                <w:sz w:val="24"/>
                <w:szCs w:val="24"/>
                <w:lang w:val="en-US" w:eastAsia="en-CA"/>
              </w:rPr>
              <w:t>instructor</w:t>
            </w:r>
            <w:r w:rsidR="00FC3EF7" w:rsidRPr="00D00D9F">
              <w:rPr>
                <w:rFonts w:eastAsia="Times New Roman" w:cstheme="minorHAnsi"/>
                <w:bCs/>
                <w:sz w:val="24"/>
                <w:szCs w:val="24"/>
                <w:lang w:val="en-US" w:eastAsia="en-CA"/>
              </w:rPr>
              <w:t>s</w:t>
            </w:r>
            <w:r w:rsidRPr="00D00D9F">
              <w:rPr>
                <w:rFonts w:eastAsia="Times New Roman" w:cstheme="minorHAnsi"/>
                <w:bCs/>
                <w:sz w:val="24"/>
                <w:szCs w:val="24"/>
                <w:lang w:val="en-US" w:eastAsia="en-CA"/>
              </w:rPr>
              <w:t>, director</w:t>
            </w:r>
            <w:r w:rsidR="00FC3EF7" w:rsidRPr="00D00D9F">
              <w:rPr>
                <w:rFonts w:eastAsia="Times New Roman" w:cstheme="minorHAnsi"/>
                <w:bCs/>
                <w:sz w:val="24"/>
                <w:szCs w:val="24"/>
                <w:lang w:val="en-US" w:eastAsia="en-CA"/>
              </w:rPr>
              <w:t>s</w:t>
            </w:r>
            <w:r w:rsidRPr="00D00D9F">
              <w:rPr>
                <w:rFonts w:eastAsia="Times New Roman" w:cstheme="minorHAnsi"/>
                <w:bCs/>
                <w:sz w:val="24"/>
                <w:szCs w:val="24"/>
                <w:lang w:val="en-US" w:eastAsia="en-CA"/>
              </w:rPr>
              <w:t>, guide</w:t>
            </w:r>
            <w:r w:rsidR="00FC3EF7" w:rsidRPr="00D00D9F">
              <w:rPr>
                <w:rFonts w:eastAsia="Times New Roman" w:cstheme="minorHAnsi"/>
                <w:bCs/>
                <w:sz w:val="24"/>
                <w:szCs w:val="24"/>
                <w:lang w:val="en-US" w:eastAsia="en-CA"/>
              </w:rPr>
              <w:t>s</w:t>
            </w:r>
            <w:r w:rsidRPr="00D00D9F">
              <w:rPr>
                <w:rFonts w:eastAsia="Times New Roman" w:cstheme="minorHAnsi"/>
                <w:bCs/>
                <w:sz w:val="24"/>
                <w:szCs w:val="24"/>
                <w:lang w:val="en-US" w:eastAsia="en-CA"/>
              </w:rPr>
              <w:t>, or facilitator</w:t>
            </w:r>
            <w:r w:rsidR="00FC3EF7" w:rsidRPr="00D00D9F">
              <w:rPr>
                <w:rFonts w:eastAsia="Times New Roman" w:cstheme="minorHAnsi"/>
                <w:bCs/>
                <w:sz w:val="24"/>
                <w:szCs w:val="24"/>
                <w:lang w:val="en-US" w:eastAsia="en-CA"/>
              </w:rPr>
              <w:t>s</w:t>
            </w:r>
            <w:r w:rsidR="001B1F94" w:rsidRPr="00D00D9F">
              <w:rPr>
                <w:rFonts w:eastAsia="Times New Roman" w:cstheme="minorHAnsi"/>
                <w:bCs/>
                <w:sz w:val="24"/>
                <w:szCs w:val="24"/>
                <w:lang w:val="en-US" w:eastAsia="en-CA"/>
              </w:rPr>
              <w:t>,</w:t>
            </w:r>
            <w:r w:rsidRPr="00D00D9F">
              <w:rPr>
                <w:rFonts w:eastAsia="Times New Roman" w:cstheme="minorHAnsi"/>
                <w:bCs/>
                <w:sz w:val="24"/>
                <w:szCs w:val="24"/>
                <w:lang w:val="en-US" w:eastAsia="en-CA"/>
              </w:rPr>
              <w:t xml:space="preserve"> depending on the learner</w:t>
            </w:r>
            <w:r w:rsidR="00FC3EF7" w:rsidRPr="00D00D9F">
              <w:rPr>
                <w:rFonts w:eastAsia="Times New Roman" w:cstheme="minorHAnsi"/>
                <w:bCs/>
                <w:sz w:val="24"/>
                <w:szCs w:val="24"/>
                <w:lang w:val="en-US" w:eastAsia="en-CA"/>
              </w:rPr>
              <w:t xml:space="preserve"> and the situation.</w:t>
            </w:r>
          </w:p>
          <w:p w:rsidR="00891F65" w:rsidRPr="00D00D9F" w:rsidRDefault="001B1F94" w:rsidP="00670F2D">
            <w:pPr>
              <w:numPr>
                <w:ilvl w:val="0"/>
                <w:numId w:val="1"/>
              </w:numPr>
              <w:spacing w:after="240"/>
              <w:ind w:left="714" w:hanging="357"/>
              <w:rPr>
                <w:rFonts w:eastAsia="Times New Roman" w:cstheme="minorHAnsi"/>
                <w:bCs/>
                <w:sz w:val="24"/>
                <w:szCs w:val="24"/>
                <w:lang w:eastAsia="en-CA"/>
              </w:rPr>
            </w:pPr>
            <w:r w:rsidRPr="00D00D9F">
              <w:rPr>
                <w:rFonts w:eastAsia="Times New Roman" w:cstheme="minorHAnsi"/>
                <w:bCs/>
                <w:sz w:val="24"/>
                <w:szCs w:val="24"/>
                <w:lang w:val="en-US" w:eastAsia="en-CA"/>
              </w:rPr>
              <w:t xml:space="preserve">Families </w:t>
            </w:r>
            <w:r w:rsidR="002E35C7" w:rsidRPr="00D00D9F">
              <w:rPr>
                <w:rFonts w:eastAsia="Times New Roman" w:cstheme="minorHAnsi"/>
                <w:bCs/>
                <w:sz w:val="24"/>
                <w:szCs w:val="24"/>
                <w:lang w:val="en-US" w:eastAsia="en-CA"/>
              </w:rPr>
              <w:t xml:space="preserve"> are directly involved in planning and monitoring their child’s learning </w:t>
            </w:r>
          </w:p>
          <w:p w:rsidR="002E35C7" w:rsidRPr="00D00D9F" w:rsidRDefault="00891F65" w:rsidP="00670F2D">
            <w:pPr>
              <w:numPr>
                <w:ilvl w:val="0"/>
                <w:numId w:val="1"/>
              </w:numPr>
              <w:spacing w:after="240"/>
              <w:ind w:left="714" w:hanging="357"/>
              <w:rPr>
                <w:rFonts w:eastAsia="Times New Roman" w:cstheme="minorHAnsi"/>
                <w:bCs/>
                <w:sz w:val="28"/>
                <w:szCs w:val="28"/>
                <w:lang w:eastAsia="en-CA"/>
              </w:rPr>
            </w:pPr>
            <w:r>
              <w:rPr>
                <w:rFonts w:eastAsia="Times New Roman" w:cstheme="minorHAnsi"/>
                <w:bCs/>
                <w:sz w:val="28"/>
                <w:szCs w:val="28"/>
                <w:lang w:val="en-US" w:eastAsia="en-CA"/>
              </w:rPr>
              <w:t>???</w:t>
            </w:r>
          </w:p>
        </w:tc>
      </w:tr>
    </w:tbl>
    <w:p w:rsidR="008469C4" w:rsidRPr="008469C4" w:rsidRDefault="008469C4" w:rsidP="00B25F54">
      <w:pPr>
        <w:jc w:val="center"/>
        <w:rPr>
          <w:rFonts w:ascii="Times New Roman" w:hAnsi="Times New Roman" w:cs="Times New Roman"/>
          <w:b/>
          <w:i/>
          <w:sz w:val="24"/>
          <w:szCs w:val="24"/>
        </w:rPr>
      </w:pPr>
    </w:p>
    <w:p w:rsidR="00B25F54" w:rsidRPr="003602AC" w:rsidRDefault="002E35C7" w:rsidP="00B25F54">
      <w:pPr>
        <w:jc w:val="center"/>
        <w:rPr>
          <w:rFonts w:ascii="Times New Roman" w:hAnsi="Times New Roman" w:cs="Times New Roman"/>
          <w:b/>
          <w:i/>
          <w:sz w:val="28"/>
          <w:szCs w:val="28"/>
        </w:rPr>
      </w:pPr>
      <w:r w:rsidRPr="003602AC">
        <w:rPr>
          <w:rFonts w:ascii="Times New Roman" w:hAnsi="Times New Roman" w:cs="Times New Roman"/>
          <w:b/>
          <w:i/>
          <w:sz w:val="28"/>
          <w:szCs w:val="28"/>
        </w:rPr>
        <w:t>....</w:t>
      </w:r>
      <w:r w:rsidR="00FE09CF" w:rsidRPr="003602AC">
        <w:rPr>
          <w:rFonts w:ascii="Times New Roman" w:hAnsi="Times New Roman" w:cs="Times New Roman"/>
          <w:b/>
          <w:i/>
          <w:sz w:val="28"/>
          <w:szCs w:val="28"/>
        </w:rPr>
        <w:t xml:space="preserve">and What Does it Look Like </w:t>
      </w:r>
      <w:r w:rsidRPr="003602AC">
        <w:rPr>
          <w:rFonts w:ascii="Times New Roman" w:hAnsi="Times New Roman" w:cs="Times New Roman"/>
          <w:b/>
          <w:i/>
          <w:sz w:val="28"/>
          <w:szCs w:val="28"/>
        </w:rPr>
        <w:t xml:space="preserve">in the </w:t>
      </w:r>
      <w:r w:rsidR="00B25F54" w:rsidRPr="003602AC">
        <w:rPr>
          <w:rFonts w:ascii="Times New Roman" w:hAnsi="Times New Roman" w:cs="Times New Roman"/>
          <w:b/>
          <w:i/>
          <w:sz w:val="28"/>
          <w:szCs w:val="28"/>
        </w:rPr>
        <w:t>21</w:t>
      </w:r>
      <w:r w:rsidR="00B25F54" w:rsidRPr="003602AC">
        <w:rPr>
          <w:rFonts w:ascii="Times New Roman" w:hAnsi="Times New Roman" w:cs="Times New Roman"/>
          <w:b/>
          <w:i/>
          <w:sz w:val="28"/>
          <w:szCs w:val="28"/>
          <w:vertAlign w:val="superscript"/>
        </w:rPr>
        <w:t>st</w:t>
      </w:r>
      <w:r w:rsidR="00B25F54" w:rsidRPr="003602AC">
        <w:rPr>
          <w:rFonts w:ascii="Times New Roman" w:hAnsi="Times New Roman" w:cs="Times New Roman"/>
          <w:b/>
          <w:i/>
          <w:sz w:val="28"/>
          <w:szCs w:val="28"/>
        </w:rPr>
        <w:t xml:space="preserve"> Century</w:t>
      </w:r>
      <w:r w:rsidR="00FE09CF" w:rsidRPr="003602AC">
        <w:rPr>
          <w:rFonts w:ascii="Times New Roman" w:hAnsi="Times New Roman" w:cs="Times New Roman"/>
          <w:b/>
          <w:i/>
          <w:sz w:val="28"/>
          <w:szCs w:val="28"/>
        </w:rPr>
        <w:t>?</w:t>
      </w:r>
      <w:r w:rsidR="00B25F54" w:rsidRPr="003602AC">
        <w:rPr>
          <w:rFonts w:ascii="Times New Roman" w:hAnsi="Times New Roman" w:cs="Times New Roman"/>
          <w:b/>
          <w:i/>
          <w:sz w:val="28"/>
          <w:szCs w:val="28"/>
        </w:rPr>
        <w:t xml:space="preserve"> </w:t>
      </w:r>
    </w:p>
    <w:tbl>
      <w:tblPr>
        <w:tblStyle w:val="TableGrid"/>
        <w:tblW w:w="11057" w:type="dxa"/>
        <w:tblInd w:w="-176" w:type="dxa"/>
        <w:shd w:val="clear" w:color="auto" w:fill="D6E3BC" w:themeFill="accent3" w:themeFillTint="66"/>
        <w:tblLook w:val="04A0"/>
      </w:tblPr>
      <w:tblGrid>
        <w:gridCol w:w="11057"/>
      </w:tblGrid>
      <w:tr w:rsidR="00B25F54" w:rsidTr="00D00D9F">
        <w:tc>
          <w:tcPr>
            <w:tcW w:w="11057" w:type="dxa"/>
            <w:shd w:val="clear" w:color="auto" w:fill="D6E3BC" w:themeFill="accent3" w:themeFillTint="66"/>
          </w:tcPr>
          <w:p w:rsidR="00B25F54" w:rsidRDefault="00B25F54" w:rsidP="00B25F54">
            <w:pPr>
              <w:rPr>
                <w:rFonts w:asciiTheme="majorHAnsi" w:eastAsia="Times New Roman" w:hAnsiTheme="majorHAnsi" w:cstheme="minorHAnsi"/>
                <w:b/>
                <w:bCs/>
                <w:sz w:val="28"/>
                <w:szCs w:val="28"/>
                <w:lang w:val="en-US" w:eastAsia="en-CA"/>
              </w:rPr>
            </w:pPr>
          </w:p>
          <w:p w:rsidR="00B25F54" w:rsidRPr="00D00D9F" w:rsidRDefault="00B25F54" w:rsidP="00B25F54">
            <w:pPr>
              <w:rPr>
                <w:rFonts w:asciiTheme="majorHAnsi" w:eastAsia="Times New Roman" w:hAnsiTheme="majorHAnsi" w:cstheme="minorHAnsi"/>
                <w:b/>
                <w:bCs/>
                <w:sz w:val="24"/>
                <w:szCs w:val="24"/>
                <w:lang w:val="en-US" w:eastAsia="en-CA"/>
              </w:rPr>
            </w:pPr>
            <w:r w:rsidRPr="00D00D9F">
              <w:rPr>
                <w:rFonts w:asciiTheme="majorHAnsi" w:eastAsia="Times New Roman" w:hAnsiTheme="majorHAnsi" w:cstheme="minorHAnsi"/>
                <w:b/>
                <w:bCs/>
                <w:sz w:val="24"/>
                <w:szCs w:val="24"/>
                <w:lang w:val="en-US" w:eastAsia="en-CA"/>
              </w:rPr>
              <w:t>Imagine an education system where…</w:t>
            </w:r>
          </w:p>
          <w:p w:rsidR="00B25F54" w:rsidRPr="00D00D9F" w:rsidRDefault="00B25F54" w:rsidP="00B25F54">
            <w:pPr>
              <w:rPr>
                <w:rFonts w:asciiTheme="majorHAnsi" w:eastAsia="Times New Roman" w:hAnsiTheme="majorHAnsi" w:cstheme="minorHAnsi"/>
                <w:b/>
                <w:bCs/>
                <w:sz w:val="24"/>
                <w:szCs w:val="24"/>
                <w:lang w:eastAsia="en-CA"/>
              </w:rPr>
            </w:pPr>
          </w:p>
          <w:p w:rsidR="00B25F54" w:rsidRPr="00D00D9F" w:rsidRDefault="00B25F54" w:rsidP="00670F2D">
            <w:pPr>
              <w:numPr>
                <w:ilvl w:val="0"/>
                <w:numId w:val="1"/>
              </w:numPr>
              <w:spacing w:after="240"/>
              <w:ind w:left="714" w:hanging="357"/>
              <w:rPr>
                <w:rFonts w:eastAsia="Times New Roman" w:cstheme="minorHAnsi"/>
                <w:bCs/>
                <w:sz w:val="24"/>
                <w:szCs w:val="24"/>
                <w:lang w:eastAsia="en-CA"/>
              </w:rPr>
            </w:pPr>
            <w:r w:rsidRPr="00D00D9F">
              <w:rPr>
                <w:rFonts w:eastAsia="Times New Roman" w:cstheme="minorHAnsi"/>
                <w:bCs/>
                <w:sz w:val="24"/>
                <w:szCs w:val="24"/>
                <w:lang w:val="en-US" w:eastAsia="en-CA"/>
              </w:rPr>
              <w:t>Every single learner</w:t>
            </w:r>
            <w:r w:rsidR="006A37FB" w:rsidRPr="00D00D9F">
              <w:rPr>
                <w:rFonts w:eastAsia="Times New Roman" w:cstheme="minorHAnsi"/>
                <w:bCs/>
                <w:sz w:val="24"/>
                <w:szCs w:val="24"/>
                <w:lang w:val="en-US" w:eastAsia="en-CA"/>
              </w:rPr>
              <w:t xml:space="preserve"> is treated as unique</w:t>
            </w:r>
            <w:r w:rsidR="00D00D9F">
              <w:rPr>
                <w:rFonts w:eastAsia="Times New Roman" w:cstheme="minorHAnsi"/>
                <w:bCs/>
                <w:sz w:val="24"/>
                <w:szCs w:val="24"/>
                <w:lang w:val="en-US" w:eastAsia="en-CA"/>
              </w:rPr>
              <w:t xml:space="preserve"> and their passions and interests are valued.</w:t>
            </w:r>
          </w:p>
          <w:p w:rsidR="00310636" w:rsidRPr="00D00D9F" w:rsidRDefault="00432C79" w:rsidP="00670F2D">
            <w:pPr>
              <w:numPr>
                <w:ilvl w:val="0"/>
                <w:numId w:val="1"/>
              </w:numPr>
              <w:spacing w:after="240"/>
              <w:ind w:left="714" w:hanging="357"/>
              <w:rPr>
                <w:rFonts w:eastAsia="Times New Roman" w:cstheme="minorHAnsi"/>
                <w:bCs/>
                <w:sz w:val="24"/>
                <w:szCs w:val="24"/>
                <w:lang w:eastAsia="en-CA"/>
              </w:rPr>
            </w:pPr>
            <w:r w:rsidRPr="00432C79">
              <w:rPr>
                <w:rFonts w:asciiTheme="majorHAnsi" w:eastAsia="Times New Roman" w:hAnsiTheme="majorHAnsi" w:cstheme="minorHAnsi"/>
                <w:b/>
                <w:bCs/>
                <w:noProof/>
                <w:sz w:val="28"/>
                <w:szCs w:val="28"/>
                <w:lang w:eastAsia="en-CA"/>
              </w:rPr>
              <w:pict>
                <v:shape id="_x0000_s1031" type="#_x0000_t176" style="position:absolute;left:0;text-align:left;margin-left:287.85pt;margin-top:-53.25pt;width:231pt;height:105pt;z-index:251759616">
                  <v:shadow on="t" offset="1pt" offset2="-2pt"/>
                  <v:textbox style="mso-next-textbox:#_x0000_s1031">
                    <w:txbxContent>
                      <w:p w:rsidR="00AE4456" w:rsidRPr="008469C4" w:rsidRDefault="00AE4456" w:rsidP="008469C4">
                        <w:pPr>
                          <w:jc w:val="both"/>
                          <w:rPr>
                            <w:b/>
                          </w:rPr>
                        </w:pPr>
                        <w:r w:rsidRPr="008469C4">
                          <w:rPr>
                            <w:b/>
                          </w:rPr>
                          <w:t>Question</w:t>
                        </w:r>
                        <w:r>
                          <w:rPr>
                            <w:b/>
                          </w:rPr>
                          <w:t xml:space="preserve"> – Personalized Learning</w:t>
                        </w:r>
                        <w:r w:rsidRPr="008469C4">
                          <w:rPr>
                            <w:b/>
                          </w:rPr>
                          <w:t xml:space="preserve">  </w:t>
                        </w:r>
                      </w:p>
                      <w:p w:rsidR="00AE4456" w:rsidRPr="008469C4" w:rsidRDefault="00AE4456" w:rsidP="008469C4">
                        <w:pPr>
                          <w:rPr>
                            <w:b/>
                          </w:rPr>
                        </w:pPr>
                        <w:r w:rsidRPr="008469C4">
                          <w:rPr>
                            <w:b/>
                          </w:rPr>
                          <w:t>We have identified some elem</w:t>
                        </w:r>
                        <w:r>
                          <w:rPr>
                            <w:b/>
                          </w:rPr>
                          <w:t>ents of personalized learning.  A</w:t>
                        </w:r>
                        <w:r w:rsidRPr="008469C4">
                          <w:rPr>
                            <w:b/>
                          </w:rPr>
                          <w:t>re there any elements you would add?  Delete?</w:t>
                        </w:r>
                      </w:p>
                      <w:p w:rsidR="00AE4456" w:rsidRDefault="00AE4456" w:rsidP="008469C4">
                        <w:pPr>
                          <w:rPr>
                            <w:b/>
                          </w:rPr>
                        </w:pPr>
                      </w:p>
                      <w:p w:rsidR="00AE4456" w:rsidRDefault="00AE4456" w:rsidP="008469C4"/>
                    </w:txbxContent>
                  </v:textbox>
                  <w10:wrap type="square"/>
                </v:shape>
              </w:pict>
            </w:r>
            <w:r w:rsidR="00310636" w:rsidRPr="00D00D9F">
              <w:rPr>
                <w:rFonts w:eastAsia="Times New Roman" w:cstheme="minorHAnsi"/>
                <w:bCs/>
                <w:sz w:val="24"/>
                <w:szCs w:val="24"/>
                <w:lang w:val="en-US" w:eastAsia="en-CA"/>
              </w:rPr>
              <w:t>Excellence is valued;  high standards are set for all learners and they are given the support needed to meet those standards</w:t>
            </w:r>
          </w:p>
          <w:p w:rsidR="006E1C55" w:rsidRPr="00D00D9F" w:rsidRDefault="006A37FB" w:rsidP="00670F2D">
            <w:pPr>
              <w:numPr>
                <w:ilvl w:val="0"/>
                <w:numId w:val="1"/>
              </w:numPr>
              <w:spacing w:after="240"/>
              <w:ind w:left="714" w:hanging="357"/>
              <w:rPr>
                <w:rFonts w:eastAsia="Times New Roman" w:cstheme="minorHAnsi"/>
                <w:bCs/>
                <w:sz w:val="24"/>
                <w:szCs w:val="24"/>
                <w:lang w:eastAsia="en-CA"/>
              </w:rPr>
            </w:pPr>
            <w:r w:rsidRPr="00D00D9F">
              <w:rPr>
                <w:rFonts w:eastAsia="Times New Roman" w:cstheme="minorHAnsi"/>
                <w:bCs/>
                <w:sz w:val="24"/>
                <w:szCs w:val="24"/>
                <w:lang w:val="en-US" w:eastAsia="en-CA"/>
              </w:rPr>
              <w:t xml:space="preserve">All </w:t>
            </w:r>
            <w:r w:rsidR="006E1C55" w:rsidRPr="00D00D9F">
              <w:rPr>
                <w:rFonts w:eastAsia="Times New Roman" w:cstheme="minorHAnsi"/>
                <w:bCs/>
                <w:sz w:val="24"/>
                <w:szCs w:val="24"/>
                <w:lang w:val="en-US" w:eastAsia="en-CA"/>
              </w:rPr>
              <w:t>learner</w:t>
            </w:r>
            <w:r w:rsidRPr="00D00D9F">
              <w:rPr>
                <w:rFonts w:eastAsia="Times New Roman" w:cstheme="minorHAnsi"/>
                <w:bCs/>
                <w:sz w:val="24"/>
                <w:szCs w:val="24"/>
                <w:lang w:val="en-US" w:eastAsia="en-CA"/>
              </w:rPr>
              <w:t>s develop</w:t>
            </w:r>
            <w:r w:rsidR="006E1C55" w:rsidRPr="00D00D9F">
              <w:rPr>
                <w:rFonts w:eastAsia="Times New Roman" w:cstheme="minorHAnsi"/>
                <w:bCs/>
                <w:sz w:val="24"/>
                <w:szCs w:val="24"/>
                <w:lang w:val="en-US" w:eastAsia="en-CA"/>
              </w:rPr>
              <w:t xml:space="preserve"> the literacy and numeracy skills needed to pursue and fulfill their dreams.</w:t>
            </w:r>
          </w:p>
          <w:p w:rsidR="00310636" w:rsidRPr="00D00D9F" w:rsidRDefault="006E1C55" w:rsidP="00670F2D">
            <w:pPr>
              <w:numPr>
                <w:ilvl w:val="0"/>
                <w:numId w:val="1"/>
              </w:numPr>
              <w:spacing w:after="240"/>
              <w:ind w:left="714" w:hanging="357"/>
              <w:rPr>
                <w:rFonts w:eastAsia="Times New Roman" w:cstheme="minorHAnsi"/>
                <w:bCs/>
                <w:sz w:val="24"/>
                <w:szCs w:val="24"/>
                <w:lang w:eastAsia="en-CA"/>
              </w:rPr>
            </w:pPr>
            <w:r w:rsidRPr="00D00D9F">
              <w:rPr>
                <w:rFonts w:eastAsia="Times New Roman" w:cstheme="minorHAnsi"/>
                <w:bCs/>
                <w:sz w:val="24"/>
                <w:szCs w:val="24"/>
                <w:lang w:val="en-US" w:eastAsia="en-CA"/>
              </w:rPr>
              <w:t>Learners develop the other skills, knowledge and competencies they need not only in school but in life.</w:t>
            </w:r>
          </w:p>
          <w:p w:rsidR="006E1C55" w:rsidRPr="00D00D9F" w:rsidRDefault="006E1C55" w:rsidP="00670F2D">
            <w:pPr>
              <w:numPr>
                <w:ilvl w:val="0"/>
                <w:numId w:val="1"/>
              </w:numPr>
              <w:spacing w:after="240"/>
              <w:ind w:left="714" w:hanging="357"/>
              <w:rPr>
                <w:rFonts w:eastAsia="Times New Roman" w:cstheme="minorHAnsi"/>
                <w:bCs/>
                <w:sz w:val="24"/>
                <w:szCs w:val="24"/>
                <w:lang w:eastAsia="en-CA"/>
              </w:rPr>
            </w:pPr>
            <w:r w:rsidRPr="00D00D9F">
              <w:rPr>
                <w:rFonts w:eastAsia="Times New Roman" w:cstheme="minorHAnsi"/>
                <w:bCs/>
                <w:sz w:val="24"/>
                <w:szCs w:val="24"/>
                <w:lang w:val="en-US" w:eastAsia="en-CA"/>
              </w:rPr>
              <w:t>Learners have flexibility in where, when, and how learning takes place</w:t>
            </w:r>
          </w:p>
          <w:p w:rsidR="00B25F54" w:rsidRPr="00D00D9F" w:rsidRDefault="001B1F94" w:rsidP="00670F2D">
            <w:pPr>
              <w:numPr>
                <w:ilvl w:val="0"/>
                <w:numId w:val="1"/>
              </w:numPr>
              <w:spacing w:after="240"/>
              <w:ind w:left="714" w:hanging="357"/>
              <w:rPr>
                <w:rFonts w:eastAsia="Times New Roman" w:cstheme="minorHAnsi"/>
                <w:bCs/>
                <w:sz w:val="24"/>
                <w:szCs w:val="24"/>
                <w:lang w:eastAsia="en-CA"/>
              </w:rPr>
            </w:pPr>
            <w:r w:rsidRPr="00D00D9F">
              <w:rPr>
                <w:rFonts w:eastAsia="Times New Roman" w:cstheme="minorHAnsi"/>
                <w:bCs/>
                <w:sz w:val="24"/>
                <w:szCs w:val="24"/>
                <w:lang w:val="en-US" w:eastAsia="en-CA"/>
              </w:rPr>
              <w:t>Families</w:t>
            </w:r>
            <w:r w:rsidR="00B25F54" w:rsidRPr="00D00D9F">
              <w:rPr>
                <w:rFonts w:eastAsia="Times New Roman" w:cstheme="minorHAnsi"/>
                <w:bCs/>
                <w:sz w:val="24"/>
                <w:szCs w:val="24"/>
                <w:lang w:val="en-US" w:eastAsia="en-CA"/>
              </w:rPr>
              <w:t xml:space="preserve"> are </w:t>
            </w:r>
            <w:r w:rsidR="003B2884" w:rsidRPr="00D00D9F">
              <w:rPr>
                <w:rFonts w:eastAsia="Times New Roman" w:cstheme="minorHAnsi"/>
                <w:bCs/>
                <w:sz w:val="24"/>
                <w:szCs w:val="24"/>
                <w:lang w:val="en-US" w:eastAsia="en-CA"/>
              </w:rPr>
              <w:t xml:space="preserve">actively and </w:t>
            </w:r>
            <w:r w:rsidR="00B25F54" w:rsidRPr="00D00D9F">
              <w:rPr>
                <w:rFonts w:eastAsia="Times New Roman" w:cstheme="minorHAnsi"/>
                <w:bCs/>
                <w:sz w:val="24"/>
                <w:szCs w:val="24"/>
                <w:lang w:val="en-US" w:eastAsia="en-CA"/>
              </w:rPr>
              <w:t xml:space="preserve">effectively engaged in </w:t>
            </w:r>
            <w:r w:rsidRPr="00D00D9F">
              <w:rPr>
                <w:rFonts w:eastAsia="Times New Roman" w:cstheme="minorHAnsi"/>
                <w:bCs/>
                <w:sz w:val="24"/>
                <w:szCs w:val="24"/>
                <w:lang w:val="en-US" w:eastAsia="en-CA"/>
              </w:rPr>
              <w:t xml:space="preserve">a </w:t>
            </w:r>
            <w:r w:rsidR="00B25F54" w:rsidRPr="00D00D9F">
              <w:rPr>
                <w:rFonts w:eastAsia="Times New Roman" w:cstheme="minorHAnsi"/>
                <w:bCs/>
                <w:sz w:val="24"/>
                <w:szCs w:val="24"/>
                <w:lang w:val="en-US" w:eastAsia="en-CA"/>
              </w:rPr>
              <w:t>child’s learning</w:t>
            </w:r>
          </w:p>
          <w:p w:rsidR="00B25F54" w:rsidRPr="00D00D9F" w:rsidRDefault="00B25F54" w:rsidP="00670F2D">
            <w:pPr>
              <w:numPr>
                <w:ilvl w:val="0"/>
                <w:numId w:val="1"/>
              </w:numPr>
              <w:spacing w:after="240"/>
              <w:ind w:left="714" w:hanging="357"/>
              <w:rPr>
                <w:rFonts w:eastAsia="Times New Roman" w:cstheme="minorHAnsi"/>
                <w:bCs/>
                <w:sz w:val="24"/>
                <w:szCs w:val="24"/>
                <w:lang w:eastAsia="en-CA"/>
              </w:rPr>
            </w:pPr>
            <w:r w:rsidRPr="00D00D9F">
              <w:rPr>
                <w:rFonts w:eastAsia="Times New Roman" w:cstheme="minorHAnsi"/>
                <w:bCs/>
                <w:sz w:val="24"/>
                <w:szCs w:val="24"/>
                <w:lang w:val="en-US" w:eastAsia="en-CA"/>
              </w:rPr>
              <w:t>T</w:t>
            </w:r>
            <w:r w:rsidR="00FC3EF7" w:rsidRPr="00D00D9F">
              <w:rPr>
                <w:rFonts w:eastAsia="Times New Roman" w:cstheme="minorHAnsi"/>
                <w:bCs/>
                <w:sz w:val="24"/>
                <w:szCs w:val="24"/>
                <w:lang w:val="en-US" w:eastAsia="en-CA"/>
              </w:rPr>
              <w:t xml:space="preserve">echnology is an enabler; it supports teaching, </w:t>
            </w:r>
            <w:r w:rsidRPr="00D00D9F">
              <w:rPr>
                <w:rFonts w:eastAsia="Times New Roman" w:cstheme="minorHAnsi"/>
                <w:bCs/>
                <w:sz w:val="24"/>
                <w:szCs w:val="24"/>
                <w:lang w:val="en-US" w:eastAsia="en-CA"/>
              </w:rPr>
              <w:t>learning</w:t>
            </w:r>
            <w:r w:rsidR="00FC3EF7" w:rsidRPr="00D00D9F">
              <w:rPr>
                <w:rFonts w:eastAsia="Times New Roman" w:cstheme="minorHAnsi"/>
                <w:bCs/>
                <w:sz w:val="24"/>
                <w:szCs w:val="24"/>
                <w:lang w:val="en-US" w:eastAsia="en-CA"/>
              </w:rPr>
              <w:t xml:space="preserve">, and </w:t>
            </w:r>
            <w:r w:rsidR="003B2884" w:rsidRPr="00D00D9F">
              <w:rPr>
                <w:rFonts w:eastAsia="Times New Roman" w:cstheme="minorHAnsi"/>
                <w:bCs/>
                <w:sz w:val="24"/>
                <w:szCs w:val="24"/>
                <w:lang w:val="en-US" w:eastAsia="en-CA"/>
              </w:rPr>
              <w:t xml:space="preserve">engagement </w:t>
            </w:r>
            <w:r w:rsidR="00FC3EF7" w:rsidRPr="00D00D9F">
              <w:rPr>
                <w:rFonts w:eastAsia="Times New Roman" w:cstheme="minorHAnsi"/>
                <w:bCs/>
                <w:sz w:val="24"/>
                <w:szCs w:val="24"/>
                <w:lang w:val="en-US" w:eastAsia="en-CA"/>
              </w:rPr>
              <w:t>with families.</w:t>
            </w:r>
          </w:p>
          <w:p w:rsidR="00B25F54" w:rsidRDefault="006E1C55" w:rsidP="00670F2D">
            <w:pPr>
              <w:numPr>
                <w:ilvl w:val="0"/>
                <w:numId w:val="18"/>
              </w:numPr>
              <w:tabs>
                <w:tab w:val="clear" w:pos="360"/>
                <w:tab w:val="num" w:pos="720"/>
              </w:tabs>
              <w:spacing w:after="240"/>
              <w:ind w:left="714" w:hanging="357"/>
              <w:rPr>
                <w:rFonts w:ascii="Times New Roman" w:eastAsia="Times New Roman" w:hAnsi="Times New Roman" w:cs="Times New Roman"/>
                <w:bCs/>
                <w:sz w:val="24"/>
                <w:szCs w:val="24"/>
                <w:lang w:eastAsia="en-CA"/>
              </w:rPr>
            </w:pPr>
            <w:r w:rsidRPr="008469C4">
              <w:rPr>
                <w:rFonts w:eastAsia="Times New Roman" w:cstheme="minorHAnsi"/>
                <w:bCs/>
                <w:sz w:val="24"/>
                <w:szCs w:val="24"/>
                <w:lang w:val="en-US" w:eastAsia="en-CA"/>
              </w:rPr>
              <w:t>???</w:t>
            </w:r>
            <w:r w:rsidR="00D00D9F" w:rsidRPr="008469C4">
              <w:rPr>
                <w:rFonts w:eastAsia="Times New Roman" w:cstheme="minorHAnsi"/>
                <w:bCs/>
                <w:sz w:val="24"/>
                <w:szCs w:val="24"/>
                <w:lang w:val="en-US" w:eastAsia="en-CA"/>
              </w:rPr>
              <w:t xml:space="preserve"> </w:t>
            </w:r>
          </w:p>
        </w:tc>
      </w:tr>
    </w:tbl>
    <w:p w:rsidR="006A190F" w:rsidRDefault="006A190F" w:rsidP="006A190F">
      <w:pPr>
        <w:spacing w:after="0"/>
        <w:rPr>
          <w:b/>
          <w:sz w:val="28"/>
          <w:szCs w:val="28"/>
        </w:rPr>
        <w:sectPr w:rsidR="006A190F">
          <w:footerReference w:type="default" r:id="rId12"/>
          <w:footerReference w:type="first" r:id="rId13"/>
          <w:pgSz w:w="12240" w:h="15840"/>
          <w:pgMar w:top="851" w:right="851" w:bottom="1134" w:left="851" w:header="709" w:footer="709" w:gutter="0"/>
          <w:pgBorders w:offsetFrom="page">
            <w:bottom w:val="single" w:sz="4" w:space="24" w:color="auto"/>
          </w:pgBorders>
          <w:cols w:space="720"/>
        </w:sectPr>
      </w:pPr>
    </w:p>
    <w:p w:rsidR="006A190F" w:rsidRDefault="006A190F" w:rsidP="006A190F">
      <w:pPr>
        <w:rPr>
          <w:b/>
          <w:sz w:val="32"/>
          <w:szCs w:val="32"/>
        </w:rPr>
      </w:pPr>
      <w:r>
        <w:rPr>
          <w:b/>
          <w:sz w:val="32"/>
          <w:szCs w:val="32"/>
        </w:rPr>
        <w:lastRenderedPageBreak/>
        <w:t>Roles in the BC Ed</w:t>
      </w:r>
      <w:r w:rsidR="00E31763">
        <w:rPr>
          <w:b/>
          <w:sz w:val="32"/>
          <w:szCs w:val="32"/>
        </w:rPr>
        <w:t>ucation System from the Learner’s</w:t>
      </w:r>
      <w:r>
        <w:rPr>
          <w:b/>
          <w:sz w:val="32"/>
          <w:szCs w:val="32"/>
        </w:rPr>
        <w:t xml:space="preserve"> Perspective</w:t>
      </w:r>
    </w:p>
    <w:tbl>
      <w:tblPr>
        <w:tblStyle w:val="TableGrid"/>
        <w:tblW w:w="14043" w:type="dxa"/>
        <w:tblLook w:val="00A0"/>
      </w:tblPr>
      <w:tblGrid>
        <w:gridCol w:w="1318"/>
        <w:gridCol w:w="2420"/>
        <w:gridCol w:w="2268"/>
        <w:gridCol w:w="2749"/>
        <w:gridCol w:w="1701"/>
        <w:gridCol w:w="1701"/>
        <w:gridCol w:w="1886"/>
      </w:tblGrid>
      <w:tr w:rsidR="006A190F" w:rsidTr="006A190F">
        <w:trPr>
          <w:trHeight w:val="116"/>
        </w:trPr>
        <w:tc>
          <w:tcPr>
            <w:tcW w:w="1318" w:type="dxa"/>
            <w:tcBorders>
              <w:top w:val="single" w:sz="4" w:space="0" w:color="auto"/>
              <w:left w:val="single" w:sz="4" w:space="0" w:color="auto"/>
              <w:bottom w:val="single" w:sz="4" w:space="0" w:color="auto"/>
              <w:right w:val="single" w:sz="4" w:space="0" w:color="auto"/>
            </w:tcBorders>
          </w:tcPr>
          <w:p w:rsidR="006A190F" w:rsidRDefault="006A190F">
            <w:pPr>
              <w:rPr>
                <w:b/>
                <w:sz w:val="20"/>
                <w:szCs w:val="20"/>
              </w:rPr>
            </w:pPr>
          </w:p>
        </w:tc>
        <w:tc>
          <w:tcPr>
            <w:tcW w:w="2420" w:type="dxa"/>
            <w:tcBorders>
              <w:top w:val="single" w:sz="4" w:space="0" w:color="auto"/>
              <w:left w:val="single" w:sz="4" w:space="0" w:color="auto"/>
              <w:bottom w:val="single" w:sz="4" w:space="0" w:color="auto"/>
              <w:right w:val="single" w:sz="4" w:space="0" w:color="auto"/>
            </w:tcBorders>
            <w:hideMark/>
          </w:tcPr>
          <w:p w:rsidR="006A190F" w:rsidRDefault="006A190F">
            <w:pPr>
              <w:rPr>
                <w:b/>
                <w:sz w:val="20"/>
                <w:szCs w:val="20"/>
              </w:rPr>
            </w:pPr>
            <w:r>
              <w:rPr>
                <w:b/>
                <w:sz w:val="20"/>
                <w:szCs w:val="20"/>
              </w:rPr>
              <w:t>Learner</w:t>
            </w:r>
          </w:p>
        </w:tc>
        <w:tc>
          <w:tcPr>
            <w:tcW w:w="2268" w:type="dxa"/>
            <w:tcBorders>
              <w:top w:val="single" w:sz="4" w:space="0" w:color="auto"/>
              <w:left w:val="single" w:sz="4" w:space="0" w:color="auto"/>
              <w:bottom w:val="single" w:sz="4" w:space="0" w:color="auto"/>
              <w:right w:val="single" w:sz="4" w:space="0" w:color="auto"/>
            </w:tcBorders>
            <w:hideMark/>
          </w:tcPr>
          <w:p w:rsidR="006A190F" w:rsidRDefault="006A190F">
            <w:pPr>
              <w:rPr>
                <w:b/>
                <w:sz w:val="20"/>
                <w:szCs w:val="20"/>
              </w:rPr>
            </w:pPr>
            <w:r>
              <w:rPr>
                <w:b/>
                <w:sz w:val="20"/>
                <w:szCs w:val="20"/>
              </w:rPr>
              <w:t>Teachers</w:t>
            </w:r>
          </w:p>
        </w:tc>
        <w:tc>
          <w:tcPr>
            <w:tcW w:w="2749" w:type="dxa"/>
            <w:tcBorders>
              <w:top w:val="single" w:sz="4" w:space="0" w:color="auto"/>
              <w:left w:val="single" w:sz="4" w:space="0" w:color="auto"/>
              <w:bottom w:val="single" w:sz="4" w:space="0" w:color="auto"/>
              <w:right w:val="single" w:sz="4" w:space="0" w:color="auto"/>
            </w:tcBorders>
            <w:hideMark/>
          </w:tcPr>
          <w:p w:rsidR="006A190F" w:rsidRDefault="006A190F">
            <w:pPr>
              <w:rPr>
                <w:b/>
                <w:sz w:val="20"/>
                <w:szCs w:val="20"/>
              </w:rPr>
            </w:pPr>
            <w:r>
              <w:rPr>
                <w:b/>
                <w:sz w:val="20"/>
                <w:szCs w:val="20"/>
              </w:rPr>
              <w:t>School</w:t>
            </w:r>
          </w:p>
        </w:tc>
        <w:tc>
          <w:tcPr>
            <w:tcW w:w="1701" w:type="dxa"/>
            <w:tcBorders>
              <w:top w:val="single" w:sz="4" w:space="0" w:color="auto"/>
              <w:left w:val="single" w:sz="4" w:space="0" w:color="auto"/>
              <w:bottom w:val="single" w:sz="4" w:space="0" w:color="auto"/>
              <w:right w:val="single" w:sz="4" w:space="0" w:color="auto"/>
            </w:tcBorders>
            <w:hideMark/>
          </w:tcPr>
          <w:p w:rsidR="006A190F" w:rsidRDefault="006A190F">
            <w:pPr>
              <w:rPr>
                <w:b/>
                <w:sz w:val="20"/>
              </w:rPr>
            </w:pPr>
            <w:r>
              <w:rPr>
                <w:b/>
                <w:sz w:val="20"/>
              </w:rPr>
              <w:t>Family</w:t>
            </w:r>
          </w:p>
        </w:tc>
        <w:tc>
          <w:tcPr>
            <w:tcW w:w="1701" w:type="dxa"/>
            <w:tcBorders>
              <w:top w:val="single" w:sz="4" w:space="0" w:color="auto"/>
              <w:left w:val="single" w:sz="4" w:space="0" w:color="auto"/>
              <w:bottom w:val="single" w:sz="4" w:space="0" w:color="auto"/>
              <w:right w:val="single" w:sz="4" w:space="0" w:color="auto"/>
            </w:tcBorders>
            <w:hideMark/>
          </w:tcPr>
          <w:p w:rsidR="006A190F" w:rsidRDefault="006A190F">
            <w:pPr>
              <w:rPr>
                <w:b/>
                <w:sz w:val="20"/>
              </w:rPr>
            </w:pPr>
            <w:r>
              <w:rPr>
                <w:b/>
                <w:sz w:val="20"/>
              </w:rPr>
              <w:t>Community</w:t>
            </w:r>
          </w:p>
        </w:tc>
        <w:tc>
          <w:tcPr>
            <w:tcW w:w="1886" w:type="dxa"/>
            <w:tcBorders>
              <w:top w:val="single" w:sz="4" w:space="0" w:color="auto"/>
              <w:left w:val="single" w:sz="4" w:space="0" w:color="auto"/>
              <w:bottom w:val="single" w:sz="4" w:space="0" w:color="auto"/>
              <w:right w:val="single" w:sz="4" w:space="0" w:color="auto"/>
            </w:tcBorders>
            <w:hideMark/>
          </w:tcPr>
          <w:p w:rsidR="006A190F" w:rsidRDefault="006A190F">
            <w:pPr>
              <w:rPr>
                <w:b/>
                <w:sz w:val="20"/>
              </w:rPr>
            </w:pPr>
            <w:r>
              <w:rPr>
                <w:b/>
                <w:sz w:val="20"/>
              </w:rPr>
              <w:t>Province</w:t>
            </w:r>
          </w:p>
        </w:tc>
      </w:tr>
      <w:tr w:rsidR="006A190F" w:rsidTr="006A190F">
        <w:trPr>
          <w:trHeight w:val="110"/>
        </w:trPr>
        <w:tc>
          <w:tcPr>
            <w:tcW w:w="1318" w:type="dxa"/>
            <w:tcBorders>
              <w:top w:val="single" w:sz="4" w:space="0" w:color="auto"/>
              <w:left w:val="single" w:sz="4" w:space="0" w:color="auto"/>
              <w:bottom w:val="single" w:sz="4" w:space="0" w:color="auto"/>
              <w:right w:val="single" w:sz="4" w:space="0" w:color="auto"/>
            </w:tcBorders>
            <w:hideMark/>
          </w:tcPr>
          <w:p w:rsidR="006A190F" w:rsidRDefault="006A190F">
            <w:pPr>
              <w:rPr>
                <w:b/>
                <w:sz w:val="20"/>
                <w:szCs w:val="20"/>
              </w:rPr>
            </w:pPr>
            <w:r>
              <w:rPr>
                <w:b/>
                <w:sz w:val="20"/>
                <w:szCs w:val="20"/>
              </w:rPr>
              <w:t>Early Years</w:t>
            </w:r>
          </w:p>
        </w:tc>
        <w:tc>
          <w:tcPr>
            <w:tcW w:w="2420" w:type="dxa"/>
            <w:tcBorders>
              <w:top w:val="single" w:sz="4" w:space="0" w:color="auto"/>
              <w:left w:val="single" w:sz="4" w:space="0" w:color="auto"/>
              <w:bottom w:val="single" w:sz="4" w:space="0" w:color="auto"/>
              <w:right w:val="single" w:sz="4" w:space="0" w:color="auto"/>
            </w:tcBorders>
            <w:hideMark/>
          </w:tcPr>
          <w:p w:rsidR="006A190F" w:rsidRDefault="006A190F" w:rsidP="00670F2D">
            <w:pPr>
              <w:pStyle w:val="ListParagraph"/>
              <w:numPr>
                <w:ilvl w:val="0"/>
                <w:numId w:val="20"/>
              </w:numPr>
              <w:rPr>
                <w:rFonts w:cs="Times New Roman"/>
                <w:sz w:val="20"/>
                <w:szCs w:val="20"/>
              </w:rPr>
            </w:pPr>
            <w:r>
              <w:rPr>
                <w:rFonts w:cs="Times New Roman"/>
                <w:sz w:val="20"/>
                <w:szCs w:val="20"/>
              </w:rPr>
              <w:t>I am learning through play, from my teacher and increasingly from others</w:t>
            </w:r>
          </w:p>
          <w:p w:rsidR="006A190F" w:rsidRDefault="006A190F" w:rsidP="00670F2D">
            <w:pPr>
              <w:pStyle w:val="ListParagraph"/>
              <w:numPr>
                <w:ilvl w:val="0"/>
                <w:numId w:val="20"/>
              </w:numPr>
              <w:rPr>
                <w:rFonts w:cs="Times New Roman"/>
                <w:sz w:val="20"/>
                <w:szCs w:val="20"/>
              </w:rPr>
            </w:pPr>
            <w:r>
              <w:rPr>
                <w:rFonts w:cs="Times New Roman"/>
                <w:sz w:val="20"/>
                <w:szCs w:val="20"/>
              </w:rPr>
              <w:t>I am developing my unique character as a learner</w:t>
            </w:r>
          </w:p>
          <w:p w:rsidR="006A190F" w:rsidRDefault="006A190F" w:rsidP="00670F2D">
            <w:pPr>
              <w:pStyle w:val="ListParagraph"/>
              <w:numPr>
                <w:ilvl w:val="0"/>
                <w:numId w:val="20"/>
              </w:numPr>
              <w:rPr>
                <w:rFonts w:cs="Times New Roman"/>
                <w:sz w:val="20"/>
                <w:szCs w:val="20"/>
              </w:rPr>
            </w:pPr>
            <w:r>
              <w:rPr>
                <w:rFonts w:cs="Times New Roman"/>
                <w:sz w:val="20"/>
                <w:szCs w:val="20"/>
              </w:rPr>
              <w:t>I learn how to read, write and do math</w:t>
            </w:r>
          </w:p>
          <w:p w:rsidR="006A190F" w:rsidRDefault="006A190F" w:rsidP="00670F2D">
            <w:pPr>
              <w:pStyle w:val="ListParagraph"/>
              <w:numPr>
                <w:ilvl w:val="0"/>
                <w:numId w:val="20"/>
              </w:numPr>
              <w:rPr>
                <w:rFonts w:cs="Times New Roman"/>
                <w:sz w:val="20"/>
                <w:szCs w:val="20"/>
              </w:rPr>
            </w:pPr>
            <w:r>
              <w:rPr>
                <w:rFonts w:cs="Times New Roman"/>
                <w:sz w:val="20"/>
                <w:szCs w:val="20"/>
              </w:rPr>
              <w:t>I am learning about my world and my community</w:t>
            </w:r>
          </w:p>
        </w:tc>
        <w:tc>
          <w:tcPr>
            <w:tcW w:w="2268" w:type="dxa"/>
            <w:tcBorders>
              <w:top w:val="single" w:sz="4" w:space="0" w:color="auto"/>
              <w:left w:val="single" w:sz="4" w:space="0" w:color="auto"/>
              <w:bottom w:val="single" w:sz="4" w:space="0" w:color="auto"/>
              <w:right w:val="single" w:sz="4" w:space="0" w:color="auto"/>
            </w:tcBorders>
          </w:tcPr>
          <w:p w:rsidR="006A190F" w:rsidRDefault="00E31763" w:rsidP="00670F2D">
            <w:pPr>
              <w:pStyle w:val="ListParagraph"/>
              <w:numPr>
                <w:ilvl w:val="0"/>
                <w:numId w:val="20"/>
              </w:numPr>
              <w:rPr>
                <w:rFonts w:cs="Times New Roman"/>
                <w:sz w:val="20"/>
                <w:szCs w:val="20"/>
              </w:rPr>
            </w:pPr>
            <w:r>
              <w:rPr>
                <w:rFonts w:cs="Times New Roman"/>
                <w:sz w:val="20"/>
                <w:szCs w:val="20"/>
              </w:rPr>
              <w:t>provide me with rich learning e</w:t>
            </w:r>
            <w:r w:rsidR="006A190F">
              <w:rPr>
                <w:rFonts w:cs="Times New Roman"/>
                <w:sz w:val="20"/>
                <w:szCs w:val="20"/>
              </w:rPr>
              <w:t>nvironment</w:t>
            </w:r>
            <w:r>
              <w:rPr>
                <w:rFonts w:cs="Times New Roman"/>
                <w:sz w:val="20"/>
                <w:szCs w:val="20"/>
              </w:rPr>
              <w:t>s</w:t>
            </w:r>
            <w:r w:rsidR="006A190F">
              <w:rPr>
                <w:rFonts w:cs="Times New Roman"/>
                <w:sz w:val="20"/>
                <w:szCs w:val="20"/>
              </w:rPr>
              <w:t xml:space="preserve"> and opportunities</w:t>
            </w:r>
            <w:r>
              <w:rPr>
                <w:rFonts w:cs="Times New Roman"/>
                <w:sz w:val="20"/>
                <w:szCs w:val="20"/>
              </w:rPr>
              <w:t>,</w:t>
            </w:r>
            <w:r w:rsidR="006A190F">
              <w:rPr>
                <w:rFonts w:cs="Times New Roman"/>
                <w:sz w:val="20"/>
                <w:szCs w:val="20"/>
              </w:rPr>
              <w:t xml:space="preserve"> and observe and assess my progress</w:t>
            </w:r>
          </w:p>
          <w:p w:rsidR="006A190F" w:rsidRDefault="006A190F" w:rsidP="00670F2D">
            <w:pPr>
              <w:pStyle w:val="ListParagraph"/>
              <w:numPr>
                <w:ilvl w:val="0"/>
                <w:numId w:val="20"/>
              </w:numPr>
              <w:rPr>
                <w:rFonts w:cs="Times New Roman"/>
                <w:sz w:val="20"/>
                <w:szCs w:val="20"/>
              </w:rPr>
            </w:pPr>
            <w:r>
              <w:rPr>
                <w:rFonts w:cs="Times New Roman"/>
                <w:sz w:val="20"/>
                <w:szCs w:val="20"/>
              </w:rPr>
              <w:t>guide me and my family in planning my learning</w:t>
            </w:r>
          </w:p>
          <w:p w:rsidR="006A190F" w:rsidRDefault="006A190F" w:rsidP="00670F2D">
            <w:pPr>
              <w:pStyle w:val="ListParagraph"/>
              <w:numPr>
                <w:ilvl w:val="0"/>
                <w:numId w:val="20"/>
              </w:numPr>
              <w:rPr>
                <w:rFonts w:cs="Times New Roman"/>
                <w:sz w:val="20"/>
                <w:szCs w:val="20"/>
              </w:rPr>
            </w:pPr>
            <w:r>
              <w:rPr>
                <w:rFonts w:cs="Times New Roman"/>
                <w:sz w:val="20"/>
                <w:szCs w:val="20"/>
              </w:rPr>
              <w:t>facilitate and teach me how to read, write and do math</w:t>
            </w:r>
          </w:p>
          <w:p w:rsidR="006A190F" w:rsidRDefault="006A190F">
            <w:pPr>
              <w:pStyle w:val="ListParagraph"/>
              <w:ind w:left="0"/>
              <w:rPr>
                <w:rFonts w:cs="Times New Roman"/>
                <w:sz w:val="20"/>
                <w:szCs w:val="20"/>
              </w:rPr>
            </w:pPr>
          </w:p>
        </w:tc>
        <w:tc>
          <w:tcPr>
            <w:tcW w:w="2749" w:type="dxa"/>
            <w:tcBorders>
              <w:top w:val="single" w:sz="4" w:space="0" w:color="auto"/>
              <w:left w:val="single" w:sz="4" w:space="0" w:color="auto"/>
              <w:bottom w:val="single" w:sz="4" w:space="0" w:color="auto"/>
              <w:right w:val="single" w:sz="4" w:space="0" w:color="auto"/>
            </w:tcBorders>
            <w:hideMark/>
          </w:tcPr>
          <w:p w:rsidR="006A190F" w:rsidRDefault="006A190F" w:rsidP="00670F2D">
            <w:pPr>
              <w:pStyle w:val="ListParagraph"/>
              <w:numPr>
                <w:ilvl w:val="0"/>
                <w:numId w:val="20"/>
              </w:numPr>
              <w:rPr>
                <w:rFonts w:cs="Times New Roman"/>
                <w:sz w:val="20"/>
                <w:szCs w:val="20"/>
              </w:rPr>
            </w:pPr>
            <w:r>
              <w:rPr>
                <w:rFonts w:cs="Times New Roman"/>
                <w:sz w:val="20"/>
                <w:szCs w:val="20"/>
              </w:rPr>
              <w:t>where I go to learn and explore my world</w:t>
            </w:r>
          </w:p>
          <w:p w:rsidR="006A190F" w:rsidRDefault="006A190F" w:rsidP="00670F2D">
            <w:pPr>
              <w:pStyle w:val="ListParagraph"/>
              <w:numPr>
                <w:ilvl w:val="0"/>
                <w:numId w:val="20"/>
              </w:numPr>
              <w:rPr>
                <w:rFonts w:cs="Times New Roman"/>
                <w:sz w:val="20"/>
                <w:szCs w:val="20"/>
              </w:rPr>
            </w:pPr>
            <w:r>
              <w:rPr>
                <w:rFonts w:cs="Times New Roman"/>
                <w:sz w:val="20"/>
                <w:szCs w:val="20"/>
              </w:rPr>
              <w:t>where my teachers support my learning</w:t>
            </w:r>
          </w:p>
          <w:p w:rsidR="006A190F" w:rsidRDefault="006A190F" w:rsidP="00670F2D">
            <w:pPr>
              <w:pStyle w:val="ListParagraph"/>
              <w:numPr>
                <w:ilvl w:val="0"/>
                <w:numId w:val="20"/>
              </w:numPr>
              <w:rPr>
                <w:rFonts w:cs="Times New Roman"/>
                <w:sz w:val="20"/>
                <w:szCs w:val="20"/>
              </w:rPr>
            </w:pPr>
            <w:r>
              <w:rPr>
                <w:rFonts w:cs="Times New Roman"/>
                <w:sz w:val="20"/>
                <w:szCs w:val="20"/>
              </w:rPr>
              <w:t>where I get to learn with my classmates, teachers and others</w:t>
            </w:r>
          </w:p>
          <w:p w:rsidR="006A190F" w:rsidRDefault="006A190F" w:rsidP="00670F2D">
            <w:pPr>
              <w:pStyle w:val="ListParagraph"/>
              <w:numPr>
                <w:ilvl w:val="0"/>
                <w:numId w:val="20"/>
              </w:numPr>
              <w:rPr>
                <w:rFonts w:cs="Times New Roman"/>
                <w:sz w:val="20"/>
                <w:szCs w:val="20"/>
              </w:rPr>
            </w:pPr>
            <w:r>
              <w:rPr>
                <w:rFonts w:cs="Times New Roman"/>
                <w:sz w:val="20"/>
                <w:szCs w:val="20"/>
              </w:rPr>
              <w:t>may be  a Neighbourhood Learning Centre or have other resources for the community</w:t>
            </w:r>
          </w:p>
        </w:tc>
        <w:tc>
          <w:tcPr>
            <w:tcW w:w="1701" w:type="dxa"/>
            <w:vMerge w:val="restart"/>
            <w:tcBorders>
              <w:top w:val="single" w:sz="4" w:space="0" w:color="auto"/>
              <w:left w:val="single" w:sz="4" w:space="0" w:color="auto"/>
              <w:bottom w:val="single" w:sz="4" w:space="0" w:color="auto"/>
              <w:right w:val="single" w:sz="4" w:space="0" w:color="auto"/>
            </w:tcBorders>
            <w:hideMark/>
          </w:tcPr>
          <w:p w:rsidR="006A190F" w:rsidRDefault="006A190F" w:rsidP="00670F2D">
            <w:pPr>
              <w:pStyle w:val="ListParagraph"/>
              <w:numPr>
                <w:ilvl w:val="0"/>
                <w:numId w:val="21"/>
              </w:numPr>
              <w:rPr>
                <w:rFonts w:cs="Times New Roman"/>
                <w:sz w:val="20"/>
              </w:rPr>
            </w:pPr>
            <w:r>
              <w:rPr>
                <w:rFonts w:cs="Times New Roman"/>
                <w:sz w:val="20"/>
              </w:rPr>
              <w:t>helps me develop my personal learning p</w:t>
            </w:r>
            <w:r w:rsidR="00E31763">
              <w:rPr>
                <w:rFonts w:cs="Times New Roman"/>
                <w:sz w:val="20"/>
              </w:rPr>
              <w:t>ath</w:t>
            </w:r>
            <w:r>
              <w:rPr>
                <w:rFonts w:cs="Times New Roman"/>
                <w:sz w:val="20"/>
              </w:rPr>
              <w:t xml:space="preserve"> and work toward my goals</w:t>
            </w:r>
          </w:p>
          <w:p w:rsidR="006A190F" w:rsidRDefault="006A190F" w:rsidP="00670F2D">
            <w:pPr>
              <w:pStyle w:val="ListParagraph"/>
              <w:numPr>
                <w:ilvl w:val="0"/>
                <w:numId w:val="21"/>
              </w:numPr>
              <w:rPr>
                <w:rFonts w:cs="Times New Roman"/>
                <w:sz w:val="20"/>
              </w:rPr>
            </w:pPr>
            <w:r>
              <w:rPr>
                <w:rFonts w:cs="Times New Roman"/>
                <w:sz w:val="20"/>
              </w:rPr>
              <w:t>receives frequent feedback on my progress</w:t>
            </w:r>
          </w:p>
          <w:p w:rsidR="006A190F" w:rsidRDefault="006A190F" w:rsidP="00670F2D">
            <w:pPr>
              <w:pStyle w:val="ListParagraph"/>
              <w:numPr>
                <w:ilvl w:val="0"/>
                <w:numId w:val="21"/>
              </w:numPr>
              <w:rPr>
                <w:rFonts w:cs="Times New Roman"/>
                <w:sz w:val="20"/>
              </w:rPr>
            </w:pPr>
            <w:r>
              <w:rPr>
                <w:rFonts w:cs="Times New Roman"/>
                <w:sz w:val="20"/>
              </w:rPr>
              <w:t>has lots of opportunities to discuss my progress with my teachers</w:t>
            </w:r>
          </w:p>
        </w:tc>
        <w:tc>
          <w:tcPr>
            <w:tcW w:w="1701" w:type="dxa"/>
            <w:vMerge w:val="restart"/>
            <w:tcBorders>
              <w:top w:val="single" w:sz="4" w:space="0" w:color="auto"/>
              <w:left w:val="single" w:sz="4" w:space="0" w:color="auto"/>
              <w:bottom w:val="single" w:sz="4" w:space="0" w:color="auto"/>
              <w:right w:val="single" w:sz="4" w:space="0" w:color="auto"/>
            </w:tcBorders>
            <w:hideMark/>
          </w:tcPr>
          <w:p w:rsidR="006A190F" w:rsidRDefault="006A190F" w:rsidP="00670F2D">
            <w:pPr>
              <w:pStyle w:val="ListParagraph"/>
              <w:numPr>
                <w:ilvl w:val="0"/>
                <w:numId w:val="22"/>
              </w:numPr>
              <w:rPr>
                <w:rFonts w:cs="Times New Roman"/>
                <w:sz w:val="20"/>
              </w:rPr>
            </w:pPr>
            <w:r>
              <w:rPr>
                <w:rFonts w:cs="Times New Roman"/>
                <w:sz w:val="20"/>
              </w:rPr>
              <w:t>has safe places where I can expand my learning</w:t>
            </w:r>
          </w:p>
          <w:p w:rsidR="006A190F" w:rsidRDefault="006A190F" w:rsidP="00670F2D">
            <w:pPr>
              <w:pStyle w:val="ListParagraph"/>
              <w:numPr>
                <w:ilvl w:val="0"/>
                <w:numId w:val="22"/>
              </w:numPr>
              <w:rPr>
                <w:rFonts w:cs="Times New Roman"/>
                <w:sz w:val="20"/>
              </w:rPr>
            </w:pPr>
            <w:r>
              <w:rPr>
                <w:rFonts w:cs="Times New Roman"/>
                <w:sz w:val="20"/>
              </w:rPr>
              <w:t>has a public library where I can get information and use technology</w:t>
            </w:r>
          </w:p>
          <w:p w:rsidR="006A190F" w:rsidRDefault="006A190F" w:rsidP="00670F2D">
            <w:pPr>
              <w:pStyle w:val="ListParagraph"/>
              <w:numPr>
                <w:ilvl w:val="0"/>
                <w:numId w:val="22"/>
              </w:numPr>
              <w:rPr>
                <w:rFonts w:cs="Times New Roman"/>
                <w:sz w:val="20"/>
              </w:rPr>
            </w:pPr>
            <w:r>
              <w:rPr>
                <w:rFonts w:cs="Times New Roman"/>
                <w:sz w:val="20"/>
              </w:rPr>
              <w:t>has people who can help me as I learn</w:t>
            </w:r>
          </w:p>
          <w:p w:rsidR="006A190F" w:rsidRDefault="006A190F" w:rsidP="00670F2D">
            <w:pPr>
              <w:pStyle w:val="ListParagraph"/>
              <w:numPr>
                <w:ilvl w:val="0"/>
                <w:numId w:val="22"/>
              </w:numPr>
              <w:rPr>
                <w:rFonts w:cs="Times New Roman"/>
                <w:sz w:val="20"/>
              </w:rPr>
            </w:pPr>
            <w:r>
              <w:rPr>
                <w:rFonts w:cs="Times New Roman"/>
                <w:sz w:val="20"/>
              </w:rPr>
              <w:t>supports me in my project and inquiry-based learning</w:t>
            </w:r>
          </w:p>
        </w:tc>
        <w:tc>
          <w:tcPr>
            <w:tcW w:w="1886" w:type="dxa"/>
            <w:vMerge w:val="restart"/>
            <w:tcBorders>
              <w:top w:val="single" w:sz="4" w:space="0" w:color="auto"/>
              <w:left w:val="single" w:sz="4" w:space="0" w:color="auto"/>
              <w:bottom w:val="single" w:sz="4" w:space="0" w:color="auto"/>
              <w:right w:val="single" w:sz="4" w:space="0" w:color="auto"/>
            </w:tcBorders>
          </w:tcPr>
          <w:p w:rsidR="006A190F" w:rsidRDefault="006A190F" w:rsidP="00670F2D">
            <w:pPr>
              <w:pStyle w:val="ListParagraph"/>
              <w:numPr>
                <w:ilvl w:val="0"/>
                <w:numId w:val="23"/>
              </w:numPr>
              <w:rPr>
                <w:rFonts w:cs="Times New Roman"/>
                <w:sz w:val="20"/>
              </w:rPr>
            </w:pPr>
            <w:r>
              <w:rPr>
                <w:rFonts w:cs="Times New Roman"/>
                <w:sz w:val="20"/>
              </w:rPr>
              <w:t>provides laws, policies and funding</w:t>
            </w:r>
          </w:p>
          <w:p w:rsidR="006A190F" w:rsidRDefault="006A190F" w:rsidP="00670F2D">
            <w:pPr>
              <w:pStyle w:val="ListParagraph"/>
              <w:numPr>
                <w:ilvl w:val="0"/>
                <w:numId w:val="23"/>
              </w:numPr>
              <w:rPr>
                <w:rFonts w:cs="Times New Roman"/>
                <w:sz w:val="20"/>
              </w:rPr>
            </w:pPr>
            <w:r>
              <w:rPr>
                <w:rFonts w:cs="Times New Roman"/>
                <w:sz w:val="20"/>
              </w:rPr>
              <w:t xml:space="preserve">sets clear expectations and  high standards for learning </w:t>
            </w:r>
          </w:p>
          <w:p w:rsidR="006A190F" w:rsidRDefault="006A190F" w:rsidP="00670F2D">
            <w:pPr>
              <w:pStyle w:val="ListParagraph"/>
              <w:numPr>
                <w:ilvl w:val="0"/>
                <w:numId w:val="23"/>
              </w:numPr>
              <w:rPr>
                <w:rFonts w:cs="Times New Roman"/>
                <w:sz w:val="20"/>
              </w:rPr>
            </w:pPr>
            <w:r>
              <w:rPr>
                <w:rFonts w:cs="Times New Roman"/>
                <w:sz w:val="20"/>
              </w:rPr>
              <w:t>supports teachers to implement Personalized Learning for the 21</w:t>
            </w:r>
            <w:r>
              <w:rPr>
                <w:rFonts w:cs="Times New Roman"/>
                <w:sz w:val="20"/>
                <w:vertAlign w:val="superscript"/>
              </w:rPr>
              <w:t>st</w:t>
            </w:r>
            <w:r>
              <w:rPr>
                <w:rFonts w:cs="Times New Roman"/>
                <w:sz w:val="20"/>
              </w:rPr>
              <w:t xml:space="preserve"> Century</w:t>
            </w:r>
          </w:p>
          <w:p w:rsidR="006A190F" w:rsidRDefault="006A190F" w:rsidP="00670F2D">
            <w:pPr>
              <w:pStyle w:val="ListParagraph"/>
              <w:numPr>
                <w:ilvl w:val="0"/>
                <w:numId w:val="23"/>
              </w:numPr>
              <w:rPr>
                <w:rFonts w:cs="Times New Roman"/>
                <w:sz w:val="20"/>
              </w:rPr>
            </w:pPr>
            <w:r>
              <w:rPr>
                <w:rFonts w:cs="Times New Roman"/>
                <w:sz w:val="20"/>
              </w:rPr>
              <w:t>provides technology to support my learning opportunities</w:t>
            </w:r>
          </w:p>
          <w:p w:rsidR="006A190F" w:rsidRDefault="006A190F" w:rsidP="00670F2D">
            <w:pPr>
              <w:pStyle w:val="ListParagraph"/>
              <w:numPr>
                <w:ilvl w:val="0"/>
                <w:numId w:val="23"/>
              </w:numPr>
              <w:rPr>
                <w:rFonts w:cs="Times New Roman"/>
                <w:sz w:val="20"/>
              </w:rPr>
            </w:pPr>
            <w:r>
              <w:rPr>
                <w:rFonts w:cs="Times New Roman"/>
                <w:sz w:val="20"/>
              </w:rPr>
              <w:t>supports my teachers to be the best.</w:t>
            </w:r>
          </w:p>
          <w:p w:rsidR="006A190F" w:rsidRDefault="006A190F">
            <w:pPr>
              <w:spacing w:after="200" w:line="276" w:lineRule="auto"/>
              <w:rPr>
                <w:rFonts w:cs="Times New Roman"/>
                <w:sz w:val="20"/>
              </w:rPr>
            </w:pPr>
          </w:p>
        </w:tc>
      </w:tr>
      <w:tr w:rsidR="006A190F" w:rsidTr="006A190F">
        <w:trPr>
          <w:trHeight w:val="2918"/>
        </w:trPr>
        <w:tc>
          <w:tcPr>
            <w:tcW w:w="1318" w:type="dxa"/>
            <w:tcBorders>
              <w:top w:val="single" w:sz="4" w:space="0" w:color="auto"/>
              <w:left w:val="single" w:sz="4" w:space="0" w:color="auto"/>
              <w:bottom w:val="single" w:sz="4" w:space="0" w:color="auto"/>
              <w:right w:val="single" w:sz="4" w:space="0" w:color="auto"/>
            </w:tcBorders>
            <w:hideMark/>
          </w:tcPr>
          <w:p w:rsidR="006A190F" w:rsidRDefault="00AE4456">
            <w:pPr>
              <w:rPr>
                <w:b/>
                <w:sz w:val="20"/>
                <w:szCs w:val="20"/>
              </w:rPr>
            </w:pPr>
            <w:r>
              <w:rPr>
                <w:b/>
                <w:noProof/>
                <w:sz w:val="20"/>
                <w:szCs w:val="20"/>
                <w:lang w:eastAsia="en-CA"/>
              </w:rPr>
              <w:pict>
                <v:shape id="_x0000_s1108" type="#_x0000_t136" style="position:absolute;margin-left:0;margin-top:0;width:544.85pt;height:88.4pt;rotation:315;z-index:-251480064;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r w:rsidR="006A190F">
              <w:rPr>
                <w:b/>
                <w:sz w:val="20"/>
                <w:szCs w:val="20"/>
              </w:rPr>
              <w:t>Middle Years</w:t>
            </w:r>
          </w:p>
        </w:tc>
        <w:tc>
          <w:tcPr>
            <w:tcW w:w="2420" w:type="dxa"/>
            <w:tcBorders>
              <w:top w:val="single" w:sz="4" w:space="0" w:color="auto"/>
              <w:left w:val="single" w:sz="4" w:space="0" w:color="auto"/>
              <w:bottom w:val="single" w:sz="4" w:space="0" w:color="auto"/>
              <w:right w:val="single" w:sz="4" w:space="0" w:color="auto"/>
            </w:tcBorders>
            <w:hideMark/>
          </w:tcPr>
          <w:p w:rsidR="006A190F" w:rsidRDefault="006A190F" w:rsidP="00670F2D">
            <w:pPr>
              <w:numPr>
                <w:ilvl w:val="0"/>
                <w:numId w:val="23"/>
              </w:numPr>
              <w:ind w:left="357" w:hanging="357"/>
              <w:rPr>
                <w:sz w:val="20"/>
                <w:szCs w:val="20"/>
              </w:rPr>
            </w:pPr>
            <w:r>
              <w:rPr>
                <w:sz w:val="20"/>
                <w:szCs w:val="20"/>
              </w:rPr>
              <w:t>I am learning from my teachers as well as others</w:t>
            </w:r>
          </w:p>
          <w:p w:rsidR="006A190F" w:rsidRDefault="006A190F" w:rsidP="00670F2D">
            <w:pPr>
              <w:numPr>
                <w:ilvl w:val="0"/>
                <w:numId w:val="23"/>
              </w:numPr>
              <w:rPr>
                <w:sz w:val="20"/>
                <w:szCs w:val="20"/>
              </w:rPr>
            </w:pPr>
            <w:r>
              <w:rPr>
                <w:sz w:val="20"/>
                <w:szCs w:val="20"/>
              </w:rPr>
              <w:t>I apply my reading, writing and math skills</w:t>
            </w:r>
          </w:p>
          <w:p w:rsidR="006A190F" w:rsidRDefault="006A190F" w:rsidP="00670F2D">
            <w:pPr>
              <w:numPr>
                <w:ilvl w:val="0"/>
                <w:numId w:val="23"/>
              </w:numPr>
              <w:rPr>
                <w:sz w:val="20"/>
                <w:szCs w:val="20"/>
              </w:rPr>
            </w:pPr>
            <w:r>
              <w:rPr>
                <w:sz w:val="20"/>
                <w:szCs w:val="20"/>
              </w:rPr>
              <w:t xml:space="preserve">I explore things </w:t>
            </w:r>
            <w:r w:rsidR="00E31763">
              <w:rPr>
                <w:sz w:val="20"/>
                <w:szCs w:val="20"/>
              </w:rPr>
              <w:t>in which I am interested</w:t>
            </w:r>
          </w:p>
          <w:p w:rsidR="006A190F" w:rsidRDefault="006A190F" w:rsidP="00670F2D">
            <w:pPr>
              <w:numPr>
                <w:ilvl w:val="0"/>
                <w:numId w:val="23"/>
              </w:numPr>
              <w:rPr>
                <w:sz w:val="20"/>
                <w:szCs w:val="20"/>
              </w:rPr>
            </w:pPr>
            <w:r>
              <w:rPr>
                <w:sz w:val="20"/>
                <w:szCs w:val="20"/>
              </w:rPr>
              <w:t>I am becoming responsible for my learning and planning</w:t>
            </w:r>
          </w:p>
        </w:tc>
        <w:tc>
          <w:tcPr>
            <w:tcW w:w="2268" w:type="dxa"/>
            <w:tcBorders>
              <w:top w:val="single" w:sz="4" w:space="0" w:color="auto"/>
              <w:left w:val="single" w:sz="4" w:space="0" w:color="auto"/>
              <w:bottom w:val="single" w:sz="4" w:space="0" w:color="auto"/>
              <w:right w:val="single" w:sz="4" w:space="0" w:color="auto"/>
            </w:tcBorders>
            <w:hideMark/>
          </w:tcPr>
          <w:p w:rsidR="006A190F" w:rsidRDefault="006A190F" w:rsidP="00670F2D">
            <w:pPr>
              <w:numPr>
                <w:ilvl w:val="0"/>
                <w:numId w:val="23"/>
              </w:numPr>
              <w:rPr>
                <w:sz w:val="20"/>
                <w:szCs w:val="20"/>
              </w:rPr>
            </w:pPr>
            <w:r>
              <w:rPr>
                <w:sz w:val="20"/>
                <w:szCs w:val="20"/>
              </w:rPr>
              <w:t>guide me in applying my reading, writing and math skills to a variety of projects</w:t>
            </w:r>
          </w:p>
          <w:p w:rsidR="006A190F" w:rsidRDefault="006A190F" w:rsidP="00670F2D">
            <w:pPr>
              <w:numPr>
                <w:ilvl w:val="0"/>
                <w:numId w:val="23"/>
              </w:numPr>
              <w:rPr>
                <w:sz w:val="20"/>
                <w:szCs w:val="20"/>
              </w:rPr>
            </w:pPr>
            <w:r>
              <w:rPr>
                <w:sz w:val="20"/>
                <w:szCs w:val="20"/>
              </w:rPr>
              <w:t>provide me with opportunities to build my competencies</w:t>
            </w:r>
          </w:p>
          <w:p w:rsidR="006A190F" w:rsidRDefault="006A190F" w:rsidP="00E31763">
            <w:pPr>
              <w:numPr>
                <w:ilvl w:val="0"/>
                <w:numId w:val="23"/>
              </w:numPr>
              <w:rPr>
                <w:sz w:val="20"/>
                <w:szCs w:val="20"/>
              </w:rPr>
            </w:pPr>
            <w:r>
              <w:rPr>
                <w:sz w:val="20"/>
                <w:szCs w:val="20"/>
              </w:rPr>
              <w:t xml:space="preserve">assess my learning and </w:t>
            </w:r>
            <w:r w:rsidR="00E31763">
              <w:rPr>
                <w:sz w:val="20"/>
                <w:szCs w:val="20"/>
              </w:rPr>
              <w:t>monitor</w:t>
            </w:r>
            <w:r>
              <w:rPr>
                <w:sz w:val="20"/>
                <w:szCs w:val="20"/>
              </w:rPr>
              <w:t xml:space="preserve"> my progress</w:t>
            </w:r>
          </w:p>
        </w:tc>
        <w:tc>
          <w:tcPr>
            <w:tcW w:w="2749" w:type="dxa"/>
            <w:tcBorders>
              <w:top w:val="single" w:sz="4" w:space="0" w:color="auto"/>
              <w:left w:val="single" w:sz="4" w:space="0" w:color="auto"/>
              <w:bottom w:val="single" w:sz="4" w:space="0" w:color="auto"/>
              <w:right w:val="single" w:sz="4" w:space="0" w:color="auto"/>
            </w:tcBorders>
          </w:tcPr>
          <w:p w:rsidR="006A190F" w:rsidRDefault="00E31763" w:rsidP="00670F2D">
            <w:pPr>
              <w:numPr>
                <w:ilvl w:val="0"/>
                <w:numId w:val="23"/>
              </w:numPr>
              <w:rPr>
                <w:sz w:val="20"/>
                <w:szCs w:val="20"/>
              </w:rPr>
            </w:pPr>
            <w:r>
              <w:rPr>
                <w:sz w:val="20"/>
                <w:szCs w:val="20"/>
              </w:rPr>
              <w:t>w</w:t>
            </w:r>
            <w:r w:rsidR="006A190F">
              <w:rPr>
                <w:sz w:val="20"/>
                <w:szCs w:val="20"/>
              </w:rPr>
              <w:t>here much of my learning happens</w:t>
            </w:r>
          </w:p>
          <w:p w:rsidR="006A190F" w:rsidRDefault="00E31763" w:rsidP="00670F2D">
            <w:pPr>
              <w:numPr>
                <w:ilvl w:val="0"/>
                <w:numId w:val="23"/>
              </w:numPr>
              <w:rPr>
                <w:sz w:val="20"/>
                <w:szCs w:val="20"/>
              </w:rPr>
            </w:pPr>
            <w:r>
              <w:rPr>
                <w:sz w:val="20"/>
                <w:szCs w:val="20"/>
              </w:rPr>
              <w:t>w</w:t>
            </w:r>
            <w:r w:rsidR="006A190F">
              <w:rPr>
                <w:sz w:val="20"/>
                <w:szCs w:val="20"/>
              </w:rPr>
              <w:t>here I get to work with my classmates, teachers and others</w:t>
            </w:r>
          </w:p>
          <w:p w:rsidR="006A190F" w:rsidRDefault="006A190F" w:rsidP="00670F2D">
            <w:pPr>
              <w:numPr>
                <w:ilvl w:val="0"/>
                <w:numId w:val="23"/>
              </w:numPr>
              <w:rPr>
                <w:sz w:val="20"/>
                <w:szCs w:val="20"/>
              </w:rPr>
            </w:pPr>
            <w:r>
              <w:rPr>
                <w:sz w:val="20"/>
                <w:szCs w:val="20"/>
              </w:rPr>
              <w:t>may be a Neighbourhood Learning Centre or have other resources for the community</w:t>
            </w:r>
          </w:p>
          <w:p w:rsidR="006A190F" w:rsidRDefault="006A190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190F" w:rsidRDefault="006A190F">
            <w:pPr>
              <w:rPr>
                <w:rFonts w:cs="Times New Roman"/>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190F" w:rsidRDefault="006A190F">
            <w:pPr>
              <w:rPr>
                <w:rFonts w:cs="Times New Roman"/>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190F" w:rsidRDefault="006A190F">
            <w:pPr>
              <w:rPr>
                <w:rFonts w:cs="Times New Roman"/>
                <w:sz w:val="20"/>
              </w:rPr>
            </w:pPr>
          </w:p>
        </w:tc>
      </w:tr>
      <w:tr w:rsidR="006A190F" w:rsidTr="006A190F">
        <w:trPr>
          <w:trHeight w:val="2018"/>
        </w:trPr>
        <w:tc>
          <w:tcPr>
            <w:tcW w:w="1318" w:type="dxa"/>
            <w:tcBorders>
              <w:top w:val="single" w:sz="4" w:space="0" w:color="auto"/>
              <w:left w:val="single" w:sz="4" w:space="0" w:color="auto"/>
              <w:bottom w:val="single" w:sz="4" w:space="0" w:color="auto"/>
              <w:right w:val="single" w:sz="4" w:space="0" w:color="auto"/>
            </w:tcBorders>
            <w:hideMark/>
          </w:tcPr>
          <w:p w:rsidR="006A190F" w:rsidRDefault="006A190F">
            <w:pPr>
              <w:rPr>
                <w:b/>
                <w:sz w:val="20"/>
                <w:szCs w:val="20"/>
              </w:rPr>
            </w:pPr>
            <w:r>
              <w:rPr>
                <w:b/>
                <w:sz w:val="20"/>
                <w:szCs w:val="20"/>
              </w:rPr>
              <w:t>Grad Years</w:t>
            </w:r>
          </w:p>
        </w:tc>
        <w:tc>
          <w:tcPr>
            <w:tcW w:w="2420" w:type="dxa"/>
            <w:tcBorders>
              <w:top w:val="single" w:sz="4" w:space="0" w:color="auto"/>
              <w:left w:val="single" w:sz="4" w:space="0" w:color="auto"/>
              <w:bottom w:val="single" w:sz="4" w:space="0" w:color="auto"/>
              <w:right w:val="single" w:sz="4" w:space="0" w:color="auto"/>
            </w:tcBorders>
            <w:hideMark/>
          </w:tcPr>
          <w:p w:rsidR="006A190F" w:rsidRDefault="006A190F" w:rsidP="00670F2D">
            <w:pPr>
              <w:numPr>
                <w:ilvl w:val="0"/>
                <w:numId w:val="22"/>
              </w:numPr>
              <w:rPr>
                <w:sz w:val="20"/>
                <w:szCs w:val="20"/>
              </w:rPr>
            </w:pPr>
            <w:r>
              <w:rPr>
                <w:sz w:val="20"/>
                <w:szCs w:val="20"/>
              </w:rPr>
              <w:t xml:space="preserve">I know what I need to do to be successful </w:t>
            </w:r>
          </w:p>
          <w:p w:rsidR="006A190F" w:rsidRDefault="006A190F" w:rsidP="00670F2D">
            <w:pPr>
              <w:numPr>
                <w:ilvl w:val="0"/>
                <w:numId w:val="22"/>
              </w:numPr>
              <w:rPr>
                <w:sz w:val="20"/>
                <w:szCs w:val="20"/>
              </w:rPr>
            </w:pPr>
            <w:r>
              <w:rPr>
                <w:sz w:val="20"/>
                <w:szCs w:val="20"/>
              </w:rPr>
              <w:t>I work by myself and with others in inquiry and project-based learning situations</w:t>
            </w:r>
          </w:p>
          <w:p w:rsidR="006A190F" w:rsidRDefault="006A190F" w:rsidP="00670F2D">
            <w:pPr>
              <w:numPr>
                <w:ilvl w:val="0"/>
                <w:numId w:val="22"/>
              </w:numPr>
              <w:rPr>
                <w:sz w:val="20"/>
                <w:szCs w:val="20"/>
              </w:rPr>
            </w:pPr>
            <w:r>
              <w:rPr>
                <w:sz w:val="20"/>
                <w:szCs w:val="20"/>
              </w:rPr>
              <w:t>I meet with my teachers regularly to ensure I am on the right track to meet my goals.</w:t>
            </w:r>
          </w:p>
        </w:tc>
        <w:tc>
          <w:tcPr>
            <w:tcW w:w="2268" w:type="dxa"/>
            <w:tcBorders>
              <w:top w:val="single" w:sz="4" w:space="0" w:color="auto"/>
              <w:left w:val="single" w:sz="4" w:space="0" w:color="auto"/>
              <w:bottom w:val="single" w:sz="4" w:space="0" w:color="auto"/>
              <w:right w:val="single" w:sz="4" w:space="0" w:color="auto"/>
            </w:tcBorders>
            <w:hideMark/>
          </w:tcPr>
          <w:p w:rsidR="006A190F" w:rsidRDefault="006A190F" w:rsidP="003602AC">
            <w:pPr>
              <w:numPr>
                <w:ilvl w:val="0"/>
                <w:numId w:val="22"/>
              </w:numPr>
              <w:ind w:left="222" w:hanging="222"/>
              <w:rPr>
                <w:sz w:val="20"/>
                <w:szCs w:val="20"/>
              </w:rPr>
            </w:pPr>
            <w:r>
              <w:rPr>
                <w:sz w:val="20"/>
                <w:szCs w:val="20"/>
              </w:rPr>
              <w:t>facilitate my learning opportunities or directly teach me what I need to know</w:t>
            </w:r>
          </w:p>
          <w:p w:rsidR="006A190F" w:rsidRDefault="006A190F" w:rsidP="003602AC">
            <w:pPr>
              <w:numPr>
                <w:ilvl w:val="0"/>
                <w:numId w:val="22"/>
              </w:numPr>
              <w:ind w:left="222" w:hanging="222"/>
              <w:rPr>
                <w:sz w:val="20"/>
                <w:szCs w:val="20"/>
              </w:rPr>
            </w:pPr>
            <w:r>
              <w:rPr>
                <w:sz w:val="20"/>
                <w:szCs w:val="20"/>
              </w:rPr>
              <w:t>keep me on track with my plans</w:t>
            </w:r>
          </w:p>
          <w:p w:rsidR="006A190F" w:rsidRDefault="006A190F" w:rsidP="003602AC">
            <w:pPr>
              <w:numPr>
                <w:ilvl w:val="0"/>
                <w:numId w:val="22"/>
              </w:numPr>
              <w:ind w:left="222" w:hanging="222"/>
              <w:rPr>
                <w:sz w:val="20"/>
                <w:szCs w:val="20"/>
              </w:rPr>
            </w:pPr>
            <w:r>
              <w:rPr>
                <w:sz w:val="20"/>
                <w:szCs w:val="20"/>
              </w:rPr>
              <w:t xml:space="preserve">connect me with people </w:t>
            </w:r>
            <w:r w:rsidR="003602AC">
              <w:rPr>
                <w:sz w:val="20"/>
                <w:szCs w:val="20"/>
              </w:rPr>
              <w:t>&amp;</w:t>
            </w:r>
            <w:r>
              <w:rPr>
                <w:sz w:val="20"/>
                <w:szCs w:val="20"/>
              </w:rPr>
              <w:t xml:space="preserve"> experiences that increase my competencies</w:t>
            </w:r>
          </w:p>
        </w:tc>
        <w:tc>
          <w:tcPr>
            <w:tcW w:w="2749" w:type="dxa"/>
            <w:tcBorders>
              <w:top w:val="single" w:sz="4" w:space="0" w:color="auto"/>
              <w:left w:val="single" w:sz="4" w:space="0" w:color="auto"/>
              <w:bottom w:val="single" w:sz="4" w:space="0" w:color="auto"/>
              <w:right w:val="single" w:sz="4" w:space="0" w:color="auto"/>
            </w:tcBorders>
            <w:hideMark/>
          </w:tcPr>
          <w:p w:rsidR="006A190F" w:rsidRDefault="006A190F" w:rsidP="00670F2D">
            <w:pPr>
              <w:numPr>
                <w:ilvl w:val="0"/>
                <w:numId w:val="22"/>
              </w:numPr>
              <w:rPr>
                <w:sz w:val="20"/>
                <w:szCs w:val="20"/>
              </w:rPr>
            </w:pPr>
            <w:r>
              <w:rPr>
                <w:sz w:val="20"/>
                <w:szCs w:val="20"/>
              </w:rPr>
              <w:t>where I regularly connect with my teachers and classmates.</w:t>
            </w:r>
          </w:p>
          <w:p w:rsidR="006A190F" w:rsidRDefault="006A190F" w:rsidP="00670F2D">
            <w:pPr>
              <w:numPr>
                <w:ilvl w:val="0"/>
                <w:numId w:val="22"/>
              </w:numPr>
              <w:rPr>
                <w:sz w:val="20"/>
                <w:szCs w:val="20"/>
              </w:rPr>
            </w:pPr>
            <w:r>
              <w:rPr>
                <w:sz w:val="20"/>
                <w:szCs w:val="20"/>
              </w:rPr>
              <w:t>where I get the balance of autonomy and structure and the support I need.</w:t>
            </w:r>
          </w:p>
          <w:p w:rsidR="006A190F" w:rsidRDefault="00E31763" w:rsidP="00670F2D">
            <w:pPr>
              <w:numPr>
                <w:ilvl w:val="0"/>
                <w:numId w:val="22"/>
              </w:numPr>
              <w:rPr>
                <w:sz w:val="20"/>
                <w:szCs w:val="20"/>
              </w:rPr>
            </w:pPr>
            <w:r>
              <w:rPr>
                <w:sz w:val="20"/>
                <w:szCs w:val="20"/>
              </w:rPr>
              <w:t>w</w:t>
            </w:r>
            <w:r w:rsidR="006A190F">
              <w:rPr>
                <w:sz w:val="20"/>
                <w:szCs w:val="20"/>
              </w:rPr>
              <w:t>here I learn about opportunities for dual credit, community-based and work-related learning.</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190F" w:rsidRDefault="006A190F">
            <w:pPr>
              <w:rPr>
                <w:rFonts w:cs="Times New Roman"/>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190F" w:rsidRDefault="006A190F">
            <w:pPr>
              <w:rPr>
                <w:rFonts w:cs="Times New Roman"/>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190F" w:rsidRDefault="006A190F">
            <w:pPr>
              <w:rPr>
                <w:rFonts w:cs="Times New Roman"/>
                <w:sz w:val="20"/>
              </w:rPr>
            </w:pPr>
          </w:p>
        </w:tc>
      </w:tr>
    </w:tbl>
    <w:p w:rsidR="006A190F" w:rsidRDefault="006A190F" w:rsidP="006A190F">
      <w:pPr>
        <w:spacing w:after="0"/>
        <w:rPr>
          <w:b/>
          <w:sz w:val="32"/>
          <w:szCs w:val="32"/>
        </w:rPr>
        <w:sectPr w:rsidR="006A190F">
          <w:headerReference w:type="even" r:id="rId14"/>
          <w:headerReference w:type="default" r:id="rId15"/>
          <w:footerReference w:type="default" r:id="rId16"/>
          <w:headerReference w:type="first" r:id="rId17"/>
          <w:pgSz w:w="15840" w:h="12240" w:orient="landscape"/>
          <w:pgMar w:top="851" w:right="1134" w:bottom="851" w:left="851" w:header="709" w:footer="709" w:gutter="0"/>
          <w:pgBorders w:offsetFrom="page">
            <w:bottom w:val="single" w:sz="4" w:space="24" w:color="auto"/>
          </w:pgBorders>
          <w:cols w:space="720"/>
        </w:sectPr>
      </w:pPr>
    </w:p>
    <w:p w:rsidR="00D22DCB" w:rsidRPr="00E5693C" w:rsidRDefault="003349A0" w:rsidP="00D22DCB">
      <w:pPr>
        <w:rPr>
          <w:b/>
          <w:i/>
          <w:sz w:val="28"/>
          <w:szCs w:val="28"/>
        </w:rPr>
      </w:pPr>
      <w:r>
        <w:rPr>
          <w:b/>
          <w:sz w:val="32"/>
          <w:szCs w:val="32"/>
        </w:rPr>
        <w:lastRenderedPageBreak/>
        <w:t>BC EDUCATION PROGRAM:</w:t>
      </w:r>
    </w:p>
    <w:p w:rsidR="00B25F54" w:rsidRPr="00A25423" w:rsidRDefault="00B25F54" w:rsidP="00B25F54">
      <w:pPr>
        <w:rPr>
          <w:b/>
        </w:rPr>
      </w:pPr>
      <w:r w:rsidRPr="00A25423">
        <w:rPr>
          <w:rFonts w:cs="Times New Roman"/>
        </w:rPr>
        <w:t xml:space="preserve">British Columbia’s Education </w:t>
      </w:r>
      <w:r w:rsidR="00391B56">
        <w:rPr>
          <w:rFonts w:cs="Times New Roman"/>
        </w:rPr>
        <w:t>P</w:t>
      </w:r>
      <w:r>
        <w:rPr>
          <w:rFonts w:cs="Times New Roman"/>
        </w:rPr>
        <w:t xml:space="preserve">rogram </w:t>
      </w:r>
      <w:r w:rsidR="00391B56">
        <w:rPr>
          <w:rFonts w:cs="Times New Roman"/>
        </w:rPr>
        <w:t xml:space="preserve">spans </w:t>
      </w:r>
      <w:r w:rsidR="001B1F94">
        <w:rPr>
          <w:rFonts w:cs="Times New Roman"/>
        </w:rPr>
        <w:t xml:space="preserve">the Early Years </w:t>
      </w:r>
      <w:r w:rsidR="00391B56">
        <w:rPr>
          <w:rFonts w:cs="Times New Roman"/>
        </w:rPr>
        <w:t>through</w:t>
      </w:r>
      <w:r w:rsidR="00263498">
        <w:rPr>
          <w:rFonts w:cs="Times New Roman"/>
        </w:rPr>
        <w:t xml:space="preserve"> the Middle Y</w:t>
      </w:r>
      <w:r w:rsidR="001B1F94">
        <w:rPr>
          <w:rFonts w:cs="Times New Roman"/>
        </w:rPr>
        <w:t>ears and into</w:t>
      </w:r>
      <w:r w:rsidR="00391B56">
        <w:rPr>
          <w:rFonts w:cs="Times New Roman"/>
        </w:rPr>
        <w:t xml:space="preserve"> the Graduation Years.  L</w:t>
      </w:r>
      <w:r w:rsidRPr="00A25423">
        <w:rPr>
          <w:rFonts w:cs="Times New Roman"/>
        </w:rPr>
        <w:t xml:space="preserve">earners are at the centre </w:t>
      </w:r>
      <w:r w:rsidR="00391B56">
        <w:rPr>
          <w:rFonts w:cs="Times New Roman"/>
        </w:rPr>
        <w:t xml:space="preserve">of the program; </w:t>
      </w:r>
      <w:r w:rsidR="001B1F94">
        <w:rPr>
          <w:rFonts w:cs="Times New Roman"/>
        </w:rPr>
        <w:t xml:space="preserve">they </w:t>
      </w:r>
      <w:r w:rsidR="00E5693C">
        <w:rPr>
          <w:rFonts w:cs="Times New Roman"/>
        </w:rPr>
        <w:t xml:space="preserve">would </w:t>
      </w:r>
      <w:r w:rsidR="001B1F94">
        <w:rPr>
          <w:rFonts w:cs="Times New Roman"/>
        </w:rPr>
        <w:t>move through the program but not always at the same pace.  A</w:t>
      </w:r>
      <w:r w:rsidR="00391B56">
        <w:rPr>
          <w:rFonts w:cs="Times New Roman"/>
        </w:rPr>
        <w:t xml:space="preserve">ll learners </w:t>
      </w:r>
      <w:r w:rsidRPr="00A25423">
        <w:rPr>
          <w:rFonts w:cs="Times New Roman"/>
        </w:rPr>
        <w:t xml:space="preserve">have opportunities to make choices, </w:t>
      </w:r>
      <w:r w:rsidR="00263498">
        <w:rPr>
          <w:rFonts w:cs="Times New Roman"/>
        </w:rPr>
        <w:t>follow their passions and</w:t>
      </w:r>
      <w:r w:rsidRPr="00A25423">
        <w:rPr>
          <w:rFonts w:cs="Times New Roman"/>
        </w:rPr>
        <w:t xml:space="preserve"> get the support they need to meet provincial standards </w:t>
      </w:r>
      <w:r>
        <w:rPr>
          <w:rFonts w:cs="Times New Roman"/>
        </w:rPr>
        <w:t xml:space="preserve">for </w:t>
      </w:r>
      <w:r w:rsidR="00391B56">
        <w:rPr>
          <w:rFonts w:cs="Times New Roman"/>
        </w:rPr>
        <w:t xml:space="preserve">the skills, </w:t>
      </w:r>
      <w:r w:rsidRPr="00A25423">
        <w:rPr>
          <w:rFonts w:cs="Times New Roman"/>
        </w:rPr>
        <w:t>knowledge</w:t>
      </w:r>
      <w:r w:rsidR="00391B56">
        <w:rPr>
          <w:rFonts w:cs="Times New Roman"/>
        </w:rPr>
        <w:t xml:space="preserve"> </w:t>
      </w:r>
      <w:r w:rsidR="00A12960">
        <w:rPr>
          <w:rFonts w:cs="Times New Roman"/>
        </w:rPr>
        <w:t>and competencies they</w:t>
      </w:r>
      <w:r>
        <w:rPr>
          <w:rFonts w:cs="Times New Roman"/>
        </w:rPr>
        <w:t xml:space="preserve"> </w:t>
      </w:r>
      <w:r w:rsidR="001B1F94">
        <w:rPr>
          <w:rFonts w:cs="Times New Roman"/>
        </w:rPr>
        <w:t>need</w:t>
      </w:r>
      <w:r w:rsidR="00263498">
        <w:rPr>
          <w:rFonts w:cs="Times New Roman"/>
        </w:rPr>
        <w:t xml:space="preserve"> in the future.</w:t>
      </w:r>
    </w:p>
    <w:tbl>
      <w:tblPr>
        <w:tblStyle w:val="TableGrid"/>
        <w:tblW w:w="10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506"/>
        <w:gridCol w:w="222"/>
      </w:tblGrid>
      <w:tr w:rsidR="00D22DCB" w:rsidTr="009C478C">
        <w:tc>
          <w:tcPr>
            <w:tcW w:w="10506" w:type="dxa"/>
          </w:tcPr>
          <w:p w:rsidR="00D22DCB" w:rsidRDefault="00A12960" w:rsidP="00A00855">
            <w:pPr>
              <w:spacing w:after="120"/>
              <w:jc w:val="center"/>
              <w:rPr>
                <w:rFonts w:cs="Times New Roman"/>
                <w:b/>
                <w:sz w:val="24"/>
                <w:szCs w:val="24"/>
              </w:rPr>
            </w:pPr>
            <w:r w:rsidRPr="00A12960">
              <w:rPr>
                <w:rFonts w:cs="Times New Roman"/>
                <w:b/>
                <w:noProof/>
                <w:sz w:val="24"/>
                <w:szCs w:val="24"/>
                <w:lang w:eastAsia="en-CA"/>
              </w:rPr>
              <w:drawing>
                <wp:inline distT="0" distB="0" distL="0" distR="0">
                  <wp:extent cx="6124575" cy="4343400"/>
                  <wp:effectExtent l="19050" t="0" r="9525" b="0"/>
                  <wp:docPr id="4" name="Picture 4" descr="Draft_06e_Examp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_06e_Example.tif"/>
                          <pic:cNvPicPr/>
                        </pic:nvPicPr>
                        <pic:blipFill>
                          <a:blip r:embed="rId18" cstate="print"/>
                          <a:stretch>
                            <a:fillRect/>
                          </a:stretch>
                        </pic:blipFill>
                        <pic:spPr>
                          <a:xfrm>
                            <a:off x="0" y="0"/>
                            <a:ext cx="6124575" cy="4343400"/>
                          </a:xfrm>
                          <a:prstGeom prst="rect">
                            <a:avLst/>
                          </a:prstGeom>
                        </pic:spPr>
                      </pic:pic>
                    </a:graphicData>
                  </a:graphic>
                </wp:inline>
              </w:drawing>
            </w:r>
          </w:p>
        </w:tc>
        <w:tc>
          <w:tcPr>
            <w:tcW w:w="222" w:type="dxa"/>
          </w:tcPr>
          <w:p w:rsidR="00D22DCB" w:rsidRDefault="00D22DCB" w:rsidP="00D22DCB">
            <w:pPr>
              <w:spacing w:after="120"/>
              <w:rPr>
                <w:rFonts w:cs="Times New Roman"/>
                <w:sz w:val="20"/>
                <w:szCs w:val="20"/>
              </w:rPr>
            </w:pPr>
          </w:p>
          <w:p w:rsidR="00D22DCB" w:rsidRDefault="00D22DCB" w:rsidP="00D22DCB">
            <w:pPr>
              <w:spacing w:after="120"/>
              <w:rPr>
                <w:rFonts w:cs="Times New Roman"/>
                <w:sz w:val="20"/>
                <w:szCs w:val="20"/>
              </w:rPr>
            </w:pPr>
          </w:p>
          <w:p w:rsidR="00A25423" w:rsidRDefault="00A25423" w:rsidP="00D22DCB">
            <w:pPr>
              <w:spacing w:after="120"/>
              <w:rPr>
                <w:rFonts w:cs="Times New Roman"/>
                <w:sz w:val="20"/>
                <w:szCs w:val="20"/>
              </w:rPr>
            </w:pPr>
          </w:p>
          <w:p w:rsidR="00A25423" w:rsidRDefault="00A25423" w:rsidP="00D22DCB">
            <w:pPr>
              <w:spacing w:after="120"/>
              <w:rPr>
                <w:rFonts w:cs="Times New Roman"/>
                <w:sz w:val="20"/>
                <w:szCs w:val="20"/>
              </w:rPr>
            </w:pPr>
          </w:p>
          <w:p w:rsidR="00A25423" w:rsidRDefault="00A25423" w:rsidP="00D22DCB">
            <w:pPr>
              <w:spacing w:after="120"/>
              <w:rPr>
                <w:rFonts w:cs="Times New Roman"/>
                <w:sz w:val="20"/>
                <w:szCs w:val="20"/>
              </w:rPr>
            </w:pPr>
          </w:p>
          <w:p w:rsidR="00A25423" w:rsidRDefault="00A25423" w:rsidP="00D22DCB">
            <w:pPr>
              <w:spacing w:after="120"/>
              <w:rPr>
                <w:rFonts w:cs="Times New Roman"/>
                <w:sz w:val="20"/>
                <w:szCs w:val="20"/>
              </w:rPr>
            </w:pPr>
          </w:p>
          <w:p w:rsidR="00A25423" w:rsidRDefault="00A25423" w:rsidP="00D22DCB">
            <w:pPr>
              <w:spacing w:after="120"/>
              <w:rPr>
                <w:rFonts w:cs="Times New Roman"/>
                <w:sz w:val="20"/>
                <w:szCs w:val="20"/>
              </w:rPr>
            </w:pPr>
          </w:p>
          <w:p w:rsidR="00D22DCB" w:rsidRDefault="00D22DCB" w:rsidP="00D22DCB">
            <w:pPr>
              <w:spacing w:after="120"/>
              <w:rPr>
                <w:rFonts w:cs="Times New Roman"/>
                <w:b/>
                <w:sz w:val="24"/>
                <w:szCs w:val="24"/>
              </w:rPr>
            </w:pPr>
          </w:p>
        </w:tc>
      </w:tr>
    </w:tbl>
    <w:p w:rsidR="00F97118" w:rsidRPr="006A190F" w:rsidRDefault="00F97118" w:rsidP="00F97118">
      <w:pPr>
        <w:spacing w:after="120"/>
        <w:rPr>
          <w:rFonts w:eastAsia="Times New Roman" w:cs="Times New Roman"/>
          <w:lang w:eastAsia="en-CA"/>
        </w:rPr>
      </w:pPr>
      <w:r w:rsidRPr="006A190F">
        <w:rPr>
          <w:rFonts w:cs="Times New Roman"/>
        </w:rPr>
        <w:t xml:space="preserve">The goal is to create a single BC Education Program, through which each learner moves seamlessly, rather than three or four discrete programs.  However, each stage in the program is marking by specific approaches to program delivery, taking into account the </w:t>
      </w:r>
      <w:r w:rsidRPr="006A190F">
        <w:rPr>
          <w:rFonts w:eastAsia="Times New Roman" w:cs="Times New Roman"/>
          <w:lang w:eastAsia="en-CA"/>
        </w:rPr>
        <w:t>intellectual (cognitive), language, social, emotional, physical and moral developmental milestones learners pass along the way.  These approaches do not start and stop at artificial boundaries and may be experiences across all stages of the program and must be personalized for individual learners.</w:t>
      </w:r>
    </w:p>
    <w:p w:rsidR="00F97118" w:rsidRPr="006A190F" w:rsidRDefault="00432C79" w:rsidP="00670F2D">
      <w:pPr>
        <w:pStyle w:val="ListParagraph"/>
        <w:numPr>
          <w:ilvl w:val="0"/>
          <w:numId w:val="17"/>
        </w:numPr>
        <w:spacing w:after="120"/>
        <w:rPr>
          <w:rFonts w:eastAsia="Times New Roman" w:cs="Times New Roman"/>
          <w:lang w:eastAsia="en-CA"/>
        </w:rPr>
      </w:pPr>
      <w:r w:rsidRPr="00432C79">
        <w:rPr>
          <w:rFonts w:cs="Times New Roman"/>
          <w:b/>
          <w:noProof/>
          <w:sz w:val="24"/>
          <w:szCs w:val="24"/>
          <w:lang w:eastAsia="en-CA"/>
        </w:rPr>
        <w:pict>
          <v:shape id="_x0000_s1033" type="#_x0000_t176" style="position:absolute;left:0;text-align:left;margin-left:303.2pt;margin-top:2.95pt;width:211.8pt;height:114.3pt;z-index:251762688">
            <v:shadow on="t" offset="1pt" offset2="-2pt"/>
            <v:textbox style="mso-next-textbox:#_x0000_s1033">
              <w:txbxContent>
                <w:p w:rsidR="00AE4456" w:rsidRPr="006A190F" w:rsidRDefault="00AE4456" w:rsidP="006A190F">
                  <w:pPr>
                    <w:jc w:val="both"/>
                    <w:rPr>
                      <w:b/>
                      <w:sz w:val="24"/>
                      <w:szCs w:val="24"/>
                    </w:rPr>
                  </w:pPr>
                  <w:r>
                    <w:rPr>
                      <w:b/>
                      <w:sz w:val="24"/>
                      <w:szCs w:val="24"/>
                    </w:rPr>
                    <w:t>Question</w:t>
                  </w:r>
                  <w:r w:rsidRPr="006A190F">
                    <w:rPr>
                      <w:b/>
                      <w:sz w:val="24"/>
                      <w:szCs w:val="24"/>
                    </w:rPr>
                    <w:t xml:space="preserve">  </w:t>
                  </w:r>
                </w:p>
                <w:p w:rsidR="00AE4456" w:rsidRDefault="00AE4456" w:rsidP="006A190F">
                  <w:pPr>
                    <w:spacing w:after="120"/>
                    <w:rPr>
                      <w:b/>
                    </w:rPr>
                  </w:pPr>
                  <w:r w:rsidRPr="006A190F">
                    <w:rPr>
                      <w:rFonts w:cs="Times New Roman"/>
                      <w:b/>
                      <w:sz w:val="24"/>
                      <w:szCs w:val="24"/>
                    </w:rPr>
                    <w:t xml:space="preserve">Are “grades” (roughly corresponding to age) the best way to </w:t>
                  </w:r>
                  <w:r>
                    <w:rPr>
                      <w:rFonts w:cs="Times New Roman"/>
                      <w:b/>
                      <w:sz w:val="24"/>
                      <w:szCs w:val="24"/>
                    </w:rPr>
                    <w:t>organize learners?  If not, how would we organize them?</w:t>
                  </w:r>
                </w:p>
                <w:p w:rsidR="00AE4456" w:rsidRDefault="00AE4456" w:rsidP="006A190F"/>
              </w:txbxContent>
            </v:textbox>
            <w10:wrap type="square"/>
          </v:shape>
        </w:pict>
      </w:r>
      <w:r w:rsidR="00F97118" w:rsidRPr="006A190F">
        <w:rPr>
          <w:rFonts w:eastAsia="Times New Roman" w:cs="Times New Roman"/>
          <w:lang w:eastAsia="en-CA"/>
        </w:rPr>
        <w:t>The first stage of the Early Years (ages 3 – 5) is characterized by a holistic approach to learning.</w:t>
      </w:r>
    </w:p>
    <w:p w:rsidR="00F97118" w:rsidRPr="006A190F" w:rsidRDefault="00F97118" w:rsidP="00670F2D">
      <w:pPr>
        <w:pStyle w:val="ListParagraph"/>
        <w:numPr>
          <w:ilvl w:val="0"/>
          <w:numId w:val="17"/>
        </w:numPr>
        <w:spacing w:after="120"/>
        <w:rPr>
          <w:rFonts w:eastAsia="Times New Roman" w:cs="Times New Roman"/>
          <w:lang w:eastAsia="en-CA"/>
        </w:rPr>
      </w:pPr>
      <w:r w:rsidRPr="006A190F">
        <w:rPr>
          <w:rFonts w:eastAsia="Times New Roman" w:cs="Times New Roman"/>
          <w:lang w:eastAsia="en-CA"/>
        </w:rPr>
        <w:t>The second stage of the Early Years (the primary level, Grades 1 – 3, ages 6 – 8) is characterized by an integrate</w:t>
      </w:r>
      <w:r w:rsidR="00FD0648">
        <w:rPr>
          <w:rFonts w:eastAsia="Times New Roman" w:cs="Times New Roman"/>
          <w:lang w:eastAsia="en-CA"/>
        </w:rPr>
        <w:t>d</w:t>
      </w:r>
      <w:r w:rsidRPr="006A190F">
        <w:rPr>
          <w:rFonts w:eastAsia="Times New Roman" w:cs="Times New Roman"/>
          <w:lang w:eastAsia="en-CA"/>
        </w:rPr>
        <w:t xml:space="preserve"> approach to learning.</w:t>
      </w:r>
    </w:p>
    <w:p w:rsidR="00F97118" w:rsidRPr="006A190F" w:rsidRDefault="00AE4456" w:rsidP="00670F2D">
      <w:pPr>
        <w:pStyle w:val="ListParagraph"/>
        <w:numPr>
          <w:ilvl w:val="0"/>
          <w:numId w:val="17"/>
        </w:numPr>
        <w:spacing w:after="120"/>
        <w:rPr>
          <w:rFonts w:eastAsia="Times New Roman" w:cs="Times New Roman"/>
          <w:lang w:eastAsia="en-CA"/>
        </w:rPr>
      </w:pPr>
      <w:r>
        <w:rPr>
          <w:rFonts w:eastAsia="Times New Roman" w:cs="Times New Roman"/>
          <w:noProof/>
          <w:lang w:eastAsia="en-CA"/>
        </w:rPr>
        <w:pict>
          <v:shape id="_x0000_s1112" type="#_x0000_t136" style="position:absolute;left:0;text-align:left;margin-left:0;margin-top:0;width:544.85pt;height:88.4pt;rotation:315;z-index:-251479040;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r w:rsidR="00F97118" w:rsidRPr="006A190F">
        <w:rPr>
          <w:rFonts w:eastAsia="Times New Roman" w:cs="Times New Roman"/>
          <w:lang w:eastAsia="en-CA"/>
        </w:rPr>
        <w:t>Both the first and second stage of the Middle Years are characterized by an interdisciplinary  approach to learning</w:t>
      </w:r>
    </w:p>
    <w:p w:rsidR="009C478C" w:rsidRPr="006A190F" w:rsidRDefault="00F97118" w:rsidP="00670F2D">
      <w:pPr>
        <w:pStyle w:val="ListParagraph"/>
        <w:numPr>
          <w:ilvl w:val="0"/>
          <w:numId w:val="17"/>
        </w:numPr>
        <w:spacing w:after="120"/>
        <w:rPr>
          <w:rFonts w:eastAsia="Times New Roman" w:cs="Times New Roman"/>
          <w:lang w:eastAsia="en-CA"/>
        </w:rPr>
      </w:pPr>
      <w:r w:rsidRPr="006A190F">
        <w:rPr>
          <w:rFonts w:eastAsia="Times New Roman" w:cs="Times New Roman"/>
          <w:lang w:eastAsia="en-CA"/>
        </w:rPr>
        <w:t>The Graduation Years is characterized by independent – and interdependent – approaches to learning.</w:t>
      </w:r>
      <w:r w:rsidR="009C478C" w:rsidRPr="006A190F">
        <w:br w:type="page"/>
      </w:r>
    </w:p>
    <w:tbl>
      <w:tblPr>
        <w:tblStyle w:val="TableGrid"/>
        <w:tblW w:w="10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728"/>
      </w:tblGrid>
      <w:tr w:rsidR="00D22DCB" w:rsidTr="009C478C">
        <w:tc>
          <w:tcPr>
            <w:tcW w:w="10728" w:type="dxa"/>
          </w:tcPr>
          <w:p w:rsidR="00B40EAF" w:rsidRDefault="00DD3C0B" w:rsidP="00B40EAF">
            <w:pPr>
              <w:rPr>
                <w:b/>
                <w:sz w:val="32"/>
                <w:szCs w:val="32"/>
              </w:rPr>
            </w:pPr>
            <w:r>
              <w:rPr>
                <w:b/>
                <w:noProof/>
                <w:sz w:val="32"/>
                <w:szCs w:val="32"/>
                <w:lang w:eastAsia="en-CA"/>
              </w:rPr>
              <w:lastRenderedPageBreak/>
              <w:pict>
                <v:shape id="_x0000_s1113" type="#_x0000_t136" style="position:absolute;margin-left:3pt;margin-top:315.9pt;width:544.85pt;height:88.4pt;rotation:315;z-index:-251478016;mso-position-horizontal-relative:margin;mso-position-vertical-relative:margin" o:allowincell="f" fillcolor="silver" stroked="f">
                  <v:fill opacity=".5"/>
                  <v:textpath style="font-family:&quot;Verdana&quot;;font-size:1pt" string="DRAFT"/>
                  <w10:wrap anchorx="margin" anchory="margin"/>
                </v:shape>
              </w:pict>
            </w:r>
            <w:r w:rsidR="00B40EAF">
              <w:rPr>
                <w:b/>
                <w:sz w:val="32"/>
                <w:szCs w:val="32"/>
              </w:rPr>
              <w:t>BC EDUCATION PROGRAM:  Early Years</w:t>
            </w:r>
          </w:p>
          <w:p w:rsidR="00B40EAF" w:rsidRPr="003602AC" w:rsidRDefault="00B40EAF" w:rsidP="00B40EAF">
            <w:pPr>
              <w:rPr>
                <w:b/>
                <w:sz w:val="12"/>
                <w:szCs w:val="12"/>
              </w:rPr>
            </w:pPr>
          </w:p>
          <w:tbl>
            <w:tblPr>
              <w:tblStyle w:val="TableGrid"/>
              <w:tblW w:w="0" w:type="auto"/>
              <w:tblInd w:w="108" w:type="dxa"/>
              <w:tblLook w:val="04A0"/>
            </w:tblPr>
            <w:tblGrid>
              <w:gridCol w:w="5129"/>
              <w:gridCol w:w="5136"/>
            </w:tblGrid>
            <w:tr w:rsidR="00B25F54" w:rsidTr="00B25F54">
              <w:tc>
                <w:tcPr>
                  <w:tcW w:w="5129" w:type="dxa"/>
                </w:tcPr>
                <w:p w:rsidR="00B25F54" w:rsidRDefault="00B25F54" w:rsidP="00B25F54">
                  <w:pPr>
                    <w:keepNext/>
                    <w:rPr>
                      <w:rFonts w:cstheme="minorHAnsi"/>
                      <w:b/>
                      <w:i/>
                      <w:sz w:val="28"/>
                      <w:szCs w:val="28"/>
                    </w:rPr>
                  </w:pPr>
                  <w:r>
                    <w:rPr>
                      <w:rFonts w:cstheme="minorHAnsi"/>
                      <w:b/>
                      <w:i/>
                      <w:sz w:val="28"/>
                      <w:szCs w:val="28"/>
                    </w:rPr>
                    <w:t>Early Years (3-8 years)</w:t>
                  </w:r>
                </w:p>
                <w:p w:rsidR="00B25F54" w:rsidRDefault="00B25F54" w:rsidP="00B25F54">
                  <w:pPr>
                    <w:keepNext/>
                    <w:rPr>
                      <w:rFonts w:cstheme="minorHAnsi"/>
                      <w:sz w:val="24"/>
                      <w:szCs w:val="24"/>
                    </w:rPr>
                  </w:pPr>
                </w:p>
                <w:p w:rsidR="00B25F54" w:rsidRPr="00A25423" w:rsidRDefault="00B25F54" w:rsidP="00B25F54">
                  <w:pPr>
                    <w:autoSpaceDE w:val="0"/>
                    <w:autoSpaceDN w:val="0"/>
                    <w:adjustRightInd w:val="0"/>
                    <w:rPr>
                      <w:rFonts w:cs="Times New Roman"/>
                    </w:rPr>
                  </w:pPr>
                  <w:r w:rsidRPr="00A25423">
                    <w:rPr>
                      <w:rFonts w:cs="Times New Roman"/>
                    </w:rPr>
                    <w:t xml:space="preserve">The first eight years in a </w:t>
                  </w:r>
                  <w:r w:rsidR="001B36D4">
                    <w:rPr>
                      <w:rFonts w:cs="Times New Roman"/>
                    </w:rPr>
                    <w:t xml:space="preserve">learner’s </w:t>
                  </w:r>
                  <w:r w:rsidRPr="00A25423">
                    <w:rPr>
                      <w:rFonts w:cs="Times New Roman"/>
                    </w:rPr>
                    <w:t>life are an important time, launching the journey of lifelong learning. During the early years, children’s brains and bodies are developing rapidly. Current research suggests that there are windows of opportunity in children’s development: periods when children are especially receptive to certain kinds of stimulation in order to create the neural connections and pathways that allow them to explore their physical, emotional, social, intellectual, and creative capacities over their lifetimes.</w:t>
                  </w:r>
                </w:p>
                <w:p w:rsidR="00281E19" w:rsidRDefault="00281E19" w:rsidP="000B5504">
                  <w:pPr>
                    <w:autoSpaceDE w:val="0"/>
                    <w:autoSpaceDN w:val="0"/>
                    <w:adjustRightInd w:val="0"/>
                    <w:rPr>
                      <w:rFonts w:cs="Times New Roman"/>
                      <w:b/>
                    </w:rPr>
                  </w:pPr>
                </w:p>
                <w:p w:rsidR="000B5504" w:rsidRPr="007C206F" w:rsidRDefault="000B5504" w:rsidP="000B5504">
                  <w:pPr>
                    <w:autoSpaceDE w:val="0"/>
                    <w:autoSpaceDN w:val="0"/>
                    <w:adjustRightInd w:val="0"/>
                    <w:rPr>
                      <w:rFonts w:cs="Times New Roman"/>
                      <w:b/>
                    </w:rPr>
                  </w:pPr>
                  <w:r w:rsidRPr="007C206F">
                    <w:rPr>
                      <w:rFonts w:cs="Times New Roman"/>
                      <w:b/>
                    </w:rPr>
                    <w:t>Early Years Curriculum</w:t>
                  </w:r>
                </w:p>
                <w:p w:rsidR="000B5504" w:rsidRPr="00A25423" w:rsidRDefault="000B5504" w:rsidP="000B5504">
                  <w:pPr>
                    <w:autoSpaceDE w:val="0"/>
                    <w:autoSpaceDN w:val="0"/>
                    <w:adjustRightInd w:val="0"/>
                    <w:rPr>
                      <w:rFonts w:cs="Times New Roman"/>
                    </w:rPr>
                  </w:pPr>
                </w:p>
                <w:p w:rsidR="007C396B" w:rsidRPr="00A25423" w:rsidRDefault="007C396B" w:rsidP="007C396B">
                  <w:pPr>
                    <w:rPr>
                      <w:rFonts w:cs="Times New Roman"/>
                    </w:rPr>
                  </w:pPr>
                  <w:r w:rsidRPr="00A25423">
                    <w:rPr>
                      <w:rFonts w:cs="Times New Roman"/>
                    </w:rPr>
                    <w:t>There are two stages of the Early Year</w:t>
                  </w:r>
                  <w:r>
                    <w:rPr>
                      <w:rFonts w:cs="Times New Roman"/>
                    </w:rPr>
                    <w:t>s</w:t>
                  </w:r>
                  <w:r w:rsidRPr="00A25423">
                    <w:rPr>
                      <w:rFonts w:cs="Times New Roman"/>
                    </w:rPr>
                    <w:t>: 3 – 5 years and 6 – 8 years.  This is in</w:t>
                  </w:r>
                  <w:r>
                    <w:rPr>
                      <w:rFonts w:cs="Times New Roman"/>
                    </w:rPr>
                    <w:t xml:space="preserve"> recognition of children’s wide span of </w:t>
                  </w:r>
                  <w:r w:rsidRPr="00A25423">
                    <w:rPr>
                      <w:rFonts w:cs="Times New Roman"/>
                    </w:rPr>
                    <w:t>developmental changes during these periods.</w:t>
                  </w:r>
                </w:p>
                <w:p w:rsidR="007C396B" w:rsidRDefault="007C396B" w:rsidP="000B5504">
                  <w:pPr>
                    <w:autoSpaceDE w:val="0"/>
                    <w:autoSpaceDN w:val="0"/>
                    <w:adjustRightInd w:val="0"/>
                    <w:rPr>
                      <w:rFonts w:cs="Times New Roman"/>
                    </w:rPr>
                  </w:pPr>
                </w:p>
                <w:p w:rsidR="007C396B" w:rsidRDefault="00574707" w:rsidP="000B5504">
                  <w:pPr>
                    <w:autoSpaceDE w:val="0"/>
                    <w:autoSpaceDN w:val="0"/>
                    <w:adjustRightInd w:val="0"/>
                    <w:rPr>
                      <w:rFonts w:cs="Times New Roman"/>
                    </w:rPr>
                  </w:pPr>
                  <w:r>
                    <w:rPr>
                      <w:rFonts w:cs="Times New Roman"/>
                    </w:rPr>
                    <w:t>Pre-kindergarten and k</w:t>
                  </w:r>
                  <w:r w:rsidR="007C396B">
                    <w:rPr>
                      <w:rFonts w:cs="Times New Roman"/>
                    </w:rPr>
                    <w:t xml:space="preserve">indergarten curriculum are organized under four Areas of Learning:  Well-being and Belonging;  Exploration and Creativity; Communication;  Social Responsibility and Diversity. </w:t>
                  </w:r>
                  <w:r>
                    <w:rPr>
                      <w:rFonts w:cs="Times New Roman"/>
                    </w:rPr>
                    <w:t xml:space="preserve">The Foundation Skills (reading, writing, oral language and numeracy) are at an emergent stage for pre-kindergarten and kindergarten learners.  </w:t>
                  </w:r>
                </w:p>
                <w:p w:rsidR="007C396B" w:rsidRDefault="007C396B" w:rsidP="000B5504">
                  <w:pPr>
                    <w:autoSpaceDE w:val="0"/>
                    <w:autoSpaceDN w:val="0"/>
                    <w:adjustRightInd w:val="0"/>
                    <w:rPr>
                      <w:rFonts w:cs="Times New Roman"/>
                    </w:rPr>
                  </w:pPr>
                </w:p>
                <w:p w:rsidR="00263498" w:rsidRDefault="007C396B" w:rsidP="00263498">
                  <w:pPr>
                    <w:autoSpaceDE w:val="0"/>
                    <w:autoSpaceDN w:val="0"/>
                    <w:adjustRightInd w:val="0"/>
                    <w:rPr>
                      <w:rFonts w:cs="Times New Roman"/>
                    </w:rPr>
                  </w:pPr>
                  <w:r>
                    <w:rPr>
                      <w:rFonts w:cs="Times New Roman"/>
                    </w:rPr>
                    <w:t>For</w:t>
                  </w:r>
                  <w:r w:rsidR="00574707">
                    <w:rPr>
                      <w:rFonts w:cs="Times New Roman"/>
                    </w:rPr>
                    <w:t xml:space="preserve"> Grade 1- 3, </w:t>
                  </w:r>
                  <w:r w:rsidR="000B5504">
                    <w:rPr>
                      <w:rFonts w:cs="Times New Roman"/>
                    </w:rPr>
                    <w:t>curriculum consists of competency areas</w:t>
                  </w:r>
                  <w:r w:rsidR="000B5504">
                    <w:rPr>
                      <w:rFonts w:cs="Times New Roman"/>
                      <w:b/>
                      <w:i/>
                    </w:rPr>
                    <w:t xml:space="preserve"> </w:t>
                  </w:r>
                  <w:r w:rsidR="00574707">
                    <w:rPr>
                      <w:rFonts w:cs="Times New Roman"/>
                    </w:rPr>
                    <w:t xml:space="preserve">and the Foundation Skills. </w:t>
                  </w:r>
                  <w:r w:rsidR="000B5504">
                    <w:rPr>
                      <w:rFonts w:cs="Times New Roman"/>
                    </w:rPr>
                    <w:t>The Foundation Skills are acquired</w:t>
                  </w:r>
                  <w:r w:rsidR="00574707">
                    <w:rPr>
                      <w:rFonts w:cs="Times New Roman"/>
                    </w:rPr>
                    <w:t xml:space="preserve"> </w:t>
                  </w:r>
                  <w:r w:rsidR="00263498">
                    <w:rPr>
                      <w:rFonts w:cs="Times New Roman"/>
                    </w:rPr>
                    <w:t>through an integrated approach to teaching and learning.  Learners are introduced to the disciplines but this, too, in an integrated way.</w:t>
                  </w:r>
                </w:p>
                <w:p w:rsidR="00B25F54" w:rsidRDefault="006875C0" w:rsidP="00534BFF">
                  <w:pPr>
                    <w:autoSpaceDE w:val="0"/>
                    <w:autoSpaceDN w:val="0"/>
                    <w:adjustRightInd w:val="0"/>
                    <w:rPr>
                      <w:rFonts w:cs="Times New Roman"/>
                    </w:rPr>
                  </w:pPr>
                  <w:r w:rsidRPr="00534BFF">
                    <w:rPr>
                      <w:rFonts w:cs="Times New Roman"/>
                    </w:rPr>
                    <w:t xml:space="preserve"> </w:t>
                  </w:r>
                </w:p>
                <w:p w:rsidR="00357D33" w:rsidRDefault="00357D33" w:rsidP="00357D33">
                  <w:pPr>
                    <w:autoSpaceDE w:val="0"/>
                    <w:autoSpaceDN w:val="0"/>
                    <w:adjustRightInd w:val="0"/>
                    <w:rPr>
                      <w:rFonts w:cs="Times New Roman"/>
                    </w:rPr>
                  </w:pPr>
                  <w:r w:rsidRPr="00A25423">
                    <w:rPr>
                      <w:rFonts w:cs="Times New Roman"/>
                    </w:rPr>
                    <w:t>The Early Years</w:t>
                  </w:r>
                  <w:r>
                    <w:rPr>
                      <w:rFonts w:cs="Times New Roman"/>
                    </w:rPr>
                    <w:t xml:space="preserve"> are</w:t>
                  </w:r>
                  <w:r w:rsidRPr="00A25423">
                    <w:rPr>
                      <w:rFonts w:cs="Times New Roman"/>
                    </w:rPr>
                    <w:t xml:space="preserve"> grounded in the understanding that children’s abilities, interests, previous experiences, and desire for independence motivate children’s interactions with other people and w</w:t>
                  </w:r>
                  <w:r>
                    <w:rPr>
                      <w:rFonts w:cs="Times New Roman"/>
                    </w:rPr>
                    <w:t>ith their environments.  The Early Y</w:t>
                  </w:r>
                  <w:r w:rsidRPr="00A25423">
                    <w:rPr>
                      <w:rFonts w:cs="Times New Roman"/>
                    </w:rPr>
                    <w:t>ears offer a balance of child-initiated and tea</w:t>
                  </w:r>
                  <w:r>
                    <w:rPr>
                      <w:rFonts w:cs="Times New Roman"/>
                    </w:rPr>
                    <w:t>cher-</w:t>
                  </w:r>
                  <w:r w:rsidRPr="00A25423">
                    <w:rPr>
                      <w:rFonts w:cs="Times New Roman"/>
                    </w:rPr>
                    <w:t>initiated learning experiences. All aspects of children’s development and learning—physical, social, emotional, cultural, linguistic, and</w:t>
                  </w:r>
                  <w:r>
                    <w:rPr>
                      <w:rFonts w:cs="Times New Roman"/>
                    </w:rPr>
                    <w:t xml:space="preserve"> </w:t>
                  </w:r>
                  <w:r w:rsidRPr="00A25423">
                    <w:rPr>
                      <w:rFonts w:cs="Times New Roman"/>
                    </w:rPr>
                    <w:t>intellectual—are interrelated and interdependent. Educators recognize this and</w:t>
                  </w:r>
                  <w:r>
                    <w:rPr>
                      <w:rFonts w:cs="Times New Roman"/>
                    </w:rPr>
                    <w:t xml:space="preserve"> plan the learning in an integrated and holistic manner.   </w:t>
                  </w:r>
                </w:p>
                <w:p w:rsidR="00357D33" w:rsidRDefault="00357D33" w:rsidP="00534BFF">
                  <w:pPr>
                    <w:autoSpaceDE w:val="0"/>
                    <w:autoSpaceDN w:val="0"/>
                    <w:adjustRightInd w:val="0"/>
                  </w:pPr>
                </w:p>
              </w:tc>
              <w:tc>
                <w:tcPr>
                  <w:tcW w:w="5136" w:type="dxa"/>
                </w:tcPr>
                <w:p w:rsidR="00B25F54" w:rsidRPr="00412A05" w:rsidRDefault="00BD55A5" w:rsidP="00B25F54">
                  <w:pPr>
                    <w:autoSpaceDE w:val="0"/>
                    <w:autoSpaceDN w:val="0"/>
                    <w:adjustRightInd w:val="0"/>
                    <w:rPr>
                      <w:rFonts w:cs="Times New Roman"/>
                      <w:b/>
                    </w:rPr>
                  </w:pPr>
                  <w:r>
                    <w:rPr>
                      <w:rFonts w:cs="Times New Roman"/>
                      <w:b/>
                    </w:rPr>
                    <w:t>Assessment and I</w:t>
                  </w:r>
                  <w:r w:rsidR="00B25F54" w:rsidRPr="00412A05">
                    <w:rPr>
                      <w:rFonts w:cs="Times New Roman"/>
                      <w:b/>
                    </w:rPr>
                    <w:t>ntervention</w:t>
                  </w:r>
                </w:p>
                <w:p w:rsidR="00B25F54" w:rsidRPr="00A25423" w:rsidRDefault="00B25F54" w:rsidP="00B25F54">
                  <w:pPr>
                    <w:autoSpaceDE w:val="0"/>
                    <w:autoSpaceDN w:val="0"/>
                    <w:adjustRightInd w:val="0"/>
                    <w:rPr>
                      <w:rFonts w:cs="Times New Roman"/>
                    </w:rPr>
                  </w:pPr>
                </w:p>
                <w:p w:rsidR="00357D33" w:rsidRDefault="00B25F54" w:rsidP="00357D33">
                  <w:pPr>
                    <w:autoSpaceDE w:val="0"/>
                    <w:autoSpaceDN w:val="0"/>
                    <w:adjustRightInd w:val="0"/>
                    <w:rPr>
                      <w:rFonts w:cs="Times New Roman"/>
                    </w:rPr>
                  </w:pPr>
                  <w:r w:rsidRPr="00A25423">
                    <w:rPr>
                      <w:rFonts w:cs="Times New Roman"/>
                    </w:rPr>
                    <w:t xml:space="preserve">Educators regularly observe and assess children and “make visible” the </w:t>
                  </w:r>
                  <w:r w:rsidR="00357D33">
                    <w:rPr>
                      <w:rFonts w:cs="Times New Roman"/>
                    </w:rPr>
                    <w:t xml:space="preserve">learning occurring in all four </w:t>
                  </w:r>
                  <w:r w:rsidRPr="00A25423">
                    <w:rPr>
                      <w:rFonts w:cs="Times New Roman"/>
                    </w:rPr>
                    <w:t>areas</w:t>
                  </w:r>
                  <w:r w:rsidR="00357D33">
                    <w:rPr>
                      <w:rFonts w:cs="Times New Roman"/>
                    </w:rPr>
                    <w:t xml:space="preserve"> of learning</w:t>
                  </w:r>
                  <w:r w:rsidRPr="00A25423">
                    <w:rPr>
                      <w:rFonts w:cs="Times New Roman"/>
                    </w:rPr>
                    <w:t xml:space="preserve">, as well as emerging and </w:t>
                  </w:r>
                  <w:r w:rsidR="00357D33" w:rsidRPr="00A25423">
                    <w:rPr>
                      <w:rFonts w:cs="Times New Roman"/>
                    </w:rPr>
                    <w:t>developing foundational skills.   Research demonstrates that early intervention has more effect than later intervention.</w:t>
                  </w:r>
                  <w:r w:rsidR="00357D33" w:rsidRPr="00A25423">
                    <w:t xml:space="preserve"> </w:t>
                  </w:r>
                  <w:r w:rsidR="00357D33" w:rsidRPr="00A25423">
                    <w:rPr>
                      <w:rFonts w:cs="Times New Roman"/>
                    </w:rPr>
                    <w:t xml:space="preserve"> </w:t>
                  </w:r>
                </w:p>
                <w:p w:rsidR="00357D33" w:rsidRDefault="00432C79" w:rsidP="00357D33">
                  <w:pPr>
                    <w:autoSpaceDE w:val="0"/>
                    <w:autoSpaceDN w:val="0"/>
                    <w:adjustRightInd w:val="0"/>
                    <w:rPr>
                      <w:rFonts w:cs="Times New Roman"/>
                    </w:rPr>
                  </w:pPr>
                  <w:r>
                    <w:rPr>
                      <w:rFonts w:cs="Times New Roman"/>
                      <w:noProof/>
                      <w:lang w:eastAsia="en-CA"/>
                    </w:rPr>
                    <w:pict>
                      <v:shape id="_x0000_s1028" type="#_x0000_t176" style="position:absolute;margin-left:-4.2pt;margin-top:13.3pt;width:231pt;height:79.5pt;z-index:251753472">
                        <v:shadow on="t" offset="1pt" offset2="-2pt"/>
                        <v:textbox style="mso-next-textbox:#_x0000_s1028">
                          <w:txbxContent>
                            <w:p w:rsidR="00AE4456" w:rsidRPr="00FD0648" w:rsidRDefault="00AE4456" w:rsidP="004C5B77">
                              <w:pPr>
                                <w:jc w:val="both"/>
                                <w:rPr>
                                  <w:b/>
                                  <w:sz w:val="24"/>
                                  <w:szCs w:val="24"/>
                                </w:rPr>
                              </w:pPr>
                              <w:r w:rsidRPr="00FD0648">
                                <w:rPr>
                                  <w:b/>
                                  <w:sz w:val="24"/>
                                  <w:szCs w:val="24"/>
                                </w:rPr>
                                <w:t>Question – Early Years:</w:t>
                              </w:r>
                            </w:p>
                            <w:p w:rsidR="00AE4456" w:rsidRPr="006A190F" w:rsidRDefault="00AE4456" w:rsidP="004C5B77">
                              <w:pPr>
                                <w:rPr>
                                  <w:b/>
                                  <w:sz w:val="24"/>
                                  <w:szCs w:val="24"/>
                                </w:rPr>
                              </w:pPr>
                              <w:r w:rsidRPr="006A190F">
                                <w:rPr>
                                  <w:b/>
                                  <w:sz w:val="24"/>
                                  <w:szCs w:val="24"/>
                                </w:rPr>
                                <w:t>What constitutes effective learner intervention in the early years?</w:t>
                              </w:r>
                            </w:p>
                          </w:txbxContent>
                        </v:textbox>
                        <w10:wrap type="square"/>
                      </v:shape>
                    </w:pict>
                  </w:r>
                </w:p>
                <w:p w:rsidR="00534BFF" w:rsidRDefault="00534BFF" w:rsidP="00534BFF">
                  <w:pPr>
                    <w:keepNext/>
                    <w:rPr>
                      <w:rFonts w:cstheme="minorHAnsi"/>
                      <w:b/>
                      <w:i/>
                      <w:sz w:val="28"/>
                      <w:szCs w:val="28"/>
                    </w:rPr>
                  </w:pPr>
                  <w:r>
                    <w:rPr>
                      <w:rFonts w:cstheme="minorHAnsi"/>
                      <w:b/>
                      <w:i/>
                      <w:sz w:val="28"/>
                      <w:szCs w:val="28"/>
                    </w:rPr>
                    <w:t>The Early Years will:</w:t>
                  </w:r>
                </w:p>
                <w:p w:rsidR="00534BFF" w:rsidRDefault="00534BFF" w:rsidP="00534BFF">
                  <w:pPr>
                    <w:keepNext/>
                    <w:rPr>
                      <w:rFonts w:cstheme="minorHAnsi"/>
                      <w:sz w:val="24"/>
                      <w:szCs w:val="24"/>
                    </w:rPr>
                  </w:pPr>
                </w:p>
                <w:p w:rsidR="00534BFF" w:rsidRPr="00A25423" w:rsidRDefault="00534BFF" w:rsidP="00670F2D">
                  <w:pPr>
                    <w:pStyle w:val="ListParagraph"/>
                    <w:numPr>
                      <w:ilvl w:val="0"/>
                      <w:numId w:val="7"/>
                    </w:numPr>
                    <w:rPr>
                      <w:rFonts w:cs="Times New Roman"/>
                    </w:rPr>
                  </w:pPr>
                  <w:r>
                    <w:rPr>
                      <w:rFonts w:cs="Times New Roman"/>
                    </w:rPr>
                    <w:t xml:space="preserve">provide </w:t>
                  </w:r>
                  <w:r w:rsidRPr="00A25423">
                    <w:rPr>
                      <w:rFonts w:cs="Times New Roman"/>
                    </w:rPr>
                    <w:t xml:space="preserve"> learning experiences that are responsive to children’s interests and passions </w:t>
                  </w:r>
                </w:p>
                <w:p w:rsidR="00534BFF" w:rsidRPr="00A25423" w:rsidRDefault="00534BFF" w:rsidP="00670F2D">
                  <w:pPr>
                    <w:pStyle w:val="ListParagraph"/>
                    <w:numPr>
                      <w:ilvl w:val="0"/>
                      <w:numId w:val="7"/>
                    </w:numPr>
                    <w:rPr>
                      <w:rFonts w:cs="Times New Roman"/>
                    </w:rPr>
                  </w:pPr>
                  <w:r w:rsidRPr="00A25423">
                    <w:rPr>
                      <w:rFonts w:cs="Times New Roman"/>
                    </w:rPr>
                    <w:t xml:space="preserve">enable children to learn in relevant, meaningful contexts (e.g., through project-based </w:t>
                  </w:r>
                  <w:r>
                    <w:rPr>
                      <w:rFonts w:cs="Times New Roman"/>
                    </w:rPr>
                    <w:t xml:space="preserve">and collaborative </w:t>
                  </w:r>
                  <w:r w:rsidRPr="00A25423">
                    <w:rPr>
                      <w:rFonts w:cs="Times New Roman"/>
                    </w:rPr>
                    <w:t>group work)</w:t>
                  </w:r>
                </w:p>
                <w:p w:rsidR="00534BFF" w:rsidRPr="00A25423" w:rsidRDefault="00534BFF" w:rsidP="00670F2D">
                  <w:pPr>
                    <w:pStyle w:val="ListParagraph"/>
                    <w:numPr>
                      <w:ilvl w:val="0"/>
                      <w:numId w:val="7"/>
                    </w:numPr>
                    <w:autoSpaceDE w:val="0"/>
                    <w:autoSpaceDN w:val="0"/>
                    <w:adjustRightInd w:val="0"/>
                    <w:rPr>
                      <w:rFonts w:cs="MyriadPro-LightSemiCn"/>
                    </w:rPr>
                  </w:pPr>
                  <w:r w:rsidRPr="00A25423">
                    <w:rPr>
                      <w:rFonts w:cs="Times New Roman"/>
                    </w:rPr>
                    <w:t>integrate learning within play-based explorative environments to foster inquiry- and problem-based approaches and making connections</w:t>
                  </w:r>
                </w:p>
                <w:p w:rsidR="00534BFF" w:rsidRPr="00A25423" w:rsidRDefault="00534BFF" w:rsidP="00670F2D">
                  <w:pPr>
                    <w:pStyle w:val="ListParagraph"/>
                    <w:numPr>
                      <w:ilvl w:val="0"/>
                      <w:numId w:val="7"/>
                    </w:numPr>
                    <w:autoSpaceDE w:val="0"/>
                    <w:autoSpaceDN w:val="0"/>
                    <w:adjustRightInd w:val="0"/>
                    <w:rPr>
                      <w:rFonts w:cs="Times New Roman"/>
                    </w:rPr>
                  </w:pPr>
                  <w:r w:rsidRPr="00534BFF">
                    <w:rPr>
                      <w:rFonts w:cs="Times New Roman"/>
                    </w:rPr>
                    <w:t xml:space="preserve">support </w:t>
                  </w:r>
                  <w:r>
                    <w:rPr>
                      <w:rFonts w:cs="Times New Roman"/>
                    </w:rPr>
                    <w:t xml:space="preserve">children to develop abilities to </w:t>
                  </w:r>
                  <w:r w:rsidRPr="00A25423">
                    <w:rPr>
                      <w:rFonts w:cs="Times New Roman"/>
                    </w:rPr>
                    <w:t>communicate their own thoughts and feelings, and to listen to, acknowledge, and empathize with the thoughts and feelings of others.</w:t>
                  </w:r>
                </w:p>
                <w:p w:rsidR="00534BFF" w:rsidRDefault="00534BFF" w:rsidP="00670F2D">
                  <w:pPr>
                    <w:pStyle w:val="ListParagraph"/>
                    <w:numPr>
                      <w:ilvl w:val="0"/>
                      <w:numId w:val="7"/>
                    </w:numPr>
                    <w:rPr>
                      <w:rFonts w:cs="Times New Roman"/>
                    </w:rPr>
                  </w:pPr>
                  <w:r>
                    <w:rPr>
                      <w:rFonts w:cs="Times New Roman"/>
                    </w:rPr>
                    <w:t xml:space="preserve"> </w:t>
                  </w:r>
                  <w:r w:rsidRPr="00A25423">
                    <w:rPr>
                      <w:rFonts w:cs="Times New Roman"/>
                    </w:rPr>
                    <w:t>help children to develop self regulation skills and resiliency</w:t>
                  </w:r>
                </w:p>
                <w:p w:rsidR="00534BFF" w:rsidRPr="00A25423" w:rsidRDefault="00534BFF" w:rsidP="00670F2D">
                  <w:pPr>
                    <w:pStyle w:val="ListParagraph"/>
                    <w:numPr>
                      <w:ilvl w:val="0"/>
                      <w:numId w:val="7"/>
                    </w:numPr>
                    <w:rPr>
                      <w:rFonts w:cs="Times New Roman"/>
                    </w:rPr>
                  </w:pPr>
                  <w:r w:rsidRPr="00A25423">
                    <w:rPr>
                      <w:rFonts w:cs="Times New Roman"/>
                    </w:rPr>
                    <w:t xml:space="preserve">support </w:t>
                  </w:r>
                  <w:r>
                    <w:rPr>
                      <w:rFonts w:cs="Times New Roman"/>
                    </w:rPr>
                    <w:t xml:space="preserve">children </w:t>
                  </w:r>
                  <w:r w:rsidRPr="00A25423">
                    <w:rPr>
                      <w:rFonts w:cs="Times New Roman"/>
                    </w:rPr>
                    <w:t>to develop their Foundation  Skills (reading, writing, oral communication and numeracy) over time through developmentally appropriate practices</w:t>
                  </w:r>
                </w:p>
                <w:p w:rsidR="00534BFF" w:rsidRPr="00534BFF" w:rsidRDefault="00534BFF" w:rsidP="00670F2D">
                  <w:pPr>
                    <w:pStyle w:val="ListParagraph"/>
                    <w:numPr>
                      <w:ilvl w:val="0"/>
                      <w:numId w:val="7"/>
                    </w:numPr>
                    <w:autoSpaceDE w:val="0"/>
                    <w:autoSpaceDN w:val="0"/>
                    <w:adjustRightInd w:val="0"/>
                    <w:rPr>
                      <w:rFonts w:cs="Times New Roman"/>
                    </w:rPr>
                  </w:pPr>
                  <w:r w:rsidRPr="00A25423">
                    <w:rPr>
                      <w:rFonts w:cs="Times New Roman"/>
                    </w:rPr>
                    <w:t>provide opportunities for children to build</w:t>
                  </w:r>
                  <w:r>
                    <w:rPr>
                      <w:rFonts w:cs="Times New Roman"/>
                    </w:rPr>
                    <w:t xml:space="preserve"> </w:t>
                  </w:r>
                  <w:r w:rsidRPr="00534BFF">
                    <w:rPr>
                      <w:rFonts w:cs="Times New Roman"/>
                    </w:rPr>
                    <w:t>relationships, to learn about their own heritage and culture and that of others, and to recognize the connection between their own actions and the wider world</w:t>
                  </w:r>
                </w:p>
                <w:p w:rsidR="00534BFF" w:rsidRDefault="00534BFF" w:rsidP="00670F2D">
                  <w:pPr>
                    <w:pStyle w:val="ListParagraph"/>
                    <w:numPr>
                      <w:ilvl w:val="0"/>
                      <w:numId w:val="7"/>
                    </w:numPr>
                    <w:rPr>
                      <w:rFonts w:cs="Times New Roman"/>
                    </w:rPr>
                  </w:pPr>
                  <w:r w:rsidRPr="00A25423">
                    <w:rPr>
                      <w:rFonts w:cs="Times New Roman"/>
                    </w:rPr>
                    <w:t>promote the acquisition of healthy habits, including daily physical activity and making healthy food choices</w:t>
                  </w:r>
                </w:p>
                <w:p w:rsidR="00534BFF" w:rsidRDefault="00534BFF" w:rsidP="00670F2D">
                  <w:pPr>
                    <w:pStyle w:val="ListParagraph"/>
                    <w:numPr>
                      <w:ilvl w:val="0"/>
                      <w:numId w:val="7"/>
                    </w:numPr>
                  </w:pPr>
                  <w:r w:rsidRPr="00534BFF">
                    <w:rPr>
                      <w:rFonts w:cs="Times New Roman"/>
                    </w:rPr>
                    <w:t>foster learning beyond school walls through engagement with community resources</w:t>
                  </w:r>
                </w:p>
              </w:tc>
            </w:tr>
          </w:tbl>
          <w:p w:rsidR="00F467F2" w:rsidRDefault="00F467F2" w:rsidP="00F467F2">
            <w:pPr>
              <w:rPr>
                <w:b/>
                <w:sz w:val="32"/>
                <w:szCs w:val="32"/>
              </w:rPr>
            </w:pPr>
            <w:r>
              <w:rPr>
                <w:b/>
                <w:sz w:val="32"/>
                <w:szCs w:val="32"/>
              </w:rPr>
              <w:lastRenderedPageBreak/>
              <w:t>BC EDUCATION PROGRAM:  Middle Years</w:t>
            </w:r>
          </w:p>
          <w:p w:rsidR="00F467F2" w:rsidRPr="003602AC" w:rsidRDefault="00F467F2" w:rsidP="00F467F2">
            <w:pPr>
              <w:rPr>
                <w:b/>
                <w:sz w:val="12"/>
                <w:szCs w:val="12"/>
              </w:rPr>
            </w:pPr>
          </w:p>
          <w:tbl>
            <w:tblPr>
              <w:tblStyle w:val="TableGrid"/>
              <w:tblW w:w="0" w:type="auto"/>
              <w:tblInd w:w="108" w:type="dxa"/>
              <w:tblLook w:val="04A0"/>
            </w:tblPr>
            <w:tblGrid>
              <w:gridCol w:w="5290"/>
              <w:gridCol w:w="5104"/>
            </w:tblGrid>
            <w:tr w:rsidR="00F467F2" w:rsidTr="00F018D8">
              <w:trPr>
                <w:trHeight w:val="12441"/>
              </w:trPr>
              <w:tc>
                <w:tcPr>
                  <w:tcW w:w="5316" w:type="dxa"/>
                </w:tcPr>
                <w:p w:rsidR="00F467F2" w:rsidRDefault="00DD3C0B" w:rsidP="00F467F2">
                  <w:pPr>
                    <w:keepNext/>
                    <w:rPr>
                      <w:rFonts w:cstheme="minorHAnsi"/>
                      <w:b/>
                      <w:i/>
                      <w:sz w:val="28"/>
                      <w:szCs w:val="28"/>
                    </w:rPr>
                  </w:pPr>
                  <w:r>
                    <w:rPr>
                      <w:rFonts w:cstheme="minorHAnsi"/>
                      <w:b/>
                      <w:i/>
                      <w:noProof/>
                      <w:sz w:val="28"/>
                      <w:szCs w:val="28"/>
                      <w:lang w:eastAsia="en-CA"/>
                    </w:rPr>
                    <w:pict>
                      <v:shape id="_x0000_s1115" type="#_x0000_t136" style="position:absolute;margin-left:0;margin-top:0;width:544.85pt;height:88.4pt;rotation:315;z-index:-251476992;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r w:rsidR="00F467F2">
                    <w:rPr>
                      <w:rFonts w:cstheme="minorHAnsi"/>
                      <w:b/>
                      <w:i/>
                      <w:sz w:val="28"/>
                      <w:szCs w:val="28"/>
                    </w:rPr>
                    <w:t>Middle Years</w:t>
                  </w:r>
                  <w:r w:rsidR="00AE3275">
                    <w:rPr>
                      <w:rFonts w:cstheme="minorHAnsi"/>
                      <w:b/>
                      <w:i/>
                      <w:sz w:val="28"/>
                      <w:szCs w:val="28"/>
                    </w:rPr>
                    <w:t xml:space="preserve"> (Grades 4 – 9)</w:t>
                  </w:r>
                </w:p>
                <w:p w:rsidR="00F467F2" w:rsidRDefault="00F467F2" w:rsidP="00F467F2">
                  <w:pPr>
                    <w:keepNext/>
                    <w:rPr>
                      <w:rFonts w:cstheme="minorHAnsi"/>
                      <w:sz w:val="24"/>
                      <w:szCs w:val="24"/>
                    </w:rPr>
                  </w:pPr>
                </w:p>
                <w:p w:rsidR="00AE3275" w:rsidRDefault="00FD0648" w:rsidP="00F467F2">
                  <w:pPr>
                    <w:rPr>
                      <w:rFonts w:eastAsia="Times New Roman" w:cs="Times New Roman"/>
                      <w:lang w:eastAsia="en-CA"/>
                    </w:rPr>
                  </w:pPr>
                  <w:r>
                    <w:rPr>
                      <w:rFonts w:eastAsia="Times New Roman" w:cs="Times New Roman"/>
                      <w:lang w:eastAsia="en-CA"/>
                    </w:rPr>
                    <w:t>During the Middle Years,</w:t>
                  </w:r>
                  <w:r w:rsidR="00F467F2" w:rsidRPr="00BB2D80">
                    <w:rPr>
                      <w:rFonts w:eastAsia="Times New Roman" w:cs="Times New Roman"/>
                      <w:lang w:eastAsia="en-CA"/>
                    </w:rPr>
                    <w:t xml:space="preserve"> </w:t>
                  </w:r>
                  <w:r w:rsidR="00FA126B">
                    <w:rPr>
                      <w:rFonts w:eastAsia="Times New Roman" w:cs="Times New Roman"/>
                      <w:lang w:eastAsia="en-CA"/>
                    </w:rPr>
                    <w:t xml:space="preserve">learners </w:t>
                  </w:r>
                  <w:r w:rsidR="00F467F2" w:rsidRPr="00BB2D80">
                    <w:rPr>
                      <w:rFonts w:eastAsia="Times New Roman" w:cs="Times New Roman"/>
                      <w:lang w:eastAsia="en-CA"/>
                    </w:rPr>
                    <w:t>undergo important changes in the areas of intellectual (cognitive), language, social, emotional, physi</w:t>
                  </w:r>
                  <w:r w:rsidR="002B2F78">
                    <w:rPr>
                      <w:rFonts w:eastAsia="Times New Roman" w:cs="Times New Roman"/>
                      <w:lang w:eastAsia="en-CA"/>
                    </w:rPr>
                    <w:t xml:space="preserve">cal and moral development. </w:t>
                  </w:r>
                </w:p>
                <w:p w:rsidR="00357D33" w:rsidRDefault="00432C79" w:rsidP="00F467F2">
                  <w:pPr>
                    <w:rPr>
                      <w:rFonts w:cs="Times New Roman"/>
                    </w:rPr>
                  </w:pPr>
                  <w:r w:rsidRPr="00432C79">
                    <w:rPr>
                      <w:rFonts w:cstheme="minorHAnsi"/>
                      <w:b/>
                      <w:i/>
                      <w:noProof/>
                      <w:sz w:val="28"/>
                      <w:szCs w:val="28"/>
                      <w:lang w:eastAsia="en-CA"/>
                    </w:rPr>
                    <w:pict>
                      <v:shape id="_x0000_s1029" type="#_x0000_t176" style="position:absolute;margin-left:7.3pt;margin-top:6.05pt;width:231pt;height:108pt;z-index:251756544">
                        <v:shadow on="t" offset="1pt" offset2="-2pt"/>
                        <v:textbox style="mso-next-textbox:#_x0000_s1029">
                          <w:txbxContent>
                            <w:p w:rsidR="00AE4456" w:rsidRDefault="00AE4456" w:rsidP="00D15543">
                              <w:pPr>
                                <w:jc w:val="both"/>
                                <w:rPr>
                                  <w:b/>
                                </w:rPr>
                              </w:pPr>
                              <w:r>
                                <w:rPr>
                                  <w:b/>
                                </w:rPr>
                                <w:t xml:space="preserve">Question – Middle Years:  </w:t>
                              </w:r>
                            </w:p>
                            <w:p w:rsidR="00AE4456" w:rsidRPr="0091136E" w:rsidRDefault="00AE4456" w:rsidP="00D15543">
                              <w:pPr>
                                <w:rPr>
                                  <w:b/>
                                  <w:sz w:val="24"/>
                                  <w:szCs w:val="24"/>
                                </w:rPr>
                              </w:pPr>
                              <w:proofErr w:type="gramStart"/>
                              <w:r w:rsidRPr="0091136E">
                                <w:rPr>
                                  <w:b/>
                                  <w:sz w:val="24"/>
                                  <w:szCs w:val="24"/>
                                </w:rPr>
                                <w:t>How should “required “and “choice”, teacher-directed an</w:t>
                              </w:r>
                              <w:r>
                                <w:rPr>
                                  <w:b/>
                                  <w:sz w:val="24"/>
                                  <w:szCs w:val="24"/>
                                </w:rPr>
                                <w:t>d learner-</w:t>
                              </w:r>
                              <w:r w:rsidRPr="0091136E">
                                <w:rPr>
                                  <w:b/>
                                  <w:sz w:val="24"/>
                                  <w:szCs w:val="24"/>
                                </w:rPr>
                                <w:t>directed be balanced across the developmental continuum in the middle years?</w:t>
                              </w:r>
                              <w:proofErr w:type="gramEnd"/>
                            </w:p>
                            <w:p w:rsidR="00AE4456" w:rsidRDefault="00AE4456" w:rsidP="00D15543"/>
                          </w:txbxContent>
                        </v:textbox>
                        <w10:wrap type="square"/>
                      </v:shape>
                    </w:pict>
                  </w:r>
                </w:p>
                <w:p w:rsidR="00F467F2" w:rsidRDefault="002B2F78" w:rsidP="00F467F2">
                  <w:pPr>
                    <w:rPr>
                      <w:rFonts w:eastAsia="Times New Roman" w:cs="Times New Roman"/>
                      <w:lang w:eastAsia="en-CA"/>
                    </w:rPr>
                  </w:pPr>
                  <w:r>
                    <w:rPr>
                      <w:rFonts w:eastAsia="Times New Roman" w:cs="Times New Roman"/>
                      <w:lang w:eastAsia="en-CA"/>
                    </w:rPr>
                    <w:t>Learners use their Foundation S</w:t>
                  </w:r>
                  <w:r w:rsidR="00F467F2" w:rsidRPr="00BB2D80">
                    <w:rPr>
                      <w:rFonts w:eastAsia="Times New Roman" w:cs="Times New Roman"/>
                      <w:lang w:eastAsia="en-CA"/>
                    </w:rPr>
                    <w:t>kills to advance their learning in a variety of disciplines and to explore and create. They demonstrate a growing capacity for planning their own learning and are actively searching for their own personal identity. This time provides a rich opportunity for many students to explore new disciplines, interests, and passions. The Middle Years are key in keeping learners engaged in their education.</w:t>
                  </w:r>
                </w:p>
                <w:p w:rsidR="00AE3275" w:rsidRPr="00BB2D80" w:rsidRDefault="00AE3275" w:rsidP="00F467F2">
                  <w:pPr>
                    <w:rPr>
                      <w:rFonts w:eastAsia="Times New Roman" w:cs="Times New Roman"/>
                      <w:lang w:eastAsia="en-CA"/>
                    </w:rPr>
                  </w:pPr>
                </w:p>
                <w:p w:rsidR="00F467F2" w:rsidRPr="00BB2D80" w:rsidRDefault="00F467F2" w:rsidP="00F467F2">
                  <w:pPr>
                    <w:rPr>
                      <w:rFonts w:eastAsia="Times New Roman" w:cs="Times New Roman"/>
                      <w:lang w:eastAsia="en-CA"/>
                    </w:rPr>
                  </w:pPr>
                  <w:r w:rsidRPr="00BB2D80">
                    <w:rPr>
                      <w:rFonts w:eastAsia="Times New Roman" w:cs="Times New Roman"/>
                      <w:lang w:eastAsia="en-CA"/>
                    </w:rPr>
                    <w:t>The Middle Years are characterized by:</w:t>
                  </w:r>
                </w:p>
                <w:p w:rsidR="00F467F2" w:rsidRPr="00BB2D80" w:rsidRDefault="00F467F2" w:rsidP="00670F2D">
                  <w:pPr>
                    <w:pStyle w:val="ListParagraph"/>
                    <w:numPr>
                      <w:ilvl w:val="0"/>
                      <w:numId w:val="5"/>
                    </w:numPr>
                    <w:rPr>
                      <w:rFonts w:eastAsia="Times New Roman" w:cs="Times New Roman"/>
                      <w:lang w:eastAsia="en-CA"/>
                    </w:rPr>
                  </w:pPr>
                  <w:r w:rsidRPr="00BB2D80">
                    <w:rPr>
                      <w:rFonts w:eastAsia="Times New Roman" w:cs="Times New Roman"/>
                      <w:lang w:eastAsia="en-CA"/>
                    </w:rPr>
                    <w:t>choices, option</w:t>
                  </w:r>
                  <w:r w:rsidRPr="00BB2D80">
                    <w:rPr>
                      <w:rFonts w:cs="Times New Roman"/>
                    </w:rPr>
                    <w:t>s</w:t>
                  </w:r>
                  <w:r w:rsidRPr="00BB2D80">
                    <w:rPr>
                      <w:rFonts w:eastAsia="Times New Roman" w:cs="Times New Roman"/>
                      <w:lang w:eastAsia="en-CA"/>
                    </w:rPr>
                    <w:t xml:space="preserve">, diversity, differentiation, </w:t>
                  </w:r>
                </w:p>
                <w:p w:rsidR="00C45892" w:rsidRDefault="00F467F2" w:rsidP="00670F2D">
                  <w:pPr>
                    <w:pStyle w:val="ListParagraph"/>
                    <w:numPr>
                      <w:ilvl w:val="0"/>
                      <w:numId w:val="5"/>
                    </w:numPr>
                    <w:rPr>
                      <w:rFonts w:eastAsia="Times New Roman" w:cs="Times New Roman"/>
                      <w:lang w:eastAsia="en-CA"/>
                    </w:rPr>
                  </w:pPr>
                  <w:r w:rsidRPr="00BB2D80">
                    <w:rPr>
                      <w:rFonts w:eastAsia="Times New Roman" w:cs="Times New Roman"/>
                      <w:lang w:eastAsia="en-CA"/>
                    </w:rPr>
                    <w:t>experiential learning (project-based, exploration, creativity, inquiry-based)</w:t>
                  </w:r>
                </w:p>
                <w:p w:rsidR="00C45892" w:rsidRDefault="00C45892" w:rsidP="00670F2D">
                  <w:pPr>
                    <w:pStyle w:val="ListParagraph"/>
                    <w:numPr>
                      <w:ilvl w:val="0"/>
                      <w:numId w:val="5"/>
                    </w:numPr>
                    <w:rPr>
                      <w:rFonts w:eastAsia="Times New Roman" w:cs="Times New Roman"/>
                      <w:lang w:eastAsia="en-CA"/>
                    </w:rPr>
                  </w:pPr>
                  <w:r>
                    <w:rPr>
                      <w:rFonts w:eastAsia="Times New Roman" w:cs="Times New Roman"/>
                      <w:lang w:eastAsia="en-CA"/>
                    </w:rPr>
                    <w:t>interdisciplinary learning</w:t>
                  </w:r>
                </w:p>
                <w:p w:rsidR="00F467F2" w:rsidRPr="00BB2D80" w:rsidRDefault="00C45892" w:rsidP="00670F2D">
                  <w:pPr>
                    <w:pStyle w:val="ListParagraph"/>
                    <w:numPr>
                      <w:ilvl w:val="0"/>
                      <w:numId w:val="5"/>
                    </w:numPr>
                    <w:rPr>
                      <w:rFonts w:eastAsia="Times New Roman" w:cs="Times New Roman"/>
                      <w:lang w:eastAsia="en-CA"/>
                    </w:rPr>
                  </w:pPr>
                  <w:r>
                    <w:rPr>
                      <w:rFonts w:eastAsia="Times New Roman" w:cs="Times New Roman"/>
                      <w:lang w:eastAsia="en-CA"/>
                    </w:rPr>
                    <w:t xml:space="preserve">community as a place of learning, a resource, </w:t>
                  </w:r>
                  <w:r w:rsidR="003944A9">
                    <w:rPr>
                      <w:rFonts w:eastAsia="Times New Roman" w:cs="Times New Roman"/>
                      <w:lang w:eastAsia="en-CA"/>
                    </w:rPr>
                    <w:t xml:space="preserve">with role models and </w:t>
                  </w:r>
                  <w:r w:rsidR="002B0EA6">
                    <w:rPr>
                      <w:rFonts w:eastAsia="Times New Roman" w:cs="Times New Roman"/>
                      <w:lang w:eastAsia="en-CA"/>
                    </w:rPr>
                    <w:t>way</w:t>
                  </w:r>
                  <w:r w:rsidR="003944A9">
                    <w:rPr>
                      <w:rFonts w:eastAsia="Times New Roman" w:cs="Times New Roman"/>
                      <w:lang w:eastAsia="en-CA"/>
                    </w:rPr>
                    <w:t>s</w:t>
                  </w:r>
                  <w:r w:rsidR="002B0EA6">
                    <w:rPr>
                      <w:rFonts w:eastAsia="Times New Roman" w:cs="Times New Roman"/>
                      <w:lang w:eastAsia="en-CA"/>
                    </w:rPr>
                    <w:t xml:space="preserve"> to bring</w:t>
                  </w:r>
                  <w:r>
                    <w:rPr>
                      <w:rFonts w:eastAsia="Times New Roman" w:cs="Times New Roman"/>
                      <w:lang w:eastAsia="en-CA"/>
                    </w:rPr>
                    <w:t xml:space="preserve"> real world experiences into the classroom.</w:t>
                  </w:r>
                  <w:r w:rsidR="00F467F2" w:rsidRPr="00BB2D80">
                    <w:rPr>
                      <w:rFonts w:eastAsia="Times New Roman" w:cs="Times New Roman"/>
                      <w:lang w:eastAsia="en-CA"/>
                    </w:rPr>
                    <w:t xml:space="preserve"> </w:t>
                  </w:r>
                </w:p>
                <w:p w:rsidR="00F467F2" w:rsidRPr="00BB2D80" w:rsidRDefault="00F467F2" w:rsidP="00670F2D">
                  <w:pPr>
                    <w:pStyle w:val="ListParagraph"/>
                    <w:numPr>
                      <w:ilvl w:val="0"/>
                      <w:numId w:val="5"/>
                    </w:numPr>
                    <w:rPr>
                      <w:rFonts w:eastAsia="Times New Roman" w:cs="Times New Roman"/>
                      <w:lang w:eastAsia="en-CA"/>
                    </w:rPr>
                  </w:pPr>
                  <w:r w:rsidRPr="00BB2D80">
                    <w:rPr>
                      <w:rFonts w:eastAsia="Times New Roman" w:cs="Times New Roman"/>
                      <w:lang w:eastAsia="en-CA"/>
                    </w:rPr>
                    <w:t>a balance between structure and autonomy</w:t>
                  </w:r>
                </w:p>
                <w:p w:rsidR="00F467F2" w:rsidRDefault="00F467F2" w:rsidP="00F467F2">
                  <w:pPr>
                    <w:rPr>
                      <w:rFonts w:cs="Times New Roman"/>
                      <w:sz w:val="24"/>
                      <w:szCs w:val="24"/>
                    </w:rPr>
                  </w:pPr>
                </w:p>
                <w:p w:rsidR="00F467F2" w:rsidRPr="00F064DB" w:rsidRDefault="00F064DB" w:rsidP="00F467F2">
                  <w:pPr>
                    <w:rPr>
                      <w:rFonts w:cstheme="minorHAnsi"/>
                      <w:b/>
                      <w:sz w:val="24"/>
                      <w:szCs w:val="24"/>
                    </w:rPr>
                  </w:pPr>
                  <w:r>
                    <w:rPr>
                      <w:rFonts w:cstheme="minorHAnsi"/>
                      <w:b/>
                      <w:sz w:val="24"/>
                      <w:szCs w:val="24"/>
                    </w:rPr>
                    <w:t xml:space="preserve">Middle Years Curriculum </w:t>
                  </w:r>
                </w:p>
                <w:p w:rsidR="00AE3275" w:rsidRPr="00AE3275" w:rsidRDefault="00AE3275" w:rsidP="00F467F2">
                  <w:pPr>
                    <w:rPr>
                      <w:rFonts w:cstheme="minorHAnsi"/>
                      <w:sz w:val="24"/>
                      <w:szCs w:val="24"/>
                    </w:rPr>
                  </w:pPr>
                </w:p>
                <w:p w:rsidR="00F467F2" w:rsidRPr="00BB2D80" w:rsidRDefault="00F467F2" w:rsidP="00670F2D">
                  <w:pPr>
                    <w:pStyle w:val="ListParagraph"/>
                    <w:numPr>
                      <w:ilvl w:val="0"/>
                      <w:numId w:val="6"/>
                    </w:numPr>
                    <w:ind w:left="460" w:hanging="284"/>
                    <w:rPr>
                      <w:rFonts w:eastAsia="Times New Roman" w:cs="Times New Roman"/>
                      <w:lang w:eastAsia="en-CA"/>
                    </w:rPr>
                  </w:pPr>
                  <w:r w:rsidRPr="00BB2D80">
                    <w:rPr>
                      <w:rFonts w:eastAsia="Times New Roman" w:cs="Times New Roman"/>
                      <w:lang w:eastAsia="en-CA"/>
                    </w:rPr>
                    <w:t xml:space="preserve">In the Middle Years, learners are introduced to the concept of Disciplines – coherent, organized bodies of knowledge and related skills.  </w:t>
                  </w:r>
                </w:p>
                <w:p w:rsidR="00F467F2" w:rsidRPr="00BB2D80" w:rsidRDefault="00F467F2" w:rsidP="00670F2D">
                  <w:pPr>
                    <w:pStyle w:val="ListParagraph"/>
                    <w:numPr>
                      <w:ilvl w:val="0"/>
                      <w:numId w:val="6"/>
                    </w:numPr>
                    <w:ind w:left="460" w:hanging="284"/>
                    <w:rPr>
                      <w:rFonts w:eastAsia="Times New Roman" w:cs="Times New Roman"/>
                      <w:lang w:eastAsia="en-CA"/>
                    </w:rPr>
                  </w:pPr>
                  <w:r w:rsidRPr="00BB2D80">
                    <w:rPr>
                      <w:rFonts w:eastAsia="Times New Roman" w:cs="Times New Roman"/>
                      <w:lang w:eastAsia="en-CA"/>
                    </w:rPr>
                    <w:t>Learners are expected to meet the required learning outcomes in the Core Disciplines - Language Arts, Mathematics, Science and Social Science</w:t>
                  </w:r>
                  <w:r w:rsidR="002B0EA6">
                    <w:rPr>
                      <w:rFonts w:eastAsia="Times New Roman" w:cs="Times New Roman"/>
                      <w:lang w:eastAsia="en-CA"/>
                    </w:rPr>
                    <w:t>s</w:t>
                  </w:r>
                  <w:r w:rsidRPr="00BB2D80">
                    <w:rPr>
                      <w:rFonts w:eastAsia="Times New Roman" w:cs="Times New Roman"/>
                      <w:lang w:eastAsia="en-CA"/>
                    </w:rPr>
                    <w:t>.</w:t>
                  </w:r>
                </w:p>
                <w:p w:rsidR="00F467F2" w:rsidRPr="00F018D8" w:rsidRDefault="00F467F2" w:rsidP="00670F2D">
                  <w:pPr>
                    <w:pStyle w:val="ListParagraph"/>
                    <w:numPr>
                      <w:ilvl w:val="0"/>
                      <w:numId w:val="6"/>
                    </w:numPr>
                    <w:ind w:left="460" w:hanging="284"/>
                    <w:rPr>
                      <w:rFonts w:eastAsia="Times New Roman" w:cs="Times New Roman"/>
                      <w:lang w:eastAsia="en-CA"/>
                    </w:rPr>
                  </w:pPr>
                  <w:r w:rsidRPr="00BB2D80">
                    <w:rPr>
                      <w:rFonts w:eastAsia="Times New Roman" w:cs="Times New Roman"/>
                      <w:lang w:eastAsia="en-CA"/>
                    </w:rPr>
                    <w:t>Learners gain experience</w:t>
                  </w:r>
                  <w:r w:rsidR="002B7434">
                    <w:rPr>
                      <w:rFonts w:eastAsia="Times New Roman" w:cs="Times New Roman"/>
                      <w:lang w:eastAsia="en-CA"/>
                    </w:rPr>
                    <w:t xml:space="preserve"> and de</w:t>
                  </w:r>
                  <w:r w:rsidR="005D69A0">
                    <w:rPr>
                      <w:rFonts w:eastAsia="Times New Roman" w:cs="Times New Roman"/>
                      <w:lang w:eastAsia="en-CA"/>
                    </w:rPr>
                    <w:t>monstrate</w:t>
                  </w:r>
                  <w:r w:rsidR="008E6447">
                    <w:rPr>
                      <w:rFonts w:eastAsia="Times New Roman" w:cs="Times New Roman"/>
                      <w:lang w:eastAsia="en-CA"/>
                    </w:rPr>
                    <w:t xml:space="preserve"> </w:t>
                  </w:r>
                  <w:r w:rsidR="005D69A0">
                    <w:rPr>
                      <w:rFonts w:eastAsia="Times New Roman" w:cs="Times New Roman"/>
                      <w:lang w:eastAsia="en-CA"/>
                    </w:rPr>
                    <w:t xml:space="preserve"> </w:t>
                  </w:r>
                  <w:r w:rsidR="002B7434">
                    <w:rPr>
                      <w:rFonts w:eastAsia="Times New Roman" w:cs="Times New Roman"/>
                      <w:lang w:eastAsia="en-CA"/>
                    </w:rPr>
                    <w:t xml:space="preserve"> proficiency </w:t>
                  </w:r>
                  <w:r w:rsidRPr="00BB2D80">
                    <w:rPr>
                      <w:rFonts w:eastAsia="Times New Roman" w:cs="Times New Roman"/>
                      <w:lang w:eastAsia="en-CA"/>
                    </w:rPr>
                    <w:t>in the Discovery Disciplines (</w:t>
                  </w:r>
                  <w:r w:rsidR="00C45892">
                    <w:rPr>
                      <w:rFonts w:eastAsia="Times New Roman" w:cs="Times New Roman"/>
                      <w:lang w:eastAsia="en-CA"/>
                    </w:rPr>
                    <w:t xml:space="preserve">the </w:t>
                  </w:r>
                  <w:r w:rsidRPr="00BB2D80">
                    <w:rPr>
                      <w:rFonts w:eastAsia="Times New Roman" w:cs="Times New Roman"/>
                      <w:lang w:eastAsia="en-CA"/>
                    </w:rPr>
                    <w:t>Arts, Technology and Applied Skills, Personal and Physical Educatio</w:t>
                  </w:r>
                  <w:r w:rsidR="003944A9">
                    <w:rPr>
                      <w:rFonts w:eastAsia="Times New Roman" w:cs="Times New Roman"/>
                      <w:lang w:eastAsia="en-CA"/>
                    </w:rPr>
                    <w:t>n) in ways that engage them.</w:t>
                  </w:r>
                </w:p>
              </w:tc>
              <w:tc>
                <w:tcPr>
                  <w:tcW w:w="5316" w:type="dxa"/>
                </w:tcPr>
                <w:p w:rsidR="00F064DB" w:rsidRDefault="00F064DB" w:rsidP="00F467F2">
                  <w:pPr>
                    <w:rPr>
                      <w:rFonts w:cstheme="minorHAnsi"/>
                      <w:sz w:val="24"/>
                      <w:szCs w:val="24"/>
                    </w:rPr>
                  </w:pPr>
                  <w:r w:rsidRPr="00F064DB">
                    <w:rPr>
                      <w:rFonts w:cstheme="minorHAnsi"/>
                      <w:b/>
                      <w:sz w:val="24"/>
                      <w:szCs w:val="24"/>
                    </w:rPr>
                    <w:t>Assessment</w:t>
                  </w:r>
                  <w:r w:rsidR="00AE3275">
                    <w:rPr>
                      <w:rFonts w:cstheme="minorHAnsi"/>
                      <w:b/>
                      <w:sz w:val="24"/>
                      <w:szCs w:val="24"/>
                    </w:rPr>
                    <w:t xml:space="preserve"> and Intervention</w:t>
                  </w:r>
                </w:p>
                <w:p w:rsidR="00F064DB" w:rsidRDefault="00F064DB" w:rsidP="00F467F2">
                  <w:pPr>
                    <w:rPr>
                      <w:rFonts w:cstheme="minorHAnsi"/>
                      <w:sz w:val="24"/>
                      <w:szCs w:val="24"/>
                    </w:rPr>
                  </w:pPr>
                </w:p>
                <w:p w:rsidR="00AE3275" w:rsidRDefault="00AE3275" w:rsidP="00670F2D">
                  <w:pPr>
                    <w:pStyle w:val="ListParagraph"/>
                    <w:numPr>
                      <w:ilvl w:val="0"/>
                      <w:numId w:val="6"/>
                    </w:numPr>
                    <w:ind w:left="460" w:hanging="284"/>
                    <w:rPr>
                      <w:rFonts w:eastAsia="Times New Roman" w:cs="Times New Roman"/>
                      <w:lang w:eastAsia="en-CA"/>
                    </w:rPr>
                  </w:pPr>
                  <w:r w:rsidRPr="00BB2D80">
                    <w:rPr>
                      <w:rFonts w:eastAsia="Times New Roman" w:cs="Times New Roman"/>
                      <w:lang w:eastAsia="en-CA"/>
                    </w:rPr>
                    <w:t xml:space="preserve">Learners strengthen their Foundation Skills and receive appropriate interventions to ensure they have these skills. </w:t>
                  </w:r>
                </w:p>
                <w:p w:rsidR="00AE3275" w:rsidRDefault="00AE3275" w:rsidP="00670F2D">
                  <w:pPr>
                    <w:pStyle w:val="ListParagraph"/>
                    <w:numPr>
                      <w:ilvl w:val="0"/>
                      <w:numId w:val="6"/>
                    </w:numPr>
                    <w:ind w:left="460" w:hanging="284"/>
                    <w:rPr>
                      <w:rFonts w:eastAsia="Times New Roman" w:cs="Times New Roman"/>
                      <w:lang w:eastAsia="en-CA"/>
                    </w:rPr>
                  </w:pPr>
                  <w:r>
                    <w:rPr>
                      <w:rFonts w:eastAsia="Times New Roman" w:cs="Times New Roman"/>
                      <w:lang w:eastAsia="en-CA"/>
                    </w:rPr>
                    <w:t xml:space="preserve">Learners </w:t>
                  </w:r>
                  <w:r w:rsidRPr="005D69A0">
                    <w:rPr>
                      <w:rFonts w:eastAsia="Times New Roman" w:cs="Times New Roman"/>
                      <w:lang w:eastAsia="en-CA"/>
                    </w:rPr>
                    <w:t>take Grade 4 and 7 Foundation Skills Assessments in reading, writing and numeracy when they are ready.</w:t>
                  </w:r>
                </w:p>
                <w:p w:rsidR="00DE3ECD" w:rsidRPr="00BB2D80" w:rsidRDefault="00DE3ECD" w:rsidP="00670F2D">
                  <w:pPr>
                    <w:pStyle w:val="ListParagraph"/>
                    <w:numPr>
                      <w:ilvl w:val="0"/>
                      <w:numId w:val="6"/>
                    </w:numPr>
                    <w:ind w:left="460" w:hanging="284"/>
                    <w:rPr>
                      <w:rFonts w:eastAsia="Times New Roman" w:cs="Times New Roman"/>
                      <w:lang w:eastAsia="en-CA"/>
                    </w:rPr>
                  </w:pPr>
                  <w:r w:rsidRPr="00BB2D80">
                    <w:rPr>
                      <w:rFonts w:eastAsia="Times New Roman" w:cs="Times New Roman"/>
                      <w:lang w:eastAsia="en-CA"/>
                    </w:rPr>
                    <w:t xml:space="preserve">Learners demonstrate proficiency in an Additional Language at Level A1.2.    </w:t>
                  </w:r>
                </w:p>
                <w:p w:rsidR="00F064DB" w:rsidRDefault="00F064DB" w:rsidP="00F467F2">
                  <w:pPr>
                    <w:rPr>
                      <w:rFonts w:cstheme="minorHAnsi"/>
                      <w:sz w:val="24"/>
                      <w:szCs w:val="24"/>
                    </w:rPr>
                  </w:pPr>
                </w:p>
                <w:p w:rsidR="00F467F2" w:rsidRDefault="00F064DB" w:rsidP="00F467F2">
                  <w:pPr>
                    <w:rPr>
                      <w:rFonts w:cstheme="minorHAnsi"/>
                      <w:b/>
                      <w:i/>
                      <w:sz w:val="28"/>
                      <w:szCs w:val="28"/>
                    </w:rPr>
                  </w:pPr>
                  <w:r>
                    <w:rPr>
                      <w:rFonts w:cstheme="minorHAnsi"/>
                      <w:b/>
                      <w:i/>
                      <w:sz w:val="28"/>
                      <w:szCs w:val="28"/>
                    </w:rPr>
                    <w:t>The Middle Years w</w:t>
                  </w:r>
                  <w:r w:rsidRPr="00F064DB">
                    <w:rPr>
                      <w:rFonts w:cstheme="minorHAnsi"/>
                      <w:b/>
                      <w:i/>
                      <w:sz w:val="28"/>
                      <w:szCs w:val="28"/>
                    </w:rPr>
                    <w:t xml:space="preserve">ill: </w:t>
                  </w:r>
                </w:p>
                <w:p w:rsidR="006515B3" w:rsidRPr="00F064DB" w:rsidRDefault="006515B3" w:rsidP="00F467F2">
                  <w:pPr>
                    <w:rPr>
                      <w:rFonts w:cstheme="minorHAnsi"/>
                      <w:b/>
                      <w:i/>
                      <w:sz w:val="28"/>
                      <w:szCs w:val="28"/>
                    </w:rPr>
                  </w:pPr>
                </w:p>
                <w:p w:rsidR="00F467F2" w:rsidRPr="00BB2D80" w:rsidRDefault="00DE3ECD" w:rsidP="00670F2D">
                  <w:pPr>
                    <w:pStyle w:val="ListParagraph"/>
                    <w:numPr>
                      <w:ilvl w:val="0"/>
                      <w:numId w:val="6"/>
                    </w:numPr>
                    <w:ind w:left="388"/>
                    <w:rPr>
                      <w:rFonts w:eastAsia="Times New Roman" w:cs="Times New Roman"/>
                      <w:lang w:eastAsia="en-CA"/>
                    </w:rPr>
                  </w:pPr>
                  <w:r>
                    <w:rPr>
                      <w:rFonts w:eastAsia="Times New Roman" w:cs="Times New Roman"/>
                      <w:lang w:eastAsia="en-CA"/>
                    </w:rPr>
                    <w:t xml:space="preserve">see learners develop </w:t>
                  </w:r>
                  <w:r w:rsidR="003944A9">
                    <w:rPr>
                      <w:rFonts w:eastAsia="Times New Roman" w:cs="Times New Roman"/>
                      <w:lang w:eastAsia="en-CA"/>
                    </w:rPr>
                    <w:t xml:space="preserve">the </w:t>
                  </w:r>
                  <w:r>
                    <w:rPr>
                      <w:rFonts w:eastAsia="Times New Roman" w:cs="Times New Roman"/>
                      <w:lang w:eastAsia="en-CA"/>
                    </w:rPr>
                    <w:t>c</w:t>
                  </w:r>
                  <w:r w:rsidR="00F467F2" w:rsidRPr="00BB2D80">
                    <w:rPr>
                      <w:rFonts w:eastAsia="Times New Roman" w:cs="Times New Roman"/>
                      <w:lang w:eastAsia="en-CA"/>
                    </w:rPr>
                    <w:t xml:space="preserve">ompetencies through interdisciplinary approaches to study of the Core Disciplines and the Discovery Disciplines and through strengthening their Foundation Skills. </w:t>
                  </w:r>
                </w:p>
                <w:p w:rsidR="00F467F2" w:rsidRPr="00BB2D80" w:rsidRDefault="0040377C" w:rsidP="00670F2D">
                  <w:pPr>
                    <w:pStyle w:val="ListParagraph"/>
                    <w:numPr>
                      <w:ilvl w:val="0"/>
                      <w:numId w:val="6"/>
                    </w:numPr>
                    <w:ind w:left="388"/>
                    <w:rPr>
                      <w:rFonts w:eastAsia="Times New Roman" w:cs="Times New Roman"/>
                      <w:lang w:eastAsia="en-CA"/>
                    </w:rPr>
                  </w:pPr>
                  <w:r>
                    <w:rPr>
                      <w:rFonts w:eastAsia="Times New Roman" w:cs="Times New Roman"/>
                      <w:lang w:eastAsia="en-CA"/>
                    </w:rPr>
                    <w:t xml:space="preserve">measure </w:t>
                  </w:r>
                  <w:r w:rsidRPr="00BB2D80">
                    <w:rPr>
                      <w:rFonts w:eastAsia="Times New Roman" w:cs="Times New Roman"/>
                      <w:lang w:eastAsia="en-CA"/>
                    </w:rPr>
                    <w:t xml:space="preserve">achievement </w:t>
                  </w:r>
                  <w:r>
                    <w:rPr>
                      <w:rFonts w:eastAsia="Times New Roman" w:cs="Times New Roman"/>
                      <w:lang w:eastAsia="en-CA"/>
                    </w:rPr>
                    <w:t xml:space="preserve"> in terms of </w:t>
                  </w:r>
                  <w:r w:rsidRPr="00BB2D80">
                    <w:rPr>
                      <w:rFonts w:eastAsia="Times New Roman" w:cs="Times New Roman"/>
                      <w:lang w:eastAsia="en-CA"/>
                    </w:rPr>
                    <w:t xml:space="preserve">meeting required learning outcomes </w:t>
                  </w:r>
                  <w:r>
                    <w:rPr>
                      <w:rFonts w:eastAsia="Times New Roman" w:cs="Times New Roman"/>
                      <w:lang w:eastAsia="en-CA"/>
                    </w:rPr>
                    <w:t xml:space="preserve"> in the Disciplines </w:t>
                  </w:r>
                  <w:r w:rsidRPr="00BB2D80">
                    <w:rPr>
                      <w:rFonts w:eastAsia="Times New Roman" w:cs="Times New Roman"/>
                      <w:lang w:eastAsia="en-CA"/>
                    </w:rPr>
                    <w:t>and reaching provincial expectations in Foundation Skills and Competencies</w:t>
                  </w:r>
                  <w:r>
                    <w:rPr>
                      <w:rFonts w:eastAsia="Times New Roman" w:cs="Times New Roman"/>
                      <w:lang w:eastAsia="en-CA"/>
                    </w:rPr>
                    <w:t>; there</w:t>
                  </w:r>
                  <w:r w:rsidRPr="00BB2D80">
                    <w:rPr>
                      <w:rFonts w:eastAsia="Times New Roman" w:cs="Times New Roman"/>
                      <w:lang w:eastAsia="en-CA"/>
                    </w:rPr>
                    <w:t xml:space="preserve"> </w:t>
                  </w:r>
                  <w:r w:rsidR="00F467F2" w:rsidRPr="00BB2D80">
                    <w:rPr>
                      <w:rFonts w:eastAsia="Times New Roman" w:cs="Times New Roman"/>
                      <w:lang w:eastAsia="en-CA"/>
                    </w:rPr>
                    <w:t xml:space="preserve">are no requirements </w:t>
                  </w:r>
                  <w:r>
                    <w:rPr>
                      <w:rFonts w:eastAsia="Times New Roman" w:cs="Times New Roman"/>
                      <w:lang w:eastAsia="en-CA"/>
                    </w:rPr>
                    <w:t xml:space="preserve">to allocate </w:t>
                  </w:r>
                  <w:r w:rsidR="00F467F2" w:rsidRPr="00BB2D80">
                    <w:rPr>
                      <w:rFonts w:eastAsia="Times New Roman" w:cs="Times New Roman"/>
                      <w:lang w:eastAsia="en-CA"/>
                    </w:rPr>
                    <w:t xml:space="preserve">discrete blocks </w:t>
                  </w:r>
                  <w:r>
                    <w:rPr>
                      <w:rFonts w:eastAsia="Times New Roman" w:cs="Times New Roman"/>
                      <w:lang w:eastAsia="en-CA"/>
                    </w:rPr>
                    <w:t xml:space="preserve"> or </w:t>
                  </w:r>
                  <w:r w:rsidR="00F467F2" w:rsidRPr="00BB2D80">
                    <w:rPr>
                      <w:rFonts w:eastAsia="Times New Roman" w:cs="Times New Roman"/>
                      <w:lang w:eastAsia="en-CA"/>
                    </w:rPr>
                    <w:t xml:space="preserve">pre-determined </w:t>
                  </w:r>
                  <w:r>
                    <w:rPr>
                      <w:rFonts w:eastAsia="Times New Roman" w:cs="Times New Roman"/>
                      <w:lang w:eastAsia="en-CA"/>
                    </w:rPr>
                    <w:t xml:space="preserve">amounts of </w:t>
                  </w:r>
                  <w:r w:rsidR="00F467F2" w:rsidRPr="00BB2D80">
                    <w:rPr>
                      <w:rFonts w:eastAsia="Times New Roman" w:cs="Times New Roman"/>
                      <w:lang w:eastAsia="en-CA"/>
                    </w:rPr>
                    <w:t>time</w:t>
                  </w:r>
                  <w:r>
                    <w:rPr>
                      <w:rFonts w:eastAsia="Times New Roman" w:cs="Times New Roman"/>
                      <w:lang w:eastAsia="en-CA"/>
                    </w:rPr>
                    <w:t xml:space="preserve"> to specific areas of the curriculum.</w:t>
                  </w:r>
                  <w:r w:rsidR="00F467F2" w:rsidRPr="00BB2D80">
                    <w:rPr>
                      <w:rFonts w:eastAsia="Times New Roman" w:cs="Times New Roman"/>
                      <w:lang w:eastAsia="en-CA"/>
                    </w:rPr>
                    <w:t xml:space="preserve"> </w:t>
                  </w:r>
                </w:p>
                <w:p w:rsidR="00F467F2" w:rsidRPr="00BB2D80" w:rsidRDefault="00B613E7" w:rsidP="00670F2D">
                  <w:pPr>
                    <w:pStyle w:val="ListParagraph"/>
                    <w:numPr>
                      <w:ilvl w:val="0"/>
                      <w:numId w:val="6"/>
                    </w:numPr>
                    <w:ind w:left="388"/>
                    <w:rPr>
                      <w:rFonts w:eastAsia="Times New Roman" w:cs="Times New Roman"/>
                      <w:lang w:eastAsia="en-CA"/>
                    </w:rPr>
                  </w:pPr>
                  <w:r>
                    <w:rPr>
                      <w:rFonts w:cs="Times New Roman"/>
                    </w:rPr>
                    <w:t xml:space="preserve">assess </w:t>
                  </w:r>
                  <w:r w:rsidR="0040377C">
                    <w:rPr>
                      <w:rFonts w:cs="Times New Roman"/>
                    </w:rPr>
                    <w:t>c</w:t>
                  </w:r>
                  <w:r w:rsidR="00F467F2" w:rsidRPr="00BB2D80">
                    <w:rPr>
                      <w:rFonts w:cs="Times New Roman"/>
                    </w:rPr>
                    <w:t>ompetencies, learning outcomes, and Foundation Skills using authentic practices, including student self- and peer-assessments.</w:t>
                  </w:r>
                </w:p>
                <w:p w:rsidR="00F467F2" w:rsidRDefault="0040377C" w:rsidP="00670F2D">
                  <w:pPr>
                    <w:pStyle w:val="ListParagraph"/>
                    <w:numPr>
                      <w:ilvl w:val="0"/>
                      <w:numId w:val="6"/>
                    </w:numPr>
                    <w:ind w:left="388"/>
                    <w:rPr>
                      <w:rFonts w:eastAsia="Times New Roman" w:cs="Times New Roman"/>
                      <w:lang w:eastAsia="en-CA"/>
                    </w:rPr>
                  </w:pPr>
                  <w:r>
                    <w:rPr>
                      <w:rFonts w:eastAsia="Times New Roman" w:cs="Times New Roman"/>
                      <w:lang w:eastAsia="en-CA"/>
                    </w:rPr>
                    <w:t>recognize</w:t>
                  </w:r>
                  <w:r w:rsidR="00F467F2" w:rsidRPr="00BB2D80">
                    <w:rPr>
                      <w:rFonts w:eastAsia="Times New Roman" w:cs="Times New Roman"/>
                      <w:lang w:eastAsia="en-CA"/>
                    </w:rPr>
                    <w:t xml:space="preserve"> </w:t>
                  </w:r>
                  <w:r>
                    <w:rPr>
                      <w:rFonts w:eastAsia="Times New Roman" w:cs="Times New Roman"/>
                      <w:lang w:eastAsia="en-CA"/>
                    </w:rPr>
                    <w:t xml:space="preserve">– and encourage - </w:t>
                  </w:r>
                  <w:r w:rsidR="00F467F2" w:rsidRPr="00BB2D80">
                    <w:rPr>
                      <w:rFonts w:eastAsia="Times New Roman" w:cs="Times New Roman"/>
                      <w:lang w:eastAsia="en-CA"/>
                    </w:rPr>
                    <w:t xml:space="preserve">learning </w:t>
                  </w:r>
                  <w:r>
                    <w:rPr>
                      <w:rFonts w:eastAsia="Times New Roman" w:cs="Times New Roman"/>
                      <w:lang w:eastAsia="en-CA"/>
                    </w:rPr>
                    <w:t xml:space="preserve">that </w:t>
                  </w:r>
                  <w:r w:rsidR="00F467F2" w:rsidRPr="00BB2D80">
                    <w:rPr>
                      <w:rFonts w:eastAsia="Times New Roman" w:cs="Times New Roman"/>
                      <w:lang w:eastAsia="en-CA"/>
                    </w:rPr>
                    <w:t xml:space="preserve">occurs both within and beyond the school environment.  </w:t>
                  </w:r>
                </w:p>
                <w:p w:rsidR="00E37610" w:rsidRDefault="00E37610" w:rsidP="00670F2D">
                  <w:pPr>
                    <w:pStyle w:val="ListParagraph"/>
                    <w:numPr>
                      <w:ilvl w:val="0"/>
                      <w:numId w:val="6"/>
                    </w:numPr>
                    <w:ind w:left="388"/>
                    <w:rPr>
                      <w:rFonts w:eastAsia="Times New Roman" w:cs="Times New Roman"/>
                      <w:lang w:eastAsia="en-CA"/>
                    </w:rPr>
                  </w:pPr>
                  <w:r>
                    <w:rPr>
                      <w:rFonts w:eastAsia="Times New Roman" w:cs="Times New Roman"/>
                      <w:lang w:eastAsia="en-CA"/>
                    </w:rPr>
                    <w:t>Engage learners in Daily Physical Activity, as they meet provincial expectations in the Healthy Living Performance Standards</w:t>
                  </w:r>
                </w:p>
                <w:p w:rsidR="0040377C" w:rsidRDefault="0040377C" w:rsidP="00670F2D">
                  <w:pPr>
                    <w:pStyle w:val="ListParagraph"/>
                    <w:numPr>
                      <w:ilvl w:val="0"/>
                      <w:numId w:val="6"/>
                    </w:numPr>
                    <w:ind w:left="388"/>
                    <w:rPr>
                      <w:rFonts w:eastAsia="Times New Roman" w:cs="Times New Roman"/>
                      <w:lang w:eastAsia="en-CA"/>
                    </w:rPr>
                  </w:pPr>
                  <w:r>
                    <w:rPr>
                      <w:rFonts w:eastAsia="Times New Roman" w:cs="Times New Roman"/>
                      <w:lang w:eastAsia="en-CA"/>
                    </w:rPr>
                    <w:t xml:space="preserve">enable </w:t>
                  </w:r>
                  <w:r w:rsidR="00F467F2" w:rsidRPr="00BB2D80">
                    <w:rPr>
                      <w:rFonts w:eastAsia="Times New Roman" w:cs="Times New Roman"/>
                      <w:lang w:eastAsia="en-CA"/>
                    </w:rPr>
                    <w:t xml:space="preserve">learners </w:t>
                  </w:r>
                  <w:r w:rsidR="00E37610">
                    <w:rPr>
                      <w:rFonts w:eastAsia="Times New Roman" w:cs="Times New Roman"/>
                      <w:lang w:eastAsia="en-CA"/>
                    </w:rPr>
                    <w:t xml:space="preserve"> to </w:t>
                  </w:r>
                  <w:r>
                    <w:rPr>
                      <w:rFonts w:eastAsia="Times New Roman" w:cs="Times New Roman"/>
                      <w:lang w:eastAsia="en-CA"/>
                    </w:rPr>
                    <w:t xml:space="preserve">use </w:t>
                  </w:r>
                  <w:r w:rsidR="00F467F2" w:rsidRPr="00BB2D80">
                    <w:rPr>
                      <w:rFonts w:eastAsia="Times New Roman" w:cs="Times New Roman"/>
                      <w:lang w:eastAsia="en-CA"/>
                    </w:rPr>
                    <w:t>Challenge, Equivalency, Independent Directed Studies and Exter</w:t>
                  </w:r>
                  <w:r>
                    <w:rPr>
                      <w:rFonts w:eastAsia="Times New Roman" w:cs="Times New Roman"/>
                      <w:lang w:eastAsia="en-CA"/>
                    </w:rPr>
                    <w:t>nal Credentials to meet program requirement.</w:t>
                  </w:r>
                </w:p>
                <w:p w:rsidR="00E40A1B" w:rsidRDefault="00E40A1B" w:rsidP="00670F2D">
                  <w:pPr>
                    <w:pStyle w:val="ListParagraph"/>
                    <w:numPr>
                      <w:ilvl w:val="0"/>
                      <w:numId w:val="6"/>
                    </w:numPr>
                    <w:ind w:left="388"/>
                    <w:rPr>
                      <w:rFonts w:eastAsia="Times New Roman" w:cs="Times New Roman"/>
                      <w:lang w:eastAsia="en-CA"/>
                    </w:rPr>
                  </w:pPr>
                  <w:r>
                    <w:rPr>
                      <w:rFonts w:eastAsia="Times New Roman" w:cs="Times New Roman"/>
                      <w:lang w:eastAsia="en-CA"/>
                    </w:rPr>
                    <w:t>allow for learners to begin earning credits towards graduation.</w:t>
                  </w:r>
                </w:p>
                <w:p w:rsidR="00F467F2" w:rsidRPr="00BB2D80" w:rsidRDefault="0040377C" w:rsidP="00670F2D">
                  <w:pPr>
                    <w:pStyle w:val="ListParagraph"/>
                    <w:numPr>
                      <w:ilvl w:val="0"/>
                      <w:numId w:val="6"/>
                    </w:numPr>
                    <w:ind w:left="388"/>
                    <w:rPr>
                      <w:rFonts w:eastAsia="Times New Roman" w:cs="Times New Roman"/>
                      <w:lang w:eastAsia="en-CA"/>
                    </w:rPr>
                  </w:pPr>
                  <w:r>
                    <w:rPr>
                      <w:rFonts w:eastAsia="Times New Roman" w:cs="Times New Roman"/>
                      <w:lang w:eastAsia="en-CA"/>
                    </w:rPr>
                    <w:t>introduce concepts of career planning as learners refine their p</w:t>
                  </w:r>
                  <w:r w:rsidR="00F467F2" w:rsidRPr="00BB2D80">
                    <w:rPr>
                      <w:rFonts w:eastAsia="Times New Roman" w:cs="Times New Roman"/>
                      <w:lang w:eastAsia="en-CA"/>
                    </w:rPr>
                    <w:t>ersonal</w:t>
                  </w:r>
                  <w:r>
                    <w:rPr>
                      <w:rFonts w:eastAsia="Times New Roman" w:cs="Times New Roman"/>
                      <w:lang w:eastAsia="en-CA"/>
                    </w:rPr>
                    <w:t xml:space="preserve"> learning p</w:t>
                  </w:r>
                  <w:r w:rsidR="00F467F2" w:rsidRPr="00BB2D80">
                    <w:rPr>
                      <w:rFonts w:eastAsia="Times New Roman" w:cs="Times New Roman"/>
                      <w:lang w:eastAsia="en-CA"/>
                    </w:rPr>
                    <w:t xml:space="preserve">lan. </w:t>
                  </w:r>
                  <w:r>
                    <w:rPr>
                      <w:rFonts w:eastAsia="Times New Roman" w:cs="Times New Roman"/>
                      <w:lang w:eastAsia="en-CA"/>
                    </w:rPr>
                    <w:t xml:space="preserve">Learners </w:t>
                  </w:r>
                  <w:r w:rsidR="00B613E7">
                    <w:rPr>
                      <w:rFonts w:eastAsia="Times New Roman" w:cs="Times New Roman"/>
                      <w:lang w:eastAsia="en-CA"/>
                    </w:rPr>
                    <w:t>begin to think about the world of work, what kinds of jobs might interest them and have opportunities to learn more about possible career choices.</w:t>
                  </w:r>
                </w:p>
                <w:p w:rsidR="00F467F2" w:rsidRDefault="00F467F2" w:rsidP="00E40A1B">
                  <w:pPr>
                    <w:pStyle w:val="ListParagraph"/>
                    <w:ind w:left="388"/>
                  </w:pPr>
                </w:p>
                <w:p w:rsidR="004C5B77" w:rsidRDefault="004C5B77" w:rsidP="00E40A1B">
                  <w:pPr>
                    <w:pStyle w:val="ListParagraph"/>
                    <w:ind w:left="388"/>
                  </w:pPr>
                </w:p>
                <w:p w:rsidR="004C5B77" w:rsidRDefault="004C5B77" w:rsidP="00E40A1B">
                  <w:pPr>
                    <w:pStyle w:val="ListParagraph"/>
                    <w:ind w:left="388"/>
                  </w:pPr>
                </w:p>
              </w:tc>
            </w:tr>
          </w:tbl>
          <w:p w:rsidR="00F467F2" w:rsidRDefault="00F467F2" w:rsidP="00D22DCB">
            <w:pPr>
              <w:spacing w:after="120"/>
              <w:ind w:left="720"/>
              <w:rPr>
                <w:rFonts w:cs="Times New Roman"/>
                <w:b/>
                <w:sz w:val="24"/>
                <w:szCs w:val="24"/>
              </w:rPr>
            </w:pPr>
          </w:p>
        </w:tc>
      </w:tr>
    </w:tbl>
    <w:p w:rsidR="006875C0" w:rsidRDefault="006875C0" w:rsidP="00FD4710">
      <w:pPr>
        <w:spacing w:after="0" w:line="240" w:lineRule="auto"/>
        <w:rPr>
          <w:b/>
          <w:sz w:val="32"/>
          <w:szCs w:val="32"/>
        </w:rPr>
      </w:pPr>
      <w:r>
        <w:rPr>
          <w:b/>
          <w:sz w:val="32"/>
          <w:szCs w:val="32"/>
        </w:rPr>
        <w:lastRenderedPageBreak/>
        <w:t>BC EDUCATION PROGRAM:  Graduation Years</w:t>
      </w:r>
    </w:p>
    <w:p w:rsidR="00FD4710" w:rsidRDefault="00FD4710" w:rsidP="00FD4710">
      <w:pPr>
        <w:spacing w:after="0" w:line="240" w:lineRule="auto"/>
        <w:rPr>
          <w:b/>
          <w:sz w:val="32"/>
          <w:szCs w:val="32"/>
        </w:rPr>
      </w:pPr>
    </w:p>
    <w:tbl>
      <w:tblPr>
        <w:tblStyle w:val="TableGrid"/>
        <w:tblW w:w="0" w:type="auto"/>
        <w:tblLook w:val="04A0"/>
      </w:tblPr>
      <w:tblGrid>
        <w:gridCol w:w="5377"/>
        <w:gridCol w:w="5377"/>
      </w:tblGrid>
      <w:tr w:rsidR="00224647" w:rsidTr="000C6CB1">
        <w:tc>
          <w:tcPr>
            <w:tcW w:w="5377" w:type="dxa"/>
          </w:tcPr>
          <w:p w:rsidR="000C6CB1" w:rsidRDefault="00DD3C0B" w:rsidP="000C6CB1">
            <w:pPr>
              <w:keepNext/>
              <w:rPr>
                <w:rFonts w:cstheme="minorHAnsi"/>
                <w:b/>
                <w:i/>
                <w:sz w:val="28"/>
                <w:szCs w:val="28"/>
              </w:rPr>
            </w:pPr>
            <w:r>
              <w:rPr>
                <w:rFonts w:cstheme="minorHAnsi"/>
                <w:b/>
                <w:i/>
                <w:noProof/>
                <w:sz w:val="28"/>
                <w:szCs w:val="28"/>
                <w:lang w:eastAsia="en-CA"/>
              </w:rPr>
              <w:pict>
                <v:shape id="_x0000_s1116" type="#_x0000_t136" style="position:absolute;margin-left:0;margin-top:0;width:544.85pt;height:88.4pt;rotation:315;z-index:-251475968;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r w:rsidR="000C6CB1">
              <w:rPr>
                <w:rFonts w:cstheme="minorHAnsi"/>
                <w:b/>
                <w:i/>
                <w:sz w:val="28"/>
                <w:szCs w:val="28"/>
              </w:rPr>
              <w:t>Graduation Years</w:t>
            </w:r>
          </w:p>
          <w:p w:rsidR="000C6CB1" w:rsidRDefault="000C6CB1" w:rsidP="000C6CB1">
            <w:pPr>
              <w:keepNext/>
              <w:rPr>
                <w:rFonts w:cstheme="minorHAnsi"/>
                <w:sz w:val="24"/>
                <w:szCs w:val="24"/>
              </w:rPr>
            </w:pPr>
          </w:p>
          <w:p w:rsidR="000C6CB1" w:rsidRDefault="000C6CB1" w:rsidP="000C6CB1">
            <w:pPr>
              <w:rPr>
                <w:rFonts w:cs="Times New Roman"/>
              </w:rPr>
            </w:pPr>
            <w:r w:rsidRPr="00BB2D80">
              <w:rPr>
                <w:rFonts w:cs="Times New Roman"/>
              </w:rPr>
              <w:t xml:space="preserve">The Graduation Years represent a stage in which </w:t>
            </w:r>
            <w:r>
              <w:rPr>
                <w:rFonts w:cs="Times New Roman"/>
              </w:rPr>
              <w:t xml:space="preserve">students </w:t>
            </w:r>
            <w:r w:rsidRPr="00BB2D80">
              <w:rPr>
                <w:rFonts w:cs="Times New Roman"/>
              </w:rPr>
              <w:t xml:space="preserve">are </w:t>
            </w:r>
            <w:r>
              <w:rPr>
                <w:rFonts w:cs="Times New Roman"/>
              </w:rPr>
              <w:t>independent learners;  they “own”</w:t>
            </w:r>
            <w:r w:rsidRPr="00BB2D80">
              <w:rPr>
                <w:rFonts w:cs="Times New Roman"/>
              </w:rPr>
              <w:t xml:space="preserve"> their learning, using s</w:t>
            </w:r>
            <w:r>
              <w:rPr>
                <w:rFonts w:cs="Times New Roman"/>
              </w:rPr>
              <w:t xml:space="preserve">kills, knowledge and competencies </w:t>
            </w:r>
            <w:r w:rsidRPr="00BB2D80">
              <w:rPr>
                <w:rFonts w:cs="Times New Roman"/>
              </w:rPr>
              <w:t xml:space="preserve">acquired during previous stages to learn, explore, and create opportunities.  </w:t>
            </w:r>
          </w:p>
          <w:p w:rsidR="000C6CB1" w:rsidRPr="00BB2D80" w:rsidRDefault="000C6CB1" w:rsidP="000C6CB1">
            <w:pPr>
              <w:rPr>
                <w:rFonts w:cs="Times New Roman"/>
              </w:rPr>
            </w:pPr>
          </w:p>
          <w:p w:rsidR="000C6CB1" w:rsidRPr="00BB2D80" w:rsidRDefault="000C6CB1" w:rsidP="000C6CB1">
            <w:pPr>
              <w:rPr>
                <w:rFonts w:cs="Times New Roman"/>
              </w:rPr>
            </w:pPr>
            <w:r w:rsidRPr="00BB2D80">
              <w:rPr>
                <w:rFonts w:cs="Times New Roman"/>
              </w:rPr>
              <w:t>The Graduation Years recognize that:</w:t>
            </w:r>
          </w:p>
          <w:p w:rsidR="000C6CB1" w:rsidRPr="00BB2D80" w:rsidRDefault="000C6CB1" w:rsidP="00670F2D">
            <w:pPr>
              <w:pStyle w:val="ListParagraph"/>
              <w:numPr>
                <w:ilvl w:val="0"/>
                <w:numId w:val="2"/>
              </w:numPr>
              <w:ind w:left="426" w:hanging="426"/>
              <w:rPr>
                <w:rFonts w:cs="Times New Roman"/>
              </w:rPr>
            </w:pPr>
            <w:r w:rsidRPr="00BB2D80">
              <w:rPr>
                <w:rFonts w:cs="Times New Roman"/>
              </w:rPr>
              <w:t>Learning occurs at different paces for each learner; learning opportunities address students’ unique needs, characteristics, and abilities</w:t>
            </w:r>
          </w:p>
          <w:p w:rsidR="000C6CB1" w:rsidRPr="00BB2D80" w:rsidRDefault="000C6CB1" w:rsidP="00670F2D">
            <w:pPr>
              <w:pStyle w:val="ListParagraph"/>
              <w:numPr>
                <w:ilvl w:val="0"/>
                <w:numId w:val="2"/>
              </w:numPr>
              <w:ind w:left="426" w:hanging="426"/>
              <w:rPr>
                <w:rFonts w:cs="Times New Roman"/>
              </w:rPr>
            </w:pPr>
            <w:r w:rsidRPr="00BB2D80">
              <w:rPr>
                <w:rFonts w:cs="Times New Roman"/>
              </w:rPr>
              <w:t>Learners enhance their foundation skills, master the core disciplines and demonstrate core competencies by fostering their own passions and interests through personalization.</w:t>
            </w:r>
          </w:p>
          <w:p w:rsidR="000C6CB1" w:rsidRPr="00BB2D80" w:rsidRDefault="000C6CB1" w:rsidP="00670F2D">
            <w:pPr>
              <w:pStyle w:val="ListParagraph"/>
              <w:numPr>
                <w:ilvl w:val="0"/>
                <w:numId w:val="2"/>
              </w:numPr>
              <w:ind w:left="426" w:hanging="426"/>
              <w:rPr>
                <w:rFonts w:cs="Times New Roman"/>
                <w:b/>
              </w:rPr>
            </w:pPr>
            <w:r w:rsidRPr="00BB2D80">
              <w:rPr>
                <w:rFonts w:cs="Times New Roman"/>
              </w:rPr>
              <w:t>Learners engage</w:t>
            </w:r>
            <w:r w:rsidR="00FD0648">
              <w:rPr>
                <w:rFonts w:cs="Times New Roman"/>
              </w:rPr>
              <w:t xml:space="preserve"> in inter-disciplinary, project-</w:t>
            </w:r>
            <w:r w:rsidRPr="00BB2D80">
              <w:rPr>
                <w:rFonts w:cs="Times New Roman"/>
              </w:rPr>
              <w:t>based approaches to support outcome achievement. Parents and communities are actively involved in student learning.</w:t>
            </w:r>
          </w:p>
          <w:p w:rsidR="000C6CB1" w:rsidRPr="00BB2D80" w:rsidRDefault="000C6CB1" w:rsidP="00670F2D">
            <w:pPr>
              <w:pStyle w:val="ListParagraph"/>
              <w:numPr>
                <w:ilvl w:val="0"/>
                <w:numId w:val="2"/>
              </w:numPr>
              <w:ind w:left="426" w:hanging="426"/>
              <w:rPr>
                <w:rFonts w:cs="Times New Roman"/>
              </w:rPr>
            </w:pPr>
            <w:r w:rsidRPr="00BB2D80">
              <w:rPr>
                <w:rFonts w:cs="Times New Roman"/>
              </w:rPr>
              <w:t>Learners are increasing responsible for their Personalized Learning Plan, in collaboration with parents, teachers, counsellors and community.</w:t>
            </w:r>
          </w:p>
          <w:p w:rsidR="000C6CB1" w:rsidRDefault="000C6CB1" w:rsidP="000C6CB1">
            <w:pPr>
              <w:rPr>
                <w:rFonts w:cs="Times New Roman"/>
                <w:sz w:val="24"/>
                <w:szCs w:val="24"/>
              </w:rPr>
            </w:pPr>
          </w:p>
          <w:p w:rsidR="000C6CB1" w:rsidRDefault="000C6CB1" w:rsidP="000C6CB1">
            <w:pPr>
              <w:keepNext/>
              <w:rPr>
                <w:rFonts w:cstheme="minorHAnsi"/>
                <w:b/>
                <w:i/>
                <w:sz w:val="28"/>
                <w:szCs w:val="28"/>
              </w:rPr>
            </w:pPr>
            <w:r>
              <w:rPr>
                <w:rFonts w:cstheme="minorHAnsi"/>
                <w:b/>
                <w:i/>
                <w:sz w:val="28"/>
                <w:szCs w:val="28"/>
              </w:rPr>
              <w:t>Grade Levels</w:t>
            </w:r>
          </w:p>
          <w:p w:rsidR="000C6CB1" w:rsidRDefault="000C6CB1" w:rsidP="000C6CB1">
            <w:pPr>
              <w:rPr>
                <w:rFonts w:cs="Times New Roman"/>
                <w:sz w:val="24"/>
                <w:szCs w:val="24"/>
              </w:rPr>
            </w:pPr>
          </w:p>
          <w:p w:rsidR="000C6CB1" w:rsidRDefault="000C6CB1" w:rsidP="000C6CB1">
            <w:pPr>
              <w:rPr>
                <w:rFonts w:cs="Times New Roman"/>
              </w:rPr>
            </w:pPr>
            <w:r w:rsidRPr="00BB2D80">
              <w:rPr>
                <w:rFonts w:cs="Times New Roman"/>
              </w:rPr>
              <w:t>In the Gradation Years, learners complete requirements at their own pace</w:t>
            </w:r>
            <w:r w:rsidR="002B0EA6">
              <w:rPr>
                <w:rFonts w:cs="Times New Roman"/>
              </w:rPr>
              <w:t>;</w:t>
            </w:r>
            <w:r>
              <w:rPr>
                <w:rFonts w:cs="Times New Roman"/>
              </w:rPr>
              <w:t xml:space="preserve"> revised curriculum with rigorous standards for</w:t>
            </w:r>
            <w:r w:rsidR="002B0EA6">
              <w:rPr>
                <w:rFonts w:cs="Times New Roman"/>
              </w:rPr>
              <w:t xml:space="preserve"> all Graduation Years courses </w:t>
            </w:r>
            <w:r>
              <w:rPr>
                <w:rFonts w:cs="Times New Roman"/>
              </w:rPr>
              <w:t>removes</w:t>
            </w:r>
            <w:r w:rsidRPr="00BB2D80">
              <w:rPr>
                <w:rFonts w:cs="Times New Roman"/>
              </w:rPr>
              <w:t xml:space="preserve"> t</w:t>
            </w:r>
            <w:r w:rsidR="002B0EA6">
              <w:rPr>
                <w:rFonts w:cs="Times New Roman"/>
              </w:rPr>
              <w:t>he need for grade levels.  The Graduation A</w:t>
            </w:r>
            <w:r w:rsidRPr="00BB2D80">
              <w:rPr>
                <w:rFonts w:cs="Times New Roman"/>
              </w:rPr>
              <w:t>ssessment</w:t>
            </w:r>
            <w:r>
              <w:rPr>
                <w:rFonts w:cs="Times New Roman"/>
              </w:rPr>
              <w:t>s</w:t>
            </w:r>
            <w:r w:rsidRPr="00BB2D80">
              <w:rPr>
                <w:rFonts w:cs="Times New Roman"/>
              </w:rPr>
              <w:t xml:space="preserve"> supp</w:t>
            </w:r>
            <w:r>
              <w:rPr>
                <w:rFonts w:cs="Times New Roman"/>
              </w:rPr>
              <w:t xml:space="preserve">ort </w:t>
            </w:r>
            <w:r w:rsidRPr="00BB2D80">
              <w:rPr>
                <w:rFonts w:cs="Times New Roman"/>
              </w:rPr>
              <w:t xml:space="preserve">this personalized approach; students write assessments when they are ready </w:t>
            </w:r>
            <w:r>
              <w:rPr>
                <w:rFonts w:cs="Times New Roman"/>
              </w:rPr>
              <w:t xml:space="preserve">(typically when they have </w:t>
            </w:r>
            <w:r w:rsidRPr="00BB2D80">
              <w:rPr>
                <w:rFonts w:cs="Times New Roman"/>
              </w:rPr>
              <w:t>completed sufficient requirements to be successful</w:t>
            </w:r>
            <w:r>
              <w:rPr>
                <w:rFonts w:cs="Times New Roman"/>
              </w:rPr>
              <w:t>)</w:t>
            </w:r>
            <w:r w:rsidRPr="00BB2D80">
              <w:rPr>
                <w:rFonts w:cs="Times New Roman"/>
              </w:rPr>
              <w:t>.</w:t>
            </w:r>
          </w:p>
          <w:p w:rsidR="002B0EA6" w:rsidRDefault="002B0EA6" w:rsidP="000C6CB1">
            <w:pPr>
              <w:rPr>
                <w:rFonts w:cs="Times New Roman"/>
              </w:rPr>
            </w:pPr>
          </w:p>
          <w:p w:rsidR="000C6CB1" w:rsidRDefault="000C6CB1" w:rsidP="000C6CB1">
            <w:pPr>
              <w:rPr>
                <w:rFonts w:cs="Times New Roman"/>
                <w:b/>
                <w:i/>
                <w:sz w:val="28"/>
                <w:szCs w:val="28"/>
              </w:rPr>
            </w:pPr>
            <w:r w:rsidRPr="0028438B">
              <w:rPr>
                <w:rFonts w:cs="Times New Roman"/>
                <w:b/>
                <w:i/>
                <w:sz w:val="28"/>
                <w:szCs w:val="28"/>
              </w:rPr>
              <w:t>Scholarships and Awards</w:t>
            </w:r>
          </w:p>
          <w:p w:rsidR="000C6CB1" w:rsidRPr="007250A3" w:rsidRDefault="000C6CB1" w:rsidP="000C6CB1">
            <w:pPr>
              <w:rPr>
                <w:rFonts w:cs="Times New Roman"/>
                <w:b/>
                <w:i/>
              </w:rPr>
            </w:pPr>
          </w:p>
          <w:p w:rsidR="000C6CB1" w:rsidRDefault="000C6CB1" w:rsidP="000C6CB1">
            <w:pPr>
              <w:rPr>
                <w:rFonts w:cs="Times New Roman"/>
              </w:rPr>
            </w:pPr>
            <w:r w:rsidRPr="007250A3">
              <w:rPr>
                <w:rFonts w:cs="Times New Roman"/>
              </w:rPr>
              <w:t>The Province will recognize excellence in a wide range of learning activities through its Scholarship and Awards Program.</w:t>
            </w:r>
          </w:p>
          <w:p w:rsidR="00EB045D" w:rsidRDefault="00EB045D" w:rsidP="0095070E">
            <w:pPr>
              <w:rPr>
                <w:b/>
                <w:sz w:val="24"/>
                <w:szCs w:val="24"/>
              </w:rPr>
            </w:pPr>
          </w:p>
        </w:tc>
        <w:tc>
          <w:tcPr>
            <w:tcW w:w="5377" w:type="dxa"/>
          </w:tcPr>
          <w:p w:rsidR="000C6CB1" w:rsidRDefault="000C6CB1" w:rsidP="000C6CB1">
            <w:pPr>
              <w:rPr>
                <w:rFonts w:cstheme="minorHAnsi"/>
                <w:b/>
                <w:i/>
                <w:sz w:val="28"/>
                <w:szCs w:val="28"/>
              </w:rPr>
            </w:pPr>
            <w:r>
              <w:rPr>
                <w:rFonts w:cstheme="minorHAnsi"/>
                <w:b/>
                <w:i/>
                <w:sz w:val="28"/>
                <w:szCs w:val="28"/>
              </w:rPr>
              <w:t>Graduation Requirements</w:t>
            </w:r>
          </w:p>
          <w:p w:rsidR="000C6CB1" w:rsidRPr="007250A3" w:rsidRDefault="000C6CB1" w:rsidP="000C6CB1">
            <w:pPr>
              <w:rPr>
                <w:rFonts w:cstheme="minorHAnsi"/>
                <w:sz w:val="16"/>
                <w:szCs w:val="16"/>
              </w:rPr>
            </w:pPr>
          </w:p>
          <w:p w:rsidR="000C6CB1" w:rsidRPr="00983284" w:rsidRDefault="000C6CB1" w:rsidP="000C6CB1">
            <w:pPr>
              <w:rPr>
                <w:rFonts w:cs="Times New Roman"/>
              </w:rPr>
            </w:pPr>
            <w:r w:rsidRPr="00983284">
              <w:rPr>
                <w:rFonts w:cs="Times New Roman"/>
              </w:rPr>
              <w:t>In order to graduate, a learner must:</w:t>
            </w:r>
          </w:p>
          <w:p w:rsidR="000C6CB1" w:rsidRPr="007250A3" w:rsidRDefault="000C6CB1" w:rsidP="000C6CB1">
            <w:pPr>
              <w:rPr>
                <w:rFonts w:cs="Times New Roman"/>
                <w:sz w:val="16"/>
                <w:szCs w:val="16"/>
              </w:rPr>
            </w:pPr>
          </w:p>
          <w:p w:rsidR="000C6CB1" w:rsidRPr="00983284" w:rsidRDefault="000C6CB1" w:rsidP="00670F2D">
            <w:pPr>
              <w:pStyle w:val="ListParagraph"/>
              <w:numPr>
                <w:ilvl w:val="0"/>
                <w:numId w:val="11"/>
              </w:numPr>
              <w:rPr>
                <w:rFonts w:cs="Times New Roman"/>
                <w:b/>
              </w:rPr>
            </w:pPr>
            <w:r w:rsidRPr="00983284">
              <w:rPr>
                <w:rFonts w:cs="Times New Roman"/>
                <w:b/>
              </w:rPr>
              <w:t xml:space="preserve">Earn a minimum of 80 credits </w:t>
            </w:r>
          </w:p>
          <w:p w:rsidR="000C6CB1" w:rsidRPr="007250A3" w:rsidRDefault="000C6CB1" w:rsidP="000C6CB1">
            <w:pPr>
              <w:pStyle w:val="ListParagraph"/>
              <w:rPr>
                <w:rFonts w:cs="Times New Roman"/>
                <w:sz w:val="16"/>
                <w:szCs w:val="16"/>
              </w:rPr>
            </w:pPr>
          </w:p>
          <w:p w:rsidR="000C6CB1" w:rsidRPr="00983284" w:rsidRDefault="000C6CB1" w:rsidP="000C6CB1">
            <w:pPr>
              <w:rPr>
                <w:rFonts w:cs="Times New Roman"/>
                <w:u w:val="single"/>
              </w:rPr>
            </w:pPr>
            <w:r w:rsidRPr="00983284">
              <w:rPr>
                <w:rFonts w:cs="Times New Roman"/>
                <w:u w:val="single"/>
              </w:rPr>
              <w:t>Required Disciplines – 40 credits</w:t>
            </w:r>
          </w:p>
          <w:p w:rsidR="000C6CB1" w:rsidRPr="007250A3" w:rsidRDefault="000C6CB1" w:rsidP="000C6CB1">
            <w:pPr>
              <w:pStyle w:val="ListParagraph"/>
              <w:ind w:left="1080"/>
              <w:rPr>
                <w:rFonts w:cs="Times New Roman"/>
                <w:sz w:val="16"/>
                <w:szCs w:val="16"/>
              </w:rPr>
            </w:pPr>
          </w:p>
          <w:p w:rsidR="000C6CB1" w:rsidRPr="00983284" w:rsidRDefault="000C6CB1" w:rsidP="00670F2D">
            <w:pPr>
              <w:pStyle w:val="ListParagraph"/>
              <w:numPr>
                <w:ilvl w:val="1"/>
                <w:numId w:val="3"/>
              </w:numPr>
              <w:ind w:left="398" w:hanging="398"/>
              <w:rPr>
                <w:rFonts w:cs="Times New Roman"/>
              </w:rPr>
            </w:pPr>
            <w:r w:rsidRPr="00983284">
              <w:rPr>
                <w:rFonts w:cs="Times New Roman"/>
              </w:rPr>
              <w:t>Language Arts:  12 credits</w:t>
            </w:r>
          </w:p>
          <w:p w:rsidR="000C6CB1" w:rsidRPr="00983284" w:rsidRDefault="000C6CB1" w:rsidP="00670F2D">
            <w:pPr>
              <w:pStyle w:val="ListParagraph"/>
              <w:numPr>
                <w:ilvl w:val="1"/>
                <w:numId w:val="3"/>
              </w:numPr>
              <w:ind w:left="398" w:hanging="398"/>
              <w:rPr>
                <w:rFonts w:cs="Times New Roman"/>
              </w:rPr>
            </w:pPr>
            <w:r w:rsidRPr="00983284">
              <w:rPr>
                <w:rFonts w:cs="Times New Roman"/>
              </w:rPr>
              <w:t>Mathematics:  8 credits</w:t>
            </w:r>
          </w:p>
          <w:p w:rsidR="000C6CB1" w:rsidRPr="00983284" w:rsidRDefault="000C6CB1" w:rsidP="00670F2D">
            <w:pPr>
              <w:pStyle w:val="ListParagraph"/>
              <w:numPr>
                <w:ilvl w:val="1"/>
                <w:numId w:val="3"/>
              </w:numPr>
              <w:ind w:left="398" w:hanging="398"/>
              <w:rPr>
                <w:rFonts w:cs="Times New Roman"/>
              </w:rPr>
            </w:pPr>
            <w:r w:rsidRPr="00983284">
              <w:rPr>
                <w:rFonts w:cs="Times New Roman"/>
              </w:rPr>
              <w:t>Science:  8 credits</w:t>
            </w:r>
          </w:p>
          <w:p w:rsidR="000C6CB1" w:rsidRPr="00983284" w:rsidRDefault="000C6CB1" w:rsidP="00670F2D">
            <w:pPr>
              <w:pStyle w:val="ListParagraph"/>
              <w:numPr>
                <w:ilvl w:val="1"/>
                <w:numId w:val="3"/>
              </w:numPr>
              <w:ind w:left="398" w:hanging="398"/>
              <w:rPr>
                <w:rFonts w:cs="Times New Roman"/>
              </w:rPr>
            </w:pPr>
            <w:r w:rsidRPr="00983284">
              <w:rPr>
                <w:rFonts w:cs="Times New Roman"/>
              </w:rPr>
              <w:t>Social Sciences:  8 credits</w:t>
            </w:r>
          </w:p>
          <w:p w:rsidR="000C6CB1" w:rsidRPr="00983284" w:rsidRDefault="000C6CB1" w:rsidP="00670F2D">
            <w:pPr>
              <w:pStyle w:val="ListParagraph"/>
              <w:numPr>
                <w:ilvl w:val="1"/>
                <w:numId w:val="3"/>
              </w:numPr>
              <w:ind w:left="398" w:hanging="398"/>
              <w:rPr>
                <w:rFonts w:cs="Times New Roman"/>
              </w:rPr>
            </w:pPr>
            <w:r w:rsidRPr="00983284">
              <w:rPr>
                <w:rFonts w:cs="Times New Roman"/>
              </w:rPr>
              <w:t xml:space="preserve">Graduation </w:t>
            </w:r>
            <w:r w:rsidR="006C1090">
              <w:rPr>
                <w:rFonts w:cs="Times New Roman"/>
              </w:rPr>
              <w:t xml:space="preserve">Project </w:t>
            </w:r>
            <w:r w:rsidRPr="00983284">
              <w:rPr>
                <w:rFonts w:cs="Times New Roman"/>
              </w:rPr>
              <w:t xml:space="preserve">Competency </w:t>
            </w:r>
            <w:r w:rsidR="006C1090">
              <w:rPr>
                <w:rFonts w:cs="Times New Roman"/>
              </w:rPr>
              <w:t xml:space="preserve">Assessment  </w:t>
            </w:r>
            <w:r w:rsidRPr="00983284">
              <w:rPr>
                <w:rFonts w:cs="Times New Roman"/>
              </w:rPr>
              <w:t>= 4 credits</w:t>
            </w:r>
          </w:p>
          <w:p w:rsidR="000C6CB1" w:rsidRPr="007250A3" w:rsidRDefault="000C6CB1" w:rsidP="000C6CB1">
            <w:pPr>
              <w:pStyle w:val="ListParagraph"/>
              <w:ind w:left="1080"/>
              <w:rPr>
                <w:rFonts w:cs="Times New Roman"/>
                <w:sz w:val="16"/>
                <w:szCs w:val="16"/>
              </w:rPr>
            </w:pPr>
          </w:p>
          <w:p w:rsidR="000C6CB1" w:rsidRPr="006875C0" w:rsidRDefault="000C6CB1" w:rsidP="000C6CB1">
            <w:pPr>
              <w:pStyle w:val="ListParagraph"/>
              <w:ind w:left="0"/>
              <w:jc w:val="both"/>
              <w:rPr>
                <w:rFonts w:cs="Times New Roman"/>
                <w:color w:val="FF0000"/>
                <w:sz w:val="18"/>
                <w:szCs w:val="18"/>
              </w:rPr>
            </w:pPr>
            <w:r w:rsidRPr="006875C0">
              <w:rPr>
                <w:rFonts w:cs="Times New Roman"/>
              </w:rPr>
              <w:t>Students may earn their required 40 credits through Challenge, Equivalency, by completing specific Ministry-authorized, post-secondary courses or earning External Credentials.</w:t>
            </w:r>
            <w:r w:rsidRPr="006875C0">
              <w:rPr>
                <w:rFonts w:cs="Times New Roman"/>
                <w:color w:val="FF0000"/>
              </w:rPr>
              <w:t xml:space="preserve">  </w:t>
            </w:r>
          </w:p>
          <w:p w:rsidR="000C6CB1" w:rsidRPr="007250A3" w:rsidRDefault="000C6CB1" w:rsidP="000C6CB1">
            <w:pPr>
              <w:pStyle w:val="ListParagraph"/>
              <w:ind w:left="0"/>
              <w:jc w:val="both"/>
              <w:rPr>
                <w:rFonts w:cs="Times New Roman"/>
                <w:sz w:val="16"/>
                <w:szCs w:val="16"/>
              </w:rPr>
            </w:pPr>
            <w:r w:rsidRPr="00983284">
              <w:rPr>
                <w:rFonts w:cs="Times New Roman"/>
              </w:rPr>
              <w:t xml:space="preserve">  </w:t>
            </w:r>
          </w:p>
          <w:p w:rsidR="000C6CB1" w:rsidRPr="00983284" w:rsidRDefault="000C6CB1" w:rsidP="000C6CB1">
            <w:pPr>
              <w:rPr>
                <w:rFonts w:cs="Times New Roman"/>
                <w:u w:val="single"/>
              </w:rPr>
            </w:pPr>
            <w:r>
              <w:rPr>
                <w:rFonts w:cs="Times New Roman"/>
                <w:u w:val="single"/>
              </w:rPr>
              <w:t>Learner-</w:t>
            </w:r>
            <w:r w:rsidRPr="00983284">
              <w:rPr>
                <w:rFonts w:cs="Times New Roman"/>
                <w:u w:val="single"/>
              </w:rPr>
              <w:t xml:space="preserve">Initiated Learning – 40 credits </w:t>
            </w:r>
          </w:p>
          <w:p w:rsidR="000C6CB1" w:rsidRPr="007250A3" w:rsidRDefault="000C6CB1" w:rsidP="000C6CB1">
            <w:pPr>
              <w:rPr>
                <w:rFonts w:cs="Times New Roman"/>
                <w:sz w:val="16"/>
                <w:szCs w:val="16"/>
              </w:rPr>
            </w:pPr>
          </w:p>
          <w:p w:rsidR="000C6CB1" w:rsidRPr="00983284" w:rsidRDefault="000C6CB1" w:rsidP="000C6CB1">
            <w:pPr>
              <w:rPr>
                <w:rFonts w:cs="Times New Roman"/>
              </w:rPr>
            </w:pPr>
            <w:r>
              <w:rPr>
                <w:rFonts w:cs="Times New Roman"/>
              </w:rPr>
              <w:t xml:space="preserve">Learner- </w:t>
            </w:r>
            <w:r w:rsidRPr="00983284">
              <w:rPr>
                <w:rFonts w:cs="Times New Roman"/>
              </w:rPr>
              <w:t xml:space="preserve">initiated learning credits are earned by: completing </w:t>
            </w:r>
          </w:p>
          <w:p w:rsidR="000C6CB1" w:rsidRPr="00983284" w:rsidRDefault="000C6CB1" w:rsidP="00670F2D">
            <w:pPr>
              <w:pStyle w:val="ListParagraph"/>
              <w:numPr>
                <w:ilvl w:val="1"/>
                <w:numId w:val="3"/>
              </w:numPr>
              <w:ind w:left="398" w:hanging="398"/>
              <w:rPr>
                <w:rFonts w:cs="Times New Roman"/>
              </w:rPr>
            </w:pPr>
            <w:r w:rsidRPr="00983284">
              <w:rPr>
                <w:rFonts w:cs="Times New Roman"/>
              </w:rPr>
              <w:t xml:space="preserve">Ministry-authorized courses in the Core or Discovery Disciplines;  </w:t>
            </w:r>
          </w:p>
          <w:p w:rsidR="000C6CB1" w:rsidRPr="00983284" w:rsidRDefault="000C6CB1" w:rsidP="00670F2D">
            <w:pPr>
              <w:pStyle w:val="ListParagraph"/>
              <w:numPr>
                <w:ilvl w:val="1"/>
                <w:numId w:val="3"/>
              </w:numPr>
              <w:ind w:left="398" w:hanging="398"/>
              <w:rPr>
                <w:rFonts w:cs="Times New Roman"/>
              </w:rPr>
            </w:pPr>
            <w:r w:rsidRPr="00983284">
              <w:rPr>
                <w:rFonts w:cs="Times New Roman"/>
              </w:rPr>
              <w:t xml:space="preserve">completing board/authority authorized or post-secondary courses; </w:t>
            </w:r>
          </w:p>
          <w:p w:rsidR="000C6CB1" w:rsidRPr="00983284" w:rsidRDefault="000C6CB1" w:rsidP="00670F2D">
            <w:pPr>
              <w:pStyle w:val="ListParagraph"/>
              <w:numPr>
                <w:ilvl w:val="1"/>
                <w:numId w:val="3"/>
              </w:numPr>
              <w:ind w:left="398" w:hanging="398"/>
              <w:rPr>
                <w:rFonts w:cs="Times New Roman"/>
              </w:rPr>
            </w:pPr>
            <w:r w:rsidRPr="00983284">
              <w:rPr>
                <w:rFonts w:cs="Times New Roman"/>
              </w:rPr>
              <w:t xml:space="preserve">creating personalized courses, including inter-disciplinary courses, based on existing learning outcomes; </w:t>
            </w:r>
          </w:p>
          <w:p w:rsidR="000C6CB1" w:rsidRPr="00983284" w:rsidRDefault="000C6CB1" w:rsidP="00670F2D">
            <w:pPr>
              <w:pStyle w:val="ListParagraph"/>
              <w:numPr>
                <w:ilvl w:val="1"/>
                <w:numId w:val="3"/>
              </w:numPr>
              <w:ind w:left="398" w:hanging="398"/>
              <w:rPr>
                <w:rFonts w:cs="Times New Roman"/>
              </w:rPr>
            </w:pPr>
            <w:r w:rsidRPr="00983284">
              <w:rPr>
                <w:rFonts w:cs="Times New Roman"/>
              </w:rPr>
              <w:t xml:space="preserve">through Independent Directed Studies; earning External Credentials; completing additional Graduation Competency Projects; </w:t>
            </w:r>
          </w:p>
          <w:p w:rsidR="000C6CB1" w:rsidRPr="00983284" w:rsidRDefault="000C6CB1" w:rsidP="00670F2D">
            <w:pPr>
              <w:pStyle w:val="ListParagraph"/>
              <w:numPr>
                <w:ilvl w:val="1"/>
                <w:numId w:val="3"/>
              </w:numPr>
              <w:ind w:left="398" w:hanging="398"/>
              <w:rPr>
                <w:rFonts w:cs="Times New Roman"/>
              </w:rPr>
            </w:pPr>
            <w:r w:rsidRPr="00983284">
              <w:rPr>
                <w:rFonts w:cs="Times New Roman"/>
              </w:rPr>
              <w:t>through work experience and apprenticeship programs;</w:t>
            </w:r>
          </w:p>
          <w:p w:rsidR="000C6CB1" w:rsidRDefault="000C6CB1" w:rsidP="00670F2D">
            <w:pPr>
              <w:pStyle w:val="ListParagraph"/>
              <w:numPr>
                <w:ilvl w:val="1"/>
                <w:numId w:val="3"/>
              </w:numPr>
              <w:ind w:left="398" w:hanging="398"/>
              <w:rPr>
                <w:rFonts w:cs="Times New Roman"/>
              </w:rPr>
            </w:pPr>
            <w:r w:rsidRPr="00983284">
              <w:rPr>
                <w:rFonts w:cs="Times New Roman"/>
              </w:rPr>
              <w:t>through community-based learning expe</w:t>
            </w:r>
            <w:r w:rsidR="000F0D78">
              <w:rPr>
                <w:rFonts w:cs="Times New Roman"/>
              </w:rPr>
              <w:t>riences that are part of their personal  learning p</w:t>
            </w:r>
            <w:r w:rsidRPr="00983284">
              <w:rPr>
                <w:rFonts w:cs="Times New Roman"/>
              </w:rPr>
              <w:t>lan.</w:t>
            </w:r>
          </w:p>
          <w:p w:rsidR="000F0D78" w:rsidRPr="00983284" w:rsidRDefault="000F0D78" w:rsidP="000F0D78">
            <w:pPr>
              <w:pStyle w:val="ListParagraph"/>
              <w:ind w:left="398"/>
              <w:rPr>
                <w:rFonts w:cs="Times New Roman"/>
              </w:rPr>
            </w:pPr>
          </w:p>
          <w:p w:rsidR="000F0D78" w:rsidRPr="000F0D78" w:rsidRDefault="000F0D78" w:rsidP="00670F2D">
            <w:pPr>
              <w:pStyle w:val="ListParagraph"/>
              <w:numPr>
                <w:ilvl w:val="0"/>
                <w:numId w:val="11"/>
              </w:numPr>
              <w:rPr>
                <w:rFonts w:cs="Times New Roman"/>
              </w:rPr>
            </w:pPr>
            <w:r w:rsidRPr="00983284">
              <w:rPr>
                <w:rFonts w:cs="Times New Roman"/>
                <w:b/>
              </w:rPr>
              <w:t xml:space="preserve">Meet provincial graduation standards on each of the 4 Graduation Assessments. </w:t>
            </w:r>
          </w:p>
          <w:p w:rsidR="000F0D78" w:rsidRPr="00983284" w:rsidRDefault="000F0D78" w:rsidP="00670F2D">
            <w:pPr>
              <w:pStyle w:val="ListParagraph"/>
              <w:numPr>
                <w:ilvl w:val="1"/>
                <w:numId w:val="11"/>
              </w:numPr>
              <w:rPr>
                <w:rFonts w:cs="Times New Roman"/>
              </w:rPr>
            </w:pPr>
            <w:r w:rsidRPr="00983284">
              <w:rPr>
                <w:rFonts w:cs="Times New Roman"/>
              </w:rPr>
              <w:t>Graduation Literacy Assessment</w:t>
            </w:r>
          </w:p>
          <w:p w:rsidR="000F0D78" w:rsidRPr="00983284" w:rsidRDefault="000F0D78" w:rsidP="00670F2D">
            <w:pPr>
              <w:pStyle w:val="ListParagraph"/>
              <w:numPr>
                <w:ilvl w:val="0"/>
                <w:numId w:val="4"/>
              </w:numPr>
              <w:rPr>
                <w:rFonts w:cs="Times New Roman"/>
              </w:rPr>
            </w:pPr>
            <w:r w:rsidRPr="00983284">
              <w:rPr>
                <w:rFonts w:cs="Times New Roman"/>
              </w:rPr>
              <w:t>Graduation Numeracy Assessment</w:t>
            </w:r>
          </w:p>
          <w:p w:rsidR="000F0D78" w:rsidRDefault="000F0D78" w:rsidP="00670F2D">
            <w:pPr>
              <w:pStyle w:val="ListParagraph"/>
              <w:numPr>
                <w:ilvl w:val="0"/>
                <w:numId w:val="4"/>
              </w:numPr>
              <w:rPr>
                <w:rFonts w:cs="Times New Roman"/>
              </w:rPr>
            </w:pPr>
            <w:r w:rsidRPr="00983284">
              <w:rPr>
                <w:rFonts w:cs="Times New Roman"/>
              </w:rPr>
              <w:t>Graduation Social Science Inquiry Assessment</w:t>
            </w:r>
          </w:p>
          <w:p w:rsidR="000C6CB1" w:rsidRPr="000F0D78" w:rsidRDefault="000F0D78" w:rsidP="00670F2D">
            <w:pPr>
              <w:pStyle w:val="ListParagraph"/>
              <w:numPr>
                <w:ilvl w:val="0"/>
                <w:numId w:val="4"/>
              </w:numPr>
              <w:rPr>
                <w:rFonts w:cs="Times New Roman"/>
              </w:rPr>
            </w:pPr>
            <w:r w:rsidRPr="000F0D78">
              <w:rPr>
                <w:rFonts w:cs="Times New Roman"/>
              </w:rPr>
              <w:t>Graduation Scientific Inquiry Assessment</w:t>
            </w:r>
          </w:p>
        </w:tc>
      </w:tr>
    </w:tbl>
    <w:p w:rsidR="000F0D78" w:rsidRPr="000F0D78" w:rsidRDefault="00432C79" w:rsidP="000F0D78">
      <w:pPr>
        <w:pStyle w:val="ListParagraph"/>
        <w:rPr>
          <w:b/>
          <w:sz w:val="28"/>
          <w:szCs w:val="28"/>
        </w:rPr>
      </w:pPr>
      <w:r>
        <w:rPr>
          <w:b/>
          <w:noProof/>
          <w:sz w:val="28"/>
          <w:szCs w:val="28"/>
          <w:lang w:eastAsia="en-CA"/>
        </w:rPr>
        <w:lastRenderedPageBreak/>
        <w:pict>
          <v:shape id="_x0000_s1095" type="#_x0000_t176" style="position:absolute;left:0;text-align:left;margin-left:42.95pt;margin-top:2.6pt;width:421.5pt;height:380.6pt;z-index:251829248;mso-position-horizontal-relative:text;mso-position-vertical-relative:text">
            <v:shadow on="t" offset="1pt" offset2="-2pt"/>
            <v:textbox style="mso-next-textbox:#_x0000_s1095">
              <w:txbxContent>
                <w:p w:rsidR="00AE4456" w:rsidRPr="00EB045D" w:rsidRDefault="00AE4456" w:rsidP="00EB045D">
                  <w:pPr>
                    <w:jc w:val="both"/>
                    <w:rPr>
                      <w:b/>
                      <w:sz w:val="24"/>
                      <w:szCs w:val="24"/>
                    </w:rPr>
                  </w:pPr>
                  <w:r w:rsidRPr="00EB045D">
                    <w:rPr>
                      <w:b/>
                      <w:sz w:val="24"/>
                      <w:szCs w:val="24"/>
                    </w:rPr>
                    <w:t xml:space="preserve">Questions </w:t>
                  </w:r>
                  <w:r>
                    <w:rPr>
                      <w:b/>
                      <w:sz w:val="24"/>
                      <w:szCs w:val="24"/>
                    </w:rPr>
                    <w:t>-</w:t>
                  </w:r>
                  <w:r w:rsidRPr="00EB045D">
                    <w:rPr>
                      <w:b/>
                      <w:sz w:val="24"/>
                      <w:szCs w:val="24"/>
                    </w:rPr>
                    <w:t xml:space="preserve">Graduation: </w:t>
                  </w:r>
                </w:p>
                <w:p w:rsidR="00AE4456" w:rsidRPr="0095070E" w:rsidRDefault="00AE4456" w:rsidP="0095070E">
                  <w:pPr>
                    <w:pStyle w:val="ListParagraph"/>
                    <w:numPr>
                      <w:ilvl w:val="0"/>
                      <w:numId w:val="29"/>
                    </w:numPr>
                    <w:spacing w:after="0" w:line="240" w:lineRule="auto"/>
                    <w:contextualSpacing w:val="0"/>
                    <w:rPr>
                      <w:b/>
                    </w:rPr>
                  </w:pPr>
                  <w:r w:rsidRPr="0095070E">
                    <w:rPr>
                      <w:b/>
                    </w:rPr>
                    <w:t>Students will be required to earn a specific number of credits in each of the four disciplines.  What options for meeting these requirements should be considered?</w:t>
                  </w:r>
                </w:p>
                <w:p w:rsidR="00AE4456" w:rsidRPr="0095070E" w:rsidRDefault="00AE4456" w:rsidP="0095070E">
                  <w:pPr>
                    <w:pStyle w:val="ListParagraph"/>
                    <w:numPr>
                      <w:ilvl w:val="0"/>
                      <w:numId w:val="29"/>
                    </w:numPr>
                    <w:spacing w:after="0" w:line="240" w:lineRule="auto"/>
                    <w:contextualSpacing w:val="0"/>
                    <w:rPr>
                      <w:b/>
                      <w:sz w:val="24"/>
                      <w:szCs w:val="24"/>
                    </w:rPr>
                  </w:pPr>
                  <w:r w:rsidRPr="0095070E">
                    <w:rPr>
                      <w:b/>
                      <w:sz w:val="24"/>
                      <w:szCs w:val="24"/>
                    </w:rPr>
                    <w:t>The draft document implies that students can take any course (or combination of learning outcomes) to meet credit requirements without an expectation of progression through grade levels.  For example, a student could take 2 four-credit courses currently designated at the Grade 11 level and meet the requirements for science.  Or a student could take 2 four-credit language arts courses currently considered at the Grade 10 level and one at the Grade 11 level –or 3 courses currently at the Grade 12 level, in order to meet the language arts requirements. Thoughts?</w:t>
                  </w:r>
                </w:p>
                <w:p w:rsidR="00AE4456" w:rsidRPr="0095070E" w:rsidRDefault="00AE4456" w:rsidP="0095070E">
                  <w:pPr>
                    <w:pStyle w:val="ListParagraph"/>
                    <w:numPr>
                      <w:ilvl w:val="0"/>
                      <w:numId w:val="29"/>
                    </w:numPr>
                    <w:spacing w:after="0" w:line="240" w:lineRule="auto"/>
                    <w:contextualSpacing w:val="0"/>
                    <w:rPr>
                      <w:b/>
                      <w:sz w:val="24"/>
                      <w:szCs w:val="24"/>
                    </w:rPr>
                  </w:pPr>
                  <w:r w:rsidRPr="0095070E">
                    <w:rPr>
                      <w:b/>
                      <w:sz w:val="24"/>
                      <w:szCs w:val="24"/>
                    </w:rPr>
                    <w:t>Would learners who meet the proposed graduation requirements, including the graduation level assessment requirements, have the knowledge, literacy and numeracy skills and competencies needed to move successfully to future education of the world of work?  If not, what other elements might be needed in the graduation program?</w:t>
                  </w:r>
                </w:p>
                <w:p w:rsidR="00AE4456" w:rsidRPr="0095070E" w:rsidRDefault="00AE4456" w:rsidP="0095070E">
                  <w:pPr>
                    <w:pStyle w:val="ListParagraph"/>
                    <w:numPr>
                      <w:ilvl w:val="0"/>
                      <w:numId w:val="29"/>
                    </w:numPr>
                    <w:spacing w:after="0" w:line="240" w:lineRule="auto"/>
                    <w:contextualSpacing w:val="0"/>
                    <w:rPr>
                      <w:b/>
                      <w:sz w:val="24"/>
                      <w:szCs w:val="24"/>
                    </w:rPr>
                  </w:pPr>
                  <w:r w:rsidRPr="0095070E">
                    <w:rPr>
                      <w:b/>
                      <w:sz w:val="24"/>
                      <w:szCs w:val="24"/>
                    </w:rPr>
                    <w:t>Does the elimination for grade levels in the graduation years support/encourage students to pursue personalized learning opportunities? OR would the same opportunities be present with grade levels intact?</w:t>
                  </w:r>
                </w:p>
                <w:p w:rsidR="00AE4456" w:rsidRPr="00EB045D" w:rsidRDefault="00AE4456" w:rsidP="00EB045D">
                  <w:pPr>
                    <w:rPr>
                      <w:b/>
                      <w:sz w:val="24"/>
                      <w:szCs w:val="24"/>
                    </w:rPr>
                  </w:pPr>
                </w:p>
              </w:txbxContent>
            </v:textbox>
            <w10:wrap type="square"/>
          </v:shape>
        </w:pict>
      </w:r>
    </w:p>
    <w:p w:rsidR="00A51CAA" w:rsidRDefault="00A51CAA" w:rsidP="00A51CAA">
      <w:pPr>
        <w:pStyle w:val="ListParagraph"/>
        <w:rPr>
          <w:b/>
          <w:sz w:val="28"/>
          <w:szCs w:val="28"/>
        </w:rPr>
      </w:pPr>
    </w:p>
    <w:p w:rsidR="00EB045D" w:rsidRDefault="00EB045D" w:rsidP="00A51CAA">
      <w:pPr>
        <w:pStyle w:val="ListParagraph"/>
        <w:rPr>
          <w:b/>
          <w:sz w:val="28"/>
          <w:szCs w:val="28"/>
        </w:rPr>
      </w:pPr>
    </w:p>
    <w:p w:rsidR="00EB045D" w:rsidRDefault="00EB045D" w:rsidP="00A51CAA">
      <w:pPr>
        <w:pStyle w:val="ListParagraph"/>
        <w:rPr>
          <w:b/>
          <w:sz w:val="28"/>
          <w:szCs w:val="28"/>
        </w:rPr>
      </w:pPr>
    </w:p>
    <w:p w:rsidR="00EB045D" w:rsidRDefault="00EB045D" w:rsidP="00A51CAA">
      <w:pPr>
        <w:pStyle w:val="ListParagraph"/>
        <w:rPr>
          <w:b/>
          <w:sz w:val="28"/>
          <w:szCs w:val="28"/>
        </w:rPr>
      </w:pPr>
    </w:p>
    <w:p w:rsidR="00EB045D" w:rsidRDefault="00EB045D" w:rsidP="00A51CAA">
      <w:pPr>
        <w:pStyle w:val="ListParagraph"/>
        <w:rPr>
          <w:b/>
          <w:sz w:val="28"/>
          <w:szCs w:val="28"/>
        </w:rPr>
      </w:pPr>
    </w:p>
    <w:p w:rsidR="00EB045D" w:rsidRDefault="00EB045D" w:rsidP="00A51CAA">
      <w:pPr>
        <w:pStyle w:val="ListParagraph"/>
        <w:rPr>
          <w:b/>
          <w:sz w:val="28"/>
          <w:szCs w:val="28"/>
        </w:rPr>
      </w:pPr>
    </w:p>
    <w:p w:rsidR="00EB045D" w:rsidRDefault="00EB045D" w:rsidP="00A51CAA">
      <w:pPr>
        <w:pStyle w:val="ListParagraph"/>
        <w:rPr>
          <w:b/>
          <w:sz w:val="28"/>
          <w:szCs w:val="28"/>
        </w:rPr>
      </w:pPr>
    </w:p>
    <w:p w:rsidR="00EB045D" w:rsidRDefault="00EB045D" w:rsidP="00A51CAA">
      <w:pPr>
        <w:pStyle w:val="ListParagraph"/>
        <w:rPr>
          <w:b/>
          <w:sz w:val="28"/>
          <w:szCs w:val="28"/>
        </w:rPr>
      </w:pPr>
    </w:p>
    <w:p w:rsidR="00EB045D" w:rsidRDefault="00EB045D" w:rsidP="00A51CAA">
      <w:pPr>
        <w:pStyle w:val="ListParagraph"/>
        <w:rPr>
          <w:b/>
          <w:sz w:val="28"/>
          <w:szCs w:val="28"/>
        </w:rPr>
      </w:pPr>
    </w:p>
    <w:p w:rsidR="00EB045D" w:rsidRDefault="00EB045D" w:rsidP="00A51CAA">
      <w:pPr>
        <w:pStyle w:val="ListParagraph"/>
        <w:rPr>
          <w:b/>
          <w:sz w:val="28"/>
          <w:szCs w:val="28"/>
        </w:rPr>
      </w:pPr>
    </w:p>
    <w:p w:rsidR="00EB045D" w:rsidRDefault="00EB045D" w:rsidP="00A51CAA">
      <w:pPr>
        <w:pStyle w:val="ListParagraph"/>
        <w:rPr>
          <w:b/>
          <w:sz w:val="28"/>
          <w:szCs w:val="28"/>
        </w:rPr>
      </w:pPr>
    </w:p>
    <w:p w:rsidR="00EB045D" w:rsidRDefault="00EB045D" w:rsidP="00A51CAA">
      <w:pPr>
        <w:pStyle w:val="ListParagraph"/>
        <w:rPr>
          <w:b/>
          <w:sz w:val="28"/>
          <w:szCs w:val="28"/>
        </w:rPr>
      </w:pPr>
    </w:p>
    <w:p w:rsidR="00EB045D" w:rsidRDefault="00EB045D" w:rsidP="00A51CAA">
      <w:pPr>
        <w:pStyle w:val="ListParagraph"/>
        <w:rPr>
          <w:b/>
          <w:sz w:val="28"/>
          <w:szCs w:val="28"/>
        </w:rPr>
      </w:pPr>
    </w:p>
    <w:p w:rsidR="00EB045D" w:rsidRDefault="00EB045D" w:rsidP="00A51CAA">
      <w:pPr>
        <w:pStyle w:val="ListParagraph"/>
        <w:rPr>
          <w:b/>
          <w:sz w:val="28"/>
          <w:szCs w:val="28"/>
        </w:rPr>
      </w:pPr>
    </w:p>
    <w:p w:rsidR="00EB045D" w:rsidRDefault="00EB045D" w:rsidP="00A51CAA">
      <w:pPr>
        <w:pStyle w:val="ListParagraph"/>
        <w:rPr>
          <w:b/>
          <w:sz w:val="28"/>
          <w:szCs w:val="28"/>
        </w:rPr>
      </w:pPr>
    </w:p>
    <w:p w:rsidR="00EB045D" w:rsidRPr="00A51CAA" w:rsidRDefault="00EB045D" w:rsidP="00A51CAA">
      <w:pPr>
        <w:pStyle w:val="ListParagraph"/>
        <w:rPr>
          <w:b/>
          <w:sz w:val="28"/>
          <w:szCs w:val="28"/>
        </w:rPr>
      </w:pPr>
    </w:p>
    <w:p w:rsidR="000F0D78" w:rsidRDefault="00DD3C0B" w:rsidP="0039512E">
      <w:pPr>
        <w:rPr>
          <w:b/>
          <w:sz w:val="32"/>
          <w:szCs w:val="32"/>
        </w:rPr>
      </w:pPr>
      <w:r>
        <w:rPr>
          <w:b/>
          <w:noProof/>
          <w:sz w:val="32"/>
          <w:szCs w:val="32"/>
          <w:lang w:eastAsia="en-CA"/>
        </w:rPr>
        <w:pict>
          <v:shape id="_x0000_s1118" type="#_x0000_t136" style="position:absolute;margin-left:0;margin-top:0;width:544.85pt;height:88.4pt;rotation:315;z-index:-251474944;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p w:rsidR="00FD4710" w:rsidRDefault="00FD4710" w:rsidP="00116756">
      <w:pPr>
        <w:rPr>
          <w:b/>
          <w:sz w:val="32"/>
          <w:szCs w:val="32"/>
        </w:rPr>
      </w:pPr>
    </w:p>
    <w:p w:rsidR="00FD4710" w:rsidRDefault="00432C79" w:rsidP="00116756">
      <w:pPr>
        <w:rPr>
          <w:b/>
          <w:sz w:val="32"/>
          <w:szCs w:val="32"/>
        </w:rPr>
      </w:pPr>
      <w:r>
        <w:rPr>
          <w:b/>
          <w:noProof/>
          <w:sz w:val="32"/>
          <w:szCs w:val="32"/>
          <w:lang w:eastAsia="en-CA"/>
        </w:rPr>
        <w:pict>
          <v:shape id="_x0000_s1097" type="#_x0000_t176" style="position:absolute;margin-left:55.7pt;margin-top:2.9pt;width:382.5pt;height:89.7pt;z-index:251832320">
            <v:shadow on="t" offset="1pt" offset2="-2pt"/>
            <v:textbox style="mso-next-textbox:#_x0000_s1097">
              <w:txbxContent>
                <w:p w:rsidR="00AE4456" w:rsidRDefault="00AE4456" w:rsidP="00FD4710">
                  <w:pPr>
                    <w:spacing w:after="0" w:line="240" w:lineRule="auto"/>
                    <w:rPr>
                      <w:b/>
                      <w:sz w:val="24"/>
                      <w:szCs w:val="24"/>
                    </w:rPr>
                  </w:pPr>
                  <w:r>
                    <w:rPr>
                      <w:b/>
                    </w:rPr>
                    <w:t xml:space="preserve">Question – Scholarships &amp; Awards:  </w:t>
                  </w:r>
                  <w:r>
                    <w:rPr>
                      <w:b/>
                    </w:rPr>
                    <w:br/>
                  </w:r>
                </w:p>
                <w:p w:rsidR="00AE4456" w:rsidRDefault="00AE4456" w:rsidP="00FD4710">
                  <w:pPr>
                    <w:spacing w:after="0" w:line="240" w:lineRule="auto"/>
                  </w:pPr>
                  <w:r>
                    <w:rPr>
                      <w:b/>
                      <w:sz w:val="24"/>
                      <w:szCs w:val="24"/>
                    </w:rPr>
                    <w:t>How could scholarships and awards be allocated fairly in a more “personalized” program?  How might the criteria change?</w:t>
                  </w:r>
                </w:p>
              </w:txbxContent>
            </v:textbox>
            <w10:wrap type="square"/>
          </v:shape>
        </w:pict>
      </w:r>
    </w:p>
    <w:p w:rsidR="00FD4710" w:rsidRDefault="00FD4710" w:rsidP="00116756">
      <w:pPr>
        <w:rPr>
          <w:b/>
          <w:sz w:val="32"/>
          <w:szCs w:val="32"/>
        </w:rPr>
      </w:pPr>
    </w:p>
    <w:p w:rsidR="00FD4710" w:rsidRDefault="00FD4710" w:rsidP="00116756">
      <w:pPr>
        <w:rPr>
          <w:b/>
          <w:sz w:val="32"/>
          <w:szCs w:val="32"/>
        </w:rPr>
      </w:pPr>
    </w:p>
    <w:p w:rsidR="003B3CE5" w:rsidRDefault="006B78E2" w:rsidP="00116756">
      <w:pPr>
        <w:rPr>
          <w:b/>
          <w:sz w:val="32"/>
          <w:szCs w:val="32"/>
        </w:rPr>
      </w:pPr>
      <w:r>
        <w:rPr>
          <w:b/>
          <w:sz w:val="32"/>
          <w:szCs w:val="32"/>
        </w:rPr>
        <w:br w:type="page"/>
      </w:r>
      <w:r w:rsidR="00DD3C0B">
        <w:rPr>
          <w:b/>
          <w:noProof/>
          <w:sz w:val="32"/>
          <w:szCs w:val="32"/>
          <w:lang w:eastAsia="en-CA"/>
        </w:rPr>
        <w:lastRenderedPageBreak/>
        <w:pict>
          <v:shape id="_x0000_s1119" type="#_x0000_t136" style="position:absolute;margin-left:17pt;margin-top:325.1pt;width:544.85pt;height:88.4pt;rotation:315;z-index:-251473920;mso-position-horizontal-relative:margin;mso-position-vertical-relative:margin" o:allowincell="f" fillcolor="silver" stroked="f">
            <v:fill opacity=".5"/>
            <v:textpath style="font-family:&quot;Verdana&quot;;font-size:1pt" string="DRAFT"/>
            <w10:wrap anchorx="margin" anchory="margin"/>
          </v:shape>
        </w:pict>
      </w:r>
      <w:r w:rsidR="003B3CE5" w:rsidRPr="003B3CE5">
        <w:rPr>
          <w:b/>
          <w:sz w:val="32"/>
          <w:szCs w:val="32"/>
        </w:rPr>
        <w:t>STANDARDS</w:t>
      </w:r>
      <w:r w:rsidR="00E0222C">
        <w:rPr>
          <w:b/>
          <w:sz w:val="32"/>
          <w:szCs w:val="32"/>
        </w:rPr>
        <w:t>:  Curriculum</w:t>
      </w:r>
    </w:p>
    <w:tbl>
      <w:tblPr>
        <w:tblStyle w:val="TableGrid"/>
        <w:tblW w:w="0" w:type="auto"/>
        <w:tblInd w:w="108" w:type="dxa"/>
        <w:tblLook w:val="04A0"/>
      </w:tblPr>
      <w:tblGrid>
        <w:gridCol w:w="5316"/>
        <w:gridCol w:w="5316"/>
      </w:tblGrid>
      <w:tr w:rsidR="00E0222C" w:rsidTr="00E0222C">
        <w:tc>
          <w:tcPr>
            <w:tcW w:w="5316" w:type="dxa"/>
          </w:tcPr>
          <w:p w:rsidR="00E0222C" w:rsidRDefault="00E0222C" w:rsidP="00E0222C">
            <w:pPr>
              <w:rPr>
                <w:rFonts w:cstheme="minorHAnsi"/>
                <w:b/>
                <w:i/>
                <w:sz w:val="28"/>
                <w:szCs w:val="28"/>
              </w:rPr>
            </w:pPr>
            <w:r>
              <w:rPr>
                <w:rFonts w:cstheme="minorHAnsi"/>
                <w:b/>
                <w:i/>
                <w:sz w:val="28"/>
                <w:szCs w:val="28"/>
              </w:rPr>
              <w:t xml:space="preserve">Curriculum </w:t>
            </w:r>
            <w:r w:rsidR="00EE0B38">
              <w:rPr>
                <w:rFonts w:cstheme="minorHAnsi"/>
                <w:b/>
                <w:i/>
                <w:sz w:val="28"/>
                <w:szCs w:val="28"/>
              </w:rPr>
              <w:t>in BC</w:t>
            </w:r>
          </w:p>
          <w:p w:rsidR="00E0222C" w:rsidRPr="003B3CE5" w:rsidRDefault="00E0222C" w:rsidP="00E0222C">
            <w:pPr>
              <w:rPr>
                <w:b/>
                <w:sz w:val="24"/>
                <w:szCs w:val="24"/>
              </w:rPr>
            </w:pPr>
          </w:p>
          <w:p w:rsidR="00A31E47" w:rsidRDefault="00BB2D80" w:rsidP="00BB2D80">
            <w:pPr>
              <w:rPr>
                <w:rFonts w:cs="Times New Roman"/>
              </w:rPr>
            </w:pPr>
            <w:r w:rsidRPr="00DF029D">
              <w:t xml:space="preserve">BC’s Provincial Curriculum underpins the BC Education Program.  </w:t>
            </w:r>
            <w:r w:rsidR="00FB0086">
              <w:t xml:space="preserve">The purpose of having a Provincial Curriculum is to allow for equity of outcomes for all learners.  </w:t>
            </w:r>
            <w:r w:rsidRPr="00DF029D">
              <w:t>By following the</w:t>
            </w:r>
            <w:r w:rsidRPr="00DF029D">
              <w:rPr>
                <w:rFonts w:cs="Times New Roman"/>
              </w:rPr>
              <w:t xml:space="preserve"> </w:t>
            </w:r>
            <w:r w:rsidR="00EE0B38">
              <w:rPr>
                <w:rFonts w:cs="Times New Roman"/>
              </w:rPr>
              <w:t>provincial c</w:t>
            </w:r>
            <w:r w:rsidRPr="00DF029D">
              <w:rPr>
                <w:rFonts w:cs="Times New Roman"/>
              </w:rPr>
              <w:t>urriculum</w:t>
            </w:r>
            <w:r w:rsidR="00EE0B38">
              <w:rPr>
                <w:rFonts w:cs="Times New Roman"/>
              </w:rPr>
              <w:t>,</w:t>
            </w:r>
            <w:r w:rsidRPr="00DF029D">
              <w:rPr>
                <w:rFonts w:cs="Times New Roman"/>
              </w:rPr>
              <w:t xml:space="preserve"> </w:t>
            </w:r>
            <w:r w:rsidR="00FB0086">
              <w:rPr>
                <w:rFonts w:cs="Times New Roman"/>
              </w:rPr>
              <w:t xml:space="preserve">all </w:t>
            </w:r>
            <w:r w:rsidRPr="00DF029D">
              <w:rPr>
                <w:rFonts w:cs="Times New Roman"/>
              </w:rPr>
              <w:t>learners build Foundation Skills, progress through Disciplines, and develop Competencies concur</w:t>
            </w:r>
            <w:r w:rsidR="00EE0B38">
              <w:rPr>
                <w:rFonts w:cs="Times New Roman"/>
              </w:rPr>
              <w:t xml:space="preserve">rently and in a developmentally-appropriate manner. </w:t>
            </w:r>
          </w:p>
          <w:p w:rsidR="00A31E47" w:rsidRDefault="00A31E47" w:rsidP="00BB2D80">
            <w:pPr>
              <w:rPr>
                <w:rFonts w:cs="Times New Roman"/>
              </w:rPr>
            </w:pPr>
          </w:p>
          <w:p w:rsidR="00BB2D80" w:rsidRPr="00DF029D" w:rsidRDefault="00EE0B38" w:rsidP="00BB2D80">
            <w:pPr>
              <w:rPr>
                <w:rFonts w:cs="Times New Roman"/>
              </w:rPr>
            </w:pPr>
            <w:r>
              <w:rPr>
                <w:rFonts w:cs="Times New Roman"/>
              </w:rPr>
              <w:t>The c</w:t>
            </w:r>
            <w:r w:rsidR="00BB2D80" w:rsidRPr="00DF029D">
              <w:rPr>
                <w:rFonts w:cs="Times New Roman"/>
              </w:rPr>
              <w:t>urriculum</w:t>
            </w:r>
            <w:r>
              <w:rPr>
                <w:rFonts w:cs="Times New Roman"/>
              </w:rPr>
              <w:t xml:space="preserve"> </w:t>
            </w:r>
            <w:r w:rsidR="00BB2D80" w:rsidRPr="00DF029D">
              <w:rPr>
                <w:rFonts w:cs="Times New Roman"/>
              </w:rPr>
              <w:t xml:space="preserve">acknowledges that learners construct, represent, and transform knowledge in different ways, and that learners are active, self-directed participants who are able to build on prior learning.  </w:t>
            </w:r>
          </w:p>
          <w:p w:rsidR="00E0222C" w:rsidRDefault="00E0222C" w:rsidP="00E0222C"/>
          <w:p w:rsidR="00116756" w:rsidRDefault="00116756" w:rsidP="00116756">
            <w:pPr>
              <w:keepNext/>
              <w:rPr>
                <w:rFonts w:cstheme="minorHAnsi"/>
                <w:b/>
                <w:i/>
                <w:sz w:val="28"/>
                <w:szCs w:val="28"/>
              </w:rPr>
            </w:pPr>
            <w:r>
              <w:rPr>
                <w:rFonts w:cstheme="minorHAnsi"/>
                <w:b/>
                <w:i/>
                <w:sz w:val="28"/>
                <w:szCs w:val="28"/>
              </w:rPr>
              <w:t>Foundation Skills</w:t>
            </w:r>
          </w:p>
          <w:p w:rsidR="00116756" w:rsidRDefault="00116756" w:rsidP="00116756">
            <w:pPr>
              <w:keepNext/>
              <w:rPr>
                <w:rFonts w:cstheme="minorHAnsi"/>
                <w:sz w:val="24"/>
                <w:szCs w:val="24"/>
              </w:rPr>
            </w:pPr>
          </w:p>
          <w:p w:rsidR="00116756" w:rsidRDefault="00116756" w:rsidP="00116756">
            <w:pPr>
              <w:rPr>
                <w:rFonts w:cs="Times New Roman"/>
              </w:rPr>
            </w:pPr>
            <w:r w:rsidRPr="00DF029D">
              <w:rPr>
                <w:rFonts w:cs="Times New Roman"/>
              </w:rPr>
              <w:t xml:space="preserve">Learners will be given a firm footing in the </w:t>
            </w:r>
            <w:r w:rsidRPr="00DF029D">
              <w:rPr>
                <w:rFonts w:cs="Times New Roman"/>
                <w:i/>
              </w:rPr>
              <w:t>Foundation Skills</w:t>
            </w:r>
            <w:r w:rsidRPr="00DF029D">
              <w:rPr>
                <w:rFonts w:cs="Times New Roman"/>
              </w:rPr>
              <w:t xml:space="preserve"> – </w:t>
            </w:r>
            <w:r w:rsidRPr="00DF029D">
              <w:rPr>
                <w:rFonts w:cs="Times New Roman"/>
                <w:b/>
                <w:i/>
              </w:rPr>
              <w:t>reading, writing, oral language and numeracy</w:t>
            </w:r>
            <w:r w:rsidRPr="00DF029D">
              <w:rPr>
                <w:rFonts w:cs="Times New Roman"/>
              </w:rPr>
              <w:t>.  Attainment of functional levels of these skills is a cornerstone of the Ministry of Education’s vision for 21</w:t>
            </w:r>
            <w:r w:rsidRPr="00DF029D">
              <w:rPr>
                <w:rFonts w:cs="Times New Roman"/>
                <w:vertAlign w:val="superscript"/>
              </w:rPr>
              <w:t>st</w:t>
            </w:r>
            <w:r w:rsidRPr="00DF029D">
              <w:rPr>
                <w:rFonts w:cs="Times New Roman"/>
              </w:rPr>
              <w:t xml:space="preserve"> Century Learning. These skills are not “stand alone subjects” but are interwoven into every aspect of a</w:t>
            </w:r>
            <w:r>
              <w:rPr>
                <w:rFonts w:cs="Times New Roman"/>
              </w:rPr>
              <w:t xml:space="preserve"> learner</w:t>
            </w:r>
            <w:r w:rsidRPr="00DF029D">
              <w:rPr>
                <w:rFonts w:cs="Times New Roman"/>
              </w:rPr>
              <w:t>’s path of lifelong learning, as all of the disciplines and competenc</w:t>
            </w:r>
            <w:r>
              <w:rPr>
                <w:rFonts w:cs="Times New Roman"/>
              </w:rPr>
              <w:t>ies depend on these Foundation S</w:t>
            </w:r>
            <w:r w:rsidRPr="00DF029D">
              <w:rPr>
                <w:rFonts w:cs="Times New Roman"/>
              </w:rPr>
              <w:t>kills. In this sense all teachers are teachers of reading, writing, oral language and numeracy, as the disciplines and</w:t>
            </w:r>
            <w:r>
              <w:rPr>
                <w:rFonts w:cs="Times New Roman"/>
              </w:rPr>
              <w:t xml:space="preserve"> competencies depends on these Foundation S</w:t>
            </w:r>
            <w:r w:rsidRPr="00DF029D">
              <w:rPr>
                <w:rFonts w:cs="Times New Roman"/>
              </w:rPr>
              <w:t>kills.</w:t>
            </w:r>
          </w:p>
          <w:p w:rsidR="00116756" w:rsidRDefault="00116756" w:rsidP="00116756">
            <w:pPr>
              <w:rPr>
                <w:rFonts w:cs="Times New Roman"/>
              </w:rPr>
            </w:pPr>
          </w:p>
          <w:p w:rsidR="00116756" w:rsidRDefault="00116756" w:rsidP="00116756">
            <w:pPr>
              <w:keepNext/>
              <w:rPr>
                <w:rFonts w:cstheme="minorHAnsi"/>
                <w:b/>
                <w:i/>
                <w:sz w:val="28"/>
                <w:szCs w:val="28"/>
              </w:rPr>
            </w:pPr>
            <w:r>
              <w:rPr>
                <w:rFonts w:cstheme="minorHAnsi"/>
                <w:b/>
                <w:i/>
                <w:sz w:val="28"/>
                <w:szCs w:val="28"/>
              </w:rPr>
              <w:t>Disciplines</w:t>
            </w:r>
          </w:p>
          <w:p w:rsidR="00116756" w:rsidRDefault="00116756" w:rsidP="00116756">
            <w:pPr>
              <w:rPr>
                <w:rFonts w:cstheme="minorHAnsi"/>
                <w:sz w:val="24"/>
                <w:szCs w:val="24"/>
              </w:rPr>
            </w:pPr>
          </w:p>
          <w:p w:rsidR="00116756" w:rsidRDefault="00116756" w:rsidP="00116756">
            <w:pPr>
              <w:ind w:left="18"/>
              <w:rPr>
                <w:rFonts w:cs="Times New Roman"/>
              </w:rPr>
            </w:pPr>
            <w:r w:rsidRPr="00DF029D">
              <w:rPr>
                <w:rFonts w:cs="Times New Roman"/>
              </w:rPr>
              <w:t xml:space="preserve">Learners will gain knowledge and develop skills in four </w:t>
            </w:r>
            <w:r w:rsidRPr="00DF029D">
              <w:rPr>
                <w:rFonts w:cs="Times New Roman"/>
                <w:i/>
              </w:rPr>
              <w:t>Core Disciplines</w:t>
            </w:r>
            <w:r w:rsidRPr="00DF029D">
              <w:rPr>
                <w:rFonts w:cs="Times New Roman"/>
              </w:rPr>
              <w:t xml:space="preserve"> – </w:t>
            </w:r>
            <w:r w:rsidRPr="00DF029D">
              <w:rPr>
                <w:rFonts w:cs="Times New Roman"/>
                <w:b/>
                <w:i/>
              </w:rPr>
              <w:t>language arts, mathematics, science and social science</w:t>
            </w:r>
            <w:r>
              <w:rPr>
                <w:rFonts w:cs="Times New Roman"/>
                <w:b/>
                <w:i/>
              </w:rPr>
              <w:t>s</w:t>
            </w:r>
            <w:r w:rsidRPr="00DF029D">
              <w:rPr>
                <w:rFonts w:cs="Times New Roman"/>
              </w:rPr>
              <w:t xml:space="preserve"> – throughout all stages of the BC Education Program.  At various points in the BC Education Program, learners will also be exposed to a greater variety of learning experiences as they gain knowledge and skills in the </w:t>
            </w:r>
            <w:r w:rsidRPr="00DF029D">
              <w:rPr>
                <w:rFonts w:cs="Times New Roman"/>
                <w:i/>
              </w:rPr>
              <w:t>Discovery Disciplines</w:t>
            </w:r>
            <w:r w:rsidRPr="00DF029D">
              <w:rPr>
                <w:rFonts w:cs="Times New Roman"/>
              </w:rPr>
              <w:t xml:space="preserve"> – </w:t>
            </w:r>
            <w:r w:rsidR="00C72E03">
              <w:rPr>
                <w:rFonts w:cs="Times New Roman"/>
              </w:rPr>
              <w:t xml:space="preserve">(e.g. </w:t>
            </w:r>
            <w:r w:rsidRPr="00DF029D">
              <w:rPr>
                <w:rFonts w:cs="Times New Roman"/>
                <w:b/>
                <w:i/>
              </w:rPr>
              <w:t>the arts, technology and applied skills, and additional languages</w:t>
            </w:r>
            <w:r w:rsidR="00C72E03">
              <w:rPr>
                <w:rFonts w:cs="Times New Roman"/>
                <w:b/>
                <w:i/>
              </w:rPr>
              <w:t>)</w:t>
            </w:r>
            <w:r w:rsidRPr="00DF029D">
              <w:rPr>
                <w:rFonts w:cs="Times New Roman"/>
              </w:rPr>
              <w:t xml:space="preserve">.  </w:t>
            </w:r>
          </w:p>
          <w:p w:rsidR="00116756" w:rsidRPr="00DF029D" w:rsidRDefault="00116756" w:rsidP="00116756">
            <w:pPr>
              <w:ind w:left="18"/>
              <w:rPr>
                <w:rFonts w:cs="Times New Roman"/>
              </w:rPr>
            </w:pPr>
          </w:p>
          <w:p w:rsidR="00116756" w:rsidRDefault="00116756" w:rsidP="00C72E03">
            <w:pPr>
              <w:rPr>
                <w:rFonts w:cs="Times New Roman"/>
              </w:rPr>
            </w:pPr>
            <w:r>
              <w:rPr>
                <w:rFonts w:cs="Times New Roman"/>
              </w:rPr>
              <w:t>Within each of the D</w:t>
            </w:r>
            <w:r w:rsidRPr="00DF029D">
              <w:rPr>
                <w:rFonts w:cs="Times New Roman"/>
              </w:rPr>
              <w:t xml:space="preserve">isciplines there are specific required learning outcomes, required topics or content.  There are also statements to indicate which discipline-related skills </w:t>
            </w:r>
            <w:r>
              <w:rPr>
                <w:rFonts w:cs="Times New Roman"/>
              </w:rPr>
              <w:t xml:space="preserve">and processes </w:t>
            </w:r>
            <w:r w:rsidRPr="00DF029D">
              <w:rPr>
                <w:rFonts w:cs="Times New Roman"/>
              </w:rPr>
              <w:t xml:space="preserve">learners master in each discipline.  </w:t>
            </w:r>
          </w:p>
          <w:p w:rsidR="00E0222C" w:rsidRDefault="00E0222C" w:rsidP="00116756"/>
        </w:tc>
        <w:tc>
          <w:tcPr>
            <w:tcW w:w="5316" w:type="dxa"/>
          </w:tcPr>
          <w:p w:rsidR="00116756" w:rsidRDefault="00116756" w:rsidP="00116756">
            <w:pPr>
              <w:keepNext/>
              <w:rPr>
                <w:rFonts w:cstheme="minorHAnsi"/>
                <w:b/>
                <w:i/>
                <w:sz w:val="28"/>
                <w:szCs w:val="28"/>
              </w:rPr>
            </w:pPr>
            <w:r>
              <w:rPr>
                <w:rFonts w:cstheme="minorHAnsi"/>
                <w:b/>
                <w:i/>
                <w:sz w:val="28"/>
                <w:szCs w:val="28"/>
              </w:rPr>
              <w:t>Competencies</w:t>
            </w:r>
          </w:p>
          <w:p w:rsidR="00116756" w:rsidRPr="00215973" w:rsidRDefault="00116756" w:rsidP="00116756">
            <w:pPr>
              <w:ind w:left="18"/>
              <w:rPr>
                <w:rFonts w:cs="Times New Roman"/>
                <w:sz w:val="24"/>
                <w:szCs w:val="24"/>
              </w:rPr>
            </w:pPr>
          </w:p>
          <w:p w:rsidR="00116756" w:rsidRDefault="00116756" w:rsidP="00116756">
            <w:pPr>
              <w:rPr>
                <w:rFonts w:cs="Times New Roman"/>
              </w:rPr>
            </w:pPr>
            <w:r w:rsidRPr="00DF029D">
              <w:rPr>
                <w:rFonts w:cs="Times New Roman"/>
              </w:rPr>
              <w:t>In the BC Education Program there are f</w:t>
            </w:r>
            <w:r>
              <w:rPr>
                <w:rFonts w:cs="Times New Roman"/>
              </w:rPr>
              <w:t>ive</w:t>
            </w:r>
            <w:r w:rsidRPr="00DF029D">
              <w:rPr>
                <w:rFonts w:cs="Times New Roman"/>
              </w:rPr>
              <w:t xml:space="preserve"> clusters of </w:t>
            </w:r>
            <w:r w:rsidRPr="00DF029D">
              <w:rPr>
                <w:rFonts w:cs="Times New Roman"/>
                <w:i/>
              </w:rPr>
              <w:t xml:space="preserve">Competencies – </w:t>
            </w:r>
            <w:r>
              <w:rPr>
                <w:rFonts w:cs="Times New Roman"/>
                <w:i/>
              </w:rPr>
              <w:t>(</w:t>
            </w:r>
            <w:r w:rsidRPr="00A31E47">
              <w:rPr>
                <w:rFonts w:cs="Times New Roman"/>
                <w:b/>
                <w:i/>
              </w:rPr>
              <w:t>placeholder terms</w:t>
            </w:r>
            <w:r>
              <w:rPr>
                <w:rFonts w:cs="Times New Roman"/>
                <w:i/>
              </w:rPr>
              <w:t xml:space="preserve">:  </w:t>
            </w:r>
            <w:r w:rsidRPr="00A31E47">
              <w:rPr>
                <w:rFonts w:cs="Times New Roman"/>
                <w:i/>
              </w:rPr>
              <w:t>communication and digital literacy; creativity and innovation; critical thinking and problem solving; social responsibility and; healthy living and personal well-being</w:t>
            </w:r>
            <w:r>
              <w:rPr>
                <w:rFonts w:cs="Times New Roman"/>
                <w:i/>
              </w:rPr>
              <w:t xml:space="preserve"> – need to make teamwork/collaboration more evident, etc. </w:t>
            </w:r>
            <w:r>
              <w:rPr>
                <w:rFonts w:cs="Times New Roman"/>
                <w:b/>
                <w:i/>
              </w:rPr>
              <w:t xml:space="preserve">) </w:t>
            </w:r>
            <w:r w:rsidRPr="00DF029D">
              <w:rPr>
                <w:rFonts w:cs="Times New Roman"/>
              </w:rPr>
              <w:t>– all of which are connected and overlap.  The Competencies are developed as lea</w:t>
            </w:r>
            <w:r>
              <w:rPr>
                <w:rFonts w:cs="Times New Roman"/>
              </w:rPr>
              <w:t>rners become proficient in the Foundation Skills and the D</w:t>
            </w:r>
            <w:r w:rsidRPr="00DF029D">
              <w:rPr>
                <w:rFonts w:cs="Times New Roman"/>
              </w:rPr>
              <w:t xml:space="preserve">isciplines and through learning experiences in the home and community. </w:t>
            </w:r>
          </w:p>
          <w:p w:rsidR="00116756" w:rsidRDefault="00116756" w:rsidP="00116756">
            <w:pPr>
              <w:rPr>
                <w:rFonts w:cs="Times New Roman"/>
              </w:rPr>
            </w:pPr>
          </w:p>
          <w:p w:rsidR="00116756" w:rsidRDefault="00116756" w:rsidP="00116756">
            <w:pPr>
              <w:rPr>
                <w:rFonts w:cstheme="minorHAnsi"/>
                <w:b/>
                <w:i/>
                <w:sz w:val="28"/>
                <w:szCs w:val="28"/>
              </w:rPr>
            </w:pPr>
            <w:r>
              <w:rPr>
                <w:rFonts w:cs="Times New Roman"/>
              </w:rPr>
              <w:t>T</w:t>
            </w:r>
            <w:r w:rsidRPr="00DF029D">
              <w:rPr>
                <w:rFonts w:cs="Times New Roman"/>
              </w:rPr>
              <w:t xml:space="preserve">he </w:t>
            </w:r>
            <w:r>
              <w:rPr>
                <w:rFonts w:cs="Times New Roman"/>
              </w:rPr>
              <w:t xml:space="preserve">BC </w:t>
            </w:r>
            <w:r w:rsidRPr="00DF029D">
              <w:rPr>
                <w:rFonts w:cs="Times New Roman"/>
              </w:rPr>
              <w:t>Curriculum is designed to foster an interdisciplinary approac</w:t>
            </w:r>
            <w:r>
              <w:rPr>
                <w:rFonts w:cs="Times New Roman"/>
              </w:rPr>
              <w:t>h to teaching and learning, as Foundation S</w:t>
            </w:r>
            <w:r w:rsidRPr="00DF029D">
              <w:rPr>
                <w:rFonts w:cs="Times New Roman"/>
              </w:rPr>
              <w:t>kills are strengthened and applied</w:t>
            </w:r>
            <w:r>
              <w:rPr>
                <w:rFonts w:cs="Times New Roman"/>
              </w:rPr>
              <w:t xml:space="preserve"> though exposure to all of the Core and Discovery D</w:t>
            </w:r>
            <w:r w:rsidRPr="00DF029D">
              <w:rPr>
                <w:rFonts w:cs="Times New Roman"/>
              </w:rPr>
              <w:t>isciplines</w:t>
            </w:r>
          </w:p>
          <w:p w:rsidR="00116756" w:rsidRDefault="00116756" w:rsidP="00116756"/>
          <w:p w:rsidR="00E0222C" w:rsidRDefault="00432C79" w:rsidP="00865042">
            <w:r w:rsidRPr="00432C79">
              <w:rPr>
                <w:rFonts w:cstheme="minorHAnsi"/>
                <w:b/>
                <w:i/>
                <w:noProof/>
                <w:sz w:val="28"/>
                <w:szCs w:val="28"/>
                <w:lang w:eastAsia="en-CA"/>
              </w:rPr>
              <w:pict>
                <v:shape id="_x0000_s1030" type="#_x0000_t176" style="position:absolute;margin-left:-1.75pt;margin-top:6.05pt;width:231pt;height:195pt;z-index:251757568">
                  <v:shadow on="t" offset="1pt" offset2="-2pt"/>
                  <v:textbox style="mso-next-textbox:#_x0000_s1030">
                    <w:txbxContent>
                      <w:p w:rsidR="00AE4456" w:rsidRDefault="00AE4456" w:rsidP="00C72E03">
                        <w:pPr>
                          <w:jc w:val="both"/>
                          <w:rPr>
                            <w:b/>
                          </w:rPr>
                        </w:pPr>
                        <w:r>
                          <w:rPr>
                            <w:b/>
                          </w:rPr>
                          <w:t xml:space="preserve">Questions - Curriculum:  </w:t>
                        </w:r>
                      </w:p>
                      <w:p w:rsidR="00AE4456" w:rsidRPr="00C72E03" w:rsidRDefault="00AE4456" w:rsidP="00C72E03">
                        <w:pPr>
                          <w:rPr>
                            <w:b/>
                          </w:rPr>
                        </w:pPr>
                        <w:r>
                          <w:t>“</w:t>
                        </w:r>
                        <w:r w:rsidRPr="00C72E03">
                          <w:rPr>
                            <w:b/>
                          </w:rPr>
                          <w:t>An inch deep and a mile wide” – a comment often made about BC’s curriculum.</w:t>
                        </w:r>
                      </w:p>
                      <w:p w:rsidR="00AE4456" w:rsidRPr="00C72E03" w:rsidRDefault="00AE4456" w:rsidP="00C72E03">
                        <w:pPr>
                          <w:rPr>
                            <w:b/>
                          </w:rPr>
                        </w:pPr>
                        <w:r w:rsidRPr="00C72E03">
                          <w:rPr>
                            <w:b/>
                          </w:rPr>
                          <w:t xml:space="preserve">How do we “deepen” curriculum and still retain </w:t>
                        </w:r>
                        <w:r>
                          <w:rPr>
                            <w:b/>
                          </w:rPr>
                          <w:t>what society thinks is essential?</w:t>
                        </w:r>
                      </w:p>
                    </w:txbxContent>
                  </v:textbox>
                  <w10:wrap type="square"/>
                </v:shape>
              </w:pict>
            </w:r>
          </w:p>
        </w:tc>
      </w:tr>
    </w:tbl>
    <w:p w:rsidR="0091136E" w:rsidRDefault="0091136E" w:rsidP="0091136E">
      <w:pPr>
        <w:spacing w:after="0"/>
        <w:rPr>
          <w:b/>
          <w:sz w:val="28"/>
          <w:szCs w:val="28"/>
        </w:rPr>
        <w:sectPr w:rsidR="0091136E">
          <w:pgSz w:w="12240" w:h="15840"/>
          <w:pgMar w:top="851" w:right="851" w:bottom="1134" w:left="851" w:header="709" w:footer="709" w:gutter="0"/>
          <w:pgBorders w:offsetFrom="page">
            <w:bottom w:val="single" w:sz="4" w:space="24" w:color="auto"/>
          </w:pgBorders>
          <w:cols w:space="720"/>
        </w:sectPr>
      </w:pPr>
    </w:p>
    <w:p w:rsidR="0091136E" w:rsidRDefault="0091136E" w:rsidP="0091136E"/>
    <w:p w:rsidR="0091136E" w:rsidRDefault="00432C79" w:rsidP="0091136E">
      <w:r>
        <w:pict>
          <v:shapetype id="_x0000_t202" coordsize="21600,21600" o:spt="202" path="m,l,21600r21600,l21600,xe">
            <v:stroke joinstyle="miter"/>
            <v:path gradientshapeok="t" o:connecttype="rect"/>
          </v:shapetype>
          <v:shape id="_x0000_s1043" type="#_x0000_t202" style="position:absolute;margin-left:-16.5pt;margin-top:124.4pt;width:38.5pt;height:138.4pt;z-index:251773952;mso-width-relative:margin;mso-height-relative:margin" strokecolor="white [3212]" strokeweight="0">
            <v:textbox style="layout-flow:vertical;mso-layout-flow-alt:bottom-to-top;mso-next-textbox:#_x0000_s1043">
              <w:txbxContent>
                <w:p w:rsidR="00AE4456" w:rsidRDefault="00AE4456" w:rsidP="0091136E">
                  <w:pPr>
                    <w:rPr>
                      <w:b/>
                      <w:sz w:val="40"/>
                      <w:szCs w:val="40"/>
                    </w:rPr>
                  </w:pPr>
                  <w:r>
                    <w:rPr>
                      <w:b/>
                      <w:sz w:val="40"/>
                      <w:szCs w:val="40"/>
                    </w:rPr>
                    <w:t>DISCIPLINES</w:t>
                  </w:r>
                </w:p>
              </w:txbxContent>
            </v:textbox>
          </v:shape>
        </w:pict>
      </w:r>
      <w:r>
        <w:pict>
          <v:shape id="_x0000_s1061" type="#_x0000_t202" style="position:absolute;margin-left:38.5pt;margin-top:219.55pt;width:33pt;height:72.2pt;z-index:251792384;mso-width-relative:margin;mso-height-relative:margin" strokecolor="white [3212]" strokeweight="0">
            <v:textbox style="layout-flow:vertical;mso-layout-flow-alt:bottom-to-top;mso-next-textbox:#_x0000_s1061">
              <w:txbxContent>
                <w:p w:rsidR="00AE4456" w:rsidRDefault="00AE4456" w:rsidP="0091136E">
                  <w:pPr>
                    <w:rPr>
                      <w:b/>
                      <w:sz w:val="24"/>
                      <w:szCs w:val="24"/>
                    </w:rPr>
                  </w:pPr>
                  <w:r>
                    <w:rPr>
                      <w:b/>
                      <w:sz w:val="24"/>
                      <w:szCs w:val="24"/>
                    </w:rPr>
                    <w:t>Discovery</w:t>
                  </w:r>
                </w:p>
              </w:txbxContent>
            </v:textbox>
          </v:shape>
        </w:pict>
      </w:r>
      <w:r>
        <w:pict>
          <v:rect id="_x0000_s1034" style="position:absolute;margin-left:187.25pt;margin-top:98.1pt;width:330pt;height:216.2pt;z-index:251764736"/>
        </w:pict>
      </w:r>
      <w: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35" type="#_x0000_t7" style="position:absolute;margin-left:184.65pt;margin-top:16.95pt;width:442.5pt;height:81.15pt;z-index:251765760"/>
        </w:pict>
      </w:r>
      <w:r>
        <w:pict>
          <v:shapetype id="_x0000_t32" coordsize="21600,21600" o:spt="32" o:oned="t" path="m,l21600,21600e" filled="f">
            <v:path arrowok="t" fillok="f" o:connecttype="none"/>
            <o:lock v:ext="edit" shapetype="t"/>
          </v:shapetype>
          <v:shape id="_x0000_s1036" type="#_x0000_t32" style="position:absolute;margin-left:264.05pt;margin-top:102.4pt;width:.05pt;height:216.2pt;z-index:251766784" o:connectortype="straight"/>
        </w:pict>
      </w:r>
      <w:r>
        <w:pict>
          <v:shape id="_x0000_s1037" type="#_x0000_t32" style="position:absolute;margin-left:334.7pt;margin-top:98.45pt;width:.05pt;height:216.2pt;z-index:251767808" o:connectortype="straight"/>
        </w:pict>
      </w:r>
      <w:r>
        <w:pict>
          <v:shape id="_x0000_s1038" type="#_x0000_t32" style="position:absolute;margin-left:440pt;margin-top:98.45pt;width:0;height:218.5pt;z-index:251768832" o:connectortype="straight"/>
        </w:pict>
      </w:r>
      <w:r>
        <w:pict>
          <v:shape id="_x0000_s1039" type="#_x0000_t202" style="position:absolute;margin-left:369.95pt;margin-top:324.9pt;width:43.9pt;height:105.25pt;z-index:251769856;mso-height-percent:200;mso-height-percent:200;mso-width-relative:margin;mso-height-relative:margin" strokecolor="white [3212]" strokeweight="0">
            <v:textbox style="layout-flow:vertical;mso-layout-flow-alt:bottom-to-top;mso-next-textbox:#_x0000_s1039">
              <w:txbxContent>
                <w:p w:rsidR="00AE4456" w:rsidRDefault="00AE4456" w:rsidP="0091136E">
                  <w:pPr>
                    <w:rPr>
                      <w:sz w:val="20"/>
                      <w:szCs w:val="20"/>
                    </w:rPr>
                  </w:pPr>
                  <w:r>
                    <w:rPr>
                      <w:sz w:val="20"/>
                      <w:szCs w:val="20"/>
                    </w:rPr>
                    <w:t>Communication &amp; Digital Literacy</w:t>
                  </w:r>
                </w:p>
              </w:txbxContent>
            </v:textbox>
          </v:shape>
        </w:pict>
      </w:r>
      <w:r>
        <w:pict>
          <v:shape id="_x0000_s1040" type="#_x0000_t202" style="position:absolute;margin-left:405.95pt;margin-top:317.6pt;width:30pt;height:112.75pt;z-index:251770880;mso-width-relative:margin;mso-height-relative:margin" strokecolor="white [3212]" strokeweight="0">
            <v:textbox style="layout-flow:vertical;mso-layout-flow-alt:bottom-to-top;mso-next-textbox:#_x0000_s1040">
              <w:txbxContent>
                <w:p w:rsidR="00AE4456" w:rsidRDefault="00AE4456" w:rsidP="0091136E">
                  <w:pPr>
                    <w:rPr>
                      <w:sz w:val="20"/>
                      <w:szCs w:val="20"/>
                    </w:rPr>
                  </w:pPr>
                  <w:r>
                    <w:rPr>
                      <w:sz w:val="20"/>
                      <w:szCs w:val="20"/>
                    </w:rPr>
                    <w:t>Creativity &amp; Innovation</w:t>
                  </w:r>
                </w:p>
              </w:txbxContent>
            </v:textbox>
          </v:shape>
        </w:pict>
      </w:r>
      <w:r>
        <w:pict>
          <v:shape id="_x0000_s1041" type="#_x0000_t202" style="position:absolute;margin-left:435.95pt;margin-top:321.15pt;width:43.9pt;height:105.25pt;z-index:251771904;mso-height-percent:200;mso-height-percent:200;mso-width-relative:margin;mso-height-relative:margin" strokecolor="white [3212]" strokeweight="0">
            <v:textbox style="layout-flow:vertical;mso-layout-flow-alt:bottom-to-top;mso-next-textbox:#_x0000_s1041">
              <w:txbxContent>
                <w:p w:rsidR="00AE4456" w:rsidRDefault="00AE4456" w:rsidP="0091136E">
                  <w:pPr>
                    <w:rPr>
                      <w:sz w:val="20"/>
                      <w:szCs w:val="20"/>
                    </w:rPr>
                  </w:pPr>
                  <w:r>
                    <w:rPr>
                      <w:sz w:val="20"/>
                      <w:szCs w:val="20"/>
                    </w:rPr>
                    <w:t>Critical Thinking &amp; Problem Solving</w:t>
                  </w:r>
                </w:p>
              </w:txbxContent>
            </v:textbox>
          </v:shape>
        </w:pict>
      </w:r>
      <w:r>
        <w:pict>
          <v:shape id="_x0000_s1042" type="#_x0000_t202" style="position:absolute;margin-left:334.75pt;margin-top:316pt;width:38.25pt;height:105.25pt;z-index:251772928;mso-height-percent:200;mso-height-percent:200;mso-width-relative:margin;mso-height-relative:margin" strokecolor="white [3212]" strokeweight="0">
            <v:textbox style="layout-flow:vertical;mso-layout-flow-alt:bottom-to-top;mso-next-textbox:#_x0000_s1042">
              <w:txbxContent>
                <w:p w:rsidR="00AE4456" w:rsidRDefault="00AE4456" w:rsidP="0091136E">
                  <w:r>
                    <w:rPr>
                      <w:sz w:val="20"/>
                      <w:szCs w:val="20"/>
                    </w:rPr>
                    <w:t xml:space="preserve">Social Responsibility </w:t>
                  </w:r>
                </w:p>
              </w:txbxContent>
            </v:textbox>
          </v:shape>
        </w:pict>
      </w:r>
      <w:r>
        <w:pict>
          <v:shape id="_x0000_s1045" type="#_x0000_t32" style="position:absolute;margin-left:187.15pt;margin-top:153.2pt;width:330pt;height:0;z-index:251776000" o:connectortype="straight"/>
        </w:pict>
      </w:r>
      <w:r>
        <w:pict>
          <v:shape id="_x0000_s1046" type="#_x0000_t32" style="position:absolute;margin-left:187pt;margin-top:181.95pt;width:330pt;height:0;z-index:251777024" o:connectortype="straight"/>
        </w:pict>
      </w:r>
      <w:r>
        <w:pict>
          <v:shape id="_x0000_s1047" type="#_x0000_t32" style="position:absolute;margin-left:187pt;margin-top:208.55pt;width:330pt;height:.05pt;z-index:251778048" o:connectortype="straight"/>
        </w:pict>
      </w:r>
      <w:r>
        <w:pict>
          <v:shape id="_x0000_s1048" type="#_x0000_t32" style="position:absolute;margin-left:187.15pt;margin-top:235.8pt;width:330pt;height:0;z-index:251779072" o:connectortype="straight"/>
        </w:pict>
      </w:r>
      <w:r>
        <w:pict>
          <v:shape id="_x0000_s1049" type="#_x0000_t32" style="position:absolute;margin-left:187pt;margin-top:262.8pt;width:330pt;height:0;z-index:251780096" o:connectortype="straight"/>
        </w:pict>
      </w:r>
      <w:r>
        <w:pict>
          <v:shape id="_x0000_s1050" type="#_x0000_t32" style="position:absolute;margin-left:187pt;margin-top:289.8pt;width:330pt;height:0;z-index:251781120" o:connectortype="straight"/>
        </w:pict>
      </w:r>
      <w:r>
        <w:pict>
          <v:shape id="_x0000_s1051" type="#_x0000_t32" style="position:absolute;margin-left:187pt;margin-top:127.8pt;width:330pt;height:0;z-index:251782144" o:connectortype="straight"/>
        </w:pict>
      </w:r>
      <w:r>
        <w:pict>
          <v:shape id="_x0000_s1052" type="#_x0000_t202" style="position:absolute;margin-left:93.5pt;margin-top:102.4pt;width:91pt;height:25.4pt;z-index:251783168;mso-width-relative:margin;mso-height-relative:margin" strokecolor="white [3212]">
            <v:textbox style="mso-next-textbox:#_x0000_s1052">
              <w:txbxContent>
                <w:p w:rsidR="00AE4456" w:rsidRDefault="00AE4456" w:rsidP="0091136E">
                  <w:pPr>
                    <w:rPr>
                      <w:b/>
                      <w:i/>
                    </w:rPr>
                  </w:pPr>
                  <w:r>
                    <w:rPr>
                      <w:b/>
                      <w:i/>
                    </w:rPr>
                    <w:t>Language Arts</w:t>
                  </w:r>
                </w:p>
              </w:txbxContent>
            </v:textbox>
          </v:shape>
        </w:pict>
      </w:r>
      <w:r>
        <w:pict>
          <v:shape id="_x0000_s1053" type="#_x0000_t202" style="position:absolute;margin-left:93.5pt;margin-top:131.15pt;width:91pt;height:25.4pt;z-index:251784192;mso-width-relative:margin;mso-height-relative:margin" strokecolor="white [3212]">
            <v:textbox style="mso-next-textbox:#_x0000_s1053">
              <w:txbxContent>
                <w:p w:rsidR="00AE4456" w:rsidRDefault="00AE4456" w:rsidP="0091136E">
                  <w:r>
                    <w:rPr>
                      <w:b/>
                      <w:i/>
                    </w:rPr>
                    <w:t>Mathematic</w:t>
                  </w:r>
                  <w:r>
                    <w:t>s</w:t>
                  </w:r>
                </w:p>
              </w:txbxContent>
            </v:textbox>
          </v:shape>
        </w:pict>
      </w:r>
      <w:r>
        <w:pict>
          <v:shape id="_x0000_s1054" type="#_x0000_t202" style="position:absolute;margin-left:88pt;margin-top:156.55pt;width:91pt;height:25.4pt;z-index:251785216;mso-width-relative:margin;mso-height-relative:margin" strokecolor="white [3212]">
            <v:textbox style="mso-next-textbox:#_x0000_s1054">
              <w:txbxContent>
                <w:p w:rsidR="00AE4456" w:rsidRDefault="00AE4456" w:rsidP="0091136E">
                  <w:pPr>
                    <w:rPr>
                      <w:b/>
                      <w:i/>
                    </w:rPr>
                  </w:pPr>
                  <w:r>
                    <w:rPr>
                      <w:b/>
                      <w:i/>
                    </w:rPr>
                    <w:t>Sciences</w:t>
                  </w:r>
                </w:p>
              </w:txbxContent>
            </v:textbox>
          </v:shape>
        </w:pict>
      </w:r>
      <w:r>
        <w:pict>
          <v:shape id="_x0000_s1055" type="#_x0000_t202" style="position:absolute;margin-left:90.5pt;margin-top:183.6pt;width:91pt;height:25.4pt;z-index:251786240;mso-width-relative:margin;mso-height-relative:margin" strokecolor="white [3212]">
            <v:textbox style="mso-next-textbox:#_x0000_s1055">
              <w:txbxContent>
                <w:p w:rsidR="00AE4456" w:rsidRDefault="00AE4456" w:rsidP="0091136E">
                  <w:pPr>
                    <w:rPr>
                      <w:b/>
                      <w:i/>
                    </w:rPr>
                  </w:pPr>
                  <w:r>
                    <w:rPr>
                      <w:b/>
                      <w:i/>
                    </w:rPr>
                    <w:t>Social Science</w:t>
                  </w:r>
                </w:p>
              </w:txbxContent>
            </v:textbox>
          </v:shape>
        </w:pict>
      </w:r>
      <w:r>
        <w:pict>
          <v:shape id="_x0000_s1056" type="#_x0000_t202" style="position:absolute;margin-left:93.5pt;margin-top:207.05pt;width:88pt;height:36pt;z-index:251787264;mso-width-relative:margin;mso-height-relative:margin" strokecolor="white [3212]">
            <v:textbox style="mso-next-textbox:#_x0000_s1056">
              <w:txbxContent>
                <w:p w:rsidR="00AE4456" w:rsidRDefault="00AE4456" w:rsidP="0091136E">
                  <w:pPr>
                    <w:rPr>
                      <w:sz w:val="18"/>
                      <w:szCs w:val="18"/>
                    </w:rPr>
                  </w:pPr>
                  <w:r>
                    <w:rPr>
                      <w:sz w:val="18"/>
                      <w:szCs w:val="18"/>
                    </w:rPr>
                    <w:t>Physical &amp; Personal Development</w:t>
                  </w:r>
                </w:p>
              </w:txbxContent>
            </v:textbox>
          </v:shape>
        </w:pict>
      </w:r>
      <w:r>
        <w:pict>
          <v:shape id="_x0000_s1057" type="#_x0000_t202" style="position:absolute;margin-left:121pt;margin-top:244.8pt;width:60.5pt;height:18pt;z-index:251788288;mso-width-relative:margin;mso-height-relative:margin" strokecolor="white [3212]">
            <v:textbox style="mso-next-textbox:#_x0000_s1057">
              <w:txbxContent>
                <w:p w:rsidR="00AE4456" w:rsidRDefault="00AE4456" w:rsidP="0091136E">
                  <w:pPr>
                    <w:rPr>
                      <w:sz w:val="18"/>
                      <w:szCs w:val="18"/>
                    </w:rPr>
                  </w:pPr>
                  <w:r>
                    <w:rPr>
                      <w:sz w:val="18"/>
                      <w:szCs w:val="18"/>
                    </w:rPr>
                    <w:t>The Arts</w:t>
                  </w:r>
                </w:p>
              </w:txbxContent>
            </v:textbox>
          </v:shape>
        </w:pict>
      </w:r>
      <w:r>
        <w:pict>
          <v:shape id="_x0000_s1058" type="#_x0000_t202" style="position:absolute;margin-left:93.5pt;margin-top:266.35pt;width:91pt;height:25.4pt;z-index:251789312;mso-width-relative:margin;mso-height-relative:margin" strokecolor="white [3212]">
            <v:textbox style="mso-next-textbox:#_x0000_s1058">
              <w:txbxContent>
                <w:p w:rsidR="00AE4456" w:rsidRDefault="00AE4456" w:rsidP="0091136E">
                  <w:pPr>
                    <w:rPr>
                      <w:sz w:val="18"/>
                      <w:szCs w:val="18"/>
                    </w:rPr>
                  </w:pPr>
                  <w:r>
                    <w:rPr>
                      <w:sz w:val="18"/>
                      <w:szCs w:val="18"/>
                    </w:rPr>
                    <w:t>Tech &amp; Applied Skills</w:t>
                  </w:r>
                </w:p>
              </w:txbxContent>
            </v:textbox>
          </v:shape>
        </w:pict>
      </w:r>
      <w:r>
        <w:pict>
          <v:shape id="_x0000_s1059" type="#_x0000_t202" style="position:absolute;margin-left:82.5pt;margin-top:291.75pt;width:102pt;height:25.4pt;z-index:251790336;mso-width-relative:margin;mso-height-relative:margin" strokecolor="white [3212]">
            <v:textbox style="mso-next-textbox:#_x0000_s1059">
              <w:txbxContent>
                <w:p w:rsidR="00AE4456" w:rsidRDefault="00AE4456" w:rsidP="0091136E">
                  <w:pPr>
                    <w:rPr>
                      <w:sz w:val="18"/>
                      <w:szCs w:val="18"/>
                    </w:rPr>
                  </w:pPr>
                  <w:r>
                    <w:rPr>
                      <w:sz w:val="18"/>
                      <w:szCs w:val="18"/>
                    </w:rPr>
                    <w:t>Additional Languages</w:t>
                  </w:r>
                </w:p>
              </w:txbxContent>
            </v:textbox>
          </v:shape>
        </w:pict>
      </w:r>
      <w:r>
        <w:pict>
          <v:shape id="_x0000_s1062" type="#_x0000_t32" style="position:absolute;margin-left:264.05pt;margin-top:17.1pt;width:93.45pt;height:83.6pt;flip:y;z-index:251793408" o:connectortype="straight"/>
        </w:pict>
      </w:r>
      <w:r>
        <w:pict>
          <v:shape id="_x0000_s1063" type="#_x0000_t32" style="position:absolute;margin-left:334.75pt;margin-top:16.95pt;width:92.2pt;height:81.35pt;flip:y;z-index:251794432" o:connectortype="straight"/>
        </w:pict>
      </w:r>
      <w:r>
        <w:pict>
          <v:shape id="_x0000_s1064" type="#_x0000_t32" style="position:absolute;margin-left:440pt;margin-top:17.1pt;width:88pt;height:83.6pt;flip:y;z-index:251795456" o:connectortype="straight"/>
        </w:pict>
      </w:r>
      <w:r>
        <w:pict>
          <v:shape id="_x0000_s1065" type="#_x0000_t32" style="position:absolute;margin-left:621.5pt;margin-top:19.55pt;width:5.5pt;height:246.55pt;flip:x;z-index:251796480" o:connectortype="straight"/>
        </w:pict>
      </w:r>
      <w:r>
        <w:pict>
          <v:shape id="_x0000_s1066" type="#_x0000_t32" style="position:absolute;margin-left:517.25pt;margin-top:266.2pt;width:104.35pt;height:48.5pt;flip:y;z-index:251797504" o:connectortype="straight"/>
        </w:pict>
      </w:r>
      <w:r>
        <w:pict>
          <v:shape id="_x0000_s1067" type="#_x0000_t32" style="position:absolute;margin-left:517pt;margin-top:73.65pt;width:110pt;height:79.4pt;flip:y;z-index:251798528" o:connectortype="straight"/>
        </w:pict>
      </w:r>
      <w:r>
        <w:pict>
          <v:shape id="_x0000_s1068" type="#_x0000_t32" style="position:absolute;margin-left:517.15pt;margin-top:48.2pt;width:110pt;height:79.4pt;flip:y;z-index:251799552" o:connectortype="straight"/>
        </w:pict>
      </w:r>
      <w:r>
        <w:pict>
          <v:shape id="_x0000_s1069" type="#_x0000_t32" style="position:absolute;margin-left:517pt;margin-top:104.2pt;width:110pt;height:79.4pt;flip:y;z-index:251800576" o:connectortype="straight"/>
        </w:pict>
      </w:r>
      <w:r>
        <w:pict>
          <v:shape id="_x0000_s1070" type="#_x0000_t32" style="position:absolute;margin-left:517.15pt;margin-top:131.15pt;width:110pt;height:79.4pt;flip:y;z-index:251801600" o:connectortype="straight"/>
        </w:pict>
      </w:r>
      <w:r>
        <w:pict>
          <v:shape id="_x0000_s1071" type="#_x0000_t32" style="position:absolute;margin-left:517.15pt;margin-top:161.15pt;width:104.45pt;height:74.8pt;flip:y;z-index:251802624" o:connectortype="straight"/>
        </w:pict>
      </w:r>
      <w:r>
        <w:pict>
          <v:shape id="_x0000_s1072" type="#_x0000_t32" style="position:absolute;margin-left:517pt;margin-top:188.7pt;width:104.6pt;height:74.3pt;flip:y;z-index:251803648" o:connectortype="straight"/>
        </w:pict>
      </w:r>
      <w:r>
        <w:pict>
          <v:shape id="_x0000_s1073" type="#_x0000_t32" style="position:absolute;margin-left:517.15pt;margin-top:217.8pt;width:104.35pt;height:1in;flip:y;z-index:251804672" o:connectortype="straight"/>
        </w:pict>
      </w:r>
      <w:r>
        <w:pict>
          <v:shape id="_x0000_s1074" type="#_x0000_t32" style="position:absolute;margin-left:225.5pt;margin-top:100.9pt;width:.05pt;height:216.2pt;z-index:251805696" o:connectortype="straight"/>
        </w:pict>
      </w:r>
      <w:r>
        <w:pict>
          <v:shape id="_x0000_s1075" type="#_x0000_t32" style="position:absolute;margin-left:302.5pt;margin-top:102.4pt;width:.05pt;height:216.2pt;z-index:251806720" o:connectortype="straight"/>
        </w:pict>
      </w:r>
      <w:r>
        <w:pict>
          <v:shape id="_x0000_s1076" type="#_x0000_t32" style="position:absolute;margin-left:369.95pt;margin-top:98.1pt;width:.05pt;height:216.2pt;z-index:251807744" o:connectortype="straight"/>
        </w:pict>
      </w:r>
      <w:r>
        <w:pict>
          <v:shape id="_x0000_s1077" type="#_x0000_t32" style="position:absolute;margin-left:478.5pt;margin-top:98.1pt;width:.05pt;height:216.2pt;z-index:251808768" o:connectortype="straight"/>
        </w:pict>
      </w:r>
      <w:r>
        <w:pict>
          <v:shape id="_x0000_s1078" type="#_x0000_t32" style="position:absolute;margin-left:225.55pt;margin-top:17.1pt;width:98.95pt;height:81pt;flip:y;z-index:251809792" o:connectortype="straight"/>
        </w:pict>
      </w:r>
      <w:r>
        <w:pict>
          <v:shape id="_x0000_s1079" type="#_x0000_t32" style="position:absolute;margin-left:302.45pt;margin-top:17.1pt;width:99.05pt;height:85.05pt;flip:y;z-index:251810816" o:connectortype="straight"/>
        </w:pict>
      </w:r>
      <w:r>
        <w:pict>
          <v:shape id="_x0000_s1080" type="#_x0000_t32" style="position:absolute;margin-left:370pt;margin-top:14.5pt;width:93.45pt;height:83.45pt;flip:y;z-index:251811840" o:connectortype="straight"/>
        </w:pict>
      </w:r>
      <w:r>
        <w:pict>
          <v:shape id="_x0000_s1081" type="#_x0000_t32" style="position:absolute;margin-left:479pt;margin-top:16.95pt;width:98.5pt;height:81pt;flip:y;z-index:251812864" o:connectortype="straight"/>
        </w:pict>
      </w:r>
      <w:r>
        <w:pict>
          <v:shape id="_x0000_s1083" type="#_x0000_t202" style="position:absolute;margin-left:187.15pt;margin-top:326.1pt;width:32.8pt;height:66.65pt;z-index:251814912;mso-width-relative:margin;mso-height-relative:margin" strokecolor="white [3212]" strokeweight="0">
            <v:textbox style="layout-flow:vertical;mso-layout-flow-alt:bottom-to-top;mso-next-textbox:#_x0000_s1083">
              <w:txbxContent>
                <w:p w:rsidR="00AE4456" w:rsidRDefault="00AE4456" w:rsidP="0091136E">
                  <w:pPr>
                    <w:rPr>
                      <w:b/>
                    </w:rPr>
                  </w:pPr>
                  <w:r>
                    <w:rPr>
                      <w:b/>
                    </w:rPr>
                    <w:t>Reading</w:t>
                  </w:r>
                </w:p>
              </w:txbxContent>
            </v:textbox>
          </v:shape>
        </w:pict>
      </w:r>
      <w:r>
        <w:pict>
          <v:shape id="_x0000_s1084" type="#_x0000_t202" style="position:absolute;margin-left:225.55pt;margin-top:326.1pt;width:32.8pt;height:66.65pt;z-index:251815936;mso-width-relative:margin;mso-height-relative:margin" strokecolor="white [3212]" strokeweight="0">
            <v:textbox style="layout-flow:vertical;mso-layout-flow-alt:bottom-to-top;mso-next-textbox:#_x0000_s1084">
              <w:txbxContent>
                <w:p w:rsidR="00AE4456" w:rsidRDefault="00AE4456" w:rsidP="0091136E">
                  <w:pPr>
                    <w:rPr>
                      <w:b/>
                    </w:rPr>
                  </w:pPr>
                  <w:r>
                    <w:rPr>
                      <w:b/>
                    </w:rPr>
                    <w:t>Writing</w:t>
                  </w:r>
                </w:p>
              </w:txbxContent>
            </v:textbox>
          </v:shape>
        </w:pict>
      </w:r>
      <w:r>
        <w:pict>
          <v:shape id="_x0000_s1085" type="#_x0000_t202" style="position:absolute;margin-left:264.05pt;margin-top:324.9pt;width:32.8pt;height:83.95pt;z-index:251816960;mso-width-relative:margin;mso-height-relative:margin" strokecolor="white [3212]" strokeweight="0">
            <v:textbox style="layout-flow:vertical;mso-layout-flow-alt:bottom-to-top;mso-next-textbox:#_x0000_s1085">
              <w:txbxContent>
                <w:p w:rsidR="00AE4456" w:rsidRDefault="00AE4456" w:rsidP="0091136E">
                  <w:pPr>
                    <w:rPr>
                      <w:b/>
                    </w:rPr>
                  </w:pPr>
                  <w:r>
                    <w:rPr>
                      <w:b/>
                    </w:rPr>
                    <w:t>Oral Language</w:t>
                  </w:r>
                </w:p>
              </w:txbxContent>
            </v:textbox>
          </v:shape>
        </w:pict>
      </w:r>
      <w:r>
        <w:pict>
          <v:shape id="_x0000_s1086" type="#_x0000_t202" style="position:absolute;margin-left:308pt;margin-top:326.1pt;width:32.8pt;height:66.65pt;z-index:251817984;mso-width-relative:margin;mso-height-relative:margin" strokecolor="white [3212]" strokeweight="0">
            <v:textbox style="layout-flow:vertical;mso-layout-flow-alt:bottom-to-top;mso-next-textbox:#_x0000_s1086">
              <w:txbxContent>
                <w:p w:rsidR="00AE4456" w:rsidRDefault="00AE4456" w:rsidP="0091136E">
                  <w:pPr>
                    <w:rPr>
                      <w:b/>
                    </w:rPr>
                  </w:pPr>
                  <w:r>
                    <w:rPr>
                      <w:b/>
                    </w:rPr>
                    <w:t>Numeracy</w:t>
                  </w:r>
                </w:p>
              </w:txbxContent>
            </v:textbox>
          </v:shape>
        </w:pict>
      </w:r>
      <w:r>
        <w:pict>
          <v:shape id="_x0000_s1087" type="#_x0000_t32" style="position:absolute;margin-left:280.5pt;margin-top:28.6pt;width:269.5pt;height:45pt;z-index:251819008" o:connectortype="straight"/>
        </w:pict>
      </w:r>
      <w:r>
        <w:pict>
          <v:shape id="_x0000_s1088" type="#_x0000_t202" style="position:absolute;margin-left:247.35pt;margin-top:55.65pt;width:71.6pt;height:27pt;z-index:251820032;mso-width-relative:margin;mso-height-relative:margin" strokecolor="white [3212]" strokeweight="0">
            <v:textbox style="mso-next-textbox:#_x0000_s1088">
              <w:txbxContent>
                <w:p w:rsidR="00AE4456" w:rsidRDefault="00AE4456" w:rsidP="0091136E">
                  <w:pPr>
                    <w:rPr>
                      <w:b/>
                      <w:sz w:val="28"/>
                      <w:szCs w:val="28"/>
                    </w:rPr>
                  </w:pPr>
                  <w:r>
                    <w:rPr>
                      <w:b/>
                      <w:sz w:val="28"/>
                      <w:szCs w:val="28"/>
                    </w:rPr>
                    <w:t>Core LOs</w:t>
                  </w:r>
                </w:p>
              </w:txbxContent>
            </v:textbox>
          </v:shape>
        </w:pict>
      </w:r>
      <w:r>
        <w:pict>
          <v:shape id="_x0000_s1089" type="#_x0000_t202" style="position:absolute;margin-left:440pt;margin-top:21.15pt;width:93.5pt;height:27pt;z-index:251821056;mso-width-relative:margin;mso-height-relative:margin" strokecolor="white [3212]" strokeweight="0">
            <v:textbox style="mso-next-textbox:#_x0000_s1089">
              <w:txbxContent>
                <w:p w:rsidR="00AE4456" w:rsidRDefault="00AE4456" w:rsidP="0091136E">
                  <w:pPr>
                    <w:rPr>
                      <w:b/>
                      <w:sz w:val="28"/>
                      <w:szCs w:val="28"/>
                    </w:rPr>
                  </w:pPr>
                  <w:proofErr w:type="spellStart"/>
                  <w:r>
                    <w:rPr>
                      <w:b/>
                      <w:sz w:val="28"/>
                      <w:szCs w:val="28"/>
                    </w:rPr>
                    <w:t>Personalizedd</w:t>
                  </w:r>
                  <w:proofErr w:type="spellEnd"/>
                </w:p>
              </w:txbxContent>
            </v:textbox>
          </v:shape>
        </w:pict>
      </w:r>
      <w:r>
        <w:pict>
          <v:shape id="_x0000_s1090" type="#_x0000_t32" style="position:absolute;margin-left:154pt;margin-top:1.55pt;width:121pt;height:81pt;flip:y;z-index:251822080" o:connectortype="straight">
            <v:stroke startarrow="block" endarrow="block"/>
          </v:shape>
        </w:pict>
      </w:r>
      <w:r>
        <w:pict>
          <v:shape id="_x0000_s1091" type="#_x0000_t202" style="position:absolute;margin-left:126.5pt;margin-top:21.15pt;width:71.6pt;height:27pt;z-index:251823104;mso-width-relative:margin;mso-height-relative:margin" strokecolor="white [3212]" strokeweight="0">
            <v:textbox style="mso-next-textbox:#_x0000_s1091">
              <w:txbxContent>
                <w:p w:rsidR="00AE4456" w:rsidRDefault="00AE4456" w:rsidP="0091136E">
                  <w:pPr>
                    <w:rPr>
                      <w:b/>
                      <w:sz w:val="28"/>
                      <w:szCs w:val="28"/>
                    </w:rPr>
                  </w:pPr>
                  <w:r>
                    <w:rPr>
                      <w:b/>
                      <w:sz w:val="28"/>
                      <w:szCs w:val="28"/>
                    </w:rPr>
                    <w:t>Depth</w:t>
                  </w:r>
                  <w:r w:rsidR="00DD3C0B">
                    <w:rPr>
                      <w:b/>
                      <w:noProof/>
                      <w:sz w:val="28"/>
                      <w:szCs w:val="28"/>
                      <w:lang w:eastAsia="en-CA"/>
                    </w:rPr>
                    <w:drawing>
                      <wp:inline distT="0" distB="0" distL="0" distR="0">
                        <wp:extent cx="726440" cy="782428"/>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726440" cy="782428"/>
                                </a:xfrm>
                                <a:prstGeom prst="rect">
                                  <a:avLst/>
                                </a:prstGeom>
                                <a:noFill/>
                                <a:ln w="9525">
                                  <a:noFill/>
                                  <a:miter lim="800000"/>
                                  <a:headEnd/>
                                  <a:tailEnd/>
                                </a:ln>
                              </pic:spPr>
                            </pic:pic>
                          </a:graphicData>
                        </a:graphic>
                      </wp:inline>
                    </w:drawing>
                  </w:r>
                </w:p>
              </w:txbxContent>
            </v:textbox>
          </v:shape>
        </w:pict>
      </w:r>
      <w:r>
        <w:pict>
          <v:shape id="_x0000_s1092" type="#_x0000_t32" style="position:absolute;margin-left:405.95pt;margin-top:98.6pt;width:0;height:215.7pt;z-index:251824128" o:connectortype="straight"/>
        </w:pict>
      </w:r>
      <w:r>
        <w:pict>
          <v:shape id="_x0000_s1093" type="#_x0000_t202" style="position:absolute;margin-left:479.95pt;margin-top:317.6pt;width:43.9pt;height:105.25pt;z-index:251825152;mso-height-percent:200;mso-height-percent:200;mso-width-relative:margin;mso-height-relative:margin" strokecolor="white [3212]" strokeweight="0">
            <v:textbox style="layout-flow:vertical;mso-layout-flow-alt:bottom-to-top;mso-next-textbox:#_x0000_s1093">
              <w:txbxContent>
                <w:p w:rsidR="00AE4456" w:rsidRDefault="00AE4456" w:rsidP="0091136E">
                  <w:pPr>
                    <w:rPr>
                      <w:sz w:val="20"/>
                      <w:szCs w:val="20"/>
                    </w:rPr>
                  </w:pPr>
                  <w:r>
                    <w:rPr>
                      <w:sz w:val="20"/>
                      <w:szCs w:val="20"/>
                    </w:rPr>
                    <w:t>Healthy Living &amp; Personal Well Being</w:t>
                  </w:r>
                </w:p>
              </w:txbxContent>
            </v:textbox>
          </v:shape>
        </w:pict>
      </w:r>
      <w:r>
        <w:pict>
          <v:shape id="_x0000_s1060" type="#_x0000_t202" style="position:absolute;margin-left:44pt;margin-top:118.8pt;width:33pt;height:57.4pt;z-index:251791360;mso-width-relative:margin;mso-height-relative:margin" strokecolor="white [3212]" strokeweight="0">
            <v:textbox style="layout-flow:vertical;mso-layout-flow-alt:bottom-to-top;mso-next-textbox:#_x0000_s1060">
              <w:txbxContent>
                <w:p w:rsidR="00AE4456" w:rsidRDefault="00AE4456" w:rsidP="0091136E">
                  <w:pPr>
                    <w:rPr>
                      <w:b/>
                      <w:sz w:val="28"/>
                      <w:szCs w:val="28"/>
                    </w:rPr>
                  </w:pPr>
                  <w:r>
                    <w:rPr>
                      <w:b/>
                      <w:sz w:val="28"/>
                      <w:szCs w:val="28"/>
                    </w:rPr>
                    <w:t>Core</w:t>
                  </w:r>
                </w:p>
              </w:txbxContent>
            </v:textbox>
          </v:shape>
        </w:pict>
      </w:r>
    </w:p>
    <w:p w:rsidR="0091136E" w:rsidRDefault="0091136E" w:rsidP="0091136E"/>
    <w:p w:rsidR="0091136E" w:rsidRDefault="0091136E" w:rsidP="0091136E"/>
    <w:p w:rsidR="0091136E" w:rsidRDefault="0091136E" w:rsidP="0091136E"/>
    <w:p w:rsidR="0091136E" w:rsidRDefault="0091136E" w:rsidP="0091136E"/>
    <w:p w:rsidR="0091136E" w:rsidRDefault="0091136E" w:rsidP="0091136E">
      <w:pPr>
        <w:rPr>
          <w:b/>
          <w:sz w:val="32"/>
          <w:szCs w:val="32"/>
        </w:rPr>
      </w:pPr>
    </w:p>
    <w:p w:rsidR="0091136E" w:rsidRDefault="0091136E" w:rsidP="0091136E">
      <w:pPr>
        <w:rPr>
          <w:b/>
          <w:sz w:val="32"/>
          <w:szCs w:val="32"/>
        </w:rPr>
      </w:pPr>
    </w:p>
    <w:p w:rsidR="0091136E" w:rsidRDefault="0091136E" w:rsidP="0091136E">
      <w:pPr>
        <w:rPr>
          <w:b/>
          <w:sz w:val="32"/>
          <w:szCs w:val="32"/>
        </w:rPr>
      </w:pPr>
    </w:p>
    <w:p w:rsidR="0091136E" w:rsidRDefault="0091136E" w:rsidP="0091136E">
      <w:pPr>
        <w:rPr>
          <w:b/>
          <w:sz w:val="32"/>
          <w:szCs w:val="32"/>
        </w:rPr>
      </w:pPr>
    </w:p>
    <w:p w:rsidR="0091136E" w:rsidRDefault="0091136E" w:rsidP="0091136E">
      <w:pPr>
        <w:rPr>
          <w:b/>
          <w:sz w:val="32"/>
          <w:szCs w:val="32"/>
        </w:rPr>
      </w:pPr>
    </w:p>
    <w:p w:rsidR="0091136E" w:rsidRDefault="0091136E" w:rsidP="0091136E">
      <w:pPr>
        <w:rPr>
          <w:b/>
          <w:sz w:val="32"/>
          <w:szCs w:val="32"/>
        </w:rPr>
      </w:pPr>
    </w:p>
    <w:p w:rsidR="0091136E" w:rsidRDefault="0091136E" w:rsidP="0091136E">
      <w:pPr>
        <w:rPr>
          <w:b/>
          <w:sz w:val="32"/>
          <w:szCs w:val="32"/>
        </w:rPr>
      </w:pPr>
    </w:p>
    <w:p w:rsidR="0091136E" w:rsidRDefault="0091136E" w:rsidP="0091136E">
      <w:pPr>
        <w:rPr>
          <w:b/>
          <w:sz w:val="32"/>
          <w:szCs w:val="32"/>
        </w:rPr>
      </w:pPr>
    </w:p>
    <w:p w:rsidR="00E80664" w:rsidRDefault="00432C79" w:rsidP="00E80664">
      <w:pPr>
        <w:rPr>
          <w:b/>
          <w:sz w:val="32"/>
          <w:szCs w:val="32"/>
        </w:rPr>
      </w:pPr>
      <w:r w:rsidRPr="00432C79">
        <w:pict>
          <v:shape id="_x0000_s1044" type="#_x0000_t202" style="position:absolute;margin-left:385pt;margin-top:13.75pt;width:120.9pt;height:35.9pt;z-index:251774976;mso-width-relative:margin;mso-height-relative:margin" strokecolor="white [3212]" strokeweight="0">
            <v:textbox style="mso-next-textbox:#_x0000_s1044">
              <w:txbxContent>
                <w:p w:rsidR="00AE4456" w:rsidRDefault="00AE4456" w:rsidP="0091136E">
                  <w:pPr>
                    <w:rPr>
                      <w:b/>
                      <w:sz w:val="32"/>
                      <w:szCs w:val="32"/>
                    </w:rPr>
                  </w:pPr>
                  <w:r>
                    <w:rPr>
                      <w:b/>
                      <w:sz w:val="32"/>
                      <w:szCs w:val="32"/>
                    </w:rPr>
                    <w:t>COMPETENCIES</w:t>
                  </w:r>
                </w:p>
              </w:txbxContent>
            </v:textbox>
          </v:shape>
        </w:pict>
      </w:r>
      <w:r w:rsidRPr="00432C79">
        <w:pict>
          <v:shape id="_x0000_s1082" type="#_x0000_t202" style="position:absolute;margin-left:187.15pt;margin-top:13.75pt;width:131.8pt;height:44.9pt;z-index:251813888;mso-width-relative:margin;mso-height-relative:margin" strokecolor="white [3212]" strokeweight="0">
            <v:textbox style="mso-next-textbox:#_x0000_s1082">
              <w:txbxContent>
                <w:p w:rsidR="00AE4456" w:rsidRDefault="00AE4456" w:rsidP="0091136E">
                  <w:pPr>
                    <w:jc w:val="center"/>
                    <w:rPr>
                      <w:b/>
                      <w:sz w:val="32"/>
                      <w:szCs w:val="32"/>
                    </w:rPr>
                  </w:pPr>
                  <w:r>
                    <w:rPr>
                      <w:b/>
                      <w:sz w:val="32"/>
                      <w:szCs w:val="32"/>
                    </w:rPr>
                    <w:t>FOUNDATION</w:t>
                  </w:r>
                  <w:r>
                    <w:rPr>
                      <w:b/>
                      <w:sz w:val="32"/>
                      <w:szCs w:val="32"/>
                    </w:rPr>
                    <w:br/>
                    <w:t>SKILLS</w:t>
                  </w:r>
                </w:p>
              </w:txbxContent>
            </v:textbox>
          </v:shape>
        </w:pict>
      </w:r>
    </w:p>
    <w:p w:rsidR="00E80664" w:rsidRDefault="00E80664" w:rsidP="0091136E">
      <w:pPr>
        <w:spacing w:after="0"/>
        <w:rPr>
          <w:b/>
          <w:sz w:val="32"/>
          <w:szCs w:val="32"/>
        </w:rPr>
      </w:pPr>
    </w:p>
    <w:p w:rsidR="00E80664" w:rsidRDefault="00E80664" w:rsidP="0091136E">
      <w:pPr>
        <w:spacing w:after="0"/>
        <w:rPr>
          <w:b/>
          <w:sz w:val="32"/>
          <w:szCs w:val="32"/>
        </w:rPr>
      </w:pPr>
    </w:p>
    <w:p w:rsidR="00E80664" w:rsidRDefault="00E80664" w:rsidP="0091136E">
      <w:pPr>
        <w:spacing w:after="0"/>
        <w:rPr>
          <w:b/>
          <w:sz w:val="32"/>
          <w:szCs w:val="32"/>
        </w:rPr>
        <w:sectPr w:rsidR="00E80664" w:rsidSect="008C7FA5">
          <w:headerReference w:type="even" r:id="rId20"/>
          <w:headerReference w:type="default" r:id="rId21"/>
          <w:footerReference w:type="default" r:id="rId22"/>
          <w:headerReference w:type="first" r:id="rId23"/>
          <w:pgSz w:w="15840" w:h="12240" w:orient="landscape" w:code="1"/>
          <w:pgMar w:top="851" w:right="1134" w:bottom="851" w:left="851" w:header="709" w:footer="709" w:gutter="0"/>
          <w:pgBorders w:offsetFrom="page">
            <w:bottom w:val="single" w:sz="4" w:space="24" w:color="auto"/>
          </w:pgBorders>
          <w:cols w:space="720"/>
        </w:sectPr>
      </w:pPr>
    </w:p>
    <w:p w:rsidR="00E0222C" w:rsidRDefault="00DD3C0B" w:rsidP="00E0222C">
      <w:pPr>
        <w:rPr>
          <w:b/>
          <w:sz w:val="32"/>
          <w:szCs w:val="32"/>
        </w:rPr>
      </w:pPr>
      <w:r>
        <w:rPr>
          <w:b/>
          <w:noProof/>
          <w:sz w:val="32"/>
          <w:szCs w:val="32"/>
          <w:lang w:eastAsia="en-CA"/>
        </w:rPr>
        <w:lastRenderedPageBreak/>
        <w:pict>
          <v:shape id="_x0000_s1120" type="#_x0000_t136" style="position:absolute;margin-left:15pt;margin-top:327.9pt;width:544.85pt;height:88.4pt;rotation:315;z-index:-251472896;mso-position-horizontal-relative:margin;mso-position-vertical-relative:margin" o:allowincell="f" fillcolor="silver" stroked="f">
            <v:fill opacity=".5"/>
            <v:textpath style="font-family:&quot;Verdana&quot;;font-size:1pt" string="DRAFT"/>
            <w10:wrap anchorx="margin" anchory="margin"/>
          </v:shape>
        </w:pict>
      </w:r>
      <w:r w:rsidR="00E0222C" w:rsidRPr="003B3CE5">
        <w:rPr>
          <w:b/>
          <w:sz w:val="32"/>
          <w:szCs w:val="32"/>
        </w:rPr>
        <w:t>STANDARDS</w:t>
      </w:r>
      <w:r w:rsidR="00E0222C">
        <w:rPr>
          <w:b/>
          <w:sz w:val="32"/>
          <w:szCs w:val="32"/>
        </w:rPr>
        <w:t>:  Assessment</w:t>
      </w:r>
    </w:p>
    <w:tbl>
      <w:tblPr>
        <w:tblStyle w:val="TableGrid"/>
        <w:tblW w:w="0" w:type="auto"/>
        <w:tblInd w:w="108" w:type="dxa"/>
        <w:tblLook w:val="04A0"/>
      </w:tblPr>
      <w:tblGrid>
        <w:gridCol w:w="5442"/>
        <w:gridCol w:w="5204"/>
      </w:tblGrid>
      <w:tr w:rsidR="00670F2D" w:rsidTr="00E047A3">
        <w:trPr>
          <w:trHeight w:val="5820"/>
        </w:trPr>
        <w:tc>
          <w:tcPr>
            <w:tcW w:w="5316" w:type="dxa"/>
          </w:tcPr>
          <w:p w:rsidR="00670F2D" w:rsidRDefault="00670F2D">
            <w:pPr>
              <w:rPr>
                <w:rFonts w:cstheme="minorHAnsi"/>
                <w:b/>
                <w:i/>
                <w:sz w:val="28"/>
                <w:szCs w:val="28"/>
              </w:rPr>
            </w:pPr>
            <w:r>
              <w:rPr>
                <w:rFonts w:cstheme="minorHAnsi"/>
                <w:b/>
                <w:i/>
                <w:sz w:val="28"/>
                <w:szCs w:val="28"/>
              </w:rPr>
              <w:t>Assessment in BC</w:t>
            </w:r>
          </w:p>
          <w:p w:rsidR="00670F2D" w:rsidRDefault="00670F2D">
            <w:pPr>
              <w:rPr>
                <w:b/>
                <w:sz w:val="24"/>
                <w:szCs w:val="24"/>
              </w:rPr>
            </w:pPr>
          </w:p>
          <w:p w:rsidR="00670F2D" w:rsidRDefault="00670F2D">
            <w:pPr>
              <w:rPr>
                <w:rFonts w:cstheme="minorHAnsi"/>
              </w:rPr>
            </w:pPr>
            <w:r>
              <w:rPr>
                <w:rFonts w:cstheme="minorHAnsi"/>
              </w:rPr>
              <w:t xml:space="preserve">The focus of assessment will be measuring the achievement of students’ literacy and numeracy skills and proficiency in key competencies such as problem-solving and critical thinking.  In measuring success, periodic large-scale assessments and individual, on-going classroom assessment must occur in an integrated manner.  </w:t>
            </w:r>
          </w:p>
          <w:p w:rsidR="00670F2D" w:rsidRDefault="00670F2D">
            <w:pPr>
              <w:rPr>
                <w:rFonts w:cstheme="minorHAnsi"/>
              </w:rPr>
            </w:pPr>
          </w:p>
          <w:p w:rsidR="00670F2D" w:rsidRDefault="00670F2D">
            <w:pPr>
              <w:rPr>
                <w:rFonts w:cstheme="minorHAnsi"/>
              </w:rPr>
            </w:pPr>
            <w:r>
              <w:rPr>
                <w:rFonts w:cstheme="minorHAnsi"/>
              </w:rPr>
              <w:t>Reporting of assessment results will be a key consideration in BC’s New Assessment Framework.  Reports will be made more useful for learner/family, teacher, school, district and provincial use.  Reports will show how all assessments are aligned and support each other at all levels of BC’s education system.</w:t>
            </w:r>
          </w:p>
          <w:p w:rsidR="00670F2D" w:rsidRDefault="00670F2D">
            <w:pPr>
              <w:rPr>
                <w:rFonts w:cstheme="minorHAnsi"/>
                <w:b/>
                <w:i/>
                <w:sz w:val="28"/>
                <w:szCs w:val="28"/>
              </w:rPr>
            </w:pPr>
          </w:p>
          <w:p w:rsidR="00670F2D" w:rsidRDefault="00670F2D">
            <w:pPr>
              <w:rPr>
                <w:rFonts w:cs="Times New Roman"/>
                <w:b/>
                <w:i/>
                <w:sz w:val="28"/>
                <w:szCs w:val="28"/>
              </w:rPr>
            </w:pPr>
            <w:r>
              <w:rPr>
                <w:rFonts w:cs="Times New Roman"/>
                <w:b/>
                <w:i/>
                <w:sz w:val="28"/>
                <w:szCs w:val="28"/>
              </w:rPr>
              <w:t>National and International Assessments</w:t>
            </w:r>
          </w:p>
          <w:p w:rsidR="00670F2D" w:rsidRDefault="00670F2D">
            <w:pPr>
              <w:rPr>
                <w:rFonts w:ascii="Times New Roman" w:hAnsi="Times New Roman" w:cs="Times New Roman"/>
                <w:b/>
              </w:rPr>
            </w:pPr>
          </w:p>
          <w:p w:rsidR="00670F2D" w:rsidRDefault="00670F2D" w:rsidP="00301E3C">
            <w:r>
              <w:t>National and International assessments serve as external reference points for student performance allowing BC to compare itself to the performance of other jurisdictions and measure performance in relation to international benchmarks.</w:t>
            </w:r>
          </w:p>
          <w:p w:rsidR="00670F2D" w:rsidRDefault="00670F2D" w:rsidP="0039475E">
            <w:pPr>
              <w:jc w:val="right"/>
              <w:rPr>
                <w:rFonts w:cs="Times New Roman"/>
              </w:rPr>
            </w:pPr>
          </w:p>
          <w:p w:rsidR="00670F2D" w:rsidRDefault="00432C79">
            <w:pPr>
              <w:rPr>
                <w:rFonts w:cs="Times New Roman"/>
                <w:b/>
              </w:rPr>
            </w:pPr>
            <w:r w:rsidRPr="00432C79">
              <w:pict>
                <v:shape id="_x0000_s1094" type="#_x0000_t176" style="position:absolute;margin-left:-4.05pt;margin-top:143.2pt;width:259.85pt;height:175.5pt;z-index:251828224">
                  <v:shadow on="t" offset="1pt" offset2="-2pt"/>
                  <v:textbox style="mso-next-textbox:#_x0000_s1094">
                    <w:txbxContent>
                      <w:p w:rsidR="00AE4456" w:rsidRPr="000E3844" w:rsidRDefault="00AE4456">
                        <w:pPr>
                          <w:spacing w:after="120"/>
                          <w:rPr>
                            <w:b/>
                            <w:sz w:val="20"/>
                            <w:szCs w:val="20"/>
                          </w:rPr>
                        </w:pPr>
                        <w:r w:rsidRPr="000E3844">
                          <w:rPr>
                            <w:b/>
                            <w:sz w:val="20"/>
                            <w:szCs w:val="20"/>
                          </w:rPr>
                          <w:t xml:space="preserve"> Questions – Assessment:</w:t>
                        </w:r>
                      </w:p>
                      <w:p w:rsidR="00AE4456" w:rsidRPr="000E3844" w:rsidRDefault="00AE4456">
                        <w:pPr>
                          <w:spacing w:after="120"/>
                          <w:rPr>
                            <w:b/>
                            <w:sz w:val="20"/>
                            <w:szCs w:val="20"/>
                          </w:rPr>
                        </w:pPr>
                        <w:r w:rsidRPr="000E3844">
                          <w:rPr>
                            <w:b/>
                            <w:sz w:val="20"/>
                            <w:szCs w:val="20"/>
                          </w:rPr>
                          <w:t>What should provincial assessment look like in the elementary years?  How could FSA be redesigned to support assessment for learning?</w:t>
                        </w:r>
                      </w:p>
                      <w:p w:rsidR="00AE4456" w:rsidRPr="000E3844" w:rsidRDefault="00AE4456">
                        <w:pPr>
                          <w:spacing w:after="120"/>
                          <w:rPr>
                            <w:b/>
                            <w:sz w:val="20"/>
                            <w:szCs w:val="20"/>
                          </w:rPr>
                        </w:pPr>
                        <w:r w:rsidRPr="000E3844">
                          <w:rPr>
                            <w:b/>
                            <w:sz w:val="20"/>
                            <w:szCs w:val="20"/>
                          </w:rPr>
                          <w:t>What should provincial assessment look like in the Graduation Years?</w:t>
                        </w:r>
                      </w:p>
                      <w:p w:rsidR="00AE4456" w:rsidRPr="000E3844" w:rsidRDefault="00AE4456">
                        <w:pPr>
                          <w:spacing w:after="120"/>
                          <w:rPr>
                            <w:b/>
                            <w:sz w:val="20"/>
                            <w:szCs w:val="20"/>
                          </w:rPr>
                        </w:pPr>
                        <w:r w:rsidRPr="000E3844">
                          <w:rPr>
                            <w:b/>
                            <w:sz w:val="20"/>
                            <w:szCs w:val="20"/>
                          </w:rPr>
                          <w:t>How can/should competencies be assessed?</w:t>
                        </w:r>
                      </w:p>
                      <w:p w:rsidR="00AE4456" w:rsidRPr="000E3844" w:rsidRDefault="00AE4456">
                        <w:pPr>
                          <w:spacing w:after="120"/>
                          <w:rPr>
                            <w:b/>
                            <w:sz w:val="20"/>
                            <w:szCs w:val="20"/>
                          </w:rPr>
                        </w:pPr>
                        <w:r w:rsidRPr="000E3844">
                          <w:rPr>
                            <w:b/>
                            <w:sz w:val="20"/>
                            <w:szCs w:val="20"/>
                          </w:rPr>
                          <w:t>How can we use both classroom and provincial assessment to support personalized learning?</w:t>
                        </w:r>
                      </w:p>
                    </w:txbxContent>
                  </v:textbox>
                  <w10:wrap type="square"/>
                </v:shape>
              </w:pict>
            </w:r>
            <w:r w:rsidR="00670F2D">
              <w:rPr>
                <w:rFonts w:cs="Times New Roman"/>
              </w:rPr>
              <w:t xml:space="preserve">BC will continue to participate in the Pan Canadian Assessment Program (PCAP), the </w:t>
            </w:r>
            <w:r w:rsidR="00670F2D">
              <w:rPr>
                <w:rFonts w:eastAsia="Times New Roman" w:cs="Times New Roman"/>
                <w:bCs/>
                <w:lang w:val="en-US"/>
              </w:rPr>
              <w:t>Progress in International Reading Literacy Study</w:t>
            </w:r>
            <w:r w:rsidR="00670F2D">
              <w:rPr>
                <w:rFonts w:eastAsia="Times New Roman" w:cs="Times New Roman"/>
                <w:lang w:val="en-US"/>
              </w:rPr>
              <w:t xml:space="preserve"> (</w:t>
            </w:r>
            <w:r w:rsidR="00670F2D">
              <w:rPr>
                <w:rFonts w:cs="Times New Roman"/>
              </w:rPr>
              <w:t xml:space="preserve">PIRLS), the </w:t>
            </w:r>
            <w:r w:rsidR="00670F2D">
              <w:rPr>
                <w:rStyle w:val="Emphasis"/>
                <w:rFonts w:cs="Times New Roman"/>
                <w:color w:val="000000"/>
              </w:rPr>
              <w:t>Programme for International Student Assessment</w:t>
            </w:r>
            <w:r w:rsidR="00670F2D">
              <w:rPr>
                <w:rFonts w:cs="Times New Roman"/>
                <w:color w:val="000000"/>
              </w:rPr>
              <w:t xml:space="preserve"> (</w:t>
            </w:r>
            <w:r w:rsidR="00670F2D">
              <w:rPr>
                <w:rStyle w:val="Emphasis"/>
                <w:rFonts w:cs="Times New Roman"/>
                <w:color w:val="000000"/>
              </w:rPr>
              <w:t>PISA</w:t>
            </w:r>
            <w:r w:rsidR="00670F2D">
              <w:rPr>
                <w:rFonts w:cs="Times New Roman"/>
                <w:color w:val="000000"/>
              </w:rPr>
              <w:t>)</w:t>
            </w:r>
            <w:r w:rsidR="00670F2D">
              <w:rPr>
                <w:rFonts w:cs="Times New Roman"/>
              </w:rPr>
              <w:t xml:space="preserve"> and the </w:t>
            </w:r>
            <w:r w:rsidR="00670F2D">
              <w:rPr>
                <w:rFonts w:cs="Times New Roman"/>
                <w:lang w:val="en-US"/>
              </w:rPr>
              <w:t>Programme for the International Assessment of Adult Competencies (PIAAC)</w:t>
            </w:r>
            <w:r w:rsidR="00670F2D">
              <w:rPr>
                <w:rFonts w:cs="Times New Roman"/>
              </w:rPr>
              <w:t>.  The results can be aligned with BC’s provincial assessments and the BC Performance Standards, to provide an international comparison for student performance in core areas</w:t>
            </w:r>
            <w:r w:rsidR="00670F2D">
              <w:rPr>
                <w:rFonts w:cs="Times New Roman"/>
                <w:b/>
              </w:rPr>
              <w:t>.</w:t>
            </w:r>
          </w:p>
        </w:tc>
        <w:tc>
          <w:tcPr>
            <w:tcW w:w="5316" w:type="dxa"/>
          </w:tcPr>
          <w:p w:rsidR="00670F2D" w:rsidRDefault="00670F2D">
            <w:pPr>
              <w:rPr>
                <w:rFonts w:cstheme="minorHAnsi"/>
                <w:b/>
                <w:i/>
                <w:sz w:val="28"/>
                <w:szCs w:val="28"/>
              </w:rPr>
            </w:pPr>
            <w:r>
              <w:rPr>
                <w:rFonts w:cstheme="minorHAnsi"/>
                <w:b/>
                <w:i/>
                <w:sz w:val="28"/>
                <w:szCs w:val="28"/>
              </w:rPr>
              <w:t>Performance Standards for Classroom Assessment and Reporting</w:t>
            </w:r>
          </w:p>
          <w:p w:rsidR="00670F2D" w:rsidRDefault="00670F2D"/>
          <w:p w:rsidR="00670F2D" w:rsidRDefault="00670F2D">
            <w:pPr>
              <w:pStyle w:val="PlainText"/>
              <w:rPr>
                <w:rFonts w:asciiTheme="minorHAnsi" w:hAnsiTheme="minorHAnsi" w:cstheme="minorHAnsi"/>
                <w:sz w:val="22"/>
                <w:szCs w:val="22"/>
              </w:rPr>
            </w:pPr>
            <w:r>
              <w:rPr>
                <w:rFonts w:asciiTheme="minorHAnsi" w:hAnsiTheme="minorHAnsi" w:cstheme="minorHAnsi"/>
                <w:sz w:val="22"/>
                <w:szCs w:val="22"/>
              </w:rPr>
              <w:t>The BC Performance Standards are central to ongoing classroom instruction and assessment.  The BC Performance Standards also play a key role in reporting results to students, parents and the BC education system and in our system-wide improvement efforts.</w:t>
            </w:r>
          </w:p>
          <w:p w:rsidR="00670F2D" w:rsidRDefault="00670F2D">
            <w:pPr>
              <w:pStyle w:val="PlainText"/>
              <w:rPr>
                <w:rFonts w:asciiTheme="minorHAnsi" w:hAnsiTheme="minorHAnsi" w:cstheme="minorHAnsi"/>
                <w:sz w:val="22"/>
                <w:szCs w:val="22"/>
              </w:rPr>
            </w:pPr>
          </w:p>
          <w:p w:rsidR="00670F2D" w:rsidRDefault="00670F2D">
            <w:pPr>
              <w:pStyle w:val="PlainText"/>
              <w:rPr>
                <w:rFonts w:asciiTheme="minorHAnsi" w:hAnsiTheme="minorHAnsi" w:cstheme="minorHAnsi"/>
                <w:sz w:val="22"/>
                <w:szCs w:val="22"/>
              </w:rPr>
            </w:pPr>
            <w:r>
              <w:rPr>
                <w:rFonts w:asciiTheme="minorHAnsi" w:hAnsiTheme="minorHAnsi" w:cstheme="minorHAnsi"/>
                <w:sz w:val="22"/>
                <w:szCs w:val="22"/>
              </w:rPr>
              <w:t>K-12 Performance Standards will be up-dated or developed for the following Foundation Skills:</w:t>
            </w:r>
          </w:p>
          <w:p w:rsidR="00670F2D" w:rsidRDefault="00670F2D">
            <w:pPr>
              <w:rPr>
                <w:rFonts w:cstheme="minorHAnsi"/>
              </w:rPr>
            </w:pPr>
            <w:r>
              <w:rPr>
                <w:rFonts w:cstheme="minorHAnsi"/>
              </w:rPr>
              <w:t>Reading, Writing, Oral language, Numeracy.</w:t>
            </w:r>
          </w:p>
          <w:p w:rsidR="00670F2D" w:rsidRDefault="00670F2D">
            <w:pPr>
              <w:rPr>
                <w:rFonts w:cstheme="minorHAnsi"/>
              </w:rPr>
            </w:pPr>
          </w:p>
          <w:p w:rsidR="00670F2D" w:rsidRDefault="00670F2D">
            <w:pPr>
              <w:rPr>
                <w:rFonts w:cstheme="minorHAnsi"/>
              </w:rPr>
            </w:pPr>
            <w:r>
              <w:rPr>
                <w:rFonts w:cstheme="minorHAnsi"/>
              </w:rPr>
              <w:t xml:space="preserve">And Competencies: </w:t>
            </w:r>
          </w:p>
          <w:p w:rsidR="00670F2D" w:rsidRDefault="00670F2D" w:rsidP="00670F2D">
            <w:pPr>
              <w:pStyle w:val="ListParagraph"/>
              <w:numPr>
                <w:ilvl w:val="0"/>
                <w:numId w:val="24"/>
              </w:numPr>
              <w:rPr>
                <w:rFonts w:cstheme="minorHAnsi"/>
              </w:rPr>
            </w:pPr>
            <w:r>
              <w:rPr>
                <w:rFonts w:cstheme="minorHAnsi"/>
              </w:rPr>
              <w:t>Social Responsibility</w:t>
            </w:r>
          </w:p>
          <w:p w:rsidR="00670F2D" w:rsidRDefault="00670F2D" w:rsidP="00670F2D">
            <w:pPr>
              <w:pStyle w:val="ListParagraph"/>
              <w:numPr>
                <w:ilvl w:val="0"/>
                <w:numId w:val="24"/>
              </w:numPr>
              <w:rPr>
                <w:rFonts w:cstheme="minorHAnsi"/>
              </w:rPr>
            </w:pPr>
            <w:r>
              <w:rPr>
                <w:rFonts w:cstheme="minorHAnsi"/>
              </w:rPr>
              <w:t>Healthy Living and Personal Well-Being</w:t>
            </w:r>
          </w:p>
          <w:p w:rsidR="00670F2D" w:rsidRDefault="00670F2D" w:rsidP="00670F2D">
            <w:pPr>
              <w:pStyle w:val="ListParagraph"/>
              <w:numPr>
                <w:ilvl w:val="0"/>
                <w:numId w:val="24"/>
              </w:numPr>
              <w:rPr>
                <w:rFonts w:cstheme="minorHAnsi"/>
                <w:sz w:val="24"/>
                <w:szCs w:val="24"/>
              </w:rPr>
            </w:pPr>
            <w:r>
              <w:rPr>
                <w:rFonts w:cstheme="minorHAnsi"/>
              </w:rPr>
              <w:t xml:space="preserve">Inquiry-based multi-competency performance standards (e.g. Media and Digital Literacy, Collaboration, Critical Thinking, Creativity ) </w:t>
            </w:r>
          </w:p>
          <w:p w:rsidR="00670F2D" w:rsidRDefault="00670F2D"/>
          <w:p w:rsidR="00670F2D" w:rsidRDefault="00670F2D">
            <w:pPr>
              <w:rPr>
                <w:rFonts w:cstheme="minorHAnsi"/>
                <w:b/>
                <w:i/>
                <w:sz w:val="28"/>
                <w:szCs w:val="28"/>
              </w:rPr>
            </w:pPr>
            <w:r>
              <w:rPr>
                <w:rFonts w:cstheme="minorHAnsi"/>
                <w:b/>
                <w:i/>
                <w:sz w:val="28"/>
                <w:szCs w:val="28"/>
              </w:rPr>
              <w:t>Provincial Assessments</w:t>
            </w:r>
          </w:p>
          <w:p w:rsidR="00670F2D" w:rsidRDefault="00670F2D">
            <w:pPr>
              <w:rPr>
                <w:rFonts w:cstheme="minorHAnsi"/>
              </w:rPr>
            </w:pPr>
            <w:r>
              <w:rPr>
                <w:rFonts w:cstheme="minorHAnsi"/>
              </w:rPr>
              <w:t>Provincial assessments at elementary will focus on foundation skills of reading, writing and numeracy. At secondary, provincial assessments will ensure graduates meet high standards in foundation skills and key competencies.</w:t>
            </w:r>
          </w:p>
          <w:p w:rsidR="00670F2D" w:rsidRDefault="00670F2D">
            <w:pPr>
              <w:rPr>
                <w:rFonts w:cstheme="minorHAnsi"/>
              </w:rPr>
            </w:pPr>
          </w:p>
          <w:p w:rsidR="00670F2D" w:rsidRDefault="00670F2D">
            <w:pPr>
              <w:rPr>
                <w:rFonts w:cstheme="minorHAnsi"/>
              </w:rPr>
            </w:pPr>
            <w:r>
              <w:rPr>
                <w:rFonts w:cstheme="minorHAnsi"/>
              </w:rPr>
              <w:t>Assessment will be more authentic, formative and helpful at the individual learner level and more meaningful at the system performance level.</w:t>
            </w:r>
          </w:p>
          <w:p w:rsidR="00670F2D" w:rsidRDefault="00670F2D">
            <w:pPr>
              <w:rPr>
                <w:rFonts w:cstheme="minorHAnsi"/>
              </w:rPr>
            </w:pPr>
          </w:p>
          <w:p w:rsidR="00670F2D" w:rsidRDefault="00670F2D">
            <w:pPr>
              <w:rPr>
                <w:rFonts w:cstheme="minorHAnsi"/>
              </w:rPr>
            </w:pPr>
            <w:r>
              <w:rPr>
                <w:rFonts w:cstheme="minorHAnsi"/>
              </w:rPr>
              <w:t>New types of provincial assessments will be developed in order to assess the deeper learning, interdisciplinary approaches and individual learner choices.  Technology will let assessment happen when learners are ready.</w:t>
            </w:r>
          </w:p>
          <w:p w:rsidR="00670F2D" w:rsidRDefault="00670F2D">
            <w:pPr>
              <w:rPr>
                <w:rFonts w:cs="Times New Roman"/>
              </w:rPr>
            </w:pPr>
          </w:p>
          <w:p w:rsidR="00670F2D" w:rsidRDefault="00670F2D">
            <w:pPr>
              <w:rPr>
                <w:rFonts w:ascii="Times New Roman" w:hAnsi="Times New Roman" w:cs="Times New Roman"/>
              </w:rPr>
            </w:pPr>
            <w:r>
              <w:rPr>
                <w:rFonts w:cs="Times New Roman"/>
              </w:rPr>
              <w:t>Provincial assessments will include:</w:t>
            </w:r>
          </w:p>
          <w:p w:rsidR="00670F2D" w:rsidRDefault="00670F2D" w:rsidP="00670F2D">
            <w:pPr>
              <w:pStyle w:val="ListParagraph"/>
              <w:numPr>
                <w:ilvl w:val="0"/>
                <w:numId w:val="25"/>
              </w:numPr>
              <w:rPr>
                <w:rFonts w:cs="Times New Roman"/>
              </w:rPr>
            </w:pPr>
            <w:r>
              <w:rPr>
                <w:rFonts w:cs="Times New Roman"/>
              </w:rPr>
              <w:t>Literacy and Numeracy Assessments in the elementary grades</w:t>
            </w:r>
          </w:p>
          <w:p w:rsidR="00670F2D" w:rsidRDefault="00670F2D" w:rsidP="00670F2D">
            <w:pPr>
              <w:pStyle w:val="ListParagraph"/>
              <w:numPr>
                <w:ilvl w:val="0"/>
                <w:numId w:val="25"/>
              </w:numPr>
              <w:rPr>
                <w:rFonts w:cs="Times New Roman"/>
              </w:rPr>
            </w:pPr>
            <w:r>
              <w:rPr>
                <w:rFonts w:cs="Times New Roman"/>
              </w:rPr>
              <w:t>Graduation Literacy</w:t>
            </w:r>
          </w:p>
          <w:p w:rsidR="00670F2D" w:rsidRDefault="00670F2D" w:rsidP="00670F2D">
            <w:pPr>
              <w:pStyle w:val="ListParagraph"/>
              <w:numPr>
                <w:ilvl w:val="0"/>
                <w:numId w:val="25"/>
              </w:numPr>
              <w:rPr>
                <w:rFonts w:cs="Times New Roman"/>
              </w:rPr>
            </w:pPr>
            <w:r>
              <w:rPr>
                <w:rFonts w:cs="Times New Roman"/>
              </w:rPr>
              <w:t>Graduation Numeracy</w:t>
            </w:r>
          </w:p>
          <w:p w:rsidR="00670F2D" w:rsidRDefault="00670F2D" w:rsidP="00670F2D">
            <w:pPr>
              <w:pStyle w:val="ListParagraph"/>
              <w:numPr>
                <w:ilvl w:val="0"/>
                <w:numId w:val="25"/>
              </w:numPr>
              <w:rPr>
                <w:rFonts w:cs="Times New Roman"/>
              </w:rPr>
            </w:pPr>
            <w:r>
              <w:rPr>
                <w:rFonts w:cs="Times New Roman"/>
              </w:rPr>
              <w:t>Graduation Social Science Inquiry Assessment</w:t>
            </w:r>
          </w:p>
          <w:p w:rsidR="00670F2D" w:rsidRDefault="00670F2D" w:rsidP="00670F2D">
            <w:pPr>
              <w:pStyle w:val="ListParagraph"/>
              <w:numPr>
                <w:ilvl w:val="0"/>
                <w:numId w:val="25"/>
              </w:numPr>
              <w:rPr>
                <w:rFonts w:cs="Times New Roman"/>
              </w:rPr>
            </w:pPr>
            <w:r>
              <w:rPr>
                <w:rFonts w:cs="Times New Roman"/>
              </w:rPr>
              <w:t>Graduation Scientific Inquiry Assessment</w:t>
            </w:r>
          </w:p>
          <w:p w:rsidR="00670F2D" w:rsidRDefault="00670F2D" w:rsidP="00670F2D">
            <w:pPr>
              <w:pStyle w:val="ListParagraph"/>
              <w:numPr>
                <w:ilvl w:val="0"/>
                <w:numId w:val="25"/>
              </w:numPr>
              <w:rPr>
                <w:rFonts w:cstheme="minorHAnsi"/>
              </w:rPr>
            </w:pPr>
            <w:r>
              <w:rPr>
                <w:rFonts w:cs="Times New Roman"/>
              </w:rPr>
              <w:t xml:space="preserve">Graduation Level Project, Assessing Selected Competencies </w:t>
            </w:r>
          </w:p>
          <w:p w:rsidR="00670F2D" w:rsidRDefault="00670F2D"/>
        </w:tc>
      </w:tr>
    </w:tbl>
    <w:p w:rsidR="001A2919" w:rsidRDefault="00DD3C0B" w:rsidP="001A2919">
      <w:pPr>
        <w:rPr>
          <w:b/>
          <w:sz w:val="32"/>
          <w:szCs w:val="32"/>
        </w:rPr>
      </w:pPr>
      <w:r>
        <w:rPr>
          <w:b/>
          <w:noProof/>
          <w:sz w:val="32"/>
          <w:szCs w:val="32"/>
          <w:lang w:eastAsia="en-CA"/>
        </w:rPr>
        <w:lastRenderedPageBreak/>
        <w:pict>
          <v:shape id="_x0000_s1121" type="#_x0000_t136" style="position:absolute;margin-left:27pt;margin-top:339.9pt;width:544.85pt;height:88.4pt;rotation:315;z-index:-251471872;mso-position-horizontal-relative:margin;mso-position-vertical-relative:margin" o:allowincell="f" fillcolor="silver" stroked="f">
            <v:fill opacity=".5"/>
            <v:textpath style="font-family:&quot;Verdana&quot;;font-size:1pt" string="DRAFT"/>
            <w10:wrap anchorx="margin" anchory="margin"/>
          </v:shape>
        </w:pict>
      </w:r>
      <w:r w:rsidR="001A2919">
        <w:rPr>
          <w:b/>
          <w:sz w:val="32"/>
          <w:szCs w:val="32"/>
        </w:rPr>
        <w:t>REPOR</w:t>
      </w:r>
      <w:r w:rsidR="004515F7">
        <w:rPr>
          <w:b/>
          <w:sz w:val="32"/>
          <w:szCs w:val="32"/>
        </w:rPr>
        <w:t xml:space="preserve">TING &amp; MONITORING:  </w:t>
      </w:r>
      <w:r w:rsidR="006C0C05">
        <w:rPr>
          <w:b/>
          <w:sz w:val="32"/>
          <w:szCs w:val="32"/>
        </w:rPr>
        <w:t xml:space="preserve">Provincial </w:t>
      </w:r>
      <w:r w:rsidR="004515F7">
        <w:rPr>
          <w:b/>
          <w:sz w:val="32"/>
          <w:szCs w:val="32"/>
        </w:rPr>
        <w:t>Report Card</w:t>
      </w:r>
      <w:r w:rsidR="006C0C05">
        <w:rPr>
          <w:b/>
          <w:sz w:val="32"/>
          <w:szCs w:val="32"/>
        </w:rPr>
        <w:t>s</w:t>
      </w:r>
    </w:p>
    <w:tbl>
      <w:tblPr>
        <w:tblStyle w:val="TableGrid"/>
        <w:tblW w:w="0" w:type="auto"/>
        <w:tblLook w:val="04A0"/>
      </w:tblPr>
      <w:tblGrid>
        <w:gridCol w:w="10754"/>
      </w:tblGrid>
      <w:tr w:rsidR="001A2919" w:rsidTr="001A2919">
        <w:tc>
          <w:tcPr>
            <w:tcW w:w="10754" w:type="dxa"/>
          </w:tcPr>
          <w:p w:rsidR="001A2919" w:rsidRDefault="001A2919" w:rsidP="001A2919">
            <w:pPr>
              <w:pStyle w:val="ListParagraph"/>
              <w:ind w:left="0"/>
            </w:pPr>
          </w:p>
          <w:p w:rsidR="004515F7" w:rsidRPr="004515F7" w:rsidRDefault="004515F7" w:rsidP="001A2919">
            <w:pPr>
              <w:pStyle w:val="ListParagraph"/>
              <w:ind w:left="0"/>
              <w:rPr>
                <w:sz w:val="28"/>
                <w:szCs w:val="28"/>
              </w:rPr>
            </w:pPr>
            <w:r w:rsidRPr="004515F7">
              <w:rPr>
                <w:b/>
                <w:sz w:val="28"/>
                <w:szCs w:val="28"/>
              </w:rPr>
              <w:t>Report Card</w:t>
            </w:r>
          </w:p>
          <w:p w:rsidR="004515F7" w:rsidRDefault="004515F7" w:rsidP="001A2919">
            <w:pPr>
              <w:pStyle w:val="ListParagraph"/>
              <w:ind w:left="0"/>
            </w:pPr>
          </w:p>
          <w:p w:rsidR="001A2919" w:rsidRPr="0091136E" w:rsidRDefault="006C0C05" w:rsidP="006C0C05">
            <w:pPr>
              <w:pStyle w:val="ListParagraph"/>
              <w:ind w:left="0"/>
              <w:rPr>
                <w:sz w:val="24"/>
                <w:szCs w:val="24"/>
              </w:rPr>
            </w:pPr>
            <w:r w:rsidRPr="0091136E">
              <w:rPr>
                <w:sz w:val="24"/>
                <w:szCs w:val="24"/>
              </w:rPr>
              <w:t>The report card is a learning s</w:t>
            </w:r>
            <w:r w:rsidR="001A2919" w:rsidRPr="0091136E">
              <w:rPr>
                <w:sz w:val="24"/>
                <w:szCs w:val="24"/>
              </w:rPr>
              <w:t>ummary</w:t>
            </w:r>
            <w:r w:rsidR="006C1090" w:rsidRPr="0091136E">
              <w:rPr>
                <w:sz w:val="24"/>
                <w:szCs w:val="24"/>
              </w:rPr>
              <w:t xml:space="preserve">.  It </w:t>
            </w:r>
            <w:r w:rsidR="001A2919" w:rsidRPr="0091136E">
              <w:rPr>
                <w:sz w:val="24"/>
                <w:szCs w:val="24"/>
              </w:rPr>
              <w:t xml:space="preserve">documents learning and progress toward </w:t>
            </w:r>
            <w:r w:rsidRPr="0091136E">
              <w:rPr>
                <w:sz w:val="24"/>
                <w:szCs w:val="24"/>
              </w:rPr>
              <w:t>achieving</w:t>
            </w:r>
            <w:r w:rsidR="001A2919" w:rsidRPr="0091136E">
              <w:rPr>
                <w:sz w:val="24"/>
                <w:szCs w:val="24"/>
              </w:rPr>
              <w:t xml:space="preserve"> </w:t>
            </w:r>
            <w:r w:rsidRPr="0091136E">
              <w:rPr>
                <w:sz w:val="24"/>
                <w:szCs w:val="24"/>
              </w:rPr>
              <w:t xml:space="preserve">the provincial expectations and </w:t>
            </w:r>
            <w:r w:rsidR="00C12771" w:rsidRPr="0091136E">
              <w:rPr>
                <w:sz w:val="24"/>
                <w:szCs w:val="24"/>
              </w:rPr>
              <w:t>learning outcomes in Foundation Skills, Disciplines and C</w:t>
            </w:r>
            <w:r w:rsidR="001A2919" w:rsidRPr="0091136E">
              <w:rPr>
                <w:sz w:val="24"/>
                <w:szCs w:val="24"/>
              </w:rPr>
              <w:t xml:space="preserve">ompetencies, </w:t>
            </w:r>
            <w:r w:rsidR="00FE60A9" w:rsidRPr="0091136E">
              <w:rPr>
                <w:sz w:val="24"/>
                <w:szCs w:val="24"/>
              </w:rPr>
              <w:t xml:space="preserve">and progress in meeting </w:t>
            </w:r>
            <w:r w:rsidR="00C12771" w:rsidRPr="0091136E">
              <w:rPr>
                <w:sz w:val="24"/>
                <w:szCs w:val="24"/>
              </w:rPr>
              <w:t xml:space="preserve">personal </w:t>
            </w:r>
            <w:r w:rsidR="001A2919" w:rsidRPr="0091136E">
              <w:rPr>
                <w:sz w:val="24"/>
                <w:szCs w:val="24"/>
              </w:rPr>
              <w:t>goals. It is designed to increase learner, family and teacher engagement in the learning process through individual and group reflection and conversations to enrich the learning experience and assist the development of future goals. The Learning Summary will provide families with a tool to support learning at home.</w:t>
            </w:r>
          </w:p>
          <w:p w:rsidR="006C0C05" w:rsidRDefault="006C0C05" w:rsidP="001A2919">
            <w:pPr>
              <w:pStyle w:val="ListParagraph"/>
              <w:ind w:left="0"/>
            </w:pPr>
          </w:p>
          <w:p w:rsidR="001A2919" w:rsidRDefault="001A2919" w:rsidP="001A2919">
            <w:pPr>
              <w:pStyle w:val="ListParagraph"/>
              <w:ind w:left="0"/>
            </w:pPr>
          </w:p>
          <w:p w:rsidR="00FE60A9" w:rsidRDefault="00FE60A9" w:rsidP="001A2919">
            <w:pPr>
              <w:pStyle w:val="ListParagraph"/>
              <w:ind w:left="0"/>
              <w:rPr>
                <w:b/>
                <w:i/>
                <w:sz w:val="28"/>
                <w:szCs w:val="28"/>
              </w:rPr>
            </w:pPr>
          </w:p>
          <w:p w:rsidR="00FE60A9" w:rsidRDefault="00FE60A9" w:rsidP="001A2919">
            <w:pPr>
              <w:pStyle w:val="ListParagraph"/>
              <w:ind w:left="0"/>
              <w:rPr>
                <w:b/>
                <w:i/>
                <w:sz w:val="28"/>
                <w:szCs w:val="28"/>
              </w:rPr>
            </w:pPr>
          </w:p>
          <w:p w:rsidR="00FE60A9" w:rsidRDefault="00FE60A9" w:rsidP="001A2919">
            <w:pPr>
              <w:pStyle w:val="ListParagraph"/>
              <w:ind w:left="0"/>
              <w:rPr>
                <w:b/>
                <w:i/>
                <w:sz w:val="28"/>
                <w:szCs w:val="28"/>
              </w:rPr>
            </w:pPr>
          </w:p>
          <w:p w:rsidR="001A2919" w:rsidRPr="004515F7" w:rsidRDefault="001A2919" w:rsidP="001A2919">
            <w:pPr>
              <w:pStyle w:val="ListParagraph"/>
              <w:ind w:left="0"/>
              <w:rPr>
                <w:b/>
                <w:i/>
                <w:sz w:val="28"/>
                <w:szCs w:val="28"/>
              </w:rPr>
            </w:pPr>
            <w:r w:rsidRPr="004515F7">
              <w:rPr>
                <w:b/>
                <w:i/>
                <w:sz w:val="28"/>
                <w:szCs w:val="28"/>
              </w:rPr>
              <w:t>Components of the</w:t>
            </w:r>
            <w:r w:rsidR="004515F7">
              <w:rPr>
                <w:b/>
                <w:i/>
                <w:sz w:val="28"/>
                <w:szCs w:val="28"/>
              </w:rPr>
              <w:t xml:space="preserve"> Report Card</w:t>
            </w:r>
            <w:r w:rsidRPr="004515F7">
              <w:rPr>
                <w:b/>
                <w:i/>
                <w:sz w:val="28"/>
                <w:szCs w:val="28"/>
              </w:rPr>
              <w:t xml:space="preserve"> include:</w:t>
            </w:r>
          </w:p>
          <w:p w:rsidR="001A2919" w:rsidRPr="0091136E" w:rsidRDefault="001A2919" w:rsidP="00670F2D">
            <w:pPr>
              <w:pStyle w:val="ListParagraph"/>
              <w:numPr>
                <w:ilvl w:val="0"/>
                <w:numId w:val="8"/>
              </w:numPr>
              <w:rPr>
                <w:sz w:val="24"/>
                <w:szCs w:val="24"/>
              </w:rPr>
            </w:pPr>
            <w:r w:rsidRPr="0091136E">
              <w:rPr>
                <w:sz w:val="24"/>
                <w:szCs w:val="24"/>
              </w:rPr>
              <w:t>Personal information</w:t>
            </w:r>
          </w:p>
          <w:p w:rsidR="00C12771" w:rsidRPr="0091136E" w:rsidRDefault="00432C79" w:rsidP="00670F2D">
            <w:pPr>
              <w:pStyle w:val="ListParagraph"/>
              <w:numPr>
                <w:ilvl w:val="0"/>
                <w:numId w:val="8"/>
              </w:numPr>
              <w:rPr>
                <w:sz w:val="24"/>
                <w:szCs w:val="24"/>
              </w:rPr>
            </w:pPr>
            <w:r w:rsidRPr="00432C79">
              <w:pict>
                <v:shape id="_x0000_s1026" type="#_x0000_t176" style="position:absolute;left:0;text-align:left;margin-left:251.45pt;margin-top:-100.25pt;width:249pt;height:99.3pt;z-index:251664384">
                  <v:shadow on="t" offset="1pt" offset2="-2pt"/>
                  <v:textbox style="mso-next-textbox:#_x0000_s1026">
                    <w:txbxContent>
                      <w:p w:rsidR="00AE4456" w:rsidRDefault="00AE4456" w:rsidP="001A2919">
                        <w:pPr>
                          <w:rPr>
                            <w:b/>
                          </w:rPr>
                        </w:pPr>
                        <w:r>
                          <w:rPr>
                            <w:b/>
                          </w:rPr>
                          <w:t>Question - Report Cards:</w:t>
                        </w:r>
                      </w:p>
                      <w:p w:rsidR="00AE4456" w:rsidRPr="00FE60A9" w:rsidRDefault="00AE4456" w:rsidP="001A2919">
                        <w:pPr>
                          <w:rPr>
                            <w:b/>
                          </w:rPr>
                        </w:pPr>
                        <w:r w:rsidRPr="00FE60A9">
                          <w:rPr>
                            <w:b/>
                          </w:rPr>
                          <w:t xml:space="preserve"> </w:t>
                        </w:r>
                        <w:r>
                          <w:rPr>
                            <w:b/>
                          </w:rPr>
                          <w:t>If frequent, informal reporting of progress becomes the norm, h</w:t>
                        </w:r>
                        <w:r w:rsidRPr="00FE60A9">
                          <w:rPr>
                            <w:b/>
                          </w:rPr>
                          <w:t>ow o</w:t>
                        </w:r>
                        <w:r>
                          <w:rPr>
                            <w:b/>
                          </w:rPr>
                          <w:t xml:space="preserve">ften should formal report cards </w:t>
                        </w:r>
                        <w:r w:rsidRPr="00FE60A9">
                          <w:rPr>
                            <w:b/>
                          </w:rPr>
                          <w:t>be provided to learners and families?</w:t>
                        </w:r>
                      </w:p>
                    </w:txbxContent>
                  </v:textbox>
                  <w10:wrap type="square"/>
                </v:shape>
              </w:pict>
            </w:r>
            <w:r w:rsidR="001A2919" w:rsidRPr="0091136E">
              <w:rPr>
                <w:sz w:val="24"/>
                <w:szCs w:val="24"/>
              </w:rPr>
              <w:t>Achievements</w:t>
            </w:r>
            <w:r w:rsidR="00C12771" w:rsidRPr="0091136E">
              <w:rPr>
                <w:sz w:val="24"/>
                <w:szCs w:val="24"/>
              </w:rPr>
              <w:t xml:space="preserve">, in terms of meeting provincial learning outcomes in foundation skills, Disciplines and Competencies </w:t>
            </w:r>
            <w:r w:rsidR="001A2919" w:rsidRPr="0091136E">
              <w:rPr>
                <w:sz w:val="24"/>
                <w:szCs w:val="24"/>
              </w:rPr>
              <w:t xml:space="preserve"> </w:t>
            </w:r>
          </w:p>
          <w:p w:rsidR="001A2919" w:rsidRPr="0091136E" w:rsidRDefault="001A2919" w:rsidP="00670F2D">
            <w:pPr>
              <w:pStyle w:val="ListParagraph"/>
              <w:numPr>
                <w:ilvl w:val="0"/>
                <w:numId w:val="8"/>
              </w:numPr>
              <w:rPr>
                <w:sz w:val="24"/>
                <w:szCs w:val="24"/>
              </w:rPr>
            </w:pPr>
            <w:r w:rsidRPr="0091136E">
              <w:rPr>
                <w:sz w:val="24"/>
                <w:szCs w:val="24"/>
              </w:rPr>
              <w:t>reflections</w:t>
            </w:r>
          </w:p>
          <w:p w:rsidR="001A2919" w:rsidRPr="0091136E" w:rsidRDefault="001A2919" w:rsidP="00670F2D">
            <w:pPr>
              <w:pStyle w:val="ListParagraph"/>
              <w:numPr>
                <w:ilvl w:val="0"/>
                <w:numId w:val="8"/>
              </w:numPr>
              <w:rPr>
                <w:sz w:val="24"/>
                <w:szCs w:val="24"/>
              </w:rPr>
            </w:pPr>
            <w:r w:rsidRPr="0091136E">
              <w:rPr>
                <w:sz w:val="24"/>
                <w:szCs w:val="24"/>
              </w:rPr>
              <w:t>Goals and ways to support learning</w:t>
            </w:r>
          </w:p>
          <w:p w:rsidR="001A2919" w:rsidRPr="0091136E" w:rsidRDefault="001A2919" w:rsidP="00670F2D">
            <w:pPr>
              <w:pStyle w:val="ListParagraph"/>
              <w:numPr>
                <w:ilvl w:val="0"/>
                <w:numId w:val="8"/>
              </w:numPr>
              <w:rPr>
                <w:sz w:val="24"/>
                <w:szCs w:val="24"/>
              </w:rPr>
            </w:pPr>
            <w:r w:rsidRPr="0091136E">
              <w:rPr>
                <w:sz w:val="24"/>
                <w:szCs w:val="24"/>
              </w:rPr>
              <w:t>Signatures</w:t>
            </w:r>
          </w:p>
          <w:p w:rsidR="004515F7" w:rsidRDefault="004515F7" w:rsidP="001A2919">
            <w:pPr>
              <w:pStyle w:val="ListParagraph"/>
              <w:ind w:left="0"/>
              <w:rPr>
                <w:b/>
                <w:i/>
                <w:sz w:val="28"/>
                <w:szCs w:val="28"/>
              </w:rPr>
            </w:pPr>
          </w:p>
          <w:p w:rsidR="001A2919" w:rsidRPr="004515F7" w:rsidRDefault="004515F7" w:rsidP="001A2919">
            <w:pPr>
              <w:pStyle w:val="ListParagraph"/>
              <w:ind w:left="0"/>
              <w:rPr>
                <w:b/>
                <w:i/>
                <w:sz w:val="28"/>
                <w:szCs w:val="28"/>
              </w:rPr>
            </w:pPr>
            <w:r w:rsidRPr="004515F7">
              <w:rPr>
                <w:b/>
                <w:i/>
                <w:sz w:val="28"/>
                <w:szCs w:val="28"/>
              </w:rPr>
              <w:t>Report Cards</w:t>
            </w:r>
            <w:r w:rsidR="001A2919" w:rsidRPr="004515F7">
              <w:rPr>
                <w:b/>
                <w:i/>
                <w:sz w:val="28"/>
                <w:szCs w:val="28"/>
              </w:rPr>
              <w:t xml:space="preserve"> may include a range of learner-, school-, community-, family- and other assessments</w:t>
            </w:r>
            <w:r w:rsidRPr="004515F7">
              <w:rPr>
                <w:b/>
                <w:i/>
                <w:sz w:val="28"/>
                <w:szCs w:val="28"/>
              </w:rPr>
              <w:t xml:space="preserve"> such as:</w:t>
            </w:r>
          </w:p>
          <w:p w:rsidR="001A2919" w:rsidRPr="0091136E" w:rsidRDefault="001A2919" w:rsidP="00670F2D">
            <w:pPr>
              <w:pStyle w:val="ListParagraph"/>
              <w:numPr>
                <w:ilvl w:val="0"/>
                <w:numId w:val="9"/>
              </w:numPr>
              <w:rPr>
                <w:sz w:val="24"/>
                <w:szCs w:val="24"/>
              </w:rPr>
            </w:pPr>
            <w:r w:rsidRPr="0091136E">
              <w:rPr>
                <w:sz w:val="24"/>
                <w:szCs w:val="24"/>
              </w:rPr>
              <w:t>letter grades</w:t>
            </w:r>
          </w:p>
          <w:p w:rsidR="001A2919" w:rsidRPr="0091136E" w:rsidRDefault="001A2919" w:rsidP="00670F2D">
            <w:pPr>
              <w:pStyle w:val="ListParagraph"/>
              <w:numPr>
                <w:ilvl w:val="0"/>
                <w:numId w:val="9"/>
              </w:numPr>
              <w:rPr>
                <w:sz w:val="24"/>
                <w:szCs w:val="24"/>
              </w:rPr>
            </w:pPr>
            <w:r w:rsidRPr="0091136E">
              <w:rPr>
                <w:sz w:val="24"/>
                <w:szCs w:val="24"/>
              </w:rPr>
              <w:t>learner work samples</w:t>
            </w:r>
          </w:p>
          <w:p w:rsidR="001A2919" w:rsidRPr="0091136E" w:rsidRDefault="001A2919" w:rsidP="00670F2D">
            <w:pPr>
              <w:pStyle w:val="ListParagraph"/>
              <w:numPr>
                <w:ilvl w:val="0"/>
                <w:numId w:val="9"/>
              </w:numPr>
              <w:rPr>
                <w:sz w:val="24"/>
                <w:szCs w:val="24"/>
              </w:rPr>
            </w:pPr>
            <w:r w:rsidRPr="0091136E">
              <w:rPr>
                <w:sz w:val="24"/>
                <w:szCs w:val="24"/>
              </w:rPr>
              <w:t>record of attendance</w:t>
            </w:r>
          </w:p>
          <w:p w:rsidR="001A2919" w:rsidRPr="0091136E" w:rsidRDefault="001A2919" w:rsidP="00670F2D">
            <w:pPr>
              <w:pStyle w:val="ListParagraph"/>
              <w:numPr>
                <w:ilvl w:val="0"/>
                <w:numId w:val="9"/>
              </w:numPr>
              <w:rPr>
                <w:sz w:val="24"/>
                <w:szCs w:val="24"/>
              </w:rPr>
            </w:pPr>
            <w:r w:rsidRPr="0091136E">
              <w:rPr>
                <w:sz w:val="24"/>
                <w:szCs w:val="24"/>
              </w:rPr>
              <w:t>summative assessment (referencing rubrics and performance standards)</w:t>
            </w:r>
          </w:p>
          <w:p w:rsidR="001A2919" w:rsidRPr="0091136E" w:rsidRDefault="001A2919" w:rsidP="00670F2D">
            <w:pPr>
              <w:pStyle w:val="ListParagraph"/>
              <w:numPr>
                <w:ilvl w:val="0"/>
                <w:numId w:val="9"/>
              </w:numPr>
              <w:rPr>
                <w:sz w:val="24"/>
                <w:szCs w:val="24"/>
              </w:rPr>
            </w:pPr>
            <w:r w:rsidRPr="0091136E">
              <w:rPr>
                <w:sz w:val="24"/>
                <w:szCs w:val="24"/>
              </w:rPr>
              <w:t>exam results</w:t>
            </w:r>
          </w:p>
          <w:p w:rsidR="001A2919" w:rsidRPr="0091136E" w:rsidRDefault="001A2919" w:rsidP="00670F2D">
            <w:pPr>
              <w:pStyle w:val="ListParagraph"/>
              <w:numPr>
                <w:ilvl w:val="0"/>
                <w:numId w:val="9"/>
              </w:numPr>
              <w:rPr>
                <w:sz w:val="24"/>
                <w:szCs w:val="24"/>
              </w:rPr>
            </w:pPr>
            <w:r w:rsidRPr="0091136E">
              <w:rPr>
                <w:sz w:val="24"/>
                <w:szCs w:val="24"/>
              </w:rPr>
              <w:t>learner, teacher and family reflections of the achievement of</w:t>
            </w:r>
            <w:r w:rsidR="00C12771" w:rsidRPr="0091136E">
              <w:rPr>
                <w:sz w:val="24"/>
                <w:szCs w:val="24"/>
              </w:rPr>
              <w:t xml:space="preserve"> learning outcomes and personal </w:t>
            </w:r>
            <w:r w:rsidRPr="0091136E">
              <w:rPr>
                <w:sz w:val="24"/>
                <w:szCs w:val="24"/>
              </w:rPr>
              <w:t xml:space="preserve"> goals, </w:t>
            </w:r>
          </w:p>
          <w:p w:rsidR="001A2919" w:rsidRPr="0091136E" w:rsidRDefault="001A2919" w:rsidP="00670F2D">
            <w:pPr>
              <w:pStyle w:val="ListParagraph"/>
              <w:numPr>
                <w:ilvl w:val="0"/>
                <w:numId w:val="9"/>
              </w:numPr>
              <w:rPr>
                <w:sz w:val="24"/>
                <w:szCs w:val="24"/>
              </w:rPr>
            </w:pPr>
            <w:r w:rsidRPr="0091136E">
              <w:rPr>
                <w:sz w:val="24"/>
                <w:szCs w:val="24"/>
              </w:rPr>
              <w:t>other sources of assessment from the community</w:t>
            </w:r>
          </w:p>
          <w:p w:rsidR="001A2919" w:rsidRDefault="001A2919" w:rsidP="001A2919">
            <w:pPr>
              <w:pStyle w:val="ListParagraph"/>
              <w:ind w:left="0"/>
            </w:pPr>
          </w:p>
          <w:p w:rsidR="001A2919" w:rsidRPr="004515F7" w:rsidRDefault="001A2919" w:rsidP="001A2919">
            <w:pPr>
              <w:pStyle w:val="ListParagraph"/>
              <w:ind w:left="0"/>
              <w:rPr>
                <w:b/>
                <w:i/>
                <w:sz w:val="28"/>
                <w:szCs w:val="28"/>
              </w:rPr>
            </w:pPr>
            <w:r w:rsidRPr="004515F7">
              <w:rPr>
                <w:b/>
                <w:i/>
                <w:sz w:val="28"/>
                <w:szCs w:val="28"/>
              </w:rPr>
              <w:t xml:space="preserve">The </w:t>
            </w:r>
            <w:r w:rsidR="004515F7" w:rsidRPr="004515F7">
              <w:rPr>
                <w:b/>
                <w:i/>
                <w:sz w:val="28"/>
                <w:szCs w:val="28"/>
              </w:rPr>
              <w:t>Report Card</w:t>
            </w:r>
            <w:r w:rsidRPr="004515F7">
              <w:rPr>
                <w:b/>
                <w:i/>
                <w:sz w:val="28"/>
                <w:szCs w:val="28"/>
              </w:rPr>
              <w:t xml:space="preserve"> </w:t>
            </w:r>
            <w:r w:rsidR="00E03A96">
              <w:rPr>
                <w:b/>
                <w:i/>
                <w:sz w:val="28"/>
                <w:szCs w:val="28"/>
              </w:rPr>
              <w:t xml:space="preserve">could </w:t>
            </w:r>
            <w:r w:rsidRPr="004515F7">
              <w:rPr>
                <w:b/>
                <w:i/>
                <w:sz w:val="28"/>
                <w:szCs w:val="28"/>
              </w:rPr>
              <w:t>be:</w:t>
            </w:r>
          </w:p>
          <w:p w:rsidR="001A2919" w:rsidRPr="0091136E" w:rsidRDefault="001A2919" w:rsidP="00670F2D">
            <w:pPr>
              <w:pStyle w:val="ListParagraph"/>
              <w:numPr>
                <w:ilvl w:val="0"/>
                <w:numId w:val="10"/>
              </w:numPr>
              <w:rPr>
                <w:sz w:val="24"/>
                <w:szCs w:val="24"/>
              </w:rPr>
            </w:pPr>
            <w:r w:rsidRPr="0091136E">
              <w:rPr>
                <w:sz w:val="24"/>
                <w:szCs w:val="24"/>
              </w:rPr>
              <w:t xml:space="preserve">standardized across the province </w:t>
            </w:r>
          </w:p>
          <w:p w:rsidR="001A2919" w:rsidRPr="0091136E" w:rsidRDefault="001A2919" w:rsidP="00670F2D">
            <w:pPr>
              <w:pStyle w:val="ListParagraph"/>
              <w:numPr>
                <w:ilvl w:val="0"/>
                <w:numId w:val="10"/>
              </w:numPr>
              <w:rPr>
                <w:sz w:val="24"/>
                <w:szCs w:val="24"/>
              </w:rPr>
            </w:pPr>
            <w:r w:rsidRPr="0091136E">
              <w:rPr>
                <w:sz w:val="24"/>
                <w:szCs w:val="24"/>
              </w:rPr>
              <w:t>where possible</w:t>
            </w:r>
            <w:r w:rsidR="00C12771" w:rsidRPr="0091136E">
              <w:rPr>
                <w:sz w:val="24"/>
                <w:szCs w:val="24"/>
              </w:rPr>
              <w:t>,</w:t>
            </w:r>
            <w:r w:rsidRPr="0091136E">
              <w:rPr>
                <w:sz w:val="24"/>
                <w:szCs w:val="24"/>
              </w:rPr>
              <w:t xml:space="preserve"> automatically generated from the components of </w:t>
            </w:r>
            <w:r w:rsidR="00E174C8">
              <w:rPr>
                <w:sz w:val="24"/>
                <w:szCs w:val="24"/>
              </w:rPr>
              <w:t>a</w:t>
            </w:r>
            <w:r w:rsidRPr="0091136E">
              <w:rPr>
                <w:sz w:val="24"/>
                <w:szCs w:val="24"/>
              </w:rPr>
              <w:t xml:space="preserve"> </w:t>
            </w:r>
            <w:r w:rsidR="00E03A96" w:rsidRPr="0091136E">
              <w:rPr>
                <w:sz w:val="24"/>
                <w:szCs w:val="24"/>
              </w:rPr>
              <w:t>personal learning plan</w:t>
            </w:r>
          </w:p>
          <w:p w:rsidR="001A2919" w:rsidRPr="0091136E" w:rsidRDefault="001A2919" w:rsidP="00670F2D">
            <w:pPr>
              <w:pStyle w:val="ListParagraph"/>
              <w:numPr>
                <w:ilvl w:val="0"/>
                <w:numId w:val="10"/>
              </w:numPr>
              <w:rPr>
                <w:sz w:val="24"/>
                <w:szCs w:val="24"/>
              </w:rPr>
            </w:pPr>
            <w:r w:rsidRPr="0091136E">
              <w:rPr>
                <w:sz w:val="24"/>
                <w:szCs w:val="24"/>
              </w:rPr>
              <w:t>integrated with Ministry data collection and reporting systems</w:t>
            </w:r>
          </w:p>
          <w:p w:rsidR="001A2919" w:rsidRPr="0091136E" w:rsidRDefault="001A2919" w:rsidP="00670F2D">
            <w:pPr>
              <w:pStyle w:val="ListParagraph"/>
              <w:numPr>
                <w:ilvl w:val="0"/>
                <w:numId w:val="10"/>
              </w:numPr>
              <w:rPr>
                <w:sz w:val="24"/>
                <w:szCs w:val="24"/>
              </w:rPr>
            </w:pPr>
            <w:r w:rsidRPr="0091136E">
              <w:rPr>
                <w:sz w:val="24"/>
                <w:szCs w:val="24"/>
              </w:rPr>
              <w:t xml:space="preserve">able to capture descriptive feedback, particularly at mandated reporting times </w:t>
            </w:r>
          </w:p>
          <w:p w:rsidR="001A2919" w:rsidRPr="0091136E" w:rsidRDefault="001A2919" w:rsidP="00670F2D">
            <w:pPr>
              <w:pStyle w:val="ListParagraph"/>
              <w:numPr>
                <w:ilvl w:val="0"/>
                <w:numId w:val="10"/>
              </w:numPr>
              <w:rPr>
                <w:sz w:val="24"/>
                <w:szCs w:val="24"/>
              </w:rPr>
            </w:pPr>
            <w:r w:rsidRPr="0091136E">
              <w:rPr>
                <w:sz w:val="24"/>
                <w:szCs w:val="24"/>
              </w:rPr>
              <w:t xml:space="preserve">accessible at any given time and at formally scheduled intervals  </w:t>
            </w:r>
          </w:p>
          <w:p w:rsidR="001A2919" w:rsidRPr="0091136E" w:rsidRDefault="001A2919" w:rsidP="00670F2D">
            <w:pPr>
              <w:pStyle w:val="ListParagraph"/>
              <w:numPr>
                <w:ilvl w:val="0"/>
                <w:numId w:val="10"/>
              </w:numPr>
              <w:rPr>
                <w:sz w:val="24"/>
                <w:szCs w:val="24"/>
              </w:rPr>
            </w:pPr>
            <w:r w:rsidRPr="0091136E">
              <w:rPr>
                <w:sz w:val="24"/>
                <w:szCs w:val="24"/>
              </w:rPr>
              <w:t>accessible online or as a printed document</w:t>
            </w:r>
          </w:p>
          <w:p w:rsidR="001A2919" w:rsidRDefault="001A2919" w:rsidP="001A2919"/>
          <w:p w:rsidR="001A2919" w:rsidRDefault="001A2919" w:rsidP="001A2919">
            <w:pPr>
              <w:rPr>
                <w:b/>
                <w:sz w:val="32"/>
                <w:szCs w:val="32"/>
              </w:rPr>
            </w:pPr>
          </w:p>
        </w:tc>
      </w:tr>
    </w:tbl>
    <w:p w:rsidR="005F151F" w:rsidRPr="00FE60A9" w:rsidRDefault="00DD3C0B" w:rsidP="005F151F">
      <w:r>
        <w:rPr>
          <w:b/>
          <w:noProof/>
          <w:sz w:val="32"/>
          <w:szCs w:val="32"/>
          <w:lang w:eastAsia="en-CA"/>
        </w:rPr>
        <w:lastRenderedPageBreak/>
        <w:pict>
          <v:shape id="_x0000_s1122" type="#_x0000_t136" style="position:absolute;margin-left:39pt;margin-top:351.9pt;width:544.85pt;height:88.4pt;rotation:315;z-index:-251470848;mso-position-horizontal-relative:margin;mso-position-vertical-relative:margin" o:allowincell="f" fillcolor="silver" stroked="f">
            <v:fill opacity=".5"/>
            <v:textpath style="font-family:&quot;Verdana&quot;;font-size:1pt" string="DRAFT"/>
            <w10:wrap anchorx="margin" anchory="margin"/>
          </v:shape>
        </w:pict>
      </w:r>
      <w:r w:rsidR="005F151F">
        <w:rPr>
          <w:b/>
          <w:sz w:val="32"/>
          <w:szCs w:val="32"/>
        </w:rPr>
        <w:t xml:space="preserve">REPORTING &amp; MONITORING:  </w:t>
      </w:r>
      <w:r w:rsidR="00AF7879">
        <w:rPr>
          <w:b/>
          <w:sz w:val="28"/>
          <w:szCs w:val="28"/>
        </w:rPr>
        <w:t xml:space="preserve">Revised Reporting and Student </w:t>
      </w:r>
      <w:r w:rsidR="005F151F" w:rsidRPr="005F151F">
        <w:rPr>
          <w:b/>
          <w:sz w:val="28"/>
          <w:szCs w:val="28"/>
        </w:rPr>
        <w:t>Evaluation Standards</w:t>
      </w:r>
    </w:p>
    <w:tbl>
      <w:tblPr>
        <w:tblStyle w:val="TableGrid"/>
        <w:tblW w:w="0" w:type="auto"/>
        <w:tblLook w:val="04A0"/>
      </w:tblPr>
      <w:tblGrid>
        <w:gridCol w:w="10754"/>
      </w:tblGrid>
      <w:tr w:rsidR="005F151F" w:rsidTr="006B0A72">
        <w:trPr>
          <w:trHeight w:val="10280"/>
        </w:trPr>
        <w:tc>
          <w:tcPr>
            <w:tcW w:w="10754" w:type="dxa"/>
          </w:tcPr>
          <w:p w:rsidR="005F151F" w:rsidRDefault="005F151F" w:rsidP="005F151F">
            <w:pPr>
              <w:pStyle w:val="ListParagraph"/>
              <w:ind w:left="0"/>
            </w:pPr>
          </w:p>
          <w:p w:rsidR="005F151F" w:rsidRPr="00700C26" w:rsidRDefault="00FE60A9" w:rsidP="005F151F">
            <w:pPr>
              <w:pStyle w:val="ListParagraph"/>
              <w:ind w:left="0"/>
              <w:rPr>
                <w:i/>
                <w:sz w:val="28"/>
                <w:szCs w:val="28"/>
              </w:rPr>
            </w:pPr>
            <w:r>
              <w:rPr>
                <w:b/>
                <w:i/>
                <w:sz w:val="28"/>
                <w:szCs w:val="28"/>
              </w:rPr>
              <w:t xml:space="preserve">About </w:t>
            </w:r>
            <w:r w:rsidR="00700C26" w:rsidRPr="00700C26">
              <w:rPr>
                <w:b/>
                <w:i/>
                <w:sz w:val="28"/>
                <w:szCs w:val="28"/>
              </w:rPr>
              <w:t>Letter Grades</w:t>
            </w:r>
            <w:r>
              <w:rPr>
                <w:b/>
                <w:i/>
                <w:sz w:val="28"/>
                <w:szCs w:val="28"/>
              </w:rPr>
              <w:t xml:space="preserve"> and Percentages</w:t>
            </w:r>
          </w:p>
          <w:p w:rsidR="005F151F" w:rsidRDefault="005F151F" w:rsidP="005F151F">
            <w:pPr>
              <w:pStyle w:val="ListParagraph"/>
              <w:ind w:left="0"/>
            </w:pPr>
          </w:p>
          <w:p w:rsidR="00FE60A9" w:rsidRPr="0091136E" w:rsidRDefault="00700C26" w:rsidP="00BB5600">
            <w:pPr>
              <w:rPr>
                <w:sz w:val="24"/>
                <w:szCs w:val="24"/>
              </w:rPr>
            </w:pPr>
            <w:r w:rsidRPr="0091136E">
              <w:rPr>
                <w:sz w:val="24"/>
                <w:szCs w:val="24"/>
              </w:rPr>
              <w:t>The role of letter grades in the</w:t>
            </w:r>
            <w:r w:rsidR="008B44D2" w:rsidRPr="0091136E">
              <w:rPr>
                <w:sz w:val="24"/>
                <w:szCs w:val="24"/>
              </w:rPr>
              <w:t xml:space="preserve"> BC school </w:t>
            </w:r>
            <w:r w:rsidRPr="0091136E">
              <w:rPr>
                <w:sz w:val="24"/>
                <w:szCs w:val="24"/>
              </w:rPr>
              <w:t xml:space="preserve">system has been redefined to align with the larger vision of personalized learning. </w:t>
            </w:r>
          </w:p>
          <w:p w:rsidR="00FE60A9" w:rsidRPr="0091136E" w:rsidRDefault="00FE60A9" w:rsidP="00BB5600">
            <w:pPr>
              <w:rPr>
                <w:sz w:val="24"/>
                <w:szCs w:val="24"/>
              </w:rPr>
            </w:pPr>
          </w:p>
          <w:p w:rsidR="00FE60A9" w:rsidRPr="0091136E" w:rsidRDefault="00FE60A9" w:rsidP="00BB5600">
            <w:pPr>
              <w:rPr>
                <w:sz w:val="24"/>
                <w:szCs w:val="24"/>
              </w:rPr>
            </w:pPr>
            <w:r w:rsidRPr="0091136E">
              <w:rPr>
                <w:sz w:val="24"/>
                <w:szCs w:val="24"/>
              </w:rPr>
              <w:t>The definitio</w:t>
            </w:r>
            <w:r w:rsidR="00FB7F2E" w:rsidRPr="0091136E">
              <w:rPr>
                <w:sz w:val="24"/>
                <w:szCs w:val="24"/>
              </w:rPr>
              <w:t xml:space="preserve">ns will move from single words </w:t>
            </w:r>
            <w:r w:rsidRPr="0091136E">
              <w:rPr>
                <w:sz w:val="24"/>
                <w:szCs w:val="24"/>
              </w:rPr>
              <w:t xml:space="preserve">“(e.g. “Very Good”) to more informative descriptions and </w:t>
            </w:r>
            <w:proofErr w:type="gramStart"/>
            <w:r w:rsidRPr="0091136E">
              <w:rPr>
                <w:sz w:val="24"/>
                <w:szCs w:val="24"/>
              </w:rPr>
              <w:t>indications  of</w:t>
            </w:r>
            <w:proofErr w:type="gramEnd"/>
            <w:r w:rsidRPr="0091136E">
              <w:rPr>
                <w:sz w:val="24"/>
                <w:szCs w:val="24"/>
              </w:rPr>
              <w:t xml:space="preserve"> the learner’s level of achievement.</w:t>
            </w:r>
          </w:p>
          <w:p w:rsidR="00FE60A9" w:rsidRPr="0091136E" w:rsidRDefault="00FE60A9" w:rsidP="00BB5600">
            <w:pPr>
              <w:rPr>
                <w:sz w:val="24"/>
                <w:szCs w:val="24"/>
              </w:rPr>
            </w:pPr>
          </w:p>
          <w:p w:rsidR="00700C26" w:rsidRPr="0091136E" w:rsidRDefault="00432C79" w:rsidP="00BB5600">
            <w:pPr>
              <w:rPr>
                <w:sz w:val="24"/>
                <w:szCs w:val="24"/>
              </w:rPr>
            </w:pPr>
            <w:r>
              <w:rPr>
                <w:noProof/>
                <w:sz w:val="24"/>
                <w:szCs w:val="24"/>
                <w:lang w:eastAsia="en-CA"/>
              </w:rPr>
              <w:pict>
                <v:shape id="_x0000_s1027" type="#_x0000_t176" style="position:absolute;margin-left:273.8pt;margin-top:-97.45pt;width:257.25pt;height:145.5pt;z-index:251674624">
                  <v:shadow on="t" offset="1pt" offset2="-2pt"/>
                  <v:textbox style="mso-next-textbox:#_x0000_s1027">
                    <w:txbxContent>
                      <w:p w:rsidR="00AE4456" w:rsidRPr="0091136E" w:rsidRDefault="00AE4456" w:rsidP="00C12771">
                        <w:pPr>
                          <w:rPr>
                            <w:b/>
                            <w:sz w:val="24"/>
                            <w:szCs w:val="24"/>
                          </w:rPr>
                        </w:pPr>
                        <w:r>
                          <w:rPr>
                            <w:b/>
                          </w:rPr>
                          <w:t xml:space="preserve"> </w:t>
                        </w:r>
                        <w:r w:rsidRPr="0091136E">
                          <w:rPr>
                            <w:b/>
                            <w:sz w:val="24"/>
                            <w:szCs w:val="24"/>
                          </w:rPr>
                          <w:t>Questions</w:t>
                        </w:r>
                        <w:r>
                          <w:rPr>
                            <w:b/>
                            <w:sz w:val="24"/>
                            <w:szCs w:val="24"/>
                          </w:rPr>
                          <w:t xml:space="preserve"> – Letter Grades &amp; Perentages</w:t>
                        </w:r>
                        <w:r w:rsidRPr="0091136E">
                          <w:rPr>
                            <w:b/>
                            <w:sz w:val="24"/>
                            <w:szCs w:val="24"/>
                          </w:rPr>
                          <w:t>:</w:t>
                        </w:r>
                      </w:p>
                      <w:p w:rsidR="00AE4456" w:rsidRPr="0091136E" w:rsidRDefault="00AE4456" w:rsidP="00C12771">
                        <w:pPr>
                          <w:rPr>
                            <w:b/>
                            <w:sz w:val="24"/>
                            <w:szCs w:val="24"/>
                          </w:rPr>
                        </w:pPr>
                        <w:r w:rsidRPr="0091136E">
                          <w:rPr>
                            <w:b/>
                            <w:sz w:val="24"/>
                            <w:szCs w:val="24"/>
                          </w:rPr>
                          <w:t>What is the appropriate level (or age, stage, grade) at which to introduce letter grades as part of formal reporting?</w:t>
                        </w:r>
                      </w:p>
                      <w:p w:rsidR="00AE4456" w:rsidRPr="0091136E" w:rsidRDefault="00AE4456" w:rsidP="00C12771">
                        <w:pPr>
                          <w:rPr>
                            <w:sz w:val="24"/>
                            <w:szCs w:val="24"/>
                          </w:rPr>
                        </w:pPr>
                        <w:r w:rsidRPr="0091136E">
                          <w:rPr>
                            <w:b/>
                            <w:sz w:val="24"/>
                            <w:szCs w:val="24"/>
                          </w:rPr>
                          <w:t>What are your thoughts on eliminating percentages?</w:t>
                        </w:r>
                      </w:p>
                    </w:txbxContent>
                  </v:textbox>
                  <w10:wrap type="square"/>
                </v:shape>
              </w:pict>
            </w:r>
            <w:r w:rsidR="00FE60A9" w:rsidRPr="0091136E">
              <w:rPr>
                <w:sz w:val="24"/>
                <w:szCs w:val="24"/>
              </w:rPr>
              <w:t>In this way, l</w:t>
            </w:r>
            <w:r w:rsidR="00700C26" w:rsidRPr="0091136E">
              <w:rPr>
                <w:sz w:val="24"/>
                <w:szCs w:val="24"/>
              </w:rPr>
              <w:t xml:space="preserve">etter grades </w:t>
            </w:r>
            <w:r w:rsidR="00FE60A9" w:rsidRPr="0091136E">
              <w:rPr>
                <w:sz w:val="24"/>
                <w:szCs w:val="24"/>
              </w:rPr>
              <w:t xml:space="preserve">will </w:t>
            </w:r>
            <w:r w:rsidR="00700C26" w:rsidRPr="0091136E">
              <w:rPr>
                <w:sz w:val="24"/>
                <w:szCs w:val="24"/>
              </w:rPr>
              <w:t xml:space="preserve">help educators communicate effectively about student success in meeting achievement expectations, and demonstrate the current status of the students’ performance in relation to attaining achievement expectations. </w:t>
            </w:r>
          </w:p>
          <w:p w:rsidR="005F151F" w:rsidRPr="0091136E" w:rsidRDefault="005F151F" w:rsidP="00BB5600">
            <w:pPr>
              <w:pStyle w:val="ListParagraph"/>
              <w:ind w:left="0"/>
              <w:rPr>
                <w:sz w:val="24"/>
                <w:szCs w:val="24"/>
              </w:rPr>
            </w:pPr>
          </w:p>
          <w:p w:rsidR="00700C26" w:rsidRPr="0091136E" w:rsidRDefault="006B0A72" w:rsidP="00BB5600">
            <w:pPr>
              <w:widowControl w:val="0"/>
              <w:autoSpaceDE w:val="0"/>
              <w:autoSpaceDN w:val="0"/>
              <w:adjustRightInd w:val="0"/>
              <w:rPr>
                <w:sz w:val="24"/>
                <w:szCs w:val="24"/>
              </w:rPr>
            </w:pPr>
            <w:r w:rsidRPr="0091136E">
              <w:rPr>
                <w:sz w:val="24"/>
                <w:szCs w:val="24"/>
              </w:rPr>
              <w:t xml:space="preserve">As another move towards </w:t>
            </w:r>
            <w:r w:rsidR="006748CA" w:rsidRPr="0091136E">
              <w:rPr>
                <w:sz w:val="24"/>
                <w:szCs w:val="24"/>
              </w:rPr>
              <w:t>criterion</w:t>
            </w:r>
            <w:r w:rsidRPr="0091136E">
              <w:rPr>
                <w:sz w:val="24"/>
                <w:szCs w:val="24"/>
              </w:rPr>
              <w:t>-based assessment, p</w:t>
            </w:r>
            <w:r w:rsidR="00700C26" w:rsidRPr="0091136E">
              <w:rPr>
                <w:sz w:val="24"/>
                <w:szCs w:val="24"/>
              </w:rPr>
              <w:t>ercentages will no longer be</w:t>
            </w:r>
            <w:r w:rsidR="00FE60A9" w:rsidRPr="0091136E">
              <w:rPr>
                <w:sz w:val="24"/>
                <w:szCs w:val="24"/>
              </w:rPr>
              <w:t xml:space="preserve"> used on </w:t>
            </w:r>
            <w:r w:rsidRPr="0091136E">
              <w:rPr>
                <w:sz w:val="24"/>
                <w:szCs w:val="24"/>
              </w:rPr>
              <w:t xml:space="preserve">provincial </w:t>
            </w:r>
            <w:r w:rsidR="00FE60A9" w:rsidRPr="0091136E">
              <w:rPr>
                <w:sz w:val="24"/>
                <w:szCs w:val="24"/>
              </w:rPr>
              <w:t>report cards or transcripts.   Grade Point Averages (GPA) will appear in transcripts.</w:t>
            </w:r>
          </w:p>
          <w:p w:rsidR="00FE60A9" w:rsidRDefault="00FE60A9" w:rsidP="00BB5600">
            <w:pPr>
              <w:widowControl w:val="0"/>
              <w:autoSpaceDE w:val="0"/>
              <w:autoSpaceDN w:val="0"/>
              <w:adjustRightInd w:val="0"/>
            </w:pPr>
          </w:p>
          <w:p w:rsidR="00C12771" w:rsidRDefault="00C12771" w:rsidP="00BB5600">
            <w:pPr>
              <w:widowControl w:val="0"/>
              <w:autoSpaceDE w:val="0"/>
              <w:autoSpaceDN w:val="0"/>
              <w:adjustRightInd w:val="0"/>
            </w:pPr>
          </w:p>
          <w:p w:rsidR="00C12771" w:rsidRDefault="00C12771" w:rsidP="00BB5600">
            <w:pPr>
              <w:widowControl w:val="0"/>
              <w:autoSpaceDE w:val="0"/>
              <w:autoSpaceDN w:val="0"/>
              <w:adjustRightInd w:val="0"/>
            </w:pPr>
          </w:p>
          <w:p w:rsidR="00C12771" w:rsidRDefault="00C12771" w:rsidP="00BB5600">
            <w:pPr>
              <w:widowControl w:val="0"/>
              <w:autoSpaceDE w:val="0"/>
              <w:autoSpaceDN w:val="0"/>
              <w:adjustRightInd w:val="0"/>
            </w:pPr>
          </w:p>
          <w:p w:rsidR="006B548C" w:rsidRDefault="006B548C" w:rsidP="00BB5600">
            <w:pPr>
              <w:widowControl w:val="0"/>
              <w:autoSpaceDE w:val="0"/>
              <w:autoSpaceDN w:val="0"/>
              <w:adjustRightInd w:val="0"/>
            </w:pPr>
          </w:p>
          <w:p w:rsidR="00C12771" w:rsidRDefault="00C12771" w:rsidP="00BB5600">
            <w:pPr>
              <w:widowControl w:val="0"/>
              <w:autoSpaceDE w:val="0"/>
              <w:autoSpaceDN w:val="0"/>
              <w:adjustRightInd w:val="0"/>
            </w:pPr>
          </w:p>
          <w:p w:rsidR="00C12771" w:rsidRDefault="00C12771" w:rsidP="00BB5600">
            <w:pPr>
              <w:widowControl w:val="0"/>
              <w:autoSpaceDE w:val="0"/>
              <w:autoSpaceDN w:val="0"/>
              <w:adjustRightInd w:val="0"/>
            </w:pPr>
          </w:p>
          <w:p w:rsidR="00C12771" w:rsidRDefault="00C12771" w:rsidP="00BB5600">
            <w:pPr>
              <w:widowControl w:val="0"/>
              <w:autoSpaceDE w:val="0"/>
              <w:autoSpaceDN w:val="0"/>
              <w:adjustRightInd w:val="0"/>
            </w:pPr>
          </w:p>
          <w:p w:rsidR="00C12771" w:rsidRDefault="00C12771" w:rsidP="00BB5600">
            <w:pPr>
              <w:widowControl w:val="0"/>
              <w:autoSpaceDE w:val="0"/>
              <w:autoSpaceDN w:val="0"/>
              <w:adjustRightInd w:val="0"/>
            </w:pPr>
          </w:p>
          <w:p w:rsidR="00C12771" w:rsidRDefault="00C12771" w:rsidP="00BB5600">
            <w:pPr>
              <w:widowControl w:val="0"/>
              <w:autoSpaceDE w:val="0"/>
              <w:autoSpaceDN w:val="0"/>
              <w:adjustRightInd w:val="0"/>
            </w:pPr>
          </w:p>
          <w:p w:rsidR="00C12771" w:rsidRDefault="00C12771" w:rsidP="00BB5600">
            <w:pPr>
              <w:widowControl w:val="0"/>
              <w:autoSpaceDE w:val="0"/>
              <w:autoSpaceDN w:val="0"/>
              <w:adjustRightInd w:val="0"/>
            </w:pPr>
          </w:p>
          <w:p w:rsidR="00C12771" w:rsidRDefault="00C12771" w:rsidP="00BB5600">
            <w:pPr>
              <w:widowControl w:val="0"/>
              <w:autoSpaceDE w:val="0"/>
              <w:autoSpaceDN w:val="0"/>
              <w:adjustRightInd w:val="0"/>
            </w:pPr>
          </w:p>
          <w:p w:rsidR="00700C26" w:rsidRDefault="00700C26" w:rsidP="00BB5600">
            <w:pPr>
              <w:pStyle w:val="ListParagraph"/>
              <w:ind w:left="0"/>
            </w:pPr>
          </w:p>
          <w:p w:rsidR="005F151F" w:rsidRDefault="005F151F" w:rsidP="005F151F">
            <w:pPr>
              <w:rPr>
                <w:b/>
                <w:sz w:val="32"/>
                <w:szCs w:val="32"/>
              </w:rPr>
            </w:pPr>
          </w:p>
        </w:tc>
      </w:tr>
    </w:tbl>
    <w:p w:rsidR="005F151F" w:rsidRDefault="005F151F" w:rsidP="005F151F">
      <w:pPr>
        <w:rPr>
          <w:b/>
          <w:sz w:val="32"/>
          <w:szCs w:val="32"/>
        </w:rPr>
      </w:pPr>
    </w:p>
    <w:p w:rsidR="003B3CE5" w:rsidRDefault="003B3CE5"/>
    <w:p w:rsidR="00224647" w:rsidRDefault="00EB4402" w:rsidP="00E174C8">
      <w:r>
        <w:br w:type="page"/>
      </w:r>
    </w:p>
    <w:p w:rsidR="00E174C8" w:rsidRDefault="00DD3C0B" w:rsidP="00E174C8">
      <w:pPr>
        <w:rPr>
          <w:rFonts w:cs="Times New Roman"/>
          <w:b/>
          <w:sz w:val="28"/>
          <w:szCs w:val="28"/>
        </w:rPr>
      </w:pPr>
      <w:r>
        <w:rPr>
          <w:rFonts w:cs="Times New Roman"/>
          <w:b/>
          <w:noProof/>
          <w:sz w:val="32"/>
          <w:szCs w:val="32"/>
          <w:lang w:eastAsia="en-CA"/>
        </w:rPr>
        <w:lastRenderedPageBreak/>
        <w:pict>
          <v:shape id="_x0000_s1123" type="#_x0000_t136" style="position:absolute;margin-left:51pt;margin-top:363.9pt;width:544.85pt;height:88.4pt;rotation:315;z-index:-251469824;mso-position-horizontal-relative:margin;mso-position-vertical-relative:margin" o:allowincell="f" fillcolor="silver" stroked="f">
            <v:fill opacity=".5"/>
            <v:textpath style="font-family:&quot;Verdana&quot;;font-size:1pt" string="DRAFT"/>
            <w10:wrap anchorx="margin" anchory="margin"/>
          </v:shape>
        </w:pict>
      </w:r>
      <w:r w:rsidR="00E174C8" w:rsidRPr="002A3E69">
        <w:rPr>
          <w:rFonts w:cs="Times New Roman"/>
          <w:b/>
          <w:sz w:val="32"/>
          <w:szCs w:val="32"/>
        </w:rPr>
        <w:t>SUPPORTING PERSONALIZED LEARNING</w:t>
      </w:r>
      <w:r w:rsidR="00E174C8">
        <w:rPr>
          <w:rFonts w:cs="Times New Roman"/>
          <w:b/>
          <w:sz w:val="32"/>
          <w:szCs w:val="32"/>
        </w:rPr>
        <w:t xml:space="preserve">: </w:t>
      </w:r>
      <w:r w:rsidR="00E174C8" w:rsidRPr="002A3E69">
        <w:rPr>
          <w:rFonts w:cs="Times New Roman"/>
          <w:b/>
          <w:sz w:val="28"/>
          <w:szCs w:val="28"/>
        </w:rPr>
        <w:t>Technology and Systems</w:t>
      </w:r>
      <w:r w:rsidR="00E174C8">
        <w:rPr>
          <w:rFonts w:cs="Times New Roman"/>
          <w:b/>
          <w:sz w:val="28"/>
          <w:szCs w:val="28"/>
        </w:rPr>
        <w:t xml:space="preserve"> </w:t>
      </w:r>
    </w:p>
    <w:p w:rsidR="00E174C8" w:rsidRDefault="00E174C8" w:rsidP="00E174C8">
      <w:r>
        <w:t xml:space="preserve">Personalized learning gives students more responsibility for their own learning, while at the same time elevating the need for more useful and timely information to inform learners, families, educators, and decision-makers about specific student needs and school system performance.  </w:t>
      </w:r>
    </w:p>
    <w:p w:rsidR="00E174C8" w:rsidRDefault="00E174C8" w:rsidP="00E174C8">
      <w:pPr>
        <w:spacing w:after="0" w:line="240" w:lineRule="auto"/>
        <w:rPr>
          <w:i/>
        </w:rPr>
      </w:pPr>
      <w:r>
        <w:t>Technologies and support systems enable varied learner groupings, allow for the expanded realm of potential teachers, mentors and the various resources available in personalized learning models.</w:t>
      </w:r>
    </w:p>
    <w:p w:rsidR="00E174C8" w:rsidRPr="00B902D7" w:rsidRDefault="00E174C8" w:rsidP="00E174C8">
      <w:pPr>
        <w:spacing w:after="0" w:line="240" w:lineRule="auto"/>
      </w:pPr>
    </w:p>
    <w:tbl>
      <w:tblPr>
        <w:tblStyle w:val="TableGrid"/>
        <w:tblW w:w="0" w:type="auto"/>
        <w:tblLook w:val="04A0"/>
      </w:tblPr>
      <w:tblGrid>
        <w:gridCol w:w="2688"/>
        <w:gridCol w:w="2688"/>
        <w:gridCol w:w="2689"/>
        <w:gridCol w:w="2689"/>
      </w:tblGrid>
      <w:tr w:rsidR="00E174C8" w:rsidRPr="00E80869" w:rsidTr="00224647">
        <w:tc>
          <w:tcPr>
            <w:tcW w:w="2688" w:type="dxa"/>
          </w:tcPr>
          <w:p w:rsidR="00E174C8" w:rsidRPr="00452B86" w:rsidRDefault="00E174C8" w:rsidP="00224647">
            <w:pPr>
              <w:pStyle w:val="Heading4"/>
              <w:spacing w:before="0"/>
              <w:jc w:val="center"/>
              <w:outlineLvl w:val="3"/>
            </w:pPr>
            <w:r w:rsidRPr="00452B86">
              <w:t>Students: Early Years</w:t>
            </w:r>
          </w:p>
        </w:tc>
        <w:tc>
          <w:tcPr>
            <w:tcW w:w="2688" w:type="dxa"/>
          </w:tcPr>
          <w:p w:rsidR="00E174C8" w:rsidRPr="00452B86" w:rsidRDefault="00E174C8" w:rsidP="00224647">
            <w:pPr>
              <w:pStyle w:val="Heading4"/>
              <w:spacing w:before="0"/>
              <w:jc w:val="center"/>
              <w:outlineLvl w:val="3"/>
            </w:pPr>
            <w:r w:rsidRPr="00452B86">
              <w:t>Students: Middle Years</w:t>
            </w:r>
          </w:p>
        </w:tc>
        <w:tc>
          <w:tcPr>
            <w:tcW w:w="2689" w:type="dxa"/>
          </w:tcPr>
          <w:p w:rsidR="00E174C8" w:rsidRPr="00452B86" w:rsidRDefault="00D67BAF" w:rsidP="00D67BAF">
            <w:pPr>
              <w:pStyle w:val="Heading4"/>
              <w:spacing w:before="0"/>
              <w:jc w:val="center"/>
              <w:outlineLvl w:val="3"/>
            </w:pPr>
            <w:r>
              <w:t>Students: Grad.</w:t>
            </w:r>
            <w:r w:rsidR="00E174C8" w:rsidRPr="00452B86">
              <w:t xml:space="preserve"> Years</w:t>
            </w:r>
          </w:p>
        </w:tc>
        <w:tc>
          <w:tcPr>
            <w:tcW w:w="2689" w:type="dxa"/>
          </w:tcPr>
          <w:p w:rsidR="00E174C8" w:rsidRPr="00452B86" w:rsidRDefault="00E174C8" w:rsidP="00D67BAF">
            <w:pPr>
              <w:pStyle w:val="Heading4"/>
              <w:spacing w:before="0"/>
              <w:jc w:val="center"/>
              <w:outlineLvl w:val="3"/>
            </w:pPr>
            <w:r w:rsidRPr="00452B86">
              <w:t>Teachers</w:t>
            </w:r>
          </w:p>
        </w:tc>
      </w:tr>
      <w:tr w:rsidR="00E174C8" w:rsidTr="00224647">
        <w:trPr>
          <w:trHeight w:val="70"/>
        </w:trPr>
        <w:tc>
          <w:tcPr>
            <w:tcW w:w="2688" w:type="dxa"/>
          </w:tcPr>
          <w:p w:rsidR="00E174C8" w:rsidRPr="00452B86" w:rsidRDefault="00E174C8" w:rsidP="00224647">
            <w:r w:rsidRPr="00452B86">
              <w:t>In the Early Years, educational technologies will be strongly mediated by teachers in diagnostic, intervention, planning, learning, and assessment processes.  Young learners begin to use digital picture, video, and audio tools to develop creative and cooperative competencies.  The internet’s ability to bring the world into the schoolroom assists young learners in learning about global connections without the cost of travel.</w:t>
            </w:r>
          </w:p>
        </w:tc>
        <w:tc>
          <w:tcPr>
            <w:tcW w:w="2688" w:type="dxa"/>
          </w:tcPr>
          <w:p w:rsidR="00E174C8" w:rsidRPr="00452B86" w:rsidRDefault="00E174C8" w:rsidP="00224647">
            <w:r>
              <w:t>The Middle Y</w:t>
            </w:r>
            <w:r w:rsidRPr="00452B86">
              <w:t>ears provide an opportunity for students to gain levels of skills and competence in the use of technology to enhance their learning. They use the skills garnered in their early years to explore the digital world with growing sophistication and proficiency. Their curiosity enables them to investigate a greater variety of resources and materials. As the levels of their moral and social development increase, they are able to view these materials with greater degrees of critical insight.</w:t>
            </w:r>
          </w:p>
        </w:tc>
        <w:tc>
          <w:tcPr>
            <w:tcW w:w="2689" w:type="dxa"/>
          </w:tcPr>
          <w:p w:rsidR="00E174C8" w:rsidRPr="00452B86" w:rsidRDefault="00E174C8" w:rsidP="00224647">
            <w:r w:rsidRPr="00452B86">
              <w:t xml:space="preserve">For students in the Graduation Years, the school is a base camp for learning activities within the school, in the local community, and beyond.  Students move between spaces that are most relevant to their current projects or programs.  The focus in the upper years is to increase and extend competencies developed in the Middle Years through independent, small group, and large group learning that may occur any time of day.  </w:t>
            </w:r>
          </w:p>
          <w:p w:rsidR="00E174C8" w:rsidRPr="00452B86" w:rsidRDefault="00E174C8" w:rsidP="00224647">
            <w:pPr>
              <w:pStyle w:val="Heading2"/>
              <w:outlineLvl w:val="1"/>
              <w:rPr>
                <w:sz w:val="22"/>
              </w:rPr>
            </w:pPr>
          </w:p>
        </w:tc>
        <w:tc>
          <w:tcPr>
            <w:tcW w:w="2689" w:type="dxa"/>
          </w:tcPr>
          <w:p w:rsidR="00E174C8" w:rsidRPr="00452B86" w:rsidRDefault="00E174C8" w:rsidP="00224647">
            <w:pPr>
              <w:rPr>
                <w:b/>
              </w:rPr>
            </w:pPr>
            <w:r w:rsidRPr="00452B86">
              <w:t xml:space="preserve">Teachers  work with </w:t>
            </w:r>
          </w:p>
          <w:p w:rsidR="00E174C8" w:rsidRPr="00452B86" w:rsidRDefault="00E174C8" w:rsidP="00E174C8">
            <w:pPr>
              <w:pStyle w:val="ListParagraph"/>
              <w:numPr>
                <w:ilvl w:val="0"/>
                <w:numId w:val="15"/>
              </w:numPr>
              <w:ind w:left="157" w:hanging="157"/>
            </w:pPr>
            <w:r w:rsidRPr="00452B86">
              <w:t xml:space="preserve">learning data and the tools to use and understand it; </w:t>
            </w:r>
          </w:p>
          <w:p w:rsidR="00E174C8" w:rsidRPr="00452B86" w:rsidRDefault="00E174C8" w:rsidP="00E174C8">
            <w:pPr>
              <w:pStyle w:val="ListParagraph"/>
              <w:numPr>
                <w:ilvl w:val="0"/>
                <w:numId w:val="15"/>
              </w:numPr>
              <w:ind w:left="157" w:hanging="157"/>
            </w:pPr>
            <w:r w:rsidRPr="00452B86">
              <w:t xml:space="preserve">digital tools and resources for developing and implementing relevant learning experiences; </w:t>
            </w:r>
          </w:p>
          <w:p w:rsidR="00E174C8" w:rsidRPr="00452B86" w:rsidRDefault="00E174C8" w:rsidP="00E174C8">
            <w:pPr>
              <w:pStyle w:val="ListParagraph"/>
              <w:numPr>
                <w:ilvl w:val="0"/>
                <w:numId w:val="15"/>
              </w:numPr>
              <w:ind w:left="157" w:hanging="157"/>
            </w:pPr>
            <w:r w:rsidRPr="00452B86">
              <w:t xml:space="preserve">students to support learning in school and in the community; </w:t>
            </w:r>
          </w:p>
          <w:p w:rsidR="00E174C8" w:rsidRPr="00452B86" w:rsidRDefault="00E174C8" w:rsidP="00E174C8">
            <w:pPr>
              <w:pStyle w:val="ListParagraph"/>
              <w:numPr>
                <w:ilvl w:val="0"/>
                <w:numId w:val="15"/>
              </w:numPr>
              <w:ind w:left="157" w:hanging="157"/>
            </w:pPr>
            <w:proofErr w:type="gramStart"/>
            <w:r w:rsidRPr="00452B86">
              <w:t>resources</w:t>
            </w:r>
            <w:proofErr w:type="gramEnd"/>
            <w:r w:rsidRPr="00452B86">
              <w:t xml:space="preserve"> and expertise to improve their own instructional techniques.</w:t>
            </w:r>
          </w:p>
          <w:p w:rsidR="00E174C8" w:rsidRPr="00452B86" w:rsidRDefault="00E174C8" w:rsidP="00224647">
            <w:r w:rsidRPr="00452B86">
              <w:t>Teachers will need to be very comfortable with a wide range of ICT tools to work effectively in a personalized learning system.</w:t>
            </w:r>
          </w:p>
        </w:tc>
      </w:tr>
    </w:tbl>
    <w:p w:rsidR="00E174C8" w:rsidRDefault="00432C79" w:rsidP="00E174C8">
      <w:pPr>
        <w:pStyle w:val="Heading2"/>
        <w:spacing w:before="120"/>
      </w:pPr>
      <w:r>
        <w:rPr>
          <w:noProof/>
          <w:lang w:eastAsia="en-CA"/>
        </w:rPr>
        <w:pict>
          <v:shape id="_x0000_s1096" type="#_x0000_t176" style="position:absolute;margin-left:293.3pt;margin-top:9.45pt;width:219.9pt;height:116pt;z-index:251831296;mso-position-horizontal-relative:text;mso-position-vertical-relative:text">
            <v:shadow on="t" offset="1pt" offset2="-2pt"/>
            <v:textbox style="mso-next-textbox:#_x0000_s1096">
              <w:txbxContent>
                <w:p w:rsidR="00AE4456" w:rsidRPr="00E174C8" w:rsidRDefault="00AE4456" w:rsidP="00E174C8">
                  <w:pPr>
                    <w:spacing w:after="80"/>
                    <w:rPr>
                      <w:b/>
                    </w:rPr>
                  </w:pPr>
                  <w:r>
                    <w:rPr>
                      <w:b/>
                    </w:rPr>
                    <w:t>Question – Technology and Systems</w:t>
                  </w:r>
                </w:p>
                <w:p w:rsidR="00AE4456" w:rsidRPr="00E174C8" w:rsidRDefault="00AE4456" w:rsidP="00E174C8">
                  <w:pPr>
                    <w:pStyle w:val="ListParagraph"/>
                    <w:numPr>
                      <w:ilvl w:val="0"/>
                      <w:numId w:val="27"/>
                    </w:numPr>
                    <w:rPr>
                      <w:b/>
                      <w:sz w:val="20"/>
                      <w:szCs w:val="20"/>
                    </w:rPr>
                  </w:pPr>
                  <w:r w:rsidRPr="00E174C8">
                    <w:rPr>
                      <w:b/>
                      <w:sz w:val="20"/>
                      <w:szCs w:val="20"/>
                    </w:rPr>
                    <w:t>“Done right”, how can technology help “personalize” learning?</w:t>
                  </w:r>
                </w:p>
                <w:p w:rsidR="00AE4456" w:rsidRPr="009666BC" w:rsidRDefault="00AE4456" w:rsidP="00E174C8">
                  <w:pPr>
                    <w:pStyle w:val="ListParagraph"/>
                    <w:numPr>
                      <w:ilvl w:val="0"/>
                      <w:numId w:val="27"/>
                    </w:numPr>
                    <w:spacing w:line="240" w:lineRule="auto"/>
                    <w:rPr>
                      <w:b/>
                      <w:sz w:val="20"/>
                      <w:szCs w:val="20"/>
                    </w:rPr>
                  </w:pPr>
                  <w:r w:rsidRPr="009666BC">
                    <w:rPr>
                      <w:b/>
                      <w:sz w:val="20"/>
                      <w:szCs w:val="20"/>
                    </w:rPr>
                    <w:t>“Done wrong”, how can technology hinder personalized learning?</w:t>
                  </w:r>
                </w:p>
                <w:p w:rsidR="00AE4456" w:rsidRPr="009666BC" w:rsidRDefault="00AE4456" w:rsidP="00E174C8">
                  <w:pPr>
                    <w:pStyle w:val="ListParagraph"/>
                    <w:numPr>
                      <w:ilvl w:val="0"/>
                      <w:numId w:val="27"/>
                    </w:numPr>
                    <w:spacing w:line="240" w:lineRule="auto"/>
                    <w:rPr>
                      <w:sz w:val="18"/>
                      <w:szCs w:val="18"/>
                    </w:rPr>
                  </w:pPr>
                  <w:r w:rsidRPr="00E174C8">
                    <w:rPr>
                      <w:b/>
                      <w:sz w:val="20"/>
                      <w:szCs w:val="20"/>
                    </w:rPr>
                    <w:t>What investments need to be made</w:t>
                  </w:r>
                  <w:r>
                    <w:rPr>
                      <w:b/>
                      <w:sz w:val="20"/>
                      <w:szCs w:val="20"/>
                    </w:rPr>
                    <w:t xml:space="preserve"> at the provincial and local levels?</w:t>
                  </w:r>
                </w:p>
              </w:txbxContent>
            </v:textbox>
            <w10:wrap type="square"/>
          </v:shape>
        </w:pict>
      </w:r>
      <w:r w:rsidR="00E174C8">
        <w:t>Distributed Learning (DL)</w:t>
      </w:r>
    </w:p>
    <w:p w:rsidR="00E174C8" w:rsidRDefault="00E174C8" w:rsidP="00E174C8">
      <w:pPr>
        <w:spacing w:after="0" w:line="240" w:lineRule="auto"/>
      </w:pPr>
      <w:r>
        <w:t xml:space="preserve">The delivery formats for secondary DL reflect the needs </w:t>
      </w:r>
    </w:p>
    <w:p w:rsidR="00E174C8" w:rsidRDefault="00E174C8" w:rsidP="00E174C8">
      <w:pPr>
        <w:spacing w:after="0" w:line="240" w:lineRule="auto"/>
      </w:pPr>
      <w:proofErr w:type="gramStart"/>
      <w:r>
        <w:t>of</w:t>
      </w:r>
      <w:proofErr w:type="gramEnd"/>
      <w:r>
        <w:t xml:space="preserve"> different regions and student needs:</w:t>
      </w:r>
    </w:p>
    <w:p w:rsidR="00E174C8" w:rsidRPr="00EC4CBF" w:rsidRDefault="00E174C8" w:rsidP="00E174C8">
      <w:pPr>
        <w:numPr>
          <w:ilvl w:val="0"/>
          <w:numId w:val="12"/>
        </w:numPr>
        <w:spacing w:after="0" w:line="240" w:lineRule="auto"/>
      </w:pPr>
      <w:r w:rsidRPr="00EC4CBF">
        <w:t>fully online</w:t>
      </w:r>
    </w:p>
    <w:p w:rsidR="00E174C8" w:rsidRPr="00EC4CBF" w:rsidRDefault="00E174C8" w:rsidP="00E174C8">
      <w:pPr>
        <w:numPr>
          <w:ilvl w:val="0"/>
          <w:numId w:val="12"/>
        </w:numPr>
        <w:spacing w:after="0" w:line="240" w:lineRule="auto"/>
      </w:pPr>
      <w:r w:rsidRPr="00EC4CBF">
        <w:t>blended FTF</w:t>
      </w:r>
    </w:p>
    <w:p w:rsidR="00E174C8" w:rsidRPr="00EC4CBF" w:rsidRDefault="00E174C8" w:rsidP="00E174C8">
      <w:pPr>
        <w:numPr>
          <w:ilvl w:val="0"/>
          <w:numId w:val="12"/>
        </w:numPr>
        <w:spacing w:after="0" w:line="240" w:lineRule="auto"/>
      </w:pPr>
      <w:r w:rsidRPr="00EC4CBF">
        <w:t>highly directed and structured</w:t>
      </w:r>
    </w:p>
    <w:p w:rsidR="00E174C8" w:rsidRDefault="00E174C8" w:rsidP="00E174C8">
      <w:pPr>
        <w:numPr>
          <w:ilvl w:val="0"/>
          <w:numId w:val="12"/>
        </w:numPr>
        <w:spacing w:after="0" w:line="240" w:lineRule="auto"/>
      </w:pPr>
      <w:r w:rsidRPr="00EC4CBF">
        <w:t>highly student-centric</w:t>
      </w:r>
    </w:p>
    <w:p w:rsidR="00E174C8" w:rsidRPr="00EC4CBF" w:rsidRDefault="00E174C8" w:rsidP="00E174C8">
      <w:pPr>
        <w:spacing w:after="0" w:line="240" w:lineRule="auto"/>
        <w:ind w:left="360"/>
      </w:pPr>
      <w:r>
        <w:t>Current access for students in Grade 10 /12 should be extended to students in Grade 4/9 and to allow students to enrol in more than one school.  Personalized learning would also require change in online content and activities.</w:t>
      </w:r>
    </w:p>
    <w:p w:rsidR="00E174C8" w:rsidRDefault="00E174C8" w:rsidP="00E174C8">
      <w:pPr>
        <w:pStyle w:val="Heading2"/>
        <w:spacing w:before="120"/>
      </w:pPr>
      <w:r>
        <w:t>Common Tools in a Learner Support System</w:t>
      </w:r>
    </w:p>
    <w:tbl>
      <w:tblPr>
        <w:tblStyle w:val="TableGrid"/>
        <w:tblW w:w="0" w:type="auto"/>
        <w:tblLook w:val="04A0"/>
      </w:tblPr>
      <w:tblGrid>
        <w:gridCol w:w="3584"/>
        <w:gridCol w:w="3585"/>
        <w:gridCol w:w="3321"/>
      </w:tblGrid>
      <w:tr w:rsidR="00E174C8" w:rsidTr="00224647">
        <w:tc>
          <w:tcPr>
            <w:tcW w:w="3584" w:type="dxa"/>
          </w:tcPr>
          <w:p w:rsidR="00E174C8" w:rsidRPr="009666BC" w:rsidRDefault="00E174C8" w:rsidP="00E174C8">
            <w:pPr>
              <w:pStyle w:val="ListParagraph"/>
              <w:numPr>
                <w:ilvl w:val="0"/>
                <w:numId w:val="13"/>
              </w:numPr>
              <w:rPr>
                <w:sz w:val="18"/>
                <w:szCs w:val="18"/>
              </w:rPr>
            </w:pPr>
            <w:r w:rsidRPr="009666BC">
              <w:rPr>
                <w:sz w:val="18"/>
                <w:szCs w:val="18"/>
              </w:rPr>
              <w:t>Portal</w:t>
            </w:r>
          </w:p>
          <w:p w:rsidR="00E174C8" w:rsidRPr="009666BC" w:rsidRDefault="00E174C8" w:rsidP="00E174C8">
            <w:pPr>
              <w:pStyle w:val="ListParagraph"/>
              <w:numPr>
                <w:ilvl w:val="0"/>
                <w:numId w:val="13"/>
              </w:numPr>
              <w:rPr>
                <w:sz w:val="18"/>
                <w:szCs w:val="18"/>
              </w:rPr>
            </w:pPr>
            <w:r w:rsidRPr="009666BC">
              <w:rPr>
                <w:sz w:val="18"/>
                <w:szCs w:val="18"/>
              </w:rPr>
              <w:t>Learning Management System</w:t>
            </w:r>
          </w:p>
          <w:p w:rsidR="00E174C8" w:rsidRPr="009666BC" w:rsidRDefault="00E174C8" w:rsidP="00E174C8">
            <w:pPr>
              <w:pStyle w:val="ListParagraph"/>
              <w:numPr>
                <w:ilvl w:val="0"/>
                <w:numId w:val="13"/>
              </w:numPr>
              <w:rPr>
                <w:sz w:val="18"/>
                <w:szCs w:val="18"/>
              </w:rPr>
            </w:pPr>
            <w:r w:rsidRPr="009666BC">
              <w:rPr>
                <w:sz w:val="18"/>
                <w:szCs w:val="18"/>
              </w:rPr>
              <w:t>Learning Object Repository</w:t>
            </w:r>
          </w:p>
          <w:p w:rsidR="00E174C8" w:rsidRDefault="00E174C8" w:rsidP="00E174C8">
            <w:pPr>
              <w:pStyle w:val="ListParagraph"/>
              <w:numPr>
                <w:ilvl w:val="0"/>
                <w:numId w:val="13"/>
              </w:numPr>
              <w:rPr>
                <w:sz w:val="18"/>
                <w:szCs w:val="18"/>
              </w:rPr>
            </w:pPr>
            <w:r w:rsidRPr="009666BC">
              <w:rPr>
                <w:sz w:val="18"/>
                <w:szCs w:val="18"/>
              </w:rPr>
              <w:t>Learner Achievement Reporting</w:t>
            </w:r>
          </w:p>
          <w:p w:rsidR="00E174C8" w:rsidRPr="009666BC" w:rsidRDefault="00E174C8" w:rsidP="00E174C8">
            <w:pPr>
              <w:pStyle w:val="ListParagraph"/>
              <w:numPr>
                <w:ilvl w:val="0"/>
                <w:numId w:val="13"/>
              </w:numPr>
              <w:rPr>
                <w:sz w:val="18"/>
                <w:szCs w:val="18"/>
              </w:rPr>
            </w:pPr>
            <w:r w:rsidRPr="009666BC">
              <w:rPr>
                <w:sz w:val="18"/>
                <w:szCs w:val="18"/>
              </w:rPr>
              <w:t>Online Resources</w:t>
            </w:r>
          </w:p>
        </w:tc>
        <w:tc>
          <w:tcPr>
            <w:tcW w:w="3585" w:type="dxa"/>
          </w:tcPr>
          <w:p w:rsidR="00E174C8" w:rsidRPr="009666BC" w:rsidRDefault="00E174C8" w:rsidP="00E174C8">
            <w:pPr>
              <w:pStyle w:val="ListParagraph"/>
              <w:numPr>
                <w:ilvl w:val="0"/>
                <w:numId w:val="13"/>
              </w:numPr>
              <w:rPr>
                <w:sz w:val="18"/>
                <w:szCs w:val="18"/>
              </w:rPr>
            </w:pPr>
            <w:r w:rsidRPr="009666BC">
              <w:rPr>
                <w:sz w:val="18"/>
                <w:szCs w:val="18"/>
              </w:rPr>
              <w:t>Personalized Learning Plan</w:t>
            </w:r>
          </w:p>
          <w:p w:rsidR="00E174C8" w:rsidRPr="009666BC" w:rsidRDefault="00E174C8" w:rsidP="00E174C8">
            <w:pPr>
              <w:pStyle w:val="ListParagraph"/>
              <w:numPr>
                <w:ilvl w:val="0"/>
                <w:numId w:val="13"/>
              </w:numPr>
              <w:rPr>
                <w:sz w:val="18"/>
                <w:szCs w:val="18"/>
              </w:rPr>
            </w:pPr>
            <w:r w:rsidRPr="009666BC">
              <w:rPr>
                <w:sz w:val="18"/>
                <w:szCs w:val="18"/>
              </w:rPr>
              <w:t>Performance Standards/Learning Outcomes</w:t>
            </w:r>
          </w:p>
          <w:p w:rsidR="00E174C8" w:rsidRPr="009666BC" w:rsidRDefault="00E174C8" w:rsidP="00E174C8">
            <w:pPr>
              <w:pStyle w:val="ListParagraph"/>
              <w:numPr>
                <w:ilvl w:val="0"/>
                <w:numId w:val="13"/>
              </w:numPr>
              <w:rPr>
                <w:sz w:val="18"/>
                <w:szCs w:val="18"/>
              </w:rPr>
            </w:pPr>
            <w:r w:rsidRPr="009666BC">
              <w:rPr>
                <w:sz w:val="18"/>
                <w:szCs w:val="18"/>
              </w:rPr>
              <w:t>E-Portfolio</w:t>
            </w:r>
          </w:p>
          <w:p w:rsidR="00E174C8" w:rsidRPr="009666BC" w:rsidRDefault="00E174C8" w:rsidP="00E174C8">
            <w:pPr>
              <w:pStyle w:val="ListParagraph"/>
              <w:numPr>
                <w:ilvl w:val="0"/>
                <w:numId w:val="13"/>
              </w:numPr>
              <w:rPr>
                <w:sz w:val="18"/>
                <w:szCs w:val="18"/>
              </w:rPr>
            </w:pPr>
            <w:r w:rsidRPr="009666BC">
              <w:rPr>
                <w:sz w:val="18"/>
                <w:szCs w:val="18"/>
              </w:rPr>
              <w:t>Learner Information/Record System</w:t>
            </w:r>
          </w:p>
        </w:tc>
        <w:tc>
          <w:tcPr>
            <w:tcW w:w="3321" w:type="dxa"/>
          </w:tcPr>
          <w:p w:rsidR="00E174C8" w:rsidRPr="009666BC" w:rsidRDefault="00E174C8" w:rsidP="00E174C8">
            <w:pPr>
              <w:pStyle w:val="ListParagraph"/>
              <w:numPr>
                <w:ilvl w:val="0"/>
                <w:numId w:val="13"/>
              </w:numPr>
              <w:rPr>
                <w:sz w:val="18"/>
                <w:szCs w:val="18"/>
              </w:rPr>
            </w:pPr>
            <w:r w:rsidRPr="009666BC">
              <w:rPr>
                <w:sz w:val="18"/>
                <w:szCs w:val="18"/>
              </w:rPr>
              <w:t>Self Assessment</w:t>
            </w:r>
          </w:p>
          <w:p w:rsidR="00E174C8" w:rsidRPr="009666BC" w:rsidRDefault="00E174C8" w:rsidP="00E174C8">
            <w:pPr>
              <w:pStyle w:val="ListParagraph"/>
              <w:numPr>
                <w:ilvl w:val="0"/>
                <w:numId w:val="13"/>
              </w:numPr>
              <w:rPr>
                <w:sz w:val="18"/>
                <w:szCs w:val="18"/>
              </w:rPr>
            </w:pPr>
            <w:r w:rsidRPr="009666BC">
              <w:rPr>
                <w:sz w:val="18"/>
                <w:szCs w:val="18"/>
              </w:rPr>
              <w:t>Web-conferencing</w:t>
            </w:r>
          </w:p>
          <w:p w:rsidR="00E174C8" w:rsidRPr="009666BC" w:rsidRDefault="00E174C8" w:rsidP="00E174C8">
            <w:pPr>
              <w:pStyle w:val="ListParagraph"/>
              <w:numPr>
                <w:ilvl w:val="0"/>
                <w:numId w:val="13"/>
              </w:numPr>
              <w:rPr>
                <w:sz w:val="18"/>
                <w:szCs w:val="18"/>
              </w:rPr>
            </w:pPr>
            <w:r w:rsidRPr="009666BC">
              <w:rPr>
                <w:sz w:val="18"/>
                <w:szCs w:val="18"/>
              </w:rPr>
              <w:t>Web 2.0 Tools</w:t>
            </w:r>
          </w:p>
          <w:p w:rsidR="00E174C8" w:rsidRPr="009666BC" w:rsidRDefault="00E174C8" w:rsidP="00E174C8">
            <w:pPr>
              <w:pStyle w:val="ListParagraph"/>
              <w:numPr>
                <w:ilvl w:val="0"/>
                <w:numId w:val="13"/>
              </w:numPr>
              <w:rPr>
                <w:sz w:val="18"/>
                <w:szCs w:val="18"/>
              </w:rPr>
            </w:pPr>
            <w:r w:rsidRPr="009666BC">
              <w:rPr>
                <w:sz w:val="18"/>
                <w:szCs w:val="18"/>
              </w:rPr>
              <w:t>Messaging</w:t>
            </w:r>
          </w:p>
          <w:p w:rsidR="00E174C8" w:rsidRPr="009666BC" w:rsidRDefault="00E174C8" w:rsidP="00E174C8">
            <w:pPr>
              <w:pStyle w:val="ListParagraph"/>
              <w:numPr>
                <w:ilvl w:val="0"/>
                <w:numId w:val="13"/>
              </w:numPr>
              <w:rPr>
                <w:sz w:val="18"/>
                <w:szCs w:val="18"/>
              </w:rPr>
            </w:pPr>
            <w:r w:rsidRPr="009666BC">
              <w:rPr>
                <w:sz w:val="18"/>
                <w:szCs w:val="18"/>
              </w:rPr>
              <w:t>Productivity Software</w:t>
            </w:r>
          </w:p>
        </w:tc>
      </w:tr>
    </w:tbl>
    <w:p w:rsidR="00E174C8" w:rsidRPr="00777133" w:rsidRDefault="00E174C8" w:rsidP="00E174C8">
      <w:pPr>
        <w:pStyle w:val="NoSpacing"/>
        <w:rPr>
          <w:sz w:val="2"/>
          <w:szCs w:val="20"/>
        </w:rPr>
      </w:pPr>
      <w:proofErr w:type="gramStart"/>
      <w:r>
        <w:rPr>
          <w:sz w:val="2"/>
          <w:szCs w:val="20"/>
        </w:rPr>
        <w:t>d</w:t>
      </w:r>
      <w:proofErr w:type="gramEnd"/>
    </w:p>
    <w:p w:rsidR="00301E3C" w:rsidRPr="00777133" w:rsidRDefault="00301E3C">
      <w:pPr>
        <w:pStyle w:val="NoSpacing"/>
        <w:rPr>
          <w:sz w:val="2"/>
          <w:szCs w:val="20"/>
        </w:rPr>
      </w:pPr>
    </w:p>
    <w:sectPr w:rsidR="00301E3C" w:rsidRPr="00777133" w:rsidSect="002C5F2D">
      <w:headerReference w:type="even" r:id="rId24"/>
      <w:headerReference w:type="default" r:id="rId25"/>
      <w:footerReference w:type="default" r:id="rId26"/>
      <w:headerReference w:type="first" r:id="rId27"/>
      <w:footerReference w:type="first" r:id="rId28"/>
      <w:pgSz w:w="12240" w:h="15840"/>
      <w:pgMar w:top="851" w:right="851" w:bottom="1134" w:left="851" w:header="709" w:footer="709" w:gutter="0"/>
      <w:pgBorders w:offsetFrom="page">
        <w:bottom w:val="single" w:sz="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4456" w:rsidRDefault="00AE4456" w:rsidP="00D20A41">
      <w:pPr>
        <w:spacing w:after="0" w:line="240" w:lineRule="auto"/>
      </w:pPr>
      <w:r>
        <w:separator/>
      </w:r>
    </w:p>
  </w:endnote>
  <w:endnote w:type="continuationSeparator" w:id="0">
    <w:p w:rsidR="00AE4456" w:rsidRDefault="00AE4456" w:rsidP="00D20A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Consolas">
    <w:panose1 w:val="020B0609020204030204"/>
    <w:charset w:val="00"/>
    <w:family w:val="modern"/>
    <w:pitch w:val="fixed"/>
    <w:sig w:usb0="A00002EF" w:usb1="4000204B" w:usb2="00000000" w:usb3="00000000" w:csb0="0000009F" w:csb1="00000000"/>
  </w:font>
  <w:font w:name="Arial">
    <w:panose1 w:val="020B0604020202020204"/>
    <w:charset w:val="00"/>
    <w:family w:val="swiss"/>
    <w:pitch w:val="variable"/>
    <w:sig w:usb0="E0002AFF" w:usb1="C0007843" w:usb2="00000009" w:usb3="00000000" w:csb0="000001FF" w:csb1="00000000"/>
  </w:font>
  <w:font w:name="Nyala">
    <w:panose1 w:val="02000504070300020003"/>
    <w:charset w:val="00"/>
    <w:family w:val="auto"/>
    <w:pitch w:val="variable"/>
    <w:sig w:usb0="A000006F" w:usb1="00000000" w:usb2="00000800" w:usb3="00000000" w:csb0="00000093" w:csb1="00000000"/>
  </w:font>
  <w:font w:name="MyriadPro-LightSemiCn">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456" w:rsidRDefault="00AE4456">
    <w:pPr>
      <w:pStyle w:val="Footer"/>
      <w:pBdr>
        <w:top w:val="thinThickSmallGap" w:sz="24" w:space="1" w:color="622423" w:themeColor="accent2" w:themeShade="7F"/>
      </w:pBdr>
      <w:rPr>
        <w:rFonts w:asciiTheme="majorHAnsi" w:hAnsiTheme="majorHAnsi"/>
      </w:rPr>
    </w:pPr>
    <w:r>
      <w:rPr>
        <w:rFonts w:asciiTheme="majorHAnsi" w:hAnsiTheme="majorHAnsi"/>
      </w:rPr>
      <w:t>DRAFT – November 30, 2010 Version 4</w:t>
    </w:r>
    <w:r>
      <w:rPr>
        <w:rFonts w:asciiTheme="majorHAnsi" w:hAnsiTheme="majorHAnsi"/>
      </w:rPr>
      <w:ptab w:relativeTo="margin" w:alignment="right" w:leader="none"/>
    </w:r>
    <w:r>
      <w:rPr>
        <w:rFonts w:asciiTheme="majorHAnsi" w:hAnsiTheme="majorHAnsi"/>
      </w:rPr>
      <w:t xml:space="preserve">Page </w:t>
    </w:r>
    <w:fldSimple w:instr=" PAGE   \* MERGEFORMAT ">
      <w:r w:rsidR="00DD3C0B" w:rsidRPr="00DD3C0B">
        <w:rPr>
          <w:rFonts w:asciiTheme="majorHAnsi" w:hAnsiTheme="majorHAnsi"/>
          <w:noProof/>
        </w:rPr>
        <w:t>1</w:t>
      </w:r>
    </w:fldSimple>
  </w:p>
  <w:p w:rsidR="00AE4456" w:rsidRDefault="00AE445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456" w:rsidRDefault="00AE4456">
    <w:pPr>
      <w:pStyle w:val="Footer"/>
      <w:pBdr>
        <w:top w:val="thinThickSmallGap" w:sz="24" w:space="1" w:color="622423" w:themeColor="accent2" w:themeShade="7F"/>
      </w:pBdr>
      <w:rPr>
        <w:rFonts w:asciiTheme="majorHAnsi" w:hAnsiTheme="majorHAnsi"/>
      </w:rPr>
    </w:pPr>
    <w:r>
      <w:rPr>
        <w:rFonts w:asciiTheme="majorHAnsi" w:hAnsiTheme="majorHAnsi"/>
      </w:rPr>
      <w:t>DRAFT – November 26, 2010</w:t>
    </w:r>
    <w:r>
      <w:rPr>
        <w:rFonts w:asciiTheme="majorHAnsi" w:hAnsiTheme="majorHAnsi"/>
      </w:rPr>
      <w:ptab w:relativeTo="margin" w:alignment="right" w:leader="none"/>
    </w:r>
    <w:r>
      <w:rPr>
        <w:rFonts w:asciiTheme="majorHAnsi" w:hAnsiTheme="majorHAnsi"/>
      </w:rPr>
      <w:t xml:space="preserve">Page </w:t>
    </w:r>
    <w:fldSimple w:instr=" PAGE   \* MERGEFORMAT ">
      <w:r w:rsidRPr="00D67BAF">
        <w:rPr>
          <w:rFonts w:asciiTheme="majorHAnsi" w:hAnsiTheme="majorHAnsi"/>
          <w:noProof/>
        </w:rPr>
        <w:t>16</w:t>
      </w:r>
    </w:fldSimple>
  </w:p>
  <w:p w:rsidR="00AE4456" w:rsidRDefault="00AE445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456" w:rsidRDefault="00AE4456">
    <w:pPr>
      <w:pStyle w:val="Footer"/>
      <w:pBdr>
        <w:top w:val="thinThickSmallGap" w:sz="24" w:space="1" w:color="622423" w:themeColor="accent2" w:themeShade="7F"/>
      </w:pBdr>
      <w:rPr>
        <w:rFonts w:asciiTheme="majorHAnsi" w:hAnsiTheme="majorHAnsi"/>
      </w:rPr>
    </w:pPr>
    <w:r>
      <w:rPr>
        <w:rFonts w:asciiTheme="majorHAnsi" w:hAnsiTheme="majorHAnsi"/>
      </w:rPr>
      <w:t>DRAFT – November 30, 2010 Version 4</w:t>
    </w:r>
    <w:r>
      <w:rPr>
        <w:rFonts w:asciiTheme="majorHAnsi" w:hAnsiTheme="majorHAnsi"/>
      </w:rPr>
      <w:ptab w:relativeTo="margin" w:alignment="right" w:leader="none"/>
    </w:r>
    <w:r>
      <w:rPr>
        <w:rFonts w:asciiTheme="majorHAnsi" w:hAnsiTheme="majorHAnsi"/>
      </w:rPr>
      <w:t xml:space="preserve">Page </w:t>
    </w:r>
    <w:fldSimple w:instr=" PAGE   \* MERGEFORMAT ">
      <w:r w:rsidR="00DD3C0B" w:rsidRPr="00DD3C0B">
        <w:rPr>
          <w:rFonts w:asciiTheme="majorHAnsi" w:hAnsiTheme="majorHAnsi"/>
          <w:noProof/>
        </w:rPr>
        <w:t>7</w:t>
      </w:r>
    </w:fldSimple>
  </w:p>
  <w:p w:rsidR="00AE4456" w:rsidRDefault="00AE445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456" w:rsidRDefault="00AE4456">
    <w:pPr>
      <w:pStyle w:val="Footer"/>
      <w:pBdr>
        <w:top w:val="thinThickSmallGap" w:sz="24" w:space="1" w:color="622423" w:themeColor="accent2" w:themeShade="7F"/>
      </w:pBdr>
      <w:rPr>
        <w:rFonts w:asciiTheme="majorHAnsi" w:hAnsiTheme="majorHAnsi"/>
      </w:rPr>
    </w:pPr>
    <w:r>
      <w:rPr>
        <w:rFonts w:asciiTheme="majorHAnsi" w:hAnsiTheme="majorHAnsi"/>
      </w:rPr>
      <w:t>DRAFT – November 30, 2010 Version 4</w:t>
    </w:r>
    <w:r>
      <w:rPr>
        <w:rFonts w:asciiTheme="majorHAnsi" w:hAnsiTheme="majorHAnsi"/>
      </w:rPr>
      <w:ptab w:relativeTo="margin" w:alignment="right" w:leader="none"/>
    </w:r>
    <w:r>
      <w:rPr>
        <w:rFonts w:asciiTheme="majorHAnsi" w:hAnsiTheme="majorHAnsi"/>
      </w:rPr>
      <w:t xml:space="preserve">Page </w:t>
    </w:r>
    <w:fldSimple w:instr=" PAGE   \* MERGEFORMAT ">
      <w:r w:rsidR="00DD3C0B" w:rsidRPr="00DD3C0B">
        <w:rPr>
          <w:rFonts w:asciiTheme="majorHAnsi" w:hAnsiTheme="majorHAnsi"/>
          <w:noProof/>
        </w:rPr>
        <w:t>11</w:t>
      </w:r>
    </w:fldSimple>
  </w:p>
  <w:p w:rsidR="00AE4456" w:rsidRDefault="00AE4456">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456" w:rsidRDefault="00AE4456">
    <w:pPr>
      <w:pStyle w:val="Footer"/>
      <w:pBdr>
        <w:top w:val="thinThickSmallGap" w:sz="24" w:space="1" w:color="622423" w:themeColor="accent2" w:themeShade="7F"/>
      </w:pBdr>
      <w:rPr>
        <w:rFonts w:asciiTheme="majorHAnsi" w:hAnsiTheme="majorHAnsi"/>
      </w:rPr>
    </w:pPr>
    <w:r>
      <w:rPr>
        <w:rFonts w:asciiTheme="majorHAnsi" w:hAnsiTheme="majorHAnsi"/>
      </w:rPr>
      <w:t>DRAFT – November 30, 2010 Version 4</w:t>
    </w:r>
    <w:r>
      <w:rPr>
        <w:rFonts w:asciiTheme="majorHAnsi" w:hAnsiTheme="majorHAnsi"/>
      </w:rPr>
      <w:ptab w:relativeTo="margin" w:alignment="right" w:leader="none"/>
    </w:r>
    <w:r>
      <w:rPr>
        <w:rFonts w:asciiTheme="majorHAnsi" w:hAnsiTheme="majorHAnsi"/>
      </w:rPr>
      <w:t xml:space="preserve">Page </w:t>
    </w:r>
    <w:fldSimple w:instr=" PAGE   \* MERGEFORMAT ">
      <w:r w:rsidR="00DD3C0B" w:rsidRPr="00DD3C0B">
        <w:rPr>
          <w:rFonts w:asciiTheme="majorHAnsi" w:hAnsiTheme="majorHAnsi"/>
          <w:noProof/>
        </w:rPr>
        <w:t>15</w:t>
      </w:r>
    </w:fldSimple>
  </w:p>
  <w:p w:rsidR="00AE4456" w:rsidRDefault="00AE4456">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456" w:rsidRDefault="00AE4456">
    <w:pPr>
      <w:pStyle w:val="Footer"/>
      <w:pBdr>
        <w:top w:val="thinThickSmallGap" w:sz="24" w:space="1" w:color="622423" w:themeColor="accent2" w:themeShade="7F"/>
      </w:pBdr>
      <w:rPr>
        <w:rFonts w:asciiTheme="majorHAnsi" w:hAnsiTheme="majorHAnsi"/>
      </w:rPr>
    </w:pPr>
    <w:r>
      <w:rPr>
        <w:rFonts w:asciiTheme="majorHAnsi" w:hAnsiTheme="majorHAnsi"/>
      </w:rPr>
      <w:t>DRAFT – November 30, 2010 Version 4</w:t>
    </w:r>
    <w:r>
      <w:rPr>
        <w:rFonts w:asciiTheme="majorHAnsi" w:hAnsiTheme="majorHAnsi"/>
      </w:rPr>
      <w:ptab w:relativeTo="margin" w:alignment="right" w:leader="none"/>
    </w:r>
    <w:r>
      <w:rPr>
        <w:rFonts w:asciiTheme="majorHAnsi" w:hAnsiTheme="majorHAnsi"/>
      </w:rPr>
      <w:t xml:space="preserve">Page </w:t>
    </w:r>
    <w:fldSimple w:instr=" PAGE   \* MERGEFORMAT ">
      <w:r w:rsidR="00DD3C0B" w:rsidRPr="00DD3C0B">
        <w:rPr>
          <w:rFonts w:asciiTheme="majorHAnsi" w:hAnsiTheme="majorHAnsi"/>
          <w:noProof/>
        </w:rPr>
        <w:t>12</w:t>
      </w:r>
    </w:fldSimple>
  </w:p>
  <w:p w:rsidR="00AE4456" w:rsidRDefault="00AE445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4456" w:rsidRDefault="00AE4456" w:rsidP="00D20A41">
      <w:pPr>
        <w:spacing w:after="0" w:line="240" w:lineRule="auto"/>
      </w:pPr>
      <w:r>
        <w:separator/>
      </w:r>
    </w:p>
  </w:footnote>
  <w:footnote w:type="continuationSeparator" w:id="0">
    <w:p w:rsidR="00AE4456" w:rsidRDefault="00AE4456" w:rsidP="00D20A4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456" w:rsidRDefault="00AE445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456" w:rsidRDefault="00AE445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456" w:rsidRDefault="00AE445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456" w:rsidRDefault="00AE4456">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456" w:rsidRDefault="00AE4456">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456" w:rsidRDefault="00AE4456">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456" w:rsidRDefault="00AE445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margin-left:0;margin-top:0;width:565.5pt;height:94.25pt;rotation:315;z-index:-251649024;mso-position-horizontal:center;mso-position-horizontal-relative:margin;mso-position-vertical:center;mso-position-vertical-relative:margin" o:allowincell="f" fillcolor="silver" stroked="f">
          <v:fill opacity=".5"/>
          <v:textpath style="font-family:&quot;Calibri&quot;;font-size:1pt" string="DRAFT - CONFIDENTIAL"/>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456" w:rsidRDefault="00AE4456">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456" w:rsidRDefault="00AE445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30099"/>
    <w:multiLevelType w:val="hybridMultilevel"/>
    <w:tmpl w:val="4D1A51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57B7453"/>
    <w:multiLevelType w:val="hybridMultilevel"/>
    <w:tmpl w:val="A78C2E9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nsid w:val="07C53E8C"/>
    <w:multiLevelType w:val="hybridMultilevel"/>
    <w:tmpl w:val="8B223B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98610D8"/>
    <w:multiLevelType w:val="hybridMultilevel"/>
    <w:tmpl w:val="019C3250"/>
    <w:lvl w:ilvl="0" w:tplc="10090001">
      <w:start w:val="1"/>
      <w:numFmt w:val="bullet"/>
      <w:lvlText w:val=""/>
      <w:lvlJc w:val="left"/>
      <w:pPr>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nsid w:val="14DF6459"/>
    <w:multiLevelType w:val="hybridMultilevel"/>
    <w:tmpl w:val="DE84213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5">
    <w:nsid w:val="15C268F1"/>
    <w:multiLevelType w:val="hybridMultilevel"/>
    <w:tmpl w:val="7610D454"/>
    <w:lvl w:ilvl="0" w:tplc="10090001">
      <w:start w:val="1"/>
      <w:numFmt w:val="bullet"/>
      <w:lvlText w:val=""/>
      <w:lvlJc w:val="left"/>
      <w:pPr>
        <w:ind w:left="720" w:hanging="360"/>
      </w:pPr>
      <w:rPr>
        <w:rFonts w:ascii="Symbol" w:hAnsi="Symbol"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6">
    <w:nsid w:val="2A4002EB"/>
    <w:multiLevelType w:val="hybridMultilevel"/>
    <w:tmpl w:val="37E6F1E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nsid w:val="2E4D0BA3"/>
    <w:multiLevelType w:val="hybridMultilevel"/>
    <w:tmpl w:val="38D82DFC"/>
    <w:lvl w:ilvl="0" w:tplc="10090001">
      <w:start w:val="1"/>
      <w:numFmt w:val="bullet"/>
      <w:lvlText w:val=""/>
      <w:lvlJc w:val="left"/>
      <w:pPr>
        <w:ind w:left="360" w:hanging="360"/>
      </w:pPr>
      <w:rPr>
        <w:rFonts w:ascii="Symbol" w:hAnsi="Symbol" w:hint="default"/>
      </w:rPr>
    </w:lvl>
    <w:lvl w:ilvl="1" w:tplc="10090001">
      <w:start w:val="1"/>
      <w:numFmt w:val="bullet"/>
      <w:lvlText w:val=""/>
      <w:lvlJc w:val="left"/>
      <w:pPr>
        <w:ind w:left="1080" w:hanging="360"/>
      </w:pPr>
      <w:rPr>
        <w:rFonts w:ascii="Symbol" w:hAnsi="Symbol" w:hint="default"/>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
    <w:nsid w:val="31636D79"/>
    <w:multiLevelType w:val="hybridMultilevel"/>
    <w:tmpl w:val="21B0B75E"/>
    <w:lvl w:ilvl="0" w:tplc="10090001">
      <w:start w:val="1"/>
      <w:numFmt w:val="bullet"/>
      <w:lvlText w:val=""/>
      <w:lvlJc w:val="left"/>
      <w:pPr>
        <w:ind w:left="720" w:hanging="360"/>
      </w:pPr>
      <w:rPr>
        <w:rFonts w:ascii="Symbol" w:hAnsi="Symbol"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9">
    <w:nsid w:val="31B35E67"/>
    <w:multiLevelType w:val="hybridMultilevel"/>
    <w:tmpl w:val="A6EC2D9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10">
    <w:nsid w:val="372658A3"/>
    <w:multiLevelType w:val="hybridMultilevel"/>
    <w:tmpl w:val="6EC84BA4"/>
    <w:lvl w:ilvl="0" w:tplc="10090001">
      <w:start w:val="1"/>
      <w:numFmt w:val="bullet"/>
      <w:lvlText w:val=""/>
      <w:lvlJc w:val="left"/>
      <w:pPr>
        <w:ind w:left="720" w:hanging="360"/>
      </w:pPr>
      <w:rPr>
        <w:rFonts w:ascii="Symbol" w:hAnsi="Symbol"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11">
    <w:nsid w:val="378476C2"/>
    <w:multiLevelType w:val="hybridMultilevel"/>
    <w:tmpl w:val="69B24A9E"/>
    <w:lvl w:ilvl="0" w:tplc="10090001">
      <w:start w:val="1"/>
      <w:numFmt w:val="bullet"/>
      <w:lvlText w:val=""/>
      <w:lvlJc w:val="left"/>
      <w:pPr>
        <w:ind w:left="720" w:hanging="360"/>
      </w:pPr>
      <w:rPr>
        <w:rFonts w:ascii="Symbol" w:hAnsi="Symbol"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12">
    <w:nsid w:val="3814249B"/>
    <w:multiLevelType w:val="hybridMultilevel"/>
    <w:tmpl w:val="F03CCC3C"/>
    <w:lvl w:ilvl="0" w:tplc="10090001">
      <w:start w:val="1"/>
      <w:numFmt w:val="bullet"/>
      <w:lvlText w:val=""/>
      <w:lvlJc w:val="left"/>
      <w:pPr>
        <w:ind w:left="720" w:hanging="360"/>
      </w:pPr>
      <w:rPr>
        <w:rFonts w:ascii="Symbol" w:hAnsi="Symbol"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13">
    <w:nsid w:val="49726FFA"/>
    <w:multiLevelType w:val="hybridMultilevel"/>
    <w:tmpl w:val="0E6A4C14"/>
    <w:lvl w:ilvl="0" w:tplc="23F607E2">
      <w:start w:val="1"/>
      <w:numFmt w:val="bullet"/>
      <w:lvlText w:val=""/>
      <w:lvlJc w:val="left"/>
      <w:pPr>
        <w:tabs>
          <w:tab w:val="num" w:pos="360"/>
        </w:tabs>
        <w:ind w:left="360" w:hanging="360"/>
      </w:pPr>
      <w:rPr>
        <w:rFonts w:ascii="Wingdings" w:hAnsi="Wingdings" w:hint="default"/>
      </w:rPr>
    </w:lvl>
    <w:lvl w:ilvl="1" w:tplc="A976C364">
      <w:start w:val="1"/>
      <w:numFmt w:val="bullet"/>
      <w:lvlText w:val=""/>
      <w:lvlJc w:val="left"/>
      <w:pPr>
        <w:tabs>
          <w:tab w:val="num" w:pos="1440"/>
        </w:tabs>
        <w:ind w:left="1440" w:hanging="360"/>
      </w:pPr>
      <w:rPr>
        <w:rFonts w:ascii="Wingdings" w:hAnsi="Wingdings" w:hint="default"/>
      </w:rPr>
    </w:lvl>
    <w:lvl w:ilvl="2" w:tplc="7E62D6DE">
      <w:start w:val="1"/>
      <w:numFmt w:val="bullet"/>
      <w:lvlText w:val=""/>
      <w:lvlJc w:val="left"/>
      <w:pPr>
        <w:tabs>
          <w:tab w:val="num" w:pos="2160"/>
        </w:tabs>
        <w:ind w:left="2160" w:hanging="360"/>
      </w:pPr>
      <w:rPr>
        <w:rFonts w:ascii="Wingdings" w:hAnsi="Wingdings" w:hint="default"/>
      </w:rPr>
    </w:lvl>
    <w:lvl w:ilvl="3" w:tplc="8E6EACA8">
      <w:start w:val="1"/>
      <w:numFmt w:val="decimal"/>
      <w:lvlText w:val="%4."/>
      <w:lvlJc w:val="left"/>
      <w:pPr>
        <w:tabs>
          <w:tab w:val="num" w:pos="2880"/>
        </w:tabs>
        <w:ind w:left="2880" w:hanging="360"/>
      </w:pPr>
    </w:lvl>
    <w:lvl w:ilvl="4" w:tplc="17768750">
      <w:start w:val="1"/>
      <w:numFmt w:val="decimal"/>
      <w:lvlText w:val="%5."/>
      <w:lvlJc w:val="left"/>
      <w:pPr>
        <w:tabs>
          <w:tab w:val="num" w:pos="3600"/>
        </w:tabs>
        <w:ind w:left="3600" w:hanging="360"/>
      </w:pPr>
    </w:lvl>
    <w:lvl w:ilvl="5" w:tplc="7460FE7E">
      <w:start w:val="1"/>
      <w:numFmt w:val="decimal"/>
      <w:lvlText w:val="%6."/>
      <w:lvlJc w:val="left"/>
      <w:pPr>
        <w:tabs>
          <w:tab w:val="num" w:pos="4320"/>
        </w:tabs>
        <w:ind w:left="4320" w:hanging="360"/>
      </w:pPr>
    </w:lvl>
    <w:lvl w:ilvl="6" w:tplc="C418587C">
      <w:start w:val="1"/>
      <w:numFmt w:val="decimal"/>
      <w:lvlText w:val="%7."/>
      <w:lvlJc w:val="left"/>
      <w:pPr>
        <w:tabs>
          <w:tab w:val="num" w:pos="5040"/>
        </w:tabs>
        <w:ind w:left="5040" w:hanging="360"/>
      </w:pPr>
    </w:lvl>
    <w:lvl w:ilvl="7" w:tplc="E0F6B8C8">
      <w:start w:val="1"/>
      <w:numFmt w:val="decimal"/>
      <w:lvlText w:val="%8."/>
      <w:lvlJc w:val="left"/>
      <w:pPr>
        <w:tabs>
          <w:tab w:val="num" w:pos="5760"/>
        </w:tabs>
        <w:ind w:left="5760" w:hanging="360"/>
      </w:pPr>
    </w:lvl>
    <w:lvl w:ilvl="8" w:tplc="42A29C36">
      <w:start w:val="1"/>
      <w:numFmt w:val="decimal"/>
      <w:lvlText w:val="%9."/>
      <w:lvlJc w:val="left"/>
      <w:pPr>
        <w:tabs>
          <w:tab w:val="num" w:pos="6480"/>
        </w:tabs>
        <w:ind w:left="6480" w:hanging="360"/>
      </w:pPr>
    </w:lvl>
  </w:abstractNum>
  <w:abstractNum w:abstractNumId="14">
    <w:nsid w:val="4BA96206"/>
    <w:multiLevelType w:val="hybridMultilevel"/>
    <w:tmpl w:val="8A0A17DA"/>
    <w:lvl w:ilvl="0" w:tplc="10090001">
      <w:start w:val="1"/>
      <w:numFmt w:val="bullet"/>
      <w:lvlText w:val=""/>
      <w:lvlJc w:val="left"/>
      <w:pPr>
        <w:ind w:left="3585" w:hanging="360"/>
      </w:pPr>
      <w:rPr>
        <w:rFonts w:ascii="Symbol" w:hAnsi="Symbol" w:hint="default"/>
      </w:rPr>
    </w:lvl>
    <w:lvl w:ilvl="1" w:tplc="10090003" w:tentative="1">
      <w:start w:val="1"/>
      <w:numFmt w:val="bullet"/>
      <w:lvlText w:val="o"/>
      <w:lvlJc w:val="left"/>
      <w:pPr>
        <w:ind w:left="4305" w:hanging="360"/>
      </w:pPr>
      <w:rPr>
        <w:rFonts w:ascii="Courier New" w:hAnsi="Courier New" w:cs="Courier New" w:hint="default"/>
      </w:rPr>
    </w:lvl>
    <w:lvl w:ilvl="2" w:tplc="10090005" w:tentative="1">
      <w:start w:val="1"/>
      <w:numFmt w:val="bullet"/>
      <w:lvlText w:val=""/>
      <w:lvlJc w:val="left"/>
      <w:pPr>
        <w:ind w:left="5025" w:hanging="360"/>
      </w:pPr>
      <w:rPr>
        <w:rFonts w:ascii="Wingdings" w:hAnsi="Wingdings" w:hint="default"/>
      </w:rPr>
    </w:lvl>
    <w:lvl w:ilvl="3" w:tplc="10090001" w:tentative="1">
      <w:start w:val="1"/>
      <w:numFmt w:val="bullet"/>
      <w:lvlText w:val=""/>
      <w:lvlJc w:val="left"/>
      <w:pPr>
        <w:ind w:left="5745" w:hanging="360"/>
      </w:pPr>
      <w:rPr>
        <w:rFonts w:ascii="Symbol" w:hAnsi="Symbol" w:hint="default"/>
      </w:rPr>
    </w:lvl>
    <w:lvl w:ilvl="4" w:tplc="10090003" w:tentative="1">
      <w:start w:val="1"/>
      <w:numFmt w:val="bullet"/>
      <w:lvlText w:val="o"/>
      <w:lvlJc w:val="left"/>
      <w:pPr>
        <w:ind w:left="6465" w:hanging="360"/>
      </w:pPr>
      <w:rPr>
        <w:rFonts w:ascii="Courier New" w:hAnsi="Courier New" w:cs="Courier New" w:hint="default"/>
      </w:rPr>
    </w:lvl>
    <w:lvl w:ilvl="5" w:tplc="10090005" w:tentative="1">
      <w:start w:val="1"/>
      <w:numFmt w:val="bullet"/>
      <w:lvlText w:val=""/>
      <w:lvlJc w:val="left"/>
      <w:pPr>
        <w:ind w:left="7185" w:hanging="360"/>
      </w:pPr>
      <w:rPr>
        <w:rFonts w:ascii="Wingdings" w:hAnsi="Wingdings" w:hint="default"/>
      </w:rPr>
    </w:lvl>
    <w:lvl w:ilvl="6" w:tplc="10090001" w:tentative="1">
      <w:start w:val="1"/>
      <w:numFmt w:val="bullet"/>
      <w:lvlText w:val=""/>
      <w:lvlJc w:val="left"/>
      <w:pPr>
        <w:ind w:left="7905" w:hanging="360"/>
      </w:pPr>
      <w:rPr>
        <w:rFonts w:ascii="Symbol" w:hAnsi="Symbol" w:hint="default"/>
      </w:rPr>
    </w:lvl>
    <w:lvl w:ilvl="7" w:tplc="10090003" w:tentative="1">
      <w:start w:val="1"/>
      <w:numFmt w:val="bullet"/>
      <w:lvlText w:val="o"/>
      <w:lvlJc w:val="left"/>
      <w:pPr>
        <w:ind w:left="8625" w:hanging="360"/>
      </w:pPr>
      <w:rPr>
        <w:rFonts w:ascii="Courier New" w:hAnsi="Courier New" w:cs="Courier New" w:hint="default"/>
      </w:rPr>
    </w:lvl>
    <w:lvl w:ilvl="8" w:tplc="10090005" w:tentative="1">
      <w:start w:val="1"/>
      <w:numFmt w:val="bullet"/>
      <w:lvlText w:val=""/>
      <w:lvlJc w:val="left"/>
      <w:pPr>
        <w:ind w:left="9345" w:hanging="360"/>
      </w:pPr>
      <w:rPr>
        <w:rFonts w:ascii="Wingdings" w:hAnsi="Wingdings" w:hint="default"/>
      </w:rPr>
    </w:lvl>
  </w:abstractNum>
  <w:abstractNum w:abstractNumId="15">
    <w:nsid w:val="4FED7A91"/>
    <w:multiLevelType w:val="hybridMultilevel"/>
    <w:tmpl w:val="19EA81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5088413C"/>
    <w:multiLevelType w:val="hybridMultilevel"/>
    <w:tmpl w:val="54E2EB18"/>
    <w:lvl w:ilvl="0" w:tplc="1009000F">
      <w:start w:val="1"/>
      <w:numFmt w:val="decimal"/>
      <w:lvlText w:val="%1."/>
      <w:lvlJc w:val="left"/>
      <w:pPr>
        <w:ind w:left="360" w:hanging="360"/>
      </w:pPr>
      <w:rPr>
        <w:rFonts w:cs="Times New Roman"/>
      </w:rPr>
    </w:lvl>
    <w:lvl w:ilvl="1" w:tplc="10090019">
      <w:start w:val="1"/>
      <w:numFmt w:val="lowerLetter"/>
      <w:lvlText w:val="%2."/>
      <w:lvlJc w:val="left"/>
      <w:pPr>
        <w:ind w:left="1080" w:hanging="360"/>
      </w:pPr>
      <w:rPr>
        <w:rFonts w:cs="Times New Roman"/>
      </w:rPr>
    </w:lvl>
    <w:lvl w:ilvl="2" w:tplc="1009001B">
      <w:start w:val="1"/>
      <w:numFmt w:val="decimal"/>
      <w:lvlText w:val="%3."/>
      <w:lvlJc w:val="left"/>
      <w:pPr>
        <w:tabs>
          <w:tab w:val="num" w:pos="1800"/>
        </w:tabs>
        <w:ind w:left="1800" w:hanging="360"/>
      </w:pPr>
    </w:lvl>
    <w:lvl w:ilvl="3" w:tplc="1009000F">
      <w:start w:val="1"/>
      <w:numFmt w:val="decimal"/>
      <w:lvlText w:val="%4."/>
      <w:lvlJc w:val="left"/>
      <w:pPr>
        <w:tabs>
          <w:tab w:val="num" w:pos="2520"/>
        </w:tabs>
        <w:ind w:left="2520" w:hanging="360"/>
      </w:pPr>
    </w:lvl>
    <w:lvl w:ilvl="4" w:tplc="10090019">
      <w:start w:val="1"/>
      <w:numFmt w:val="decimal"/>
      <w:lvlText w:val="%5."/>
      <w:lvlJc w:val="left"/>
      <w:pPr>
        <w:tabs>
          <w:tab w:val="num" w:pos="3240"/>
        </w:tabs>
        <w:ind w:left="3240" w:hanging="360"/>
      </w:pPr>
    </w:lvl>
    <w:lvl w:ilvl="5" w:tplc="1009001B">
      <w:start w:val="1"/>
      <w:numFmt w:val="decimal"/>
      <w:lvlText w:val="%6."/>
      <w:lvlJc w:val="left"/>
      <w:pPr>
        <w:tabs>
          <w:tab w:val="num" w:pos="3960"/>
        </w:tabs>
        <w:ind w:left="3960" w:hanging="360"/>
      </w:pPr>
    </w:lvl>
    <w:lvl w:ilvl="6" w:tplc="1009000F">
      <w:start w:val="1"/>
      <w:numFmt w:val="decimal"/>
      <w:lvlText w:val="%7."/>
      <w:lvlJc w:val="left"/>
      <w:pPr>
        <w:tabs>
          <w:tab w:val="num" w:pos="4680"/>
        </w:tabs>
        <w:ind w:left="4680" w:hanging="360"/>
      </w:pPr>
    </w:lvl>
    <w:lvl w:ilvl="7" w:tplc="10090019">
      <w:start w:val="1"/>
      <w:numFmt w:val="decimal"/>
      <w:lvlText w:val="%8."/>
      <w:lvlJc w:val="left"/>
      <w:pPr>
        <w:tabs>
          <w:tab w:val="num" w:pos="5400"/>
        </w:tabs>
        <w:ind w:left="5400" w:hanging="360"/>
      </w:pPr>
    </w:lvl>
    <w:lvl w:ilvl="8" w:tplc="1009001B">
      <w:start w:val="1"/>
      <w:numFmt w:val="decimal"/>
      <w:lvlText w:val="%9."/>
      <w:lvlJc w:val="left"/>
      <w:pPr>
        <w:tabs>
          <w:tab w:val="num" w:pos="6120"/>
        </w:tabs>
        <w:ind w:left="6120" w:hanging="360"/>
      </w:pPr>
    </w:lvl>
  </w:abstractNum>
  <w:abstractNum w:abstractNumId="17">
    <w:nsid w:val="53471C6C"/>
    <w:multiLevelType w:val="hybridMultilevel"/>
    <w:tmpl w:val="955A44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537D29AF"/>
    <w:multiLevelType w:val="hybridMultilevel"/>
    <w:tmpl w:val="D842113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9">
    <w:nsid w:val="5CC70D2C"/>
    <w:multiLevelType w:val="hybridMultilevel"/>
    <w:tmpl w:val="38789D44"/>
    <w:lvl w:ilvl="0" w:tplc="7F763EFC">
      <w:start w:val="1"/>
      <w:numFmt w:val="decimal"/>
      <w:lvlText w:val="%1."/>
      <w:lvlJc w:val="left"/>
      <w:pPr>
        <w:ind w:left="720" w:hanging="360"/>
      </w:pPr>
    </w:lvl>
    <w:lvl w:ilvl="1" w:tplc="10090019">
      <w:start w:val="1"/>
      <w:numFmt w:val="decimal"/>
      <w:lvlText w:val="%2."/>
      <w:lvlJc w:val="left"/>
      <w:pPr>
        <w:tabs>
          <w:tab w:val="num" w:pos="1440"/>
        </w:tabs>
        <w:ind w:left="1440" w:hanging="360"/>
      </w:pPr>
    </w:lvl>
    <w:lvl w:ilvl="2" w:tplc="1009001B">
      <w:start w:val="1"/>
      <w:numFmt w:val="decimal"/>
      <w:lvlText w:val="%3."/>
      <w:lvlJc w:val="left"/>
      <w:pPr>
        <w:tabs>
          <w:tab w:val="num" w:pos="2160"/>
        </w:tabs>
        <w:ind w:left="2160" w:hanging="360"/>
      </w:pPr>
    </w:lvl>
    <w:lvl w:ilvl="3" w:tplc="1009000F">
      <w:start w:val="1"/>
      <w:numFmt w:val="decimal"/>
      <w:lvlText w:val="%4."/>
      <w:lvlJc w:val="left"/>
      <w:pPr>
        <w:tabs>
          <w:tab w:val="num" w:pos="2880"/>
        </w:tabs>
        <w:ind w:left="2880" w:hanging="360"/>
      </w:pPr>
    </w:lvl>
    <w:lvl w:ilvl="4" w:tplc="10090019">
      <w:start w:val="1"/>
      <w:numFmt w:val="decimal"/>
      <w:lvlText w:val="%5."/>
      <w:lvlJc w:val="left"/>
      <w:pPr>
        <w:tabs>
          <w:tab w:val="num" w:pos="3600"/>
        </w:tabs>
        <w:ind w:left="3600" w:hanging="360"/>
      </w:pPr>
    </w:lvl>
    <w:lvl w:ilvl="5" w:tplc="1009001B">
      <w:start w:val="1"/>
      <w:numFmt w:val="decimal"/>
      <w:lvlText w:val="%6."/>
      <w:lvlJc w:val="left"/>
      <w:pPr>
        <w:tabs>
          <w:tab w:val="num" w:pos="4320"/>
        </w:tabs>
        <w:ind w:left="4320" w:hanging="360"/>
      </w:pPr>
    </w:lvl>
    <w:lvl w:ilvl="6" w:tplc="1009000F">
      <w:start w:val="1"/>
      <w:numFmt w:val="decimal"/>
      <w:lvlText w:val="%7."/>
      <w:lvlJc w:val="left"/>
      <w:pPr>
        <w:tabs>
          <w:tab w:val="num" w:pos="5040"/>
        </w:tabs>
        <w:ind w:left="5040" w:hanging="360"/>
      </w:pPr>
    </w:lvl>
    <w:lvl w:ilvl="7" w:tplc="10090019">
      <w:start w:val="1"/>
      <w:numFmt w:val="decimal"/>
      <w:lvlText w:val="%8."/>
      <w:lvlJc w:val="left"/>
      <w:pPr>
        <w:tabs>
          <w:tab w:val="num" w:pos="5760"/>
        </w:tabs>
        <w:ind w:left="5760" w:hanging="360"/>
      </w:pPr>
    </w:lvl>
    <w:lvl w:ilvl="8" w:tplc="1009001B">
      <w:start w:val="1"/>
      <w:numFmt w:val="decimal"/>
      <w:lvlText w:val="%9."/>
      <w:lvlJc w:val="left"/>
      <w:pPr>
        <w:tabs>
          <w:tab w:val="num" w:pos="6480"/>
        </w:tabs>
        <w:ind w:left="6480" w:hanging="360"/>
      </w:pPr>
    </w:lvl>
  </w:abstractNum>
  <w:abstractNum w:abstractNumId="20">
    <w:nsid w:val="608774B6"/>
    <w:multiLevelType w:val="hybridMultilevel"/>
    <w:tmpl w:val="BBEAA6AE"/>
    <w:lvl w:ilvl="0" w:tplc="10090001">
      <w:start w:val="1"/>
      <w:numFmt w:val="bullet"/>
      <w:lvlText w:val=""/>
      <w:lvlJc w:val="left"/>
      <w:pPr>
        <w:ind w:left="1080" w:hanging="360"/>
      </w:pPr>
      <w:rPr>
        <w:rFonts w:ascii="Symbol" w:hAnsi="Symbol"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1">
    <w:nsid w:val="615F4E6F"/>
    <w:multiLevelType w:val="hybridMultilevel"/>
    <w:tmpl w:val="81CE3E3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nsid w:val="719A7B77"/>
    <w:multiLevelType w:val="hybridMultilevel"/>
    <w:tmpl w:val="B5A04E4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72795ABA"/>
    <w:multiLevelType w:val="hybridMultilevel"/>
    <w:tmpl w:val="BD421E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751620D2"/>
    <w:multiLevelType w:val="hybridMultilevel"/>
    <w:tmpl w:val="7B5E55D0"/>
    <w:lvl w:ilvl="0" w:tplc="10090001">
      <w:start w:val="1"/>
      <w:numFmt w:val="bullet"/>
      <w:lvlText w:val=""/>
      <w:lvlJc w:val="left"/>
      <w:pPr>
        <w:ind w:left="720" w:hanging="360"/>
      </w:pPr>
      <w:rPr>
        <w:rFonts w:ascii="Symbol" w:hAnsi="Symbol"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25">
    <w:nsid w:val="77426C6A"/>
    <w:multiLevelType w:val="hybridMultilevel"/>
    <w:tmpl w:val="29C6E31A"/>
    <w:lvl w:ilvl="0" w:tplc="10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1009001B">
      <w:start w:val="1"/>
      <w:numFmt w:val="decimal"/>
      <w:lvlText w:val="%3."/>
      <w:lvlJc w:val="left"/>
      <w:pPr>
        <w:tabs>
          <w:tab w:val="num" w:pos="2160"/>
        </w:tabs>
        <w:ind w:left="2160" w:hanging="360"/>
      </w:pPr>
    </w:lvl>
    <w:lvl w:ilvl="3" w:tplc="1009000F">
      <w:start w:val="1"/>
      <w:numFmt w:val="decimal"/>
      <w:lvlText w:val="%4."/>
      <w:lvlJc w:val="left"/>
      <w:pPr>
        <w:tabs>
          <w:tab w:val="num" w:pos="2880"/>
        </w:tabs>
        <w:ind w:left="2880" w:hanging="360"/>
      </w:pPr>
    </w:lvl>
    <w:lvl w:ilvl="4" w:tplc="10090019">
      <w:start w:val="1"/>
      <w:numFmt w:val="decimal"/>
      <w:lvlText w:val="%5."/>
      <w:lvlJc w:val="left"/>
      <w:pPr>
        <w:tabs>
          <w:tab w:val="num" w:pos="3600"/>
        </w:tabs>
        <w:ind w:left="3600" w:hanging="360"/>
      </w:pPr>
    </w:lvl>
    <w:lvl w:ilvl="5" w:tplc="1009001B">
      <w:start w:val="1"/>
      <w:numFmt w:val="decimal"/>
      <w:lvlText w:val="%6."/>
      <w:lvlJc w:val="left"/>
      <w:pPr>
        <w:tabs>
          <w:tab w:val="num" w:pos="4320"/>
        </w:tabs>
        <w:ind w:left="4320" w:hanging="360"/>
      </w:pPr>
    </w:lvl>
    <w:lvl w:ilvl="6" w:tplc="1009000F">
      <w:start w:val="1"/>
      <w:numFmt w:val="decimal"/>
      <w:lvlText w:val="%7."/>
      <w:lvlJc w:val="left"/>
      <w:pPr>
        <w:tabs>
          <w:tab w:val="num" w:pos="5040"/>
        </w:tabs>
        <w:ind w:left="5040" w:hanging="360"/>
      </w:pPr>
    </w:lvl>
    <w:lvl w:ilvl="7" w:tplc="10090019">
      <w:start w:val="1"/>
      <w:numFmt w:val="decimal"/>
      <w:lvlText w:val="%8."/>
      <w:lvlJc w:val="left"/>
      <w:pPr>
        <w:tabs>
          <w:tab w:val="num" w:pos="5760"/>
        </w:tabs>
        <w:ind w:left="5760" w:hanging="360"/>
      </w:pPr>
    </w:lvl>
    <w:lvl w:ilvl="8" w:tplc="1009001B">
      <w:start w:val="1"/>
      <w:numFmt w:val="decimal"/>
      <w:lvlText w:val="%9."/>
      <w:lvlJc w:val="left"/>
      <w:pPr>
        <w:tabs>
          <w:tab w:val="num" w:pos="6480"/>
        </w:tabs>
        <w:ind w:left="6480" w:hanging="360"/>
      </w:pPr>
    </w:lvl>
  </w:abstractNum>
  <w:abstractNum w:abstractNumId="26">
    <w:nsid w:val="7A794D37"/>
    <w:multiLevelType w:val="hybridMultilevel"/>
    <w:tmpl w:val="48CE967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1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20"/>
  </w:num>
  <w:num w:numId="5">
    <w:abstractNumId w:val="0"/>
  </w:num>
  <w:num w:numId="6">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2"/>
  </w:num>
  <w:num w:numId="17">
    <w:abstractNumId w:val="17"/>
  </w:num>
  <w:num w:numId="18">
    <w:abstractNumId w:val="1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3"/>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rsids>
    <w:rsidRoot w:val="00915DD4"/>
    <w:rsid w:val="000045F1"/>
    <w:rsid w:val="00004B37"/>
    <w:rsid w:val="0000612D"/>
    <w:rsid w:val="000118F3"/>
    <w:rsid w:val="00014DF2"/>
    <w:rsid w:val="00026EB8"/>
    <w:rsid w:val="000615E9"/>
    <w:rsid w:val="00070BA8"/>
    <w:rsid w:val="00075EB7"/>
    <w:rsid w:val="00077009"/>
    <w:rsid w:val="00077828"/>
    <w:rsid w:val="00090044"/>
    <w:rsid w:val="00090AD3"/>
    <w:rsid w:val="000A2A79"/>
    <w:rsid w:val="000B5504"/>
    <w:rsid w:val="000B7644"/>
    <w:rsid w:val="000C6CB1"/>
    <w:rsid w:val="000E2ED6"/>
    <w:rsid w:val="000E3844"/>
    <w:rsid w:val="000F0D78"/>
    <w:rsid w:val="000F2147"/>
    <w:rsid w:val="000F2932"/>
    <w:rsid w:val="001148DE"/>
    <w:rsid w:val="00116756"/>
    <w:rsid w:val="0012138F"/>
    <w:rsid w:val="00122EA7"/>
    <w:rsid w:val="00124040"/>
    <w:rsid w:val="00131664"/>
    <w:rsid w:val="00133EE4"/>
    <w:rsid w:val="00136062"/>
    <w:rsid w:val="001375DC"/>
    <w:rsid w:val="00140878"/>
    <w:rsid w:val="00151CBA"/>
    <w:rsid w:val="00153D9D"/>
    <w:rsid w:val="001803F7"/>
    <w:rsid w:val="00182451"/>
    <w:rsid w:val="00182E3B"/>
    <w:rsid w:val="00184460"/>
    <w:rsid w:val="001976F4"/>
    <w:rsid w:val="00197D27"/>
    <w:rsid w:val="001A11A2"/>
    <w:rsid w:val="001A2919"/>
    <w:rsid w:val="001B1F94"/>
    <w:rsid w:val="001B36D4"/>
    <w:rsid w:val="001B3971"/>
    <w:rsid w:val="001B5476"/>
    <w:rsid w:val="001B6843"/>
    <w:rsid w:val="001C1069"/>
    <w:rsid w:val="001C2594"/>
    <w:rsid w:val="001D57C0"/>
    <w:rsid w:val="001D7087"/>
    <w:rsid w:val="001E3CCB"/>
    <w:rsid w:val="00210891"/>
    <w:rsid w:val="0021229E"/>
    <w:rsid w:val="002135F0"/>
    <w:rsid w:val="002214DA"/>
    <w:rsid w:val="00224647"/>
    <w:rsid w:val="00226454"/>
    <w:rsid w:val="00230F04"/>
    <w:rsid w:val="0024589A"/>
    <w:rsid w:val="00253082"/>
    <w:rsid w:val="00260DF7"/>
    <w:rsid w:val="00263498"/>
    <w:rsid w:val="00280A45"/>
    <w:rsid w:val="00281E19"/>
    <w:rsid w:val="00284EF2"/>
    <w:rsid w:val="0028511A"/>
    <w:rsid w:val="00285A71"/>
    <w:rsid w:val="002A3E69"/>
    <w:rsid w:val="002A647A"/>
    <w:rsid w:val="002B0EA6"/>
    <w:rsid w:val="002B2F78"/>
    <w:rsid w:val="002B50BC"/>
    <w:rsid w:val="002B6668"/>
    <w:rsid w:val="002B7434"/>
    <w:rsid w:val="002C0DC6"/>
    <w:rsid w:val="002C5F2D"/>
    <w:rsid w:val="002C6EAC"/>
    <w:rsid w:val="002E35C7"/>
    <w:rsid w:val="002E7389"/>
    <w:rsid w:val="002E7A2A"/>
    <w:rsid w:val="002F3579"/>
    <w:rsid w:val="00301E3C"/>
    <w:rsid w:val="00302BB1"/>
    <w:rsid w:val="00307DE4"/>
    <w:rsid w:val="0031041C"/>
    <w:rsid w:val="00310636"/>
    <w:rsid w:val="0032169A"/>
    <w:rsid w:val="00322C8F"/>
    <w:rsid w:val="003268A5"/>
    <w:rsid w:val="00332250"/>
    <w:rsid w:val="003349A0"/>
    <w:rsid w:val="00336949"/>
    <w:rsid w:val="00345E5F"/>
    <w:rsid w:val="003543CB"/>
    <w:rsid w:val="0035593D"/>
    <w:rsid w:val="00357D33"/>
    <w:rsid w:val="003602AC"/>
    <w:rsid w:val="00366B52"/>
    <w:rsid w:val="003715F5"/>
    <w:rsid w:val="003858DE"/>
    <w:rsid w:val="00391B56"/>
    <w:rsid w:val="003944A9"/>
    <w:rsid w:val="0039475E"/>
    <w:rsid w:val="0039512E"/>
    <w:rsid w:val="00396270"/>
    <w:rsid w:val="003B09D7"/>
    <w:rsid w:val="003B2884"/>
    <w:rsid w:val="003B3CE5"/>
    <w:rsid w:val="003B4682"/>
    <w:rsid w:val="003C2510"/>
    <w:rsid w:val="003C3818"/>
    <w:rsid w:val="003C45AD"/>
    <w:rsid w:val="003C66B9"/>
    <w:rsid w:val="003C69A7"/>
    <w:rsid w:val="003E3350"/>
    <w:rsid w:val="003E5D69"/>
    <w:rsid w:val="003F6B3E"/>
    <w:rsid w:val="00400E0F"/>
    <w:rsid w:val="0040377C"/>
    <w:rsid w:val="00405020"/>
    <w:rsid w:val="00406198"/>
    <w:rsid w:val="00412A05"/>
    <w:rsid w:val="0041770E"/>
    <w:rsid w:val="00422D05"/>
    <w:rsid w:val="0042715E"/>
    <w:rsid w:val="00432C79"/>
    <w:rsid w:val="00447F7B"/>
    <w:rsid w:val="004515F7"/>
    <w:rsid w:val="00452A5F"/>
    <w:rsid w:val="00452B86"/>
    <w:rsid w:val="0049037A"/>
    <w:rsid w:val="004A4B39"/>
    <w:rsid w:val="004B58CE"/>
    <w:rsid w:val="004C0A74"/>
    <w:rsid w:val="004C5B77"/>
    <w:rsid w:val="004D2C75"/>
    <w:rsid w:val="004F145F"/>
    <w:rsid w:val="005026DD"/>
    <w:rsid w:val="00510A9B"/>
    <w:rsid w:val="00511195"/>
    <w:rsid w:val="00515263"/>
    <w:rsid w:val="0052346B"/>
    <w:rsid w:val="00530A8B"/>
    <w:rsid w:val="00534BFF"/>
    <w:rsid w:val="0054521E"/>
    <w:rsid w:val="00546E6D"/>
    <w:rsid w:val="005560D2"/>
    <w:rsid w:val="00566A61"/>
    <w:rsid w:val="00567784"/>
    <w:rsid w:val="00574707"/>
    <w:rsid w:val="005772B8"/>
    <w:rsid w:val="00586F5C"/>
    <w:rsid w:val="005978C1"/>
    <w:rsid w:val="005A41C3"/>
    <w:rsid w:val="005B5676"/>
    <w:rsid w:val="005B7171"/>
    <w:rsid w:val="005C3EDC"/>
    <w:rsid w:val="005D6567"/>
    <w:rsid w:val="005D69A0"/>
    <w:rsid w:val="005E3AE5"/>
    <w:rsid w:val="005F151F"/>
    <w:rsid w:val="006060C9"/>
    <w:rsid w:val="00621D71"/>
    <w:rsid w:val="00624454"/>
    <w:rsid w:val="00626691"/>
    <w:rsid w:val="00626A7E"/>
    <w:rsid w:val="00647033"/>
    <w:rsid w:val="006474A0"/>
    <w:rsid w:val="006515B3"/>
    <w:rsid w:val="00662232"/>
    <w:rsid w:val="00667BF2"/>
    <w:rsid w:val="00670F2D"/>
    <w:rsid w:val="006725C9"/>
    <w:rsid w:val="006748CA"/>
    <w:rsid w:val="006811B1"/>
    <w:rsid w:val="00687425"/>
    <w:rsid w:val="006875C0"/>
    <w:rsid w:val="006902A9"/>
    <w:rsid w:val="006A190F"/>
    <w:rsid w:val="006A2FAD"/>
    <w:rsid w:val="006A37FB"/>
    <w:rsid w:val="006B0A72"/>
    <w:rsid w:val="006B548C"/>
    <w:rsid w:val="006B78E2"/>
    <w:rsid w:val="006C070A"/>
    <w:rsid w:val="006C0C05"/>
    <w:rsid w:val="006C1090"/>
    <w:rsid w:val="006C560A"/>
    <w:rsid w:val="006C6E32"/>
    <w:rsid w:val="006D6560"/>
    <w:rsid w:val="006E1C55"/>
    <w:rsid w:val="006E3CED"/>
    <w:rsid w:val="00700C26"/>
    <w:rsid w:val="0071550E"/>
    <w:rsid w:val="007250A3"/>
    <w:rsid w:val="00733973"/>
    <w:rsid w:val="0073518F"/>
    <w:rsid w:val="00754DAF"/>
    <w:rsid w:val="00755E2D"/>
    <w:rsid w:val="007706AE"/>
    <w:rsid w:val="007834E4"/>
    <w:rsid w:val="00783835"/>
    <w:rsid w:val="00783E1D"/>
    <w:rsid w:val="007B2FD7"/>
    <w:rsid w:val="007B5443"/>
    <w:rsid w:val="007B6A0B"/>
    <w:rsid w:val="007C0D74"/>
    <w:rsid w:val="007C206F"/>
    <w:rsid w:val="007C396B"/>
    <w:rsid w:val="007E0407"/>
    <w:rsid w:val="007E0540"/>
    <w:rsid w:val="007F1A8B"/>
    <w:rsid w:val="007F223F"/>
    <w:rsid w:val="00802B96"/>
    <w:rsid w:val="0080539F"/>
    <w:rsid w:val="00821752"/>
    <w:rsid w:val="00824546"/>
    <w:rsid w:val="00835423"/>
    <w:rsid w:val="00844E1C"/>
    <w:rsid w:val="008469C4"/>
    <w:rsid w:val="00850E2B"/>
    <w:rsid w:val="00854D6D"/>
    <w:rsid w:val="00861873"/>
    <w:rsid w:val="00861F98"/>
    <w:rsid w:val="008639C0"/>
    <w:rsid w:val="00864716"/>
    <w:rsid w:val="00865042"/>
    <w:rsid w:val="00870366"/>
    <w:rsid w:val="00871F3C"/>
    <w:rsid w:val="00876D2F"/>
    <w:rsid w:val="008875BD"/>
    <w:rsid w:val="00891F65"/>
    <w:rsid w:val="008937D0"/>
    <w:rsid w:val="008B1DE0"/>
    <w:rsid w:val="008B44D2"/>
    <w:rsid w:val="008C1274"/>
    <w:rsid w:val="008C5B3E"/>
    <w:rsid w:val="008C7FA5"/>
    <w:rsid w:val="008D1427"/>
    <w:rsid w:val="008E6447"/>
    <w:rsid w:val="008E7E3A"/>
    <w:rsid w:val="00900D0E"/>
    <w:rsid w:val="0090379D"/>
    <w:rsid w:val="0091136E"/>
    <w:rsid w:val="00915DD4"/>
    <w:rsid w:val="0093300B"/>
    <w:rsid w:val="0095070E"/>
    <w:rsid w:val="00964107"/>
    <w:rsid w:val="00966134"/>
    <w:rsid w:val="00973DC9"/>
    <w:rsid w:val="0098323F"/>
    <w:rsid w:val="00983284"/>
    <w:rsid w:val="00990AD1"/>
    <w:rsid w:val="009A35E2"/>
    <w:rsid w:val="009A4B2B"/>
    <w:rsid w:val="009B480E"/>
    <w:rsid w:val="009B4C19"/>
    <w:rsid w:val="009C478C"/>
    <w:rsid w:val="009C63EA"/>
    <w:rsid w:val="009D6224"/>
    <w:rsid w:val="009E612B"/>
    <w:rsid w:val="009E6DA9"/>
    <w:rsid w:val="009F011B"/>
    <w:rsid w:val="009F77B1"/>
    <w:rsid w:val="00A00855"/>
    <w:rsid w:val="00A04376"/>
    <w:rsid w:val="00A06E0A"/>
    <w:rsid w:val="00A12960"/>
    <w:rsid w:val="00A25423"/>
    <w:rsid w:val="00A31E47"/>
    <w:rsid w:val="00A34681"/>
    <w:rsid w:val="00A410BC"/>
    <w:rsid w:val="00A42A33"/>
    <w:rsid w:val="00A44D68"/>
    <w:rsid w:val="00A44FB0"/>
    <w:rsid w:val="00A51CAA"/>
    <w:rsid w:val="00A62E7E"/>
    <w:rsid w:val="00A660DB"/>
    <w:rsid w:val="00A72266"/>
    <w:rsid w:val="00A76310"/>
    <w:rsid w:val="00A76798"/>
    <w:rsid w:val="00A919CE"/>
    <w:rsid w:val="00A93CF6"/>
    <w:rsid w:val="00A9458B"/>
    <w:rsid w:val="00AA2F02"/>
    <w:rsid w:val="00AA649D"/>
    <w:rsid w:val="00AB09E6"/>
    <w:rsid w:val="00AB326B"/>
    <w:rsid w:val="00AD3E08"/>
    <w:rsid w:val="00AE00B5"/>
    <w:rsid w:val="00AE3275"/>
    <w:rsid w:val="00AE4456"/>
    <w:rsid w:val="00AF0DE2"/>
    <w:rsid w:val="00AF4A92"/>
    <w:rsid w:val="00AF7879"/>
    <w:rsid w:val="00B13956"/>
    <w:rsid w:val="00B13B0C"/>
    <w:rsid w:val="00B16933"/>
    <w:rsid w:val="00B25F54"/>
    <w:rsid w:val="00B27ADE"/>
    <w:rsid w:val="00B307F5"/>
    <w:rsid w:val="00B354C8"/>
    <w:rsid w:val="00B35D74"/>
    <w:rsid w:val="00B40EAF"/>
    <w:rsid w:val="00B427F6"/>
    <w:rsid w:val="00B46C45"/>
    <w:rsid w:val="00B56A63"/>
    <w:rsid w:val="00B613E7"/>
    <w:rsid w:val="00B77627"/>
    <w:rsid w:val="00B82606"/>
    <w:rsid w:val="00B85CAC"/>
    <w:rsid w:val="00B902D7"/>
    <w:rsid w:val="00BA7353"/>
    <w:rsid w:val="00BB2D80"/>
    <w:rsid w:val="00BB5600"/>
    <w:rsid w:val="00BB78EA"/>
    <w:rsid w:val="00BD55A5"/>
    <w:rsid w:val="00BE10AB"/>
    <w:rsid w:val="00BE7DB8"/>
    <w:rsid w:val="00BF65CD"/>
    <w:rsid w:val="00BF75CC"/>
    <w:rsid w:val="00C12771"/>
    <w:rsid w:val="00C25514"/>
    <w:rsid w:val="00C3353B"/>
    <w:rsid w:val="00C3390D"/>
    <w:rsid w:val="00C37CF5"/>
    <w:rsid w:val="00C41177"/>
    <w:rsid w:val="00C43F29"/>
    <w:rsid w:val="00C45892"/>
    <w:rsid w:val="00C64DEB"/>
    <w:rsid w:val="00C7150C"/>
    <w:rsid w:val="00C71F18"/>
    <w:rsid w:val="00C72E03"/>
    <w:rsid w:val="00C75AFA"/>
    <w:rsid w:val="00C81795"/>
    <w:rsid w:val="00C8310A"/>
    <w:rsid w:val="00C852A8"/>
    <w:rsid w:val="00C973FA"/>
    <w:rsid w:val="00CA5075"/>
    <w:rsid w:val="00CA60B9"/>
    <w:rsid w:val="00CB46EC"/>
    <w:rsid w:val="00D00D9F"/>
    <w:rsid w:val="00D122FA"/>
    <w:rsid w:val="00D15543"/>
    <w:rsid w:val="00D16114"/>
    <w:rsid w:val="00D20A41"/>
    <w:rsid w:val="00D2129B"/>
    <w:rsid w:val="00D22CE8"/>
    <w:rsid w:val="00D22DCB"/>
    <w:rsid w:val="00D2518F"/>
    <w:rsid w:val="00D341BE"/>
    <w:rsid w:val="00D34236"/>
    <w:rsid w:val="00D46E7C"/>
    <w:rsid w:val="00D5209D"/>
    <w:rsid w:val="00D56AC0"/>
    <w:rsid w:val="00D63F2A"/>
    <w:rsid w:val="00D64024"/>
    <w:rsid w:val="00D6725D"/>
    <w:rsid w:val="00D67BAF"/>
    <w:rsid w:val="00D912AB"/>
    <w:rsid w:val="00D91ACC"/>
    <w:rsid w:val="00D964ED"/>
    <w:rsid w:val="00DB2F08"/>
    <w:rsid w:val="00DB39D9"/>
    <w:rsid w:val="00DC7A48"/>
    <w:rsid w:val="00DD0FBB"/>
    <w:rsid w:val="00DD3C0B"/>
    <w:rsid w:val="00DD7DD9"/>
    <w:rsid w:val="00DE3ECD"/>
    <w:rsid w:val="00DE5F38"/>
    <w:rsid w:val="00DF127C"/>
    <w:rsid w:val="00E0039B"/>
    <w:rsid w:val="00E0222C"/>
    <w:rsid w:val="00E03A96"/>
    <w:rsid w:val="00E047A3"/>
    <w:rsid w:val="00E05AB4"/>
    <w:rsid w:val="00E174C8"/>
    <w:rsid w:val="00E23B0A"/>
    <w:rsid w:val="00E31108"/>
    <w:rsid w:val="00E31763"/>
    <w:rsid w:val="00E37610"/>
    <w:rsid w:val="00E40A1B"/>
    <w:rsid w:val="00E413A6"/>
    <w:rsid w:val="00E4471E"/>
    <w:rsid w:val="00E475AD"/>
    <w:rsid w:val="00E563AE"/>
    <w:rsid w:val="00E5693C"/>
    <w:rsid w:val="00E570D7"/>
    <w:rsid w:val="00E65361"/>
    <w:rsid w:val="00E71DCA"/>
    <w:rsid w:val="00E80664"/>
    <w:rsid w:val="00E80869"/>
    <w:rsid w:val="00EA5D74"/>
    <w:rsid w:val="00EB045D"/>
    <w:rsid w:val="00EB4402"/>
    <w:rsid w:val="00EC4CBF"/>
    <w:rsid w:val="00EC6565"/>
    <w:rsid w:val="00ED03CF"/>
    <w:rsid w:val="00EE0B38"/>
    <w:rsid w:val="00EE18AC"/>
    <w:rsid w:val="00EE332D"/>
    <w:rsid w:val="00EE369F"/>
    <w:rsid w:val="00EE729A"/>
    <w:rsid w:val="00EE7DC9"/>
    <w:rsid w:val="00EF68B9"/>
    <w:rsid w:val="00F018D8"/>
    <w:rsid w:val="00F02804"/>
    <w:rsid w:val="00F064DB"/>
    <w:rsid w:val="00F164BB"/>
    <w:rsid w:val="00F26AA7"/>
    <w:rsid w:val="00F36612"/>
    <w:rsid w:val="00F45633"/>
    <w:rsid w:val="00F467F2"/>
    <w:rsid w:val="00F516F1"/>
    <w:rsid w:val="00F6241C"/>
    <w:rsid w:val="00F6649A"/>
    <w:rsid w:val="00F70624"/>
    <w:rsid w:val="00F764A5"/>
    <w:rsid w:val="00F906FB"/>
    <w:rsid w:val="00F97118"/>
    <w:rsid w:val="00FA0FB3"/>
    <w:rsid w:val="00FA126B"/>
    <w:rsid w:val="00FB0086"/>
    <w:rsid w:val="00FB39A2"/>
    <w:rsid w:val="00FB53F3"/>
    <w:rsid w:val="00FB73F2"/>
    <w:rsid w:val="00FB7F2E"/>
    <w:rsid w:val="00FC3EF7"/>
    <w:rsid w:val="00FD0648"/>
    <w:rsid w:val="00FD4710"/>
    <w:rsid w:val="00FD77E7"/>
    <w:rsid w:val="00FE09CF"/>
    <w:rsid w:val="00FE60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rules v:ext="edit">
        <o:r id="V:Rule34" type="connector" idref="#_x0000_s1045"/>
        <o:r id="V:Rule35" type="connector" idref="#_x0000_s1051"/>
        <o:r id="V:Rule36" type="connector" idref="#_x0000_s1081"/>
        <o:r id="V:Rule37" type="connector" idref="#_x0000_s1092"/>
        <o:r id="V:Rule38" type="connector" idref="#_x0000_s1076"/>
        <o:r id="V:Rule39" type="connector" idref="#_x0000_s1066"/>
        <o:r id="V:Rule40" type="connector" idref="#_x0000_s1090"/>
        <o:r id="V:Rule41" type="connector" idref="#_x0000_s1077"/>
        <o:r id="V:Rule42" type="connector" idref="#_x0000_s1047"/>
        <o:r id="V:Rule43" type="connector" idref="#_x0000_s1072"/>
        <o:r id="V:Rule44" type="connector" idref="#_x0000_s1070"/>
        <o:r id="V:Rule45" type="connector" idref="#_x0000_s1067"/>
        <o:r id="V:Rule46" type="connector" idref="#_x0000_s1073"/>
        <o:r id="V:Rule47" type="connector" idref="#_x0000_s1068"/>
        <o:r id="V:Rule48" type="connector" idref="#_x0000_s1037"/>
        <o:r id="V:Rule49" type="connector" idref="#_x0000_s1079"/>
        <o:r id="V:Rule50" type="connector" idref="#_x0000_s1048"/>
        <o:r id="V:Rule51" type="connector" idref="#_x0000_s1074"/>
        <o:r id="V:Rule52" type="connector" idref="#_x0000_s1063"/>
        <o:r id="V:Rule53" type="connector" idref="#_x0000_s1036"/>
        <o:r id="V:Rule54" type="connector" idref="#_x0000_s1069"/>
        <o:r id="V:Rule55" type="connector" idref="#_x0000_s1050"/>
        <o:r id="V:Rule56" type="connector" idref="#_x0000_s1049"/>
        <o:r id="V:Rule57" type="connector" idref="#_x0000_s1038"/>
        <o:r id="V:Rule58" type="connector" idref="#_x0000_s1065"/>
        <o:r id="V:Rule59" type="connector" idref="#_x0000_s1062"/>
        <o:r id="V:Rule60" type="connector" idref="#_x0000_s1078"/>
        <o:r id="V:Rule61" type="connector" idref="#_x0000_s1075"/>
        <o:r id="V:Rule62" type="connector" idref="#_x0000_s1087"/>
        <o:r id="V:Rule63" type="connector" idref="#_x0000_s1071"/>
        <o:r id="V:Rule64" type="connector" idref="#_x0000_s1080"/>
        <o:r id="V:Rule65" type="connector" idref="#_x0000_s1064"/>
        <o:r id="V:Rule66" type="connector" idref="#_x0000_s10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4682"/>
  </w:style>
  <w:style w:type="paragraph" w:styleId="Heading1">
    <w:name w:val="heading 1"/>
    <w:basedOn w:val="Normal"/>
    <w:next w:val="Normal"/>
    <w:link w:val="Heading1Char"/>
    <w:uiPriority w:val="9"/>
    <w:qFormat/>
    <w:rsid w:val="00D122F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26A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0539F"/>
    <w:pPr>
      <w:keepNext/>
      <w:keepLines/>
      <w:spacing w:before="200" w:after="0"/>
      <w:outlineLvl w:val="2"/>
    </w:pPr>
    <w:rPr>
      <w:rFonts w:asciiTheme="majorHAnsi" w:eastAsiaTheme="majorEastAsia" w:hAnsiTheme="majorHAnsi" w:cstheme="majorBidi"/>
      <w:b/>
      <w:bCs/>
      <w:color w:val="4F81BD" w:themeColor="accent1"/>
      <w:sz w:val="24"/>
    </w:rPr>
  </w:style>
  <w:style w:type="paragraph" w:styleId="Heading4">
    <w:name w:val="heading 4"/>
    <w:basedOn w:val="Normal"/>
    <w:next w:val="Normal"/>
    <w:link w:val="Heading4Char"/>
    <w:uiPriority w:val="9"/>
    <w:unhideWhenUsed/>
    <w:qFormat/>
    <w:rsid w:val="00E8086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5D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5DD4"/>
    <w:rPr>
      <w:rFonts w:ascii="Tahoma" w:hAnsi="Tahoma" w:cs="Tahoma"/>
      <w:sz w:val="16"/>
      <w:szCs w:val="16"/>
    </w:rPr>
  </w:style>
  <w:style w:type="character" w:customStyle="1" w:styleId="Heading1Char">
    <w:name w:val="Heading 1 Char"/>
    <w:basedOn w:val="DefaultParagraphFont"/>
    <w:link w:val="Heading1"/>
    <w:uiPriority w:val="9"/>
    <w:rsid w:val="00D122F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122FA"/>
    <w:pPr>
      <w:outlineLvl w:val="9"/>
    </w:pPr>
    <w:rPr>
      <w:lang w:val="en-US"/>
    </w:rPr>
  </w:style>
  <w:style w:type="paragraph" w:styleId="TOC2">
    <w:name w:val="toc 2"/>
    <w:basedOn w:val="Normal"/>
    <w:next w:val="Normal"/>
    <w:autoRedefine/>
    <w:uiPriority w:val="39"/>
    <w:semiHidden/>
    <w:unhideWhenUsed/>
    <w:qFormat/>
    <w:rsid w:val="00D122FA"/>
    <w:pPr>
      <w:spacing w:after="100"/>
      <w:ind w:left="220"/>
    </w:pPr>
    <w:rPr>
      <w:rFonts w:eastAsiaTheme="minorEastAsia"/>
      <w:lang w:val="en-US"/>
    </w:rPr>
  </w:style>
  <w:style w:type="paragraph" w:styleId="TOC1">
    <w:name w:val="toc 1"/>
    <w:basedOn w:val="Normal"/>
    <w:next w:val="Normal"/>
    <w:autoRedefine/>
    <w:uiPriority w:val="39"/>
    <w:semiHidden/>
    <w:unhideWhenUsed/>
    <w:qFormat/>
    <w:rsid w:val="00D122FA"/>
    <w:pPr>
      <w:spacing w:after="100"/>
    </w:pPr>
    <w:rPr>
      <w:rFonts w:eastAsiaTheme="minorEastAsia"/>
      <w:lang w:val="en-US"/>
    </w:rPr>
  </w:style>
  <w:style w:type="paragraph" w:styleId="TOC3">
    <w:name w:val="toc 3"/>
    <w:basedOn w:val="Normal"/>
    <w:next w:val="Normal"/>
    <w:autoRedefine/>
    <w:uiPriority w:val="39"/>
    <w:semiHidden/>
    <w:unhideWhenUsed/>
    <w:qFormat/>
    <w:rsid w:val="00D122FA"/>
    <w:pPr>
      <w:spacing w:after="100"/>
      <w:ind w:left="440"/>
    </w:pPr>
    <w:rPr>
      <w:rFonts w:eastAsiaTheme="minorEastAsia"/>
      <w:lang w:val="en-US"/>
    </w:rPr>
  </w:style>
  <w:style w:type="paragraph" w:styleId="Header">
    <w:name w:val="header"/>
    <w:basedOn w:val="Normal"/>
    <w:link w:val="HeaderChar"/>
    <w:uiPriority w:val="99"/>
    <w:unhideWhenUsed/>
    <w:rsid w:val="00D20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0A41"/>
  </w:style>
  <w:style w:type="paragraph" w:styleId="Footer">
    <w:name w:val="footer"/>
    <w:basedOn w:val="Normal"/>
    <w:link w:val="FooterChar"/>
    <w:uiPriority w:val="99"/>
    <w:unhideWhenUsed/>
    <w:rsid w:val="00D20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0A41"/>
  </w:style>
  <w:style w:type="table" w:styleId="TableGrid">
    <w:name w:val="Table Grid"/>
    <w:basedOn w:val="TableNormal"/>
    <w:uiPriority w:val="59"/>
    <w:rsid w:val="003B3C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B3CE5"/>
    <w:pPr>
      <w:ind w:left="720"/>
      <w:contextualSpacing/>
    </w:pPr>
  </w:style>
  <w:style w:type="paragraph" w:styleId="PlainText">
    <w:name w:val="Plain Text"/>
    <w:basedOn w:val="Normal"/>
    <w:link w:val="PlainTextChar"/>
    <w:uiPriority w:val="99"/>
    <w:unhideWhenUsed/>
    <w:rsid w:val="003B3CE5"/>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3B3CE5"/>
    <w:rPr>
      <w:rFonts w:ascii="Consolas" w:hAnsi="Consolas"/>
      <w:sz w:val="21"/>
      <w:szCs w:val="21"/>
    </w:rPr>
  </w:style>
  <w:style w:type="character" w:styleId="Emphasis">
    <w:name w:val="Emphasis"/>
    <w:basedOn w:val="DefaultParagraphFont"/>
    <w:uiPriority w:val="20"/>
    <w:qFormat/>
    <w:rsid w:val="003B3CE5"/>
    <w:rPr>
      <w:i/>
      <w:iCs/>
    </w:rPr>
  </w:style>
  <w:style w:type="character" w:styleId="Hyperlink">
    <w:name w:val="Hyperlink"/>
    <w:basedOn w:val="DefaultParagraphFont"/>
    <w:uiPriority w:val="99"/>
    <w:unhideWhenUsed/>
    <w:rsid w:val="007F1A8B"/>
    <w:rPr>
      <w:color w:val="0000FF"/>
      <w:u w:val="single"/>
    </w:rPr>
  </w:style>
  <w:style w:type="paragraph" w:customStyle="1" w:styleId="Default">
    <w:name w:val="Default"/>
    <w:rsid w:val="002214DA"/>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semiHidden/>
    <w:unhideWhenUsed/>
    <w:rsid w:val="0082175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21752"/>
    <w:rPr>
      <w:sz w:val="20"/>
      <w:szCs w:val="20"/>
    </w:rPr>
  </w:style>
  <w:style w:type="character" w:styleId="FootnoteReference">
    <w:name w:val="footnote reference"/>
    <w:basedOn w:val="DefaultParagraphFont"/>
    <w:uiPriority w:val="99"/>
    <w:semiHidden/>
    <w:unhideWhenUsed/>
    <w:rsid w:val="00821752"/>
    <w:rPr>
      <w:vertAlign w:val="superscript"/>
    </w:rPr>
  </w:style>
  <w:style w:type="paragraph" w:customStyle="1" w:styleId="Pa24">
    <w:name w:val="Pa24"/>
    <w:basedOn w:val="Normal"/>
    <w:next w:val="Normal"/>
    <w:uiPriority w:val="99"/>
    <w:rsid w:val="00BE7DB8"/>
    <w:pPr>
      <w:autoSpaceDE w:val="0"/>
      <w:autoSpaceDN w:val="0"/>
      <w:adjustRightInd w:val="0"/>
      <w:spacing w:after="0" w:line="191" w:lineRule="atLeast"/>
    </w:pPr>
    <w:rPr>
      <w:rFonts w:ascii="Arial" w:hAnsi="Arial" w:cs="Arial"/>
      <w:sz w:val="24"/>
      <w:szCs w:val="24"/>
    </w:rPr>
  </w:style>
  <w:style w:type="paragraph" w:styleId="NoSpacing">
    <w:name w:val="No Spacing"/>
    <w:uiPriority w:val="1"/>
    <w:qFormat/>
    <w:rsid w:val="003349A0"/>
    <w:pPr>
      <w:spacing w:after="0" w:line="240" w:lineRule="auto"/>
    </w:pPr>
  </w:style>
  <w:style w:type="character" w:customStyle="1" w:styleId="A3">
    <w:name w:val="A3"/>
    <w:uiPriority w:val="99"/>
    <w:rsid w:val="00B25F54"/>
    <w:rPr>
      <w:rFonts w:cs="Nyala"/>
      <w:color w:val="000000"/>
      <w:sz w:val="26"/>
      <w:szCs w:val="26"/>
    </w:rPr>
  </w:style>
  <w:style w:type="paragraph" w:styleId="Title">
    <w:name w:val="Title"/>
    <w:basedOn w:val="Normal"/>
    <w:next w:val="Normal"/>
    <w:link w:val="TitleChar"/>
    <w:qFormat/>
    <w:rsid w:val="002C5F2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CA"/>
    </w:rPr>
  </w:style>
  <w:style w:type="character" w:customStyle="1" w:styleId="TitleChar">
    <w:name w:val="Title Char"/>
    <w:basedOn w:val="DefaultParagraphFont"/>
    <w:link w:val="Title"/>
    <w:rsid w:val="002C5F2D"/>
    <w:rPr>
      <w:rFonts w:asciiTheme="majorHAnsi" w:eastAsiaTheme="majorEastAsia" w:hAnsiTheme="majorHAnsi" w:cstheme="majorBidi"/>
      <w:color w:val="17365D" w:themeColor="text2" w:themeShade="BF"/>
      <w:spacing w:val="5"/>
      <w:kern w:val="28"/>
      <w:sz w:val="52"/>
      <w:szCs w:val="52"/>
      <w:lang w:eastAsia="en-CA"/>
    </w:rPr>
  </w:style>
  <w:style w:type="paragraph" w:styleId="Subtitle">
    <w:name w:val="Subtitle"/>
    <w:basedOn w:val="Normal"/>
    <w:next w:val="Normal"/>
    <w:link w:val="SubtitleChar"/>
    <w:uiPriority w:val="11"/>
    <w:qFormat/>
    <w:rsid w:val="002C5F2D"/>
    <w:pPr>
      <w:numPr>
        <w:ilvl w:val="1"/>
      </w:numPr>
    </w:pPr>
    <w:rPr>
      <w:rFonts w:asciiTheme="majorHAnsi" w:eastAsiaTheme="majorEastAsia" w:hAnsiTheme="majorHAnsi" w:cstheme="majorBidi"/>
      <w:i/>
      <w:iCs/>
      <w:color w:val="4F81BD" w:themeColor="accent1"/>
      <w:spacing w:val="15"/>
      <w:sz w:val="24"/>
      <w:szCs w:val="24"/>
      <w:lang w:eastAsia="en-CA"/>
    </w:rPr>
  </w:style>
  <w:style w:type="character" w:customStyle="1" w:styleId="SubtitleChar">
    <w:name w:val="Subtitle Char"/>
    <w:basedOn w:val="DefaultParagraphFont"/>
    <w:link w:val="Subtitle"/>
    <w:uiPriority w:val="11"/>
    <w:rsid w:val="002C5F2D"/>
    <w:rPr>
      <w:rFonts w:asciiTheme="majorHAnsi" w:eastAsiaTheme="majorEastAsia" w:hAnsiTheme="majorHAnsi" w:cstheme="majorBidi"/>
      <w:i/>
      <w:iCs/>
      <w:color w:val="4F81BD" w:themeColor="accent1"/>
      <w:spacing w:val="15"/>
      <w:sz w:val="24"/>
      <w:szCs w:val="24"/>
      <w:lang w:eastAsia="en-CA"/>
    </w:rPr>
  </w:style>
  <w:style w:type="paragraph" w:styleId="BodyText2">
    <w:name w:val="Body Text 2"/>
    <w:basedOn w:val="Normal"/>
    <w:link w:val="BodyText2Char"/>
    <w:rsid w:val="00662232"/>
    <w:pPr>
      <w:tabs>
        <w:tab w:val="left" w:pos="1980"/>
      </w:tabs>
      <w:spacing w:after="0" w:line="240" w:lineRule="auto"/>
    </w:pPr>
    <w:rPr>
      <w:rFonts w:ascii="Arial" w:eastAsia="Times New Roman" w:hAnsi="Arial" w:cs="Arial"/>
      <w:b/>
      <w:bCs/>
      <w:sz w:val="36"/>
      <w:szCs w:val="24"/>
      <w:lang w:val="en-US"/>
    </w:rPr>
  </w:style>
  <w:style w:type="character" w:customStyle="1" w:styleId="BodyText2Char">
    <w:name w:val="Body Text 2 Char"/>
    <w:basedOn w:val="DefaultParagraphFont"/>
    <w:link w:val="BodyText2"/>
    <w:rsid w:val="00662232"/>
    <w:rPr>
      <w:rFonts w:ascii="Arial" w:eastAsia="Times New Roman" w:hAnsi="Arial" w:cs="Arial"/>
      <w:b/>
      <w:bCs/>
      <w:sz w:val="36"/>
      <w:szCs w:val="24"/>
      <w:lang w:val="en-US"/>
    </w:rPr>
  </w:style>
  <w:style w:type="character" w:customStyle="1" w:styleId="Heading2Char">
    <w:name w:val="Heading 2 Char"/>
    <w:basedOn w:val="DefaultParagraphFont"/>
    <w:link w:val="Heading2"/>
    <w:uiPriority w:val="9"/>
    <w:rsid w:val="00626A7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0539F"/>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rsid w:val="00E80869"/>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4327922">
      <w:bodyDiv w:val="1"/>
      <w:marLeft w:val="0"/>
      <w:marRight w:val="0"/>
      <w:marTop w:val="0"/>
      <w:marBottom w:val="0"/>
      <w:divBdr>
        <w:top w:val="none" w:sz="0" w:space="0" w:color="auto"/>
        <w:left w:val="none" w:sz="0" w:space="0" w:color="auto"/>
        <w:bottom w:val="none" w:sz="0" w:space="0" w:color="auto"/>
        <w:right w:val="none" w:sz="0" w:space="0" w:color="auto"/>
      </w:divBdr>
    </w:div>
    <w:div w:id="182013990">
      <w:bodyDiv w:val="1"/>
      <w:marLeft w:val="0"/>
      <w:marRight w:val="0"/>
      <w:marTop w:val="0"/>
      <w:marBottom w:val="0"/>
      <w:divBdr>
        <w:top w:val="none" w:sz="0" w:space="0" w:color="auto"/>
        <w:left w:val="none" w:sz="0" w:space="0" w:color="auto"/>
        <w:bottom w:val="none" w:sz="0" w:space="0" w:color="auto"/>
        <w:right w:val="none" w:sz="0" w:space="0" w:color="auto"/>
      </w:divBdr>
    </w:div>
    <w:div w:id="192696060">
      <w:bodyDiv w:val="1"/>
      <w:marLeft w:val="0"/>
      <w:marRight w:val="0"/>
      <w:marTop w:val="0"/>
      <w:marBottom w:val="0"/>
      <w:divBdr>
        <w:top w:val="none" w:sz="0" w:space="0" w:color="auto"/>
        <w:left w:val="none" w:sz="0" w:space="0" w:color="auto"/>
        <w:bottom w:val="none" w:sz="0" w:space="0" w:color="auto"/>
        <w:right w:val="none" w:sz="0" w:space="0" w:color="auto"/>
      </w:divBdr>
    </w:div>
    <w:div w:id="260265620">
      <w:bodyDiv w:val="1"/>
      <w:marLeft w:val="0"/>
      <w:marRight w:val="0"/>
      <w:marTop w:val="0"/>
      <w:marBottom w:val="0"/>
      <w:divBdr>
        <w:top w:val="none" w:sz="0" w:space="0" w:color="auto"/>
        <w:left w:val="none" w:sz="0" w:space="0" w:color="auto"/>
        <w:bottom w:val="none" w:sz="0" w:space="0" w:color="auto"/>
        <w:right w:val="none" w:sz="0" w:space="0" w:color="auto"/>
      </w:divBdr>
    </w:div>
    <w:div w:id="262539113">
      <w:bodyDiv w:val="1"/>
      <w:marLeft w:val="0"/>
      <w:marRight w:val="0"/>
      <w:marTop w:val="0"/>
      <w:marBottom w:val="0"/>
      <w:divBdr>
        <w:top w:val="none" w:sz="0" w:space="0" w:color="auto"/>
        <w:left w:val="none" w:sz="0" w:space="0" w:color="auto"/>
        <w:bottom w:val="none" w:sz="0" w:space="0" w:color="auto"/>
        <w:right w:val="none" w:sz="0" w:space="0" w:color="auto"/>
      </w:divBdr>
    </w:div>
    <w:div w:id="279269355">
      <w:bodyDiv w:val="1"/>
      <w:marLeft w:val="0"/>
      <w:marRight w:val="0"/>
      <w:marTop w:val="0"/>
      <w:marBottom w:val="0"/>
      <w:divBdr>
        <w:top w:val="none" w:sz="0" w:space="0" w:color="auto"/>
        <w:left w:val="none" w:sz="0" w:space="0" w:color="auto"/>
        <w:bottom w:val="none" w:sz="0" w:space="0" w:color="auto"/>
        <w:right w:val="none" w:sz="0" w:space="0" w:color="auto"/>
      </w:divBdr>
    </w:div>
    <w:div w:id="289096847">
      <w:bodyDiv w:val="1"/>
      <w:marLeft w:val="0"/>
      <w:marRight w:val="0"/>
      <w:marTop w:val="0"/>
      <w:marBottom w:val="0"/>
      <w:divBdr>
        <w:top w:val="none" w:sz="0" w:space="0" w:color="auto"/>
        <w:left w:val="none" w:sz="0" w:space="0" w:color="auto"/>
        <w:bottom w:val="none" w:sz="0" w:space="0" w:color="auto"/>
        <w:right w:val="none" w:sz="0" w:space="0" w:color="auto"/>
      </w:divBdr>
    </w:div>
    <w:div w:id="339549054">
      <w:bodyDiv w:val="1"/>
      <w:marLeft w:val="0"/>
      <w:marRight w:val="0"/>
      <w:marTop w:val="0"/>
      <w:marBottom w:val="0"/>
      <w:divBdr>
        <w:top w:val="none" w:sz="0" w:space="0" w:color="auto"/>
        <w:left w:val="none" w:sz="0" w:space="0" w:color="auto"/>
        <w:bottom w:val="none" w:sz="0" w:space="0" w:color="auto"/>
        <w:right w:val="none" w:sz="0" w:space="0" w:color="auto"/>
      </w:divBdr>
    </w:div>
    <w:div w:id="368844778">
      <w:bodyDiv w:val="1"/>
      <w:marLeft w:val="0"/>
      <w:marRight w:val="0"/>
      <w:marTop w:val="0"/>
      <w:marBottom w:val="0"/>
      <w:divBdr>
        <w:top w:val="none" w:sz="0" w:space="0" w:color="auto"/>
        <w:left w:val="none" w:sz="0" w:space="0" w:color="auto"/>
        <w:bottom w:val="none" w:sz="0" w:space="0" w:color="auto"/>
        <w:right w:val="none" w:sz="0" w:space="0" w:color="auto"/>
      </w:divBdr>
    </w:div>
    <w:div w:id="371345240">
      <w:bodyDiv w:val="1"/>
      <w:marLeft w:val="0"/>
      <w:marRight w:val="0"/>
      <w:marTop w:val="0"/>
      <w:marBottom w:val="0"/>
      <w:divBdr>
        <w:top w:val="none" w:sz="0" w:space="0" w:color="auto"/>
        <w:left w:val="none" w:sz="0" w:space="0" w:color="auto"/>
        <w:bottom w:val="none" w:sz="0" w:space="0" w:color="auto"/>
        <w:right w:val="none" w:sz="0" w:space="0" w:color="auto"/>
      </w:divBdr>
    </w:div>
    <w:div w:id="416757383">
      <w:bodyDiv w:val="1"/>
      <w:marLeft w:val="0"/>
      <w:marRight w:val="0"/>
      <w:marTop w:val="0"/>
      <w:marBottom w:val="0"/>
      <w:divBdr>
        <w:top w:val="none" w:sz="0" w:space="0" w:color="auto"/>
        <w:left w:val="none" w:sz="0" w:space="0" w:color="auto"/>
        <w:bottom w:val="none" w:sz="0" w:space="0" w:color="auto"/>
        <w:right w:val="none" w:sz="0" w:space="0" w:color="auto"/>
      </w:divBdr>
    </w:div>
    <w:div w:id="431516722">
      <w:bodyDiv w:val="1"/>
      <w:marLeft w:val="0"/>
      <w:marRight w:val="0"/>
      <w:marTop w:val="0"/>
      <w:marBottom w:val="0"/>
      <w:divBdr>
        <w:top w:val="none" w:sz="0" w:space="0" w:color="auto"/>
        <w:left w:val="none" w:sz="0" w:space="0" w:color="auto"/>
        <w:bottom w:val="none" w:sz="0" w:space="0" w:color="auto"/>
        <w:right w:val="none" w:sz="0" w:space="0" w:color="auto"/>
      </w:divBdr>
    </w:div>
    <w:div w:id="450591282">
      <w:bodyDiv w:val="1"/>
      <w:marLeft w:val="0"/>
      <w:marRight w:val="0"/>
      <w:marTop w:val="0"/>
      <w:marBottom w:val="0"/>
      <w:divBdr>
        <w:top w:val="none" w:sz="0" w:space="0" w:color="auto"/>
        <w:left w:val="none" w:sz="0" w:space="0" w:color="auto"/>
        <w:bottom w:val="none" w:sz="0" w:space="0" w:color="auto"/>
        <w:right w:val="none" w:sz="0" w:space="0" w:color="auto"/>
      </w:divBdr>
    </w:div>
    <w:div w:id="534732487">
      <w:bodyDiv w:val="1"/>
      <w:marLeft w:val="0"/>
      <w:marRight w:val="0"/>
      <w:marTop w:val="0"/>
      <w:marBottom w:val="0"/>
      <w:divBdr>
        <w:top w:val="none" w:sz="0" w:space="0" w:color="auto"/>
        <w:left w:val="none" w:sz="0" w:space="0" w:color="auto"/>
        <w:bottom w:val="none" w:sz="0" w:space="0" w:color="auto"/>
        <w:right w:val="none" w:sz="0" w:space="0" w:color="auto"/>
      </w:divBdr>
    </w:div>
    <w:div w:id="981809446">
      <w:bodyDiv w:val="1"/>
      <w:marLeft w:val="0"/>
      <w:marRight w:val="0"/>
      <w:marTop w:val="0"/>
      <w:marBottom w:val="0"/>
      <w:divBdr>
        <w:top w:val="none" w:sz="0" w:space="0" w:color="auto"/>
        <w:left w:val="none" w:sz="0" w:space="0" w:color="auto"/>
        <w:bottom w:val="none" w:sz="0" w:space="0" w:color="auto"/>
        <w:right w:val="none" w:sz="0" w:space="0" w:color="auto"/>
      </w:divBdr>
    </w:div>
    <w:div w:id="1037589134">
      <w:bodyDiv w:val="1"/>
      <w:marLeft w:val="0"/>
      <w:marRight w:val="0"/>
      <w:marTop w:val="0"/>
      <w:marBottom w:val="0"/>
      <w:divBdr>
        <w:top w:val="none" w:sz="0" w:space="0" w:color="auto"/>
        <w:left w:val="none" w:sz="0" w:space="0" w:color="auto"/>
        <w:bottom w:val="none" w:sz="0" w:space="0" w:color="auto"/>
        <w:right w:val="none" w:sz="0" w:space="0" w:color="auto"/>
      </w:divBdr>
    </w:div>
    <w:div w:id="1176577433">
      <w:bodyDiv w:val="1"/>
      <w:marLeft w:val="0"/>
      <w:marRight w:val="0"/>
      <w:marTop w:val="0"/>
      <w:marBottom w:val="0"/>
      <w:divBdr>
        <w:top w:val="none" w:sz="0" w:space="0" w:color="auto"/>
        <w:left w:val="none" w:sz="0" w:space="0" w:color="auto"/>
        <w:bottom w:val="none" w:sz="0" w:space="0" w:color="auto"/>
        <w:right w:val="none" w:sz="0" w:space="0" w:color="auto"/>
      </w:divBdr>
    </w:div>
    <w:div w:id="1212888053">
      <w:bodyDiv w:val="1"/>
      <w:marLeft w:val="0"/>
      <w:marRight w:val="0"/>
      <w:marTop w:val="0"/>
      <w:marBottom w:val="0"/>
      <w:divBdr>
        <w:top w:val="none" w:sz="0" w:space="0" w:color="auto"/>
        <w:left w:val="none" w:sz="0" w:space="0" w:color="auto"/>
        <w:bottom w:val="none" w:sz="0" w:space="0" w:color="auto"/>
        <w:right w:val="none" w:sz="0" w:space="0" w:color="auto"/>
      </w:divBdr>
    </w:div>
    <w:div w:id="1279070936">
      <w:bodyDiv w:val="1"/>
      <w:marLeft w:val="0"/>
      <w:marRight w:val="0"/>
      <w:marTop w:val="0"/>
      <w:marBottom w:val="0"/>
      <w:divBdr>
        <w:top w:val="none" w:sz="0" w:space="0" w:color="auto"/>
        <w:left w:val="none" w:sz="0" w:space="0" w:color="auto"/>
        <w:bottom w:val="none" w:sz="0" w:space="0" w:color="auto"/>
        <w:right w:val="none" w:sz="0" w:space="0" w:color="auto"/>
      </w:divBdr>
    </w:div>
    <w:div w:id="1346636043">
      <w:bodyDiv w:val="1"/>
      <w:marLeft w:val="0"/>
      <w:marRight w:val="0"/>
      <w:marTop w:val="0"/>
      <w:marBottom w:val="0"/>
      <w:divBdr>
        <w:top w:val="none" w:sz="0" w:space="0" w:color="auto"/>
        <w:left w:val="none" w:sz="0" w:space="0" w:color="auto"/>
        <w:bottom w:val="none" w:sz="0" w:space="0" w:color="auto"/>
        <w:right w:val="none" w:sz="0" w:space="0" w:color="auto"/>
      </w:divBdr>
    </w:div>
    <w:div w:id="1360735548">
      <w:bodyDiv w:val="1"/>
      <w:marLeft w:val="0"/>
      <w:marRight w:val="0"/>
      <w:marTop w:val="0"/>
      <w:marBottom w:val="0"/>
      <w:divBdr>
        <w:top w:val="none" w:sz="0" w:space="0" w:color="auto"/>
        <w:left w:val="none" w:sz="0" w:space="0" w:color="auto"/>
        <w:bottom w:val="none" w:sz="0" w:space="0" w:color="auto"/>
        <w:right w:val="none" w:sz="0" w:space="0" w:color="auto"/>
      </w:divBdr>
    </w:div>
    <w:div w:id="1428695885">
      <w:bodyDiv w:val="1"/>
      <w:marLeft w:val="0"/>
      <w:marRight w:val="0"/>
      <w:marTop w:val="0"/>
      <w:marBottom w:val="0"/>
      <w:divBdr>
        <w:top w:val="none" w:sz="0" w:space="0" w:color="auto"/>
        <w:left w:val="none" w:sz="0" w:space="0" w:color="auto"/>
        <w:bottom w:val="none" w:sz="0" w:space="0" w:color="auto"/>
        <w:right w:val="none" w:sz="0" w:space="0" w:color="auto"/>
      </w:divBdr>
    </w:div>
    <w:div w:id="1537156494">
      <w:bodyDiv w:val="1"/>
      <w:marLeft w:val="0"/>
      <w:marRight w:val="0"/>
      <w:marTop w:val="0"/>
      <w:marBottom w:val="0"/>
      <w:divBdr>
        <w:top w:val="none" w:sz="0" w:space="0" w:color="auto"/>
        <w:left w:val="none" w:sz="0" w:space="0" w:color="auto"/>
        <w:bottom w:val="none" w:sz="0" w:space="0" w:color="auto"/>
        <w:right w:val="none" w:sz="0" w:space="0" w:color="auto"/>
      </w:divBdr>
    </w:div>
    <w:div w:id="1537959710">
      <w:bodyDiv w:val="1"/>
      <w:marLeft w:val="0"/>
      <w:marRight w:val="0"/>
      <w:marTop w:val="0"/>
      <w:marBottom w:val="0"/>
      <w:divBdr>
        <w:top w:val="none" w:sz="0" w:space="0" w:color="auto"/>
        <w:left w:val="none" w:sz="0" w:space="0" w:color="auto"/>
        <w:bottom w:val="none" w:sz="0" w:space="0" w:color="auto"/>
        <w:right w:val="none" w:sz="0" w:space="0" w:color="auto"/>
      </w:divBdr>
    </w:div>
    <w:div w:id="1550342203">
      <w:bodyDiv w:val="1"/>
      <w:marLeft w:val="0"/>
      <w:marRight w:val="0"/>
      <w:marTop w:val="0"/>
      <w:marBottom w:val="0"/>
      <w:divBdr>
        <w:top w:val="none" w:sz="0" w:space="0" w:color="auto"/>
        <w:left w:val="none" w:sz="0" w:space="0" w:color="auto"/>
        <w:bottom w:val="none" w:sz="0" w:space="0" w:color="auto"/>
        <w:right w:val="none" w:sz="0" w:space="0" w:color="auto"/>
      </w:divBdr>
    </w:div>
    <w:div w:id="1561675887">
      <w:bodyDiv w:val="1"/>
      <w:marLeft w:val="0"/>
      <w:marRight w:val="0"/>
      <w:marTop w:val="0"/>
      <w:marBottom w:val="0"/>
      <w:divBdr>
        <w:top w:val="none" w:sz="0" w:space="0" w:color="auto"/>
        <w:left w:val="none" w:sz="0" w:space="0" w:color="auto"/>
        <w:bottom w:val="none" w:sz="0" w:space="0" w:color="auto"/>
        <w:right w:val="none" w:sz="0" w:space="0" w:color="auto"/>
      </w:divBdr>
    </w:div>
    <w:div w:id="1622415089">
      <w:bodyDiv w:val="1"/>
      <w:marLeft w:val="0"/>
      <w:marRight w:val="0"/>
      <w:marTop w:val="0"/>
      <w:marBottom w:val="0"/>
      <w:divBdr>
        <w:top w:val="none" w:sz="0" w:space="0" w:color="auto"/>
        <w:left w:val="none" w:sz="0" w:space="0" w:color="auto"/>
        <w:bottom w:val="none" w:sz="0" w:space="0" w:color="auto"/>
        <w:right w:val="none" w:sz="0" w:space="0" w:color="auto"/>
      </w:divBdr>
    </w:div>
    <w:div w:id="1645548370">
      <w:bodyDiv w:val="1"/>
      <w:marLeft w:val="0"/>
      <w:marRight w:val="0"/>
      <w:marTop w:val="0"/>
      <w:marBottom w:val="0"/>
      <w:divBdr>
        <w:top w:val="none" w:sz="0" w:space="0" w:color="auto"/>
        <w:left w:val="none" w:sz="0" w:space="0" w:color="auto"/>
        <w:bottom w:val="none" w:sz="0" w:space="0" w:color="auto"/>
        <w:right w:val="none" w:sz="0" w:space="0" w:color="auto"/>
      </w:divBdr>
    </w:div>
    <w:div w:id="1727335007">
      <w:bodyDiv w:val="1"/>
      <w:marLeft w:val="0"/>
      <w:marRight w:val="0"/>
      <w:marTop w:val="0"/>
      <w:marBottom w:val="0"/>
      <w:divBdr>
        <w:top w:val="none" w:sz="0" w:space="0" w:color="auto"/>
        <w:left w:val="none" w:sz="0" w:space="0" w:color="auto"/>
        <w:bottom w:val="none" w:sz="0" w:space="0" w:color="auto"/>
        <w:right w:val="none" w:sz="0" w:space="0" w:color="auto"/>
      </w:divBdr>
    </w:div>
    <w:div w:id="1748847668">
      <w:bodyDiv w:val="1"/>
      <w:marLeft w:val="0"/>
      <w:marRight w:val="0"/>
      <w:marTop w:val="0"/>
      <w:marBottom w:val="0"/>
      <w:divBdr>
        <w:top w:val="none" w:sz="0" w:space="0" w:color="auto"/>
        <w:left w:val="none" w:sz="0" w:space="0" w:color="auto"/>
        <w:bottom w:val="none" w:sz="0" w:space="0" w:color="auto"/>
        <w:right w:val="none" w:sz="0" w:space="0" w:color="auto"/>
      </w:divBdr>
    </w:div>
    <w:div w:id="1788310492">
      <w:bodyDiv w:val="1"/>
      <w:marLeft w:val="0"/>
      <w:marRight w:val="0"/>
      <w:marTop w:val="0"/>
      <w:marBottom w:val="0"/>
      <w:divBdr>
        <w:top w:val="none" w:sz="0" w:space="0" w:color="auto"/>
        <w:left w:val="none" w:sz="0" w:space="0" w:color="auto"/>
        <w:bottom w:val="none" w:sz="0" w:space="0" w:color="auto"/>
        <w:right w:val="none" w:sz="0" w:space="0" w:color="auto"/>
      </w:divBdr>
    </w:div>
    <w:div w:id="1816755743">
      <w:bodyDiv w:val="1"/>
      <w:marLeft w:val="0"/>
      <w:marRight w:val="0"/>
      <w:marTop w:val="0"/>
      <w:marBottom w:val="0"/>
      <w:divBdr>
        <w:top w:val="none" w:sz="0" w:space="0" w:color="auto"/>
        <w:left w:val="none" w:sz="0" w:space="0" w:color="auto"/>
        <w:bottom w:val="none" w:sz="0" w:space="0" w:color="auto"/>
        <w:right w:val="none" w:sz="0" w:space="0" w:color="auto"/>
      </w:divBdr>
    </w:div>
    <w:div w:id="1841313553">
      <w:bodyDiv w:val="1"/>
      <w:marLeft w:val="0"/>
      <w:marRight w:val="0"/>
      <w:marTop w:val="0"/>
      <w:marBottom w:val="0"/>
      <w:divBdr>
        <w:top w:val="none" w:sz="0" w:space="0" w:color="auto"/>
        <w:left w:val="none" w:sz="0" w:space="0" w:color="auto"/>
        <w:bottom w:val="none" w:sz="0" w:space="0" w:color="auto"/>
        <w:right w:val="none" w:sz="0" w:space="0" w:color="auto"/>
      </w:divBdr>
    </w:div>
    <w:div w:id="1879271442">
      <w:bodyDiv w:val="1"/>
      <w:marLeft w:val="0"/>
      <w:marRight w:val="0"/>
      <w:marTop w:val="0"/>
      <w:marBottom w:val="0"/>
      <w:divBdr>
        <w:top w:val="none" w:sz="0" w:space="0" w:color="auto"/>
        <w:left w:val="none" w:sz="0" w:space="0" w:color="auto"/>
        <w:bottom w:val="none" w:sz="0" w:space="0" w:color="auto"/>
        <w:right w:val="none" w:sz="0" w:space="0" w:color="auto"/>
      </w:divBdr>
    </w:div>
    <w:div w:id="1920290106">
      <w:bodyDiv w:val="1"/>
      <w:marLeft w:val="0"/>
      <w:marRight w:val="0"/>
      <w:marTop w:val="0"/>
      <w:marBottom w:val="0"/>
      <w:divBdr>
        <w:top w:val="none" w:sz="0" w:space="0" w:color="auto"/>
        <w:left w:val="none" w:sz="0" w:space="0" w:color="auto"/>
        <w:bottom w:val="none" w:sz="0" w:space="0" w:color="auto"/>
        <w:right w:val="none" w:sz="0" w:space="0" w:color="auto"/>
      </w:divBdr>
    </w:div>
    <w:div w:id="2050185468">
      <w:bodyDiv w:val="1"/>
      <w:marLeft w:val="0"/>
      <w:marRight w:val="0"/>
      <w:marTop w:val="0"/>
      <w:marBottom w:val="0"/>
      <w:divBdr>
        <w:top w:val="none" w:sz="0" w:space="0" w:color="auto"/>
        <w:left w:val="none" w:sz="0" w:space="0" w:color="auto"/>
        <w:bottom w:val="none" w:sz="0" w:space="0" w:color="auto"/>
        <w:right w:val="none" w:sz="0" w:space="0" w:color="auto"/>
      </w:divBdr>
    </w:div>
    <w:div w:id="2060782090">
      <w:bodyDiv w:val="1"/>
      <w:marLeft w:val="0"/>
      <w:marRight w:val="0"/>
      <w:marTop w:val="0"/>
      <w:marBottom w:val="0"/>
      <w:divBdr>
        <w:top w:val="none" w:sz="0" w:space="0" w:color="auto"/>
        <w:left w:val="none" w:sz="0" w:space="0" w:color="auto"/>
        <w:bottom w:val="none" w:sz="0" w:space="0" w:color="auto"/>
        <w:right w:val="none" w:sz="0" w:space="0" w:color="auto"/>
      </w:divBdr>
    </w:div>
    <w:div w:id="2113431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18" Type="http://schemas.openxmlformats.org/officeDocument/2006/relationships/image" Target="media/image1.tiff"/><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eader" Target="header9.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2010</PublishDate>
  <Abstract/>
  <CompanyAddress/>
  <CompanyPhone/>
  <CompanyFax/>
  <CompanyEmail/>
</CoverPageProperties>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D2EF2561AD08F488928893B3BE3BD69" ma:contentTypeVersion="0" ma:contentTypeDescription="Create a new document." ma:contentTypeScope="" ma:versionID="07d5d690729dc1f7b4fb0fd2b46ccf06">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F924C9-6606-43A0-9A09-D4D13F5EFD8A}">
  <ds:schemaRefs>
    <ds:schemaRef ds:uri="http://schemas.microsoft.com/office/2006/metadata/properties"/>
  </ds:schemaRefs>
</ds:datastoreItem>
</file>

<file path=customXml/itemProps3.xml><?xml version="1.0" encoding="utf-8"?>
<ds:datastoreItem xmlns:ds="http://schemas.openxmlformats.org/officeDocument/2006/customXml" ds:itemID="{DF40DF49-4D99-4D03-8E79-2E6A45C04466}">
  <ds:schemaRefs>
    <ds:schemaRef ds:uri="http://schemas.microsoft.com/sharepoint/v3/contenttype/forms"/>
  </ds:schemaRefs>
</ds:datastoreItem>
</file>

<file path=customXml/itemProps4.xml><?xml version="1.0" encoding="utf-8"?>
<ds:datastoreItem xmlns:ds="http://schemas.openxmlformats.org/officeDocument/2006/customXml" ds:itemID="{41164C24-C000-46B0-A4D5-2BDBCE3720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D0CFE2F2-3E41-49A3-AB11-BD3179B75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4206</Words>
  <Characters>23975</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Personalized Learning for the 21st Century</vt:lpstr>
    </vt:vector>
  </TitlesOfParts>
  <Company>Province of British Columbia</Company>
  <LinksUpToDate>false</LinksUpToDate>
  <CharactersWithSpaces>28125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Personalized Learning for the 21st Century</dc:title>
  <dc:subject>British Columbia Education Program                        Early, Middle and Graduation Years</dc:subject>
  <dc:creator>CELDERFI</dc:creator>
  <cp:lastModifiedBy>CELDERFI</cp:lastModifiedBy>
  <cp:revision>3</cp:revision>
  <cp:lastPrinted>2010-11-05T17:19:00Z</cp:lastPrinted>
  <dcterms:created xsi:type="dcterms:W3CDTF">2011-02-01T20:03:00Z</dcterms:created>
  <dcterms:modified xsi:type="dcterms:W3CDTF">2011-02-01T20:06:00Z</dcterms:modified>
</cp:coreProperties>
</file>