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9" w:rsidRPr="002073B7" w:rsidRDefault="00126179" w:rsidP="002073B7">
      <w:pPr>
        <w:pStyle w:val="NormalWeb"/>
        <w:shd w:val="clear" w:color="auto" w:fill="D0E2EE"/>
        <w:rPr>
          <w:rFonts w:ascii="Arial" w:hAnsi="Arial" w:cs="Arial"/>
          <w:color w:val="000000"/>
          <w:lang/>
        </w:rPr>
      </w:pPr>
      <w:r w:rsidRPr="00903892">
        <w:rPr>
          <w:rStyle w:val="Strong"/>
          <w:rFonts w:ascii="Arial" w:hAnsi="Arial" w:cs="Arial"/>
          <w:color w:val="000000"/>
          <w:lang/>
        </w:rPr>
        <w:t>Splash page using an object orientation (5 points)</w:t>
      </w:r>
    </w:p>
    <w:p w:rsidR="00775B01" w:rsidRDefault="00903892">
      <w:pPr>
        <w:rPr>
          <w:sz w:val="24"/>
          <w:szCs w:val="24"/>
          <w:vertAlign w:val="baseline"/>
        </w:rPr>
      </w:pPr>
      <w:r w:rsidRPr="00903892">
        <w:rPr>
          <w:sz w:val="24"/>
          <w:szCs w:val="24"/>
          <w:vertAlign w:val="baseline"/>
        </w:rPr>
        <w:t xml:space="preserve">I created my </w:t>
      </w:r>
      <w:r w:rsidRPr="005136C2">
        <w:rPr>
          <w:color w:val="365F91" w:themeColor="accent1" w:themeShade="BF"/>
          <w:sz w:val="24"/>
          <w:szCs w:val="24"/>
          <w:vertAlign w:val="baseline"/>
        </w:rPr>
        <w:t>Splash page</w:t>
      </w:r>
      <w:r w:rsidRPr="00903892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using icons from</w:t>
      </w:r>
      <w:r w:rsidRPr="00903892">
        <w:rPr>
          <w:sz w:val="24"/>
          <w:szCs w:val="24"/>
          <w:vertAlign w:val="baseline"/>
        </w:rPr>
        <w:t xml:space="preserve"> </w:t>
      </w:r>
      <w:proofErr w:type="spellStart"/>
      <w:r w:rsidRPr="00903892">
        <w:rPr>
          <w:sz w:val="24"/>
          <w:szCs w:val="24"/>
          <w:vertAlign w:val="baseline"/>
        </w:rPr>
        <w:t>Everalso</w:t>
      </w:r>
      <w:proofErr w:type="spellEnd"/>
      <w:r w:rsidRPr="00903892">
        <w:rPr>
          <w:sz w:val="24"/>
          <w:szCs w:val="24"/>
          <w:vertAlign w:val="baseline"/>
        </w:rPr>
        <w:t xml:space="preserve"> Coelho’s “Crystal Clear”</w:t>
      </w:r>
      <w:r>
        <w:rPr>
          <w:sz w:val="24"/>
          <w:szCs w:val="24"/>
          <w:vertAlign w:val="baseline"/>
        </w:rPr>
        <w:t xml:space="preserve"> collection </w:t>
      </w:r>
      <w:r w:rsidRPr="00903892">
        <w:rPr>
          <w:sz w:val="24"/>
          <w:szCs w:val="24"/>
          <w:vertAlign w:val="baseline"/>
        </w:rPr>
        <w:t xml:space="preserve">through </w:t>
      </w:r>
      <w:r w:rsidRPr="00903892">
        <w:rPr>
          <w:i/>
          <w:sz w:val="24"/>
          <w:szCs w:val="24"/>
          <w:vertAlign w:val="baseline"/>
        </w:rPr>
        <w:t>Wikimedia Collective Commons</w:t>
      </w:r>
      <w:r w:rsidRPr="00903892">
        <w:rPr>
          <w:sz w:val="24"/>
          <w:szCs w:val="24"/>
          <w:vertAlign w:val="baseline"/>
        </w:rPr>
        <w:t>.</w:t>
      </w:r>
      <w:r>
        <w:rPr>
          <w:sz w:val="24"/>
          <w:szCs w:val="24"/>
          <w:vertAlign w:val="baseline"/>
        </w:rPr>
        <w:t xml:space="preserve"> </w:t>
      </w:r>
      <w:proofErr w:type="spellStart"/>
      <w:r>
        <w:rPr>
          <w:sz w:val="24"/>
          <w:szCs w:val="24"/>
          <w:vertAlign w:val="baseline"/>
        </w:rPr>
        <w:t>Everalso</w:t>
      </w:r>
      <w:proofErr w:type="spellEnd"/>
      <w:r>
        <w:rPr>
          <w:sz w:val="24"/>
          <w:szCs w:val="24"/>
          <w:vertAlign w:val="baseline"/>
        </w:rPr>
        <w:t xml:space="preserve"> publicly released a number of beautiful icons to choose from. </w:t>
      </w:r>
      <w:r w:rsidR="005136C2">
        <w:rPr>
          <w:sz w:val="24"/>
          <w:szCs w:val="24"/>
          <w:vertAlign w:val="baseline"/>
        </w:rPr>
        <w:t xml:space="preserve">If you ‘click’ on the icons, the </w:t>
      </w:r>
      <w:r w:rsidR="005136C2" w:rsidRPr="005136C2">
        <w:rPr>
          <w:i/>
          <w:sz w:val="24"/>
          <w:szCs w:val="24"/>
          <w:vertAlign w:val="baseline"/>
        </w:rPr>
        <w:t>linked</w:t>
      </w:r>
      <w:r w:rsidR="005136C2">
        <w:rPr>
          <w:sz w:val="24"/>
          <w:szCs w:val="24"/>
          <w:vertAlign w:val="baseline"/>
        </w:rPr>
        <w:t xml:space="preserve"> page comes up as</w:t>
      </w:r>
      <w:r w:rsidR="00772798">
        <w:rPr>
          <w:sz w:val="24"/>
          <w:szCs w:val="24"/>
          <w:vertAlign w:val="baseline"/>
        </w:rPr>
        <w:t xml:space="preserve"> a separate window</w:t>
      </w:r>
      <w:r w:rsidR="005136C2">
        <w:rPr>
          <w:sz w:val="24"/>
          <w:szCs w:val="24"/>
          <w:vertAlign w:val="baseline"/>
        </w:rPr>
        <w:t>. I</w:t>
      </w:r>
      <w:r w:rsidR="00772798">
        <w:rPr>
          <w:sz w:val="24"/>
          <w:szCs w:val="24"/>
          <w:vertAlign w:val="baseline"/>
        </w:rPr>
        <w:t xml:space="preserve">f you </w:t>
      </w:r>
      <w:r w:rsidR="005136C2">
        <w:rPr>
          <w:sz w:val="24"/>
          <w:szCs w:val="24"/>
          <w:vertAlign w:val="baseline"/>
        </w:rPr>
        <w:t>‘</w:t>
      </w:r>
      <w:r w:rsidR="00772798">
        <w:rPr>
          <w:sz w:val="24"/>
          <w:szCs w:val="24"/>
          <w:vertAlign w:val="baseline"/>
        </w:rPr>
        <w:t>click</w:t>
      </w:r>
      <w:r w:rsidR="005136C2">
        <w:rPr>
          <w:sz w:val="24"/>
          <w:szCs w:val="24"/>
          <w:vertAlign w:val="baseline"/>
        </w:rPr>
        <w:t>’</w:t>
      </w:r>
      <w:r w:rsidR="00772798">
        <w:rPr>
          <w:sz w:val="24"/>
          <w:szCs w:val="24"/>
          <w:vertAlign w:val="baseline"/>
        </w:rPr>
        <w:t xml:space="preserve"> on the words</w:t>
      </w:r>
      <w:r w:rsidR="005136C2">
        <w:rPr>
          <w:sz w:val="24"/>
          <w:szCs w:val="24"/>
          <w:vertAlign w:val="baseline"/>
        </w:rPr>
        <w:t>, one</w:t>
      </w:r>
      <w:r w:rsidR="00772798">
        <w:rPr>
          <w:sz w:val="24"/>
          <w:szCs w:val="24"/>
          <w:vertAlign w:val="baseline"/>
        </w:rPr>
        <w:t xml:space="preserve"> navigates</w:t>
      </w:r>
      <w:r w:rsidR="005136C2">
        <w:rPr>
          <w:sz w:val="24"/>
          <w:szCs w:val="24"/>
          <w:vertAlign w:val="baseline"/>
        </w:rPr>
        <w:t xml:space="preserve"> directly to that particular site, thus leaving the </w:t>
      </w:r>
      <w:r w:rsidR="005136C2" w:rsidRPr="005136C2">
        <w:rPr>
          <w:color w:val="365F91" w:themeColor="accent1" w:themeShade="BF"/>
          <w:sz w:val="24"/>
          <w:szCs w:val="24"/>
          <w:vertAlign w:val="baseline"/>
        </w:rPr>
        <w:t>Splash page</w:t>
      </w:r>
      <w:r w:rsidR="005136C2">
        <w:rPr>
          <w:sz w:val="24"/>
          <w:szCs w:val="24"/>
          <w:vertAlign w:val="baseline"/>
        </w:rPr>
        <w:t>.</w:t>
      </w:r>
    </w:p>
    <w:p w:rsidR="00903892" w:rsidRDefault="000E1F35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My </w:t>
      </w:r>
      <w:r w:rsidRPr="005136C2">
        <w:rPr>
          <w:color w:val="365F91" w:themeColor="accent1" w:themeShade="BF"/>
          <w:sz w:val="24"/>
          <w:szCs w:val="24"/>
          <w:vertAlign w:val="baseline"/>
        </w:rPr>
        <w:t>S</w:t>
      </w:r>
      <w:r w:rsidR="00903892" w:rsidRPr="005136C2">
        <w:rPr>
          <w:color w:val="365F91" w:themeColor="accent1" w:themeShade="BF"/>
          <w:sz w:val="24"/>
          <w:szCs w:val="24"/>
          <w:vertAlign w:val="baseline"/>
        </w:rPr>
        <w:t>plash page</w:t>
      </w:r>
      <w:r w:rsidR="005136C2">
        <w:rPr>
          <w:sz w:val="24"/>
          <w:szCs w:val="24"/>
          <w:vertAlign w:val="baseline"/>
        </w:rPr>
        <w:t xml:space="preserve"> i</w:t>
      </w:r>
      <w:r>
        <w:rPr>
          <w:sz w:val="24"/>
          <w:szCs w:val="24"/>
          <w:vertAlign w:val="baseline"/>
        </w:rPr>
        <w:t>cons lead to the following p</w:t>
      </w:r>
      <w:r w:rsidR="00903892">
        <w:rPr>
          <w:sz w:val="24"/>
          <w:szCs w:val="24"/>
          <w:vertAlign w:val="baseline"/>
        </w:rPr>
        <w:t>ages:</w:t>
      </w:r>
    </w:p>
    <w:tbl>
      <w:tblPr>
        <w:tblStyle w:val="TableGrid"/>
        <w:tblW w:w="9918" w:type="dxa"/>
        <w:tblLook w:val="04A0"/>
      </w:tblPr>
      <w:tblGrid>
        <w:gridCol w:w="2088"/>
        <w:gridCol w:w="2790"/>
        <w:gridCol w:w="5040"/>
      </w:tblGrid>
      <w:tr w:rsidR="00903892" w:rsidTr="002073B7">
        <w:tc>
          <w:tcPr>
            <w:tcW w:w="2088" w:type="dxa"/>
          </w:tcPr>
          <w:p w:rsidR="00903892" w:rsidRPr="005136C2" w:rsidRDefault="00903892" w:rsidP="00772798">
            <w:pPr>
              <w:jc w:val="center"/>
              <w:rPr>
                <w:b/>
                <w:color w:val="943634" w:themeColor="accent2" w:themeShade="BF"/>
                <w:sz w:val="24"/>
                <w:szCs w:val="24"/>
                <w:vertAlign w:val="baseline"/>
              </w:rPr>
            </w:pPr>
            <w:r w:rsidRPr="005136C2">
              <w:rPr>
                <w:b/>
                <w:color w:val="943634" w:themeColor="accent2" w:themeShade="BF"/>
                <w:sz w:val="24"/>
                <w:szCs w:val="24"/>
                <w:vertAlign w:val="baseline"/>
              </w:rPr>
              <w:t>Icon</w:t>
            </w:r>
          </w:p>
        </w:tc>
        <w:tc>
          <w:tcPr>
            <w:tcW w:w="2790" w:type="dxa"/>
          </w:tcPr>
          <w:p w:rsidR="00903892" w:rsidRPr="005136C2" w:rsidRDefault="00903892" w:rsidP="00772798">
            <w:pPr>
              <w:jc w:val="center"/>
              <w:rPr>
                <w:b/>
                <w:color w:val="943634" w:themeColor="accent2" w:themeShade="BF"/>
                <w:sz w:val="24"/>
                <w:szCs w:val="24"/>
                <w:vertAlign w:val="baseline"/>
              </w:rPr>
            </w:pPr>
            <w:r w:rsidRPr="005136C2">
              <w:rPr>
                <w:b/>
                <w:color w:val="943634" w:themeColor="accent2" w:themeShade="BF"/>
                <w:sz w:val="24"/>
                <w:szCs w:val="24"/>
                <w:vertAlign w:val="baseline"/>
              </w:rPr>
              <w:t>Page</w:t>
            </w:r>
          </w:p>
        </w:tc>
        <w:tc>
          <w:tcPr>
            <w:tcW w:w="5040" w:type="dxa"/>
          </w:tcPr>
          <w:p w:rsidR="00903892" w:rsidRPr="005136C2" w:rsidRDefault="00903892" w:rsidP="00772798">
            <w:pPr>
              <w:jc w:val="center"/>
              <w:rPr>
                <w:b/>
                <w:color w:val="943634" w:themeColor="accent2" w:themeShade="BF"/>
                <w:sz w:val="24"/>
                <w:szCs w:val="24"/>
                <w:vertAlign w:val="baseline"/>
              </w:rPr>
            </w:pPr>
            <w:r w:rsidRPr="005136C2">
              <w:rPr>
                <w:b/>
                <w:color w:val="943634" w:themeColor="accent2" w:themeShade="BF"/>
                <w:sz w:val="24"/>
                <w:szCs w:val="24"/>
                <w:vertAlign w:val="baseline"/>
              </w:rPr>
              <w:t>Information</w:t>
            </w:r>
          </w:p>
        </w:tc>
      </w:tr>
      <w:tr w:rsidR="00903892" w:rsidTr="002073B7">
        <w:tc>
          <w:tcPr>
            <w:tcW w:w="2088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People</w:t>
            </w:r>
          </w:p>
        </w:tc>
        <w:tc>
          <w:tcPr>
            <w:tcW w:w="2790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Introduction</w:t>
            </w:r>
          </w:p>
        </w:tc>
        <w:tc>
          <w:tcPr>
            <w:tcW w:w="5040" w:type="dxa"/>
          </w:tcPr>
          <w:p w:rsidR="00903892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Links to Introductory activities such as: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-Survey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-Ice-breaker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-Forum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-Quiz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-Wiki</w:t>
            </w:r>
          </w:p>
        </w:tc>
      </w:tr>
      <w:tr w:rsidR="00903892" w:rsidTr="002073B7">
        <w:tc>
          <w:tcPr>
            <w:tcW w:w="2088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Space Shuttle</w:t>
            </w:r>
          </w:p>
        </w:tc>
        <w:tc>
          <w:tcPr>
            <w:tcW w:w="2790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Scope &amp; Sequence</w:t>
            </w:r>
          </w:p>
        </w:tc>
        <w:tc>
          <w:tcPr>
            <w:tcW w:w="5040" w:type="dxa"/>
          </w:tcPr>
          <w:p w:rsidR="00772798" w:rsidRDefault="002073B7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Links to all the Modules Scope &amp; Sequence.</w:t>
            </w:r>
          </w:p>
        </w:tc>
      </w:tr>
      <w:tr w:rsidR="00903892" w:rsidTr="002073B7">
        <w:tc>
          <w:tcPr>
            <w:tcW w:w="2088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Pencil and Paper</w:t>
            </w:r>
          </w:p>
        </w:tc>
        <w:tc>
          <w:tcPr>
            <w:tcW w:w="2790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Assignments &amp; Rubrics</w:t>
            </w:r>
          </w:p>
        </w:tc>
        <w:tc>
          <w:tcPr>
            <w:tcW w:w="5040" w:type="dxa"/>
          </w:tcPr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Links to: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Misconceptions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Discussion Questions</w:t>
            </w:r>
          </w:p>
          <w:p w:rsidR="00903892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Media Project</w:t>
            </w:r>
          </w:p>
        </w:tc>
      </w:tr>
      <w:tr w:rsidR="00903892" w:rsidTr="002073B7">
        <w:tc>
          <w:tcPr>
            <w:tcW w:w="2088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World</w:t>
            </w:r>
          </w:p>
        </w:tc>
        <w:tc>
          <w:tcPr>
            <w:tcW w:w="2790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Communication</w:t>
            </w:r>
          </w:p>
        </w:tc>
        <w:tc>
          <w:tcPr>
            <w:tcW w:w="5040" w:type="dxa"/>
          </w:tcPr>
          <w:p w:rsidR="00903892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Links to various forms of communication within the course: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-Synchronous such as scheduled CHATS  and Instant Messaging.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 Asynchronous Communications such as Forums and Wikis.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-Downloads.</w:t>
            </w:r>
          </w:p>
        </w:tc>
      </w:tr>
      <w:tr w:rsidR="00903892" w:rsidTr="002073B7">
        <w:tc>
          <w:tcPr>
            <w:tcW w:w="2088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Questions Mark</w:t>
            </w:r>
          </w:p>
        </w:tc>
        <w:tc>
          <w:tcPr>
            <w:tcW w:w="2790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Technology &amp; Queries</w:t>
            </w:r>
          </w:p>
        </w:tc>
        <w:tc>
          <w:tcPr>
            <w:tcW w:w="5040" w:type="dxa"/>
          </w:tcPr>
          <w:p w:rsidR="00903892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Messaging Queries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Forum Queries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Chat Queries</w:t>
            </w:r>
          </w:p>
          <w:p w:rsidR="00772798" w:rsidRDefault="00772798" w:rsidP="00772798">
            <w:pPr>
              <w:rPr>
                <w:sz w:val="24"/>
                <w:szCs w:val="24"/>
                <w:vertAlign w:val="baseline"/>
              </w:rPr>
            </w:pPr>
            <w:proofErr w:type="spellStart"/>
            <w:r>
              <w:rPr>
                <w:sz w:val="24"/>
                <w:szCs w:val="24"/>
                <w:vertAlign w:val="baseline"/>
              </w:rPr>
              <w:t>Moodle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Queries</w:t>
            </w:r>
          </w:p>
        </w:tc>
      </w:tr>
      <w:tr w:rsidR="00903892" w:rsidTr="002073B7">
        <w:tc>
          <w:tcPr>
            <w:tcW w:w="2088" w:type="dxa"/>
          </w:tcPr>
          <w:p w:rsidR="00903892" w:rsidRDefault="00772798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Puzzle Pieces</w:t>
            </w:r>
          </w:p>
        </w:tc>
        <w:tc>
          <w:tcPr>
            <w:tcW w:w="2790" w:type="dxa"/>
          </w:tcPr>
          <w:p w:rsidR="00903892" w:rsidRDefault="00903892" w:rsidP="00772798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NASA Games</w:t>
            </w:r>
          </w:p>
        </w:tc>
        <w:tc>
          <w:tcPr>
            <w:tcW w:w="5040" w:type="dxa"/>
          </w:tcPr>
          <w:p w:rsidR="00903892" w:rsidRDefault="00772798" w:rsidP="00772798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Link to NASA’s Kids Corner</w:t>
            </w:r>
          </w:p>
        </w:tc>
      </w:tr>
    </w:tbl>
    <w:p w:rsidR="00903892" w:rsidRDefault="00903892" w:rsidP="00772798">
      <w:pPr>
        <w:jc w:val="center"/>
        <w:rPr>
          <w:sz w:val="24"/>
          <w:szCs w:val="24"/>
          <w:vertAlign w:val="baseline"/>
        </w:rPr>
      </w:pPr>
    </w:p>
    <w:p w:rsidR="002073B7" w:rsidRDefault="002073B7" w:rsidP="00B45FB5">
      <w:pPr>
        <w:rPr>
          <w:sz w:val="24"/>
          <w:szCs w:val="24"/>
          <w:vertAlign w:val="baseline"/>
        </w:rPr>
      </w:pPr>
    </w:p>
    <w:p w:rsidR="002073B7" w:rsidRDefault="002073B7" w:rsidP="00B45FB5">
      <w:pPr>
        <w:rPr>
          <w:sz w:val="24"/>
          <w:szCs w:val="24"/>
          <w:vertAlign w:val="baseline"/>
        </w:rPr>
      </w:pPr>
    </w:p>
    <w:p w:rsidR="00B45FB5" w:rsidRDefault="00B45FB5" w:rsidP="00B45FB5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My </w:t>
      </w:r>
      <w:r w:rsidR="002073B7" w:rsidRPr="005136C2">
        <w:rPr>
          <w:color w:val="365F91" w:themeColor="accent1" w:themeShade="BF"/>
          <w:sz w:val="24"/>
          <w:szCs w:val="24"/>
          <w:vertAlign w:val="baseline"/>
        </w:rPr>
        <w:t>Splash page</w:t>
      </w:r>
      <w:r w:rsidR="002073B7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also has additional resources such as links to:</w:t>
      </w:r>
    </w:p>
    <w:p w:rsidR="00B45FB5" w:rsidRDefault="00B45FB5" w:rsidP="00B45FB5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</w:rPr>
      </w:pPr>
      <w:r w:rsidRPr="00B45FB5">
        <w:rPr>
          <w:sz w:val="24"/>
          <w:szCs w:val="24"/>
          <w:vertAlign w:val="baseline"/>
        </w:rPr>
        <w:t>Class Announcements</w:t>
      </w:r>
    </w:p>
    <w:p w:rsidR="00B45FB5" w:rsidRDefault="00B45FB5" w:rsidP="00B45FB5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Office Hours</w:t>
      </w:r>
    </w:p>
    <w:p w:rsidR="00B45FB5" w:rsidRDefault="00B45FB5" w:rsidP="00B45FB5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Chat Room Hours</w:t>
      </w:r>
    </w:p>
    <w:p w:rsidR="00B45FB5" w:rsidRDefault="00B45FB5" w:rsidP="00B45FB5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FAQ</w:t>
      </w:r>
    </w:p>
    <w:p w:rsidR="00B45FB5" w:rsidRDefault="00B45FB5" w:rsidP="00B45FB5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Copyright Information</w:t>
      </w:r>
    </w:p>
    <w:p w:rsidR="00B45FB5" w:rsidRDefault="00B45FB5" w:rsidP="00B45FB5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Space Images, Quotes, and Definitions</w:t>
      </w:r>
    </w:p>
    <w:p w:rsidR="00772798" w:rsidRPr="002073B7" w:rsidRDefault="00B45FB5" w:rsidP="002073B7">
      <w:pPr>
        <w:pStyle w:val="ListParagraph"/>
        <w:numPr>
          <w:ilvl w:val="0"/>
          <w:numId w:val="1"/>
        </w:num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Science 9 Bookmarks on Delicious.</w:t>
      </w:r>
    </w:p>
    <w:p w:rsidR="00772798" w:rsidRPr="00903892" w:rsidRDefault="00772798" w:rsidP="00772798">
      <w:pPr>
        <w:pStyle w:val="NormalWeb"/>
        <w:shd w:val="clear" w:color="auto" w:fill="D0E2EE"/>
        <w:rPr>
          <w:rFonts w:ascii="Arial" w:hAnsi="Arial" w:cs="Arial"/>
          <w:color w:val="000000"/>
          <w:lang/>
        </w:rPr>
      </w:pPr>
      <w:r>
        <w:rPr>
          <w:rStyle w:val="Strong"/>
          <w:rFonts w:ascii="Arial" w:hAnsi="Arial" w:cs="Arial"/>
          <w:color w:val="000000"/>
          <w:lang/>
        </w:rPr>
        <w:t>Two or more complete Modules</w:t>
      </w:r>
      <w:r w:rsidRPr="00903892">
        <w:rPr>
          <w:rStyle w:val="Strong"/>
          <w:rFonts w:ascii="Arial" w:hAnsi="Arial" w:cs="Arial"/>
          <w:color w:val="000000"/>
          <w:lang/>
        </w:rPr>
        <w:t xml:space="preserve"> (5 points)</w:t>
      </w:r>
    </w:p>
    <w:p w:rsidR="00772798" w:rsidRPr="009069EE" w:rsidRDefault="009069EE" w:rsidP="00772798">
      <w:pPr>
        <w:rPr>
          <w:b/>
          <w:color w:val="5F497A" w:themeColor="accent4" w:themeShade="BF"/>
          <w:sz w:val="24"/>
          <w:szCs w:val="24"/>
        </w:rPr>
      </w:pPr>
      <w:r w:rsidRPr="009069EE">
        <w:rPr>
          <w:b/>
          <w:color w:val="5F497A" w:themeColor="accent4" w:themeShade="BF"/>
          <w:sz w:val="24"/>
          <w:szCs w:val="24"/>
          <w:vertAlign w:val="baseline"/>
        </w:rPr>
        <w:t>Module I: September 1</w:t>
      </w:r>
      <w:r w:rsidRPr="009069EE">
        <w:rPr>
          <w:b/>
          <w:color w:val="5F497A" w:themeColor="accent4" w:themeShade="BF"/>
          <w:sz w:val="24"/>
          <w:szCs w:val="24"/>
        </w:rPr>
        <w:t>st</w:t>
      </w:r>
      <w:r w:rsidRPr="009069EE">
        <w:rPr>
          <w:b/>
          <w:color w:val="5F497A" w:themeColor="accent4" w:themeShade="BF"/>
          <w:sz w:val="24"/>
          <w:szCs w:val="24"/>
          <w:vertAlign w:val="baseline"/>
        </w:rPr>
        <w:t>- 14</w:t>
      </w:r>
      <w:r w:rsidRPr="009069EE">
        <w:rPr>
          <w:b/>
          <w:color w:val="5F497A" w:themeColor="accent4" w:themeShade="BF"/>
          <w:sz w:val="24"/>
          <w:szCs w:val="24"/>
        </w:rPr>
        <w:t>th</w:t>
      </w:r>
    </w:p>
    <w:p w:rsidR="00B45FB5" w:rsidRPr="00B45FB5" w:rsidRDefault="00787AF4" w:rsidP="00772798">
      <w:pPr>
        <w:rPr>
          <w:rFonts w:cs="Times New Roman"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This module will </w:t>
      </w:r>
      <w:r w:rsidR="00B45FB5">
        <w:rPr>
          <w:sz w:val="24"/>
          <w:szCs w:val="24"/>
          <w:vertAlign w:val="baseline"/>
        </w:rPr>
        <w:t>serve as introducing ourselves and to determine preconceived misconceptions.</w:t>
      </w:r>
      <w:r w:rsidR="00B45FB5">
        <w:rPr>
          <w:rFonts w:ascii="Verdana" w:hAnsi="Verdana"/>
          <w:color w:val="000000"/>
          <w:sz w:val="19"/>
          <w:szCs w:val="19"/>
          <w:vertAlign w:val="baseline"/>
        </w:rPr>
        <w:t xml:space="preserve"> </w:t>
      </w:r>
      <w:r w:rsidR="00B45FB5">
        <w:rPr>
          <w:color w:val="000000"/>
          <w:sz w:val="24"/>
          <w:szCs w:val="24"/>
          <w:vertAlign w:val="baseline"/>
        </w:rPr>
        <w:t xml:space="preserve"> This module is </w:t>
      </w:r>
      <w:r w:rsidR="00B45FB5" w:rsidRPr="00B45FB5">
        <w:rPr>
          <w:color w:val="000000"/>
          <w:sz w:val="24"/>
          <w:szCs w:val="24"/>
          <w:vertAlign w:val="baseline"/>
        </w:rPr>
        <w:t>dedicated to understandi</w:t>
      </w:r>
      <w:r w:rsidR="00B45FB5">
        <w:rPr>
          <w:color w:val="000000"/>
          <w:sz w:val="24"/>
          <w:szCs w:val="24"/>
          <w:vertAlign w:val="baseline"/>
        </w:rPr>
        <w:t xml:space="preserve">ng my students. Along with the </w:t>
      </w:r>
      <w:r w:rsidR="00B45FB5" w:rsidRPr="002073B7">
        <w:rPr>
          <w:i/>
          <w:color w:val="000000"/>
          <w:sz w:val="24"/>
          <w:szCs w:val="24"/>
          <w:vertAlign w:val="baseline"/>
        </w:rPr>
        <w:t>ice-breaker</w:t>
      </w:r>
      <w:r w:rsidR="00B45FB5" w:rsidRPr="00B45FB5">
        <w:rPr>
          <w:color w:val="000000"/>
          <w:sz w:val="24"/>
          <w:szCs w:val="24"/>
          <w:vertAlign w:val="baseline"/>
        </w:rPr>
        <w:t>, I develop</w:t>
      </w:r>
      <w:r w:rsidR="00B45FB5">
        <w:rPr>
          <w:color w:val="000000"/>
          <w:sz w:val="24"/>
          <w:szCs w:val="24"/>
          <w:vertAlign w:val="baseline"/>
        </w:rPr>
        <w:t>ed</w:t>
      </w:r>
      <w:r w:rsidR="00B45FB5" w:rsidRPr="00B45FB5">
        <w:rPr>
          <w:color w:val="000000"/>
          <w:sz w:val="24"/>
          <w:szCs w:val="24"/>
          <w:vertAlign w:val="baseline"/>
        </w:rPr>
        <w:t xml:space="preserve"> a </w:t>
      </w:r>
      <w:r w:rsidR="00B45FB5" w:rsidRPr="002073B7">
        <w:rPr>
          <w:i/>
          <w:color w:val="000000"/>
          <w:sz w:val="24"/>
          <w:szCs w:val="24"/>
          <w:vertAlign w:val="baseline"/>
        </w:rPr>
        <w:t>quiz</w:t>
      </w:r>
      <w:r w:rsidR="00B45FB5" w:rsidRPr="00B45FB5">
        <w:rPr>
          <w:color w:val="000000"/>
          <w:sz w:val="24"/>
          <w:szCs w:val="24"/>
          <w:vertAlign w:val="baseline"/>
        </w:rPr>
        <w:t xml:space="preserve"> questioning student’s misconceptions regarding Space. I also included the </w:t>
      </w:r>
      <w:r w:rsidR="00B45FB5" w:rsidRPr="002073B7">
        <w:rPr>
          <w:i/>
          <w:color w:val="000000"/>
          <w:sz w:val="24"/>
          <w:szCs w:val="24"/>
          <w:vertAlign w:val="baseline"/>
        </w:rPr>
        <w:t>Introductory Survey</w:t>
      </w:r>
      <w:r w:rsidR="00B45FB5" w:rsidRPr="00B45FB5">
        <w:rPr>
          <w:color w:val="000000"/>
          <w:sz w:val="24"/>
          <w:szCs w:val="24"/>
          <w:vertAlign w:val="baseline"/>
        </w:rPr>
        <w:t xml:space="preserve"> provide</w:t>
      </w:r>
      <w:r w:rsidR="002073B7">
        <w:rPr>
          <w:color w:val="000000"/>
          <w:sz w:val="24"/>
          <w:szCs w:val="24"/>
          <w:vertAlign w:val="baseline"/>
        </w:rPr>
        <w:t xml:space="preserve">d by </w:t>
      </w:r>
      <w:proofErr w:type="spellStart"/>
      <w:r w:rsidR="002073B7">
        <w:rPr>
          <w:color w:val="000000"/>
          <w:sz w:val="24"/>
          <w:szCs w:val="24"/>
          <w:vertAlign w:val="baseline"/>
        </w:rPr>
        <w:t>Moodle</w:t>
      </w:r>
      <w:proofErr w:type="spellEnd"/>
      <w:r w:rsidR="002073B7">
        <w:rPr>
          <w:color w:val="000000"/>
          <w:sz w:val="24"/>
          <w:szCs w:val="24"/>
          <w:vertAlign w:val="baseline"/>
        </w:rPr>
        <w:t xml:space="preserve"> that determines </w:t>
      </w:r>
      <w:r w:rsidR="00B45FB5" w:rsidRPr="00B45FB5">
        <w:rPr>
          <w:color w:val="000000"/>
          <w:sz w:val="24"/>
          <w:szCs w:val="24"/>
          <w:vertAlign w:val="baseline"/>
        </w:rPr>
        <w:t xml:space="preserve">what the learner values in an online learning experience. Finally, I scheduled an </w:t>
      </w:r>
      <w:r w:rsidR="00B45FB5" w:rsidRPr="002073B7">
        <w:rPr>
          <w:i/>
          <w:color w:val="000000"/>
          <w:sz w:val="24"/>
          <w:szCs w:val="24"/>
          <w:vertAlign w:val="baseline"/>
        </w:rPr>
        <w:t>Chat</w:t>
      </w:r>
      <w:r w:rsidR="00B45FB5" w:rsidRPr="00B45FB5">
        <w:rPr>
          <w:color w:val="000000"/>
          <w:sz w:val="24"/>
          <w:szCs w:val="24"/>
          <w:vertAlign w:val="baseline"/>
        </w:rPr>
        <w:t xml:space="preserve"> for the first week of class so that students could meet!</w:t>
      </w:r>
    </w:p>
    <w:p w:rsidR="009069EE" w:rsidRPr="009069EE" w:rsidRDefault="009069EE" w:rsidP="00772798">
      <w:pPr>
        <w:rPr>
          <w:b/>
          <w:color w:val="5F497A" w:themeColor="accent4" w:themeShade="BF"/>
          <w:sz w:val="24"/>
          <w:szCs w:val="24"/>
        </w:rPr>
      </w:pPr>
      <w:r w:rsidRPr="009069EE">
        <w:rPr>
          <w:b/>
          <w:color w:val="5F497A" w:themeColor="accent4" w:themeShade="BF"/>
          <w:sz w:val="24"/>
          <w:szCs w:val="24"/>
          <w:vertAlign w:val="baseline"/>
        </w:rPr>
        <w:t>Module II: September 15</w:t>
      </w:r>
      <w:r w:rsidRPr="009069EE">
        <w:rPr>
          <w:b/>
          <w:color w:val="5F497A" w:themeColor="accent4" w:themeShade="BF"/>
          <w:sz w:val="24"/>
          <w:szCs w:val="24"/>
        </w:rPr>
        <w:t>th</w:t>
      </w:r>
      <w:r w:rsidRPr="009069EE">
        <w:rPr>
          <w:b/>
          <w:color w:val="5F497A" w:themeColor="accent4" w:themeShade="BF"/>
          <w:sz w:val="24"/>
          <w:szCs w:val="24"/>
          <w:vertAlign w:val="baseline"/>
        </w:rPr>
        <w:t>- 25</w:t>
      </w:r>
      <w:r w:rsidRPr="009069EE">
        <w:rPr>
          <w:b/>
          <w:color w:val="5F497A" w:themeColor="accent4" w:themeShade="BF"/>
          <w:sz w:val="24"/>
          <w:szCs w:val="24"/>
        </w:rPr>
        <w:t>t</w:t>
      </w:r>
      <w:r>
        <w:rPr>
          <w:b/>
          <w:color w:val="5F497A" w:themeColor="accent4" w:themeShade="BF"/>
          <w:sz w:val="24"/>
          <w:szCs w:val="24"/>
        </w:rPr>
        <w:t>h</w:t>
      </w:r>
    </w:p>
    <w:p w:rsidR="009069EE" w:rsidRPr="002073B7" w:rsidRDefault="00B45FB5" w:rsidP="00772798">
      <w:pPr>
        <w:rPr>
          <w:sz w:val="24"/>
          <w:szCs w:val="24"/>
          <w:vertAlign w:val="baseline"/>
        </w:rPr>
      </w:pPr>
      <w:r w:rsidRPr="00163E95">
        <w:rPr>
          <w:sz w:val="24"/>
          <w:szCs w:val="24"/>
          <w:vertAlign w:val="baseline"/>
        </w:rPr>
        <w:t xml:space="preserve">Urban Explosion! Students will explore the harms of urban population growth. </w:t>
      </w:r>
      <w:r w:rsidR="002073B7">
        <w:rPr>
          <w:sz w:val="24"/>
          <w:szCs w:val="24"/>
          <w:vertAlign w:val="baseline"/>
        </w:rPr>
        <w:t>Students will also</w:t>
      </w:r>
      <w:r w:rsidRPr="00163E95">
        <w:rPr>
          <w:sz w:val="24"/>
          <w:szCs w:val="24"/>
          <w:vertAlign w:val="baseline"/>
        </w:rPr>
        <w:t xml:space="preserve"> have access to class resources</w:t>
      </w:r>
      <w:r w:rsidR="002073B7">
        <w:rPr>
          <w:sz w:val="24"/>
          <w:szCs w:val="24"/>
          <w:vertAlign w:val="baseline"/>
        </w:rPr>
        <w:t xml:space="preserve"> and the schedule</w:t>
      </w:r>
      <w:r w:rsidRPr="00163E95">
        <w:rPr>
          <w:sz w:val="24"/>
          <w:szCs w:val="24"/>
          <w:vertAlign w:val="baseline"/>
        </w:rPr>
        <w:t xml:space="preserve"> that we shall use to complete the unit. </w:t>
      </w:r>
    </w:p>
    <w:p w:rsidR="009069EE" w:rsidRPr="009069EE" w:rsidRDefault="009069EE" w:rsidP="00772798">
      <w:pPr>
        <w:rPr>
          <w:b/>
          <w:color w:val="5F497A" w:themeColor="accent4" w:themeShade="BF"/>
          <w:sz w:val="24"/>
          <w:szCs w:val="24"/>
          <w:vertAlign w:val="baseline"/>
        </w:rPr>
      </w:pPr>
      <w:r w:rsidRPr="009069EE">
        <w:rPr>
          <w:b/>
          <w:color w:val="5F497A" w:themeColor="accent4" w:themeShade="BF"/>
          <w:sz w:val="24"/>
          <w:szCs w:val="24"/>
          <w:vertAlign w:val="baseline"/>
        </w:rPr>
        <w:t>Module III: Web design group project September 25</w:t>
      </w:r>
      <w:r w:rsidRPr="009069EE">
        <w:rPr>
          <w:b/>
          <w:color w:val="5F497A" w:themeColor="accent4" w:themeShade="BF"/>
          <w:sz w:val="24"/>
          <w:szCs w:val="24"/>
        </w:rPr>
        <w:t>th</w:t>
      </w:r>
      <w:r w:rsidRPr="009069EE">
        <w:rPr>
          <w:b/>
          <w:color w:val="5F497A" w:themeColor="accent4" w:themeShade="BF"/>
          <w:sz w:val="24"/>
          <w:szCs w:val="24"/>
          <w:vertAlign w:val="baseline"/>
        </w:rPr>
        <w:t xml:space="preserve"> +</w:t>
      </w:r>
    </w:p>
    <w:p w:rsidR="001402CB" w:rsidRDefault="00B45FB5" w:rsidP="00772798">
      <w:pPr>
        <w:rPr>
          <w:sz w:val="24"/>
          <w:szCs w:val="24"/>
          <w:vertAlign w:val="baseline"/>
        </w:rPr>
      </w:pPr>
      <w:r w:rsidRPr="00B45FB5">
        <w:rPr>
          <w:color w:val="000000"/>
          <w:sz w:val="24"/>
          <w:szCs w:val="24"/>
          <w:vertAlign w:val="baseline"/>
        </w:rPr>
        <w:t>Students will be arranged in groups of four to become experts on an assigned Space topic, and will collaborate to create a Google website on their specified unit of study. Once the site is complete, the student group will teach their topic to the class.</w:t>
      </w:r>
    </w:p>
    <w:p w:rsidR="001402CB" w:rsidRDefault="001402CB" w:rsidP="00772798">
      <w:pPr>
        <w:rPr>
          <w:sz w:val="24"/>
          <w:szCs w:val="24"/>
          <w:vertAlign w:val="baseline"/>
        </w:rPr>
      </w:pPr>
    </w:p>
    <w:p w:rsidR="002073B7" w:rsidRDefault="002073B7" w:rsidP="00772798">
      <w:pPr>
        <w:rPr>
          <w:sz w:val="24"/>
          <w:szCs w:val="24"/>
          <w:vertAlign w:val="baseline"/>
        </w:rPr>
      </w:pPr>
    </w:p>
    <w:p w:rsidR="001402CB" w:rsidRPr="00903892" w:rsidRDefault="001402CB" w:rsidP="001402CB">
      <w:pPr>
        <w:pStyle w:val="NormalWeb"/>
        <w:shd w:val="clear" w:color="auto" w:fill="D0E2EE"/>
        <w:rPr>
          <w:rFonts w:ascii="Arial" w:hAnsi="Arial" w:cs="Arial"/>
          <w:color w:val="000000"/>
          <w:lang/>
        </w:rPr>
      </w:pPr>
      <w:r>
        <w:rPr>
          <w:rStyle w:val="Strong"/>
          <w:rFonts w:ascii="Arial" w:hAnsi="Arial" w:cs="Arial"/>
          <w:color w:val="000000"/>
          <w:lang/>
        </w:rPr>
        <w:lastRenderedPageBreak/>
        <w:t>At least one module pre-programmed for selective release (1 point</w:t>
      </w:r>
      <w:r w:rsidRPr="00903892">
        <w:rPr>
          <w:rStyle w:val="Strong"/>
          <w:rFonts w:ascii="Arial" w:hAnsi="Arial" w:cs="Arial"/>
          <w:color w:val="000000"/>
          <w:lang/>
        </w:rPr>
        <w:t>)</w:t>
      </w:r>
    </w:p>
    <w:p w:rsidR="001402CB" w:rsidRDefault="001402CB" w:rsidP="00772798">
      <w:pPr>
        <w:rPr>
          <w:sz w:val="24"/>
          <w:szCs w:val="24"/>
          <w:vertAlign w:val="baseline"/>
        </w:rPr>
      </w:pPr>
      <w:proofErr w:type="spellStart"/>
      <w:r>
        <w:rPr>
          <w:sz w:val="24"/>
          <w:szCs w:val="24"/>
          <w:vertAlign w:val="baseline"/>
        </w:rPr>
        <w:t>Moodle</w:t>
      </w:r>
      <w:proofErr w:type="spellEnd"/>
      <w:r>
        <w:rPr>
          <w:sz w:val="24"/>
          <w:szCs w:val="24"/>
          <w:vertAlign w:val="baseline"/>
        </w:rPr>
        <w:t xml:space="preserve"> does not allow for modules to be pre-programmed for selective release; however, topics are highlighted to ensure that students know what they are to wor</w:t>
      </w:r>
      <w:r w:rsidR="002073B7">
        <w:rPr>
          <w:sz w:val="24"/>
          <w:szCs w:val="24"/>
          <w:vertAlign w:val="baseline"/>
        </w:rPr>
        <w:t xml:space="preserve">k on. Modules </w:t>
      </w:r>
      <w:r>
        <w:rPr>
          <w:sz w:val="24"/>
          <w:szCs w:val="24"/>
          <w:vertAlign w:val="baseline"/>
        </w:rPr>
        <w:t>can be hidden by closing the ‘eye’ icon. I have closed the ‘eye’ icon for my second Module called “Planet Earth”</w:t>
      </w:r>
      <w:r w:rsidR="00D11C3C">
        <w:rPr>
          <w:sz w:val="24"/>
          <w:szCs w:val="24"/>
          <w:vertAlign w:val="baseline"/>
        </w:rPr>
        <w:t xml:space="preserve"> and for the discussion groups I had created for the Space Project.</w:t>
      </w:r>
    </w:p>
    <w:p w:rsidR="001402CB" w:rsidRDefault="001402CB" w:rsidP="00772798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There are resources that can be pre-programmed for selective release. My quiz on </w:t>
      </w:r>
      <w:r w:rsidRPr="001402CB">
        <w:rPr>
          <w:sz w:val="24"/>
          <w:szCs w:val="24"/>
          <w:u w:val="single"/>
          <w:vertAlign w:val="baseline"/>
        </w:rPr>
        <w:t>Misconceptions</w:t>
      </w:r>
      <w:r>
        <w:rPr>
          <w:sz w:val="24"/>
          <w:szCs w:val="24"/>
          <w:vertAlign w:val="baseline"/>
        </w:rPr>
        <w:t xml:space="preserve"> is currently open and set to close on September 7</w:t>
      </w:r>
      <w:r w:rsidRPr="001402CB">
        <w:rPr>
          <w:sz w:val="24"/>
          <w:szCs w:val="24"/>
        </w:rPr>
        <w:t>th</w:t>
      </w:r>
      <w:r>
        <w:rPr>
          <w:sz w:val="24"/>
          <w:szCs w:val="24"/>
          <w:vertAlign w:val="baseline"/>
        </w:rPr>
        <w:t xml:space="preserve"> at 12:00 AM. This fact is displayed on </w:t>
      </w:r>
      <w:r w:rsidRPr="001402CB">
        <w:rPr>
          <w:sz w:val="24"/>
          <w:szCs w:val="24"/>
          <w:u w:val="single"/>
          <w:vertAlign w:val="baseline"/>
        </w:rPr>
        <w:t>Upcoming Events</w:t>
      </w:r>
      <w:r>
        <w:rPr>
          <w:sz w:val="24"/>
          <w:szCs w:val="24"/>
          <w:vertAlign w:val="baseline"/>
        </w:rPr>
        <w:t xml:space="preserve"> which also states times for </w:t>
      </w:r>
      <w:r w:rsidRPr="001402CB">
        <w:rPr>
          <w:i/>
          <w:sz w:val="24"/>
          <w:szCs w:val="24"/>
          <w:vertAlign w:val="baseline"/>
        </w:rPr>
        <w:t>Upcoming Chats,</w:t>
      </w:r>
      <w:r>
        <w:rPr>
          <w:sz w:val="24"/>
          <w:szCs w:val="24"/>
          <w:vertAlign w:val="baseline"/>
        </w:rPr>
        <w:t xml:space="preserve">  </w:t>
      </w:r>
      <w:r w:rsidRPr="001402CB">
        <w:rPr>
          <w:i/>
          <w:sz w:val="24"/>
          <w:szCs w:val="24"/>
          <w:vertAlign w:val="baseline"/>
        </w:rPr>
        <w:t>Social Chat Room</w:t>
      </w:r>
      <w:r w:rsidR="002073B7">
        <w:rPr>
          <w:i/>
          <w:sz w:val="24"/>
          <w:szCs w:val="24"/>
          <w:vertAlign w:val="baseline"/>
        </w:rPr>
        <w:t xml:space="preserve"> time</w:t>
      </w:r>
      <w:r>
        <w:rPr>
          <w:sz w:val="24"/>
          <w:szCs w:val="24"/>
          <w:vertAlign w:val="baseline"/>
        </w:rPr>
        <w:t xml:space="preserve">, and the due date for </w:t>
      </w:r>
      <w:r w:rsidRPr="001402CB">
        <w:rPr>
          <w:i/>
          <w:sz w:val="24"/>
          <w:szCs w:val="24"/>
          <w:vertAlign w:val="baseline"/>
        </w:rPr>
        <w:t>Reflections on Misconceptions</w:t>
      </w:r>
      <w:r>
        <w:rPr>
          <w:sz w:val="24"/>
          <w:szCs w:val="24"/>
          <w:vertAlign w:val="baseline"/>
        </w:rPr>
        <w:t xml:space="preserve">. These important dates can also be found on the calendar where dates are highlighted. </w:t>
      </w:r>
    </w:p>
    <w:p w:rsidR="00D11C3C" w:rsidRPr="00903892" w:rsidRDefault="00D11C3C" w:rsidP="00D11C3C">
      <w:pPr>
        <w:pStyle w:val="NormalWeb"/>
        <w:shd w:val="clear" w:color="auto" w:fill="D0E2EE"/>
        <w:rPr>
          <w:rFonts w:ascii="Arial" w:hAnsi="Arial" w:cs="Arial"/>
          <w:color w:val="000000"/>
          <w:lang/>
        </w:rPr>
      </w:pPr>
      <w:r>
        <w:rPr>
          <w:rStyle w:val="Strong"/>
          <w:rFonts w:ascii="Arial" w:hAnsi="Arial" w:cs="Arial"/>
          <w:color w:val="000000"/>
          <w:lang/>
        </w:rPr>
        <w:t>Two general discussion forum topics (2 points</w:t>
      </w:r>
      <w:r w:rsidRPr="00903892">
        <w:rPr>
          <w:rStyle w:val="Strong"/>
          <w:rFonts w:ascii="Arial" w:hAnsi="Arial" w:cs="Arial"/>
          <w:color w:val="000000"/>
          <w:lang/>
        </w:rPr>
        <w:t>)</w:t>
      </w:r>
    </w:p>
    <w:p w:rsidR="00D11C3C" w:rsidRPr="00EF1166" w:rsidRDefault="00EF1166" w:rsidP="00772798">
      <w:pPr>
        <w:rPr>
          <w:b/>
          <w:sz w:val="24"/>
          <w:szCs w:val="24"/>
          <w:vertAlign w:val="baseline"/>
        </w:rPr>
      </w:pPr>
      <w:r w:rsidRPr="00EF1166">
        <w:rPr>
          <w:b/>
          <w:sz w:val="24"/>
          <w:szCs w:val="24"/>
          <w:vertAlign w:val="baseline"/>
        </w:rPr>
        <w:t>The general discussion forums are as follows:</w:t>
      </w:r>
    </w:p>
    <w:p w:rsidR="00EF1166" w:rsidRDefault="00EF1166" w:rsidP="00772798">
      <w:pPr>
        <w:rPr>
          <w:sz w:val="24"/>
          <w:szCs w:val="24"/>
          <w:vertAlign w:val="baseline"/>
        </w:rPr>
      </w:pPr>
      <w:r w:rsidRPr="00163E95">
        <w:rPr>
          <w:b/>
          <w:color w:val="B2A1C7" w:themeColor="accent4" w:themeTint="99"/>
          <w:sz w:val="24"/>
          <w:szCs w:val="24"/>
          <w:vertAlign w:val="baseline"/>
        </w:rPr>
        <w:t>Social Lounge</w:t>
      </w:r>
      <w:r>
        <w:rPr>
          <w:sz w:val="24"/>
          <w:szCs w:val="24"/>
          <w:vertAlign w:val="baseline"/>
        </w:rPr>
        <w:t>- Getting to know you, getting to know all about you.</w:t>
      </w:r>
    </w:p>
    <w:p w:rsidR="00EF1166" w:rsidRDefault="00EF1166" w:rsidP="00772798">
      <w:pPr>
        <w:rPr>
          <w:sz w:val="24"/>
          <w:szCs w:val="24"/>
          <w:vertAlign w:val="baseline"/>
        </w:rPr>
      </w:pPr>
      <w:r w:rsidRPr="00163E95">
        <w:rPr>
          <w:b/>
          <w:color w:val="B2A1C7" w:themeColor="accent4" w:themeTint="99"/>
          <w:sz w:val="24"/>
          <w:szCs w:val="24"/>
          <w:vertAlign w:val="baseline"/>
        </w:rPr>
        <w:t>Technology Queries</w:t>
      </w:r>
      <w:r>
        <w:rPr>
          <w:sz w:val="24"/>
          <w:szCs w:val="24"/>
          <w:vertAlign w:val="baseline"/>
        </w:rPr>
        <w:t xml:space="preserve">- Divided into four topics. They are </w:t>
      </w:r>
      <w:r w:rsidRPr="00EF1166">
        <w:rPr>
          <w:i/>
          <w:sz w:val="24"/>
          <w:szCs w:val="24"/>
          <w:vertAlign w:val="baseline"/>
        </w:rPr>
        <w:t>Messaging Queries</w:t>
      </w:r>
      <w:r>
        <w:rPr>
          <w:sz w:val="24"/>
          <w:szCs w:val="24"/>
          <w:vertAlign w:val="baseline"/>
        </w:rPr>
        <w:t xml:space="preserve">, </w:t>
      </w:r>
      <w:r w:rsidRPr="00EF1166">
        <w:rPr>
          <w:i/>
          <w:sz w:val="24"/>
          <w:szCs w:val="24"/>
          <w:vertAlign w:val="baseline"/>
        </w:rPr>
        <w:t>Forum Queries</w:t>
      </w:r>
      <w:r>
        <w:rPr>
          <w:sz w:val="24"/>
          <w:szCs w:val="24"/>
          <w:vertAlign w:val="baseline"/>
        </w:rPr>
        <w:t xml:space="preserve">,  </w:t>
      </w:r>
      <w:r w:rsidRPr="00EF1166">
        <w:rPr>
          <w:i/>
          <w:sz w:val="24"/>
          <w:szCs w:val="24"/>
          <w:vertAlign w:val="baseline"/>
        </w:rPr>
        <w:t>Chat Queries</w:t>
      </w:r>
      <w:r>
        <w:rPr>
          <w:sz w:val="24"/>
          <w:szCs w:val="24"/>
          <w:vertAlign w:val="baseline"/>
        </w:rPr>
        <w:t xml:space="preserve">, </w:t>
      </w:r>
      <w:proofErr w:type="spellStart"/>
      <w:r w:rsidRPr="00EF1166">
        <w:rPr>
          <w:i/>
          <w:sz w:val="24"/>
          <w:szCs w:val="24"/>
          <w:vertAlign w:val="baseline"/>
        </w:rPr>
        <w:t>Moodle</w:t>
      </w:r>
      <w:proofErr w:type="spellEnd"/>
      <w:r w:rsidRPr="00EF1166">
        <w:rPr>
          <w:i/>
          <w:sz w:val="24"/>
          <w:szCs w:val="24"/>
          <w:vertAlign w:val="baseline"/>
        </w:rPr>
        <w:t xml:space="preserve"> Queries</w:t>
      </w:r>
      <w:r>
        <w:rPr>
          <w:sz w:val="24"/>
          <w:szCs w:val="24"/>
          <w:vertAlign w:val="baseline"/>
        </w:rPr>
        <w:t xml:space="preserve">, </w:t>
      </w:r>
      <w:r w:rsidRPr="00EF1166">
        <w:rPr>
          <w:i/>
          <w:sz w:val="24"/>
          <w:szCs w:val="24"/>
          <w:vertAlign w:val="baseline"/>
        </w:rPr>
        <w:t>Quiz Queries</w:t>
      </w:r>
      <w:r>
        <w:rPr>
          <w:sz w:val="24"/>
          <w:szCs w:val="24"/>
          <w:vertAlign w:val="baseline"/>
        </w:rPr>
        <w:t xml:space="preserve">, and </w:t>
      </w:r>
      <w:r w:rsidRPr="00EF1166">
        <w:rPr>
          <w:i/>
          <w:sz w:val="24"/>
          <w:szCs w:val="24"/>
          <w:vertAlign w:val="baseline"/>
        </w:rPr>
        <w:t>Assignment Queries</w:t>
      </w:r>
      <w:r>
        <w:rPr>
          <w:sz w:val="24"/>
          <w:szCs w:val="24"/>
          <w:vertAlign w:val="baseline"/>
        </w:rPr>
        <w:t>.</w:t>
      </w:r>
    </w:p>
    <w:p w:rsidR="00EF1166" w:rsidRDefault="00EF1166" w:rsidP="00772798">
      <w:pPr>
        <w:rPr>
          <w:sz w:val="24"/>
          <w:szCs w:val="24"/>
          <w:vertAlign w:val="baseline"/>
        </w:rPr>
      </w:pPr>
      <w:r w:rsidRPr="00163E95">
        <w:rPr>
          <w:b/>
          <w:color w:val="B2A1C7" w:themeColor="accent4" w:themeTint="99"/>
          <w:sz w:val="24"/>
          <w:szCs w:val="24"/>
          <w:vertAlign w:val="baseline"/>
        </w:rPr>
        <w:t>Ice-breaker</w:t>
      </w:r>
      <w:r>
        <w:rPr>
          <w:sz w:val="24"/>
          <w:szCs w:val="24"/>
          <w:vertAlign w:val="baseline"/>
        </w:rPr>
        <w:t>- In a Million words of less, tell us about yourself.</w:t>
      </w:r>
    </w:p>
    <w:p w:rsidR="009069EE" w:rsidRDefault="00EF1166" w:rsidP="00772798">
      <w:pPr>
        <w:rPr>
          <w:sz w:val="24"/>
          <w:szCs w:val="24"/>
          <w:vertAlign w:val="baseline"/>
        </w:rPr>
      </w:pPr>
      <w:r w:rsidRPr="00163E95">
        <w:rPr>
          <w:b/>
          <w:color w:val="B2A1C7" w:themeColor="accent4" w:themeTint="99"/>
          <w:sz w:val="24"/>
          <w:szCs w:val="24"/>
          <w:vertAlign w:val="baseline"/>
        </w:rPr>
        <w:t>Misconception Queries</w:t>
      </w:r>
      <w:r>
        <w:rPr>
          <w:sz w:val="24"/>
          <w:szCs w:val="24"/>
          <w:vertAlign w:val="baseline"/>
        </w:rPr>
        <w:t xml:space="preserve">-  Understanding your misconceptions and contributing to the </w:t>
      </w:r>
      <w:r w:rsidR="009069EE">
        <w:rPr>
          <w:sz w:val="24"/>
          <w:szCs w:val="24"/>
          <w:vertAlign w:val="baseline"/>
        </w:rPr>
        <w:t xml:space="preserve">class </w:t>
      </w:r>
      <w:r>
        <w:rPr>
          <w:sz w:val="24"/>
          <w:szCs w:val="24"/>
          <w:vertAlign w:val="baseline"/>
        </w:rPr>
        <w:t>Wiki</w:t>
      </w:r>
      <w:r w:rsidR="009069EE">
        <w:rPr>
          <w:sz w:val="24"/>
          <w:szCs w:val="24"/>
          <w:vertAlign w:val="baseline"/>
        </w:rPr>
        <w:t>.</w:t>
      </w:r>
    </w:p>
    <w:p w:rsidR="00EF1166" w:rsidRDefault="009069EE" w:rsidP="00772798">
      <w:pPr>
        <w:rPr>
          <w:sz w:val="24"/>
          <w:szCs w:val="24"/>
          <w:vertAlign w:val="baseline"/>
        </w:rPr>
      </w:pPr>
      <w:r w:rsidRPr="00163E95">
        <w:rPr>
          <w:b/>
          <w:color w:val="B2A1C7" w:themeColor="accent4" w:themeTint="99"/>
          <w:sz w:val="24"/>
          <w:szCs w:val="24"/>
          <w:vertAlign w:val="baseline"/>
        </w:rPr>
        <w:t>Urban Explosion</w:t>
      </w:r>
      <w:r>
        <w:rPr>
          <w:sz w:val="24"/>
          <w:szCs w:val="24"/>
          <w:vertAlign w:val="baseline"/>
        </w:rPr>
        <w:t>- Discuss about Urban development, pollution and solutions, and the environment.</w:t>
      </w:r>
      <w:r w:rsidR="00EF1166">
        <w:rPr>
          <w:sz w:val="24"/>
          <w:szCs w:val="24"/>
          <w:vertAlign w:val="baseline"/>
        </w:rPr>
        <w:t xml:space="preserve"> </w:t>
      </w:r>
    </w:p>
    <w:p w:rsidR="00D11C3C" w:rsidRDefault="00D11C3C" w:rsidP="00772798">
      <w:pPr>
        <w:rPr>
          <w:sz w:val="24"/>
          <w:szCs w:val="24"/>
          <w:vertAlign w:val="baseline"/>
        </w:rPr>
      </w:pPr>
    </w:p>
    <w:p w:rsidR="002073B7" w:rsidRDefault="002073B7" w:rsidP="00772798">
      <w:pPr>
        <w:rPr>
          <w:sz w:val="24"/>
          <w:szCs w:val="24"/>
          <w:vertAlign w:val="baseline"/>
        </w:rPr>
      </w:pPr>
    </w:p>
    <w:p w:rsidR="002073B7" w:rsidRDefault="002073B7" w:rsidP="00772798">
      <w:pPr>
        <w:rPr>
          <w:sz w:val="24"/>
          <w:szCs w:val="24"/>
          <w:vertAlign w:val="baseline"/>
        </w:rPr>
      </w:pPr>
    </w:p>
    <w:p w:rsidR="00163E95" w:rsidRDefault="00163E95" w:rsidP="00772798">
      <w:pPr>
        <w:rPr>
          <w:sz w:val="24"/>
          <w:szCs w:val="24"/>
          <w:vertAlign w:val="baseline"/>
        </w:rPr>
      </w:pPr>
    </w:p>
    <w:p w:rsidR="00D11C3C" w:rsidRPr="00903892" w:rsidRDefault="00D11C3C" w:rsidP="00D11C3C">
      <w:pPr>
        <w:pStyle w:val="NormalWeb"/>
        <w:shd w:val="clear" w:color="auto" w:fill="D0E2EE"/>
        <w:rPr>
          <w:rFonts w:ascii="Arial" w:hAnsi="Arial" w:cs="Arial"/>
          <w:color w:val="000000"/>
          <w:lang/>
        </w:rPr>
      </w:pPr>
      <w:r>
        <w:rPr>
          <w:rStyle w:val="Strong"/>
          <w:rFonts w:ascii="Arial" w:hAnsi="Arial" w:cs="Arial"/>
          <w:color w:val="000000"/>
          <w:lang/>
        </w:rPr>
        <w:lastRenderedPageBreak/>
        <w:t>One group discussion forum for at least two groups (2 points</w:t>
      </w:r>
      <w:r w:rsidRPr="00903892">
        <w:rPr>
          <w:rStyle w:val="Strong"/>
          <w:rFonts w:ascii="Arial" w:hAnsi="Arial" w:cs="Arial"/>
          <w:color w:val="000000"/>
          <w:lang/>
        </w:rPr>
        <w:t>)</w:t>
      </w:r>
    </w:p>
    <w:p w:rsidR="00D11C3C" w:rsidRDefault="00D11C3C" w:rsidP="00772798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I created 7 groups, each with four members of the ETEC community. This number was chosen as the web project will consists of four students per topic. </w:t>
      </w:r>
    </w:p>
    <w:p w:rsidR="00D11C3C" w:rsidRDefault="00D11C3C" w:rsidP="00772798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By clicking on the ‘group’ icon, I was able to create 7 groups: </w:t>
      </w:r>
      <w:r w:rsidRPr="002073B7">
        <w:rPr>
          <w:i/>
          <w:sz w:val="24"/>
          <w:szCs w:val="24"/>
          <w:vertAlign w:val="baseline"/>
        </w:rPr>
        <w:t>Astronomy Then &amp; Now, Bodies in Space, Exploring Planets, Exploring Galaxies, Exploring Planets, Exploring the Moon, Exploring the Stars, The Origin of the Universe.</w:t>
      </w:r>
      <w:r w:rsidR="00F95E40">
        <w:rPr>
          <w:sz w:val="24"/>
          <w:szCs w:val="24"/>
          <w:vertAlign w:val="baseline"/>
        </w:rPr>
        <w:t xml:space="preserve"> After, I added 4 members of the ETEC community in each group. </w:t>
      </w:r>
    </w:p>
    <w:p w:rsidR="002C2533" w:rsidRDefault="002C2533" w:rsidP="00772798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I created one group forum</w:t>
      </w:r>
      <w:r w:rsidR="00E56381">
        <w:rPr>
          <w:sz w:val="24"/>
          <w:szCs w:val="24"/>
          <w:vertAlign w:val="baseline"/>
        </w:rPr>
        <w:t xml:space="preserve"> called “Group Members Introduction”.</w:t>
      </w:r>
      <w:r>
        <w:rPr>
          <w:sz w:val="24"/>
          <w:szCs w:val="24"/>
          <w:vertAlign w:val="baseline"/>
        </w:rPr>
        <w:t xml:space="preserve"> All seven groups have their own discussion topic and can view the discussions from other groups</w:t>
      </w:r>
      <w:r w:rsidR="002073B7">
        <w:rPr>
          <w:sz w:val="24"/>
          <w:szCs w:val="24"/>
          <w:vertAlign w:val="baseline"/>
        </w:rPr>
        <w:t>; however, they</w:t>
      </w:r>
      <w:r>
        <w:rPr>
          <w:sz w:val="24"/>
          <w:szCs w:val="24"/>
          <w:vertAlign w:val="baseline"/>
        </w:rPr>
        <w:t xml:space="preserve"> cannot participate in any forums but their own. As the main theme involves </w:t>
      </w:r>
      <w:r w:rsidR="002073B7">
        <w:rPr>
          <w:sz w:val="24"/>
          <w:szCs w:val="24"/>
          <w:vertAlign w:val="baseline"/>
        </w:rPr>
        <w:t>group members introducing</w:t>
      </w:r>
      <w:r>
        <w:rPr>
          <w:sz w:val="24"/>
          <w:szCs w:val="24"/>
          <w:vertAlign w:val="baseline"/>
        </w:rPr>
        <w:t xml:space="preserve"> themselves,  there should be no need to add extra topics.  If one</w:t>
      </w:r>
      <w:r w:rsidR="00E56381">
        <w:rPr>
          <w:sz w:val="24"/>
          <w:szCs w:val="24"/>
          <w:vertAlign w:val="baseline"/>
        </w:rPr>
        <w:t xml:space="preserve"> click</w:t>
      </w:r>
      <w:r>
        <w:rPr>
          <w:sz w:val="24"/>
          <w:szCs w:val="24"/>
          <w:vertAlign w:val="baseline"/>
        </w:rPr>
        <w:t>s</w:t>
      </w:r>
      <w:r w:rsidR="00E56381">
        <w:rPr>
          <w:sz w:val="24"/>
          <w:szCs w:val="24"/>
          <w:vertAlign w:val="baseline"/>
        </w:rPr>
        <w:t xml:space="preserve"> on ‘All Participants’ y</w:t>
      </w:r>
      <w:r>
        <w:rPr>
          <w:sz w:val="24"/>
          <w:szCs w:val="24"/>
          <w:vertAlign w:val="baseline"/>
        </w:rPr>
        <w:t>ou see all groups at one time</w:t>
      </w:r>
      <w:r w:rsidR="002073B7">
        <w:rPr>
          <w:sz w:val="24"/>
          <w:szCs w:val="24"/>
          <w:vertAlign w:val="baseline"/>
        </w:rPr>
        <w:t>,</w:t>
      </w:r>
      <w:r>
        <w:rPr>
          <w:sz w:val="24"/>
          <w:szCs w:val="24"/>
          <w:vertAlign w:val="baseline"/>
        </w:rPr>
        <w:t xml:space="preserve"> while</w:t>
      </w:r>
      <w:r w:rsidR="00E56381">
        <w:rPr>
          <w:sz w:val="24"/>
          <w:szCs w:val="24"/>
          <w:vertAlign w:val="baseline"/>
        </w:rPr>
        <w:t xml:space="preserve"> click</w:t>
      </w:r>
      <w:r>
        <w:rPr>
          <w:sz w:val="24"/>
          <w:szCs w:val="24"/>
          <w:vertAlign w:val="baseline"/>
        </w:rPr>
        <w:t>ing on individual groups focuses in</w:t>
      </w:r>
      <w:r w:rsidR="00E56381">
        <w:rPr>
          <w:sz w:val="24"/>
          <w:szCs w:val="24"/>
          <w:vertAlign w:val="baseline"/>
        </w:rPr>
        <w:t xml:space="preserve"> on their discussion</w:t>
      </w:r>
      <w:r>
        <w:rPr>
          <w:sz w:val="24"/>
          <w:szCs w:val="24"/>
          <w:vertAlign w:val="baseline"/>
        </w:rPr>
        <w:t>s</w:t>
      </w:r>
      <w:r w:rsidR="00E56381">
        <w:rPr>
          <w:sz w:val="24"/>
          <w:szCs w:val="24"/>
          <w:vertAlign w:val="baseline"/>
        </w:rPr>
        <w:t xml:space="preserve"> only.</w:t>
      </w:r>
    </w:p>
    <w:p w:rsidR="008749E8" w:rsidRDefault="002C2533" w:rsidP="00772798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I also created seven sections</w:t>
      </w:r>
      <w:r w:rsidR="00D93B1A">
        <w:rPr>
          <w:sz w:val="24"/>
          <w:szCs w:val="24"/>
          <w:vertAlign w:val="baseline"/>
        </w:rPr>
        <w:t xml:space="preserve"> (1 per group)</w:t>
      </w:r>
      <w:r>
        <w:rPr>
          <w:sz w:val="24"/>
          <w:szCs w:val="24"/>
          <w:vertAlign w:val="baseline"/>
        </w:rPr>
        <w:t xml:space="preserve"> each consisting of</w:t>
      </w:r>
      <w:r w:rsidR="008749E8">
        <w:rPr>
          <w:sz w:val="24"/>
          <w:szCs w:val="24"/>
          <w:vertAlign w:val="baseline"/>
        </w:rPr>
        <w:t xml:space="preserve"> three components:</w:t>
      </w:r>
    </w:p>
    <w:p w:rsidR="008749E8" w:rsidRPr="001E2A83" w:rsidRDefault="002C2533" w:rsidP="00772798">
      <w:pPr>
        <w:rPr>
          <w:b/>
          <w:sz w:val="24"/>
          <w:szCs w:val="24"/>
          <w:vertAlign w:val="baseline"/>
        </w:rPr>
      </w:pPr>
      <w:r w:rsidRPr="001E2A83">
        <w:rPr>
          <w:b/>
          <w:sz w:val="24"/>
          <w:szCs w:val="24"/>
          <w:vertAlign w:val="baseline"/>
        </w:rPr>
        <w:t>Wiki (v</w:t>
      </w:r>
      <w:r w:rsidR="00D93B1A" w:rsidRPr="001E2A83">
        <w:rPr>
          <w:b/>
          <w:sz w:val="24"/>
          <w:szCs w:val="24"/>
          <w:vertAlign w:val="baseline"/>
        </w:rPr>
        <w:t>isible to groups)</w:t>
      </w:r>
    </w:p>
    <w:p w:rsidR="008749E8" w:rsidRDefault="008749E8" w:rsidP="00772798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The Wikis will be visible to all groups because I would like members from other groups to compare their sites and information. While the information gathered will be different, it will give the opportunity for ideas to</w:t>
      </w:r>
      <w:r w:rsidR="002073B7">
        <w:rPr>
          <w:sz w:val="24"/>
          <w:szCs w:val="24"/>
          <w:vertAlign w:val="baseline"/>
        </w:rPr>
        <w:t xml:space="preserve"> be shared</w:t>
      </w:r>
      <w:r>
        <w:rPr>
          <w:sz w:val="24"/>
          <w:szCs w:val="24"/>
          <w:vertAlign w:val="baseline"/>
        </w:rPr>
        <w:t>. I hope that groups will improve their sites</w:t>
      </w:r>
      <w:r w:rsidR="002073B7">
        <w:rPr>
          <w:sz w:val="24"/>
          <w:szCs w:val="24"/>
          <w:vertAlign w:val="baseline"/>
        </w:rPr>
        <w:t xml:space="preserve"> just by viewing what others do thus creating an overall high standard for their presentations.</w:t>
      </w:r>
    </w:p>
    <w:p w:rsidR="008749E8" w:rsidRPr="001E2A83" w:rsidRDefault="00D93B1A" w:rsidP="00772798">
      <w:pPr>
        <w:rPr>
          <w:b/>
          <w:sz w:val="24"/>
          <w:szCs w:val="24"/>
          <w:vertAlign w:val="baseline"/>
        </w:rPr>
      </w:pPr>
      <w:r w:rsidRPr="001E2A83">
        <w:rPr>
          <w:b/>
          <w:sz w:val="24"/>
          <w:szCs w:val="24"/>
          <w:vertAlign w:val="baseline"/>
        </w:rPr>
        <w:t xml:space="preserve">Group Forum (separate </w:t>
      </w:r>
      <w:r w:rsidR="008749E8" w:rsidRPr="001E2A83">
        <w:rPr>
          <w:b/>
          <w:sz w:val="24"/>
          <w:szCs w:val="24"/>
          <w:vertAlign w:val="baseline"/>
        </w:rPr>
        <w:t xml:space="preserve">groups) </w:t>
      </w:r>
      <w:r w:rsidR="00734C8B">
        <w:rPr>
          <w:b/>
          <w:sz w:val="24"/>
          <w:szCs w:val="24"/>
          <w:vertAlign w:val="baseline"/>
        </w:rPr>
        <w:t xml:space="preserve"> </w:t>
      </w:r>
    </w:p>
    <w:p w:rsidR="008749E8" w:rsidRDefault="008749E8" w:rsidP="00772798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I would like to keep these forums private so that</w:t>
      </w:r>
      <w:r w:rsidR="00734C8B">
        <w:rPr>
          <w:sz w:val="24"/>
          <w:szCs w:val="24"/>
          <w:vertAlign w:val="baseline"/>
        </w:rPr>
        <w:t xml:space="preserve"> members of the group are free to discuss any topic they choose. They</w:t>
      </w:r>
      <w:r w:rsidR="002073B7">
        <w:rPr>
          <w:sz w:val="24"/>
          <w:szCs w:val="24"/>
          <w:vertAlign w:val="baseline"/>
        </w:rPr>
        <w:t xml:space="preserve"> are able</w:t>
      </w:r>
      <w:r w:rsidR="00734C8B">
        <w:rPr>
          <w:sz w:val="24"/>
          <w:szCs w:val="24"/>
          <w:vertAlign w:val="baseline"/>
        </w:rPr>
        <w:t xml:space="preserve"> to begin their own discussion thread topics.</w:t>
      </w:r>
    </w:p>
    <w:p w:rsidR="00734C8B" w:rsidRDefault="00D93B1A" w:rsidP="00772798">
      <w:pPr>
        <w:rPr>
          <w:b/>
          <w:sz w:val="24"/>
          <w:szCs w:val="24"/>
          <w:vertAlign w:val="baseline"/>
        </w:rPr>
      </w:pPr>
      <w:r w:rsidRPr="001E2A83">
        <w:rPr>
          <w:b/>
          <w:sz w:val="24"/>
          <w:szCs w:val="24"/>
          <w:vertAlign w:val="baseline"/>
        </w:rPr>
        <w:t xml:space="preserve">Chat (separate </w:t>
      </w:r>
      <w:r w:rsidR="00734C8B">
        <w:rPr>
          <w:b/>
          <w:sz w:val="24"/>
          <w:szCs w:val="24"/>
          <w:vertAlign w:val="baseline"/>
        </w:rPr>
        <w:t>groups)</w:t>
      </w:r>
    </w:p>
    <w:p w:rsidR="00E56381" w:rsidRPr="00734C8B" w:rsidRDefault="00734C8B" w:rsidP="00772798">
      <w:pPr>
        <w:rPr>
          <w:sz w:val="24"/>
          <w:szCs w:val="24"/>
          <w:vertAlign w:val="baseline"/>
        </w:rPr>
      </w:pPr>
      <w:r w:rsidRPr="00734C8B">
        <w:rPr>
          <w:sz w:val="24"/>
          <w:szCs w:val="24"/>
          <w:vertAlign w:val="baseline"/>
        </w:rPr>
        <w:t>Chats are also held privately within groups.</w:t>
      </w:r>
      <w:r w:rsidR="00E56381" w:rsidRPr="00734C8B">
        <w:rPr>
          <w:sz w:val="24"/>
          <w:szCs w:val="24"/>
          <w:vertAlign w:val="baseline"/>
        </w:rPr>
        <w:t xml:space="preserve"> </w:t>
      </w:r>
    </w:p>
    <w:p w:rsidR="008749E8" w:rsidRPr="00903892" w:rsidRDefault="008749E8" w:rsidP="00772798">
      <w:pPr>
        <w:rPr>
          <w:sz w:val="24"/>
          <w:szCs w:val="24"/>
          <w:vertAlign w:val="baseline"/>
        </w:rPr>
      </w:pPr>
    </w:p>
    <w:sectPr w:rsidR="008749E8" w:rsidRPr="00903892" w:rsidSect="007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E45"/>
    <w:multiLevelType w:val="hybridMultilevel"/>
    <w:tmpl w:val="59CC5A62"/>
    <w:lvl w:ilvl="0" w:tplc="FD4AC9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3892"/>
    <w:rsid w:val="000E1F35"/>
    <w:rsid w:val="00126179"/>
    <w:rsid w:val="001402CB"/>
    <w:rsid w:val="00163E95"/>
    <w:rsid w:val="001E2A83"/>
    <w:rsid w:val="002073B7"/>
    <w:rsid w:val="002C2533"/>
    <w:rsid w:val="004A31EA"/>
    <w:rsid w:val="005136C2"/>
    <w:rsid w:val="00734C8B"/>
    <w:rsid w:val="00772798"/>
    <w:rsid w:val="00775B01"/>
    <w:rsid w:val="00782D22"/>
    <w:rsid w:val="00787AF4"/>
    <w:rsid w:val="008050B4"/>
    <w:rsid w:val="008749E8"/>
    <w:rsid w:val="00903892"/>
    <w:rsid w:val="009069EE"/>
    <w:rsid w:val="00B45FB5"/>
    <w:rsid w:val="00C92638"/>
    <w:rsid w:val="00CD0067"/>
    <w:rsid w:val="00D11C3C"/>
    <w:rsid w:val="00D93B1A"/>
    <w:rsid w:val="00E56381"/>
    <w:rsid w:val="00EF1166"/>
    <w:rsid w:val="00F9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32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styleId="Strong">
    <w:name w:val="Strong"/>
    <w:basedOn w:val="DefaultParagraphFont"/>
    <w:uiPriority w:val="22"/>
    <w:qFormat/>
    <w:rsid w:val="00903892"/>
    <w:rPr>
      <w:b/>
      <w:bCs/>
    </w:rPr>
  </w:style>
  <w:style w:type="table" w:styleId="TableGrid">
    <w:name w:val="Table Grid"/>
    <w:basedOn w:val="TableNormal"/>
    <w:uiPriority w:val="59"/>
    <w:rsid w:val="0090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62025">
      <w:bodyDiv w:val="1"/>
      <w:marLeft w:val="0"/>
      <w:marRight w:val="0"/>
      <w:marTop w:val="0"/>
      <w:marBottom w:val="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525562348">
          <w:marLeft w:val="0"/>
          <w:marRight w:val="0"/>
          <w:marTop w:val="0"/>
          <w:marBottom w:val="0"/>
          <w:divBdr>
            <w:top w:val="single" w:sz="6" w:space="0" w:color="4A677F"/>
            <w:left w:val="single" w:sz="6" w:space="0" w:color="4A677F"/>
            <w:bottom w:val="threeDEngrave" w:sz="6" w:space="0" w:color="4A677F"/>
            <w:right w:val="single" w:sz="6" w:space="0" w:color="4A677F"/>
          </w:divBdr>
          <w:divsChild>
            <w:div w:id="1612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dcterms:created xsi:type="dcterms:W3CDTF">2009-08-01T21:41:00Z</dcterms:created>
  <dcterms:modified xsi:type="dcterms:W3CDTF">2009-08-02T03:47:00Z</dcterms:modified>
</cp:coreProperties>
</file>