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26BD" w14:textId="77777777" w:rsidR="00BA185B" w:rsidRPr="009443BD" w:rsidRDefault="00BA185B" w:rsidP="00BA185B">
      <w:pPr>
        <w:spacing w:line="480" w:lineRule="auto"/>
        <w:ind w:left="-360"/>
        <w:jc w:val="center"/>
        <w:rPr>
          <w:rFonts w:ascii="Times New Roman" w:hAnsi="Times New Roman" w:cs="Times New Roman"/>
          <w:b/>
          <w:lang w:val="en-CA"/>
        </w:rPr>
      </w:pPr>
      <w:r w:rsidRPr="009443BD">
        <w:rPr>
          <w:rFonts w:ascii="Times New Roman" w:hAnsi="Times New Roman" w:cs="Times New Roman"/>
          <w:b/>
          <w:color w:val="000000"/>
          <w:lang w:val="en-CA"/>
        </w:rPr>
        <w:t>Comparative modeling approaches for understanding urban violence: a review</w:t>
      </w:r>
    </w:p>
    <w:p w14:paraId="4B4E0224" w14:textId="77777777" w:rsidR="00717807" w:rsidRPr="009443BD" w:rsidRDefault="00BA185B" w:rsidP="00717807">
      <w:pPr>
        <w:pStyle w:val="NormalWeb"/>
        <w:spacing w:before="0" w:beforeAutospacing="0" w:after="0" w:afterAutospacing="0" w:line="480" w:lineRule="auto"/>
        <w:ind w:left="-360" w:firstLine="360"/>
        <w:rPr>
          <w:rFonts w:ascii="Times New Roman" w:hAnsi="Times New Roman"/>
          <w:color w:val="000000"/>
          <w:sz w:val="24"/>
          <w:szCs w:val="24"/>
        </w:rPr>
      </w:pPr>
      <w:r w:rsidRPr="009443BD">
        <w:rPr>
          <w:rFonts w:ascii="Times New Roman" w:hAnsi="Times New Roman"/>
          <w:color w:val="000000"/>
          <w:sz w:val="24"/>
          <w:szCs w:val="24"/>
        </w:rPr>
        <w:tab/>
      </w:r>
      <w:r w:rsidR="00717807" w:rsidRPr="009443BD">
        <w:rPr>
          <w:rFonts w:ascii="Times New Roman" w:hAnsi="Times New Roman"/>
          <w:color w:val="000000"/>
          <w:sz w:val="24"/>
          <w:szCs w:val="24"/>
        </w:rPr>
        <w:t xml:space="preserve">The main purpose of the paper is to provide a greater understanding of the factors that influence heterogeneous distributions of crime. The authors focus on the comparative analysis of three quantitative approaches: Ordinary Least Squares (OLS), Geographically Weighted Regression (GWR) and Data Envelopment Analysis (DEA). </w:t>
      </w:r>
      <w:proofErr w:type="gramStart"/>
      <w:r w:rsidR="00717807" w:rsidRPr="009443BD">
        <w:rPr>
          <w:rFonts w:ascii="Times New Roman" w:hAnsi="Times New Roman"/>
          <w:color w:val="000000"/>
          <w:sz w:val="24"/>
          <w:szCs w:val="24"/>
        </w:rPr>
        <w:t>The above methods are then applied to explore the structural theories of violence in Cincinnati, Ohio by block group</w:t>
      </w:r>
      <w:proofErr w:type="gramEnd"/>
      <w:r w:rsidR="00717807" w:rsidRPr="009443BD">
        <w:rPr>
          <w:rFonts w:ascii="Times New Roman" w:hAnsi="Times New Roman"/>
          <w:color w:val="000000"/>
          <w:sz w:val="24"/>
          <w:szCs w:val="24"/>
        </w:rPr>
        <w:t xml:space="preserve">. To predict assault rates between January and June of 2008 the authors use 2006 population density from </w:t>
      </w:r>
      <w:proofErr w:type="spellStart"/>
      <w:r w:rsidR="00717807" w:rsidRPr="009443BD">
        <w:rPr>
          <w:rFonts w:ascii="Times New Roman" w:hAnsi="Times New Roman"/>
          <w:color w:val="000000"/>
          <w:sz w:val="24"/>
          <w:szCs w:val="24"/>
        </w:rPr>
        <w:t>Caliper</w:t>
      </w:r>
      <w:proofErr w:type="spellEnd"/>
      <w:r w:rsidR="00717807" w:rsidRPr="009443BD">
        <w:rPr>
          <w:rFonts w:ascii="Times New Roman" w:hAnsi="Times New Roman"/>
          <w:color w:val="000000"/>
          <w:sz w:val="24"/>
          <w:szCs w:val="24"/>
        </w:rPr>
        <w:t xml:space="preserve"> Corporation, density of alcohol outlets from the Ohio Division of Liquor Control, and social disorganization calculated from socio-economic disadvantage, female headed-households, and residential instability, as independent variables. </w:t>
      </w:r>
    </w:p>
    <w:p w14:paraId="0AB504FC" w14:textId="77777777" w:rsidR="009443BD" w:rsidRPr="009443BD" w:rsidRDefault="00717807" w:rsidP="009443BD">
      <w:pPr>
        <w:pStyle w:val="NormalWeb"/>
        <w:spacing w:before="0" w:beforeAutospacing="0" w:after="0" w:afterAutospacing="0" w:line="480" w:lineRule="auto"/>
        <w:ind w:left="-360" w:firstLine="360"/>
        <w:rPr>
          <w:rFonts w:ascii="Times New Roman" w:hAnsi="Times New Roman"/>
          <w:color w:val="000000"/>
          <w:sz w:val="24"/>
          <w:szCs w:val="24"/>
        </w:rPr>
      </w:pPr>
      <w:r w:rsidRPr="009443BD">
        <w:rPr>
          <w:rFonts w:ascii="Times New Roman" w:hAnsi="Times New Roman"/>
          <w:color w:val="000000"/>
          <w:sz w:val="24"/>
          <w:szCs w:val="24"/>
        </w:rPr>
        <w:t xml:space="preserve">The authors investigate the comparative strengths, usefulness, and congruity between the analysis methods in discovering differences in crime generation and underlying demographic and socioeconomic stimuli. This type of research </w:t>
      </w:r>
      <w:r w:rsidR="00EB16F6" w:rsidRPr="009443BD">
        <w:rPr>
          <w:rFonts w:ascii="Times New Roman" w:hAnsi="Times New Roman"/>
          <w:color w:val="000000"/>
          <w:sz w:val="24"/>
          <w:szCs w:val="24"/>
        </w:rPr>
        <w:t>allows for</w:t>
      </w:r>
      <w:r w:rsidR="009443BD" w:rsidRPr="009443BD">
        <w:rPr>
          <w:rFonts w:ascii="Times New Roman" w:hAnsi="Times New Roman"/>
          <w:color w:val="000000"/>
          <w:sz w:val="24"/>
          <w:szCs w:val="24"/>
        </w:rPr>
        <w:t xml:space="preserve"> better</w:t>
      </w:r>
      <w:r w:rsidR="00EB16F6" w:rsidRPr="009443BD">
        <w:rPr>
          <w:rFonts w:ascii="Times New Roman" w:hAnsi="Times New Roman"/>
          <w:color w:val="000000"/>
          <w:sz w:val="24"/>
          <w:szCs w:val="24"/>
        </w:rPr>
        <w:t xml:space="preserve"> decision</w:t>
      </w:r>
      <w:r w:rsidR="009443BD" w:rsidRPr="009443BD">
        <w:rPr>
          <w:rFonts w:ascii="Times New Roman" w:hAnsi="Times New Roman"/>
          <w:color w:val="000000"/>
          <w:sz w:val="24"/>
          <w:szCs w:val="24"/>
        </w:rPr>
        <w:t>-making</w:t>
      </w:r>
      <w:r w:rsidRPr="009443BD">
        <w:rPr>
          <w:rFonts w:ascii="Times New Roman" w:hAnsi="Times New Roman"/>
          <w:color w:val="000000"/>
          <w:sz w:val="24"/>
          <w:szCs w:val="24"/>
        </w:rPr>
        <w:t xml:space="preserve"> </w:t>
      </w:r>
      <w:r w:rsidR="009443BD" w:rsidRPr="009443BD">
        <w:rPr>
          <w:rFonts w:ascii="Times New Roman" w:hAnsi="Times New Roman"/>
          <w:color w:val="000000"/>
          <w:sz w:val="24"/>
          <w:szCs w:val="24"/>
        </w:rPr>
        <w:t>for</w:t>
      </w:r>
      <w:r w:rsidRPr="009443BD">
        <w:rPr>
          <w:rFonts w:ascii="Times New Roman" w:hAnsi="Times New Roman"/>
          <w:color w:val="000000"/>
          <w:sz w:val="24"/>
          <w:szCs w:val="24"/>
        </w:rPr>
        <w:t xml:space="preserve"> efficient allocation of police resources to neighbourhoods in need, and more careful evaluation of the spatial, demographic, socioeconomic and institutional factors behind the distinct crime rates in others.</w:t>
      </w:r>
    </w:p>
    <w:p w14:paraId="5D8CEC38" w14:textId="77777777" w:rsidR="00717807" w:rsidRPr="009443BD" w:rsidRDefault="00717807" w:rsidP="009443BD">
      <w:pPr>
        <w:pStyle w:val="NormalWeb"/>
        <w:spacing w:before="0" w:beforeAutospacing="0" w:after="0" w:afterAutospacing="0" w:line="480" w:lineRule="auto"/>
        <w:ind w:left="-360" w:firstLine="360"/>
        <w:rPr>
          <w:sz w:val="24"/>
          <w:szCs w:val="24"/>
        </w:rPr>
      </w:pPr>
      <w:r w:rsidRPr="009443BD">
        <w:rPr>
          <w:rFonts w:ascii="Times New Roman" w:hAnsi="Times New Roman"/>
          <w:color w:val="000000"/>
          <w:sz w:val="24"/>
          <w:szCs w:val="24"/>
        </w:rPr>
        <w:t>Results of the</w:t>
      </w:r>
      <w:r w:rsidR="009443BD">
        <w:rPr>
          <w:rFonts w:ascii="Times New Roman" w:hAnsi="Times New Roman"/>
          <w:color w:val="000000"/>
          <w:sz w:val="24"/>
          <w:szCs w:val="24"/>
        </w:rPr>
        <w:t xml:space="preserve"> quantitative</w:t>
      </w:r>
      <w:r w:rsidRPr="009443BD">
        <w:rPr>
          <w:rFonts w:ascii="Times New Roman" w:hAnsi="Times New Roman"/>
          <w:color w:val="000000"/>
          <w:sz w:val="24"/>
          <w:szCs w:val="24"/>
        </w:rPr>
        <w:t xml:space="preserve"> analyses, along with a cartographic</w:t>
      </w:r>
      <w:r w:rsidR="009443BD">
        <w:rPr>
          <w:rFonts w:ascii="Times New Roman" w:hAnsi="Times New Roman"/>
          <w:color w:val="000000"/>
          <w:sz w:val="24"/>
          <w:szCs w:val="24"/>
        </w:rPr>
        <w:t xml:space="preserve"> visualization</w:t>
      </w:r>
      <w:r w:rsidRPr="009443BD">
        <w:rPr>
          <w:rFonts w:ascii="Times New Roman" w:hAnsi="Times New Roman"/>
          <w:color w:val="000000"/>
          <w:sz w:val="24"/>
          <w:szCs w:val="24"/>
        </w:rPr>
        <w:t xml:space="preserve"> analysis, are clearly communicated and accompanied by informative maps and graphs: the analysis methods </w:t>
      </w:r>
      <w:r w:rsidR="009443BD">
        <w:rPr>
          <w:rFonts w:ascii="Times New Roman" w:hAnsi="Times New Roman"/>
          <w:color w:val="000000"/>
          <w:sz w:val="24"/>
          <w:szCs w:val="24"/>
        </w:rPr>
        <w:t>are</w:t>
      </w:r>
      <w:r w:rsidRPr="009443BD">
        <w:rPr>
          <w:rFonts w:ascii="Times New Roman" w:hAnsi="Times New Roman"/>
          <w:color w:val="000000"/>
          <w:sz w:val="24"/>
          <w:szCs w:val="24"/>
        </w:rPr>
        <w:t xml:space="preserve"> complimentary approaches for exploring factors behind urban violence. Combining these methods should provide analysts a more complete view of the variables and their dynamics in a linear framework. Though the GWR analysis had the lower, more superior </w:t>
      </w:r>
      <w:proofErr w:type="spellStart"/>
      <w:r w:rsidR="009443BD">
        <w:rPr>
          <w:rFonts w:ascii="Times New Roman" w:hAnsi="Times New Roman"/>
          <w:color w:val="000000"/>
          <w:sz w:val="24"/>
          <w:szCs w:val="24"/>
        </w:rPr>
        <w:t>Akaike</w:t>
      </w:r>
      <w:proofErr w:type="spellEnd"/>
      <w:r w:rsidR="009443BD">
        <w:rPr>
          <w:rFonts w:ascii="Times New Roman" w:hAnsi="Times New Roman"/>
          <w:color w:val="000000"/>
          <w:sz w:val="24"/>
          <w:szCs w:val="24"/>
        </w:rPr>
        <w:t xml:space="preserve"> Information Criterion (</w:t>
      </w:r>
      <w:r w:rsidRPr="009443BD">
        <w:rPr>
          <w:rFonts w:ascii="Times New Roman" w:hAnsi="Times New Roman"/>
          <w:color w:val="000000"/>
          <w:sz w:val="24"/>
          <w:szCs w:val="24"/>
        </w:rPr>
        <w:t>AIC</w:t>
      </w:r>
      <w:r w:rsidR="009443BD">
        <w:rPr>
          <w:rFonts w:ascii="Times New Roman" w:hAnsi="Times New Roman"/>
          <w:color w:val="000000"/>
          <w:sz w:val="24"/>
          <w:szCs w:val="24"/>
        </w:rPr>
        <w:t>)</w:t>
      </w:r>
      <w:r w:rsidRPr="009443BD">
        <w:rPr>
          <w:rFonts w:ascii="Times New Roman" w:hAnsi="Times New Roman"/>
          <w:color w:val="000000"/>
          <w:sz w:val="24"/>
          <w:szCs w:val="24"/>
        </w:rPr>
        <w:t xml:space="preserve"> score, both OLS and GWR results had similarly </w:t>
      </w:r>
      <w:r w:rsidRPr="009443BD">
        <w:rPr>
          <w:rFonts w:ascii="Times New Roman" w:hAnsi="Times New Roman"/>
          <w:color w:val="000000"/>
          <w:sz w:val="24"/>
          <w:szCs w:val="24"/>
        </w:rPr>
        <w:lastRenderedPageBreak/>
        <w:t xml:space="preserve">high </w:t>
      </w:r>
      <w:r w:rsidRPr="009443BD">
        <w:rPr>
          <w:rFonts w:ascii="Times New Roman" w:hAnsi="Times New Roman"/>
          <w:i/>
          <w:iCs/>
          <w:color w:val="000000"/>
          <w:sz w:val="24"/>
          <w:szCs w:val="24"/>
        </w:rPr>
        <w:t>R-</w:t>
      </w:r>
      <w:r w:rsidRPr="009443BD">
        <w:rPr>
          <w:rFonts w:ascii="Times New Roman" w:hAnsi="Times New Roman"/>
          <w:color w:val="000000"/>
          <w:sz w:val="24"/>
          <w:szCs w:val="24"/>
        </w:rPr>
        <w:t>squared values</w:t>
      </w:r>
      <w:r w:rsidR="009443BD">
        <w:rPr>
          <w:rFonts w:ascii="Times New Roman" w:hAnsi="Times New Roman"/>
          <w:color w:val="000000"/>
          <w:sz w:val="24"/>
          <w:szCs w:val="24"/>
        </w:rPr>
        <w:t xml:space="preserve"> (.5996 and .696, respectively). The above regression analyses</w:t>
      </w:r>
      <w:r w:rsidRPr="009443BD">
        <w:rPr>
          <w:rFonts w:ascii="Times New Roman" w:hAnsi="Times New Roman"/>
          <w:color w:val="000000"/>
          <w:sz w:val="24"/>
          <w:szCs w:val="24"/>
        </w:rPr>
        <w:t xml:space="preserve"> had difficulty predicting som</w:t>
      </w:r>
      <w:r w:rsidR="009443BD">
        <w:rPr>
          <w:rFonts w:ascii="Times New Roman" w:hAnsi="Times New Roman"/>
          <w:color w:val="000000"/>
          <w:sz w:val="24"/>
          <w:szCs w:val="24"/>
        </w:rPr>
        <w:t>e of the same neighbourhoods (e.g.</w:t>
      </w:r>
      <w:r w:rsidRPr="009443BD">
        <w:rPr>
          <w:rFonts w:ascii="Times New Roman" w:hAnsi="Times New Roman"/>
          <w:color w:val="000000"/>
          <w:sz w:val="24"/>
          <w:szCs w:val="24"/>
        </w:rPr>
        <w:t xml:space="preserve"> Over-the-Rhine), and found the social disorganization index to be the primary</w:t>
      </w:r>
      <w:r w:rsidR="009443BD">
        <w:rPr>
          <w:rFonts w:ascii="Times New Roman" w:hAnsi="Times New Roman"/>
          <w:color w:val="000000"/>
          <w:sz w:val="24"/>
          <w:szCs w:val="24"/>
        </w:rPr>
        <w:t xml:space="preserve"> crime-contributing</w:t>
      </w:r>
      <w:r w:rsidRPr="009443BD">
        <w:rPr>
          <w:rFonts w:ascii="Times New Roman" w:hAnsi="Times New Roman"/>
          <w:color w:val="000000"/>
          <w:sz w:val="24"/>
          <w:szCs w:val="24"/>
        </w:rPr>
        <w:t xml:space="preserve"> factor. The DEA efficiently produced assault statistics in both low (e.g. California) and high (e.g. Over-the-Rhine) crime areas, but a majority of the block groups were found to be inefficient: there were other significant factors at play. </w:t>
      </w:r>
    </w:p>
    <w:p w14:paraId="024F14C9" w14:textId="77777777" w:rsidR="00307B0B" w:rsidRDefault="00717807" w:rsidP="00D02305">
      <w:pPr>
        <w:spacing w:line="480" w:lineRule="auto"/>
        <w:ind w:left="-360" w:firstLine="360"/>
        <w:rPr>
          <w:rFonts w:ascii="Times New Roman" w:hAnsi="Times New Roman" w:cs="Times New Roman"/>
          <w:color w:val="000000"/>
          <w:lang w:val="en-CA"/>
        </w:rPr>
      </w:pPr>
      <w:r w:rsidRPr="009443BD">
        <w:rPr>
          <w:rFonts w:ascii="Times New Roman" w:hAnsi="Times New Roman" w:cs="Times New Roman"/>
          <w:color w:val="000000"/>
          <w:lang w:val="en-CA"/>
        </w:rPr>
        <w:t xml:space="preserve">The authors state the scope of the paper, recognize the limitations and advantages of each analysis method, and emphasize that factors operate differently across neighbourhoods. They provide ample information of the analysis methods, theories behind the spatial dynamics of urban violence (social disorganization, collective efficacy, social cohesion), and thoroughly describe the selected determinants of violence. A multitude of previous studies are cited to reinforce the validity of recognizing the spatial perspective of crime. Readers from a diverse set of backgrounds will greatly benefit from this paper, not </w:t>
      </w:r>
      <w:r w:rsidR="00D02305">
        <w:rPr>
          <w:rFonts w:ascii="Times New Roman" w:hAnsi="Times New Roman" w:cs="Times New Roman"/>
          <w:color w:val="000000"/>
          <w:lang w:val="en-CA"/>
        </w:rPr>
        <w:t>only</w:t>
      </w:r>
      <w:r w:rsidRPr="009443BD">
        <w:rPr>
          <w:rFonts w:ascii="Times New Roman" w:hAnsi="Times New Roman" w:cs="Times New Roman"/>
          <w:color w:val="000000"/>
          <w:lang w:val="en-CA"/>
        </w:rPr>
        <w:t xml:space="preserve"> GIS-inclined audiences.</w:t>
      </w:r>
      <w:r w:rsidR="00D02305">
        <w:rPr>
          <w:rFonts w:ascii="Times New Roman" w:hAnsi="Times New Roman" w:cs="Times New Roman"/>
          <w:color w:val="000000"/>
          <w:lang w:val="en-CA"/>
        </w:rPr>
        <w:t xml:space="preserve"> </w:t>
      </w:r>
      <w:r w:rsidRPr="009443BD">
        <w:rPr>
          <w:rFonts w:ascii="Times New Roman" w:hAnsi="Times New Roman" w:cs="Times New Roman"/>
          <w:color w:val="000000"/>
          <w:lang w:val="en-CA"/>
        </w:rPr>
        <w:t xml:space="preserve">Authors bring up </w:t>
      </w:r>
      <w:r w:rsidR="00D02305">
        <w:rPr>
          <w:rFonts w:ascii="Times New Roman" w:hAnsi="Times New Roman" w:cs="Times New Roman"/>
          <w:color w:val="000000"/>
          <w:lang w:val="en-CA"/>
        </w:rPr>
        <w:t xml:space="preserve">the </w:t>
      </w:r>
      <w:r w:rsidRPr="009443BD">
        <w:rPr>
          <w:rFonts w:ascii="Times New Roman" w:hAnsi="Times New Roman" w:cs="Times New Roman"/>
          <w:color w:val="000000"/>
          <w:lang w:val="en-CA"/>
        </w:rPr>
        <w:t>problem of regression-based statistical techniques</w:t>
      </w:r>
      <w:r w:rsidR="00D02305">
        <w:rPr>
          <w:rFonts w:ascii="Times New Roman" w:hAnsi="Times New Roman" w:cs="Times New Roman"/>
          <w:color w:val="000000"/>
          <w:lang w:val="en-CA"/>
        </w:rPr>
        <w:t>’</w:t>
      </w:r>
      <w:r w:rsidRPr="009443BD">
        <w:rPr>
          <w:rFonts w:ascii="Times New Roman" w:hAnsi="Times New Roman" w:cs="Times New Roman"/>
          <w:color w:val="000000"/>
          <w:lang w:val="en-CA"/>
        </w:rPr>
        <w:t xml:space="preserve"> inability to factor </w:t>
      </w:r>
      <w:r w:rsidR="00D02305">
        <w:rPr>
          <w:rFonts w:ascii="Times New Roman" w:hAnsi="Times New Roman" w:cs="Times New Roman"/>
          <w:color w:val="000000"/>
          <w:lang w:val="en-CA"/>
        </w:rPr>
        <w:t xml:space="preserve">in </w:t>
      </w:r>
      <w:r w:rsidRPr="009443BD">
        <w:rPr>
          <w:rFonts w:ascii="Times New Roman" w:hAnsi="Times New Roman" w:cs="Times New Roman"/>
          <w:color w:val="000000"/>
          <w:lang w:val="en-CA"/>
        </w:rPr>
        <w:t xml:space="preserve">unique features of </w:t>
      </w:r>
      <w:r w:rsidR="00D02305" w:rsidRPr="009443BD">
        <w:rPr>
          <w:rFonts w:ascii="Times New Roman" w:hAnsi="Times New Roman" w:cs="Times New Roman"/>
          <w:color w:val="000000"/>
          <w:lang w:val="en-CA"/>
        </w:rPr>
        <w:t>neighbourhoods</w:t>
      </w:r>
      <w:r w:rsidRPr="009443BD">
        <w:rPr>
          <w:rFonts w:ascii="Times New Roman" w:hAnsi="Times New Roman" w:cs="Times New Roman"/>
          <w:color w:val="000000"/>
          <w:lang w:val="en-CA"/>
        </w:rPr>
        <w:t xml:space="preserve">, which they state is essential to understanding spatial </w:t>
      </w:r>
      <w:r w:rsidR="00D02305" w:rsidRPr="009443BD">
        <w:rPr>
          <w:rFonts w:ascii="Times New Roman" w:hAnsi="Times New Roman" w:cs="Times New Roman"/>
          <w:color w:val="000000"/>
          <w:lang w:val="en-CA"/>
        </w:rPr>
        <w:t>heterogeneity</w:t>
      </w:r>
      <w:r w:rsidRPr="009443BD">
        <w:rPr>
          <w:rFonts w:ascii="Times New Roman" w:hAnsi="Times New Roman" w:cs="Times New Roman"/>
          <w:color w:val="000000"/>
          <w:lang w:val="en-CA"/>
        </w:rPr>
        <w:t xml:space="preserve"> of crime. </w:t>
      </w:r>
      <w:r w:rsidR="00D02305">
        <w:rPr>
          <w:rFonts w:ascii="Times New Roman" w:hAnsi="Times New Roman" w:cs="Times New Roman"/>
          <w:color w:val="000000"/>
          <w:lang w:val="en-CA"/>
        </w:rPr>
        <w:t>However, to counteract that they do</w:t>
      </w:r>
      <w:r w:rsidRPr="009443BD">
        <w:rPr>
          <w:rFonts w:ascii="Times New Roman" w:hAnsi="Times New Roman" w:cs="Times New Roman"/>
          <w:color w:val="000000"/>
          <w:lang w:val="en-CA"/>
        </w:rPr>
        <w:t xml:space="preserve"> offer</w:t>
      </w:r>
      <w:r w:rsidR="00D02305">
        <w:rPr>
          <w:rFonts w:ascii="Times New Roman" w:hAnsi="Times New Roman" w:cs="Times New Roman"/>
          <w:color w:val="000000"/>
          <w:lang w:val="en-CA"/>
        </w:rPr>
        <w:t xml:space="preserve"> brief</w:t>
      </w:r>
      <w:r w:rsidRPr="009443BD">
        <w:rPr>
          <w:rFonts w:ascii="Times New Roman" w:hAnsi="Times New Roman" w:cs="Times New Roman"/>
          <w:color w:val="000000"/>
          <w:lang w:val="en-CA"/>
        </w:rPr>
        <w:t xml:space="preserve"> theories on why some areas had lower co-efficient scores</w:t>
      </w:r>
      <w:r w:rsidR="00D02305">
        <w:rPr>
          <w:rFonts w:ascii="Times New Roman" w:hAnsi="Times New Roman" w:cs="Times New Roman"/>
          <w:color w:val="000000"/>
          <w:lang w:val="en-CA"/>
        </w:rPr>
        <w:t xml:space="preserve">. </w:t>
      </w:r>
    </w:p>
    <w:p w14:paraId="2EDD20D6" w14:textId="77777777" w:rsidR="00417B89" w:rsidRDefault="00417B89" w:rsidP="00D02305">
      <w:pPr>
        <w:spacing w:line="480" w:lineRule="auto"/>
        <w:ind w:left="-360" w:firstLine="360"/>
        <w:rPr>
          <w:rFonts w:ascii="Times New Roman" w:hAnsi="Times New Roman" w:cs="Times New Roman"/>
          <w:color w:val="000000"/>
          <w:lang w:val="en-CA"/>
        </w:rPr>
      </w:pPr>
      <w:r>
        <w:rPr>
          <w:rFonts w:ascii="Times New Roman" w:hAnsi="Times New Roman" w:cs="Times New Roman"/>
          <w:color w:val="000000"/>
          <w:lang w:val="en-CA"/>
        </w:rPr>
        <w:t>Overall we thought that this was a very well written paper that took into account multiple techniques and provided ample explanation of results and analyses. We gave this paper a 10/10 score.</w:t>
      </w:r>
    </w:p>
    <w:p w14:paraId="744185F6" w14:textId="77777777" w:rsidR="00417B89" w:rsidRDefault="00417B89" w:rsidP="00D02305">
      <w:pPr>
        <w:spacing w:line="480" w:lineRule="auto"/>
        <w:ind w:left="-360" w:firstLine="360"/>
        <w:rPr>
          <w:rFonts w:ascii="Times New Roman" w:hAnsi="Times New Roman" w:cs="Times New Roman"/>
          <w:color w:val="000000"/>
          <w:lang w:val="en-CA"/>
        </w:rPr>
      </w:pPr>
    </w:p>
    <w:p w14:paraId="10BD2582" w14:textId="77777777" w:rsidR="00417B89" w:rsidRDefault="00417B89" w:rsidP="00D02305">
      <w:pPr>
        <w:spacing w:line="480" w:lineRule="auto"/>
        <w:ind w:left="-360" w:firstLine="360"/>
        <w:rPr>
          <w:rFonts w:ascii="Times New Roman" w:hAnsi="Times New Roman" w:cs="Times New Roman"/>
          <w:color w:val="000000"/>
          <w:lang w:val="en-CA"/>
        </w:rPr>
      </w:pPr>
    </w:p>
    <w:p w14:paraId="43549882" w14:textId="77777777" w:rsidR="00417B89" w:rsidRDefault="00417B89" w:rsidP="00D02305">
      <w:pPr>
        <w:spacing w:line="480" w:lineRule="auto"/>
        <w:ind w:left="-360" w:firstLine="360"/>
        <w:rPr>
          <w:rFonts w:ascii="Times New Roman" w:hAnsi="Times New Roman" w:cs="Times New Roman"/>
          <w:color w:val="000000"/>
          <w:lang w:val="en-CA"/>
        </w:rPr>
      </w:pPr>
    </w:p>
    <w:p w14:paraId="1F6B9A7B" w14:textId="77777777" w:rsidR="00417B89" w:rsidRDefault="00417B89" w:rsidP="00417B89">
      <w:pPr>
        <w:spacing w:line="480" w:lineRule="auto"/>
        <w:ind w:left="-360" w:firstLine="360"/>
        <w:jc w:val="center"/>
        <w:rPr>
          <w:rFonts w:ascii="Times New Roman" w:hAnsi="Times New Roman" w:cs="Times New Roman"/>
          <w:b/>
          <w:color w:val="000000"/>
          <w:lang w:val="en-CA"/>
        </w:rPr>
      </w:pPr>
      <w:r w:rsidRPr="00417B89">
        <w:rPr>
          <w:rFonts w:ascii="Times New Roman" w:hAnsi="Times New Roman" w:cs="Times New Roman"/>
          <w:b/>
          <w:color w:val="000000"/>
          <w:lang w:val="en-CA"/>
        </w:rPr>
        <w:t>Sources</w:t>
      </w:r>
    </w:p>
    <w:p w14:paraId="7E121FB2" w14:textId="77777777" w:rsidR="00417B89" w:rsidRDefault="00417B89" w:rsidP="00417B89">
      <w:pPr>
        <w:spacing w:line="480" w:lineRule="auto"/>
        <w:ind w:left="-450"/>
        <w:rPr>
          <w:rFonts w:ascii="Times New Roman" w:hAnsi="Times New Roman" w:cs="Times New Roman"/>
          <w:color w:val="000000"/>
          <w:lang w:val="en-CA"/>
        </w:rPr>
      </w:pPr>
      <w:proofErr w:type="spellStart"/>
      <w:r>
        <w:rPr>
          <w:rFonts w:ascii="Times New Roman" w:hAnsi="Times New Roman" w:cs="Times New Roman"/>
          <w:color w:val="000000"/>
          <w:lang w:val="en-CA"/>
        </w:rPr>
        <w:t>Grubesic</w:t>
      </w:r>
      <w:proofErr w:type="spellEnd"/>
      <w:r>
        <w:rPr>
          <w:rFonts w:ascii="Times New Roman" w:hAnsi="Times New Roman" w:cs="Times New Roman"/>
          <w:color w:val="000000"/>
          <w:lang w:val="en-CA"/>
        </w:rPr>
        <w:t xml:space="preserve">, T. H., Mack, E. A., </w:t>
      </w:r>
      <w:proofErr w:type="spellStart"/>
      <w:r>
        <w:rPr>
          <w:rFonts w:ascii="Times New Roman" w:hAnsi="Times New Roman" w:cs="Times New Roman"/>
          <w:color w:val="000000"/>
          <w:lang w:val="en-CA"/>
        </w:rPr>
        <w:t>Kaylen</w:t>
      </w:r>
      <w:proofErr w:type="spellEnd"/>
      <w:r>
        <w:rPr>
          <w:rFonts w:ascii="Times New Roman" w:hAnsi="Times New Roman" w:cs="Times New Roman"/>
          <w:color w:val="000000"/>
          <w:lang w:val="en-CA"/>
        </w:rPr>
        <w:t xml:space="preserve">, M. T. (2012). Comparative modeling approaches for </w:t>
      </w:r>
      <w:r>
        <w:rPr>
          <w:rFonts w:ascii="Times New Roman" w:hAnsi="Times New Roman" w:cs="Times New Roman"/>
          <w:color w:val="000000"/>
          <w:lang w:val="en-CA"/>
        </w:rPr>
        <w:tab/>
        <w:t xml:space="preserve">understanding urban violence. </w:t>
      </w:r>
      <w:r w:rsidRPr="00417B89">
        <w:rPr>
          <w:rFonts w:ascii="Times New Roman" w:hAnsi="Times New Roman" w:cs="Times New Roman"/>
          <w:i/>
          <w:iCs/>
          <w:color w:val="000000"/>
          <w:lang w:val="en-CA"/>
        </w:rPr>
        <w:t>Social Science Research,</w:t>
      </w:r>
      <w:r w:rsidRPr="00417B89">
        <w:rPr>
          <w:rFonts w:ascii="Times New Roman" w:hAnsi="Times New Roman" w:cs="Times New Roman"/>
          <w:color w:val="000000"/>
          <w:lang w:val="en-CA"/>
        </w:rPr>
        <w:t> </w:t>
      </w:r>
      <w:r w:rsidRPr="00417B89">
        <w:rPr>
          <w:rFonts w:ascii="Times New Roman" w:hAnsi="Times New Roman" w:cs="Times New Roman"/>
          <w:i/>
          <w:iCs/>
          <w:color w:val="000000"/>
          <w:lang w:val="en-CA"/>
        </w:rPr>
        <w:t>41</w:t>
      </w:r>
      <w:r>
        <w:rPr>
          <w:rFonts w:ascii="Times New Roman" w:hAnsi="Times New Roman" w:cs="Times New Roman"/>
          <w:color w:val="000000"/>
          <w:lang w:val="en-CA"/>
        </w:rPr>
        <w:t>(1), 92-109.</w:t>
      </w:r>
      <w:r w:rsidRPr="00417B89">
        <w:rPr>
          <w:rFonts w:ascii="Times New Roman" w:hAnsi="Times New Roman" w:cs="Times New Roman"/>
          <w:color w:val="000000"/>
          <w:lang w:val="en-CA"/>
        </w:rPr>
        <w:t>doi</w:t>
      </w:r>
      <w:proofErr w:type="gramStart"/>
      <w:r w:rsidRPr="00417B89">
        <w:rPr>
          <w:rFonts w:ascii="Times New Roman" w:hAnsi="Times New Roman" w:cs="Times New Roman"/>
          <w:color w:val="000000"/>
          <w:lang w:val="en-CA"/>
        </w:rPr>
        <w:t>:10.1016</w:t>
      </w:r>
      <w:proofErr w:type="gramEnd"/>
    </w:p>
    <w:p w14:paraId="1856E6A7" w14:textId="77777777" w:rsidR="00417B89" w:rsidRPr="00417B89" w:rsidRDefault="00417B89" w:rsidP="00417B89">
      <w:pPr>
        <w:spacing w:line="480" w:lineRule="auto"/>
        <w:ind w:left="-450"/>
        <w:rPr>
          <w:rFonts w:ascii="Times New Roman" w:hAnsi="Times New Roman" w:cs="Times New Roman"/>
          <w:color w:val="000000"/>
          <w:lang w:val="en-CA"/>
        </w:rPr>
      </w:pPr>
      <w:r>
        <w:rPr>
          <w:rFonts w:ascii="Times New Roman" w:hAnsi="Times New Roman" w:cs="Times New Roman"/>
          <w:color w:val="000000"/>
          <w:lang w:val="en-CA"/>
        </w:rPr>
        <w:tab/>
      </w:r>
      <w:bookmarkStart w:id="0" w:name="_GoBack"/>
      <w:bookmarkEnd w:id="0"/>
      <w:r w:rsidRPr="00417B89">
        <w:rPr>
          <w:rFonts w:ascii="Times New Roman" w:hAnsi="Times New Roman" w:cs="Times New Roman"/>
          <w:color w:val="000000"/>
          <w:lang w:val="en-CA"/>
        </w:rPr>
        <w:t>/j.ssresearch.2011.07.004</w:t>
      </w:r>
    </w:p>
    <w:p w14:paraId="58DB593A" w14:textId="77777777" w:rsidR="00417B89" w:rsidRPr="00417B89" w:rsidRDefault="00417B89" w:rsidP="00417B89">
      <w:pPr>
        <w:spacing w:line="480" w:lineRule="auto"/>
        <w:ind w:left="-450"/>
        <w:rPr>
          <w:rFonts w:ascii="Times New Roman" w:hAnsi="Times New Roman" w:cs="Times New Roman"/>
          <w:color w:val="000000"/>
          <w:lang w:val="en-CA"/>
        </w:rPr>
      </w:pPr>
    </w:p>
    <w:p w14:paraId="71FAE7A0" w14:textId="77777777" w:rsidR="00417B89" w:rsidRPr="009443BD" w:rsidRDefault="00417B89" w:rsidP="00D02305">
      <w:pPr>
        <w:spacing w:line="480" w:lineRule="auto"/>
        <w:ind w:left="-360" w:firstLine="360"/>
        <w:rPr>
          <w:rFonts w:ascii="Times" w:hAnsi="Times" w:cs="Times New Roman"/>
          <w:lang w:val="en-CA"/>
        </w:rPr>
      </w:pPr>
    </w:p>
    <w:sectPr w:rsidR="00417B89" w:rsidRPr="009443BD" w:rsidSect="00307B0B">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B9748" w14:textId="77777777" w:rsidR="00D02305" w:rsidRDefault="00D02305" w:rsidP="00BA185B">
      <w:r>
        <w:separator/>
      </w:r>
    </w:p>
  </w:endnote>
  <w:endnote w:type="continuationSeparator" w:id="0">
    <w:p w14:paraId="5FD25401" w14:textId="77777777" w:rsidR="00D02305" w:rsidRDefault="00D02305" w:rsidP="00BA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D1FF" w14:textId="77777777" w:rsidR="00D02305" w:rsidRDefault="00D02305" w:rsidP="00BA185B">
      <w:r>
        <w:separator/>
      </w:r>
    </w:p>
  </w:footnote>
  <w:footnote w:type="continuationSeparator" w:id="0">
    <w:p w14:paraId="5BC3C7E8" w14:textId="77777777" w:rsidR="00D02305" w:rsidRDefault="00D02305" w:rsidP="00BA1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7198" w14:textId="77777777" w:rsidR="00D02305" w:rsidRDefault="00D02305">
    <w:pPr>
      <w:pStyle w:val="Header"/>
    </w:pPr>
    <w:sdt>
      <w:sdtPr>
        <w:id w:val="171999623"/>
        <w:placeholder>
          <w:docPart w:val="B4A33C194B2A064291A5AA153167EF31"/>
        </w:placeholder>
        <w:temporary/>
        <w:showingPlcHdr/>
      </w:sdtPr>
      <w:sdtContent>
        <w:r>
          <w:t>[Type text]</w:t>
        </w:r>
      </w:sdtContent>
    </w:sdt>
    <w:r>
      <w:ptab w:relativeTo="margin" w:alignment="center" w:leader="none"/>
    </w:r>
    <w:sdt>
      <w:sdtPr>
        <w:id w:val="171999624"/>
        <w:placeholder>
          <w:docPart w:val="38925B47F47654419EAB5892BFAA56A3"/>
        </w:placeholder>
        <w:temporary/>
        <w:showingPlcHdr/>
      </w:sdtPr>
      <w:sdtContent>
        <w:r>
          <w:t>[Type text]</w:t>
        </w:r>
      </w:sdtContent>
    </w:sdt>
    <w:r>
      <w:ptab w:relativeTo="margin" w:alignment="right" w:leader="none"/>
    </w:r>
    <w:sdt>
      <w:sdtPr>
        <w:id w:val="171999625"/>
        <w:placeholder>
          <w:docPart w:val="A2319DFF2C0258409167C39CA36C43D5"/>
        </w:placeholder>
        <w:temporary/>
        <w:showingPlcHdr/>
      </w:sdtPr>
      <w:sdtContent>
        <w:r>
          <w:t>[Type text]</w:t>
        </w:r>
      </w:sdtContent>
    </w:sdt>
  </w:p>
  <w:p w14:paraId="58B488E4" w14:textId="77777777" w:rsidR="00D02305" w:rsidRDefault="00D023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E1" w14:textId="77777777" w:rsidR="00D02305" w:rsidRDefault="00D02305">
    <w:pPr>
      <w:pStyle w:val="Header"/>
    </w:pPr>
    <w:r>
      <w:t xml:space="preserve">Alexander </w:t>
    </w:r>
    <w:proofErr w:type="spellStart"/>
    <w:r>
      <w:t>Coster</w:t>
    </w:r>
    <w:proofErr w:type="spellEnd"/>
    <w:r>
      <w:t xml:space="preserve"> &amp; Kateryna Baranova</w:t>
    </w:r>
  </w:p>
  <w:p w14:paraId="0031F553" w14:textId="77777777" w:rsidR="00D02305" w:rsidRDefault="00D02305">
    <w:pPr>
      <w:pStyle w:val="Header"/>
    </w:pPr>
    <w:r>
      <w:t>GEOB 479: Research in GIS</w:t>
    </w:r>
  </w:p>
  <w:p w14:paraId="179D2AED" w14:textId="77777777" w:rsidR="00D02305" w:rsidRDefault="00D02305">
    <w:pPr>
      <w:pStyle w:val="Header"/>
    </w:pPr>
    <w:r>
      <w:t>Crime Statistics Article Review</w:t>
    </w:r>
  </w:p>
  <w:p w14:paraId="03847B4D" w14:textId="77777777" w:rsidR="00D02305" w:rsidRDefault="00D02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5B"/>
    <w:rsid w:val="00307B0B"/>
    <w:rsid w:val="00417B89"/>
    <w:rsid w:val="00717807"/>
    <w:rsid w:val="009443BD"/>
    <w:rsid w:val="00BA185B"/>
    <w:rsid w:val="00D02305"/>
    <w:rsid w:val="00EB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2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85B"/>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BA185B"/>
    <w:pPr>
      <w:tabs>
        <w:tab w:val="center" w:pos="4320"/>
        <w:tab w:val="right" w:pos="8640"/>
      </w:tabs>
    </w:pPr>
  </w:style>
  <w:style w:type="character" w:customStyle="1" w:styleId="HeaderChar">
    <w:name w:val="Header Char"/>
    <w:basedOn w:val="DefaultParagraphFont"/>
    <w:link w:val="Header"/>
    <w:uiPriority w:val="99"/>
    <w:rsid w:val="00BA185B"/>
  </w:style>
  <w:style w:type="paragraph" w:styleId="Footer">
    <w:name w:val="footer"/>
    <w:basedOn w:val="Normal"/>
    <w:link w:val="FooterChar"/>
    <w:uiPriority w:val="99"/>
    <w:unhideWhenUsed/>
    <w:rsid w:val="00BA185B"/>
    <w:pPr>
      <w:tabs>
        <w:tab w:val="center" w:pos="4320"/>
        <w:tab w:val="right" w:pos="8640"/>
      </w:tabs>
    </w:pPr>
  </w:style>
  <w:style w:type="character" w:customStyle="1" w:styleId="FooterChar">
    <w:name w:val="Footer Char"/>
    <w:basedOn w:val="DefaultParagraphFont"/>
    <w:link w:val="Footer"/>
    <w:uiPriority w:val="99"/>
    <w:rsid w:val="00BA1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85B"/>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BA185B"/>
    <w:pPr>
      <w:tabs>
        <w:tab w:val="center" w:pos="4320"/>
        <w:tab w:val="right" w:pos="8640"/>
      </w:tabs>
    </w:pPr>
  </w:style>
  <w:style w:type="character" w:customStyle="1" w:styleId="HeaderChar">
    <w:name w:val="Header Char"/>
    <w:basedOn w:val="DefaultParagraphFont"/>
    <w:link w:val="Header"/>
    <w:uiPriority w:val="99"/>
    <w:rsid w:val="00BA185B"/>
  </w:style>
  <w:style w:type="paragraph" w:styleId="Footer">
    <w:name w:val="footer"/>
    <w:basedOn w:val="Normal"/>
    <w:link w:val="FooterChar"/>
    <w:uiPriority w:val="99"/>
    <w:unhideWhenUsed/>
    <w:rsid w:val="00BA185B"/>
    <w:pPr>
      <w:tabs>
        <w:tab w:val="center" w:pos="4320"/>
        <w:tab w:val="right" w:pos="8640"/>
      </w:tabs>
    </w:pPr>
  </w:style>
  <w:style w:type="character" w:customStyle="1" w:styleId="FooterChar">
    <w:name w:val="Footer Char"/>
    <w:basedOn w:val="DefaultParagraphFont"/>
    <w:link w:val="Footer"/>
    <w:uiPriority w:val="99"/>
    <w:rsid w:val="00BA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406">
      <w:bodyDiv w:val="1"/>
      <w:marLeft w:val="0"/>
      <w:marRight w:val="0"/>
      <w:marTop w:val="0"/>
      <w:marBottom w:val="0"/>
      <w:divBdr>
        <w:top w:val="none" w:sz="0" w:space="0" w:color="auto"/>
        <w:left w:val="none" w:sz="0" w:space="0" w:color="auto"/>
        <w:bottom w:val="none" w:sz="0" w:space="0" w:color="auto"/>
        <w:right w:val="none" w:sz="0" w:space="0" w:color="auto"/>
      </w:divBdr>
    </w:div>
    <w:div w:id="707218182">
      <w:bodyDiv w:val="1"/>
      <w:marLeft w:val="0"/>
      <w:marRight w:val="0"/>
      <w:marTop w:val="0"/>
      <w:marBottom w:val="0"/>
      <w:divBdr>
        <w:top w:val="none" w:sz="0" w:space="0" w:color="auto"/>
        <w:left w:val="none" w:sz="0" w:space="0" w:color="auto"/>
        <w:bottom w:val="none" w:sz="0" w:space="0" w:color="auto"/>
        <w:right w:val="none" w:sz="0" w:space="0" w:color="auto"/>
      </w:divBdr>
    </w:div>
    <w:div w:id="714278459">
      <w:bodyDiv w:val="1"/>
      <w:marLeft w:val="0"/>
      <w:marRight w:val="0"/>
      <w:marTop w:val="0"/>
      <w:marBottom w:val="0"/>
      <w:divBdr>
        <w:top w:val="none" w:sz="0" w:space="0" w:color="auto"/>
        <w:left w:val="none" w:sz="0" w:space="0" w:color="auto"/>
        <w:bottom w:val="none" w:sz="0" w:space="0" w:color="auto"/>
        <w:right w:val="none" w:sz="0" w:space="0" w:color="auto"/>
      </w:divBdr>
    </w:div>
    <w:div w:id="112427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A33C194B2A064291A5AA153167EF31"/>
        <w:category>
          <w:name w:val="General"/>
          <w:gallery w:val="placeholder"/>
        </w:category>
        <w:types>
          <w:type w:val="bbPlcHdr"/>
        </w:types>
        <w:behaviors>
          <w:behavior w:val="content"/>
        </w:behaviors>
        <w:guid w:val="{38B22964-0F34-7C41-90D7-2DDF29746CD0}"/>
      </w:docPartPr>
      <w:docPartBody>
        <w:p w:rsidR="00933409" w:rsidRDefault="00FE727A" w:rsidP="00FE727A">
          <w:pPr>
            <w:pStyle w:val="B4A33C194B2A064291A5AA153167EF31"/>
          </w:pPr>
          <w:r>
            <w:t>[Type text]</w:t>
          </w:r>
        </w:p>
      </w:docPartBody>
    </w:docPart>
    <w:docPart>
      <w:docPartPr>
        <w:name w:val="38925B47F47654419EAB5892BFAA56A3"/>
        <w:category>
          <w:name w:val="General"/>
          <w:gallery w:val="placeholder"/>
        </w:category>
        <w:types>
          <w:type w:val="bbPlcHdr"/>
        </w:types>
        <w:behaviors>
          <w:behavior w:val="content"/>
        </w:behaviors>
        <w:guid w:val="{7F056EF4-5DC2-5546-9BC1-018D15B09440}"/>
      </w:docPartPr>
      <w:docPartBody>
        <w:p w:rsidR="00933409" w:rsidRDefault="00FE727A" w:rsidP="00FE727A">
          <w:pPr>
            <w:pStyle w:val="38925B47F47654419EAB5892BFAA56A3"/>
          </w:pPr>
          <w:r>
            <w:t>[Type text]</w:t>
          </w:r>
        </w:p>
      </w:docPartBody>
    </w:docPart>
    <w:docPart>
      <w:docPartPr>
        <w:name w:val="A2319DFF2C0258409167C39CA36C43D5"/>
        <w:category>
          <w:name w:val="General"/>
          <w:gallery w:val="placeholder"/>
        </w:category>
        <w:types>
          <w:type w:val="bbPlcHdr"/>
        </w:types>
        <w:behaviors>
          <w:behavior w:val="content"/>
        </w:behaviors>
        <w:guid w:val="{E3E96CDE-3764-F645-9557-2B7496DF036C}"/>
      </w:docPartPr>
      <w:docPartBody>
        <w:p w:rsidR="00933409" w:rsidRDefault="00FE727A" w:rsidP="00FE727A">
          <w:pPr>
            <w:pStyle w:val="A2319DFF2C0258409167C39CA36C43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7A"/>
    <w:rsid w:val="00933409"/>
    <w:rsid w:val="00FE72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33C194B2A064291A5AA153167EF31">
    <w:name w:val="B4A33C194B2A064291A5AA153167EF31"/>
    <w:rsid w:val="00FE727A"/>
  </w:style>
  <w:style w:type="paragraph" w:customStyle="1" w:styleId="38925B47F47654419EAB5892BFAA56A3">
    <w:name w:val="38925B47F47654419EAB5892BFAA56A3"/>
    <w:rsid w:val="00FE727A"/>
  </w:style>
  <w:style w:type="paragraph" w:customStyle="1" w:styleId="A2319DFF2C0258409167C39CA36C43D5">
    <w:name w:val="A2319DFF2C0258409167C39CA36C43D5"/>
    <w:rsid w:val="00FE727A"/>
  </w:style>
  <w:style w:type="paragraph" w:customStyle="1" w:styleId="639E47F48FE70F4E81E35B83F9F78EFE">
    <w:name w:val="639E47F48FE70F4E81E35B83F9F78EFE"/>
    <w:rsid w:val="00FE727A"/>
  </w:style>
  <w:style w:type="paragraph" w:customStyle="1" w:styleId="2956619FBE6DEE4D8F37F2128C993FEB">
    <w:name w:val="2956619FBE6DEE4D8F37F2128C993FEB"/>
    <w:rsid w:val="00FE727A"/>
  </w:style>
  <w:style w:type="paragraph" w:customStyle="1" w:styleId="CFA0A5268B876944AB284F6CB6899FB0">
    <w:name w:val="CFA0A5268B876944AB284F6CB6899FB0"/>
    <w:rsid w:val="00FE72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33C194B2A064291A5AA153167EF31">
    <w:name w:val="B4A33C194B2A064291A5AA153167EF31"/>
    <w:rsid w:val="00FE727A"/>
  </w:style>
  <w:style w:type="paragraph" w:customStyle="1" w:styleId="38925B47F47654419EAB5892BFAA56A3">
    <w:name w:val="38925B47F47654419EAB5892BFAA56A3"/>
    <w:rsid w:val="00FE727A"/>
  </w:style>
  <w:style w:type="paragraph" w:customStyle="1" w:styleId="A2319DFF2C0258409167C39CA36C43D5">
    <w:name w:val="A2319DFF2C0258409167C39CA36C43D5"/>
    <w:rsid w:val="00FE727A"/>
  </w:style>
  <w:style w:type="paragraph" w:customStyle="1" w:styleId="639E47F48FE70F4E81E35B83F9F78EFE">
    <w:name w:val="639E47F48FE70F4E81E35B83F9F78EFE"/>
    <w:rsid w:val="00FE727A"/>
  </w:style>
  <w:style w:type="paragraph" w:customStyle="1" w:styleId="2956619FBE6DEE4D8F37F2128C993FEB">
    <w:name w:val="2956619FBE6DEE4D8F37F2128C993FEB"/>
    <w:rsid w:val="00FE727A"/>
  </w:style>
  <w:style w:type="paragraph" w:customStyle="1" w:styleId="CFA0A5268B876944AB284F6CB6899FB0">
    <w:name w:val="CFA0A5268B876944AB284F6CB6899FB0"/>
    <w:rsid w:val="00FE7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933F-D94F-3F49-AB11-677FC0B4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553</Words>
  <Characters>3157</Characters>
  <Application>Microsoft Macintosh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Baranova</dc:creator>
  <cp:keywords/>
  <dc:description/>
  <cp:lastModifiedBy>Kateryna Baranova</cp:lastModifiedBy>
  <cp:revision>2</cp:revision>
  <dcterms:created xsi:type="dcterms:W3CDTF">2018-03-25T22:48:00Z</dcterms:created>
  <dcterms:modified xsi:type="dcterms:W3CDTF">2018-03-27T07:41:00Z</dcterms:modified>
</cp:coreProperties>
</file>