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75F5" w14:textId="77777777" w:rsidR="00E6284C" w:rsidRPr="00D07213" w:rsidRDefault="00E6284C" w:rsidP="00D07213">
      <w:pPr>
        <w:pStyle w:val="Title"/>
      </w:pPr>
    </w:p>
    <w:p w14:paraId="6A8AF9DD" w14:textId="77777777" w:rsidR="00605FB5" w:rsidRPr="00D07213" w:rsidRDefault="00605FB5">
      <w:pPr>
        <w:pStyle w:val="APA"/>
        <w:rPr>
          <w:rFonts w:ascii="Arial" w:hAnsi="Arial" w:cs="Arial"/>
          <w:szCs w:val="24"/>
        </w:rPr>
      </w:pPr>
    </w:p>
    <w:p w14:paraId="70A08686" w14:textId="77777777" w:rsidR="00605FB5" w:rsidRPr="00D07213" w:rsidRDefault="00605FB5">
      <w:pPr>
        <w:pStyle w:val="APA"/>
        <w:rPr>
          <w:rFonts w:ascii="Arial" w:hAnsi="Arial" w:cs="Arial"/>
          <w:szCs w:val="24"/>
        </w:rPr>
      </w:pPr>
    </w:p>
    <w:p w14:paraId="5955AA74" w14:textId="77777777" w:rsidR="00605FB5" w:rsidRPr="00D07213" w:rsidRDefault="00605FB5">
      <w:pPr>
        <w:pStyle w:val="APA"/>
        <w:rPr>
          <w:rFonts w:ascii="Arial" w:hAnsi="Arial" w:cs="Arial"/>
          <w:szCs w:val="24"/>
        </w:rPr>
      </w:pPr>
    </w:p>
    <w:p w14:paraId="46791402" w14:textId="77777777" w:rsidR="00605FB5" w:rsidRPr="00D07213" w:rsidRDefault="00605FB5">
      <w:pPr>
        <w:pStyle w:val="APA"/>
        <w:rPr>
          <w:rFonts w:ascii="Arial" w:hAnsi="Arial" w:cs="Arial"/>
          <w:szCs w:val="24"/>
        </w:rPr>
      </w:pPr>
    </w:p>
    <w:p w14:paraId="2E0171D6" w14:textId="77777777" w:rsidR="00605FB5" w:rsidRPr="00D07213" w:rsidRDefault="00605FB5">
      <w:pPr>
        <w:pStyle w:val="APA"/>
        <w:rPr>
          <w:rFonts w:ascii="Arial" w:hAnsi="Arial" w:cs="Arial"/>
          <w:szCs w:val="24"/>
        </w:rPr>
      </w:pPr>
    </w:p>
    <w:p w14:paraId="0878E1CF" w14:textId="77777777" w:rsidR="00605FB5" w:rsidRPr="00D07213" w:rsidRDefault="00605FB5">
      <w:pPr>
        <w:pStyle w:val="APA"/>
        <w:rPr>
          <w:rFonts w:ascii="Arial" w:hAnsi="Arial" w:cs="Arial"/>
          <w:szCs w:val="24"/>
        </w:rPr>
      </w:pPr>
    </w:p>
    <w:p w14:paraId="207B651E" w14:textId="01B8CD20" w:rsidR="00605FB5" w:rsidRPr="00D07213" w:rsidRDefault="00F93187">
      <w:pPr>
        <w:pStyle w:val="APAHeadingCenter"/>
        <w:rPr>
          <w:rFonts w:ascii="Arial" w:hAnsi="Arial" w:cs="Arial"/>
          <w:szCs w:val="24"/>
        </w:rPr>
      </w:pPr>
      <w:bookmarkStart w:id="0" w:name="bmTitlePageTitle"/>
      <w:r w:rsidRPr="00D07213">
        <w:rPr>
          <w:rFonts w:ascii="Arial" w:hAnsi="Arial" w:cs="Arial"/>
          <w:szCs w:val="24"/>
        </w:rPr>
        <w:t xml:space="preserve">Capstone </w:t>
      </w:r>
      <w:r w:rsidR="004A70D6" w:rsidRPr="00D07213">
        <w:rPr>
          <w:rFonts w:ascii="Arial" w:hAnsi="Arial" w:cs="Arial"/>
          <w:szCs w:val="24"/>
        </w:rPr>
        <w:t>P</w:t>
      </w:r>
      <w:r w:rsidRPr="00D07213">
        <w:rPr>
          <w:rFonts w:ascii="Arial" w:hAnsi="Arial" w:cs="Arial"/>
          <w:szCs w:val="24"/>
        </w:rPr>
        <w:t xml:space="preserve">roject </w:t>
      </w:r>
      <w:bookmarkEnd w:id="0"/>
      <w:r w:rsidR="00616259">
        <w:rPr>
          <w:rFonts w:ascii="Arial" w:hAnsi="Arial" w:cs="Arial"/>
          <w:szCs w:val="24"/>
        </w:rPr>
        <w:t>Introduction</w:t>
      </w:r>
    </w:p>
    <w:p w14:paraId="38E2FC1A" w14:textId="77777777" w:rsidR="00605FB5" w:rsidRPr="00D07213" w:rsidRDefault="00F93187">
      <w:pPr>
        <w:pStyle w:val="APAHeadingCenter"/>
        <w:rPr>
          <w:rFonts w:ascii="Arial" w:hAnsi="Arial" w:cs="Arial"/>
          <w:szCs w:val="24"/>
        </w:rPr>
      </w:pPr>
      <w:bookmarkStart w:id="1" w:name="bmTitlePageName"/>
      <w:r w:rsidRPr="00D07213">
        <w:rPr>
          <w:rFonts w:ascii="Arial" w:hAnsi="Arial" w:cs="Arial"/>
          <w:szCs w:val="24"/>
        </w:rPr>
        <w:t>Gloria Lowe</w:t>
      </w:r>
      <w:bookmarkEnd w:id="1"/>
    </w:p>
    <w:p w14:paraId="76EE40DE" w14:textId="77777777" w:rsidR="00605FB5" w:rsidRPr="00D07213" w:rsidRDefault="00F93187">
      <w:pPr>
        <w:pStyle w:val="APAHeadingCenter"/>
        <w:rPr>
          <w:rFonts w:ascii="Arial" w:hAnsi="Arial" w:cs="Arial"/>
          <w:szCs w:val="24"/>
        </w:rPr>
      </w:pPr>
      <w:bookmarkStart w:id="2" w:name="bmTitlePageInst"/>
      <w:r w:rsidRPr="00D07213">
        <w:rPr>
          <w:rFonts w:ascii="Arial" w:hAnsi="Arial" w:cs="Arial"/>
          <w:szCs w:val="24"/>
        </w:rPr>
        <w:t>University of British Columbia</w:t>
      </w:r>
      <w:bookmarkEnd w:id="2"/>
    </w:p>
    <w:p w14:paraId="2D3B732B" w14:textId="77777777" w:rsidR="00605FB5" w:rsidRPr="00D07213" w:rsidRDefault="00605FB5">
      <w:pPr>
        <w:pStyle w:val="APAHeadingCenter"/>
        <w:rPr>
          <w:rFonts w:ascii="Arial" w:hAnsi="Arial" w:cs="Arial"/>
          <w:szCs w:val="24"/>
        </w:rPr>
      </w:pPr>
      <w:bookmarkStart w:id="3" w:name="bmTitleAdd1"/>
      <w:bookmarkEnd w:id="3"/>
    </w:p>
    <w:p w14:paraId="5CBE0F76" w14:textId="77777777" w:rsidR="00605FB5" w:rsidRPr="00D07213" w:rsidRDefault="00F93187">
      <w:pPr>
        <w:pStyle w:val="APAHeadingCenter"/>
        <w:rPr>
          <w:rFonts w:ascii="Arial" w:hAnsi="Arial" w:cs="Arial"/>
          <w:szCs w:val="24"/>
        </w:rPr>
      </w:pPr>
      <w:bookmarkStart w:id="4" w:name="bmTitleAdd2"/>
      <w:r w:rsidRPr="00D07213">
        <w:rPr>
          <w:rFonts w:ascii="Arial" w:hAnsi="Arial" w:cs="Arial"/>
          <w:szCs w:val="24"/>
        </w:rPr>
        <w:t>LLED 590</w:t>
      </w:r>
      <w:bookmarkEnd w:id="4"/>
    </w:p>
    <w:p w14:paraId="02640FB7" w14:textId="77777777" w:rsidR="00605FB5" w:rsidRPr="00D07213" w:rsidRDefault="00F93187">
      <w:pPr>
        <w:pStyle w:val="APAHeadingCenter"/>
        <w:rPr>
          <w:rFonts w:ascii="Arial" w:hAnsi="Arial" w:cs="Arial"/>
          <w:szCs w:val="24"/>
        </w:rPr>
      </w:pPr>
      <w:bookmarkStart w:id="5" w:name="bmTitleAdd3"/>
      <w:r w:rsidRPr="00D07213">
        <w:rPr>
          <w:rFonts w:ascii="Arial" w:hAnsi="Arial" w:cs="Arial"/>
          <w:szCs w:val="24"/>
        </w:rPr>
        <w:t>Dr. Bournot-Trites</w:t>
      </w:r>
      <w:bookmarkEnd w:id="5"/>
    </w:p>
    <w:p w14:paraId="53BB9DE5" w14:textId="2F5DD551" w:rsidR="00605FB5" w:rsidRPr="00D07213" w:rsidRDefault="003363F4">
      <w:pPr>
        <w:pStyle w:val="APAHeadingCenter"/>
        <w:rPr>
          <w:rFonts w:ascii="Arial" w:hAnsi="Arial" w:cs="Arial"/>
          <w:szCs w:val="24"/>
        </w:rPr>
      </w:pPr>
      <w:bookmarkStart w:id="6" w:name="bmTitleAdd4"/>
      <w:r>
        <w:rPr>
          <w:rFonts w:ascii="Arial" w:hAnsi="Arial" w:cs="Arial"/>
          <w:szCs w:val="24"/>
        </w:rPr>
        <w:t>August 08</w:t>
      </w:r>
      <w:r w:rsidR="00F93187" w:rsidRPr="00D07213">
        <w:rPr>
          <w:rFonts w:ascii="Arial" w:hAnsi="Arial" w:cs="Arial"/>
          <w:szCs w:val="24"/>
        </w:rPr>
        <w:t>, 2018</w:t>
      </w:r>
      <w:bookmarkEnd w:id="6"/>
    </w:p>
    <w:p w14:paraId="5FA53FCB" w14:textId="77777777" w:rsidR="002A71B3" w:rsidRPr="00D07213" w:rsidRDefault="002A71B3">
      <w:pPr>
        <w:pStyle w:val="APA"/>
        <w:rPr>
          <w:rFonts w:ascii="Arial" w:hAnsi="Arial" w:cs="Arial"/>
          <w:szCs w:val="24"/>
        </w:rPr>
        <w:sectPr w:rsidR="002A71B3" w:rsidRPr="00D07213" w:rsidSect="00605F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14:paraId="618D4B46" w14:textId="77777777" w:rsidR="00605FB5" w:rsidRPr="00D07213" w:rsidRDefault="00465B8E">
      <w:pPr>
        <w:pStyle w:val="APAHeadingCenter"/>
        <w:rPr>
          <w:rFonts w:ascii="Arial" w:hAnsi="Arial" w:cs="Arial"/>
          <w:b/>
          <w:szCs w:val="24"/>
        </w:rPr>
      </w:pPr>
      <w:r w:rsidRPr="00D07213">
        <w:rPr>
          <w:rFonts w:ascii="Arial" w:hAnsi="Arial" w:cs="Arial"/>
          <w:b/>
          <w:szCs w:val="24"/>
        </w:rPr>
        <w:lastRenderedPageBreak/>
        <w:t xml:space="preserve">Motivating </w:t>
      </w:r>
      <w:r w:rsidR="00AA743D" w:rsidRPr="00D07213">
        <w:rPr>
          <w:rFonts w:ascii="Arial" w:hAnsi="Arial" w:cs="Arial"/>
          <w:b/>
          <w:szCs w:val="24"/>
        </w:rPr>
        <w:t xml:space="preserve">Boys in </w:t>
      </w:r>
      <w:r w:rsidRPr="00D07213">
        <w:rPr>
          <w:rFonts w:ascii="Arial" w:hAnsi="Arial" w:cs="Arial"/>
          <w:b/>
          <w:szCs w:val="24"/>
        </w:rPr>
        <w:t xml:space="preserve">High School </w:t>
      </w:r>
      <w:r w:rsidR="00AA743D" w:rsidRPr="00D07213">
        <w:rPr>
          <w:rFonts w:ascii="Arial" w:hAnsi="Arial" w:cs="Arial"/>
          <w:b/>
          <w:szCs w:val="24"/>
        </w:rPr>
        <w:t xml:space="preserve">French </w:t>
      </w:r>
    </w:p>
    <w:p w14:paraId="048DB84A" w14:textId="77777777" w:rsidR="00F93187" w:rsidRPr="00D07213" w:rsidRDefault="00DE61FD">
      <w:pPr>
        <w:spacing w:line="480" w:lineRule="auto"/>
        <w:rPr>
          <w:rFonts w:ascii="Arial" w:hAnsi="Arial" w:cs="Arial"/>
          <w:b/>
          <w:sz w:val="24"/>
          <w:szCs w:val="24"/>
        </w:rPr>
      </w:pPr>
      <w:r w:rsidRPr="00D07213">
        <w:rPr>
          <w:rFonts w:ascii="Arial" w:hAnsi="Arial" w:cs="Arial"/>
          <w:b/>
          <w:sz w:val="24"/>
          <w:szCs w:val="24"/>
        </w:rPr>
        <w:t>Rationale</w:t>
      </w:r>
      <w:r w:rsidR="00F93187" w:rsidRPr="00D07213">
        <w:rPr>
          <w:rFonts w:ascii="Arial" w:hAnsi="Arial" w:cs="Arial"/>
          <w:b/>
          <w:sz w:val="24"/>
          <w:szCs w:val="24"/>
        </w:rPr>
        <w:t xml:space="preserve"> </w:t>
      </w:r>
    </w:p>
    <w:p w14:paraId="4BE3AC06" w14:textId="78C1BE72" w:rsidR="00F84665" w:rsidRPr="00D07213" w:rsidRDefault="00DE61FD">
      <w:pPr>
        <w:spacing w:line="480" w:lineRule="auto"/>
        <w:ind w:firstLine="360"/>
        <w:rPr>
          <w:rFonts w:ascii="Arial" w:hAnsi="Arial" w:cs="Arial"/>
          <w:sz w:val="24"/>
          <w:szCs w:val="24"/>
        </w:rPr>
      </w:pPr>
      <w:r w:rsidRPr="00D07213">
        <w:rPr>
          <w:rFonts w:ascii="Arial" w:hAnsi="Arial" w:cs="Arial"/>
          <w:sz w:val="24"/>
          <w:szCs w:val="24"/>
        </w:rPr>
        <w:t>I</w:t>
      </w:r>
      <w:r w:rsidR="00ED3D0A" w:rsidRPr="00D07213">
        <w:rPr>
          <w:rFonts w:ascii="Arial" w:hAnsi="Arial" w:cs="Arial"/>
          <w:sz w:val="24"/>
          <w:szCs w:val="24"/>
        </w:rPr>
        <w:t xml:space="preserve">ssues surrounding attrition in </w:t>
      </w:r>
      <w:r w:rsidR="00465B8E" w:rsidRPr="00D07213">
        <w:rPr>
          <w:rFonts w:ascii="Arial" w:hAnsi="Arial" w:cs="Arial"/>
          <w:sz w:val="24"/>
          <w:szCs w:val="24"/>
        </w:rPr>
        <w:t xml:space="preserve">French </w:t>
      </w:r>
      <w:r w:rsidR="00ED3D0A" w:rsidRPr="00D07213">
        <w:rPr>
          <w:rFonts w:ascii="Arial" w:hAnsi="Arial" w:cs="Arial"/>
          <w:sz w:val="24"/>
          <w:szCs w:val="24"/>
        </w:rPr>
        <w:t>programs have been a topic of discussion for the past two decades.  Parent advocacy groups, senior administration, principals and teachers propos</w:t>
      </w:r>
      <w:r w:rsidR="00CD1B1F">
        <w:rPr>
          <w:rFonts w:ascii="Arial" w:hAnsi="Arial" w:cs="Arial"/>
          <w:sz w:val="24"/>
          <w:szCs w:val="24"/>
        </w:rPr>
        <w:t>e</w:t>
      </w:r>
      <w:r w:rsidR="00ED3D0A" w:rsidRPr="00D07213">
        <w:rPr>
          <w:rFonts w:ascii="Arial" w:hAnsi="Arial" w:cs="Arial"/>
          <w:sz w:val="24"/>
          <w:szCs w:val="24"/>
        </w:rPr>
        <w:t xml:space="preserve"> various interventions at various levels </w:t>
      </w:r>
      <w:bookmarkStart w:id="7" w:name="C431856571759259I0T431884315162037"/>
      <w:r w:rsidR="00ED3D0A" w:rsidRPr="00D07213">
        <w:rPr>
          <w:rFonts w:ascii="Arial" w:hAnsi="Arial" w:cs="Arial"/>
          <w:sz w:val="24"/>
          <w:szCs w:val="24"/>
        </w:rPr>
        <w:t>(</w:t>
      </w:r>
      <w:proofErr w:type="spellStart"/>
      <w:r w:rsidR="00ED3D0A" w:rsidRPr="00D07213">
        <w:rPr>
          <w:rFonts w:ascii="Arial" w:hAnsi="Arial" w:cs="Arial"/>
          <w:sz w:val="24"/>
          <w:szCs w:val="24"/>
        </w:rPr>
        <w:t>Obadia</w:t>
      </w:r>
      <w:proofErr w:type="spellEnd"/>
      <w:r w:rsidR="00ED3D0A" w:rsidRPr="00D07213">
        <w:rPr>
          <w:rFonts w:ascii="Arial" w:hAnsi="Arial" w:cs="Arial"/>
          <w:sz w:val="24"/>
          <w:szCs w:val="24"/>
        </w:rPr>
        <w:t xml:space="preserve"> &amp; </w:t>
      </w:r>
      <w:proofErr w:type="spellStart"/>
      <w:r w:rsidR="00ED3D0A" w:rsidRPr="00D07213">
        <w:rPr>
          <w:rFonts w:ascii="Arial" w:hAnsi="Arial" w:cs="Arial"/>
          <w:sz w:val="24"/>
          <w:szCs w:val="24"/>
        </w:rPr>
        <w:t>Theriault</w:t>
      </w:r>
      <w:proofErr w:type="spellEnd"/>
      <w:r w:rsidR="00ED3D0A" w:rsidRPr="00D07213">
        <w:rPr>
          <w:rFonts w:ascii="Arial" w:hAnsi="Arial" w:cs="Arial"/>
          <w:sz w:val="24"/>
          <w:szCs w:val="24"/>
        </w:rPr>
        <w:t>, 1995)</w:t>
      </w:r>
      <w:bookmarkEnd w:id="7"/>
      <w:r w:rsidR="00ED3D0A" w:rsidRPr="00D07213">
        <w:rPr>
          <w:rFonts w:ascii="Arial" w:hAnsi="Arial" w:cs="Arial"/>
          <w:sz w:val="24"/>
          <w:szCs w:val="24"/>
        </w:rPr>
        <w:t xml:space="preserve">.  Over the past 20 years </w:t>
      </w:r>
      <w:r w:rsidR="00465B8E" w:rsidRPr="00D07213">
        <w:rPr>
          <w:rFonts w:ascii="Arial" w:hAnsi="Arial" w:cs="Arial"/>
          <w:sz w:val="24"/>
          <w:szCs w:val="24"/>
        </w:rPr>
        <w:t xml:space="preserve">as a core French </w:t>
      </w:r>
      <w:r w:rsidR="009150A3" w:rsidRPr="00D07213">
        <w:rPr>
          <w:rFonts w:ascii="Arial" w:hAnsi="Arial" w:cs="Arial"/>
          <w:sz w:val="24"/>
          <w:szCs w:val="24"/>
        </w:rPr>
        <w:t>teacher,</w:t>
      </w:r>
      <w:r w:rsidR="00465B8E" w:rsidRPr="00D07213">
        <w:rPr>
          <w:rFonts w:ascii="Arial" w:hAnsi="Arial" w:cs="Arial"/>
          <w:sz w:val="24"/>
          <w:szCs w:val="24"/>
        </w:rPr>
        <w:t xml:space="preserve"> </w:t>
      </w:r>
      <w:r w:rsidR="00994B1C" w:rsidRPr="00D07213">
        <w:rPr>
          <w:rFonts w:ascii="Arial" w:hAnsi="Arial" w:cs="Arial"/>
          <w:sz w:val="24"/>
          <w:szCs w:val="24"/>
        </w:rPr>
        <w:t xml:space="preserve">I have attended </w:t>
      </w:r>
      <w:r w:rsidR="00465B8E" w:rsidRPr="00D07213">
        <w:rPr>
          <w:rFonts w:ascii="Arial" w:hAnsi="Arial" w:cs="Arial"/>
          <w:sz w:val="24"/>
          <w:szCs w:val="24"/>
        </w:rPr>
        <w:t xml:space="preserve">professional development conferences </w:t>
      </w:r>
      <w:r w:rsidR="00ED3D0A" w:rsidRPr="00D07213">
        <w:rPr>
          <w:rFonts w:ascii="Arial" w:hAnsi="Arial" w:cs="Arial"/>
          <w:sz w:val="24"/>
          <w:szCs w:val="24"/>
        </w:rPr>
        <w:t xml:space="preserve">on </w:t>
      </w:r>
      <w:r w:rsidR="00465B8E" w:rsidRPr="00D07213">
        <w:rPr>
          <w:rFonts w:ascii="Arial" w:hAnsi="Arial" w:cs="Arial"/>
          <w:sz w:val="24"/>
          <w:szCs w:val="24"/>
        </w:rPr>
        <w:t>motivating students in French</w:t>
      </w:r>
      <w:r w:rsidR="00ED3D0A" w:rsidRPr="00D07213">
        <w:rPr>
          <w:rFonts w:ascii="Arial" w:hAnsi="Arial" w:cs="Arial"/>
          <w:sz w:val="24"/>
          <w:szCs w:val="24"/>
        </w:rPr>
        <w:t xml:space="preserve">, but always found the material aimed at elementary school levels. </w:t>
      </w:r>
      <w:r w:rsidR="00465B8E" w:rsidRPr="00D07213">
        <w:rPr>
          <w:rFonts w:ascii="Arial" w:hAnsi="Arial" w:cs="Arial"/>
          <w:sz w:val="24"/>
          <w:szCs w:val="24"/>
        </w:rPr>
        <w:t xml:space="preserve">  Now in my seventh year as a </w:t>
      </w:r>
      <w:r w:rsidR="00B12118" w:rsidRPr="00D07213">
        <w:rPr>
          <w:rFonts w:ascii="Arial" w:hAnsi="Arial" w:cs="Arial"/>
          <w:sz w:val="24"/>
          <w:szCs w:val="24"/>
        </w:rPr>
        <w:t xml:space="preserve">grade 8 through 12 </w:t>
      </w:r>
      <w:r w:rsidR="00465B8E" w:rsidRPr="00D07213">
        <w:rPr>
          <w:rFonts w:ascii="Arial" w:hAnsi="Arial" w:cs="Arial"/>
          <w:sz w:val="24"/>
          <w:szCs w:val="24"/>
        </w:rPr>
        <w:t>French Immersion teacher, I ha</w:t>
      </w:r>
      <w:r w:rsidR="00B12118" w:rsidRPr="00D07213">
        <w:rPr>
          <w:rFonts w:ascii="Arial" w:hAnsi="Arial" w:cs="Arial"/>
          <w:sz w:val="24"/>
          <w:szCs w:val="24"/>
        </w:rPr>
        <w:t>ve noticed certain specific issue</w:t>
      </w:r>
      <w:r w:rsidR="003363F4">
        <w:rPr>
          <w:rFonts w:ascii="Arial" w:hAnsi="Arial" w:cs="Arial"/>
          <w:sz w:val="24"/>
          <w:szCs w:val="24"/>
        </w:rPr>
        <w:t xml:space="preserve">s for which I seek a solution. </w:t>
      </w:r>
      <w:r w:rsidR="00B12118" w:rsidRPr="00D07213">
        <w:rPr>
          <w:rFonts w:ascii="Arial" w:hAnsi="Arial" w:cs="Arial"/>
          <w:sz w:val="24"/>
          <w:szCs w:val="24"/>
        </w:rPr>
        <w:t xml:space="preserve"> My school’s grade 8 classes arrive from elementary school with often one or two boys </w:t>
      </w:r>
      <w:r w:rsidR="0096668D">
        <w:rPr>
          <w:rFonts w:ascii="Arial" w:hAnsi="Arial" w:cs="Arial"/>
          <w:sz w:val="24"/>
          <w:szCs w:val="24"/>
        </w:rPr>
        <w:t xml:space="preserve">missing because they </w:t>
      </w:r>
      <w:r w:rsidR="00B12118" w:rsidRPr="00D07213">
        <w:rPr>
          <w:rFonts w:ascii="Arial" w:hAnsi="Arial" w:cs="Arial"/>
          <w:sz w:val="24"/>
          <w:szCs w:val="24"/>
        </w:rPr>
        <w:t>hav</w:t>
      </w:r>
      <w:r w:rsidR="0096668D">
        <w:rPr>
          <w:rFonts w:ascii="Arial" w:hAnsi="Arial" w:cs="Arial"/>
          <w:sz w:val="24"/>
          <w:szCs w:val="24"/>
        </w:rPr>
        <w:t>e</w:t>
      </w:r>
      <w:r w:rsidR="00B12118" w:rsidRPr="00D07213">
        <w:rPr>
          <w:rFonts w:ascii="Arial" w:hAnsi="Arial" w:cs="Arial"/>
          <w:sz w:val="24"/>
          <w:szCs w:val="24"/>
        </w:rPr>
        <w:t xml:space="preserve"> chosen to drop the program.  Of the students that stay in Français 8, </w:t>
      </w:r>
      <w:r w:rsidR="009150A3" w:rsidRPr="00D07213">
        <w:rPr>
          <w:rFonts w:ascii="Arial" w:hAnsi="Arial" w:cs="Arial"/>
          <w:sz w:val="24"/>
          <w:szCs w:val="24"/>
        </w:rPr>
        <w:t>m</w:t>
      </w:r>
      <w:r w:rsidR="00B12118" w:rsidRPr="00D07213">
        <w:rPr>
          <w:rFonts w:ascii="Arial" w:hAnsi="Arial" w:cs="Arial"/>
          <w:sz w:val="24"/>
          <w:szCs w:val="24"/>
        </w:rPr>
        <w:t xml:space="preserve">any express that they are tired with the </w:t>
      </w:r>
      <w:r w:rsidR="009150A3" w:rsidRPr="00D07213">
        <w:rPr>
          <w:rFonts w:ascii="Arial" w:hAnsi="Arial" w:cs="Arial"/>
          <w:sz w:val="24"/>
          <w:szCs w:val="24"/>
        </w:rPr>
        <w:t>program;</w:t>
      </w:r>
      <w:r w:rsidR="00B12118" w:rsidRPr="00D07213">
        <w:rPr>
          <w:rFonts w:ascii="Arial" w:hAnsi="Arial" w:cs="Arial"/>
          <w:sz w:val="24"/>
          <w:szCs w:val="24"/>
        </w:rPr>
        <w:t xml:space="preserve"> however, by the end of grade 8 all of the girls and a few</w:t>
      </w:r>
      <w:r w:rsidR="00994B1C" w:rsidRPr="00D07213">
        <w:rPr>
          <w:rFonts w:ascii="Arial" w:hAnsi="Arial" w:cs="Arial"/>
          <w:sz w:val="24"/>
          <w:szCs w:val="24"/>
        </w:rPr>
        <w:t xml:space="preserve"> boys </w:t>
      </w:r>
      <w:r w:rsidR="00B12118" w:rsidRPr="00D07213">
        <w:rPr>
          <w:rFonts w:ascii="Arial" w:hAnsi="Arial" w:cs="Arial"/>
          <w:sz w:val="24"/>
          <w:szCs w:val="24"/>
        </w:rPr>
        <w:t xml:space="preserve">have changed their minds and embrace their language development.  It is with the other boys that my struggles begin.  Despite having tried every strategy that I could think of, I have not found success with motivating the handful of boys who declare that they hate French immersion and they want to quit.  They become behaviour problems, </w:t>
      </w:r>
      <w:r w:rsidR="000E68C1" w:rsidRPr="00D07213">
        <w:rPr>
          <w:rFonts w:ascii="Arial" w:hAnsi="Arial" w:cs="Arial"/>
          <w:sz w:val="24"/>
          <w:szCs w:val="24"/>
        </w:rPr>
        <w:t>refuse to speak French, and make a concerted effort to fail</w:t>
      </w:r>
      <w:r w:rsidR="00CD1B1F">
        <w:rPr>
          <w:rFonts w:ascii="Arial" w:hAnsi="Arial" w:cs="Arial"/>
          <w:sz w:val="24"/>
          <w:szCs w:val="24"/>
        </w:rPr>
        <w:t xml:space="preserve"> in order</w:t>
      </w:r>
      <w:r w:rsidR="000E68C1" w:rsidRPr="00D07213">
        <w:rPr>
          <w:rFonts w:ascii="Arial" w:hAnsi="Arial" w:cs="Arial"/>
          <w:sz w:val="24"/>
          <w:szCs w:val="24"/>
        </w:rPr>
        <w:t xml:space="preserve"> </w:t>
      </w:r>
      <w:r w:rsidR="009150A3" w:rsidRPr="00D07213">
        <w:rPr>
          <w:rFonts w:ascii="Arial" w:hAnsi="Arial" w:cs="Arial"/>
          <w:sz w:val="24"/>
          <w:szCs w:val="24"/>
        </w:rPr>
        <w:t>to</w:t>
      </w:r>
      <w:r w:rsidR="000E68C1" w:rsidRPr="00D07213">
        <w:rPr>
          <w:rFonts w:ascii="Arial" w:hAnsi="Arial" w:cs="Arial"/>
          <w:sz w:val="24"/>
          <w:szCs w:val="24"/>
        </w:rPr>
        <w:t xml:space="preserve"> force </w:t>
      </w:r>
      <w:r w:rsidR="003363F4">
        <w:rPr>
          <w:rFonts w:ascii="Arial" w:hAnsi="Arial" w:cs="Arial"/>
          <w:sz w:val="24"/>
          <w:szCs w:val="24"/>
        </w:rPr>
        <w:t>parents to allow them to quit.</w:t>
      </w:r>
    </w:p>
    <w:p w14:paraId="784B4468" w14:textId="356CF303" w:rsidR="00F93187" w:rsidRPr="00D07213" w:rsidRDefault="00F84665">
      <w:pPr>
        <w:spacing w:line="480" w:lineRule="auto"/>
        <w:ind w:firstLine="360"/>
        <w:rPr>
          <w:rFonts w:ascii="Arial" w:hAnsi="Arial" w:cs="Arial"/>
          <w:sz w:val="24"/>
          <w:szCs w:val="24"/>
        </w:rPr>
      </w:pPr>
      <w:r w:rsidRPr="00D07213">
        <w:rPr>
          <w:rFonts w:ascii="Arial" w:hAnsi="Arial" w:cs="Arial"/>
          <w:sz w:val="24"/>
          <w:szCs w:val="24"/>
        </w:rPr>
        <w:tab/>
        <w:t xml:space="preserve">Struggles between boys and the traditional classroom have been well documented for decades.  Research has shown that they have different learning styles and learning struggles </w:t>
      </w:r>
      <w:bookmarkStart w:id="8" w:name="C430878821180556I0T431884725231482"/>
      <w:r w:rsidRPr="00D07213">
        <w:rPr>
          <w:rFonts w:ascii="Arial" w:hAnsi="Arial" w:cs="Arial"/>
          <w:sz w:val="24"/>
          <w:szCs w:val="24"/>
        </w:rPr>
        <w:t>(Reichert &amp; Hawley, 2014)</w:t>
      </w:r>
      <w:bookmarkEnd w:id="8"/>
      <w:r w:rsidRPr="00D07213">
        <w:rPr>
          <w:rFonts w:ascii="Arial" w:hAnsi="Arial" w:cs="Arial"/>
          <w:sz w:val="24"/>
          <w:szCs w:val="24"/>
        </w:rPr>
        <w:t>.</w:t>
      </w:r>
      <w:r w:rsidR="009A2542" w:rsidRPr="00D07213">
        <w:rPr>
          <w:rFonts w:ascii="Arial" w:hAnsi="Arial" w:cs="Arial"/>
          <w:sz w:val="24"/>
          <w:szCs w:val="24"/>
        </w:rPr>
        <w:t xml:space="preserve">  </w:t>
      </w:r>
      <w:r w:rsidR="00CD1B1F">
        <w:rPr>
          <w:rFonts w:ascii="Arial" w:hAnsi="Arial" w:cs="Arial"/>
          <w:sz w:val="24"/>
          <w:szCs w:val="24"/>
        </w:rPr>
        <w:t>Adolescent boys</w:t>
      </w:r>
      <w:r w:rsidR="009A2542" w:rsidRPr="00D07213">
        <w:rPr>
          <w:rFonts w:ascii="Arial" w:hAnsi="Arial" w:cs="Arial"/>
          <w:sz w:val="24"/>
          <w:szCs w:val="24"/>
        </w:rPr>
        <w:t xml:space="preserve"> go</w:t>
      </w:r>
      <w:r w:rsidR="00CD1B1F">
        <w:rPr>
          <w:rFonts w:ascii="Arial" w:hAnsi="Arial" w:cs="Arial"/>
          <w:sz w:val="24"/>
          <w:szCs w:val="24"/>
        </w:rPr>
        <w:t xml:space="preserve"> th</w:t>
      </w:r>
      <w:r w:rsidR="009A2542" w:rsidRPr="00D07213">
        <w:rPr>
          <w:rFonts w:ascii="Arial" w:hAnsi="Arial" w:cs="Arial"/>
          <w:sz w:val="24"/>
          <w:szCs w:val="24"/>
        </w:rPr>
        <w:t xml:space="preserve">rough immense physical, cognitive and psychosocial changes, and an understanding of this is crucial for educators trying to guide them to success </w:t>
      </w:r>
      <w:bookmarkStart w:id="9" w:name="C431884763888889I0T431884798611111"/>
      <w:r w:rsidR="009A2542" w:rsidRPr="00D07213">
        <w:rPr>
          <w:rFonts w:ascii="Arial" w:hAnsi="Arial" w:cs="Arial"/>
          <w:sz w:val="24"/>
          <w:szCs w:val="24"/>
        </w:rPr>
        <w:t>(</w:t>
      </w:r>
      <w:proofErr w:type="spellStart"/>
      <w:r w:rsidR="009A2542" w:rsidRPr="00D07213">
        <w:rPr>
          <w:rFonts w:ascii="Arial" w:hAnsi="Arial" w:cs="Arial"/>
          <w:sz w:val="24"/>
          <w:szCs w:val="24"/>
        </w:rPr>
        <w:t>Audet</w:t>
      </w:r>
      <w:proofErr w:type="spellEnd"/>
      <w:r w:rsidR="009A2542" w:rsidRPr="00D07213">
        <w:rPr>
          <w:rFonts w:ascii="Arial" w:hAnsi="Arial" w:cs="Arial"/>
          <w:sz w:val="24"/>
          <w:szCs w:val="24"/>
        </w:rPr>
        <w:t xml:space="preserve"> &amp; Royer, 1993)</w:t>
      </w:r>
      <w:bookmarkEnd w:id="9"/>
      <w:r w:rsidR="009A2542" w:rsidRPr="00D07213">
        <w:rPr>
          <w:rFonts w:ascii="Arial" w:hAnsi="Arial" w:cs="Arial"/>
          <w:sz w:val="24"/>
          <w:szCs w:val="24"/>
        </w:rPr>
        <w:t xml:space="preserve">.  While there are many studies on </w:t>
      </w:r>
      <w:r w:rsidR="00CD1B1F">
        <w:rPr>
          <w:rFonts w:ascii="Arial" w:hAnsi="Arial" w:cs="Arial"/>
          <w:sz w:val="24"/>
          <w:szCs w:val="24"/>
        </w:rPr>
        <w:lastRenderedPageBreak/>
        <w:t>b</w:t>
      </w:r>
      <w:r w:rsidR="00CD1B1F" w:rsidRPr="00D07213">
        <w:rPr>
          <w:rFonts w:ascii="Arial" w:hAnsi="Arial" w:cs="Arial"/>
          <w:sz w:val="24"/>
          <w:szCs w:val="24"/>
        </w:rPr>
        <w:t xml:space="preserve">oys </w:t>
      </w:r>
      <w:r w:rsidR="009A2542" w:rsidRPr="00D07213">
        <w:rPr>
          <w:rFonts w:ascii="Arial" w:hAnsi="Arial" w:cs="Arial"/>
          <w:sz w:val="24"/>
          <w:szCs w:val="24"/>
        </w:rPr>
        <w:t xml:space="preserve">and their particular learning issues, those that </w:t>
      </w:r>
      <w:r w:rsidR="00CD1B1F">
        <w:rPr>
          <w:rFonts w:ascii="Arial" w:hAnsi="Arial" w:cs="Arial"/>
          <w:sz w:val="24"/>
          <w:szCs w:val="24"/>
        </w:rPr>
        <w:t xml:space="preserve">target </w:t>
      </w:r>
      <w:r w:rsidR="00CD1B1F" w:rsidRPr="007B22FC">
        <w:rPr>
          <w:rFonts w:ascii="Arial" w:hAnsi="Arial" w:cs="Arial"/>
          <w:sz w:val="24"/>
          <w:szCs w:val="24"/>
        </w:rPr>
        <w:t>issues</w:t>
      </w:r>
      <w:r w:rsidR="009A2542" w:rsidRPr="00D07213">
        <w:rPr>
          <w:rFonts w:ascii="Arial" w:hAnsi="Arial" w:cs="Arial"/>
          <w:sz w:val="24"/>
          <w:szCs w:val="24"/>
        </w:rPr>
        <w:t xml:space="preserve"> of high school boys and boys in second language classes are scattered.  With this presentation I bring together research on teaching adolescent boys, helping boys to read, and motivating high school boys in French programs with the goal of sharing insight with my colleagues on how to help our male students better succeed in French</w:t>
      </w:r>
      <w:r w:rsidR="00155E8F" w:rsidRPr="00D07213">
        <w:rPr>
          <w:rFonts w:ascii="Arial" w:hAnsi="Arial" w:cs="Arial"/>
          <w:sz w:val="24"/>
          <w:szCs w:val="24"/>
        </w:rPr>
        <w:t xml:space="preserve">, stay in French, and be motivated to continue to speak French </w:t>
      </w:r>
      <w:r w:rsidR="003363F4">
        <w:rPr>
          <w:rFonts w:ascii="Arial" w:hAnsi="Arial" w:cs="Arial"/>
          <w:sz w:val="24"/>
          <w:szCs w:val="24"/>
        </w:rPr>
        <w:t xml:space="preserve">after they leave high school. </w:t>
      </w:r>
    </w:p>
    <w:p w14:paraId="7A8C4F00" w14:textId="77777777" w:rsidR="00F93187" w:rsidRPr="00D07213" w:rsidRDefault="00F93187">
      <w:pPr>
        <w:spacing w:line="480" w:lineRule="auto"/>
        <w:rPr>
          <w:rFonts w:ascii="Arial" w:hAnsi="Arial" w:cs="Arial"/>
          <w:b/>
          <w:sz w:val="24"/>
          <w:szCs w:val="24"/>
        </w:rPr>
      </w:pPr>
      <w:r w:rsidRPr="00D07213">
        <w:rPr>
          <w:rFonts w:ascii="Arial" w:hAnsi="Arial" w:cs="Arial"/>
          <w:b/>
          <w:sz w:val="24"/>
          <w:szCs w:val="24"/>
        </w:rPr>
        <w:t xml:space="preserve">Theoretical </w:t>
      </w:r>
      <w:r w:rsidR="00155E8F" w:rsidRPr="00D07213">
        <w:rPr>
          <w:rFonts w:ascii="Arial" w:hAnsi="Arial" w:cs="Arial"/>
          <w:b/>
          <w:sz w:val="24"/>
          <w:szCs w:val="24"/>
        </w:rPr>
        <w:t>Framework</w:t>
      </w:r>
    </w:p>
    <w:p w14:paraId="366690EE" w14:textId="169C6F39" w:rsidR="00524B7C" w:rsidRDefault="00101176" w:rsidP="003363F4">
      <w:pPr>
        <w:autoSpaceDE w:val="0"/>
        <w:autoSpaceDN w:val="0"/>
        <w:adjustRightInd w:val="0"/>
        <w:spacing w:after="0" w:line="480" w:lineRule="auto"/>
        <w:rPr>
          <w:rFonts w:ascii="Arial" w:hAnsi="Arial" w:cs="Arial"/>
          <w:sz w:val="24"/>
          <w:szCs w:val="24"/>
          <w:lang w:val="en-CA"/>
        </w:rPr>
      </w:pPr>
      <w:r w:rsidRPr="00D07213">
        <w:rPr>
          <w:rFonts w:ascii="Arial" w:hAnsi="Arial" w:cs="Arial"/>
          <w:sz w:val="24"/>
          <w:szCs w:val="24"/>
        </w:rPr>
        <w:tab/>
      </w:r>
      <w:r w:rsidR="005E09E8">
        <w:rPr>
          <w:rFonts w:ascii="Arial" w:hAnsi="Arial" w:cs="Arial"/>
          <w:sz w:val="24"/>
          <w:szCs w:val="24"/>
        </w:rPr>
        <w:t>I began m</w:t>
      </w:r>
      <w:r w:rsidR="00641BA7">
        <w:rPr>
          <w:rFonts w:ascii="Arial" w:hAnsi="Arial" w:cs="Arial"/>
          <w:sz w:val="24"/>
          <w:szCs w:val="24"/>
        </w:rPr>
        <w:t xml:space="preserve">y research </w:t>
      </w:r>
      <w:r w:rsidR="005E09E8">
        <w:rPr>
          <w:rFonts w:ascii="Arial" w:hAnsi="Arial" w:cs="Arial"/>
          <w:sz w:val="24"/>
          <w:szCs w:val="24"/>
        </w:rPr>
        <w:t xml:space="preserve">within the theoretical framework of </w:t>
      </w:r>
      <w:r w:rsidR="000F1E1F" w:rsidRPr="00D577C4">
        <w:rPr>
          <w:rFonts w:ascii="Arial" w:hAnsi="Arial" w:cs="Arial"/>
          <w:sz w:val="24"/>
          <w:szCs w:val="24"/>
          <w:lang w:val="en-CA"/>
        </w:rPr>
        <w:t xml:space="preserve">Vygotsky’s sociocultural </w:t>
      </w:r>
      <w:r w:rsidR="003363F4" w:rsidRPr="00D577C4">
        <w:rPr>
          <w:rFonts w:ascii="Arial" w:hAnsi="Arial" w:cs="Arial"/>
          <w:sz w:val="24"/>
          <w:szCs w:val="24"/>
          <w:lang w:val="en-CA"/>
        </w:rPr>
        <w:t xml:space="preserve">theory </w:t>
      </w:r>
      <w:r w:rsidR="003363F4">
        <w:rPr>
          <w:rFonts w:ascii="Arial" w:hAnsi="Arial" w:cs="Arial"/>
          <w:sz w:val="24"/>
          <w:szCs w:val="24"/>
          <w:lang w:val="en-CA"/>
        </w:rPr>
        <w:t>(</w:t>
      </w:r>
      <w:r w:rsidR="00641BA7">
        <w:rPr>
          <w:rFonts w:ascii="Arial" w:hAnsi="Arial" w:cs="Arial"/>
          <w:sz w:val="24"/>
          <w:szCs w:val="24"/>
          <w:lang w:val="en-CA"/>
        </w:rPr>
        <w:t>Vygotsky, 1978)</w:t>
      </w:r>
      <w:r w:rsidR="005E09E8">
        <w:rPr>
          <w:rFonts w:ascii="Arial" w:hAnsi="Arial" w:cs="Arial"/>
          <w:sz w:val="24"/>
          <w:szCs w:val="24"/>
          <w:lang w:val="en-CA"/>
        </w:rPr>
        <w:t>, as this theory</w:t>
      </w:r>
      <w:r w:rsidR="00641BA7">
        <w:rPr>
          <w:rFonts w:ascii="Arial" w:hAnsi="Arial" w:cs="Arial"/>
          <w:sz w:val="24"/>
          <w:szCs w:val="24"/>
          <w:lang w:val="en-CA"/>
        </w:rPr>
        <w:t xml:space="preserve"> </w:t>
      </w:r>
      <w:r w:rsidRPr="00D577C4">
        <w:rPr>
          <w:rFonts w:ascii="Arial" w:hAnsi="Arial" w:cs="Arial"/>
          <w:sz w:val="24"/>
          <w:szCs w:val="24"/>
          <w:lang w:val="en-CA"/>
        </w:rPr>
        <w:t xml:space="preserve">explains much about the influence of peers on boys’ behaviour, effort, and motivation (Kozulin et al. 2003). </w:t>
      </w:r>
      <w:r w:rsidR="00D577C4" w:rsidRPr="00D577C4">
        <w:rPr>
          <w:rFonts w:ascii="Arial" w:hAnsi="Arial" w:cs="Arial"/>
          <w:sz w:val="24"/>
          <w:szCs w:val="24"/>
          <w:lang w:val="en-CA"/>
        </w:rPr>
        <w:t xml:space="preserve"> </w:t>
      </w:r>
      <w:r w:rsidR="00D577C4" w:rsidRPr="007640FF">
        <w:rPr>
          <w:rFonts w:ascii="Arial" w:hAnsi="Arial" w:cs="Arial"/>
          <w:sz w:val="24"/>
          <w:szCs w:val="24"/>
          <w:lang w:val="en-CA"/>
        </w:rPr>
        <w:t>“</w:t>
      </w:r>
      <w:r w:rsidR="00D577C4" w:rsidRPr="007640FF">
        <w:rPr>
          <w:rFonts w:ascii="Arial" w:hAnsi="Arial" w:cs="Arial"/>
          <w:sz w:val="24"/>
          <w:szCs w:val="24"/>
        </w:rPr>
        <w:t>I</w:t>
      </w:r>
      <w:r w:rsidR="00D577C4" w:rsidRPr="003E5B64">
        <w:rPr>
          <w:rFonts w:ascii="Arial" w:hAnsi="Arial" w:cs="Arial"/>
          <w:sz w:val="24"/>
          <w:szCs w:val="24"/>
        </w:rPr>
        <w:t>n order to</w:t>
      </w:r>
      <w:r w:rsidR="00D577C4">
        <w:rPr>
          <w:rFonts w:ascii="Arial" w:hAnsi="Arial" w:cs="Arial"/>
          <w:sz w:val="24"/>
          <w:szCs w:val="24"/>
        </w:rPr>
        <w:t xml:space="preserve"> </w:t>
      </w:r>
      <w:r w:rsidR="00D577C4" w:rsidRPr="003E5B64">
        <w:rPr>
          <w:rFonts w:ascii="Arial" w:hAnsi="Arial" w:cs="Arial"/>
          <w:sz w:val="24"/>
          <w:szCs w:val="24"/>
        </w:rPr>
        <w:t>understand L2 learning from a radically social perspective, one must focus on</w:t>
      </w:r>
      <w:r w:rsidR="003363F4">
        <w:rPr>
          <w:rFonts w:ascii="Arial" w:hAnsi="Arial" w:cs="Arial"/>
          <w:sz w:val="24"/>
          <w:szCs w:val="24"/>
        </w:rPr>
        <w:t xml:space="preserve"> </w:t>
      </w:r>
      <w:r w:rsidR="00D577C4" w:rsidRPr="003E5B64">
        <w:rPr>
          <w:rFonts w:ascii="Arial" w:hAnsi="Arial" w:cs="Arial"/>
          <w:sz w:val="24"/>
          <w:szCs w:val="24"/>
        </w:rPr>
        <w:t>experience that is lived, made sense of, negotiated, contested and claimed by</w:t>
      </w:r>
      <w:r w:rsidR="003363F4">
        <w:rPr>
          <w:rFonts w:ascii="Arial" w:hAnsi="Arial" w:cs="Arial"/>
          <w:sz w:val="24"/>
          <w:szCs w:val="24"/>
        </w:rPr>
        <w:t xml:space="preserve"> </w:t>
      </w:r>
      <w:r w:rsidR="00D577C4" w:rsidRPr="003E5B64">
        <w:rPr>
          <w:rFonts w:ascii="Arial" w:hAnsi="Arial" w:cs="Arial"/>
          <w:sz w:val="24"/>
          <w:szCs w:val="24"/>
        </w:rPr>
        <w:t xml:space="preserve">learners in their physical, interpersonal, social, cultural and historical context” (Ortega, 2009, p. 218). </w:t>
      </w:r>
      <w:r w:rsidRPr="00D577C4">
        <w:rPr>
          <w:rFonts w:ascii="Arial" w:hAnsi="Arial" w:cs="Arial"/>
          <w:sz w:val="24"/>
          <w:szCs w:val="24"/>
          <w:lang w:val="en-CA"/>
        </w:rPr>
        <w:t xml:space="preserve"> </w:t>
      </w:r>
      <w:r w:rsidR="00752138">
        <w:rPr>
          <w:rFonts w:ascii="Arial" w:hAnsi="Arial" w:cs="Arial"/>
          <w:sz w:val="24"/>
          <w:szCs w:val="24"/>
          <w:lang w:val="en-CA"/>
        </w:rPr>
        <w:t>This theory</w:t>
      </w:r>
      <w:r w:rsidR="00524B7C">
        <w:rPr>
          <w:rFonts w:ascii="Arial" w:hAnsi="Arial" w:cs="Arial"/>
          <w:sz w:val="24"/>
          <w:szCs w:val="24"/>
          <w:lang w:val="en-CA"/>
        </w:rPr>
        <w:t xml:space="preserve"> explains much about the struggles that boys have with french classes that are not pertinent to their life and their social interactions. </w:t>
      </w:r>
    </w:p>
    <w:p w14:paraId="79BC9EC2" w14:textId="5FB96995" w:rsidR="007640FF" w:rsidRDefault="00524B7C" w:rsidP="00524B7C">
      <w:pPr>
        <w:spacing w:line="480" w:lineRule="auto"/>
        <w:ind w:firstLine="720"/>
        <w:rPr>
          <w:rFonts w:ascii="Arial" w:hAnsi="Arial" w:cs="Arial"/>
          <w:sz w:val="24"/>
          <w:szCs w:val="24"/>
        </w:rPr>
      </w:pPr>
      <w:r>
        <w:rPr>
          <w:rFonts w:ascii="Arial" w:hAnsi="Arial" w:cs="Arial"/>
          <w:sz w:val="24"/>
          <w:szCs w:val="24"/>
          <w:lang w:val="en-CA"/>
        </w:rPr>
        <w:t>My research also reflects theoretical frameworks involving motivation as I sought possible solutions to the problem of motivating boys. I began with a</w:t>
      </w:r>
      <w:r w:rsidR="00101176" w:rsidRPr="00D577C4">
        <w:rPr>
          <w:rFonts w:ascii="Arial" w:hAnsi="Arial" w:cs="Arial"/>
          <w:sz w:val="24"/>
          <w:szCs w:val="24"/>
          <w:lang w:val="en-CA"/>
        </w:rPr>
        <w:t>chiev</w:t>
      </w:r>
      <w:r w:rsidR="00101176" w:rsidRPr="00D07213">
        <w:rPr>
          <w:rFonts w:ascii="Arial" w:hAnsi="Arial" w:cs="Arial"/>
          <w:sz w:val="24"/>
          <w:szCs w:val="24"/>
          <w:lang w:val="en-CA"/>
        </w:rPr>
        <w:t xml:space="preserve">ement goal </w:t>
      </w:r>
      <w:bookmarkStart w:id="10" w:name="C426358421064815I0T426358471875000"/>
      <w:r w:rsidR="00101176" w:rsidRPr="00D07213">
        <w:rPr>
          <w:rFonts w:ascii="Arial" w:hAnsi="Arial" w:cs="Arial"/>
          <w:sz w:val="24"/>
          <w:szCs w:val="24"/>
          <w:lang w:val="en-CA"/>
        </w:rPr>
        <w:t>theory</w:t>
      </w:r>
      <w:r>
        <w:rPr>
          <w:rFonts w:ascii="Arial" w:hAnsi="Arial" w:cs="Arial"/>
          <w:sz w:val="24"/>
          <w:szCs w:val="24"/>
          <w:lang w:val="en-CA"/>
        </w:rPr>
        <w:t xml:space="preserve"> by </w:t>
      </w:r>
      <w:proofErr w:type="spellStart"/>
      <w:r>
        <w:rPr>
          <w:rFonts w:ascii="Arial" w:hAnsi="Arial" w:cs="Arial"/>
          <w:sz w:val="24"/>
          <w:szCs w:val="24"/>
          <w:lang w:val="en-CA"/>
        </w:rPr>
        <w:t>Nieswandt</w:t>
      </w:r>
      <w:proofErr w:type="spellEnd"/>
      <w:r>
        <w:rPr>
          <w:rFonts w:ascii="Arial" w:hAnsi="Arial" w:cs="Arial"/>
          <w:sz w:val="24"/>
          <w:szCs w:val="24"/>
          <w:lang w:val="en-CA"/>
        </w:rPr>
        <w:t xml:space="preserve"> and Shanahan (2008), which offered</w:t>
      </w:r>
      <w:r w:rsidR="00101176" w:rsidRPr="00D07213">
        <w:rPr>
          <w:rFonts w:ascii="Arial" w:hAnsi="Arial" w:cs="Arial"/>
          <w:sz w:val="24"/>
          <w:szCs w:val="24"/>
          <w:lang w:val="en-CA"/>
        </w:rPr>
        <w:t xml:space="preserve"> insight into lack of effort in cases where boys see tasks as ‘hoops to jump through’ to achieve the credit (</w:t>
      </w:r>
      <w:proofErr w:type="spellStart"/>
      <w:r w:rsidR="00101176" w:rsidRPr="00D07213">
        <w:rPr>
          <w:rFonts w:ascii="Arial" w:hAnsi="Arial" w:cs="Arial"/>
          <w:sz w:val="24"/>
          <w:szCs w:val="24"/>
          <w:lang w:val="en-CA"/>
        </w:rPr>
        <w:t>Nieswandt</w:t>
      </w:r>
      <w:proofErr w:type="spellEnd"/>
      <w:r w:rsidR="00101176" w:rsidRPr="00D07213">
        <w:rPr>
          <w:rFonts w:ascii="Arial" w:hAnsi="Arial" w:cs="Arial"/>
          <w:sz w:val="24"/>
          <w:szCs w:val="24"/>
          <w:lang w:val="en-CA"/>
        </w:rPr>
        <w:t xml:space="preserve"> &amp; Shanahan, 2008)</w:t>
      </w:r>
      <w:bookmarkEnd w:id="10"/>
      <w:r w:rsidR="00101176" w:rsidRPr="00D07213">
        <w:rPr>
          <w:rFonts w:ascii="Arial" w:hAnsi="Arial" w:cs="Arial"/>
          <w:sz w:val="24"/>
          <w:szCs w:val="24"/>
          <w:lang w:val="en-CA"/>
        </w:rPr>
        <w:t xml:space="preserve">.  </w:t>
      </w:r>
      <w:r>
        <w:rPr>
          <w:rFonts w:ascii="Arial" w:hAnsi="Arial" w:cs="Arial"/>
          <w:sz w:val="24"/>
          <w:szCs w:val="24"/>
        </w:rPr>
        <w:t xml:space="preserve">This led me to self-determination theory, where </w:t>
      </w:r>
      <w:r w:rsidR="007640FF" w:rsidRPr="006619E0">
        <w:rPr>
          <w:rFonts w:ascii="Arial" w:hAnsi="Arial" w:cs="Arial"/>
          <w:sz w:val="24"/>
          <w:szCs w:val="24"/>
        </w:rPr>
        <w:t xml:space="preserve">Deci and Ryan </w:t>
      </w:r>
      <w:r w:rsidR="007640FF">
        <w:rPr>
          <w:rFonts w:ascii="Arial" w:hAnsi="Arial" w:cs="Arial"/>
          <w:sz w:val="24"/>
          <w:szCs w:val="24"/>
        </w:rPr>
        <w:t xml:space="preserve">(1985) </w:t>
      </w:r>
      <w:r w:rsidR="007640FF" w:rsidRPr="006619E0">
        <w:rPr>
          <w:rFonts w:ascii="Arial" w:hAnsi="Arial" w:cs="Arial"/>
          <w:sz w:val="24"/>
          <w:szCs w:val="24"/>
        </w:rPr>
        <w:t>discuss how learners who are motivate</w:t>
      </w:r>
      <w:r w:rsidR="007640FF">
        <w:rPr>
          <w:rFonts w:ascii="Arial" w:hAnsi="Arial" w:cs="Arial"/>
          <w:sz w:val="24"/>
          <w:szCs w:val="24"/>
        </w:rPr>
        <w:t xml:space="preserve">d intrinsically </w:t>
      </w:r>
      <w:r>
        <w:rPr>
          <w:rFonts w:ascii="Arial" w:hAnsi="Arial" w:cs="Arial"/>
          <w:sz w:val="24"/>
          <w:szCs w:val="24"/>
        </w:rPr>
        <w:t>(by the learning itself)</w:t>
      </w:r>
      <w:r w:rsidR="007640FF" w:rsidRPr="006619E0">
        <w:rPr>
          <w:rFonts w:ascii="Arial" w:hAnsi="Arial" w:cs="Arial"/>
          <w:sz w:val="24"/>
          <w:szCs w:val="24"/>
        </w:rPr>
        <w:t xml:space="preserve"> will learn faster and retain more than learners who are extrinsically motivated</w:t>
      </w:r>
      <w:r w:rsidR="00F8195E">
        <w:rPr>
          <w:rFonts w:ascii="Arial" w:hAnsi="Arial" w:cs="Arial"/>
          <w:sz w:val="24"/>
          <w:szCs w:val="24"/>
        </w:rPr>
        <w:t xml:space="preserve"> </w:t>
      </w:r>
      <w:r w:rsidR="007640FF" w:rsidRPr="006619E0">
        <w:rPr>
          <w:rFonts w:ascii="Arial" w:hAnsi="Arial" w:cs="Arial"/>
          <w:sz w:val="24"/>
          <w:szCs w:val="24"/>
        </w:rPr>
        <w:t>(by external rewards or consequences)</w:t>
      </w:r>
      <w:r>
        <w:rPr>
          <w:rFonts w:ascii="Arial" w:hAnsi="Arial" w:cs="Arial"/>
          <w:sz w:val="24"/>
          <w:szCs w:val="24"/>
        </w:rPr>
        <w:t xml:space="preserve"> (Deci &amp; Ryan, 1985)</w:t>
      </w:r>
      <w:r w:rsidR="00030635">
        <w:rPr>
          <w:rFonts w:ascii="Arial" w:hAnsi="Arial" w:cs="Arial"/>
          <w:sz w:val="24"/>
          <w:szCs w:val="24"/>
        </w:rPr>
        <w:t xml:space="preserve">.  I then began to look for theories that </w:t>
      </w:r>
      <w:r w:rsidR="00030635">
        <w:rPr>
          <w:rFonts w:ascii="Arial" w:hAnsi="Arial" w:cs="Arial"/>
          <w:sz w:val="24"/>
          <w:szCs w:val="24"/>
        </w:rPr>
        <w:lastRenderedPageBreak/>
        <w:t xml:space="preserve">discuss how to create intrinsic motivation, and </w:t>
      </w:r>
      <w:r w:rsidR="001D1EF5">
        <w:rPr>
          <w:rFonts w:ascii="Arial" w:hAnsi="Arial" w:cs="Arial"/>
          <w:sz w:val="24"/>
          <w:szCs w:val="24"/>
        </w:rPr>
        <w:t xml:space="preserve">I found </w:t>
      </w:r>
      <w:r w:rsidR="007640FF" w:rsidRPr="006619E0">
        <w:rPr>
          <w:rFonts w:ascii="Arial" w:hAnsi="Arial" w:cs="Arial"/>
          <w:sz w:val="24"/>
          <w:szCs w:val="24"/>
        </w:rPr>
        <w:t xml:space="preserve">Csikszentmihalyi’s Flow theory </w:t>
      </w:r>
      <w:r w:rsidR="001D1EF5">
        <w:rPr>
          <w:rFonts w:ascii="Arial" w:hAnsi="Arial" w:cs="Arial"/>
          <w:sz w:val="24"/>
          <w:szCs w:val="24"/>
        </w:rPr>
        <w:t xml:space="preserve">which </w:t>
      </w:r>
      <w:r w:rsidR="007640FF" w:rsidRPr="006619E0">
        <w:rPr>
          <w:rFonts w:ascii="Arial" w:hAnsi="Arial" w:cs="Arial"/>
          <w:sz w:val="24"/>
          <w:szCs w:val="24"/>
        </w:rPr>
        <w:t>looks at how intrinsic motivation can begin and grow as the individual experiences a state of Flow, where he loses awareness of the world around him and is motivated by the achievement of each successive step of the activity</w:t>
      </w:r>
      <w:r w:rsidR="007640FF">
        <w:rPr>
          <w:rFonts w:ascii="Arial" w:hAnsi="Arial" w:cs="Arial"/>
          <w:sz w:val="24"/>
          <w:szCs w:val="24"/>
        </w:rPr>
        <w:t xml:space="preserve"> </w:t>
      </w:r>
      <w:r w:rsidR="007640FF" w:rsidRPr="00C62517">
        <w:rPr>
          <w:rFonts w:ascii="Arial" w:hAnsi="Arial" w:cs="Arial"/>
          <w:sz w:val="24"/>
          <w:szCs w:val="24"/>
        </w:rPr>
        <w:t>(Csikszentmihalyi, 1990)</w:t>
      </w:r>
      <w:r w:rsidR="007640FF" w:rsidRPr="006619E0">
        <w:rPr>
          <w:rFonts w:ascii="Arial" w:hAnsi="Arial" w:cs="Arial"/>
          <w:sz w:val="24"/>
          <w:szCs w:val="24"/>
        </w:rPr>
        <w:t>.</w:t>
      </w:r>
    </w:p>
    <w:p w14:paraId="33AB7F85" w14:textId="68646E0A" w:rsidR="00101176" w:rsidRPr="001D1EF5" w:rsidRDefault="001D1EF5" w:rsidP="001D1EF5">
      <w:pPr>
        <w:spacing w:line="480" w:lineRule="auto"/>
        <w:ind w:firstLine="720"/>
        <w:rPr>
          <w:rFonts w:ascii="Arial" w:hAnsi="Arial" w:cs="Arial"/>
          <w:sz w:val="24"/>
          <w:szCs w:val="24"/>
        </w:rPr>
      </w:pPr>
      <w:r>
        <w:rPr>
          <w:rFonts w:ascii="Arial" w:hAnsi="Arial" w:cs="Arial"/>
          <w:sz w:val="24"/>
          <w:szCs w:val="24"/>
        </w:rPr>
        <w:t xml:space="preserve">All of these theories are </w:t>
      </w:r>
      <w:r w:rsidR="00101176" w:rsidRPr="00D07213">
        <w:rPr>
          <w:rFonts w:ascii="Arial" w:hAnsi="Arial" w:cs="Arial"/>
          <w:sz w:val="24"/>
          <w:szCs w:val="24"/>
        </w:rPr>
        <w:t>relevant when designi</w:t>
      </w:r>
      <w:r>
        <w:rPr>
          <w:rFonts w:ascii="Arial" w:hAnsi="Arial" w:cs="Arial"/>
          <w:sz w:val="24"/>
          <w:szCs w:val="24"/>
        </w:rPr>
        <w:t>ng effective education for boys, and my presentation involves concepts from each of them.</w:t>
      </w:r>
      <w:r w:rsidR="00101176" w:rsidRPr="00D07213">
        <w:rPr>
          <w:rFonts w:ascii="Arial" w:hAnsi="Arial" w:cs="Arial"/>
          <w:sz w:val="24"/>
          <w:szCs w:val="24"/>
        </w:rPr>
        <w:t xml:space="preserve"> Boys are social learners who use language to accomplish relevant tasks. Learning about topics of interest is of utmost importance. Boys respond to intrinsic rather than extrinsic</w:t>
      </w:r>
      <w:r w:rsidR="00CD1B1F" w:rsidRPr="00CD1B1F">
        <w:rPr>
          <w:rFonts w:ascii="Arial" w:hAnsi="Arial" w:cs="Arial"/>
          <w:sz w:val="24"/>
          <w:szCs w:val="24"/>
        </w:rPr>
        <w:t xml:space="preserve"> </w:t>
      </w:r>
      <w:r w:rsidR="00CD1B1F" w:rsidRPr="00C45822">
        <w:rPr>
          <w:rFonts w:ascii="Arial" w:hAnsi="Arial" w:cs="Arial"/>
          <w:sz w:val="24"/>
          <w:szCs w:val="24"/>
        </w:rPr>
        <w:t>motivation</w:t>
      </w:r>
      <w:r w:rsidR="00101176" w:rsidRPr="00D07213">
        <w:rPr>
          <w:rFonts w:ascii="Arial" w:hAnsi="Arial" w:cs="Arial"/>
          <w:sz w:val="24"/>
          <w:szCs w:val="24"/>
        </w:rPr>
        <w:t xml:space="preserve">, and intrinsic motivation can be activated by experiencing a state of flow during an activity so that the activity becomes motivating in itself.  These concepts should be kept in mind throughout course and activity planning in order to </w:t>
      </w:r>
      <w:r w:rsidR="00CD1B1F">
        <w:rPr>
          <w:rFonts w:ascii="Arial" w:hAnsi="Arial" w:cs="Arial"/>
          <w:sz w:val="24"/>
          <w:szCs w:val="24"/>
        </w:rPr>
        <w:t>maximize</w:t>
      </w:r>
      <w:r w:rsidR="00101176" w:rsidRPr="00D07213">
        <w:rPr>
          <w:rFonts w:ascii="Arial" w:hAnsi="Arial" w:cs="Arial"/>
          <w:sz w:val="24"/>
          <w:szCs w:val="24"/>
        </w:rPr>
        <w:t xml:space="preserve"> success.</w:t>
      </w:r>
    </w:p>
    <w:p w14:paraId="58F43ED5" w14:textId="77777777" w:rsidR="00AD71D9" w:rsidRPr="00D07213" w:rsidRDefault="00F93187">
      <w:pPr>
        <w:spacing w:line="480" w:lineRule="auto"/>
        <w:rPr>
          <w:rFonts w:ascii="Arial" w:hAnsi="Arial" w:cs="Arial"/>
          <w:b/>
          <w:sz w:val="24"/>
          <w:szCs w:val="24"/>
        </w:rPr>
      </w:pPr>
      <w:r w:rsidRPr="00D07213">
        <w:rPr>
          <w:rFonts w:ascii="Arial" w:hAnsi="Arial" w:cs="Arial"/>
          <w:b/>
          <w:sz w:val="24"/>
          <w:szCs w:val="24"/>
        </w:rPr>
        <w:t>Research</w:t>
      </w:r>
    </w:p>
    <w:p w14:paraId="2D1B6153" w14:textId="559990CC" w:rsidR="00AF1221" w:rsidRPr="00D07213" w:rsidRDefault="00AF1221">
      <w:pPr>
        <w:spacing w:line="480" w:lineRule="auto"/>
        <w:ind w:firstLine="720"/>
        <w:rPr>
          <w:rFonts w:ascii="Arial" w:hAnsi="Arial" w:cs="Arial"/>
          <w:b/>
          <w:sz w:val="24"/>
          <w:szCs w:val="24"/>
        </w:rPr>
      </w:pPr>
      <w:r w:rsidRPr="00D07213">
        <w:rPr>
          <w:rFonts w:ascii="Arial" w:hAnsi="Arial" w:cs="Arial"/>
          <w:sz w:val="24"/>
          <w:szCs w:val="24"/>
        </w:rPr>
        <w:t>As a high school French immersion teacher I am always seeking to improve my practice and find ways to overcome issues that neg</w:t>
      </w:r>
      <w:r w:rsidR="009A3BAA" w:rsidRPr="00D07213">
        <w:rPr>
          <w:rFonts w:ascii="Arial" w:hAnsi="Arial" w:cs="Arial"/>
          <w:sz w:val="24"/>
          <w:szCs w:val="24"/>
        </w:rPr>
        <w:t>atively affect the success of my students.  My biggest challenge has been with grade 8 and 9 boys.  Too often my cases have ended up in the boys dropping the program after a year of conflict that affects the other students as well.  In light of this, I posed three research objectives:</w:t>
      </w:r>
    </w:p>
    <w:p w14:paraId="0E716EDE" w14:textId="77777777" w:rsidR="009A3BAA" w:rsidRPr="00D07213" w:rsidRDefault="009A3BAA">
      <w:pPr>
        <w:spacing w:line="480" w:lineRule="auto"/>
        <w:rPr>
          <w:rFonts w:ascii="Arial" w:hAnsi="Arial" w:cs="Arial"/>
          <w:sz w:val="24"/>
          <w:szCs w:val="24"/>
        </w:rPr>
      </w:pPr>
      <w:r w:rsidRPr="00D07213">
        <w:rPr>
          <w:rFonts w:ascii="Arial" w:hAnsi="Arial" w:cs="Arial"/>
          <w:sz w:val="24"/>
          <w:szCs w:val="24"/>
        </w:rPr>
        <w:tab/>
        <w:t>1.  To become familiar with research on motivation, success, and attrition of boys in French immersion programs in Canada.</w:t>
      </w:r>
    </w:p>
    <w:p w14:paraId="30B6F997" w14:textId="77777777" w:rsidR="009A3BAA" w:rsidRPr="00D07213" w:rsidRDefault="009A3BAA">
      <w:pPr>
        <w:spacing w:line="480" w:lineRule="auto"/>
        <w:rPr>
          <w:rFonts w:ascii="Arial" w:hAnsi="Arial" w:cs="Arial"/>
          <w:sz w:val="24"/>
          <w:szCs w:val="24"/>
        </w:rPr>
      </w:pPr>
      <w:r w:rsidRPr="00D07213">
        <w:rPr>
          <w:rFonts w:ascii="Arial" w:hAnsi="Arial" w:cs="Arial"/>
          <w:sz w:val="24"/>
          <w:szCs w:val="24"/>
        </w:rPr>
        <w:tab/>
        <w:t>2. To learn about strategies that motivate boys in language learning.</w:t>
      </w:r>
    </w:p>
    <w:p w14:paraId="7691DF82" w14:textId="77777777" w:rsidR="009A3BAA" w:rsidRPr="00D07213" w:rsidRDefault="009A3BAA">
      <w:pPr>
        <w:spacing w:line="480" w:lineRule="auto"/>
        <w:rPr>
          <w:rFonts w:ascii="Arial" w:hAnsi="Arial" w:cs="Arial"/>
          <w:sz w:val="24"/>
          <w:szCs w:val="24"/>
        </w:rPr>
      </w:pPr>
      <w:r w:rsidRPr="00D07213">
        <w:rPr>
          <w:rFonts w:ascii="Arial" w:hAnsi="Arial" w:cs="Arial"/>
          <w:sz w:val="24"/>
          <w:szCs w:val="24"/>
        </w:rPr>
        <w:tab/>
        <w:t xml:space="preserve">3. To develop a bank of resources </w:t>
      </w:r>
      <w:r w:rsidR="00DB4FD2" w:rsidRPr="00D07213">
        <w:rPr>
          <w:rFonts w:ascii="Arial" w:hAnsi="Arial" w:cs="Arial"/>
          <w:sz w:val="24"/>
          <w:szCs w:val="24"/>
        </w:rPr>
        <w:t>of reading materials that boys will enjoy reading.</w:t>
      </w:r>
    </w:p>
    <w:p w14:paraId="55386D45" w14:textId="77777777" w:rsidR="00FA3AD9" w:rsidRPr="00D07213" w:rsidRDefault="00DB4FD2">
      <w:pPr>
        <w:spacing w:line="480" w:lineRule="auto"/>
        <w:rPr>
          <w:rFonts w:ascii="Arial" w:hAnsi="Arial" w:cs="Arial"/>
          <w:sz w:val="24"/>
          <w:szCs w:val="24"/>
        </w:rPr>
      </w:pPr>
      <w:r w:rsidRPr="00D07213">
        <w:rPr>
          <w:rFonts w:ascii="Arial" w:hAnsi="Arial" w:cs="Arial"/>
          <w:sz w:val="24"/>
          <w:szCs w:val="24"/>
        </w:rPr>
        <w:lastRenderedPageBreak/>
        <w:tab/>
        <w:t>My goal is twofold: one, to improve my own practice and success with boys through a deeper understanding of their motivation, and two, to share my findings with colleagues</w:t>
      </w:r>
      <w:r w:rsidR="003B3267" w:rsidRPr="00D07213">
        <w:rPr>
          <w:rFonts w:ascii="Arial" w:hAnsi="Arial" w:cs="Arial"/>
          <w:sz w:val="24"/>
          <w:szCs w:val="24"/>
        </w:rPr>
        <w:t xml:space="preserve"> who face the same struggles. </w:t>
      </w:r>
      <w:r w:rsidR="00FA3AD9" w:rsidRPr="00D07213">
        <w:rPr>
          <w:rFonts w:ascii="Arial" w:hAnsi="Arial" w:cs="Arial"/>
          <w:sz w:val="24"/>
          <w:szCs w:val="24"/>
        </w:rPr>
        <w:tab/>
      </w:r>
    </w:p>
    <w:p w14:paraId="70C4D165" w14:textId="06C6A866" w:rsidR="002E4B45" w:rsidRPr="00D07213" w:rsidRDefault="00FA3AD9">
      <w:pPr>
        <w:spacing w:line="480" w:lineRule="auto"/>
        <w:ind w:firstLine="720"/>
        <w:rPr>
          <w:rFonts w:ascii="Arial" w:hAnsi="Arial" w:cs="Arial"/>
          <w:sz w:val="24"/>
          <w:szCs w:val="24"/>
        </w:rPr>
      </w:pPr>
      <w:r w:rsidRPr="00D07213">
        <w:rPr>
          <w:rFonts w:ascii="Arial" w:hAnsi="Arial" w:cs="Arial"/>
          <w:sz w:val="24"/>
          <w:szCs w:val="24"/>
        </w:rPr>
        <w:t xml:space="preserve">1. With regard </w:t>
      </w:r>
      <w:r w:rsidR="002E4B45" w:rsidRPr="00D07213">
        <w:rPr>
          <w:rFonts w:ascii="Arial" w:hAnsi="Arial" w:cs="Arial"/>
          <w:sz w:val="24"/>
          <w:szCs w:val="24"/>
        </w:rPr>
        <w:t>to attrition I f</w:t>
      </w:r>
      <w:r w:rsidRPr="00D07213">
        <w:rPr>
          <w:rFonts w:ascii="Arial" w:hAnsi="Arial" w:cs="Arial"/>
          <w:sz w:val="24"/>
          <w:szCs w:val="24"/>
        </w:rPr>
        <w:t>ound interesting studies that looked at factors related to boys underachieving in French</w:t>
      </w:r>
      <w:r w:rsidR="00D06C74" w:rsidRPr="00D07213">
        <w:rPr>
          <w:rFonts w:ascii="Arial" w:hAnsi="Arial" w:cs="Arial"/>
          <w:sz w:val="24"/>
          <w:szCs w:val="24"/>
        </w:rPr>
        <w:t>, such as stereotypes that learning French</w:t>
      </w:r>
      <w:r w:rsidRPr="00D07213">
        <w:rPr>
          <w:rFonts w:ascii="Arial" w:hAnsi="Arial" w:cs="Arial"/>
          <w:sz w:val="24"/>
          <w:szCs w:val="24"/>
        </w:rPr>
        <w:t xml:space="preserve"> </w:t>
      </w:r>
      <w:r w:rsidR="00D06C74" w:rsidRPr="00D07213">
        <w:rPr>
          <w:rFonts w:ascii="Arial" w:hAnsi="Arial" w:cs="Arial"/>
          <w:sz w:val="24"/>
          <w:szCs w:val="24"/>
        </w:rPr>
        <w:t xml:space="preserve">is not a masculine trait and that peer pressure to conform to </w:t>
      </w:r>
      <w:r w:rsidR="00AD71D9" w:rsidRPr="00D07213">
        <w:rPr>
          <w:rFonts w:ascii="Arial" w:hAnsi="Arial" w:cs="Arial"/>
          <w:sz w:val="24"/>
          <w:szCs w:val="24"/>
        </w:rPr>
        <w:t>society’s</w:t>
      </w:r>
      <w:r w:rsidR="00D06C74" w:rsidRPr="00D07213">
        <w:rPr>
          <w:rFonts w:ascii="Arial" w:hAnsi="Arial" w:cs="Arial"/>
          <w:sz w:val="24"/>
          <w:szCs w:val="24"/>
        </w:rPr>
        <w:t xml:space="preserve"> definition of masculine is at its highest in adolescence </w:t>
      </w:r>
      <w:bookmarkStart w:id="11" w:name="C427088382986111I0T431895434259259"/>
      <w:r w:rsidR="00D06C74" w:rsidRPr="00D07213">
        <w:rPr>
          <w:rFonts w:ascii="Arial" w:hAnsi="Arial" w:cs="Arial"/>
          <w:sz w:val="24"/>
          <w:szCs w:val="24"/>
        </w:rPr>
        <w:t>(Callaghan, 1998</w:t>
      </w:r>
      <w:bookmarkStart w:id="12" w:name="C427154954513889I0T431895436805556"/>
      <w:bookmarkEnd w:id="11"/>
      <w:r w:rsidR="00D06C74" w:rsidRPr="00D07213">
        <w:rPr>
          <w:rFonts w:ascii="Arial" w:hAnsi="Arial" w:cs="Arial"/>
          <w:sz w:val="24"/>
          <w:szCs w:val="24"/>
        </w:rPr>
        <w:t xml:space="preserve">; </w:t>
      </w:r>
      <w:bookmarkStart w:id="13" w:name="C428426775115741I0T431895458333333"/>
      <w:r w:rsidR="00D06C74" w:rsidRPr="00D07213">
        <w:rPr>
          <w:rFonts w:ascii="Arial" w:hAnsi="Arial" w:cs="Arial"/>
          <w:sz w:val="24"/>
          <w:szCs w:val="24"/>
        </w:rPr>
        <w:t>Chan, 2016</w:t>
      </w:r>
      <w:bookmarkEnd w:id="13"/>
      <w:r w:rsidR="00D06C74" w:rsidRPr="00D07213">
        <w:rPr>
          <w:rFonts w:ascii="Arial" w:hAnsi="Arial" w:cs="Arial"/>
          <w:sz w:val="24"/>
          <w:szCs w:val="24"/>
        </w:rPr>
        <w:t>;</w:t>
      </w:r>
      <w:bookmarkStart w:id="14" w:name="C426378949884259I0T431895472106481"/>
      <w:r w:rsidR="00D06C74" w:rsidRPr="00D07213">
        <w:rPr>
          <w:rFonts w:ascii="Arial" w:hAnsi="Arial" w:cs="Arial"/>
          <w:sz w:val="24"/>
          <w:szCs w:val="24"/>
        </w:rPr>
        <w:t xml:space="preserve"> Kissau, 2006</w:t>
      </w:r>
      <w:bookmarkEnd w:id="14"/>
      <w:r w:rsidR="00D06C74" w:rsidRPr="00D07213">
        <w:rPr>
          <w:rFonts w:ascii="Arial" w:hAnsi="Arial" w:cs="Arial"/>
          <w:sz w:val="24"/>
          <w:szCs w:val="24"/>
        </w:rPr>
        <w:t xml:space="preserve">; </w:t>
      </w:r>
      <w:proofErr w:type="spellStart"/>
      <w:r w:rsidR="00D06C74" w:rsidRPr="00D07213">
        <w:rPr>
          <w:rFonts w:ascii="Arial" w:hAnsi="Arial" w:cs="Arial"/>
          <w:sz w:val="24"/>
          <w:szCs w:val="24"/>
        </w:rPr>
        <w:t>Laporte</w:t>
      </w:r>
      <w:proofErr w:type="spellEnd"/>
      <w:r w:rsidR="00D06C74" w:rsidRPr="00D07213">
        <w:rPr>
          <w:rFonts w:ascii="Arial" w:hAnsi="Arial" w:cs="Arial"/>
          <w:sz w:val="24"/>
          <w:szCs w:val="24"/>
        </w:rPr>
        <w:t>, 2006)</w:t>
      </w:r>
      <w:bookmarkEnd w:id="12"/>
      <w:r w:rsidR="002E4B45" w:rsidRPr="00D07213">
        <w:rPr>
          <w:rFonts w:ascii="Arial" w:hAnsi="Arial" w:cs="Arial"/>
          <w:sz w:val="24"/>
          <w:szCs w:val="24"/>
        </w:rPr>
        <w:t xml:space="preserve">. </w:t>
      </w:r>
      <w:r w:rsidR="00AD71D9" w:rsidRPr="00D07213">
        <w:rPr>
          <w:rFonts w:ascii="Arial" w:hAnsi="Arial" w:cs="Arial"/>
          <w:sz w:val="24"/>
          <w:szCs w:val="24"/>
        </w:rPr>
        <w:t>The topics</w:t>
      </w:r>
      <w:r w:rsidR="00D06C74" w:rsidRPr="00D07213">
        <w:rPr>
          <w:rFonts w:ascii="Arial" w:hAnsi="Arial" w:cs="Arial"/>
          <w:sz w:val="24"/>
          <w:szCs w:val="24"/>
        </w:rPr>
        <w:t xml:space="preserve"> studied are often not those that appeal to boys, particularly if the teacher is female.  Changing the topics of study can greatly affect boys’ interest </w:t>
      </w:r>
      <w:bookmarkStart w:id="15" w:name="C427088382986111I0T431895466666667"/>
      <w:r w:rsidR="00D06C74" w:rsidRPr="00D07213">
        <w:rPr>
          <w:rFonts w:ascii="Arial" w:hAnsi="Arial" w:cs="Arial"/>
          <w:sz w:val="24"/>
          <w:szCs w:val="24"/>
        </w:rPr>
        <w:t>(Callaghan, 1998</w:t>
      </w:r>
      <w:bookmarkStart w:id="16" w:name="C428355777777778I0T431895469560185"/>
      <w:bookmarkEnd w:id="15"/>
      <w:r w:rsidR="00D06C74" w:rsidRPr="00D07213">
        <w:rPr>
          <w:rFonts w:ascii="Arial" w:hAnsi="Arial" w:cs="Arial"/>
          <w:sz w:val="24"/>
          <w:szCs w:val="24"/>
        </w:rPr>
        <w:t>; McCall, 2011)</w:t>
      </w:r>
      <w:bookmarkEnd w:id="16"/>
      <w:r w:rsidR="00D06C74" w:rsidRPr="00D07213">
        <w:rPr>
          <w:rFonts w:ascii="Arial" w:hAnsi="Arial" w:cs="Arial"/>
          <w:sz w:val="24"/>
          <w:szCs w:val="24"/>
        </w:rPr>
        <w:t>.</w:t>
      </w:r>
      <w:r w:rsidR="00356792" w:rsidRPr="00D07213">
        <w:rPr>
          <w:rFonts w:ascii="Arial" w:hAnsi="Arial" w:cs="Arial"/>
          <w:sz w:val="24"/>
          <w:szCs w:val="24"/>
        </w:rPr>
        <w:t xml:space="preserve">  Interest and motivation are key</w:t>
      </w:r>
      <w:r w:rsidR="002E4B45" w:rsidRPr="00D07213">
        <w:rPr>
          <w:rFonts w:ascii="Arial" w:hAnsi="Arial" w:cs="Arial"/>
          <w:sz w:val="24"/>
          <w:szCs w:val="24"/>
        </w:rPr>
        <w:t>; these</w:t>
      </w:r>
      <w:r w:rsidR="00356792" w:rsidRPr="00D07213">
        <w:rPr>
          <w:rFonts w:ascii="Arial" w:hAnsi="Arial" w:cs="Arial"/>
          <w:sz w:val="24"/>
          <w:szCs w:val="24"/>
        </w:rPr>
        <w:t xml:space="preserve"> are two big factors in boys dropping the program, along with lack of achievement </w:t>
      </w:r>
      <w:bookmarkStart w:id="17" w:name="C431856571759259I0T431895617129630"/>
      <w:r w:rsidR="002E4B45" w:rsidRPr="00D07213">
        <w:rPr>
          <w:rFonts w:ascii="Arial" w:hAnsi="Arial" w:cs="Arial"/>
          <w:sz w:val="24"/>
          <w:szCs w:val="24"/>
        </w:rPr>
        <w:t>(</w:t>
      </w:r>
      <w:proofErr w:type="spellStart"/>
      <w:r w:rsidR="002E4B45" w:rsidRPr="00D07213">
        <w:rPr>
          <w:rFonts w:ascii="Arial" w:hAnsi="Arial" w:cs="Arial"/>
          <w:sz w:val="24"/>
          <w:szCs w:val="24"/>
        </w:rPr>
        <w:t>Obadia</w:t>
      </w:r>
      <w:proofErr w:type="spellEnd"/>
      <w:r w:rsidR="002E4B45" w:rsidRPr="00D07213">
        <w:rPr>
          <w:rFonts w:ascii="Arial" w:hAnsi="Arial" w:cs="Arial"/>
          <w:sz w:val="24"/>
          <w:szCs w:val="24"/>
        </w:rPr>
        <w:t xml:space="preserve"> &amp; </w:t>
      </w:r>
      <w:proofErr w:type="spellStart"/>
      <w:r w:rsidR="002E4B45" w:rsidRPr="00D07213">
        <w:rPr>
          <w:rFonts w:ascii="Arial" w:hAnsi="Arial" w:cs="Arial"/>
          <w:sz w:val="24"/>
          <w:szCs w:val="24"/>
        </w:rPr>
        <w:t>Theriault</w:t>
      </w:r>
      <w:proofErr w:type="spellEnd"/>
      <w:r w:rsidR="002E4B45" w:rsidRPr="00D07213">
        <w:rPr>
          <w:rFonts w:ascii="Arial" w:hAnsi="Arial" w:cs="Arial"/>
          <w:sz w:val="24"/>
          <w:szCs w:val="24"/>
        </w:rPr>
        <w:t>, 1995)</w:t>
      </w:r>
      <w:bookmarkEnd w:id="17"/>
      <w:r w:rsidR="002E4B45" w:rsidRPr="00D07213">
        <w:rPr>
          <w:rFonts w:ascii="Arial" w:hAnsi="Arial" w:cs="Arial"/>
          <w:sz w:val="24"/>
          <w:szCs w:val="24"/>
        </w:rPr>
        <w:t xml:space="preserve">.  </w:t>
      </w:r>
    </w:p>
    <w:p w14:paraId="62BB21CE" w14:textId="03C4C3EB" w:rsidR="00101176" w:rsidRPr="00D07213" w:rsidRDefault="00101176">
      <w:pPr>
        <w:spacing w:line="480" w:lineRule="auto"/>
        <w:ind w:firstLine="720"/>
        <w:rPr>
          <w:rFonts w:ascii="Arial" w:hAnsi="Arial" w:cs="Arial"/>
          <w:sz w:val="24"/>
          <w:szCs w:val="24"/>
        </w:rPr>
      </w:pPr>
      <w:r w:rsidRPr="00D07213">
        <w:rPr>
          <w:rFonts w:ascii="Arial" w:hAnsi="Arial" w:cs="Arial"/>
          <w:sz w:val="24"/>
          <w:szCs w:val="24"/>
        </w:rPr>
        <w:t>2. While reading of intrinsic and extrinsic motivation through the lens of self-determination theory of motivation (Deci &amp; Ryan, 1985)</w:t>
      </w:r>
      <w:r w:rsidR="001B0A77">
        <w:rPr>
          <w:rFonts w:ascii="Arial" w:hAnsi="Arial" w:cs="Arial"/>
          <w:sz w:val="24"/>
          <w:szCs w:val="24"/>
        </w:rPr>
        <w:t>,</w:t>
      </w:r>
      <w:r w:rsidRPr="00D07213">
        <w:rPr>
          <w:rFonts w:ascii="Arial" w:hAnsi="Arial" w:cs="Arial"/>
          <w:sz w:val="24"/>
          <w:szCs w:val="24"/>
        </w:rPr>
        <w:t xml:space="preserve"> I read of Csikszentmihalyi’s (1990) flow theory, and I feel that it is relevant here.  </w:t>
      </w:r>
      <w:r w:rsidR="00093126">
        <w:rPr>
          <w:rFonts w:ascii="Arial" w:hAnsi="Arial" w:cs="Arial"/>
          <w:sz w:val="24"/>
          <w:szCs w:val="24"/>
        </w:rPr>
        <w:t>Indeed, as Deci and Ryan (1985) indicated b</w:t>
      </w:r>
      <w:r w:rsidRPr="00D07213">
        <w:rPr>
          <w:rFonts w:ascii="Arial" w:hAnsi="Arial" w:cs="Arial"/>
          <w:sz w:val="24"/>
          <w:szCs w:val="24"/>
        </w:rPr>
        <w:t>oys motivated extrinsically will not succeed as well as those who are intrinsically motivated</w:t>
      </w:r>
      <w:r w:rsidR="00093126">
        <w:rPr>
          <w:rFonts w:ascii="Arial" w:hAnsi="Arial" w:cs="Arial"/>
          <w:sz w:val="24"/>
          <w:szCs w:val="24"/>
        </w:rPr>
        <w:t>. Therefore, i</w:t>
      </w:r>
      <w:r w:rsidRPr="00D07213">
        <w:rPr>
          <w:rFonts w:ascii="Arial" w:hAnsi="Arial" w:cs="Arial"/>
          <w:sz w:val="24"/>
          <w:szCs w:val="24"/>
        </w:rPr>
        <w:t>f we help them find an activity in which they become so involved that they seek more out of full enjoyment with the learning</w:t>
      </w:r>
      <w:r w:rsidR="00093126">
        <w:rPr>
          <w:rFonts w:ascii="Arial" w:hAnsi="Arial" w:cs="Arial"/>
          <w:sz w:val="24"/>
          <w:szCs w:val="24"/>
        </w:rPr>
        <w:t xml:space="preserve"> (flow)</w:t>
      </w:r>
      <w:r w:rsidR="00CD1B1F">
        <w:rPr>
          <w:rFonts w:ascii="Arial" w:hAnsi="Arial" w:cs="Arial"/>
          <w:sz w:val="24"/>
          <w:szCs w:val="24"/>
        </w:rPr>
        <w:t>,</w:t>
      </w:r>
      <w:r w:rsidRPr="00D07213">
        <w:rPr>
          <w:rFonts w:ascii="Arial" w:hAnsi="Arial" w:cs="Arial"/>
          <w:sz w:val="24"/>
          <w:szCs w:val="24"/>
        </w:rPr>
        <w:t xml:space="preserve"> intrinsic motivation </w:t>
      </w:r>
      <w:r w:rsidR="00CD1B1F">
        <w:rPr>
          <w:rFonts w:ascii="Arial" w:hAnsi="Arial" w:cs="Arial"/>
          <w:sz w:val="24"/>
          <w:szCs w:val="24"/>
        </w:rPr>
        <w:t>develops</w:t>
      </w:r>
      <w:r w:rsidRPr="00D07213">
        <w:rPr>
          <w:rFonts w:ascii="Arial" w:hAnsi="Arial" w:cs="Arial"/>
          <w:sz w:val="24"/>
          <w:szCs w:val="24"/>
        </w:rPr>
        <w:t xml:space="preserve"> (Csikszentmihalyi, 1990).  </w:t>
      </w:r>
    </w:p>
    <w:p w14:paraId="5F04D3DD" w14:textId="0A3744D8" w:rsidR="00101176" w:rsidRPr="00CE1DD4" w:rsidRDefault="00093126" w:rsidP="00093126">
      <w:pPr>
        <w:spacing w:line="480" w:lineRule="auto"/>
        <w:ind w:firstLine="720"/>
        <w:rPr>
          <w:rFonts w:ascii="Arial" w:hAnsi="Arial" w:cs="Arial"/>
          <w:sz w:val="24"/>
          <w:szCs w:val="24"/>
        </w:rPr>
      </w:pPr>
      <w:r>
        <w:rPr>
          <w:rFonts w:ascii="Arial" w:hAnsi="Arial" w:cs="Arial"/>
          <w:sz w:val="24"/>
          <w:szCs w:val="24"/>
        </w:rPr>
        <w:t xml:space="preserve">In addition, </w:t>
      </w:r>
      <w:proofErr w:type="spellStart"/>
      <w:r w:rsidR="00101176" w:rsidRPr="00D07213">
        <w:rPr>
          <w:rFonts w:ascii="Arial" w:hAnsi="Arial" w:cs="Arial"/>
          <w:sz w:val="24"/>
          <w:szCs w:val="24"/>
        </w:rPr>
        <w:t>Dornyei</w:t>
      </w:r>
      <w:proofErr w:type="spellEnd"/>
      <w:r w:rsidR="00101176" w:rsidRPr="00D07213">
        <w:rPr>
          <w:rFonts w:ascii="Arial" w:hAnsi="Arial" w:cs="Arial"/>
          <w:sz w:val="24"/>
          <w:szCs w:val="24"/>
        </w:rPr>
        <w:t xml:space="preserve"> (1994)</w:t>
      </w:r>
      <w:r>
        <w:rPr>
          <w:rFonts w:ascii="Arial" w:hAnsi="Arial" w:cs="Arial"/>
          <w:sz w:val="24"/>
          <w:szCs w:val="24"/>
        </w:rPr>
        <w:t xml:space="preserve"> explains that there is not one recipe for increasing motivation. He proposes</w:t>
      </w:r>
      <w:r w:rsidR="00101176" w:rsidRPr="00D07213">
        <w:rPr>
          <w:rFonts w:ascii="Arial" w:hAnsi="Arial" w:cs="Arial"/>
          <w:sz w:val="24"/>
          <w:szCs w:val="24"/>
        </w:rPr>
        <w:t xml:space="preserve"> </w:t>
      </w:r>
      <w:r>
        <w:rPr>
          <w:rFonts w:ascii="Arial" w:hAnsi="Arial" w:cs="Arial"/>
          <w:sz w:val="24"/>
          <w:szCs w:val="24"/>
        </w:rPr>
        <w:t xml:space="preserve">to </w:t>
      </w:r>
      <w:r w:rsidR="00101176" w:rsidRPr="00D07213">
        <w:rPr>
          <w:rFonts w:ascii="Arial" w:hAnsi="Arial" w:cs="Arial"/>
          <w:sz w:val="24"/>
          <w:szCs w:val="24"/>
        </w:rPr>
        <w:t>creat</w:t>
      </w:r>
      <w:r>
        <w:rPr>
          <w:rFonts w:ascii="Arial" w:hAnsi="Arial" w:cs="Arial"/>
          <w:sz w:val="24"/>
          <w:szCs w:val="24"/>
        </w:rPr>
        <w:t>e</w:t>
      </w:r>
      <w:r w:rsidR="00101176" w:rsidRPr="00D07213">
        <w:rPr>
          <w:rFonts w:ascii="Arial" w:hAnsi="Arial" w:cs="Arial"/>
          <w:sz w:val="24"/>
          <w:szCs w:val="24"/>
        </w:rPr>
        <w:t xml:space="preserve"> successful learning in a French course through three </w:t>
      </w:r>
      <w:r>
        <w:rPr>
          <w:rFonts w:ascii="Arial" w:hAnsi="Arial" w:cs="Arial"/>
          <w:sz w:val="24"/>
          <w:szCs w:val="24"/>
        </w:rPr>
        <w:t>factors that are interrelated</w:t>
      </w:r>
      <w:r w:rsidR="00101176" w:rsidRPr="00D07213">
        <w:rPr>
          <w:rFonts w:ascii="Arial" w:hAnsi="Arial" w:cs="Arial"/>
          <w:sz w:val="24"/>
          <w:szCs w:val="24"/>
        </w:rPr>
        <w:t>:</w:t>
      </w:r>
      <w:r w:rsidR="00101176" w:rsidRPr="00D07213">
        <w:rPr>
          <w:rFonts w:ascii="Arial" w:eastAsia="Times New Roman" w:hAnsi="Arial" w:cs="Arial"/>
          <w:sz w:val="24"/>
          <w:szCs w:val="24"/>
        </w:rPr>
        <w:t xml:space="preserve"> </w:t>
      </w:r>
      <w:r>
        <w:rPr>
          <w:rFonts w:ascii="Arial" w:eastAsia="Times New Roman" w:hAnsi="Arial" w:cs="Arial"/>
          <w:sz w:val="24"/>
          <w:szCs w:val="24"/>
        </w:rPr>
        <w:t xml:space="preserve">the </w:t>
      </w:r>
      <w:r w:rsidR="00101176" w:rsidRPr="00D07213">
        <w:rPr>
          <w:rFonts w:ascii="Arial" w:eastAsia="Times New Roman" w:hAnsi="Arial" w:cs="Arial"/>
          <w:sz w:val="24"/>
          <w:szCs w:val="24"/>
        </w:rPr>
        <w:t xml:space="preserve">course, </w:t>
      </w:r>
      <w:r>
        <w:rPr>
          <w:rFonts w:ascii="Arial" w:eastAsia="Times New Roman" w:hAnsi="Arial" w:cs="Arial"/>
          <w:sz w:val="24"/>
          <w:szCs w:val="24"/>
        </w:rPr>
        <w:t xml:space="preserve">the </w:t>
      </w:r>
      <w:r w:rsidR="00101176" w:rsidRPr="00D07213">
        <w:rPr>
          <w:rFonts w:ascii="Arial" w:eastAsia="Times New Roman" w:hAnsi="Arial" w:cs="Arial"/>
          <w:sz w:val="24"/>
          <w:szCs w:val="24"/>
        </w:rPr>
        <w:t xml:space="preserve">group and </w:t>
      </w:r>
      <w:r>
        <w:rPr>
          <w:rFonts w:ascii="Arial" w:eastAsia="Times New Roman" w:hAnsi="Arial" w:cs="Arial"/>
          <w:sz w:val="24"/>
          <w:szCs w:val="24"/>
        </w:rPr>
        <w:t xml:space="preserve">the </w:t>
      </w:r>
      <w:r w:rsidR="00101176" w:rsidRPr="00D07213">
        <w:rPr>
          <w:rFonts w:ascii="Arial" w:eastAsia="Times New Roman" w:hAnsi="Arial" w:cs="Arial"/>
          <w:sz w:val="24"/>
          <w:szCs w:val="24"/>
        </w:rPr>
        <w:t xml:space="preserve">teacher.  The teacher must consider the course itself: material, topics of study, activities, and assessment practices.  Each cohort group must be looked at separately, as groups have different dynamics and </w:t>
      </w:r>
      <w:r w:rsidR="00101176" w:rsidRPr="00D07213">
        <w:rPr>
          <w:rFonts w:ascii="Arial" w:eastAsia="Times New Roman" w:hAnsi="Arial" w:cs="Arial"/>
          <w:sz w:val="24"/>
          <w:szCs w:val="24"/>
        </w:rPr>
        <w:lastRenderedPageBreak/>
        <w:t>interpersonal experiences and learning styles. Lastly, teacher personality, attitude, and teaching style is very important.  Self-reflection and critique may be uncomfortable</w:t>
      </w:r>
      <w:r w:rsidR="003E5B64">
        <w:rPr>
          <w:rFonts w:ascii="Arial" w:eastAsia="Times New Roman" w:hAnsi="Arial" w:cs="Arial"/>
          <w:sz w:val="24"/>
          <w:szCs w:val="24"/>
        </w:rPr>
        <w:t xml:space="preserve"> for teachers</w:t>
      </w:r>
      <w:r w:rsidR="00101176" w:rsidRPr="00D07213">
        <w:rPr>
          <w:rFonts w:ascii="Arial" w:eastAsia="Times New Roman" w:hAnsi="Arial" w:cs="Arial"/>
          <w:sz w:val="24"/>
          <w:szCs w:val="24"/>
        </w:rPr>
        <w:t>, but it is necessary to eliminate any subconscious bias that may be creating barriers between boys and the language learning. I was fortunate to find many strategies from all three perspectives (</w:t>
      </w:r>
      <w:proofErr w:type="spellStart"/>
      <w:r w:rsidR="00101176" w:rsidRPr="00D07213">
        <w:rPr>
          <w:rFonts w:ascii="Arial" w:eastAsia="Times New Roman" w:hAnsi="Arial" w:cs="Arial"/>
          <w:sz w:val="24"/>
          <w:szCs w:val="24"/>
        </w:rPr>
        <w:t>Dornyei</w:t>
      </w:r>
      <w:proofErr w:type="spellEnd"/>
      <w:r w:rsidR="00101176" w:rsidRPr="00D07213">
        <w:rPr>
          <w:rFonts w:ascii="Arial" w:eastAsia="Times New Roman" w:hAnsi="Arial" w:cs="Arial"/>
          <w:sz w:val="24"/>
          <w:szCs w:val="24"/>
        </w:rPr>
        <w:t>, 1994; McCall, 2011; Riechert &amp; Hawley, 2009/2010).</w:t>
      </w:r>
    </w:p>
    <w:p w14:paraId="6900B93E" w14:textId="16561913" w:rsidR="00356792" w:rsidRPr="00D07213" w:rsidRDefault="00EF33CC">
      <w:pPr>
        <w:spacing w:line="480" w:lineRule="auto"/>
        <w:ind w:firstLine="720"/>
        <w:rPr>
          <w:rFonts w:ascii="Arial" w:hAnsi="Arial" w:cs="Arial"/>
          <w:sz w:val="24"/>
          <w:szCs w:val="24"/>
        </w:rPr>
      </w:pPr>
      <w:r w:rsidRPr="00D07213">
        <w:rPr>
          <w:rFonts w:ascii="Arial" w:hAnsi="Arial" w:cs="Arial"/>
          <w:sz w:val="24"/>
          <w:szCs w:val="24"/>
        </w:rPr>
        <w:t xml:space="preserve">3.  </w:t>
      </w:r>
      <w:r w:rsidR="003E5B64" w:rsidRPr="003A2FF5">
        <w:rPr>
          <w:rFonts w:ascii="Arial" w:hAnsi="Arial" w:cs="Arial"/>
          <w:sz w:val="24"/>
          <w:szCs w:val="24"/>
        </w:rPr>
        <w:t>Reading is a central part of any language program.  Unfortunately many students, boys in particular, struggle with reading comprehension, learning through reading, and finding enjoyment in reading (Cartier, 2007; Smith &amp; Wilhelm, 2002). This struggle occurs in both first language and second language classes (Smith &amp; Wilhelm, 2002). Cartier (2007) provides an in-depth overview of the issues in learning through reading at the secondary level, applicable to all students.</w:t>
      </w:r>
      <w:r w:rsidR="009A7FED">
        <w:rPr>
          <w:rFonts w:ascii="Arial" w:hAnsi="Arial" w:cs="Arial"/>
          <w:sz w:val="24"/>
          <w:szCs w:val="24"/>
        </w:rPr>
        <w:t xml:space="preserve"> </w:t>
      </w:r>
      <w:r w:rsidRPr="00D07213">
        <w:rPr>
          <w:rFonts w:ascii="Arial" w:hAnsi="Arial" w:cs="Arial"/>
          <w:sz w:val="24"/>
          <w:szCs w:val="24"/>
        </w:rPr>
        <w:t xml:space="preserve">Reading struggles </w:t>
      </w:r>
      <w:r w:rsidR="00AF6314" w:rsidRPr="00D07213">
        <w:rPr>
          <w:rFonts w:ascii="Arial" w:hAnsi="Arial" w:cs="Arial"/>
          <w:sz w:val="24"/>
          <w:szCs w:val="24"/>
        </w:rPr>
        <w:t>specific to a</w:t>
      </w:r>
      <w:r w:rsidRPr="00D07213">
        <w:rPr>
          <w:rFonts w:ascii="Arial" w:hAnsi="Arial" w:cs="Arial"/>
          <w:sz w:val="24"/>
          <w:szCs w:val="24"/>
        </w:rPr>
        <w:t xml:space="preserve"> </w:t>
      </w:r>
      <w:r w:rsidR="00A34DB0" w:rsidRPr="00D07213">
        <w:rPr>
          <w:rFonts w:ascii="Arial" w:hAnsi="Arial" w:cs="Arial"/>
          <w:sz w:val="24"/>
          <w:szCs w:val="24"/>
        </w:rPr>
        <w:t>boy’s</w:t>
      </w:r>
      <w:r w:rsidRPr="00D07213">
        <w:rPr>
          <w:rFonts w:ascii="Arial" w:hAnsi="Arial" w:cs="Arial"/>
          <w:sz w:val="24"/>
          <w:szCs w:val="24"/>
        </w:rPr>
        <w:t xml:space="preserve"> perspective </w:t>
      </w:r>
      <w:r w:rsidR="00CD1B1F">
        <w:rPr>
          <w:rFonts w:ascii="Arial" w:hAnsi="Arial" w:cs="Arial"/>
          <w:sz w:val="24"/>
          <w:szCs w:val="24"/>
        </w:rPr>
        <w:t>are</w:t>
      </w:r>
      <w:r w:rsidR="00CD1B1F" w:rsidRPr="00D07213">
        <w:rPr>
          <w:rFonts w:ascii="Arial" w:hAnsi="Arial" w:cs="Arial"/>
          <w:sz w:val="24"/>
          <w:szCs w:val="24"/>
        </w:rPr>
        <w:t xml:space="preserve"> </w:t>
      </w:r>
      <w:r w:rsidRPr="00D07213">
        <w:rPr>
          <w:rFonts w:ascii="Arial" w:hAnsi="Arial" w:cs="Arial"/>
          <w:sz w:val="24"/>
          <w:szCs w:val="24"/>
        </w:rPr>
        <w:t>well researched</w:t>
      </w:r>
      <w:r w:rsidR="00A34DB0" w:rsidRPr="00D07213">
        <w:rPr>
          <w:rFonts w:ascii="Arial" w:hAnsi="Arial" w:cs="Arial"/>
          <w:sz w:val="24"/>
          <w:szCs w:val="24"/>
        </w:rPr>
        <w:t xml:space="preserve"> and I found excellent references for successful strategies</w:t>
      </w:r>
      <w:r w:rsidRPr="00D07213">
        <w:rPr>
          <w:rFonts w:ascii="Arial" w:hAnsi="Arial" w:cs="Arial"/>
          <w:sz w:val="24"/>
          <w:szCs w:val="24"/>
        </w:rPr>
        <w:t xml:space="preserve"> </w:t>
      </w:r>
      <w:bookmarkStart w:id="18" w:name="C430879857754630I0T431896258564815"/>
      <w:r w:rsidRPr="00D07213">
        <w:rPr>
          <w:rFonts w:ascii="Arial" w:hAnsi="Arial" w:cs="Arial"/>
          <w:sz w:val="24"/>
          <w:szCs w:val="24"/>
        </w:rPr>
        <w:t>(</w:t>
      </w:r>
      <w:bookmarkStart w:id="19" w:name="C429045253125000I0T431896270949074"/>
      <w:bookmarkEnd w:id="18"/>
      <w:proofErr w:type="spellStart"/>
      <w:r w:rsidR="00A34DB0" w:rsidRPr="00D07213">
        <w:rPr>
          <w:rFonts w:ascii="Arial" w:hAnsi="Arial" w:cs="Arial"/>
          <w:sz w:val="24"/>
          <w:szCs w:val="24"/>
        </w:rPr>
        <w:t>Alloway</w:t>
      </w:r>
      <w:proofErr w:type="spellEnd"/>
      <w:r w:rsidR="00A34DB0" w:rsidRPr="00D07213">
        <w:rPr>
          <w:rFonts w:ascii="Arial" w:hAnsi="Arial" w:cs="Arial"/>
          <w:sz w:val="24"/>
          <w:szCs w:val="24"/>
        </w:rPr>
        <w:t xml:space="preserve"> &amp; Gilbert, 1997</w:t>
      </w:r>
      <w:bookmarkStart w:id="20" w:name="C428988946875000I0T431896272106481"/>
      <w:bookmarkEnd w:id="19"/>
      <w:r w:rsidR="00A34DB0" w:rsidRPr="00D07213">
        <w:rPr>
          <w:rFonts w:ascii="Arial" w:hAnsi="Arial" w:cs="Arial"/>
          <w:sz w:val="24"/>
          <w:szCs w:val="24"/>
        </w:rPr>
        <w:t>; Blair &amp; Sanford, 2004</w:t>
      </w:r>
      <w:bookmarkEnd w:id="20"/>
      <w:r w:rsidR="00A34DB0" w:rsidRPr="00D07213">
        <w:rPr>
          <w:rFonts w:ascii="Arial" w:hAnsi="Arial" w:cs="Arial"/>
          <w:sz w:val="24"/>
          <w:szCs w:val="24"/>
        </w:rPr>
        <w:t xml:space="preserve">; </w:t>
      </w:r>
      <w:bookmarkStart w:id="21" w:name="C429046040740741I0T431896269328704"/>
      <w:r w:rsidR="00A34DB0" w:rsidRPr="00D07213">
        <w:rPr>
          <w:rFonts w:ascii="Arial" w:hAnsi="Arial" w:cs="Arial"/>
          <w:sz w:val="24"/>
          <w:szCs w:val="24"/>
        </w:rPr>
        <w:t>Brozo, 2006</w:t>
      </w:r>
      <w:bookmarkEnd w:id="21"/>
      <w:r w:rsidR="00A34DB0" w:rsidRPr="00D07213">
        <w:rPr>
          <w:rFonts w:ascii="Arial" w:hAnsi="Arial" w:cs="Arial"/>
          <w:sz w:val="24"/>
          <w:szCs w:val="24"/>
        </w:rPr>
        <w:t xml:space="preserve">; </w:t>
      </w:r>
      <w:r w:rsidR="00AF6314" w:rsidRPr="00D07213">
        <w:rPr>
          <w:rFonts w:ascii="Arial" w:hAnsi="Arial" w:cs="Arial"/>
          <w:sz w:val="24"/>
          <w:szCs w:val="24"/>
        </w:rPr>
        <w:t xml:space="preserve">Cartier, 2007; </w:t>
      </w:r>
      <w:r w:rsidR="00A34DB0" w:rsidRPr="00D07213">
        <w:rPr>
          <w:rFonts w:ascii="Arial" w:hAnsi="Arial" w:cs="Arial"/>
          <w:sz w:val="24"/>
          <w:szCs w:val="24"/>
        </w:rPr>
        <w:t>Sanford, 2006</w:t>
      </w:r>
      <w:bookmarkStart w:id="22" w:name="C428988561342593I0T431896259837963"/>
      <w:r w:rsidR="00A34DB0" w:rsidRPr="00D07213">
        <w:rPr>
          <w:rFonts w:ascii="Arial" w:hAnsi="Arial" w:cs="Arial"/>
          <w:sz w:val="24"/>
          <w:szCs w:val="24"/>
        </w:rPr>
        <w:t>; Worthy, Moorman, &amp; Turner, 1999</w:t>
      </w:r>
      <w:bookmarkEnd w:id="22"/>
      <w:r w:rsidR="00A34DB0" w:rsidRPr="00D07213">
        <w:rPr>
          <w:rFonts w:ascii="Arial" w:hAnsi="Arial" w:cs="Arial"/>
          <w:sz w:val="24"/>
          <w:szCs w:val="24"/>
        </w:rPr>
        <w:t xml:space="preserve">).  </w:t>
      </w:r>
    </w:p>
    <w:p w14:paraId="5BCF8126" w14:textId="77777777" w:rsidR="00A34DB0" w:rsidRPr="00D07213" w:rsidRDefault="00A34DB0">
      <w:pPr>
        <w:spacing w:line="480" w:lineRule="auto"/>
        <w:rPr>
          <w:rFonts w:ascii="Arial" w:hAnsi="Arial" w:cs="Arial"/>
          <w:sz w:val="24"/>
          <w:szCs w:val="24"/>
        </w:rPr>
      </w:pPr>
      <w:r w:rsidRPr="00D07213">
        <w:rPr>
          <w:rFonts w:ascii="Arial" w:hAnsi="Arial" w:cs="Arial"/>
          <w:sz w:val="24"/>
          <w:szCs w:val="24"/>
        </w:rPr>
        <w:tab/>
        <w:t>At the beginning of my study</w:t>
      </w:r>
      <w:r w:rsidR="001D064B" w:rsidRPr="00D07213">
        <w:rPr>
          <w:rFonts w:ascii="Arial" w:hAnsi="Arial" w:cs="Arial"/>
          <w:sz w:val="24"/>
          <w:szCs w:val="24"/>
        </w:rPr>
        <w:t>,</w:t>
      </w:r>
      <w:r w:rsidRPr="00D07213">
        <w:rPr>
          <w:rFonts w:ascii="Arial" w:hAnsi="Arial" w:cs="Arial"/>
          <w:sz w:val="24"/>
          <w:szCs w:val="24"/>
        </w:rPr>
        <w:t xml:space="preserve"> I had hoped to create a list of reading resources aimed at boys in high school, but this is a topic too large to fit into a project of this scope and better left to a further research project.   </w:t>
      </w:r>
      <w:r w:rsidR="00D34A76" w:rsidRPr="00D07213">
        <w:rPr>
          <w:rFonts w:ascii="Arial" w:hAnsi="Arial" w:cs="Arial"/>
          <w:sz w:val="24"/>
          <w:szCs w:val="24"/>
        </w:rPr>
        <w:t xml:space="preserve"> </w:t>
      </w:r>
    </w:p>
    <w:p w14:paraId="429A71C9" w14:textId="77777777" w:rsidR="00902F72" w:rsidRPr="00D07213" w:rsidRDefault="00902F72">
      <w:pPr>
        <w:spacing w:line="480" w:lineRule="auto"/>
        <w:rPr>
          <w:rFonts w:ascii="Arial" w:hAnsi="Arial" w:cs="Arial"/>
          <w:b/>
          <w:sz w:val="24"/>
          <w:szCs w:val="24"/>
        </w:rPr>
      </w:pPr>
      <w:r w:rsidRPr="00D07213">
        <w:rPr>
          <w:rFonts w:ascii="Arial" w:hAnsi="Arial" w:cs="Arial"/>
          <w:b/>
          <w:sz w:val="24"/>
          <w:szCs w:val="24"/>
        </w:rPr>
        <w:t>Design</w:t>
      </w:r>
    </w:p>
    <w:p w14:paraId="3A0C03D6" w14:textId="602A8154" w:rsidR="00385465" w:rsidRPr="00D07213" w:rsidRDefault="00902F72">
      <w:pPr>
        <w:spacing w:line="480" w:lineRule="auto"/>
        <w:rPr>
          <w:rFonts w:ascii="Arial" w:hAnsi="Arial" w:cs="Arial"/>
          <w:sz w:val="24"/>
          <w:szCs w:val="24"/>
        </w:rPr>
      </w:pPr>
      <w:r w:rsidRPr="00D07213">
        <w:rPr>
          <w:rFonts w:ascii="Arial" w:hAnsi="Arial" w:cs="Arial"/>
          <w:sz w:val="24"/>
          <w:szCs w:val="24"/>
        </w:rPr>
        <w:tab/>
      </w:r>
      <w:r w:rsidR="00F650B4" w:rsidRPr="00D07213">
        <w:rPr>
          <w:rFonts w:ascii="Arial" w:hAnsi="Arial" w:cs="Arial"/>
          <w:sz w:val="24"/>
          <w:szCs w:val="24"/>
        </w:rPr>
        <w:t>In order to</w:t>
      </w:r>
      <w:r w:rsidRPr="00D07213">
        <w:rPr>
          <w:rFonts w:ascii="Arial" w:hAnsi="Arial" w:cs="Arial"/>
          <w:sz w:val="24"/>
          <w:szCs w:val="24"/>
        </w:rPr>
        <w:t xml:space="preserve"> meet my goal of sharing my learning with co</w:t>
      </w:r>
      <w:r w:rsidR="00F650B4" w:rsidRPr="00D07213">
        <w:rPr>
          <w:rFonts w:ascii="Arial" w:hAnsi="Arial" w:cs="Arial"/>
          <w:sz w:val="24"/>
          <w:szCs w:val="24"/>
        </w:rPr>
        <w:t xml:space="preserve">lleagues I will develop a PowerPoint presentation </w:t>
      </w:r>
      <w:r w:rsidR="001D064B" w:rsidRPr="00D07213">
        <w:rPr>
          <w:rFonts w:ascii="Arial" w:hAnsi="Arial" w:cs="Arial"/>
          <w:sz w:val="24"/>
          <w:szCs w:val="24"/>
        </w:rPr>
        <w:t xml:space="preserve">for a professional development workshop, which </w:t>
      </w:r>
      <w:r w:rsidR="00F650B4" w:rsidRPr="00D07213">
        <w:rPr>
          <w:rFonts w:ascii="Arial" w:hAnsi="Arial" w:cs="Arial"/>
          <w:sz w:val="24"/>
          <w:szCs w:val="24"/>
        </w:rPr>
        <w:t xml:space="preserve">outlines the main issues to consider and then presents suggestions for best practice.  While </w:t>
      </w:r>
      <w:r w:rsidR="00093126">
        <w:rPr>
          <w:rFonts w:ascii="Arial" w:hAnsi="Arial" w:cs="Arial"/>
          <w:sz w:val="24"/>
          <w:szCs w:val="24"/>
        </w:rPr>
        <w:t xml:space="preserve">it is </w:t>
      </w:r>
      <w:r w:rsidR="00F650B4" w:rsidRPr="00D07213">
        <w:rPr>
          <w:rFonts w:ascii="Arial" w:hAnsi="Arial" w:cs="Arial"/>
          <w:sz w:val="24"/>
          <w:szCs w:val="24"/>
        </w:rPr>
        <w:lastRenderedPageBreak/>
        <w:t xml:space="preserve">necessary to present some theory and a framework for understanding the problem, I intend to condense such information as best I can.  When teachers go to a workshop, they want to hear solutions and strategies that can be </w:t>
      </w:r>
      <w:r w:rsidR="00385465" w:rsidRPr="00D07213">
        <w:rPr>
          <w:rFonts w:ascii="Arial" w:hAnsi="Arial" w:cs="Arial"/>
          <w:sz w:val="24"/>
          <w:szCs w:val="24"/>
        </w:rPr>
        <w:t xml:space="preserve">immediately implemented.  </w:t>
      </w:r>
    </w:p>
    <w:p w14:paraId="79FBFE15" w14:textId="77777777" w:rsidR="00385465" w:rsidRPr="00D07213" w:rsidRDefault="00385465">
      <w:pPr>
        <w:spacing w:line="480" w:lineRule="auto"/>
        <w:rPr>
          <w:rFonts w:ascii="Arial" w:hAnsi="Arial" w:cs="Arial"/>
          <w:b/>
          <w:sz w:val="24"/>
          <w:szCs w:val="24"/>
        </w:rPr>
      </w:pPr>
      <w:r w:rsidRPr="00D07213">
        <w:rPr>
          <w:rFonts w:ascii="Arial" w:hAnsi="Arial" w:cs="Arial"/>
          <w:b/>
          <w:sz w:val="24"/>
          <w:szCs w:val="24"/>
        </w:rPr>
        <w:t>Impact</w:t>
      </w:r>
    </w:p>
    <w:p w14:paraId="534F678F" w14:textId="4F989EC3" w:rsidR="00962100" w:rsidRPr="00D07213" w:rsidRDefault="00730A56">
      <w:pPr>
        <w:pStyle w:val="APA"/>
        <w:rPr>
          <w:rFonts w:ascii="Arial" w:hAnsi="Arial" w:cs="Arial"/>
          <w:szCs w:val="24"/>
        </w:rPr>
      </w:pPr>
      <w:r w:rsidRPr="00D07213">
        <w:rPr>
          <w:rFonts w:ascii="Arial" w:hAnsi="Arial" w:cs="Arial"/>
          <w:szCs w:val="24"/>
        </w:rPr>
        <w:t xml:space="preserve">The issue of motivating boys in high school French immersion </w:t>
      </w:r>
      <w:r w:rsidR="00AF6314" w:rsidRPr="00D07213">
        <w:rPr>
          <w:rFonts w:ascii="Arial" w:hAnsi="Arial" w:cs="Arial"/>
          <w:szCs w:val="24"/>
        </w:rPr>
        <w:t xml:space="preserve">is faced by many </w:t>
      </w:r>
      <w:r w:rsidRPr="00D07213">
        <w:rPr>
          <w:rFonts w:ascii="Arial" w:hAnsi="Arial" w:cs="Arial"/>
          <w:szCs w:val="24"/>
        </w:rPr>
        <w:t>ed</w:t>
      </w:r>
      <w:r w:rsidR="00AF6314" w:rsidRPr="00D07213">
        <w:rPr>
          <w:rFonts w:ascii="Arial" w:hAnsi="Arial" w:cs="Arial"/>
          <w:szCs w:val="24"/>
        </w:rPr>
        <w:t>ucators in British Columbia</w:t>
      </w:r>
      <w:r w:rsidRPr="00D07213">
        <w:rPr>
          <w:rFonts w:ascii="Arial" w:hAnsi="Arial" w:cs="Arial"/>
          <w:szCs w:val="24"/>
        </w:rPr>
        <w:t xml:space="preserve">.  While there are many workshops aimed at elementary school issues, few are for high school issues.  The information that I will present will be helpful to secondary principals and teachers of both French and English language arts, as many of the issues will touch on learning styles and preferences that apply to both languages. </w:t>
      </w:r>
      <w:r w:rsidR="00CD1B1F">
        <w:rPr>
          <w:rFonts w:ascii="Arial" w:hAnsi="Arial" w:cs="Arial"/>
          <w:szCs w:val="24"/>
        </w:rPr>
        <w:t>I hope to provide relevant information for my colleagues in secondary French immersion.</w:t>
      </w:r>
    </w:p>
    <w:p w14:paraId="2844C393" w14:textId="77777777" w:rsidR="00962100" w:rsidRPr="00D07213" w:rsidRDefault="00962100">
      <w:pPr>
        <w:pStyle w:val="APAHeadingCenterIncludedInTOC"/>
        <w:rPr>
          <w:rFonts w:ascii="Arial" w:hAnsi="Arial" w:cs="Arial"/>
          <w:szCs w:val="24"/>
        </w:rPr>
      </w:pPr>
      <w:r w:rsidRPr="00D07213">
        <w:rPr>
          <w:rFonts w:ascii="Arial" w:hAnsi="Arial" w:cs="Arial"/>
          <w:szCs w:val="24"/>
        </w:rPr>
        <w:br w:type="page"/>
      </w:r>
      <w:r w:rsidRPr="00D07213">
        <w:rPr>
          <w:rFonts w:ascii="Arial" w:hAnsi="Arial" w:cs="Arial"/>
          <w:szCs w:val="24"/>
        </w:rPr>
        <w:lastRenderedPageBreak/>
        <w:t>References</w:t>
      </w:r>
    </w:p>
    <w:p w14:paraId="710FA415" w14:textId="77777777" w:rsidR="00962100" w:rsidRPr="00D07213" w:rsidRDefault="00962100">
      <w:pPr>
        <w:pStyle w:val="APAReference"/>
        <w:rPr>
          <w:rFonts w:ascii="Arial" w:hAnsi="Arial" w:cs="Arial"/>
          <w:szCs w:val="24"/>
        </w:rPr>
      </w:pPr>
      <w:bookmarkStart w:id="23" w:name="R429045253125000I0"/>
      <w:proofErr w:type="spellStart"/>
      <w:r w:rsidRPr="00D07213">
        <w:rPr>
          <w:rFonts w:ascii="Arial" w:hAnsi="Arial" w:cs="Arial"/>
          <w:szCs w:val="24"/>
        </w:rPr>
        <w:t>Alloway</w:t>
      </w:r>
      <w:proofErr w:type="spellEnd"/>
      <w:r w:rsidRPr="00D07213">
        <w:rPr>
          <w:rFonts w:ascii="Arial" w:hAnsi="Arial" w:cs="Arial"/>
          <w:szCs w:val="24"/>
        </w:rPr>
        <w:t>, N., &amp; Gilbert, P. (1</w:t>
      </w:r>
      <w:r w:rsidRPr="00D07213">
        <w:rPr>
          <w:rFonts w:ascii="Arial" w:hAnsi="Arial" w:cs="Arial"/>
          <w:i/>
          <w:szCs w:val="24"/>
        </w:rPr>
        <w:t>9</w:t>
      </w:r>
      <w:r w:rsidRPr="00D07213">
        <w:rPr>
          <w:rFonts w:ascii="Arial" w:hAnsi="Arial" w:cs="Arial"/>
          <w:szCs w:val="24"/>
        </w:rPr>
        <w:t xml:space="preserve">97). Boys and literacy: Lessons from Australia. </w:t>
      </w:r>
      <w:r w:rsidRPr="00D07213">
        <w:rPr>
          <w:rFonts w:ascii="Arial" w:hAnsi="Arial" w:cs="Arial"/>
          <w:i/>
          <w:szCs w:val="24"/>
        </w:rPr>
        <w:t>Gender and Education</w:t>
      </w:r>
      <w:r w:rsidRPr="00D07213">
        <w:rPr>
          <w:rFonts w:ascii="Arial" w:hAnsi="Arial" w:cs="Arial"/>
          <w:szCs w:val="24"/>
        </w:rPr>
        <w:t>, 9(1), 49-60. http://dx.doi.org/10.1080/09540259721448</w:t>
      </w:r>
      <w:bookmarkEnd w:id="23"/>
    </w:p>
    <w:p w14:paraId="0276B70B" w14:textId="77777777" w:rsidR="00962100" w:rsidRPr="00D07213" w:rsidRDefault="00962100">
      <w:pPr>
        <w:pStyle w:val="APAReference"/>
        <w:rPr>
          <w:rFonts w:ascii="Arial" w:hAnsi="Arial" w:cs="Arial"/>
          <w:szCs w:val="24"/>
          <w:lang w:val="fr-CA"/>
        </w:rPr>
      </w:pPr>
      <w:bookmarkStart w:id="24" w:name="R431884763888889I0"/>
      <w:proofErr w:type="spellStart"/>
      <w:r w:rsidRPr="00D07213">
        <w:rPr>
          <w:rFonts w:ascii="Arial" w:hAnsi="Arial" w:cs="Arial"/>
          <w:szCs w:val="24"/>
        </w:rPr>
        <w:t>Audet</w:t>
      </w:r>
      <w:proofErr w:type="spellEnd"/>
      <w:r w:rsidRPr="00D07213">
        <w:rPr>
          <w:rFonts w:ascii="Arial" w:hAnsi="Arial" w:cs="Arial"/>
          <w:szCs w:val="24"/>
        </w:rPr>
        <w:t xml:space="preserve">, D., &amp; Royer, E. (1993). </w:t>
      </w:r>
      <w:r w:rsidRPr="00D07213">
        <w:rPr>
          <w:rFonts w:ascii="Arial" w:hAnsi="Arial" w:cs="Arial"/>
          <w:i/>
          <w:szCs w:val="24"/>
          <w:lang w:val="fr-CA"/>
        </w:rPr>
        <w:t>Un guide d’intervention au secondaire</w:t>
      </w:r>
      <w:r w:rsidRPr="00D07213">
        <w:rPr>
          <w:rFonts w:ascii="Arial" w:hAnsi="Arial" w:cs="Arial"/>
          <w:szCs w:val="24"/>
          <w:lang w:val="fr-CA"/>
        </w:rPr>
        <w:t>. Gouvernement du Québec: Ministère de l’Éducation 9293-0720.</w:t>
      </w:r>
      <w:bookmarkEnd w:id="24"/>
    </w:p>
    <w:p w14:paraId="7E3EF12E" w14:textId="77777777" w:rsidR="00962100" w:rsidRPr="00D07213" w:rsidRDefault="00962100">
      <w:pPr>
        <w:pStyle w:val="APAReference"/>
        <w:rPr>
          <w:rFonts w:ascii="Arial" w:hAnsi="Arial" w:cs="Arial"/>
          <w:szCs w:val="24"/>
        </w:rPr>
      </w:pPr>
      <w:bookmarkStart w:id="25" w:name="R428988946875000I0"/>
      <w:r w:rsidRPr="00D07213">
        <w:rPr>
          <w:rFonts w:ascii="Arial" w:hAnsi="Arial" w:cs="Arial"/>
          <w:szCs w:val="24"/>
          <w:lang w:val="fr-CA"/>
        </w:rPr>
        <w:t xml:space="preserve">Blair, H. A., &amp; Sanford, K. (2004). </w:t>
      </w:r>
      <w:r w:rsidRPr="00D07213">
        <w:rPr>
          <w:rFonts w:ascii="Arial" w:hAnsi="Arial" w:cs="Arial"/>
          <w:szCs w:val="24"/>
        </w:rPr>
        <w:t xml:space="preserve">Morphing literacy: Boys reshaping their school-based literacy practices. </w:t>
      </w:r>
      <w:r w:rsidRPr="00D07213">
        <w:rPr>
          <w:rFonts w:ascii="Arial" w:hAnsi="Arial" w:cs="Arial"/>
          <w:i/>
          <w:szCs w:val="24"/>
        </w:rPr>
        <w:t>Language Arts</w:t>
      </w:r>
      <w:r w:rsidRPr="00D07213">
        <w:rPr>
          <w:rFonts w:ascii="Arial" w:hAnsi="Arial" w:cs="Arial"/>
          <w:szCs w:val="24"/>
        </w:rPr>
        <w:t xml:space="preserve">, </w:t>
      </w:r>
      <w:r w:rsidRPr="00D07213">
        <w:rPr>
          <w:rFonts w:ascii="Arial" w:hAnsi="Arial" w:cs="Arial"/>
          <w:i/>
          <w:szCs w:val="24"/>
        </w:rPr>
        <w:t>81</w:t>
      </w:r>
      <w:r w:rsidRPr="00D07213">
        <w:rPr>
          <w:rFonts w:ascii="Arial" w:hAnsi="Arial" w:cs="Arial"/>
          <w:szCs w:val="24"/>
        </w:rPr>
        <w:t>(1), 452-460. Retrieved from http://isu468research.wikispaces.com/file/view/morphing+literacy-blair.pdf</w:t>
      </w:r>
      <w:bookmarkEnd w:id="25"/>
    </w:p>
    <w:p w14:paraId="4FB77EBA" w14:textId="3E628EDD" w:rsidR="00962100" w:rsidRPr="00D07213" w:rsidRDefault="00962100">
      <w:pPr>
        <w:pStyle w:val="APAReference"/>
        <w:rPr>
          <w:rFonts w:ascii="Arial" w:hAnsi="Arial" w:cs="Arial"/>
          <w:szCs w:val="24"/>
        </w:rPr>
      </w:pPr>
      <w:bookmarkStart w:id="26" w:name="R429046040740741I0"/>
      <w:r w:rsidRPr="00D07213">
        <w:rPr>
          <w:rFonts w:ascii="Arial" w:hAnsi="Arial" w:cs="Arial"/>
          <w:szCs w:val="24"/>
        </w:rPr>
        <w:t>Brozo, W. (200</w:t>
      </w:r>
      <w:r w:rsidRPr="00D07213">
        <w:rPr>
          <w:rFonts w:ascii="Arial" w:hAnsi="Arial" w:cs="Arial"/>
          <w:i/>
          <w:szCs w:val="24"/>
        </w:rPr>
        <w:t>6</w:t>
      </w:r>
      <w:r w:rsidRPr="00D07213">
        <w:rPr>
          <w:rFonts w:ascii="Arial" w:hAnsi="Arial" w:cs="Arial"/>
          <w:szCs w:val="24"/>
        </w:rPr>
        <w:t xml:space="preserve">). Bridges to literacy for boys. </w:t>
      </w:r>
      <w:r w:rsidRPr="00D07213">
        <w:rPr>
          <w:rFonts w:ascii="Arial" w:hAnsi="Arial" w:cs="Arial"/>
          <w:i/>
          <w:szCs w:val="24"/>
        </w:rPr>
        <w:t>Educational Leadership</w:t>
      </w:r>
      <w:r w:rsidRPr="00D07213">
        <w:rPr>
          <w:rFonts w:ascii="Arial" w:hAnsi="Arial" w:cs="Arial"/>
          <w:szCs w:val="24"/>
        </w:rPr>
        <w:t>, 6, 71-74. Retrieved from https://www.researchgate.net/publication/288272630_</w:t>
      </w:r>
      <w:r w:rsidR="00616259">
        <w:rPr>
          <w:rFonts w:ascii="Arial" w:hAnsi="Arial" w:cs="Arial"/>
          <w:szCs w:val="24"/>
        </w:rPr>
        <w:t xml:space="preserve"> </w:t>
      </w:r>
      <w:proofErr w:type="spellStart"/>
      <w:r w:rsidRPr="00D07213">
        <w:rPr>
          <w:rFonts w:ascii="Arial" w:hAnsi="Arial" w:cs="Arial"/>
          <w:szCs w:val="24"/>
        </w:rPr>
        <w:t>Bridges_to_literacy_for_boys</w:t>
      </w:r>
      <w:bookmarkEnd w:id="26"/>
      <w:proofErr w:type="spellEnd"/>
    </w:p>
    <w:p w14:paraId="149B3AA6" w14:textId="5A697FE2" w:rsidR="00962100" w:rsidRPr="00D07213" w:rsidRDefault="00962100">
      <w:pPr>
        <w:pStyle w:val="APAReference"/>
        <w:rPr>
          <w:rFonts w:ascii="Arial" w:hAnsi="Arial" w:cs="Arial"/>
          <w:szCs w:val="24"/>
          <w:lang w:val="fr-CA"/>
        </w:rPr>
      </w:pPr>
      <w:bookmarkStart w:id="27" w:name="R427088382986111I0"/>
      <w:r w:rsidRPr="00D07213">
        <w:rPr>
          <w:rFonts w:ascii="Arial" w:hAnsi="Arial" w:cs="Arial"/>
          <w:szCs w:val="24"/>
        </w:rPr>
        <w:t xml:space="preserve">Callaghan, M. (1998). An investigation into the causes of boys ’underachievement in French. </w:t>
      </w:r>
      <w:r w:rsidRPr="00D07213">
        <w:rPr>
          <w:rFonts w:ascii="Arial" w:hAnsi="Arial" w:cs="Arial"/>
          <w:i/>
          <w:szCs w:val="24"/>
          <w:lang w:val="fr-CA"/>
        </w:rPr>
        <w:t xml:space="preserve">The </w:t>
      </w:r>
      <w:proofErr w:type="spellStart"/>
      <w:r w:rsidRPr="00D07213">
        <w:rPr>
          <w:rFonts w:ascii="Arial" w:hAnsi="Arial" w:cs="Arial"/>
          <w:i/>
          <w:szCs w:val="24"/>
          <w:lang w:val="fr-CA"/>
        </w:rPr>
        <w:t>Language</w:t>
      </w:r>
      <w:proofErr w:type="spellEnd"/>
      <w:r w:rsidRPr="00D07213">
        <w:rPr>
          <w:rFonts w:ascii="Arial" w:hAnsi="Arial" w:cs="Arial"/>
          <w:i/>
          <w:szCs w:val="24"/>
          <w:lang w:val="fr-CA"/>
        </w:rPr>
        <w:t xml:space="preserve"> Learning Journal</w:t>
      </w:r>
      <w:r w:rsidRPr="00D07213">
        <w:rPr>
          <w:rFonts w:ascii="Arial" w:hAnsi="Arial" w:cs="Arial"/>
          <w:szCs w:val="24"/>
          <w:lang w:val="fr-CA"/>
        </w:rPr>
        <w:t xml:space="preserve">, </w:t>
      </w:r>
      <w:r w:rsidRPr="00D07213">
        <w:rPr>
          <w:rFonts w:ascii="Arial" w:hAnsi="Arial" w:cs="Arial"/>
          <w:i/>
          <w:szCs w:val="24"/>
          <w:lang w:val="fr-CA"/>
        </w:rPr>
        <w:t>17</w:t>
      </w:r>
      <w:r w:rsidRPr="00D07213">
        <w:rPr>
          <w:rFonts w:ascii="Arial" w:hAnsi="Arial" w:cs="Arial"/>
          <w:szCs w:val="24"/>
          <w:lang w:val="fr-CA"/>
        </w:rPr>
        <w:t>(1), 2-</w:t>
      </w:r>
      <w:r w:rsidR="00CD1B1F">
        <w:rPr>
          <w:rFonts w:ascii="Arial" w:hAnsi="Arial" w:cs="Arial"/>
          <w:szCs w:val="24"/>
          <w:lang w:val="fr-CA"/>
        </w:rPr>
        <w:t xml:space="preserve">7. </w:t>
      </w:r>
      <w:r w:rsidRPr="00D07213">
        <w:rPr>
          <w:rFonts w:ascii="Arial" w:hAnsi="Arial" w:cs="Arial"/>
          <w:szCs w:val="24"/>
          <w:lang w:val="fr-CA"/>
        </w:rPr>
        <w:t>https://doi.org/10.1080/09571739885200021</w:t>
      </w:r>
      <w:bookmarkEnd w:id="27"/>
    </w:p>
    <w:p w14:paraId="2225ABA1" w14:textId="77777777" w:rsidR="00962100" w:rsidRPr="00D07213" w:rsidRDefault="00962100">
      <w:pPr>
        <w:pStyle w:val="APAReference"/>
        <w:rPr>
          <w:rFonts w:ascii="Arial" w:hAnsi="Arial" w:cs="Arial"/>
          <w:szCs w:val="24"/>
        </w:rPr>
      </w:pPr>
      <w:bookmarkStart w:id="28" w:name="R431353576273148I0"/>
      <w:r w:rsidRPr="00D07213">
        <w:rPr>
          <w:rFonts w:ascii="Arial" w:hAnsi="Arial" w:cs="Arial"/>
          <w:szCs w:val="24"/>
          <w:lang w:val="fr-CA"/>
        </w:rPr>
        <w:t xml:space="preserve">Cartier, S. (2007). </w:t>
      </w:r>
      <w:r w:rsidRPr="00D07213">
        <w:rPr>
          <w:rFonts w:ascii="Arial" w:hAnsi="Arial" w:cs="Arial"/>
          <w:i/>
          <w:szCs w:val="24"/>
          <w:lang w:val="fr-CA"/>
        </w:rPr>
        <w:t>Apprendre en lisant au primaire et au secondaire : Mieux comprendre et mieux intervenir</w:t>
      </w:r>
      <w:r w:rsidRPr="00D07213">
        <w:rPr>
          <w:rFonts w:ascii="Arial" w:hAnsi="Arial" w:cs="Arial"/>
          <w:szCs w:val="24"/>
          <w:lang w:val="fr-CA"/>
        </w:rPr>
        <w:t xml:space="preserve">. </w:t>
      </w:r>
      <w:r w:rsidRPr="00D07213">
        <w:rPr>
          <w:rFonts w:ascii="Arial" w:hAnsi="Arial" w:cs="Arial"/>
          <w:szCs w:val="24"/>
        </w:rPr>
        <w:t xml:space="preserve">Anjou, Canada: Les </w:t>
      </w:r>
      <w:proofErr w:type="spellStart"/>
      <w:r w:rsidRPr="00D07213">
        <w:rPr>
          <w:rFonts w:ascii="Arial" w:hAnsi="Arial" w:cs="Arial"/>
          <w:szCs w:val="24"/>
        </w:rPr>
        <w:t>Éditions</w:t>
      </w:r>
      <w:proofErr w:type="spellEnd"/>
      <w:r w:rsidRPr="00D07213">
        <w:rPr>
          <w:rFonts w:ascii="Arial" w:hAnsi="Arial" w:cs="Arial"/>
          <w:szCs w:val="24"/>
        </w:rPr>
        <w:t xml:space="preserve"> CEC.</w:t>
      </w:r>
      <w:bookmarkEnd w:id="28"/>
    </w:p>
    <w:p w14:paraId="67B98C7A" w14:textId="491EF425" w:rsidR="007B22FC" w:rsidRPr="007B22FC" w:rsidRDefault="007B22FC" w:rsidP="00D07213">
      <w:pPr>
        <w:pStyle w:val="APAReference"/>
        <w:rPr>
          <w:rFonts w:ascii="Arial" w:hAnsi="Arial" w:cs="Arial"/>
          <w:szCs w:val="24"/>
        </w:rPr>
      </w:pPr>
      <w:bookmarkStart w:id="29" w:name="R431795974189815I0"/>
      <w:r w:rsidRPr="007B22FC">
        <w:rPr>
          <w:rFonts w:ascii="Arial" w:hAnsi="Arial" w:cs="Arial"/>
          <w:szCs w:val="24"/>
        </w:rPr>
        <w:t xml:space="preserve">Chan, J. (2016). </w:t>
      </w:r>
      <w:r w:rsidRPr="007B22FC">
        <w:rPr>
          <w:rFonts w:ascii="Arial" w:hAnsi="Arial" w:cs="Arial"/>
          <w:i/>
          <w:szCs w:val="24"/>
        </w:rPr>
        <w:t>Motivating boys in core French classrooms in Ontario</w:t>
      </w:r>
      <w:r w:rsidRPr="007B22FC">
        <w:rPr>
          <w:rFonts w:ascii="Arial" w:hAnsi="Arial" w:cs="Arial"/>
          <w:szCs w:val="24"/>
        </w:rPr>
        <w:t xml:space="preserve"> (Doctoral dissertation, University of Toronto). Retrieved from https://tspace.library.utoronto</w:t>
      </w:r>
      <w:r w:rsidR="00CD1B1F">
        <w:rPr>
          <w:rFonts w:ascii="Arial" w:hAnsi="Arial" w:cs="Arial"/>
          <w:szCs w:val="24"/>
        </w:rPr>
        <w:t xml:space="preserve"> </w:t>
      </w:r>
      <w:r w:rsidRPr="007B22FC">
        <w:rPr>
          <w:rFonts w:ascii="Arial" w:hAnsi="Arial" w:cs="Arial"/>
          <w:szCs w:val="24"/>
        </w:rPr>
        <w:t>.ca/</w:t>
      </w:r>
      <w:proofErr w:type="spellStart"/>
      <w:r w:rsidRPr="007B22FC">
        <w:rPr>
          <w:rFonts w:ascii="Arial" w:hAnsi="Arial" w:cs="Arial"/>
          <w:szCs w:val="24"/>
        </w:rPr>
        <w:t>bitstream</w:t>
      </w:r>
      <w:proofErr w:type="spellEnd"/>
      <w:r w:rsidRPr="007B22FC">
        <w:rPr>
          <w:rFonts w:ascii="Arial" w:hAnsi="Arial" w:cs="Arial"/>
          <w:szCs w:val="24"/>
        </w:rPr>
        <w:t>/1807/72164/1/Chan_Jessica_M_201606_MT_MTRP.pdf</w:t>
      </w:r>
    </w:p>
    <w:p w14:paraId="6F862852" w14:textId="082CD7FD" w:rsidR="00962100" w:rsidRPr="00D07213" w:rsidRDefault="00962100">
      <w:pPr>
        <w:pStyle w:val="APAReference"/>
        <w:rPr>
          <w:rFonts w:ascii="Arial" w:hAnsi="Arial" w:cs="Arial"/>
          <w:szCs w:val="24"/>
        </w:rPr>
      </w:pPr>
      <w:bookmarkStart w:id="30" w:name="R428988417824074I0"/>
      <w:bookmarkEnd w:id="29"/>
      <w:r w:rsidRPr="00D07213">
        <w:rPr>
          <w:rFonts w:ascii="Arial" w:hAnsi="Arial" w:cs="Arial"/>
          <w:szCs w:val="24"/>
        </w:rPr>
        <w:t xml:space="preserve">Csikszentmihalyi, M. (1990).  Literacy and intrinsic motivation. </w:t>
      </w:r>
      <w:r w:rsidRPr="00D07213">
        <w:rPr>
          <w:rFonts w:ascii="Arial" w:hAnsi="Arial" w:cs="Arial"/>
          <w:i/>
          <w:szCs w:val="24"/>
        </w:rPr>
        <w:t>Daedalus</w:t>
      </w:r>
      <w:r w:rsidRPr="00D07213">
        <w:rPr>
          <w:rFonts w:ascii="Arial" w:hAnsi="Arial" w:cs="Arial"/>
          <w:szCs w:val="24"/>
        </w:rPr>
        <w:t xml:space="preserve">, </w:t>
      </w:r>
      <w:r w:rsidRPr="00D07213">
        <w:rPr>
          <w:rFonts w:ascii="Arial" w:hAnsi="Arial" w:cs="Arial"/>
          <w:i/>
          <w:szCs w:val="24"/>
        </w:rPr>
        <w:t>119</w:t>
      </w:r>
      <w:r w:rsidRPr="00D07213">
        <w:rPr>
          <w:rFonts w:ascii="Arial" w:hAnsi="Arial" w:cs="Arial"/>
          <w:szCs w:val="24"/>
        </w:rPr>
        <w:t>, 115-140. Retrieved from https://msu.edu~dwong/CEP991/CEP991Resources/</w:t>
      </w:r>
      <w:r w:rsidR="00CD1B1F">
        <w:rPr>
          <w:rFonts w:ascii="Arial" w:hAnsi="Arial" w:cs="Arial"/>
          <w:szCs w:val="24"/>
        </w:rPr>
        <w:t xml:space="preserve"> </w:t>
      </w:r>
      <w:r w:rsidRPr="00D07213">
        <w:rPr>
          <w:rFonts w:ascii="Arial" w:hAnsi="Arial" w:cs="Arial"/>
          <w:szCs w:val="24"/>
        </w:rPr>
        <w:t>Csikszentmihalyi-Lit&amp;Mot.pdf</w:t>
      </w:r>
      <w:bookmarkEnd w:id="30"/>
    </w:p>
    <w:p w14:paraId="08C5BDC4" w14:textId="77777777" w:rsidR="00962100" w:rsidRPr="00D07213" w:rsidRDefault="00962100">
      <w:pPr>
        <w:pStyle w:val="APAReference"/>
        <w:rPr>
          <w:rFonts w:ascii="Arial" w:hAnsi="Arial" w:cs="Arial"/>
          <w:szCs w:val="24"/>
        </w:rPr>
      </w:pPr>
      <w:bookmarkStart w:id="31" w:name="R427098509606481I0"/>
      <w:r w:rsidRPr="00D07213">
        <w:rPr>
          <w:rFonts w:ascii="Arial" w:hAnsi="Arial" w:cs="Arial"/>
          <w:szCs w:val="24"/>
        </w:rPr>
        <w:lastRenderedPageBreak/>
        <w:t xml:space="preserve">Deci, E. L., &amp; Ryan, R. M. (1985). </w:t>
      </w:r>
      <w:r w:rsidRPr="00D07213">
        <w:rPr>
          <w:rFonts w:ascii="Arial" w:hAnsi="Arial" w:cs="Arial"/>
          <w:i/>
          <w:szCs w:val="24"/>
        </w:rPr>
        <w:t>Intrinsic motivation and self-determination in human behavior</w:t>
      </w:r>
      <w:r w:rsidRPr="00D07213">
        <w:rPr>
          <w:rFonts w:ascii="Arial" w:hAnsi="Arial" w:cs="Arial"/>
          <w:szCs w:val="24"/>
        </w:rPr>
        <w:t>. Retrieved from https://books.google.ca/books?id=p96Wmn-ER4QC&amp;printsec=frontcover#v=onepage&amp;q&amp;f=false</w:t>
      </w:r>
      <w:bookmarkEnd w:id="31"/>
    </w:p>
    <w:p w14:paraId="250DB1F1" w14:textId="77777777" w:rsidR="00962100" w:rsidRPr="00D07213" w:rsidRDefault="00962100">
      <w:pPr>
        <w:pStyle w:val="APAReference"/>
        <w:rPr>
          <w:rFonts w:ascii="Arial" w:hAnsi="Arial" w:cs="Arial"/>
          <w:szCs w:val="24"/>
        </w:rPr>
      </w:pPr>
      <w:bookmarkStart w:id="32" w:name="R427264020486111I0"/>
      <w:proofErr w:type="spellStart"/>
      <w:r w:rsidRPr="00D07213">
        <w:rPr>
          <w:rFonts w:ascii="Arial" w:hAnsi="Arial" w:cs="Arial"/>
          <w:szCs w:val="24"/>
        </w:rPr>
        <w:t>Dornyei</w:t>
      </w:r>
      <w:proofErr w:type="spellEnd"/>
      <w:r w:rsidRPr="00D07213">
        <w:rPr>
          <w:rFonts w:ascii="Arial" w:hAnsi="Arial" w:cs="Arial"/>
          <w:szCs w:val="24"/>
        </w:rPr>
        <w:t xml:space="preserve">, Z. (1994). Motivation and motivating in the foreign language classroom. </w:t>
      </w:r>
      <w:r w:rsidRPr="00D07213">
        <w:rPr>
          <w:rFonts w:ascii="Arial" w:hAnsi="Arial" w:cs="Arial"/>
          <w:i/>
          <w:szCs w:val="24"/>
        </w:rPr>
        <w:t>The Modern Language Journal</w:t>
      </w:r>
      <w:r w:rsidRPr="00D07213">
        <w:rPr>
          <w:rFonts w:ascii="Arial" w:hAnsi="Arial" w:cs="Arial"/>
          <w:szCs w:val="24"/>
        </w:rPr>
        <w:t xml:space="preserve">, </w:t>
      </w:r>
      <w:r w:rsidRPr="00D07213">
        <w:rPr>
          <w:rFonts w:ascii="Arial" w:hAnsi="Arial" w:cs="Arial"/>
          <w:i/>
          <w:szCs w:val="24"/>
        </w:rPr>
        <w:t>78</w:t>
      </w:r>
      <w:r w:rsidRPr="00D07213">
        <w:rPr>
          <w:rFonts w:ascii="Arial" w:hAnsi="Arial" w:cs="Arial"/>
          <w:szCs w:val="24"/>
        </w:rPr>
        <w:t>(3), 273-284. Retrieved from http://www.jstor.org/stable/330107</w:t>
      </w:r>
      <w:bookmarkEnd w:id="32"/>
    </w:p>
    <w:p w14:paraId="75BB1BA3" w14:textId="77777777" w:rsidR="00962100" w:rsidRPr="00D07213" w:rsidRDefault="00962100">
      <w:pPr>
        <w:pStyle w:val="APAReference"/>
        <w:rPr>
          <w:rFonts w:ascii="Arial" w:hAnsi="Arial" w:cs="Arial"/>
          <w:szCs w:val="24"/>
        </w:rPr>
      </w:pPr>
      <w:bookmarkStart w:id="33" w:name="R426378949884259I0"/>
      <w:r w:rsidRPr="00D07213">
        <w:rPr>
          <w:rFonts w:ascii="Arial" w:hAnsi="Arial" w:cs="Arial"/>
          <w:szCs w:val="24"/>
        </w:rPr>
        <w:t xml:space="preserve">Kissau, S. (2006, March). Gender differences in motivation to learn French. </w:t>
      </w:r>
      <w:r w:rsidRPr="00D07213">
        <w:rPr>
          <w:rFonts w:ascii="Arial" w:hAnsi="Arial" w:cs="Arial"/>
          <w:i/>
          <w:szCs w:val="24"/>
        </w:rPr>
        <w:t>The Canadian Modern Language Review</w:t>
      </w:r>
      <w:r w:rsidRPr="00D07213">
        <w:rPr>
          <w:rFonts w:ascii="Arial" w:hAnsi="Arial" w:cs="Arial"/>
          <w:szCs w:val="24"/>
        </w:rPr>
        <w:t xml:space="preserve">, </w:t>
      </w:r>
      <w:r w:rsidRPr="00D07213">
        <w:rPr>
          <w:rFonts w:ascii="Arial" w:hAnsi="Arial" w:cs="Arial"/>
          <w:i/>
          <w:szCs w:val="24"/>
        </w:rPr>
        <w:t>62</w:t>
      </w:r>
      <w:r w:rsidRPr="00D07213">
        <w:rPr>
          <w:rFonts w:ascii="Arial" w:hAnsi="Arial" w:cs="Arial"/>
          <w:szCs w:val="24"/>
        </w:rPr>
        <w:t>(3), 401-422. http://dx.doi.org/10.1353/cml.2006.0020</w:t>
      </w:r>
      <w:bookmarkEnd w:id="33"/>
    </w:p>
    <w:p w14:paraId="7D845687" w14:textId="4049603D" w:rsidR="00616259" w:rsidRPr="00C45822" w:rsidRDefault="00616259" w:rsidP="00D07213">
      <w:pPr>
        <w:pStyle w:val="APAReference"/>
        <w:rPr>
          <w:rFonts w:ascii="Arial" w:hAnsi="Arial" w:cs="Arial"/>
          <w:szCs w:val="24"/>
        </w:rPr>
      </w:pPr>
      <w:bookmarkStart w:id="34" w:name="R429225870254630I0"/>
      <w:r w:rsidRPr="00C45822">
        <w:rPr>
          <w:rFonts w:ascii="Arial" w:hAnsi="Arial" w:cs="Arial"/>
          <w:szCs w:val="24"/>
        </w:rPr>
        <w:t xml:space="preserve">Kozulin, A., </w:t>
      </w:r>
      <w:proofErr w:type="spellStart"/>
      <w:r w:rsidRPr="00C45822">
        <w:rPr>
          <w:rFonts w:ascii="Arial" w:hAnsi="Arial" w:cs="Arial"/>
          <w:szCs w:val="24"/>
        </w:rPr>
        <w:t>Lindis</w:t>
      </w:r>
      <w:proofErr w:type="spellEnd"/>
      <w:r w:rsidRPr="00C45822">
        <w:rPr>
          <w:rFonts w:ascii="Arial" w:hAnsi="Arial" w:cs="Arial"/>
          <w:szCs w:val="24"/>
        </w:rPr>
        <w:t xml:space="preserve">, B., </w:t>
      </w:r>
      <w:proofErr w:type="spellStart"/>
      <w:r w:rsidRPr="00C45822">
        <w:rPr>
          <w:rFonts w:ascii="Arial" w:hAnsi="Arial" w:cs="Arial"/>
          <w:szCs w:val="24"/>
        </w:rPr>
        <w:t>Ageyev</w:t>
      </w:r>
      <w:proofErr w:type="spellEnd"/>
      <w:r w:rsidRPr="00C45822">
        <w:rPr>
          <w:rFonts w:ascii="Arial" w:hAnsi="Arial" w:cs="Arial"/>
          <w:szCs w:val="24"/>
        </w:rPr>
        <w:t xml:space="preserve">, V., &amp; Miller, S. (Eds.). (2003). </w:t>
      </w:r>
      <w:r w:rsidRPr="00C45822">
        <w:rPr>
          <w:rFonts w:ascii="Arial" w:hAnsi="Arial" w:cs="Arial"/>
          <w:i/>
          <w:szCs w:val="24"/>
        </w:rPr>
        <w:t>Vygotsky’s Educational Theory in Cultural Context</w:t>
      </w:r>
      <w:r w:rsidRPr="00C45822">
        <w:rPr>
          <w:rFonts w:ascii="Arial" w:hAnsi="Arial" w:cs="Arial"/>
          <w:szCs w:val="24"/>
        </w:rPr>
        <w:t>. Retrieved from https://books.google.ca/books/about</w:t>
      </w:r>
      <w:r w:rsidR="00CD1B1F">
        <w:rPr>
          <w:rFonts w:ascii="Arial" w:hAnsi="Arial" w:cs="Arial"/>
          <w:szCs w:val="24"/>
        </w:rPr>
        <w:t xml:space="preserve"> </w:t>
      </w:r>
      <w:r w:rsidRPr="00C45822">
        <w:rPr>
          <w:rFonts w:ascii="Arial" w:hAnsi="Arial" w:cs="Arial"/>
          <w:szCs w:val="24"/>
        </w:rPr>
        <w:t>/Vygotsky_s_Educational_Theo</w:t>
      </w:r>
      <w:r w:rsidR="00CD1B1F">
        <w:rPr>
          <w:rFonts w:ascii="Arial" w:hAnsi="Arial" w:cs="Arial"/>
          <w:szCs w:val="24"/>
        </w:rPr>
        <w:t>ry_in_Cultura.html</w:t>
      </w:r>
      <w:proofErr w:type="gramStart"/>
      <w:r w:rsidR="00CD1B1F">
        <w:rPr>
          <w:rFonts w:ascii="Arial" w:hAnsi="Arial" w:cs="Arial"/>
          <w:szCs w:val="24"/>
        </w:rPr>
        <w:t>?id</w:t>
      </w:r>
      <w:proofErr w:type="gramEnd"/>
      <w:r w:rsidR="00CD1B1F">
        <w:rPr>
          <w:rFonts w:ascii="Arial" w:hAnsi="Arial" w:cs="Arial"/>
          <w:szCs w:val="24"/>
        </w:rPr>
        <w:t>=mfCHutwHT</w:t>
      </w:r>
      <w:r w:rsidRPr="00C45822">
        <w:rPr>
          <w:rFonts w:ascii="Arial" w:hAnsi="Arial" w:cs="Arial"/>
          <w:szCs w:val="24"/>
        </w:rPr>
        <w:t>cC&amp;redir_esc=y</w:t>
      </w:r>
    </w:p>
    <w:p w14:paraId="3B424312" w14:textId="7413B416" w:rsidR="00962100" w:rsidRPr="00D07213" w:rsidRDefault="00962100">
      <w:pPr>
        <w:pStyle w:val="APAReference"/>
        <w:rPr>
          <w:rFonts w:ascii="Arial" w:hAnsi="Arial" w:cs="Arial"/>
          <w:szCs w:val="24"/>
        </w:rPr>
      </w:pPr>
      <w:bookmarkStart w:id="35" w:name="R427154954513889I0"/>
      <w:bookmarkEnd w:id="34"/>
      <w:r w:rsidRPr="00D07213">
        <w:rPr>
          <w:rFonts w:ascii="Arial" w:hAnsi="Arial" w:cs="Arial"/>
          <w:szCs w:val="24"/>
          <w:lang w:val="fr-CA"/>
        </w:rPr>
        <w:t xml:space="preserve">Laporte, K. (2006). </w:t>
      </w:r>
      <w:r w:rsidRPr="00D07213">
        <w:rPr>
          <w:rFonts w:ascii="Arial" w:hAnsi="Arial" w:cs="Arial"/>
          <w:i/>
          <w:szCs w:val="24"/>
          <w:lang w:val="fr-CA"/>
        </w:rPr>
        <w:t xml:space="preserve">Perceptions des cours de français de garçons de deuxième secondaire ayant un faible rendement scolaire </w:t>
      </w:r>
      <w:r w:rsidRPr="00D07213">
        <w:rPr>
          <w:rFonts w:ascii="Arial" w:hAnsi="Arial" w:cs="Arial"/>
          <w:szCs w:val="24"/>
          <w:lang w:val="fr-CA"/>
        </w:rPr>
        <w:t xml:space="preserve">(Masters </w:t>
      </w:r>
      <w:proofErr w:type="spellStart"/>
      <w:r w:rsidRPr="00D07213">
        <w:rPr>
          <w:rFonts w:ascii="Arial" w:hAnsi="Arial" w:cs="Arial"/>
          <w:szCs w:val="24"/>
          <w:lang w:val="fr-CA"/>
        </w:rPr>
        <w:t>thesis</w:t>
      </w:r>
      <w:proofErr w:type="spellEnd"/>
      <w:r w:rsidR="00ED1754">
        <w:rPr>
          <w:rFonts w:ascii="Arial" w:hAnsi="Arial" w:cs="Arial"/>
          <w:szCs w:val="24"/>
          <w:lang w:val="fr-CA"/>
        </w:rPr>
        <w:t>, L’Université du Québec à Montréal</w:t>
      </w:r>
      <w:r w:rsidRPr="00D07213">
        <w:rPr>
          <w:rFonts w:ascii="Arial" w:hAnsi="Arial" w:cs="Arial"/>
          <w:szCs w:val="24"/>
          <w:lang w:val="fr-CA"/>
        </w:rPr>
        <w:t xml:space="preserve">). </w:t>
      </w:r>
      <w:r w:rsidRPr="00D07213">
        <w:rPr>
          <w:rFonts w:ascii="Arial" w:hAnsi="Arial" w:cs="Arial"/>
          <w:szCs w:val="24"/>
        </w:rPr>
        <w:t>Retrieved from http://www.archipel.uqam.ca/3090/</w:t>
      </w:r>
      <w:bookmarkEnd w:id="35"/>
    </w:p>
    <w:p w14:paraId="42A29C75" w14:textId="1AF9E06D" w:rsidR="00962100" w:rsidRPr="00D07213" w:rsidRDefault="00962100">
      <w:pPr>
        <w:pStyle w:val="APAReference"/>
        <w:rPr>
          <w:rFonts w:ascii="Arial" w:hAnsi="Arial" w:cs="Arial"/>
          <w:szCs w:val="24"/>
        </w:rPr>
      </w:pPr>
      <w:bookmarkStart w:id="36" w:name="R428355777777778I0"/>
      <w:r w:rsidRPr="00D07213">
        <w:rPr>
          <w:rFonts w:ascii="Arial" w:hAnsi="Arial" w:cs="Arial"/>
          <w:szCs w:val="24"/>
        </w:rPr>
        <w:t xml:space="preserve">McCall, I. (2011). Score in French: motivating boys with football in </w:t>
      </w:r>
      <w:proofErr w:type="spellStart"/>
      <w:r w:rsidRPr="00D07213">
        <w:rPr>
          <w:rFonts w:ascii="Arial" w:hAnsi="Arial" w:cs="Arial"/>
          <w:szCs w:val="24"/>
        </w:rPr>
        <w:t>KeyStage</w:t>
      </w:r>
      <w:proofErr w:type="spellEnd"/>
      <w:r w:rsidRPr="00D07213">
        <w:rPr>
          <w:rFonts w:ascii="Arial" w:hAnsi="Arial" w:cs="Arial"/>
          <w:szCs w:val="24"/>
        </w:rPr>
        <w:t xml:space="preserve"> 3. </w:t>
      </w:r>
      <w:r w:rsidRPr="00D07213">
        <w:rPr>
          <w:rFonts w:ascii="Arial" w:hAnsi="Arial" w:cs="Arial"/>
          <w:i/>
          <w:szCs w:val="24"/>
        </w:rPr>
        <w:t>The Language Learning Journal</w:t>
      </w:r>
      <w:r w:rsidRPr="00D07213">
        <w:rPr>
          <w:rFonts w:ascii="Arial" w:hAnsi="Arial" w:cs="Arial"/>
          <w:szCs w:val="24"/>
        </w:rPr>
        <w:t xml:space="preserve">, </w:t>
      </w:r>
      <w:r w:rsidRPr="00D07213">
        <w:rPr>
          <w:rFonts w:ascii="Arial" w:hAnsi="Arial" w:cs="Arial"/>
          <w:i/>
          <w:szCs w:val="24"/>
        </w:rPr>
        <w:t>39</w:t>
      </w:r>
      <w:r w:rsidRPr="00D07213">
        <w:rPr>
          <w:rFonts w:ascii="Arial" w:hAnsi="Arial" w:cs="Arial"/>
          <w:szCs w:val="24"/>
        </w:rPr>
        <w:t>(1), 5-18.</w:t>
      </w:r>
      <w:r w:rsidR="00CD1B1F">
        <w:rPr>
          <w:rFonts w:ascii="Arial" w:hAnsi="Arial" w:cs="Arial"/>
          <w:szCs w:val="24"/>
        </w:rPr>
        <w:t xml:space="preserve"> </w:t>
      </w:r>
      <w:r w:rsidRPr="00D07213">
        <w:rPr>
          <w:rFonts w:ascii="Arial" w:hAnsi="Arial" w:cs="Arial"/>
          <w:szCs w:val="24"/>
        </w:rPr>
        <w:t>http://dx.doi.org/10.1080/09571731003692928</w:t>
      </w:r>
      <w:bookmarkEnd w:id="36"/>
    </w:p>
    <w:p w14:paraId="7359147C" w14:textId="77777777" w:rsidR="00962100" w:rsidRPr="00D07213" w:rsidRDefault="00962100">
      <w:pPr>
        <w:pStyle w:val="APAReference"/>
        <w:rPr>
          <w:rFonts w:ascii="Arial" w:hAnsi="Arial" w:cs="Arial"/>
          <w:szCs w:val="24"/>
        </w:rPr>
      </w:pPr>
      <w:bookmarkStart w:id="37" w:name="R427098376967593I0"/>
      <w:r w:rsidRPr="00D07213">
        <w:rPr>
          <w:rFonts w:ascii="Arial" w:hAnsi="Arial" w:cs="Arial"/>
          <w:szCs w:val="24"/>
        </w:rPr>
        <w:t xml:space="preserve">Nicholson, S. J. (2013). Influencing motivation in the foreign language classroom. </w:t>
      </w:r>
      <w:r w:rsidRPr="00D07213">
        <w:rPr>
          <w:rFonts w:ascii="Arial" w:hAnsi="Arial" w:cs="Arial"/>
          <w:i/>
          <w:szCs w:val="24"/>
        </w:rPr>
        <w:t>Journal of International Education Research</w:t>
      </w:r>
      <w:r w:rsidRPr="00D07213">
        <w:rPr>
          <w:rFonts w:ascii="Arial" w:hAnsi="Arial" w:cs="Arial"/>
          <w:szCs w:val="24"/>
        </w:rPr>
        <w:t xml:space="preserve">, </w:t>
      </w:r>
      <w:r w:rsidRPr="00D07213">
        <w:rPr>
          <w:rFonts w:ascii="Arial" w:hAnsi="Arial" w:cs="Arial"/>
          <w:i/>
          <w:szCs w:val="24"/>
        </w:rPr>
        <w:t>9</w:t>
      </w:r>
      <w:r w:rsidRPr="00D07213">
        <w:rPr>
          <w:rFonts w:ascii="Arial" w:hAnsi="Arial" w:cs="Arial"/>
          <w:szCs w:val="24"/>
        </w:rPr>
        <w:t>(3). Retrieved from http://cluteinstitute.com/ojs/index.php/JIER/article/viewFile/7894/7953</w:t>
      </w:r>
      <w:bookmarkEnd w:id="37"/>
    </w:p>
    <w:p w14:paraId="02A68D96" w14:textId="51F816F3" w:rsidR="00652E17" w:rsidRDefault="00962100" w:rsidP="00652E17">
      <w:pPr>
        <w:rPr>
          <w:rFonts w:ascii="Arial" w:hAnsi="Arial" w:cs="Arial"/>
          <w:sz w:val="24"/>
          <w:szCs w:val="24"/>
        </w:rPr>
      </w:pPr>
      <w:bookmarkStart w:id="38" w:name="R426358421064815I0"/>
      <w:proofErr w:type="spellStart"/>
      <w:r w:rsidRPr="009A7FED">
        <w:rPr>
          <w:rFonts w:ascii="Arial" w:hAnsi="Arial" w:cs="Arial"/>
          <w:sz w:val="24"/>
          <w:szCs w:val="24"/>
        </w:rPr>
        <w:t>Nieswandt</w:t>
      </w:r>
      <w:proofErr w:type="spellEnd"/>
      <w:r w:rsidRPr="009A7FED">
        <w:rPr>
          <w:rFonts w:ascii="Arial" w:hAnsi="Arial" w:cs="Arial"/>
          <w:sz w:val="24"/>
          <w:szCs w:val="24"/>
        </w:rPr>
        <w:t xml:space="preserve">, M., &amp; Shanahan, M. (2008). “I </w:t>
      </w:r>
      <w:r w:rsidR="00ED1754" w:rsidRPr="009A7FED">
        <w:rPr>
          <w:rFonts w:ascii="Arial" w:hAnsi="Arial" w:cs="Arial"/>
          <w:sz w:val="24"/>
          <w:szCs w:val="24"/>
        </w:rPr>
        <w:t>j</w:t>
      </w:r>
      <w:r w:rsidRPr="009A7FED">
        <w:rPr>
          <w:rFonts w:ascii="Arial" w:hAnsi="Arial" w:cs="Arial"/>
          <w:sz w:val="24"/>
          <w:szCs w:val="24"/>
        </w:rPr>
        <w:t xml:space="preserve">ust </w:t>
      </w:r>
      <w:r w:rsidR="00ED1754" w:rsidRPr="009A7FED">
        <w:rPr>
          <w:rFonts w:ascii="Arial" w:hAnsi="Arial" w:cs="Arial"/>
          <w:sz w:val="24"/>
          <w:szCs w:val="24"/>
        </w:rPr>
        <w:t>want the credit</w:t>
      </w:r>
      <w:r w:rsidRPr="009A7FED">
        <w:rPr>
          <w:rFonts w:ascii="Arial" w:hAnsi="Arial" w:cs="Arial"/>
          <w:sz w:val="24"/>
          <w:szCs w:val="24"/>
        </w:rPr>
        <w:t xml:space="preserve">!” – Perceived </w:t>
      </w:r>
    </w:p>
    <w:p w14:paraId="01F8FF7C" w14:textId="35953DB2" w:rsidR="00652E17" w:rsidRDefault="00ED1754" w:rsidP="009A7FED">
      <w:pPr>
        <w:ind w:firstLine="720"/>
        <w:rPr>
          <w:rFonts w:ascii="Arial" w:hAnsi="Arial" w:cs="Arial"/>
          <w:sz w:val="24"/>
          <w:szCs w:val="24"/>
        </w:rPr>
      </w:pPr>
      <w:proofErr w:type="gramStart"/>
      <w:r w:rsidRPr="009A7FED">
        <w:rPr>
          <w:rFonts w:ascii="Arial" w:hAnsi="Arial" w:cs="Arial"/>
          <w:sz w:val="24"/>
          <w:szCs w:val="24"/>
        </w:rPr>
        <w:t>instrumentality</w:t>
      </w:r>
      <w:proofErr w:type="gramEnd"/>
      <w:r w:rsidRPr="009A7FED">
        <w:rPr>
          <w:rFonts w:ascii="Arial" w:hAnsi="Arial" w:cs="Arial"/>
          <w:sz w:val="24"/>
          <w:szCs w:val="24"/>
        </w:rPr>
        <w:t xml:space="preserve"> </w:t>
      </w:r>
      <w:r w:rsidR="00962100" w:rsidRPr="009A7FED">
        <w:rPr>
          <w:rFonts w:ascii="Arial" w:hAnsi="Arial" w:cs="Arial"/>
          <w:sz w:val="24"/>
          <w:szCs w:val="24"/>
        </w:rPr>
        <w:t xml:space="preserve">as the </w:t>
      </w:r>
      <w:r w:rsidRPr="009A7FED">
        <w:rPr>
          <w:rFonts w:ascii="Arial" w:hAnsi="Arial" w:cs="Arial"/>
          <w:sz w:val="24"/>
          <w:szCs w:val="24"/>
        </w:rPr>
        <w:t xml:space="preserve">main characteristic </w:t>
      </w:r>
      <w:r w:rsidR="00962100" w:rsidRPr="009A7FED">
        <w:rPr>
          <w:rFonts w:ascii="Arial" w:hAnsi="Arial" w:cs="Arial"/>
          <w:sz w:val="24"/>
          <w:szCs w:val="24"/>
        </w:rPr>
        <w:t xml:space="preserve">of </w:t>
      </w:r>
      <w:r w:rsidRPr="009A7FED">
        <w:rPr>
          <w:rFonts w:ascii="Arial" w:hAnsi="Arial" w:cs="Arial"/>
          <w:sz w:val="24"/>
          <w:szCs w:val="24"/>
        </w:rPr>
        <w:t xml:space="preserve">boys’ motivation </w:t>
      </w:r>
      <w:r w:rsidR="00962100" w:rsidRPr="009A7FED">
        <w:rPr>
          <w:rFonts w:ascii="Arial" w:hAnsi="Arial" w:cs="Arial"/>
          <w:sz w:val="24"/>
          <w:szCs w:val="24"/>
        </w:rPr>
        <w:t xml:space="preserve">in a </w:t>
      </w:r>
      <w:r w:rsidRPr="009A7FED">
        <w:rPr>
          <w:rFonts w:ascii="Arial" w:hAnsi="Arial" w:cs="Arial"/>
          <w:sz w:val="24"/>
          <w:szCs w:val="24"/>
        </w:rPr>
        <w:t xml:space="preserve">grade </w:t>
      </w:r>
      <w:r w:rsidR="00962100" w:rsidRPr="009A7FED">
        <w:rPr>
          <w:rFonts w:ascii="Arial" w:hAnsi="Arial" w:cs="Arial"/>
          <w:sz w:val="24"/>
          <w:szCs w:val="24"/>
        </w:rPr>
        <w:t xml:space="preserve">11 </w:t>
      </w:r>
      <w:r w:rsidRPr="009A7FED">
        <w:rPr>
          <w:rFonts w:ascii="Arial" w:hAnsi="Arial" w:cs="Arial"/>
          <w:sz w:val="24"/>
          <w:szCs w:val="24"/>
        </w:rPr>
        <w:t>s</w:t>
      </w:r>
      <w:r w:rsidR="00962100" w:rsidRPr="009A7FED">
        <w:rPr>
          <w:rFonts w:ascii="Arial" w:hAnsi="Arial" w:cs="Arial"/>
          <w:sz w:val="24"/>
          <w:szCs w:val="24"/>
        </w:rPr>
        <w:t xml:space="preserve">cience </w:t>
      </w:r>
    </w:p>
    <w:p w14:paraId="3E074A30" w14:textId="73EAC74C" w:rsidR="00652E17" w:rsidRDefault="00ED1754" w:rsidP="009A7FED">
      <w:pPr>
        <w:ind w:firstLine="720"/>
        <w:rPr>
          <w:rFonts w:ascii="Arial" w:hAnsi="Arial" w:cs="Arial"/>
          <w:szCs w:val="24"/>
        </w:rPr>
      </w:pPr>
      <w:proofErr w:type="gramStart"/>
      <w:r w:rsidRPr="00652E17">
        <w:rPr>
          <w:rFonts w:ascii="Arial" w:hAnsi="Arial" w:cs="Arial"/>
          <w:sz w:val="24"/>
          <w:szCs w:val="24"/>
        </w:rPr>
        <w:t>c</w:t>
      </w:r>
      <w:r w:rsidR="00962100" w:rsidRPr="00652E17">
        <w:rPr>
          <w:rFonts w:ascii="Arial" w:hAnsi="Arial" w:cs="Arial"/>
          <w:sz w:val="24"/>
          <w:szCs w:val="24"/>
        </w:rPr>
        <w:t>ourse</w:t>
      </w:r>
      <w:proofErr w:type="gramEnd"/>
      <w:r w:rsidR="00962100" w:rsidRPr="00652E17">
        <w:rPr>
          <w:rFonts w:ascii="Arial" w:hAnsi="Arial" w:cs="Arial"/>
          <w:sz w:val="24"/>
          <w:szCs w:val="24"/>
        </w:rPr>
        <w:t xml:space="preserve">. </w:t>
      </w:r>
      <w:r w:rsidR="00652E17" w:rsidRPr="00652E17">
        <w:rPr>
          <w:rFonts w:ascii="Arial" w:hAnsi="Arial" w:cs="Arial"/>
          <w:i/>
          <w:sz w:val="24"/>
          <w:szCs w:val="24"/>
        </w:rPr>
        <w:t>Research in Science Education</w:t>
      </w:r>
      <w:proofErr w:type="gramStart"/>
      <w:r w:rsidR="00652E17">
        <w:rPr>
          <w:rFonts w:ascii="Arial" w:hAnsi="Arial" w:cs="Arial"/>
          <w:szCs w:val="24"/>
        </w:rPr>
        <w:t>,</w:t>
      </w:r>
      <w:r w:rsidR="00962100" w:rsidRPr="00D07213">
        <w:rPr>
          <w:rFonts w:ascii="Arial" w:hAnsi="Arial" w:cs="Arial"/>
          <w:i/>
          <w:szCs w:val="24"/>
        </w:rPr>
        <w:t>38</w:t>
      </w:r>
      <w:proofErr w:type="gramEnd"/>
      <w:r w:rsidR="00962100" w:rsidRPr="00D07213">
        <w:rPr>
          <w:rFonts w:ascii="Arial" w:hAnsi="Arial" w:cs="Arial"/>
          <w:szCs w:val="24"/>
        </w:rPr>
        <w:t>, 3-29. http://dx.doi.org/</w:t>
      </w:r>
    </w:p>
    <w:p w14:paraId="3B73CD09" w14:textId="38B5F465" w:rsidR="00962100" w:rsidRPr="00652E17" w:rsidRDefault="00962100" w:rsidP="009A7FED">
      <w:pPr>
        <w:ind w:firstLine="720"/>
        <w:rPr>
          <w:rFonts w:ascii="Arial" w:hAnsi="Arial" w:cs="Arial"/>
          <w:szCs w:val="24"/>
        </w:rPr>
      </w:pPr>
      <w:r w:rsidRPr="00D07213">
        <w:rPr>
          <w:rFonts w:ascii="Arial" w:hAnsi="Arial" w:cs="Arial"/>
          <w:szCs w:val="24"/>
        </w:rPr>
        <w:lastRenderedPageBreak/>
        <w:t>110.1007/s11165-007-9037-x</w:t>
      </w:r>
      <w:bookmarkEnd w:id="38"/>
    </w:p>
    <w:p w14:paraId="648DB300" w14:textId="77777777" w:rsidR="00962100" w:rsidRPr="00D07213" w:rsidRDefault="00962100">
      <w:pPr>
        <w:pStyle w:val="APAReference"/>
        <w:rPr>
          <w:rFonts w:ascii="Arial" w:hAnsi="Arial" w:cs="Arial"/>
          <w:szCs w:val="24"/>
        </w:rPr>
      </w:pPr>
      <w:bookmarkStart w:id="39" w:name="R431856571759259I0"/>
      <w:proofErr w:type="spellStart"/>
      <w:r w:rsidRPr="00D07213">
        <w:rPr>
          <w:rFonts w:ascii="Arial" w:hAnsi="Arial" w:cs="Arial"/>
          <w:szCs w:val="24"/>
        </w:rPr>
        <w:t>Obadia</w:t>
      </w:r>
      <w:proofErr w:type="spellEnd"/>
      <w:r w:rsidRPr="00D07213">
        <w:rPr>
          <w:rFonts w:ascii="Arial" w:hAnsi="Arial" w:cs="Arial"/>
          <w:szCs w:val="24"/>
        </w:rPr>
        <w:t xml:space="preserve">, A., &amp; </w:t>
      </w:r>
      <w:proofErr w:type="spellStart"/>
      <w:r w:rsidRPr="00D07213">
        <w:rPr>
          <w:rFonts w:ascii="Arial" w:hAnsi="Arial" w:cs="Arial"/>
          <w:szCs w:val="24"/>
        </w:rPr>
        <w:t>Theriault</w:t>
      </w:r>
      <w:proofErr w:type="spellEnd"/>
      <w:r w:rsidRPr="00D07213">
        <w:rPr>
          <w:rFonts w:ascii="Arial" w:hAnsi="Arial" w:cs="Arial"/>
          <w:szCs w:val="24"/>
        </w:rPr>
        <w:t xml:space="preserve">, C. (1995). </w:t>
      </w:r>
      <w:r w:rsidRPr="00D07213">
        <w:rPr>
          <w:rFonts w:ascii="Arial" w:hAnsi="Arial" w:cs="Arial"/>
          <w:i/>
          <w:szCs w:val="24"/>
        </w:rPr>
        <w:t>Attrition in French immersion programs: Possible solutions</w:t>
      </w:r>
      <w:r w:rsidRPr="00D07213">
        <w:rPr>
          <w:rFonts w:ascii="Arial" w:hAnsi="Arial" w:cs="Arial"/>
          <w:szCs w:val="24"/>
        </w:rPr>
        <w:t>. Retrieved from https://files.eric.ed.gov/fulltext/ED400674.pdf:</w:t>
      </w:r>
      <w:bookmarkEnd w:id="39"/>
    </w:p>
    <w:p w14:paraId="53401892" w14:textId="77777777" w:rsidR="00652E17" w:rsidRDefault="00652E17" w:rsidP="00616259">
      <w:pPr>
        <w:pStyle w:val="APAReference"/>
        <w:rPr>
          <w:rFonts w:ascii="Arial" w:hAnsi="Arial" w:cs="Arial"/>
          <w:szCs w:val="24"/>
        </w:rPr>
      </w:pPr>
      <w:bookmarkStart w:id="40" w:name="R425726142245370I0"/>
      <w:r w:rsidRPr="007B22FC">
        <w:rPr>
          <w:rFonts w:ascii="Arial" w:hAnsi="Arial" w:cs="Arial"/>
          <w:szCs w:val="24"/>
        </w:rPr>
        <w:t xml:space="preserve">Ortega, L. (2009). </w:t>
      </w:r>
      <w:r w:rsidRPr="007B22FC">
        <w:rPr>
          <w:rFonts w:ascii="Arial" w:hAnsi="Arial" w:cs="Arial"/>
          <w:i/>
          <w:szCs w:val="24"/>
        </w:rPr>
        <w:t>Understanding second language acquisition</w:t>
      </w:r>
      <w:r w:rsidRPr="007B22FC">
        <w:rPr>
          <w:rFonts w:ascii="Arial" w:hAnsi="Arial" w:cs="Arial"/>
          <w:szCs w:val="24"/>
        </w:rPr>
        <w:t>. London: Hodder Education</w:t>
      </w:r>
      <w:r w:rsidRPr="00C45822">
        <w:rPr>
          <w:rFonts w:ascii="Arial" w:hAnsi="Arial" w:cs="Arial"/>
          <w:szCs w:val="24"/>
        </w:rPr>
        <w:t xml:space="preserve"> </w:t>
      </w:r>
    </w:p>
    <w:p w14:paraId="6C9A3102" w14:textId="5CFB7281" w:rsidR="00616259" w:rsidRPr="00C45822" w:rsidRDefault="00616259" w:rsidP="00616259">
      <w:pPr>
        <w:pStyle w:val="APAReference"/>
        <w:rPr>
          <w:rFonts w:ascii="Arial" w:hAnsi="Arial" w:cs="Arial"/>
          <w:szCs w:val="24"/>
        </w:rPr>
      </w:pPr>
      <w:r w:rsidRPr="00C45822">
        <w:rPr>
          <w:rFonts w:ascii="Arial" w:hAnsi="Arial" w:cs="Arial"/>
          <w:szCs w:val="24"/>
        </w:rPr>
        <w:t xml:space="preserve">Riechert, M., &amp; Hawley, R. (2010). Reaching boys: An international study of effective teaching practices. </w:t>
      </w:r>
      <w:r w:rsidRPr="009A7FED">
        <w:rPr>
          <w:rFonts w:ascii="Arial" w:hAnsi="Arial" w:cs="Arial"/>
          <w:i/>
          <w:szCs w:val="24"/>
        </w:rPr>
        <w:t xml:space="preserve">Phi Delta </w:t>
      </w:r>
      <w:proofErr w:type="spellStart"/>
      <w:r w:rsidRPr="009A7FED">
        <w:rPr>
          <w:rFonts w:ascii="Arial" w:hAnsi="Arial" w:cs="Arial"/>
          <w:i/>
          <w:szCs w:val="24"/>
        </w:rPr>
        <w:t>Kappan</w:t>
      </w:r>
      <w:proofErr w:type="spellEnd"/>
      <w:r w:rsidRPr="009A7FED">
        <w:rPr>
          <w:rFonts w:ascii="Arial" w:hAnsi="Arial" w:cs="Arial"/>
          <w:i/>
          <w:szCs w:val="24"/>
        </w:rPr>
        <w:t>, 91</w:t>
      </w:r>
      <w:r w:rsidRPr="00C45822">
        <w:rPr>
          <w:rFonts w:ascii="Arial" w:hAnsi="Arial" w:cs="Arial"/>
          <w:szCs w:val="24"/>
        </w:rPr>
        <w:t>(4), 35-40. Retrieved from http://citesee</w:t>
      </w:r>
    </w:p>
    <w:p w14:paraId="72571402" w14:textId="77777777" w:rsidR="00616259" w:rsidRPr="00C45822" w:rsidRDefault="00616259" w:rsidP="00616259">
      <w:pPr>
        <w:pStyle w:val="APAReference"/>
        <w:ind w:firstLine="0"/>
        <w:rPr>
          <w:rFonts w:ascii="Arial" w:hAnsi="Arial" w:cs="Arial"/>
          <w:szCs w:val="24"/>
        </w:rPr>
      </w:pPr>
      <w:r w:rsidRPr="00C45822">
        <w:rPr>
          <w:rFonts w:ascii="Arial" w:hAnsi="Arial" w:cs="Arial"/>
          <w:szCs w:val="24"/>
        </w:rPr>
        <w:t>rx.ist.psu.edu/viewdoc/download?doi=10.1.1.622.9102&amp;rep=rep1&amp;type=pdf</w:t>
      </w:r>
    </w:p>
    <w:p w14:paraId="1AB0E652" w14:textId="77777777" w:rsidR="00962100" w:rsidRPr="00CE1DD4" w:rsidRDefault="00962100">
      <w:pPr>
        <w:pStyle w:val="APAReference"/>
        <w:rPr>
          <w:rFonts w:ascii="Arial" w:hAnsi="Arial" w:cs="Arial"/>
          <w:szCs w:val="24"/>
        </w:rPr>
      </w:pPr>
      <w:bookmarkStart w:id="41" w:name="R430878821180556I0"/>
      <w:bookmarkEnd w:id="40"/>
      <w:r w:rsidRPr="00D07213">
        <w:rPr>
          <w:rFonts w:ascii="Arial" w:hAnsi="Arial" w:cs="Arial"/>
          <w:szCs w:val="24"/>
        </w:rPr>
        <w:t xml:space="preserve">Reichert, M., &amp; Hawley, R. (2014). </w:t>
      </w:r>
      <w:r w:rsidRPr="00D07213">
        <w:rPr>
          <w:rFonts w:ascii="Arial" w:hAnsi="Arial" w:cs="Arial"/>
          <w:i/>
          <w:szCs w:val="24"/>
        </w:rPr>
        <w:t>I can learn from you: Boys as relational learners</w:t>
      </w:r>
      <w:r w:rsidRPr="00D07213">
        <w:rPr>
          <w:rFonts w:ascii="Arial" w:hAnsi="Arial" w:cs="Arial"/>
          <w:szCs w:val="24"/>
        </w:rPr>
        <w:t xml:space="preserve">. </w:t>
      </w:r>
      <w:r w:rsidRPr="00CE1DD4">
        <w:rPr>
          <w:rFonts w:ascii="Arial" w:hAnsi="Arial" w:cs="Arial"/>
          <w:szCs w:val="24"/>
        </w:rPr>
        <w:t>Cambridge, MA: Harvard Education Press.</w:t>
      </w:r>
      <w:bookmarkEnd w:id="41"/>
    </w:p>
    <w:p w14:paraId="3C1AE130" w14:textId="77777777" w:rsidR="00616259" w:rsidRDefault="00962100">
      <w:pPr>
        <w:pStyle w:val="APAReference"/>
        <w:rPr>
          <w:rFonts w:ascii="Arial" w:hAnsi="Arial" w:cs="Arial"/>
          <w:szCs w:val="24"/>
        </w:rPr>
      </w:pPr>
      <w:bookmarkStart w:id="42" w:name="R430879857754630I0"/>
      <w:r w:rsidRPr="00D07213">
        <w:rPr>
          <w:rFonts w:ascii="Arial" w:hAnsi="Arial" w:cs="Arial"/>
          <w:szCs w:val="24"/>
        </w:rPr>
        <w:t xml:space="preserve">Sanford, K. (2006, January). Gendered literacy experiences: The effects of expectation and opportunity for boys’ and girls’ learning. </w:t>
      </w:r>
      <w:r w:rsidRPr="00D07213">
        <w:rPr>
          <w:rFonts w:ascii="Arial" w:hAnsi="Arial" w:cs="Arial"/>
          <w:i/>
          <w:szCs w:val="24"/>
        </w:rPr>
        <w:t>Journal of Adolescent &amp; Adult Literacy</w:t>
      </w:r>
      <w:r w:rsidRPr="00D07213">
        <w:rPr>
          <w:rFonts w:ascii="Arial" w:hAnsi="Arial" w:cs="Arial"/>
          <w:szCs w:val="24"/>
        </w:rPr>
        <w:t xml:space="preserve">, </w:t>
      </w:r>
      <w:r w:rsidRPr="00D07213">
        <w:rPr>
          <w:rFonts w:ascii="Arial" w:hAnsi="Arial" w:cs="Arial"/>
          <w:i/>
          <w:szCs w:val="24"/>
        </w:rPr>
        <w:t>49</w:t>
      </w:r>
      <w:r w:rsidRPr="00D07213">
        <w:rPr>
          <w:rFonts w:ascii="Arial" w:hAnsi="Arial" w:cs="Arial"/>
          <w:szCs w:val="24"/>
        </w:rPr>
        <w:t>(4), 302-315. Retrieved from http://www.jstor.org.ezproxy.</w:t>
      </w:r>
    </w:p>
    <w:p w14:paraId="554E14A1" w14:textId="6E3DB997" w:rsidR="00962100" w:rsidRPr="00D07213" w:rsidRDefault="00962100" w:rsidP="00D07213">
      <w:pPr>
        <w:pStyle w:val="APAReference"/>
        <w:ind w:firstLine="0"/>
        <w:rPr>
          <w:rFonts w:ascii="Arial" w:hAnsi="Arial" w:cs="Arial"/>
          <w:szCs w:val="24"/>
        </w:rPr>
      </w:pPr>
      <w:r w:rsidRPr="00D07213">
        <w:rPr>
          <w:rFonts w:ascii="Arial" w:hAnsi="Arial" w:cs="Arial"/>
          <w:szCs w:val="24"/>
        </w:rPr>
        <w:t>library.ubc.ca/stable/pdf/40014835.pdf</w:t>
      </w:r>
      <w:bookmarkEnd w:id="42"/>
    </w:p>
    <w:p w14:paraId="576691CA" w14:textId="77777777" w:rsidR="00652E17" w:rsidRDefault="00652E17">
      <w:pPr>
        <w:pStyle w:val="APAReference"/>
        <w:rPr>
          <w:rFonts w:ascii="Arial" w:hAnsi="Arial" w:cs="Arial"/>
          <w:szCs w:val="24"/>
        </w:rPr>
      </w:pPr>
      <w:bookmarkStart w:id="43" w:name="R428988561342593I0"/>
      <w:r w:rsidRPr="007B22FC">
        <w:rPr>
          <w:rFonts w:ascii="Arial" w:hAnsi="Arial" w:cs="Arial"/>
          <w:szCs w:val="24"/>
        </w:rPr>
        <w:t xml:space="preserve">Smith, M. W., &amp; Wilhelm, J. D. (2002). </w:t>
      </w:r>
      <w:r w:rsidRPr="007B22FC">
        <w:rPr>
          <w:rFonts w:ascii="Arial" w:hAnsi="Arial" w:cs="Arial"/>
          <w:i/>
          <w:szCs w:val="24"/>
        </w:rPr>
        <w:t>Reading don’t fix no Chevys: Literacy in the lives of young men</w:t>
      </w:r>
      <w:r w:rsidRPr="007B22FC">
        <w:rPr>
          <w:rFonts w:ascii="Arial" w:hAnsi="Arial" w:cs="Arial"/>
          <w:szCs w:val="24"/>
        </w:rPr>
        <w:t>. Portsmouth, NH: Heinemann</w:t>
      </w:r>
      <w:r w:rsidRPr="00D07213">
        <w:rPr>
          <w:rFonts w:ascii="Arial" w:hAnsi="Arial" w:cs="Arial"/>
          <w:szCs w:val="24"/>
        </w:rPr>
        <w:t xml:space="preserve"> </w:t>
      </w:r>
    </w:p>
    <w:p w14:paraId="46BDAC8E" w14:textId="664F0191" w:rsidR="005E09E8" w:rsidRPr="005E09E8" w:rsidRDefault="005E09E8" w:rsidP="005E09E8">
      <w:pPr>
        <w:pStyle w:val="APAReference"/>
        <w:rPr>
          <w:rFonts w:ascii="Arial" w:hAnsi="Arial" w:cs="Arial"/>
          <w:szCs w:val="24"/>
        </w:rPr>
      </w:pPr>
      <w:r w:rsidRPr="005E09E8">
        <w:rPr>
          <w:rFonts w:ascii="Arial" w:hAnsi="Arial" w:cs="Arial"/>
          <w:szCs w:val="24"/>
        </w:rPr>
        <w:t xml:space="preserve">Vygotsky, L. S. (1978). Mind in society: The development of higher mental processes (M. Cole, V. John-Steiner, S. Scribner, &amp; E. </w:t>
      </w:r>
      <w:proofErr w:type="spellStart"/>
      <w:r w:rsidRPr="005E09E8">
        <w:rPr>
          <w:rFonts w:ascii="Arial" w:hAnsi="Arial" w:cs="Arial"/>
          <w:szCs w:val="24"/>
        </w:rPr>
        <w:t>Souberman</w:t>
      </w:r>
      <w:proofErr w:type="spellEnd"/>
      <w:r w:rsidRPr="005E09E8">
        <w:rPr>
          <w:rFonts w:ascii="Arial" w:hAnsi="Arial" w:cs="Arial"/>
          <w:szCs w:val="24"/>
        </w:rPr>
        <w:t xml:space="preserve">, Eds. </w:t>
      </w:r>
      <w:r w:rsidRPr="003363F4">
        <w:rPr>
          <w:rFonts w:ascii="Arial" w:hAnsi="Arial" w:cs="Arial"/>
          <w:szCs w:val="24"/>
        </w:rPr>
        <w:t xml:space="preserve">&amp; Trans.). Cambridge, MA: Harvard University Press. </w:t>
      </w:r>
      <w:r w:rsidRPr="005E09E8">
        <w:rPr>
          <w:rFonts w:ascii="Arial" w:hAnsi="Arial" w:cs="Arial"/>
          <w:szCs w:val="24"/>
        </w:rPr>
        <w:t xml:space="preserve">(Original work published 1930-1935). </w:t>
      </w:r>
    </w:p>
    <w:p w14:paraId="7EAD7A15" w14:textId="75918FB6" w:rsidR="00962100" w:rsidRPr="00D07213" w:rsidRDefault="00962100" w:rsidP="005E09E8">
      <w:pPr>
        <w:pStyle w:val="APAReference"/>
        <w:rPr>
          <w:rFonts w:ascii="Arial" w:hAnsi="Arial" w:cs="Arial"/>
          <w:szCs w:val="24"/>
        </w:rPr>
      </w:pPr>
      <w:r w:rsidRPr="00D07213">
        <w:rPr>
          <w:rFonts w:ascii="Arial" w:hAnsi="Arial" w:cs="Arial"/>
          <w:szCs w:val="24"/>
        </w:rPr>
        <w:t xml:space="preserve">Worthy, J., Moorman, M., &amp; Turner, M. (1999). What Johnny likes to read is hard to find in school. </w:t>
      </w:r>
      <w:r w:rsidRPr="00D07213">
        <w:rPr>
          <w:rFonts w:ascii="Arial" w:hAnsi="Arial" w:cs="Arial"/>
          <w:i/>
          <w:szCs w:val="24"/>
        </w:rPr>
        <w:t>International Reading Association</w:t>
      </w:r>
      <w:r w:rsidRPr="00D07213">
        <w:rPr>
          <w:rFonts w:ascii="Arial" w:hAnsi="Arial" w:cs="Arial"/>
          <w:szCs w:val="24"/>
        </w:rPr>
        <w:t xml:space="preserve">, </w:t>
      </w:r>
      <w:r w:rsidRPr="00D07213">
        <w:rPr>
          <w:rFonts w:ascii="Arial" w:hAnsi="Arial" w:cs="Arial"/>
          <w:i/>
          <w:szCs w:val="24"/>
        </w:rPr>
        <w:t>34</w:t>
      </w:r>
      <w:r w:rsidRPr="00D07213">
        <w:rPr>
          <w:rFonts w:ascii="Arial" w:hAnsi="Arial" w:cs="Arial"/>
          <w:szCs w:val="24"/>
        </w:rPr>
        <w:t>(1), 12-27. Retrieved from https://utexas.influuent.utsystem.edu/en/publications/what-johnny-likes-to-read-is-hard-to-find-in-school</w:t>
      </w:r>
      <w:bookmarkEnd w:id="43"/>
    </w:p>
    <w:p w14:paraId="059C47EE" w14:textId="7BF6FAAD" w:rsidR="00CD1B1F" w:rsidRPr="009A7FED" w:rsidRDefault="00CD1B1F" w:rsidP="00D07213">
      <w:pPr>
        <w:pStyle w:val="APAReference"/>
        <w:ind w:left="0" w:firstLine="0"/>
        <w:rPr>
          <w:rFonts w:ascii="Arial" w:hAnsi="Arial" w:cs="Arial"/>
          <w:b/>
          <w:szCs w:val="24"/>
        </w:rPr>
      </w:pPr>
    </w:p>
    <w:p w14:paraId="1F2620BA" w14:textId="77777777" w:rsidR="00FA7AA9" w:rsidRPr="009A7FED" w:rsidRDefault="00FA7AA9" w:rsidP="00D07213">
      <w:pPr>
        <w:pStyle w:val="APA"/>
        <w:jc w:val="center"/>
        <w:rPr>
          <w:rFonts w:ascii="Arial" w:hAnsi="Arial" w:cs="Arial"/>
          <w:b/>
          <w:szCs w:val="24"/>
          <w:lang w:val="fr-CA"/>
        </w:rPr>
      </w:pPr>
      <w:r w:rsidRPr="009A7FED">
        <w:rPr>
          <w:rFonts w:ascii="Arial" w:hAnsi="Arial" w:cs="Arial"/>
          <w:b/>
          <w:szCs w:val="24"/>
          <w:lang w:val="fr-CA"/>
        </w:rPr>
        <w:lastRenderedPageBreak/>
        <w:t>Annexe</w:t>
      </w:r>
    </w:p>
    <w:p w14:paraId="79FC1BB7" w14:textId="1A1D2260" w:rsidR="00FA7AA9" w:rsidRPr="009A7FED" w:rsidRDefault="00FA7AA9" w:rsidP="00D07213">
      <w:pPr>
        <w:pStyle w:val="APA"/>
        <w:ind w:firstLine="0"/>
        <w:rPr>
          <w:rFonts w:ascii="Arial" w:hAnsi="Arial" w:cs="Arial"/>
          <w:b/>
          <w:szCs w:val="24"/>
          <w:lang w:val="fr-CA"/>
        </w:rPr>
      </w:pPr>
      <w:r w:rsidRPr="009A7FED">
        <w:rPr>
          <w:rFonts w:ascii="Arial" w:hAnsi="Arial" w:cs="Arial"/>
          <w:b/>
          <w:szCs w:val="24"/>
          <w:lang w:val="fr-CA"/>
        </w:rPr>
        <w:t>Bibliographie</w:t>
      </w:r>
    </w:p>
    <w:p w14:paraId="57C0456C" w14:textId="77777777" w:rsidR="00FA7AA9" w:rsidRPr="007B22FC" w:rsidRDefault="00FA7AA9" w:rsidP="00D07213">
      <w:pPr>
        <w:pStyle w:val="APAReference"/>
        <w:rPr>
          <w:rFonts w:ascii="Arial" w:hAnsi="Arial" w:cs="Arial"/>
          <w:szCs w:val="24"/>
          <w:lang w:val="fr-CA"/>
        </w:rPr>
      </w:pPr>
      <w:proofErr w:type="spellStart"/>
      <w:r w:rsidRPr="007B22FC">
        <w:rPr>
          <w:rFonts w:ascii="Arial" w:hAnsi="Arial" w:cs="Arial"/>
          <w:szCs w:val="24"/>
          <w:lang w:val="fr-CA"/>
        </w:rPr>
        <w:t>Alloway</w:t>
      </w:r>
      <w:proofErr w:type="spellEnd"/>
      <w:r w:rsidRPr="007B22FC">
        <w:rPr>
          <w:rFonts w:ascii="Arial" w:hAnsi="Arial" w:cs="Arial"/>
          <w:szCs w:val="24"/>
          <w:lang w:val="fr-CA"/>
        </w:rPr>
        <w:t>, N., &amp; Gilbert, P. (1</w:t>
      </w:r>
      <w:r w:rsidRPr="007B22FC">
        <w:rPr>
          <w:rFonts w:ascii="Arial" w:hAnsi="Arial" w:cs="Arial"/>
          <w:i/>
          <w:szCs w:val="24"/>
          <w:lang w:val="fr-CA"/>
        </w:rPr>
        <w:t>9</w:t>
      </w:r>
      <w:r w:rsidRPr="007B22FC">
        <w:rPr>
          <w:rFonts w:ascii="Arial" w:hAnsi="Arial" w:cs="Arial"/>
          <w:szCs w:val="24"/>
          <w:lang w:val="fr-CA"/>
        </w:rPr>
        <w:t xml:space="preserve">97). </w:t>
      </w:r>
      <w:r w:rsidRPr="007B22FC">
        <w:rPr>
          <w:rFonts w:ascii="Arial" w:hAnsi="Arial" w:cs="Arial"/>
          <w:szCs w:val="24"/>
        </w:rPr>
        <w:t xml:space="preserve">Boys and literacy: Lessons from Australia. </w:t>
      </w:r>
      <w:proofErr w:type="spellStart"/>
      <w:r w:rsidRPr="007B22FC">
        <w:rPr>
          <w:rFonts w:ascii="Arial" w:hAnsi="Arial" w:cs="Arial"/>
          <w:i/>
          <w:szCs w:val="24"/>
          <w:lang w:val="fr-CA"/>
        </w:rPr>
        <w:t>Gender</w:t>
      </w:r>
      <w:proofErr w:type="spellEnd"/>
      <w:r w:rsidRPr="007B22FC">
        <w:rPr>
          <w:rFonts w:ascii="Arial" w:hAnsi="Arial" w:cs="Arial"/>
          <w:i/>
          <w:szCs w:val="24"/>
          <w:lang w:val="fr-CA"/>
        </w:rPr>
        <w:t xml:space="preserve"> and </w:t>
      </w:r>
      <w:proofErr w:type="spellStart"/>
      <w:r w:rsidRPr="007B22FC">
        <w:rPr>
          <w:rFonts w:ascii="Arial" w:hAnsi="Arial" w:cs="Arial"/>
          <w:i/>
          <w:szCs w:val="24"/>
          <w:lang w:val="fr-CA"/>
        </w:rPr>
        <w:t>Education</w:t>
      </w:r>
      <w:proofErr w:type="spellEnd"/>
      <w:r w:rsidRPr="007B22FC">
        <w:rPr>
          <w:rFonts w:ascii="Arial" w:hAnsi="Arial" w:cs="Arial"/>
          <w:szCs w:val="24"/>
          <w:lang w:val="fr-CA"/>
        </w:rPr>
        <w:t>, 9(1), 49-60. http://dx.doi.org/10.1080/09540259721448</w:t>
      </w:r>
    </w:p>
    <w:p w14:paraId="06342983" w14:textId="77777777" w:rsidR="00FA7AA9" w:rsidRPr="007B22FC" w:rsidRDefault="00FA7AA9" w:rsidP="00D07213">
      <w:pPr>
        <w:pStyle w:val="APAReference"/>
        <w:rPr>
          <w:rFonts w:ascii="Arial" w:hAnsi="Arial" w:cs="Arial"/>
          <w:szCs w:val="24"/>
        </w:rPr>
      </w:pPr>
      <w:r w:rsidRPr="007B22FC">
        <w:rPr>
          <w:rFonts w:ascii="Arial" w:hAnsi="Arial" w:cs="Arial"/>
          <w:szCs w:val="24"/>
          <w:lang w:val="fr-CA"/>
        </w:rPr>
        <w:t xml:space="preserve">Armand, F. (2000). Le rôle des capacités métalinguistiques et de la compétence langagière orale dans l’apprentissage de la lecture en français langue première et seconde. </w:t>
      </w:r>
      <w:r w:rsidRPr="007B22FC">
        <w:rPr>
          <w:rFonts w:ascii="Arial" w:hAnsi="Arial" w:cs="Arial"/>
          <w:i/>
          <w:szCs w:val="24"/>
        </w:rPr>
        <w:t>The Canadian Modern Language Review</w:t>
      </w:r>
      <w:r w:rsidRPr="007B22FC">
        <w:rPr>
          <w:rFonts w:ascii="Arial" w:hAnsi="Arial" w:cs="Arial"/>
          <w:szCs w:val="24"/>
        </w:rPr>
        <w:t xml:space="preserve">, </w:t>
      </w:r>
      <w:r w:rsidRPr="007B22FC">
        <w:rPr>
          <w:rFonts w:ascii="Arial" w:hAnsi="Arial" w:cs="Arial"/>
          <w:i/>
          <w:szCs w:val="24"/>
        </w:rPr>
        <w:t>56</w:t>
      </w:r>
      <w:r w:rsidRPr="007B22FC">
        <w:rPr>
          <w:rFonts w:ascii="Arial" w:hAnsi="Arial" w:cs="Arial"/>
          <w:szCs w:val="24"/>
        </w:rPr>
        <w:t>(3), 469-495. https://doi.org/10.3138/cmlr.56.3.469</w:t>
      </w:r>
    </w:p>
    <w:p w14:paraId="1A2941F0" w14:textId="77777777" w:rsidR="00FA7AA9" w:rsidRPr="007B22FC" w:rsidRDefault="00FA7AA9" w:rsidP="00D07213">
      <w:pPr>
        <w:pStyle w:val="APAReference"/>
        <w:rPr>
          <w:rFonts w:ascii="Arial" w:hAnsi="Arial" w:cs="Arial"/>
          <w:szCs w:val="24"/>
          <w:lang w:val="fr-CA"/>
        </w:rPr>
      </w:pPr>
      <w:proofErr w:type="spellStart"/>
      <w:r w:rsidRPr="007B22FC">
        <w:rPr>
          <w:rFonts w:ascii="Arial" w:hAnsi="Arial" w:cs="Arial"/>
          <w:szCs w:val="24"/>
        </w:rPr>
        <w:t>Audet</w:t>
      </w:r>
      <w:proofErr w:type="spellEnd"/>
      <w:r w:rsidRPr="007B22FC">
        <w:rPr>
          <w:rFonts w:ascii="Arial" w:hAnsi="Arial" w:cs="Arial"/>
          <w:szCs w:val="24"/>
        </w:rPr>
        <w:t xml:space="preserve">, D., &amp; Royer, E. (1993). </w:t>
      </w:r>
      <w:r w:rsidRPr="007B22FC">
        <w:rPr>
          <w:rFonts w:ascii="Arial" w:hAnsi="Arial" w:cs="Arial"/>
          <w:i/>
          <w:szCs w:val="24"/>
          <w:lang w:val="fr-CA"/>
        </w:rPr>
        <w:t>Un guide d’intervention au secondaire</w:t>
      </w:r>
      <w:r w:rsidRPr="007B22FC">
        <w:rPr>
          <w:rFonts w:ascii="Arial" w:hAnsi="Arial" w:cs="Arial"/>
          <w:szCs w:val="24"/>
          <w:lang w:val="fr-CA"/>
        </w:rPr>
        <w:t>. Gouvernement du Québec: Ministère de l’Éducation 9293-0720.</w:t>
      </w:r>
    </w:p>
    <w:p w14:paraId="3BD34245" w14:textId="77777777" w:rsidR="00FA7AA9" w:rsidRPr="007B22FC" w:rsidRDefault="00FA7AA9" w:rsidP="00D07213">
      <w:pPr>
        <w:pStyle w:val="APAReference"/>
        <w:rPr>
          <w:rFonts w:ascii="Arial" w:hAnsi="Arial" w:cs="Arial"/>
          <w:szCs w:val="24"/>
        </w:rPr>
      </w:pPr>
      <w:r w:rsidRPr="007B22FC">
        <w:rPr>
          <w:rFonts w:ascii="Arial" w:hAnsi="Arial" w:cs="Arial"/>
          <w:szCs w:val="24"/>
          <w:lang w:val="fr-CA"/>
        </w:rPr>
        <w:t xml:space="preserve">Bartram, B. (2006, </w:t>
      </w:r>
      <w:proofErr w:type="spellStart"/>
      <w:r w:rsidRPr="007B22FC">
        <w:rPr>
          <w:rFonts w:ascii="Arial" w:hAnsi="Arial" w:cs="Arial"/>
          <w:szCs w:val="24"/>
          <w:lang w:val="fr-CA"/>
        </w:rPr>
        <w:t>June</w:t>
      </w:r>
      <w:proofErr w:type="spellEnd"/>
      <w:r w:rsidRPr="007B22FC">
        <w:rPr>
          <w:rFonts w:ascii="Arial" w:hAnsi="Arial" w:cs="Arial"/>
          <w:szCs w:val="24"/>
          <w:lang w:val="fr-CA"/>
        </w:rPr>
        <w:t xml:space="preserve">). An </w:t>
      </w:r>
      <w:proofErr w:type="spellStart"/>
      <w:r w:rsidRPr="007B22FC">
        <w:rPr>
          <w:rFonts w:ascii="Arial" w:hAnsi="Arial" w:cs="Arial"/>
          <w:szCs w:val="24"/>
          <w:lang w:val="fr-CA"/>
        </w:rPr>
        <w:t>examination</w:t>
      </w:r>
      <w:proofErr w:type="spellEnd"/>
      <w:r w:rsidRPr="007B22FC">
        <w:rPr>
          <w:rFonts w:ascii="Arial" w:hAnsi="Arial" w:cs="Arial"/>
          <w:szCs w:val="24"/>
          <w:lang w:val="fr-CA"/>
        </w:rPr>
        <w:t xml:space="preserve"> of perceptions of parental influence on attitudes to </w:t>
      </w:r>
      <w:proofErr w:type="spellStart"/>
      <w:r w:rsidRPr="007B22FC">
        <w:rPr>
          <w:rFonts w:ascii="Arial" w:hAnsi="Arial" w:cs="Arial"/>
          <w:szCs w:val="24"/>
          <w:lang w:val="fr-CA"/>
        </w:rPr>
        <w:t>language</w:t>
      </w:r>
      <w:proofErr w:type="spellEnd"/>
      <w:r w:rsidRPr="007B22FC">
        <w:rPr>
          <w:rFonts w:ascii="Arial" w:hAnsi="Arial" w:cs="Arial"/>
          <w:szCs w:val="24"/>
          <w:lang w:val="fr-CA"/>
        </w:rPr>
        <w:t xml:space="preserve"> </w:t>
      </w:r>
      <w:proofErr w:type="spellStart"/>
      <w:r w:rsidRPr="007B22FC">
        <w:rPr>
          <w:rFonts w:ascii="Arial" w:hAnsi="Arial" w:cs="Arial"/>
          <w:szCs w:val="24"/>
          <w:lang w:val="fr-CA"/>
        </w:rPr>
        <w:t>learning</w:t>
      </w:r>
      <w:proofErr w:type="spellEnd"/>
      <w:r w:rsidRPr="007B22FC">
        <w:rPr>
          <w:rFonts w:ascii="Arial" w:hAnsi="Arial" w:cs="Arial"/>
          <w:szCs w:val="24"/>
          <w:lang w:val="fr-CA"/>
        </w:rPr>
        <w:t xml:space="preserve">. </w:t>
      </w:r>
      <w:r w:rsidRPr="007B22FC">
        <w:rPr>
          <w:rFonts w:ascii="Arial" w:hAnsi="Arial" w:cs="Arial"/>
          <w:i/>
          <w:szCs w:val="24"/>
        </w:rPr>
        <w:t>Educational research</w:t>
      </w:r>
      <w:r w:rsidRPr="007B22FC">
        <w:rPr>
          <w:rFonts w:ascii="Arial" w:hAnsi="Arial" w:cs="Arial"/>
          <w:szCs w:val="24"/>
        </w:rPr>
        <w:t xml:space="preserve">, </w:t>
      </w:r>
      <w:r w:rsidRPr="007B22FC">
        <w:rPr>
          <w:rFonts w:ascii="Arial" w:hAnsi="Arial" w:cs="Arial"/>
          <w:i/>
          <w:szCs w:val="24"/>
        </w:rPr>
        <w:t>48</w:t>
      </w:r>
      <w:r w:rsidRPr="007B22FC">
        <w:rPr>
          <w:rFonts w:ascii="Arial" w:hAnsi="Arial" w:cs="Arial"/>
          <w:szCs w:val="24"/>
        </w:rPr>
        <w:t>(2), 211-221. http://dx.doi.org/10.1080/00131880600732298</w:t>
      </w:r>
    </w:p>
    <w:p w14:paraId="32A21FBE"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Bergin, C., &amp; Bergin, D. (2009, </w:t>
      </w:r>
      <w:r w:rsidRPr="007B22FC">
        <w:rPr>
          <w:rFonts w:ascii="Arial" w:hAnsi="Arial" w:cs="Arial"/>
          <w:i/>
          <w:szCs w:val="24"/>
        </w:rPr>
        <w:t>21</w:t>
      </w:r>
      <w:r w:rsidRPr="007B22FC">
        <w:rPr>
          <w:rFonts w:ascii="Arial" w:hAnsi="Arial" w:cs="Arial"/>
          <w:szCs w:val="24"/>
        </w:rPr>
        <w:t xml:space="preserve"> May). Attachment in the Classroom. </w:t>
      </w:r>
      <w:r w:rsidRPr="007B22FC">
        <w:rPr>
          <w:rFonts w:ascii="Arial" w:hAnsi="Arial" w:cs="Arial"/>
          <w:i/>
          <w:szCs w:val="24"/>
        </w:rPr>
        <w:t>Educational Psychology Review</w:t>
      </w:r>
      <w:r w:rsidRPr="007B22FC">
        <w:rPr>
          <w:rFonts w:ascii="Arial" w:hAnsi="Arial" w:cs="Arial"/>
          <w:szCs w:val="24"/>
        </w:rPr>
        <w:t>, 21(2), 141-170. https://doi.org/10.1007/s10648-009-9104-0</w:t>
      </w:r>
    </w:p>
    <w:p w14:paraId="10A88B3A" w14:textId="77777777" w:rsidR="00FA7AA9" w:rsidRPr="007B22FC" w:rsidRDefault="00FA7AA9" w:rsidP="00D07213">
      <w:pPr>
        <w:pStyle w:val="APAReference"/>
        <w:rPr>
          <w:rFonts w:ascii="Arial" w:hAnsi="Arial" w:cs="Arial"/>
          <w:szCs w:val="24"/>
        </w:rPr>
      </w:pPr>
      <w:bookmarkStart w:id="44" w:name="_GoBack"/>
      <w:bookmarkEnd w:id="44"/>
      <w:r w:rsidRPr="007B22FC">
        <w:rPr>
          <w:rFonts w:ascii="Arial" w:hAnsi="Arial" w:cs="Arial"/>
          <w:szCs w:val="24"/>
          <w:lang w:val="fr-CA"/>
        </w:rPr>
        <w:t xml:space="preserve">Blair, H. A., &amp; Sanford, K. (2004). </w:t>
      </w:r>
      <w:r w:rsidRPr="007B22FC">
        <w:rPr>
          <w:rFonts w:ascii="Arial" w:hAnsi="Arial" w:cs="Arial"/>
          <w:szCs w:val="24"/>
        </w:rPr>
        <w:t xml:space="preserve">Morphing literacy: Boys reshaping their school-based literacy practices. </w:t>
      </w:r>
      <w:r w:rsidRPr="007B22FC">
        <w:rPr>
          <w:rFonts w:ascii="Arial" w:hAnsi="Arial" w:cs="Arial"/>
          <w:i/>
          <w:szCs w:val="24"/>
        </w:rPr>
        <w:t>Language Arts</w:t>
      </w:r>
      <w:r w:rsidRPr="007B22FC">
        <w:rPr>
          <w:rFonts w:ascii="Arial" w:hAnsi="Arial" w:cs="Arial"/>
          <w:szCs w:val="24"/>
        </w:rPr>
        <w:t xml:space="preserve">, </w:t>
      </w:r>
      <w:r w:rsidRPr="007B22FC">
        <w:rPr>
          <w:rFonts w:ascii="Arial" w:hAnsi="Arial" w:cs="Arial"/>
          <w:i/>
          <w:szCs w:val="24"/>
        </w:rPr>
        <w:t>81</w:t>
      </w:r>
      <w:r w:rsidRPr="007B22FC">
        <w:rPr>
          <w:rFonts w:ascii="Arial" w:hAnsi="Arial" w:cs="Arial"/>
          <w:szCs w:val="24"/>
        </w:rPr>
        <w:t>(1), 452-460. Retrieved from http://isu468research.wikispaces.com/file/view/morphing+literacy-blair.pdf</w:t>
      </w:r>
    </w:p>
    <w:p w14:paraId="2CF1E353" w14:textId="77777777" w:rsidR="00FA7AA9" w:rsidRPr="007B22FC" w:rsidRDefault="00FA7AA9" w:rsidP="00D07213">
      <w:pPr>
        <w:pStyle w:val="NoSpacing"/>
        <w:spacing w:line="480" w:lineRule="auto"/>
        <w:rPr>
          <w:rFonts w:ascii="Arial" w:hAnsi="Arial" w:cs="Arial"/>
          <w:sz w:val="24"/>
          <w:szCs w:val="24"/>
          <w:shd w:val="clear" w:color="auto" w:fill="FFFFFF"/>
        </w:rPr>
      </w:pPr>
      <w:bookmarkStart w:id="45" w:name="R421968065856481I007"/>
      <w:r w:rsidRPr="007B22FC">
        <w:rPr>
          <w:rFonts w:ascii="Arial" w:hAnsi="Arial" w:cs="Arial"/>
          <w:sz w:val="24"/>
          <w:szCs w:val="24"/>
          <w:shd w:val="clear" w:color="auto" w:fill="FFFFFF"/>
          <w:lang w:val="fr-CA"/>
        </w:rPr>
        <w:t xml:space="preserve">Bock-Côté, M. (2017). Des Garçons Incultes. </w:t>
      </w:r>
      <w:r w:rsidRPr="007B22FC">
        <w:rPr>
          <w:rFonts w:ascii="Arial" w:hAnsi="Arial" w:cs="Arial"/>
          <w:sz w:val="24"/>
          <w:szCs w:val="24"/>
          <w:shd w:val="clear" w:color="auto" w:fill="FFFFFF"/>
        </w:rPr>
        <w:t xml:space="preserve">Retrieved from </w:t>
      </w:r>
      <w:bookmarkEnd w:id="45"/>
    </w:p>
    <w:p w14:paraId="56AAA3EB" w14:textId="77777777" w:rsidR="00FA7AA9" w:rsidRPr="007B22FC" w:rsidRDefault="00FA7AA9" w:rsidP="00D07213">
      <w:pPr>
        <w:pStyle w:val="NoSpacing"/>
        <w:spacing w:line="480" w:lineRule="auto"/>
        <w:ind w:firstLine="720"/>
        <w:rPr>
          <w:rFonts w:ascii="Arial" w:hAnsi="Arial" w:cs="Arial"/>
          <w:sz w:val="24"/>
          <w:szCs w:val="24"/>
          <w:shd w:val="clear" w:color="auto" w:fill="FFFFFF"/>
        </w:rPr>
      </w:pPr>
      <w:r w:rsidRPr="007B22FC">
        <w:rPr>
          <w:rFonts w:ascii="Arial" w:hAnsi="Arial" w:cs="Arial"/>
          <w:sz w:val="24"/>
          <w:szCs w:val="24"/>
        </w:rPr>
        <w:t>http://www.journaldemontreal.com/2016/11/17/des-garcons-incultes</w:t>
      </w:r>
    </w:p>
    <w:p w14:paraId="6B5F541F" w14:textId="77777777" w:rsidR="00FA7AA9" w:rsidRPr="007B22FC" w:rsidRDefault="00FA7AA9" w:rsidP="00D07213">
      <w:pPr>
        <w:pStyle w:val="APAReference"/>
        <w:rPr>
          <w:rFonts w:ascii="Arial" w:hAnsi="Arial" w:cs="Arial"/>
          <w:szCs w:val="24"/>
        </w:rPr>
      </w:pPr>
      <w:r w:rsidRPr="007B22FC">
        <w:rPr>
          <w:rFonts w:ascii="Arial" w:hAnsi="Arial" w:cs="Arial"/>
          <w:szCs w:val="24"/>
        </w:rPr>
        <w:t>Brozo, W. (200</w:t>
      </w:r>
      <w:r w:rsidRPr="007B22FC">
        <w:rPr>
          <w:rFonts w:ascii="Arial" w:hAnsi="Arial" w:cs="Arial"/>
          <w:i/>
          <w:szCs w:val="24"/>
        </w:rPr>
        <w:t>6</w:t>
      </w:r>
      <w:r w:rsidRPr="007B22FC">
        <w:rPr>
          <w:rFonts w:ascii="Arial" w:hAnsi="Arial" w:cs="Arial"/>
          <w:szCs w:val="24"/>
        </w:rPr>
        <w:t xml:space="preserve">). Bridges to literacy for boys. </w:t>
      </w:r>
      <w:r w:rsidRPr="007B22FC">
        <w:rPr>
          <w:rFonts w:ascii="Arial" w:hAnsi="Arial" w:cs="Arial"/>
          <w:i/>
          <w:szCs w:val="24"/>
        </w:rPr>
        <w:t>Educational Leadership</w:t>
      </w:r>
      <w:r w:rsidRPr="007B22FC">
        <w:rPr>
          <w:rFonts w:ascii="Arial" w:hAnsi="Arial" w:cs="Arial"/>
          <w:szCs w:val="24"/>
        </w:rPr>
        <w:t>, 6, 71-74. Retrieved from https://www.researchgate.net/publication/288272630_</w:t>
      </w:r>
    </w:p>
    <w:p w14:paraId="432B1CBA" w14:textId="77777777" w:rsidR="00FA7AA9" w:rsidRPr="007B22FC" w:rsidRDefault="00FA7AA9" w:rsidP="00D07213">
      <w:pPr>
        <w:pStyle w:val="APAReference"/>
        <w:ind w:firstLine="0"/>
        <w:rPr>
          <w:rFonts w:ascii="Arial" w:hAnsi="Arial" w:cs="Arial"/>
          <w:szCs w:val="24"/>
        </w:rPr>
      </w:pPr>
      <w:proofErr w:type="spellStart"/>
      <w:r w:rsidRPr="007B22FC">
        <w:rPr>
          <w:rFonts w:ascii="Arial" w:hAnsi="Arial" w:cs="Arial"/>
          <w:szCs w:val="24"/>
        </w:rPr>
        <w:t>Bridges_to_literacy</w:t>
      </w:r>
      <w:proofErr w:type="spellEnd"/>
      <w:r w:rsidRPr="007B22FC">
        <w:rPr>
          <w:rFonts w:ascii="Arial" w:hAnsi="Arial" w:cs="Arial"/>
          <w:szCs w:val="24"/>
        </w:rPr>
        <w:t xml:space="preserve">_ </w:t>
      </w:r>
      <w:proofErr w:type="spellStart"/>
      <w:r w:rsidRPr="007B22FC">
        <w:rPr>
          <w:rFonts w:ascii="Arial" w:hAnsi="Arial" w:cs="Arial"/>
          <w:szCs w:val="24"/>
        </w:rPr>
        <w:t>for_boys</w:t>
      </w:r>
      <w:proofErr w:type="spellEnd"/>
    </w:p>
    <w:p w14:paraId="67F9E1F6" w14:textId="77777777" w:rsidR="00FA7AA9" w:rsidRPr="007B22FC" w:rsidRDefault="00FA7AA9" w:rsidP="00D07213">
      <w:pPr>
        <w:pStyle w:val="APAReference"/>
        <w:rPr>
          <w:rFonts w:ascii="Arial" w:hAnsi="Arial" w:cs="Arial"/>
          <w:szCs w:val="24"/>
        </w:rPr>
      </w:pPr>
      <w:r w:rsidRPr="007B22FC">
        <w:rPr>
          <w:rFonts w:ascii="Arial" w:hAnsi="Arial" w:cs="Arial"/>
          <w:szCs w:val="24"/>
        </w:rPr>
        <w:lastRenderedPageBreak/>
        <w:t xml:space="preserve">Brozo, W. G. (2017). </w:t>
      </w:r>
      <w:r w:rsidRPr="007B22FC">
        <w:rPr>
          <w:rFonts w:ascii="Arial" w:hAnsi="Arial" w:cs="Arial"/>
          <w:i/>
          <w:szCs w:val="24"/>
        </w:rPr>
        <w:t>Disciplinary and Content Literacy for Today’s Adolescents: Honoring Diversity and Building Competence</w:t>
      </w:r>
      <w:r w:rsidRPr="007B22FC">
        <w:rPr>
          <w:rFonts w:ascii="Arial" w:hAnsi="Arial" w:cs="Arial"/>
          <w:szCs w:val="24"/>
        </w:rPr>
        <w:t>. Retrieved from https://books.google.ca/books</w:t>
      </w:r>
    </w:p>
    <w:p w14:paraId="785E84C3" w14:textId="77777777" w:rsidR="00FA7AA9" w:rsidRPr="007B22FC" w:rsidRDefault="00FA7AA9" w:rsidP="00D07213">
      <w:pPr>
        <w:pStyle w:val="APAReference"/>
        <w:rPr>
          <w:rFonts w:ascii="Arial" w:hAnsi="Arial" w:cs="Arial"/>
          <w:szCs w:val="24"/>
          <w:lang w:val="fr-CA"/>
        </w:rPr>
      </w:pPr>
      <w:r w:rsidRPr="007B22FC">
        <w:rPr>
          <w:rFonts w:ascii="Arial" w:hAnsi="Arial" w:cs="Arial"/>
          <w:szCs w:val="24"/>
        </w:rPr>
        <w:t xml:space="preserve">Callaghan, M. (1998). An investigation into the causes of boys ’underachievement in French. </w:t>
      </w:r>
      <w:r w:rsidRPr="007B22FC">
        <w:rPr>
          <w:rFonts w:ascii="Arial" w:hAnsi="Arial" w:cs="Arial"/>
          <w:i/>
          <w:szCs w:val="24"/>
          <w:lang w:val="fr-CA"/>
        </w:rPr>
        <w:t xml:space="preserve">The </w:t>
      </w:r>
      <w:proofErr w:type="spellStart"/>
      <w:r w:rsidRPr="007B22FC">
        <w:rPr>
          <w:rFonts w:ascii="Arial" w:hAnsi="Arial" w:cs="Arial"/>
          <w:i/>
          <w:szCs w:val="24"/>
          <w:lang w:val="fr-CA"/>
        </w:rPr>
        <w:t>Language</w:t>
      </w:r>
      <w:proofErr w:type="spellEnd"/>
      <w:r w:rsidRPr="007B22FC">
        <w:rPr>
          <w:rFonts w:ascii="Arial" w:hAnsi="Arial" w:cs="Arial"/>
          <w:i/>
          <w:szCs w:val="24"/>
          <w:lang w:val="fr-CA"/>
        </w:rPr>
        <w:t xml:space="preserve"> Learning Journal</w:t>
      </w:r>
      <w:r w:rsidRPr="007B22FC">
        <w:rPr>
          <w:rFonts w:ascii="Arial" w:hAnsi="Arial" w:cs="Arial"/>
          <w:szCs w:val="24"/>
          <w:lang w:val="fr-CA"/>
        </w:rPr>
        <w:t xml:space="preserve">, </w:t>
      </w:r>
      <w:r w:rsidRPr="007B22FC">
        <w:rPr>
          <w:rFonts w:ascii="Arial" w:hAnsi="Arial" w:cs="Arial"/>
          <w:i/>
          <w:szCs w:val="24"/>
          <w:lang w:val="fr-CA"/>
        </w:rPr>
        <w:t>17</w:t>
      </w:r>
      <w:r w:rsidRPr="007B22FC">
        <w:rPr>
          <w:rFonts w:ascii="Arial" w:hAnsi="Arial" w:cs="Arial"/>
          <w:szCs w:val="24"/>
          <w:lang w:val="fr-CA"/>
        </w:rPr>
        <w:t>(1), 2-7.https://doi.org/10.1080/09571739885200021</w:t>
      </w:r>
    </w:p>
    <w:p w14:paraId="5D182A58" w14:textId="77777777" w:rsidR="00FA7AA9" w:rsidRPr="007B22FC" w:rsidRDefault="00FA7AA9" w:rsidP="00D07213">
      <w:pPr>
        <w:pStyle w:val="APAReference"/>
        <w:rPr>
          <w:rFonts w:ascii="Arial" w:hAnsi="Arial" w:cs="Arial"/>
          <w:szCs w:val="24"/>
        </w:rPr>
      </w:pPr>
      <w:r w:rsidRPr="007B22FC">
        <w:rPr>
          <w:rFonts w:ascii="Arial" w:hAnsi="Arial" w:cs="Arial"/>
          <w:szCs w:val="24"/>
          <w:lang w:val="fr-CA"/>
        </w:rPr>
        <w:t xml:space="preserve">Cartier, S. (2007). </w:t>
      </w:r>
      <w:r w:rsidRPr="007B22FC">
        <w:rPr>
          <w:rFonts w:ascii="Arial" w:hAnsi="Arial" w:cs="Arial"/>
          <w:i/>
          <w:szCs w:val="24"/>
          <w:lang w:val="fr-CA"/>
        </w:rPr>
        <w:t>Apprendre en lisant au primaire et au secondaire : Mieux comprendre et mieux intervenir</w:t>
      </w:r>
      <w:r w:rsidRPr="007B22FC">
        <w:rPr>
          <w:rFonts w:ascii="Arial" w:hAnsi="Arial" w:cs="Arial"/>
          <w:szCs w:val="24"/>
          <w:lang w:val="fr-CA"/>
        </w:rPr>
        <w:t xml:space="preserve">. </w:t>
      </w:r>
      <w:r w:rsidRPr="007B22FC">
        <w:rPr>
          <w:rFonts w:ascii="Arial" w:hAnsi="Arial" w:cs="Arial"/>
          <w:szCs w:val="24"/>
        </w:rPr>
        <w:t xml:space="preserve">Anjou, Canada: Les </w:t>
      </w:r>
      <w:proofErr w:type="spellStart"/>
      <w:r w:rsidRPr="007B22FC">
        <w:rPr>
          <w:rFonts w:ascii="Arial" w:hAnsi="Arial" w:cs="Arial"/>
          <w:szCs w:val="24"/>
        </w:rPr>
        <w:t>Éditions</w:t>
      </w:r>
      <w:proofErr w:type="spellEnd"/>
      <w:r w:rsidRPr="007B22FC">
        <w:rPr>
          <w:rFonts w:ascii="Arial" w:hAnsi="Arial" w:cs="Arial"/>
          <w:szCs w:val="24"/>
        </w:rPr>
        <w:t xml:space="preserve"> CEC.</w:t>
      </w:r>
    </w:p>
    <w:p w14:paraId="031D5567" w14:textId="37E57B81" w:rsidR="00FA7AA9" w:rsidRPr="007B22FC" w:rsidRDefault="00FA7AA9" w:rsidP="00D07213">
      <w:pPr>
        <w:pStyle w:val="APAReference"/>
        <w:rPr>
          <w:rFonts w:ascii="Arial" w:hAnsi="Arial" w:cs="Arial"/>
          <w:szCs w:val="24"/>
        </w:rPr>
      </w:pPr>
      <w:r w:rsidRPr="007B22FC">
        <w:rPr>
          <w:rFonts w:ascii="Arial" w:hAnsi="Arial" w:cs="Arial"/>
          <w:szCs w:val="24"/>
        </w:rPr>
        <w:t xml:space="preserve">Chan, J. (2016). </w:t>
      </w:r>
      <w:r w:rsidRPr="007B22FC">
        <w:rPr>
          <w:rFonts w:ascii="Arial" w:hAnsi="Arial" w:cs="Arial"/>
          <w:i/>
          <w:szCs w:val="24"/>
        </w:rPr>
        <w:t>Motivating boys in core French classrooms in Ontario</w:t>
      </w:r>
      <w:r w:rsidRPr="007B22FC">
        <w:rPr>
          <w:rFonts w:ascii="Arial" w:hAnsi="Arial" w:cs="Arial"/>
          <w:szCs w:val="24"/>
        </w:rPr>
        <w:t xml:space="preserve"> (Doctoral dissertation, University of Toronto). Retrieved from https://tspace.library.utoronto</w:t>
      </w:r>
      <w:r w:rsidR="0064682C">
        <w:rPr>
          <w:rFonts w:ascii="Arial" w:hAnsi="Arial" w:cs="Arial"/>
          <w:szCs w:val="24"/>
        </w:rPr>
        <w:t xml:space="preserve"> </w:t>
      </w:r>
      <w:r w:rsidRPr="007B22FC">
        <w:rPr>
          <w:rFonts w:ascii="Arial" w:hAnsi="Arial" w:cs="Arial"/>
          <w:szCs w:val="24"/>
        </w:rPr>
        <w:t>.ca/</w:t>
      </w:r>
      <w:proofErr w:type="spellStart"/>
      <w:r w:rsidRPr="007B22FC">
        <w:rPr>
          <w:rFonts w:ascii="Arial" w:hAnsi="Arial" w:cs="Arial"/>
          <w:szCs w:val="24"/>
        </w:rPr>
        <w:t>bitstream</w:t>
      </w:r>
      <w:proofErr w:type="spellEnd"/>
      <w:r w:rsidRPr="007B22FC">
        <w:rPr>
          <w:rFonts w:ascii="Arial" w:hAnsi="Arial" w:cs="Arial"/>
          <w:szCs w:val="24"/>
        </w:rPr>
        <w:t>/1807/72164/1/Chan_Jessica_M_201606_MT_MTRP.pdf</w:t>
      </w:r>
    </w:p>
    <w:p w14:paraId="17620552"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Clark, C., &amp; Burke, D. (2012). </w:t>
      </w:r>
      <w:r w:rsidRPr="007B22FC">
        <w:rPr>
          <w:rFonts w:ascii="Arial" w:hAnsi="Arial" w:cs="Arial"/>
          <w:i/>
          <w:szCs w:val="24"/>
        </w:rPr>
        <w:t>Boys’ Reading Commission: A review of existing research to underpin the Commission</w:t>
      </w:r>
      <w:r w:rsidRPr="007B22FC">
        <w:rPr>
          <w:rFonts w:ascii="Arial" w:hAnsi="Arial" w:cs="Arial"/>
          <w:szCs w:val="24"/>
        </w:rPr>
        <w:t>. London: National Literacy Trust.</w:t>
      </w:r>
    </w:p>
    <w:p w14:paraId="2672D769"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t>Conradi</w:t>
      </w:r>
      <w:proofErr w:type="spellEnd"/>
      <w:r w:rsidRPr="007B22FC">
        <w:rPr>
          <w:rFonts w:ascii="Arial" w:hAnsi="Arial" w:cs="Arial"/>
          <w:szCs w:val="24"/>
        </w:rPr>
        <w:t xml:space="preserve">, K., Jang, B. G., Bryant, C., Craft, A., &amp; McKenna, M. C. (2013, April). Measuring adolescents’ attitudes toward reading: A classroom survey. </w:t>
      </w:r>
      <w:r w:rsidRPr="007B22FC">
        <w:rPr>
          <w:rFonts w:ascii="Arial" w:hAnsi="Arial" w:cs="Arial"/>
          <w:i/>
          <w:szCs w:val="24"/>
        </w:rPr>
        <w:t>Journal of Adolescent &amp; Adult Literacy</w:t>
      </w:r>
      <w:r w:rsidRPr="007B22FC">
        <w:rPr>
          <w:rFonts w:ascii="Arial" w:hAnsi="Arial" w:cs="Arial"/>
          <w:szCs w:val="24"/>
        </w:rPr>
        <w:t xml:space="preserve">, </w:t>
      </w:r>
      <w:r w:rsidRPr="007B22FC">
        <w:rPr>
          <w:rFonts w:ascii="Arial" w:hAnsi="Arial" w:cs="Arial"/>
          <w:i/>
          <w:szCs w:val="24"/>
        </w:rPr>
        <w:t>56</w:t>
      </w:r>
      <w:r w:rsidRPr="007B22FC">
        <w:rPr>
          <w:rFonts w:ascii="Arial" w:hAnsi="Arial" w:cs="Arial"/>
          <w:szCs w:val="24"/>
        </w:rPr>
        <w:t>(7), 565-576. Retrieved from http://www.jstor.org/stable/41827901</w:t>
      </w:r>
    </w:p>
    <w:p w14:paraId="1EBE9F9A" w14:textId="15122E3E" w:rsidR="00FA7AA9" w:rsidRPr="007B22FC" w:rsidRDefault="00FA7AA9" w:rsidP="00D07213">
      <w:pPr>
        <w:pStyle w:val="APAReference"/>
        <w:rPr>
          <w:rFonts w:ascii="Arial" w:hAnsi="Arial" w:cs="Arial"/>
          <w:szCs w:val="24"/>
        </w:rPr>
      </w:pPr>
      <w:r w:rsidRPr="007B22FC">
        <w:rPr>
          <w:rFonts w:ascii="Arial" w:hAnsi="Arial" w:cs="Arial"/>
          <w:szCs w:val="24"/>
        </w:rPr>
        <w:t xml:space="preserve">Csikszentmihalyi, M. (1990).  Literacy and intrinsic motivation. </w:t>
      </w:r>
      <w:r w:rsidRPr="007B22FC">
        <w:rPr>
          <w:rFonts w:ascii="Arial" w:hAnsi="Arial" w:cs="Arial"/>
          <w:i/>
          <w:szCs w:val="24"/>
        </w:rPr>
        <w:t>Daedalus</w:t>
      </w:r>
      <w:r w:rsidRPr="007B22FC">
        <w:rPr>
          <w:rFonts w:ascii="Arial" w:hAnsi="Arial" w:cs="Arial"/>
          <w:szCs w:val="24"/>
        </w:rPr>
        <w:t xml:space="preserve">, </w:t>
      </w:r>
      <w:r w:rsidRPr="007B22FC">
        <w:rPr>
          <w:rFonts w:ascii="Arial" w:hAnsi="Arial" w:cs="Arial"/>
          <w:i/>
          <w:szCs w:val="24"/>
        </w:rPr>
        <w:t>119</w:t>
      </w:r>
      <w:r w:rsidRPr="007B22FC">
        <w:rPr>
          <w:rFonts w:ascii="Arial" w:hAnsi="Arial" w:cs="Arial"/>
          <w:szCs w:val="24"/>
        </w:rPr>
        <w:t>, 115-140. Retrieved from https://msu.edu~dwong/CEP991/CEP991Resources/</w:t>
      </w:r>
      <w:r w:rsidR="0064682C">
        <w:rPr>
          <w:rFonts w:ascii="Arial" w:hAnsi="Arial" w:cs="Arial"/>
          <w:szCs w:val="24"/>
        </w:rPr>
        <w:t xml:space="preserve"> </w:t>
      </w:r>
      <w:r w:rsidRPr="007B22FC">
        <w:rPr>
          <w:rFonts w:ascii="Arial" w:hAnsi="Arial" w:cs="Arial"/>
          <w:szCs w:val="24"/>
        </w:rPr>
        <w:t>Csikszentmihalyi-Lit&amp;Mot.pdf</w:t>
      </w:r>
    </w:p>
    <w:p w14:paraId="11FDA33A"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Deci, E. L., &amp; Ryan, R. M. (1985). </w:t>
      </w:r>
      <w:r w:rsidRPr="007B22FC">
        <w:rPr>
          <w:rFonts w:ascii="Arial" w:hAnsi="Arial" w:cs="Arial"/>
          <w:i/>
          <w:szCs w:val="24"/>
        </w:rPr>
        <w:t>Intrinsic motivation and self-determination in human behavior</w:t>
      </w:r>
      <w:r w:rsidRPr="007B22FC">
        <w:rPr>
          <w:rFonts w:ascii="Arial" w:hAnsi="Arial" w:cs="Arial"/>
          <w:szCs w:val="24"/>
        </w:rPr>
        <w:t>. Retrieved from https://books.google.ca/books?id=p96Wmn-ER4QC&amp;printsec=frontcover#v=onepage&amp;q&amp;f=false</w:t>
      </w:r>
    </w:p>
    <w:p w14:paraId="4A6B9819"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lastRenderedPageBreak/>
        <w:t>Dornyei</w:t>
      </w:r>
      <w:proofErr w:type="spellEnd"/>
      <w:r w:rsidRPr="007B22FC">
        <w:rPr>
          <w:rFonts w:ascii="Arial" w:hAnsi="Arial" w:cs="Arial"/>
          <w:szCs w:val="24"/>
        </w:rPr>
        <w:t xml:space="preserve">, Z. (1994). Motivation and motivating in the foreign language classroom. </w:t>
      </w:r>
      <w:r w:rsidRPr="007B22FC">
        <w:rPr>
          <w:rFonts w:ascii="Arial" w:hAnsi="Arial" w:cs="Arial"/>
          <w:i/>
          <w:szCs w:val="24"/>
        </w:rPr>
        <w:t>The Modern Language Journal</w:t>
      </w:r>
      <w:r w:rsidRPr="007B22FC">
        <w:rPr>
          <w:rFonts w:ascii="Arial" w:hAnsi="Arial" w:cs="Arial"/>
          <w:szCs w:val="24"/>
        </w:rPr>
        <w:t xml:space="preserve">, </w:t>
      </w:r>
      <w:r w:rsidRPr="007B22FC">
        <w:rPr>
          <w:rFonts w:ascii="Arial" w:hAnsi="Arial" w:cs="Arial"/>
          <w:i/>
          <w:szCs w:val="24"/>
        </w:rPr>
        <w:t>78</w:t>
      </w:r>
      <w:r w:rsidRPr="007B22FC">
        <w:rPr>
          <w:rFonts w:ascii="Arial" w:hAnsi="Arial" w:cs="Arial"/>
          <w:szCs w:val="24"/>
        </w:rPr>
        <w:t>(3), 273-284. Retrieved from http://www.jstor.org/stable/330107</w:t>
      </w:r>
    </w:p>
    <w:p w14:paraId="1CB6E17C" w14:textId="6F7B4A74"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t>Haberman</w:t>
      </w:r>
      <w:proofErr w:type="spellEnd"/>
      <w:r w:rsidRPr="007B22FC">
        <w:rPr>
          <w:rFonts w:ascii="Arial" w:hAnsi="Arial" w:cs="Arial"/>
          <w:szCs w:val="24"/>
        </w:rPr>
        <w:t xml:space="preserve">, M. (2012). The myth of the “fully qualified” bright young teacher. </w:t>
      </w:r>
      <w:r w:rsidRPr="007B22FC">
        <w:rPr>
          <w:rFonts w:ascii="Arial" w:hAnsi="Arial" w:cs="Arial"/>
          <w:i/>
          <w:szCs w:val="24"/>
        </w:rPr>
        <w:t>American Behavioral Scientist</w:t>
      </w:r>
      <w:r w:rsidRPr="007B22FC">
        <w:rPr>
          <w:rFonts w:ascii="Arial" w:hAnsi="Arial" w:cs="Arial"/>
          <w:szCs w:val="24"/>
        </w:rPr>
        <w:t xml:space="preserve">, </w:t>
      </w:r>
      <w:r w:rsidRPr="007B22FC">
        <w:rPr>
          <w:rFonts w:ascii="Arial" w:hAnsi="Arial" w:cs="Arial"/>
          <w:i/>
          <w:szCs w:val="24"/>
        </w:rPr>
        <w:t>56</w:t>
      </w:r>
      <w:r w:rsidRPr="007B22FC">
        <w:rPr>
          <w:rFonts w:ascii="Arial" w:hAnsi="Arial" w:cs="Arial"/>
          <w:szCs w:val="24"/>
        </w:rPr>
        <w:t xml:space="preserve">(7), 926-940. </w:t>
      </w:r>
      <w:r w:rsidR="0064682C" w:rsidRPr="0064682C">
        <w:rPr>
          <w:rFonts w:ascii="Arial" w:hAnsi="Arial" w:cs="Arial"/>
          <w:szCs w:val="24"/>
        </w:rPr>
        <w:t xml:space="preserve"> </w:t>
      </w:r>
      <w:r w:rsidR="0064682C" w:rsidRPr="00C45822">
        <w:rPr>
          <w:rFonts w:ascii="Arial" w:hAnsi="Arial" w:cs="Arial"/>
          <w:szCs w:val="24"/>
        </w:rPr>
        <w:t>https://doi.org/abs/10.1177/0002764211411289</w:t>
      </w:r>
    </w:p>
    <w:p w14:paraId="2EF502D4"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t>Hafen</w:t>
      </w:r>
      <w:proofErr w:type="spellEnd"/>
      <w:r w:rsidRPr="007B22FC">
        <w:rPr>
          <w:rFonts w:ascii="Arial" w:hAnsi="Arial" w:cs="Arial"/>
          <w:szCs w:val="24"/>
        </w:rPr>
        <w:t xml:space="preserve">, C. A., Allen, J. P., </w:t>
      </w:r>
      <w:proofErr w:type="spellStart"/>
      <w:r w:rsidRPr="007B22FC">
        <w:rPr>
          <w:rFonts w:ascii="Arial" w:hAnsi="Arial" w:cs="Arial"/>
          <w:szCs w:val="24"/>
        </w:rPr>
        <w:t>Mikami</w:t>
      </w:r>
      <w:proofErr w:type="spellEnd"/>
      <w:r w:rsidRPr="007B22FC">
        <w:rPr>
          <w:rFonts w:ascii="Arial" w:hAnsi="Arial" w:cs="Arial"/>
          <w:szCs w:val="24"/>
        </w:rPr>
        <w:t xml:space="preserve">, A. Y., Gregory, A., </w:t>
      </w:r>
      <w:proofErr w:type="spellStart"/>
      <w:r w:rsidRPr="007B22FC">
        <w:rPr>
          <w:rFonts w:ascii="Arial" w:hAnsi="Arial" w:cs="Arial"/>
          <w:szCs w:val="24"/>
        </w:rPr>
        <w:t>Hamre</w:t>
      </w:r>
      <w:proofErr w:type="spellEnd"/>
      <w:r w:rsidRPr="007B22FC">
        <w:rPr>
          <w:rFonts w:ascii="Arial" w:hAnsi="Arial" w:cs="Arial"/>
          <w:szCs w:val="24"/>
        </w:rPr>
        <w:t xml:space="preserve">, B., &amp; </w:t>
      </w:r>
      <w:proofErr w:type="spellStart"/>
      <w:r w:rsidRPr="007B22FC">
        <w:rPr>
          <w:rFonts w:ascii="Arial" w:hAnsi="Arial" w:cs="Arial"/>
          <w:szCs w:val="24"/>
        </w:rPr>
        <w:t>Pianta</w:t>
      </w:r>
      <w:proofErr w:type="spellEnd"/>
      <w:r w:rsidRPr="007B22FC">
        <w:rPr>
          <w:rFonts w:ascii="Arial" w:hAnsi="Arial" w:cs="Arial"/>
          <w:szCs w:val="24"/>
        </w:rPr>
        <w:t xml:space="preserve">, R. C. (2012, March). The pivotal role of adolescent autonomy in secondary school classrooms. </w:t>
      </w:r>
      <w:r w:rsidRPr="007B22FC">
        <w:rPr>
          <w:rFonts w:ascii="Arial" w:hAnsi="Arial" w:cs="Arial"/>
          <w:i/>
          <w:szCs w:val="24"/>
        </w:rPr>
        <w:t>J Youth Adolescent</w:t>
      </w:r>
      <w:r w:rsidRPr="007B22FC">
        <w:rPr>
          <w:rFonts w:ascii="Arial" w:hAnsi="Arial" w:cs="Arial"/>
          <w:szCs w:val="24"/>
        </w:rPr>
        <w:t xml:space="preserve">, </w:t>
      </w:r>
      <w:r w:rsidRPr="007B22FC">
        <w:rPr>
          <w:rFonts w:ascii="Arial" w:hAnsi="Arial" w:cs="Arial"/>
          <w:i/>
          <w:szCs w:val="24"/>
        </w:rPr>
        <w:t>41</w:t>
      </w:r>
      <w:r w:rsidRPr="007B22FC">
        <w:rPr>
          <w:rFonts w:ascii="Arial" w:hAnsi="Arial" w:cs="Arial"/>
          <w:szCs w:val="24"/>
        </w:rPr>
        <w:t>(3), 245-255. https://doi.org/10.1007/s10964-011-9739-2</w:t>
      </w:r>
    </w:p>
    <w:p w14:paraId="087A3C03" w14:textId="77777777" w:rsidR="00FA7AA9" w:rsidRPr="007B22FC" w:rsidRDefault="00FA7AA9" w:rsidP="00D07213">
      <w:pPr>
        <w:pStyle w:val="NoSpacing"/>
        <w:spacing w:line="480" w:lineRule="auto"/>
        <w:rPr>
          <w:rFonts w:ascii="Arial" w:hAnsi="Arial" w:cs="Arial"/>
          <w:sz w:val="24"/>
          <w:szCs w:val="24"/>
          <w:shd w:val="clear" w:color="auto" w:fill="FFFFFF"/>
          <w:lang w:val="fr-CA"/>
        </w:rPr>
      </w:pPr>
      <w:proofErr w:type="spellStart"/>
      <w:r w:rsidRPr="007B22FC">
        <w:rPr>
          <w:rFonts w:ascii="Arial" w:hAnsi="Arial" w:cs="Arial"/>
          <w:sz w:val="24"/>
          <w:szCs w:val="24"/>
          <w:shd w:val="clear" w:color="auto" w:fill="FFFFFF"/>
        </w:rPr>
        <w:t>Huth</w:t>
      </w:r>
      <w:proofErr w:type="spellEnd"/>
      <w:r w:rsidRPr="007B22FC">
        <w:rPr>
          <w:rFonts w:ascii="Arial" w:hAnsi="Arial" w:cs="Arial"/>
          <w:sz w:val="24"/>
          <w:szCs w:val="24"/>
          <w:shd w:val="clear" w:color="auto" w:fill="FFFFFF"/>
        </w:rPr>
        <w:t xml:space="preserve">, J.  (Producer), &amp; </w:t>
      </w:r>
      <w:proofErr w:type="spellStart"/>
      <w:r w:rsidRPr="007B22FC">
        <w:rPr>
          <w:rFonts w:ascii="Arial" w:hAnsi="Arial" w:cs="Arial"/>
          <w:sz w:val="24"/>
          <w:szCs w:val="24"/>
          <w:shd w:val="clear" w:color="auto" w:fill="FFFFFF"/>
        </w:rPr>
        <w:t>Angeli</w:t>
      </w:r>
      <w:proofErr w:type="spellEnd"/>
      <w:r w:rsidRPr="007B22FC">
        <w:rPr>
          <w:rFonts w:ascii="Arial" w:hAnsi="Arial" w:cs="Arial"/>
          <w:sz w:val="24"/>
          <w:szCs w:val="24"/>
          <w:shd w:val="clear" w:color="auto" w:fill="FFFFFF"/>
        </w:rPr>
        <w:t xml:space="preserve">, K., </w:t>
      </w:r>
      <w:proofErr w:type="spellStart"/>
      <w:r w:rsidRPr="007B22FC">
        <w:rPr>
          <w:rFonts w:ascii="Arial" w:hAnsi="Arial" w:cs="Arial"/>
          <w:sz w:val="24"/>
          <w:szCs w:val="24"/>
          <w:shd w:val="clear" w:color="auto" w:fill="FFFFFF"/>
        </w:rPr>
        <w:t>Dujardin</w:t>
      </w:r>
      <w:proofErr w:type="spellEnd"/>
      <w:r w:rsidRPr="007B22FC">
        <w:rPr>
          <w:rFonts w:ascii="Arial" w:hAnsi="Arial" w:cs="Arial"/>
          <w:sz w:val="24"/>
          <w:szCs w:val="24"/>
          <w:shd w:val="clear" w:color="auto" w:fill="FFFFFF"/>
        </w:rPr>
        <w:t xml:space="preserve">, J., </w:t>
      </w:r>
      <w:proofErr w:type="spellStart"/>
      <w:r w:rsidRPr="007B22FC">
        <w:rPr>
          <w:rFonts w:ascii="Arial" w:hAnsi="Arial" w:cs="Arial"/>
          <w:sz w:val="24"/>
          <w:szCs w:val="24"/>
          <w:shd w:val="clear" w:color="auto" w:fill="FFFFFF"/>
        </w:rPr>
        <w:t>Huth</w:t>
      </w:r>
      <w:proofErr w:type="spellEnd"/>
      <w:r w:rsidRPr="007B22FC">
        <w:rPr>
          <w:rFonts w:ascii="Arial" w:hAnsi="Arial" w:cs="Arial"/>
          <w:sz w:val="24"/>
          <w:szCs w:val="24"/>
          <w:shd w:val="clear" w:color="auto" w:fill="FFFFFF"/>
        </w:rPr>
        <w:t xml:space="preserve">, J. (Director). </w:t>
      </w:r>
      <w:r w:rsidRPr="007B22FC">
        <w:rPr>
          <w:rFonts w:ascii="Arial" w:hAnsi="Arial" w:cs="Arial"/>
          <w:sz w:val="24"/>
          <w:szCs w:val="24"/>
          <w:shd w:val="clear" w:color="auto" w:fill="FFFFFF"/>
          <w:lang w:val="fr-CA"/>
        </w:rPr>
        <w:t xml:space="preserve">(2005). Brice de Nice </w:t>
      </w:r>
    </w:p>
    <w:p w14:paraId="545CED05" w14:textId="77777777" w:rsidR="00FA7AA9" w:rsidRPr="007B22FC" w:rsidRDefault="00FA7AA9" w:rsidP="00D07213">
      <w:pPr>
        <w:pStyle w:val="NoSpacing"/>
        <w:spacing w:line="480" w:lineRule="auto"/>
        <w:ind w:firstLine="720"/>
        <w:rPr>
          <w:rFonts w:ascii="Arial" w:hAnsi="Arial" w:cs="Arial"/>
          <w:sz w:val="24"/>
          <w:szCs w:val="24"/>
          <w:shd w:val="clear" w:color="auto" w:fill="FFFFFF"/>
          <w:lang w:val="fr-CA"/>
        </w:rPr>
      </w:pPr>
      <w:r w:rsidRPr="007B22FC">
        <w:rPr>
          <w:rFonts w:ascii="Arial" w:hAnsi="Arial" w:cs="Arial"/>
          <w:sz w:val="24"/>
          <w:szCs w:val="24"/>
          <w:shd w:val="clear" w:color="auto" w:fill="FFFFFF"/>
          <w:lang w:val="fr-CA"/>
        </w:rPr>
        <w:t xml:space="preserve">[Motion </w:t>
      </w:r>
      <w:proofErr w:type="spellStart"/>
      <w:r w:rsidRPr="007B22FC">
        <w:rPr>
          <w:rFonts w:ascii="Arial" w:hAnsi="Arial" w:cs="Arial"/>
          <w:sz w:val="24"/>
          <w:szCs w:val="24"/>
          <w:shd w:val="clear" w:color="auto" w:fill="FFFFFF"/>
          <w:lang w:val="fr-CA"/>
        </w:rPr>
        <w:t>picture</w:t>
      </w:r>
      <w:proofErr w:type="spellEnd"/>
      <w:r w:rsidRPr="007B22FC">
        <w:rPr>
          <w:rFonts w:ascii="Arial" w:hAnsi="Arial" w:cs="Arial"/>
          <w:sz w:val="24"/>
          <w:szCs w:val="24"/>
          <w:shd w:val="clear" w:color="auto" w:fill="FFFFFF"/>
          <w:lang w:val="fr-CA"/>
        </w:rPr>
        <w:t xml:space="preserve">].  France: </w:t>
      </w:r>
      <w:r w:rsidRPr="007B22FC">
        <w:rPr>
          <w:rFonts w:ascii="Arial" w:hAnsi="Arial" w:cs="Arial"/>
          <w:color w:val="222222"/>
          <w:sz w:val="24"/>
          <w:szCs w:val="24"/>
          <w:shd w:val="clear" w:color="auto" w:fill="FFFFFF"/>
          <w:lang w:val="fr-CA"/>
        </w:rPr>
        <w:t>Mandarin</w:t>
      </w:r>
      <w:r w:rsidRPr="007B22FC">
        <w:rPr>
          <w:rFonts w:ascii="Arial" w:hAnsi="Arial" w:cs="Arial"/>
          <w:sz w:val="24"/>
          <w:szCs w:val="24"/>
          <w:shd w:val="clear" w:color="auto" w:fill="FFFFFF"/>
          <w:lang w:val="fr-CA"/>
        </w:rPr>
        <w:t xml:space="preserve"> Production</w:t>
      </w:r>
      <w:r w:rsidRPr="007B22FC">
        <w:rPr>
          <w:rFonts w:ascii="Arial" w:hAnsi="Arial" w:cs="Arial"/>
          <w:color w:val="222222"/>
          <w:sz w:val="24"/>
          <w:szCs w:val="24"/>
          <w:shd w:val="clear" w:color="auto" w:fill="FFFFFF"/>
          <w:lang w:val="fr-CA"/>
        </w:rPr>
        <w:t>, </w:t>
      </w:r>
      <w:r w:rsidRPr="007B22FC">
        <w:rPr>
          <w:rFonts w:ascii="Arial" w:hAnsi="Arial" w:cs="Arial"/>
          <w:sz w:val="24"/>
          <w:szCs w:val="24"/>
          <w:shd w:val="clear" w:color="auto" w:fill="FFFFFF"/>
          <w:lang w:val="fr-CA"/>
        </w:rPr>
        <w:t xml:space="preserve">M6 Films. </w:t>
      </w:r>
    </w:p>
    <w:p w14:paraId="0BFDBFEC"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Kissau, S. (2006, March). Gender differences in motivation to learn French. </w:t>
      </w:r>
      <w:r w:rsidRPr="007B22FC">
        <w:rPr>
          <w:rFonts w:ascii="Arial" w:hAnsi="Arial" w:cs="Arial"/>
          <w:i/>
          <w:szCs w:val="24"/>
        </w:rPr>
        <w:t>The Canadian Modern Language Review</w:t>
      </w:r>
      <w:r w:rsidRPr="007B22FC">
        <w:rPr>
          <w:rFonts w:ascii="Arial" w:hAnsi="Arial" w:cs="Arial"/>
          <w:szCs w:val="24"/>
        </w:rPr>
        <w:t xml:space="preserve">, </w:t>
      </w:r>
      <w:r w:rsidRPr="007B22FC">
        <w:rPr>
          <w:rFonts w:ascii="Arial" w:hAnsi="Arial" w:cs="Arial"/>
          <w:i/>
          <w:szCs w:val="24"/>
        </w:rPr>
        <w:t>62</w:t>
      </w:r>
      <w:r w:rsidRPr="007B22FC">
        <w:rPr>
          <w:rFonts w:ascii="Arial" w:hAnsi="Arial" w:cs="Arial"/>
          <w:szCs w:val="24"/>
        </w:rPr>
        <w:t>(3), 401-422. http://dx.doi.org/10.1353/cml.2006.0020</w:t>
      </w:r>
    </w:p>
    <w:p w14:paraId="20B871D1"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Kissau, S. (2007). Is what’s good for the goose good for the gander? The case of male and female encouragement to study French. </w:t>
      </w:r>
      <w:r w:rsidRPr="007B22FC">
        <w:rPr>
          <w:rFonts w:ascii="Arial" w:hAnsi="Arial" w:cs="Arial"/>
          <w:i/>
          <w:szCs w:val="24"/>
        </w:rPr>
        <w:t>Foreign Language Annals</w:t>
      </w:r>
      <w:r w:rsidRPr="007B22FC">
        <w:rPr>
          <w:rFonts w:ascii="Arial" w:hAnsi="Arial" w:cs="Arial"/>
          <w:szCs w:val="24"/>
        </w:rPr>
        <w:t xml:space="preserve">, </w:t>
      </w:r>
      <w:r w:rsidRPr="007B22FC">
        <w:rPr>
          <w:rFonts w:ascii="Arial" w:hAnsi="Arial" w:cs="Arial"/>
          <w:i/>
          <w:szCs w:val="24"/>
        </w:rPr>
        <w:t>40</w:t>
      </w:r>
      <w:r w:rsidRPr="007B22FC">
        <w:rPr>
          <w:rFonts w:ascii="Arial" w:hAnsi="Arial" w:cs="Arial"/>
          <w:szCs w:val="24"/>
        </w:rPr>
        <w:t>(3), 419-432. http://dx.doi.org/10.1111/j.1944-9720.2007.tb02867</w:t>
      </w:r>
    </w:p>
    <w:p w14:paraId="5EF3116D" w14:textId="364AAD54" w:rsidR="00FA7AA9" w:rsidRPr="007B22FC" w:rsidRDefault="00FA7AA9" w:rsidP="00D07213">
      <w:pPr>
        <w:pStyle w:val="APAReference"/>
        <w:rPr>
          <w:rFonts w:ascii="Arial" w:hAnsi="Arial" w:cs="Arial"/>
          <w:szCs w:val="24"/>
        </w:rPr>
      </w:pPr>
      <w:r w:rsidRPr="007B22FC">
        <w:rPr>
          <w:rFonts w:ascii="Arial" w:hAnsi="Arial" w:cs="Arial"/>
          <w:szCs w:val="24"/>
        </w:rPr>
        <w:t xml:space="preserve">Kozulin, A., </w:t>
      </w:r>
      <w:proofErr w:type="spellStart"/>
      <w:r w:rsidRPr="007B22FC">
        <w:rPr>
          <w:rFonts w:ascii="Arial" w:hAnsi="Arial" w:cs="Arial"/>
          <w:szCs w:val="24"/>
        </w:rPr>
        <w:t>Lindis</w:t>
      </w:r>
      <w:proofErr w:type="spellEnd"/>
      <w:r w:rsidRPr="007B22FC">
        <w:rPr>
          <w:rFonts w:ascii="Arial" w:hAnsi="Arial" w:cs="Arial"/>
          <w:szCs w:val="24"/>
        </w:rPr>
        <w:t xml:space="preserve">, B., </w:t>
      </w:r>
      <w:proofErr w:type="spellStart"/>
      <w:r w:rsidRPr="007B22FC">
        <w:rPr>
          <w:rFonts w:ascii="Arial" w:hAnsi="Arial" w:cs="Arial"/>
          <w:szCs w:val="24"/>
        </w:rPr>
        <w:t>Ageyev</w:t>
      </w:r>
      <w:proofErr w:type="spellEnd"/>
      <w:r w:rsidRPr="007B22FC">
        <w:rPr>
          <w:rFonts w:ascii="Arial" w:hAnsi="Arial" w:cs="Arial"/>
          <w:szCs w:val="24"/>
        </w:rPr>
        <w:t xml:space="preserve">, V., &amp; Miller, S. (Eds.). (2003). </w:t>
      </w:r>
      <w:r w:rsidRPr="007B22FC">
        <w:rPr>
          <w:rFonts w:ascii="Arial" w:hAnsi="Arial" w:cs="Arial"/>
          <w:i/>
          <w:szCs w:val="24"/>
        </w:rPr>
        <w:t>Vygotsky’s Educational Theory in Cultural Context</w:t>
      </w:r>
      <w:r w:rsidRPr="007B22FC">
        <w:rPr>
          <w:rFonts w:ascii="Arial" w:hAnsi="Arial" w:cs="Arial"/>
          <w:szCs w:val="24"/>
        </w:rPr>
        <w:t>. Retrieved from https://books.google.ca/books/about</w:t>
      </w:r>
      <w:r w:rsidR="0064682C">
        <w:rPr>
          <w:rFonts w:ascii="Arial" w:hAnsi="Arial" w:cs="Arial"/>
          <w:szCs w:val="24"/>
        </w:rPr>
        <w:t xml:space="preserve">/ </w:t>
      </w:r>
      <w:r w:rsidRPr="007B22FC">
        <w:rPr>
          <w:rFonts w:ascii="Arial" w:hAnsi="Arial" w:cs="Arial"/>
          <w:szCs w:val="24"/>
        </w:rPr>
        <w:t>Vygotsky_s_Educational_Theory_in_Cultura.html</w:t>
      </w:r>
      <w:proofErr w:type="gramStart"/>
      <w:r w:rsidRPr="007B22FC">
        <w:rPr>
          <w:rFonts w:ascii="Arial" w:hAnsi="Arial" w:cs="Arial"/>
          <w:szCs w:val="24"/>
        </w:rPr>
        <w:t>?id</w:t>
      </w:r>
      <w:proofErr w:type="gramEnd"/>
      <w:r w:rsidRPr="007B22FC">
        <w:rPr>
          <w:rFonts w:ascii="Arial" w:hAnsi="Arial" w:cs="Arial"/>
          <w:szCs w:val="24"/>
        </w:rPr>
        <w:t>=mfCHutwHTcC&amp;redir_esc=y</w:t>
      </w:r>
    </w:p>
    <w:p w14:paraId="0BC74A47" w14:textId="77777777" w:rsidR="00652E17" w:rsidRPr="00D07213" w:rsidRDefault="00652E17" w:rsidP="00652E17">
      <w:pPr>
        <w:pStyle w:val="APAReference"/>
        <w:rPr>
          <w:rFonts w:ascii="Arial" w:hAnsi="Arial" w:cs="Arial"/>
          <w:szCs w:val="24"/>
        </w:rPr>
      </w:pPr>
      <w:r w:rsidRPr="00D07213">
        <w:rPr>
          <w:rFonts w:ascii="Arial" w:hAnsi="Arial" w:cs="Arial"/>
          <w:szCs w:val="24"/>
          <w:lang w:val="fr-CA"/>
        </w:rPr>
        <w:t xml:space="preserve">Laporte, K. (2006). </w:t>
      </w:r>
      <w:r w:rsidRPr="00D07213">
        <w:rPr>
          <w:rFonts w:ascii="Arial" w:hAnsi="Arial" w:cs="Arial"/>
          <w:i/>
          <w:szCs w:val="24"/>
          <w:lang w:val="fr-CA"/>
        </w:rPr>
        <w:t xml:space="preserve">Perceptions des cours de français de garçons de deuxième secondaire ayant un faible rendement scolaire </w:t>
      </w:r>
      <w:r w:rsidRPr="00D07213">
        <w:rPr>
          <w:rFonts w:ascii="Arial" w:hAnsi="Arial" w:cs="Arial"/>
          <w:szCs w:val="24"/>
          <w:lang w:val="fr-CA"/>
        </w:rPr>
        <w:t xml:space="preserve">(Masters </w:t>
      </w:r>
      <w:proofErr w:type="spellStart"/>
      <w:r w:rsidRPr="00D07213">
        <w:rPr>
          <w:rFonts w:ascii="Arial" w:hAnsi="Arial" w:cs="Arial"/>
          <w:szCs w:val="24"/>
          <w:lang w:val="fr-CA"/>
        </w:rPr>
        <w:t>thesis</w:t>
      </w:r>
      <w:proofErr w:type="spellEnd"/>
      <w:r>
        <w:rPr>
          <w:rFonts w:ascii="Arial" w:hAnsi="Arial" w:cs="Arial"/>
          <w:szCs w:val="24"/>
          <w:lang w:val="fr-CA"/>
        </w:rPr>
        <w:t>, L’Université du Québec à Montréal</w:t>
      </w:r>
      <w:r w:rsidRPr="00D07213">
        <w:rPr>
          <w:rFonts w:ascii="Arial" w:hAnsi="Arial" w:cs="Arial"/>
          <w:szCs w:val="24"/>
          <w:lang w:val="fr-CA"/>
        </w:rPr>
        <w:t xml:space="preserve">). </w:t>
      </w:r>
      <w:r w:rsidRPr="00D07213">
        <w:rPr>
          <w:rFonts w:ascii="Arial" w:hAnsi="Arial" w:cs="Arial"/>
          <w:szCs w:val="24"/>
        </w:rPr>
        <w:t>Retrieved from http://www.archipel.uqam.ca/3090/</w:t>
      </w:r>
    </w:p>
    <w:p w14:paraId="7B89AA2A"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lastRenderedPageBreak/>
        <w:t>MacIntyre</w:t>
      </w:r>
      <w:proofErr w:type="spellEnd"/>
      <w:r w:rsidRPr="007B22FC">
        <w:rPr>
          <w:rFonts w:ascii="Arial" w:hAnsi="Arial" w:cs="Arial"/>
          <w:szCs w:val="24"/>
        </w:rPr>
        <w:t xml:space="preserve">, P. D., Baker, S. D., Clément, R., &amp; Donovan, L. A. (2003). Sex and age effects on willingness to communicate, anxiety, perceived competence, and L2 motivation among junior high school French immersion students. </w:t>
      </w:r>
      <w:r w:rsidRPr="007B22FC">
        <w:rPr>
          <w:rFonts w:ascii="Arial" w:hAnsi="Arial" w:cs="Arial"/>
          <w:i/>
          <w:szCs w:val="24"/>
        </w:rPr>
        <w:t>Language Learning</w:t>
      </w:r>
      <w:r w:rsidRPr="007B22FC">
        <w:rPr>
          <w:rFonts w:ascii="Arial" w:hAnsi="Arial" w:cs="Arial"/>
          <w:szCs w:val="24"/>
        </w:rPr>
        <w:t xml:space="preserve">, </w:t>
      </w:r>
      <w:r w:rsidRPr="007B22FC">
        <w:rPr>
          <w:rFonts w:ascii="Arial" w:hAnsi="Arial" w:cs="Arial"/>
          <w:i/>
          <w:szCs w:val="24"/>
        </w:rPr>
        <w:t>53</w:t>
      </w:r>
      <w:r w:rsidRPr="007B22FC">
        <w:rPr>
          <w:rFonts w:ascii="Arial" w:hAnsi="Arial" w:cs="Arial"/>
          <w:szCs w:val="24"/>
        </w:rPr>
        <w:t>, 137-166. http://dx.doi.org/10.1111/1467-9922.00226</w:t>
      </w:r>
    </w:p>
    <w:p w14:paraId="6B51FCF9"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t>MacIntyre</w:t>
      </w:r>
      <w:proofErr w:type="spellEnd"/>
      <w:r w:rsidRPr="007B22FC">
        <w:rPr>
          <w:rFonts w:ascii="Arial" w:hAnsi="Arial" w:cs="Arial"/>
          <w:szCs w:val="24"/>
        </w:rPr>
        <w:t xml:space="preserve">, P. D., Burns, C., &amp; </w:t>
      </w:r>
      <w:proofErr w:type="spellStart"/>
      <w:r w:rsidRPr="007B22FC">
        <w:rPr>
          <w:rFonts w:ascii="Arial" w:hAnsi="Arial" w:cs="Arial"/>
          <w:szCs w:val="24"/>
        </w:rPr>
        <w:t>Jessome</w:t>
      </w:r>
      <w:proofErr w:type="spellEnd"/>
      <w:r w:rsidRPr="007B22FC">
        <w:rPr>
          <w:rFonts w:ascii="Arial" w:hAnsi="Arial" w:cs="Arial"/>
          <w:szCs w:val="24"/>
        </w:rPr>
        <w:t xml:space="preserve">, A. (2011). Ambivalence about communicating in a second language: A qualitative study of French immersion students’ willingness to communicate. </w:t>
      </w:r>
      <w:r w:rsidRPr="007B22FC">
        <w:rPr>
          <w:rFonts w:ascii="Arial" w:hAnsi="Arial" w:cs="Arial"/>
          <w:i/>
          <w:szCs w:val="24"/>
        </w:rPr>
        <w:t>The Modern Language Journal</w:t>
      </w:r>
      <w:r w:rsidRPr="007B22FC">
        <w:rPr>
          <w:rFonts w:ascii="Arial" w:hAnsi="Arial" w:cs="Arial"/>
          <w:szCs w:val="24"/>
        </w:rPr>
        <w:t xml:space="preserve">, </w:t>
      </w:r>
      <w:r w:rsidRPr="007B22FC">
        <w:rPr>
          <w:rFonts w:ascii="Arial" w:hAnsi="Arial" w:cs="Arial"/>
          <w:i/>
          <w:szCs w:val="24"/>
        </w:rPr>
        <w:t>95</w:t>
      </w:r>
      <w:r w:rsidRPr="007B22FC">
        <w:rPr>
          <w:rFonts w:ascii="Arial" w:hAnsi="Arial" w:cs="Arial"/>
          <w:szCs w:val="24"/>
        </w:rPr>
        <w:t>(1), 81-96. https://doi.org/10.1111/j.1540-4781.2010.01 141.x 0026-7902/11/81-96</w:t>
      </w:r>
    </w:p>
    <w:p w14:paraId="4362D611"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McCall, I. (2011). Score in French: motivating boys with football in </w:t>
      </w:r>
      <w:proofErr w:type="spellStart"/>
      <w:r w:rsidRPr="007B22FC">
        <w:rPr>
          <w:rFonts w:ascii="Arial" w:hAnsi="Arial" w:cs="Arial"/>
          <w:szCs w:val="24"/>
        </w:rPr>
        <w:t>KeyStage</w:t>
      </w:r>
      <w:proofErr w:type="spellEnd"/>
      <w:r w:rsidRPr="007B22FC">
        <w:rPr>
          <w:rFonts w:ascii="Arial" w:hAnsi="Arial" w:cs="Arial"/>
          <w:szCs w:val="24"/>
        </w:rPr>
        <w:t xml:space="preserve"> 3. </w:t>
      </w:r>
      <w:r w:rsidRPr="007B22FC">
        <w:rPr>
          <w:rFonts w:ascii="Arial" w:hAnsi="Arial" w:cs="Arial"/>
          <w:i/>
          <w:szCs w:val="24"/>
        </w:rPr>
        <w:t>The Language Learning Journal</w:t>
      </w:r>
      <w:r w:rsidRPr="007B22FC">
        <w:rPr>
          <w:rFonts w:ascii="Arial" w:hAnsi="Arial" w:cs="Arial"/>
          <w:szCs w:val="24"/>
        </w:rPr>
        <w:t xml:space="preserve">, </w:t>
      </w:r>
      <w:r w:rsidRPr="007B22FC">
        <w:rPr>
          <w:rFonts w:ascii="Arial" w:hAnsi="Arial" w:cs="Arial"/>
          <w:i/>
          <w:szCs w:val="24"/>
        </w:rPr>
        <w:t>39</w:t>
      </w:r>
      <w:r w:rsidRPr="007B22FC">
        <w:rPr>
          <w:rFonts w:ascii="Arial" w:hAnsi="Arial" w:cs="Arial"/>
          <w:szCs w:val="24"/>
        </w:rPr>
        <w:t>(1), 5-18. http://dx.doi.org/10.1080/09571731003692928</w:t>
      </w:r>
    </w:p>
    <w:p w14:paraId="41BB1C86"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Nicholson, S. J. (2013). Influencing motivation in the foreign language classroom. </w:t>
      </w:r>
      <w:r w:rsidRPr="007B22FC">
        <w:rPr>
          <w:rFonts w:ascii="Arial" w:hAnsi="Arial" w:cs="Arial"/>
          <w:i/>
          <w:szCs w:val="24"/>
        </w:rPr>
        <w:t>Journal of International Education Research</w:t>
      </w:r>
      <w:r w:rsidRPr="007B22FC">
        <w:rPr>
          <w:rFonts w:ascii="Arial" w:hAnsi="Arial" w:cs="Arial"/>
          <w:szCs w:val="24"/>
        </w:rPr>
        <w:t xml:space="preserve">, </w:t>
      </w:r>
      <w:r w:rsidRPr="007B22FC">
        <w:rPr>
          <w:rFonts w:ascii="Arial" w:hAnsi="Arial" w:cs="Arial"/>
          <w:i/>
          <w:szCs w:val="24"/>
        </w:rPr>
        <w:t>9</w:t>
      </w:r>
      <w:r w:rsidRPr="007B22FC">
        <w:rPr>
          <w:rFonts w:ascii="Arial" w:hAnsi="Arial" w:cs="Arial"/>
          <w:szCs w:val="24"/>
        </w:rPr>
        <w:t>(3). Retrieved from http://cluteinstitute.com/ojs/index.php/JIER/article/viewFile/7894/7953</w:t>
      </w:r>
    </w:p>
    <w:p w14:paraId="0D3FAFDB" w14:textId="77777777" w:rsidR="00652E17" w:rsidRDefault="00652E17" w:rsidP="00652E17">
      <w:pPr>
        <w:rPr>
          <w:rFonts w:ascii="Arial" w:hAnsi="Arial" w:cs="Arial"/>
          <w:sz w:val="24"/>
          <w:szCs w:val="24"/>
        </w:rPr>
      </w:pPr>
      <w:proofErr w:type="spellStart"/>
      <w:r w:rsidRPr="00566450">
        <w:rPr>
          <w:rFonts w:ascii="Arial" w:hAnsi="Arial" w:cs="Arial"/>
          <w:sz w:val="24"/>
          <w:szCs w:val="24"/>
        </w:rPr>
        <w:t>Nieswandt</w:t>
      </w:r>
      <w:proofErr w:type="spellEnd"/>
      <w:r w:rsidRPr="00566450">
        <w:rPr>
          <w:rFonts w:ascii="Arial" w:hAnsi="Arial" w:cs="Arial"/>
          <w:sz w:val="24"/>
          <w:szCs w:val="24"/>
        </w:rPr>
        <w:t xml:space="preserve">, M., &amp; Shanahan, M. (2008). “I just want the credit!” – Perceived </w:t>
      </w:r>
    </w:p>
    <w:p w14:paraId="5F4A14BC" w14:textId="77777777" w:rsidR="00652E17" w:rsidRDefault="00652E17" w:rsidP="00652E17">
      <w:pPr>
        <w:ind w:firstLine="720"/>
        <w:rPr>
          <w:rFonts w:ascii="Arial" w:hAnsi="Arial" w:cs="Arial"/>
          <w:sz w:val="24"/>
          <w:szCs w:val="24"/>
        </w:rPr>
      </w:pPr>
      <w:proofErr w:type="gramStart"/>
      <w:r w:rsidRPr="00566450">
        <w:rPr>
          <w:rFonts w:ascii="Arial" w:hAnsi="Arial" w:cs="Arial"/>
          <w:sz w:val="24"/>
          <w:szCs w:val="24"/>
        </w:rPr>
        <w:t>instrumentality</w:t>
      </w:r>
      <w:proofErr w:type="gramEnd"/>
      <w:r w:rsidRPr="00566450">
        <w:rPr>
          <w:rFonts w:ascii="Arial" w:hAnsi="Arial" w:cs="Arial"/>
          <w:sz w:val="24"/>
          <w:szCs w:val="24"/>
        </w:rPr>
        <w:t xml:space="preserve"> as the main characteristic of boys’ motivation in a grade 11 science </w:t>
      </w:r>
    </w:p>
    <w:p w14:paraId="380A68A2" w14:textId="77777777" w:rsidR="00652E17" w:rsidRDefault="00652E17" w:rsidP="00652E17">
      <w:pPr>
        <w:ind w:firstLine="720"/>
        <w:rPr>
          <w:rFonts w:ascii="Arial" w:hAnsi="Arial" w:cs="Arial"/>
          <w:szCs w:val="24"/>
        </w:rPr>
      </w:pPr>
      <w:proofErr w:type="gramStart"/>
      <w:r w:rsidRPr="00652E17">
        <w:rPr>
          <w:rFonts w:ascii="Arial" w:hAnsi="Arial" w:cs="Arial"/>
          <w:sz w:val="24"/>
          <w:szCs w:val="24"/>
        </w:rPr>
        <w:t>course</w:t>
      </w:r>
      <w:proofErr w:type="gramEnd"/>
      <w:r w:rsidRPr="00652E17">
        <w:rPr>
          <w:rFonts w:ascii="Arial" w:hAnsi="Arial" w:cs="Arial"/>
          <w:sz w:val="24"/>
          <w:szCs w:val="24"/>
        </w:rPr>
        <w:t xml:space="preserve">. </w:t>
      </w:r>
      <w:r w:rsidRPr="00652E17">
        <w:rPr>
          <w:rFonts w:ascii="Arial" w:hAnsi="Arial" w:cs="Arial"/>
          <w:i/>
          <w:sz w:val="24"/>
          <w:szCs w:val="24"/>
        </w:rPr>
        <w:t>Research in Science Education</w:t>
      </w:r>
      <w:proofErr w:type="gramStart"/>
      <w:r>
        <w:rPr>
          <w:rFonts w:ascii="Arial" w:hAnsi="Arial" w:cs="Arial"/>
          <w:szCs w:val="24"/>
        </w:rPr>
        <w:t>,</w:t>
      </w:r>
      <w:r w:rsidRPr="00D07213">
        <w:rPr>
          <w:rFonts w:ascii="Arial" w:hAnsi="Arial" w:cs="Arial"/>
          <w:i/>
          <w:szCs w:val="24"/>
        </w:rPr>
        <w:t>38</w:t>
      </w:r>
      <w:proofErr w:type="gramEnd"/>
      <w:r w:rsidRPr="00D07213">
        <w:rPr>
          <w:rFonts w:ascii="Arial" w:hAnsi="Arial" w:cs="Arial"/>
          <w:szCs w:val="24"/>
        </w:rPr>
        <w:t>, 3-29. http://dx.doi.org/</w:t>
      </w:r>
    </w:p>
    <w:p w14:paraId="7AD56AF2" w14:textId="77777777" w:rsidR="00FA7AA9" w:rsidRPr="007B22FC" w:rsidRDefault="00FA7AA9" w:rsidP="00D07213">
      <w:pPr>
        <w:pStyle w:val="APAReference"/>
        <w:rPr>
          <w:rFonts w:ascii="Arial" w:hAnsi="Arial" w:cs="Arial"/>
          <w:szCs w:val="24"/>
        </w:rPr>
      </w:pPr>
      <w:proofErr w:type="spellStart"/>
      <w:r w:rsidRPr="007B22FC">
        <w:rPr>
          <w:rFonts w:ascii="Arial" w:hAnsi="Arial" w:cs="Arial"/>
          <w:szCs w:val="24"/>
        </w:rPr>
        <w:t>Obadia</w:t>
      </w:r>
      <w:proofErr w:type="spellEnd"/>
      <w:r w:rsidRPr="007B22FC">
        <w:rPr>
          <w:rFonts w:ascii="Arial" w:hAnsi="Arial" w:cs="Arial"/>
          <w:szCs w:val="24"/>
        </w:rPr>
        <w:t xml:space="preserve">, A., &amp; </w:t>
      </w:r>
      <w:proofErr w:type="spellStart"/>
      <w:r w:rsidRPr="007B22FC">
        <w:rPr>
          <w:rFonts w:ascii="Arial" w:hAnsi="Arial" w:cs="Arial"/>
          <w:szCs w:val="24"/>
        </w:rPr>
        <w:t>Theriault</w:t>
      </w:r>
      <w:proofErr w:type="spellEnd"/>
      <w:r w:rsidRPr="007B22FC">
        <w:rPr>
          <w:rFonts w:ascii="Arial" w:hAnsi="Arial" w:cs="Arial"/>
          <w:szCs w:val="24"/>
        </w:rPr>
        <w:t xml:space="preserve">, C. (1995). </w:t>
      </w:r>
      <w:r w:rsidRPr="007B22FC">
        <w:rPr>
          <w:rFonts w:ascii="Arial" w:hAnsi="Arial" w:cs="Arial"/>
          <w:i/>
          <w:szCs w:val="24"/>
        </w:rPr>
        <w:t>Attrition in French immersion programs: Possible solutions</w:t>
      </w:r>
      <w:r w:rsidRPr="007B22FC">
        <w:rPr>
          <w:rFonts w:ascii="Arial" w:hAnsi="Arial" w:cs="Arial"/>
          <w:szCs w:val="24"/>
        </w:rPr>
        <w:t>. Retrieved from https://files.eric.ed.gov/fulltext/ED400674.pdf:</w:t>
      </w:r>
    </w:p>
    <w:p w14:paraId="6874BB66"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Ortega, L. (2009). </w:t>
      </w:r>
      <w:r w:rsidRPr="007B22FC">
        <w:rPr>
          <w:rFonts w:ascii="Arial" w:hAnsi="Arial" w:cs="Arial"/>
          <w:i/>
          <w:szCs w:val="24"/>
        </w:rPr>
        <w:t>Understanding second language acquisition</w:t>
      </w:r>
      <w:r w:rsidRPr="007B22FC">
        <w:rPr>
          <w:rFonts w:ascii="Arial" w:hAnsi="Arial" w:cs="Arial"/>
          <w:szCs w:val="24"/>
        </w:rPr>
        <w:t>. London: Hodder Education.</w:t>
      </w:r>
    </w:p>
    <w:p w14:paraId="61463110"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Power of Maroon. (2010, March 15). </w:t>
      </w:r>
      <w:r w:rsidRPr="007B22FC">
        <w:rPr>
          <w:rFonts w:ascii="Arial" w:hAnsi="Arial" w:cs="Arial"/>
          <w:i/>
          <w:szCs w:val="24"/>
        </w:rPr>
        <w:t xml:space="preserve">Call Me MISTER Program </w:t>
      </w:r>
      <w:r w:rsidRPr="007B22FC">
        <w:rPr>
          <w:rFonts w:ascii="Arial" w:hAnsi="Arial" w:cs="Arial"/>
          <w:szCs w:val="24"/>
        </w:rPr>
        <w:t>[Video file]. Retrieved from https://www.youtube.com/watch?v=5G9IS122ADE</w:t>
      </w:r>
    </w:p>
    <w:p w14:paraId="5CD51A10" w14:textId="77777777" w:rsidR="00FA7AA9" w:rsidRPr="007B22FC" w:rsidRDefault="00FA7AA9" w:rsidP="00D07213">
      <w:pPr>
        <w:pStyle w:val="APAReference"/>
        <w:ind w:firstLine="0"/>
        <w:rPr>
          <w:rFonts w:ascii="Arial" w:hAnsi="Arial" w:cs="Arial"/>
          <w:szCs w:val="24"/>
        </w:rPr>
      </w:pPr>
      <w:r w:rsidRPr="007B22FC">
        <w:rPr>
          <w:rFonts w:ascii="Arial" w:hAnsi="Arial" w:cs="Arial"/>
          <w:szCs w:val="24"/>
        </w:rPr>
        <w:t>psu.edu/</w:t>
      </w:r>
      <w:proofErr w:type="spellStart"/>
      <w:r w:rsidRPr="007B22FC">
        <w:rPr>
          <w:rFonts w:ascii="Arial" w:hAnsi="Arial" w:cs="Arial"/>
          <w:szCs w:val="24"/>
        </w:rPr>
        <w:t>viewdoc</w:t>
      </w:r>
      <w:proofErr w:type="spellEnd"/>
      <w:r w:rsidRPr="007B22FC">
        <w:rPr>
          <w:rFonts w:ascii="Arial" w:hAnsi="Arial" w:cs="Arial"/>
          <w:szCs w:val="24"/>
        </w:rPr>
        <w:t xml:space="preserve">/download? </w:t>
      </w:r>
      <w:proofErr w:type="spellStart"/>
      <w:proofErr w:type="gramStart"/>
      <w:r w:rsidRPr="007B22FC">
        <w:rPr>
          <w:rFonts w:ascii="Arial" w:hAnsi="Arial" w:cs="Arial"/>
          <w:szCs w:val="24"/>
        </w:rPr>
        <w:t>doi</w:t>
      </w:r>
      <w:proofErr w:type="spellEnd"/>
      <w:r w:rsidRPr="007B22FC">
        <w:rPr>
          <w:rFonts w:ascii="Arial" w:hAnsi="Arial" w:cs="Arial"/>
          <w:szCs w:val="24"/>
        </w:rPr>
        <w:t>=</w:t>
      </w:r>
      <w:proofErr w:type="gramEnd"/>
      <w:r w:rsidRPr="007B22FC">
        <w:rPr>
          <w:rFonts w:ascii="Arial" w:hAnsi="Arial" w:cs="Arial"/>
          <w:szCs w:val="24"/>
        </w:rPr>
        <w:t>10.1.1.622.9102&amp;rep=rep1&amp;type=pdf</w:t>
      </w:r>
    </w:p>
    <w:p w14:paraId="7655BD30" w14:textId="77777777" w:rsidR="00FA7AA9" w:rsidRPr="007B22FC" w:rsidRDefault="00FA7AA9" w:rsidP="00D07213">
      <w:pPr>
        <w:pStyle w:val="APAReference"/>
        <w:rPr>
          <w:rFonts w:ascii="Arial" w:hAnsi="Arial" w:cs="Arial"/>
          <w:szCs w:val="24"/>
        </w:rPr>
      </w:pPr>
      <w:r w:rsidRPr="007B22FC">
        <w:rPr>
          <w:rFonts w:ascii="Arial" w:hAnsi="Arial" w:cs="Arial"/>
          <w:szCs w:val="24"/>
        </w:rPr>
        <w:lastRenderedPageBreak/>
        <w:t xml:space="preserve">Randell, E., </w:t>
      </w:r>
      <w:proofErr w:type="spellStart"/>
      <w:r w:rsidRPr="007B22FC">
        <w:rPr>
          <w:rFonts w:ascii="Arial" w:hAnsi="Arial" w:cs="Arial"/>
          <w:szCs w:val="24"/>
        </w:rPr>
        <w:t>Jerden</w:t>
      </w:r>
      <w:proofErr w:type="spellEnd"/>
      <w:r w:rsidRPr="007B22FC">
        <w:rPr>
          <w:rFonts w:ascii="Arial" w:hAnsi="Arial" w:cs="Arial"/>
          <w:szCs w:val="24"/>
        </w:rPr>
        <w:t xml:space="preserve">, L., </w:t>
      </w:r>
      <w:proofErr w:type="spellStart"/>
      <w:r w:rsidRPr="007B22FC">
        <w:rPr>
          <w:rFonts w:ascii="Arial" w:hAnsi="Arial" w:cs="Arial"/>
          <w:szCs w:val="24"/>
        </w:rPr>
        <w:t>Ohman</w:t>
      </w:r>
      <w:proofErr w:type="spellEnd"/>
      <w:r w:rsidRPr="007B22FC">
        <w:rPr>
          <w:rFonts w:ascii="Arial" w:hAnsi="Arial" w:cs="Arial"/>
          <w:szCs w:val="24"/>
        </w:rPr>
        <w:t xml:space="preserve">, A., </w:t>
      </w:r>
      <w:proofErr w:type="spellStart"/>
      <w:r w:rsidRPr="007B22FC">
        <w:rPr>
          <w:rFonts w:ascii="Arial" w:hAnsi="Arial" w:cs="Arial"/>
          <w:szCs w:val="24"/>
        </w:rPr>
        <w:t>Starrin</w:t>
      </w:r>
      <w:proofErr w:type="spellEnd"/>
      <w:r w:rsidRPr="007B22FC">
        <w:rPr>
          <w:rFonts w:ascii="Arial" w:hAnsi="Arial" w:cs="Arial"/>
          <w:szCs w:val="24"/>
        </w:rPr>
        <w:t xml:space="preserve">, B., &amp; Flacking, R. (2016). Tough, sensitive and sincere: How adolescent boys manage masculinities and emotions. </w:t>
      </w:r>
      <w:r w:rsidRPr="007B22FC">
        <w:rPr>
          <w:rFonts w:ascii="Arial" w:hAnsi="Arial" w:cs="Arial"/>
          <w:i/>
          <w:szCs w:val="24"/>
        </w:rPr>
        <w:t>International Journal of Adolescence and Youth</w:t>
      </w:r>
      <w:r w:rsidRPr="007B22FC">
        <w:rPr>
          <w:rFonts w:ascii="Arial" w:hAnsi="Arial" w:cs="Arial"/>
          <w:szCs w:val="24"/>
        </w:rPr>
        <w:t xml:space="preserve">, </w:t>
      </w:r>
      <w:r w:rsidRPr="007B22FC">
        <w:rPr>
          <w:rFonts w:ascii="Arial" w:hAnsi="Arial" w:cs="Arial"/>
          <w:i/>
          <w:szCs w:val="24"/>
        </w:rPr>
        <w:t>21</w:t>
      </w:r>
      <w:r w:rsidRPr="007B22FC">
        <w:rPr>
          <w:rFonts w:ascii="Arial" w:hAnsi="Arial" w:cs="Arial"/>
          <w:szCs w:val="24"/>
        </w:rPr>
        <w:t>(4), 486-498. https://doi.org/10.1080/02673843.2015.1106414</w:t>
      </w:r>
    </w:p>
    <w:p w14:paraId="5247D16C"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Riechert, M., &amp; Hawley, R. (2010). Reaching boys: An international study of effective teaching practices. Phi Delta </w:t>
      </w:r>
      <w:proofErr w:type="spellStart"/>
      <w:r w:rsidRPr="007B22FC">
        <w:rPr>
          <w:rFonts w:ascii="Arial" w:hAnsi="Arial" w:cs="Arial"/>
          <w:szCs w:val="24"/>
        </w:rPr>
        <w:t>Kappan</w:t>
      </w:r>
      <w:proofErr w:type="spellEnd"/>
      <w:r w:rsidRPr="007B22FC">
        <w:rPr>
          <w:rFonts w:ascii="Arial" w:hAnsi="Arial" w:cs="Arial"/>
          <w:szCs w:val="24"/>
        </w:rPr>
        <w:t>, 91(4), 35-40. Retrieved from http://citesee</w:t>
      </w:r>
    </w:p>
    <w:p w14:paraId="283A0729" w14:textId="77777777" w:rsidR="00FA7AA9" w:rsidRPr="007B22FC" w:rsidRDefault="00FA7AA9" w:rsidP="00D07213">
      <w:pPr>
        <w:pStyle w:val="APAReference"/>
        <w:ind w:firstLine="0"/>
        <w:rPr>
          <w:rFonts w:ascii="Arial" w:hAnsi="Arial" w:cs="Arial"/>
          <w:szCs w:val="24"/>
        </w:rPr>
      </w:pPr>
      <w:r w:rsidRPr="007B22FC">
        <w:rPr>
          <w:rFonts w:ascii="Arial" w:hAnsi="Arial" w:cs="Arial"/>
          <w:szCs w:val="24"/>
        </w:rPr>
        <w:t>rx.ist.psu.edu/viewdoc/download?doi=10.1.1.622.9102&amp;rep=rep1&amp;type=pdf</w:t>
      </w:r>
    </w:p>
    <w:p w14:paraId="55316B16" w14:textId="77777777" w:rsidR="00FA7AA9" w:rsidRPr="007B22FC" w:rsidRDefault="00FA7AA9" w:rsidP="00D07213">
      <w:pPr>
        <w:pStyle w:val="APAReference"/>
        <w:rPr>
          <w:rFonts w:ascii="Arial" w:hAnsi="Arial" w:cs="Arial"/>
          <w:szCs w:val="24"/>
          <w:lang w:val="fr-CA"/>
        </w:rPr>
      </w:pPr>
      <w:r w:rsidRPr="007B22FC">
        <w:rPr>
          <w:rFonts w:ascii="Arial" w:hAnsi="Arial" w:cs="Arial"/>
          <w:szCs w:val="24"/>
        </w:rPr>
        <w:t xml:space="preserve">Reichert, M., &amp; Hawley, R. (2014). </w:t>
      </w:r>
      <w:r w:rsidRPr="007B22FC">
        <w:rPr>
          <w:rFonts w:ascii="Arial" w:hAnsi="Arial" w:cs="Arial"/>
          <w:i/>
          <w:szCs w:val="24"/>
        </w:rPr>
        <w:t>I can learn from you: Boys as relational learners</w:t>
      </w:r>
      <w:r w:rsidRPr="007B22FC">
        <w:rPr>
          <w:rFonts w:ascii="Arial" w:hAnsi="Arial" w:cs="Arial"/>
          <w:szCs w:val="24"/>
        </w:rPr>
        <w:t xml:space="preserve">. </w:t>
      </w:r>
      <w:r w:rsidRPr="007B22FC">
        <w:rPr>
          <w:rFonts w:ascii="Arial" w:hAnsi="Arial" w:cs="Arial"/>
          <w:szCs w:val="24"/>
          <w:lang w:val="fr-CA"/>
        </w:rPr>
        <w:t xml:space="preserve">Cambridge, MA: Harvard </w:t>
      </w:r>
      <w:proofErr w:type="spellStart"/>
      <w:r w:rsidRPr="007B22FC">
        <w:rPr>
          <w:rFonts w:ascii="Arial" w:hAnsi="Arial" w:cs="Arial"/>
          <w:szCs w:val="24"/>
          <w:lang w:val="fr-CA"/>
        </w:rPr>
        <w:t>Education</w:t>
      </w:r>
      <w:proofErr w:type="spellEnd"/>
      <w:r w:rsidRPr="007B22FC">
        <w:rPr>
          <w:rFonts w:ascii="Arial" w:hAnsi="Arial" w:cs="Arial"/>
          <w:szCs w:val="24"/>
          <w:lang w:val="fr-CA"/>
        </w:rPr>
        <w:t xml:space="preserve"> </w:t>
      </w:r>
      <w:proofErr w:type="spellStart"/>
      <w:r w:rsidRPr="007B22FC">
        <w:rPr>
          <w:rFonts w:ascii="Arial" w:hAnsi="Arial" w:cs="Arial"/>
          <w:szCs w:val="24"/>
          <w:lang w:val="fr-CA"/>
        </w:rPr>
        <w:t>Press</w:t>
      </w:r>
      <w:proofErr w:type="spellEnd"/>
      <w:r w:rsidRPr="007B22FC">
        <w:rPr>
          <w:rFonts w:ascii="Arial" w:hAnsi="Arial" w:cs="Arial"/>
          <w:szCs w:val="24"/>
          <w:lang w:val="fr-CA"/>
        </w:rPr>
        <w:t>.</w:t>
      </w:r>
    </w:p>
    <w:p w14:paraId="63E617DC" w14:textId="77777777" w:rsidR="00FA7AA9" w:rsidRPr="007B22FC" w:rsidRDefault="00FA7AA9" w:rsidP="00D07213">
      <w:pPr>
        <w:pStyle w:val="APAReference"/>
        <w:rPr>
          <w:rFonts w:ascii="Arial" w:hAnsi="Arial" w:cs="Arial"/>
          <w:szCs w:val="24"/>
        </w:rPr>
      </w:pPr>
      <w:r w:rsidRPr="007B22FC">
        <w:rPr>
          <w:rFonts w:ascii="Arial" w:hAnsi="Arial" w:cs="Arial"/>
          <w:szCs w:val="24"/>
          <w:lang w:val="fr-CA"/>
        </w:rPr>
        <w:t xml:space="preserve">Royer, E. (2010). </w:t>
      </w:r>
      <w:r w:rsidRPr="007B22FC">
        <w:rPr>
          <w:rFonts w:ascii="Arial" w:hAnsi="Arial" w:cs="Arial"/>
          <w:i/>
          <w:szCs w:val="24"/>
          <w:lang w:val="fr-CA"/>
        </w:rPr>
        <w:t>Leçons d’éléphants: Pour la réussite des garçons à l’école</w:t>
      </w:r>
      <w:r w:rsidRPr="007B22FC">
        <w:rPr>
          <w:rFonts w:ascii="Arial" w:hAnsi="Arial" w:cs="Arial"/>
          <w:szCs w:val="24"/>
          <w:lang w:val="fr-CA"/>
        </w:rPr>
        <w:t xml:space="preserve">. </w:t>
      </w:r>
      <w:r w:rsidRPr="007B22FC">
        <w:rPr>
          <w:rFonts w:ascii="Arial" w:hAnsi="Arial" w:cs="Arial"/>
          <w:szCs w:val="24"/>
        </w:rPr>
        <w:t xml:space="preserve">Québec, Canada: </w:t>
      </w:r>
      <w:proofErr w:type="spellStart"/>
      <w:r w:rsidRPr="007B22FC">
        <w:rPr>
          <w:rFonts w:ascii="Arial" w:hAnsi="Arial" w:cs="Arial"/>
          <w:szCs w:val="24"/>
        </w:rPr>
        <w:t>École</w:t>
      </w:r>
      <w:proofErr w:type="spellEnd"/>
      <w:r w:rsidRPr="007B22FC">
        <w:rPr>
          <w:rFonts w:ascii="Arial" w:hAnsi="Arial" w:cs="Arial"/>
          <w:szCs w:val="24"/>
        </w:rPr>
        <w:t xml:space="preserve"> </w:t>
      </w:r>
      <w:proofErr w:type="gramStart"/>
      <w:r w:rsidRPr="007B22FC">
        <w:rPr>
          <w:rFonts w:ascii="Arial" w:hAnsi="Arial" w:cs="Arial"/>
          <w:szCs w:val="24"/>
        </w:rPr>
        <w:t>et</w:t>
      </w:r>
      <w:proofErr w:type="gramEnd"/>
      <w:r w:rsidRPr="007B22FC">
        <w:rPr>
          <w:rFonts w:ascii="Arial" w:hAnsi="Arial" w:cs="Arial"/>
          <w:szCs w:val="24"/>
        </w:rPr>
        <w:t xml:space="preserve"> </w:t>
      </w:r>
      <w:proofErr w:type="spellStart"/>
      <w:r w:rsidRPr="007B22FC">
        <w:rPr>
          <w:rFonts w:ascii="Arial" w:hAnsi="Arial" w:cs="Arial"/>
          <w:szCs w:val="24"/>
        </w:rPr>
        <w:t>Comportement</w:t>
      </w:r>
      <w:proofErr w:type="spellEnd"/>
      <w:r w:rsidRPr="007B22FC">
        <w:rPr>
          <w:rFonts w:ascii="Arial" w:hAnsi="Arial" w:cs="Arial"/>
          <w:szCs w:val="24"/>
        </w:rPr>
        <w:t>.</w:t>
      </w:r>
    </w:p>
    <w:p w14:paraId="0D2E5035"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Sanford, K. (2006, January). Gendered literacy experiences: The effects of expectation and opportunity for boys’ and girls’ learning. </w:t>
      </w:r>
      <w:r w:rsidRPr="007B22FC">
        <w:rPr>
          <w:rFonts w:ascii="Arial" w:hAnsi="Arial" w:cs="Arial"/>
          <w:i/>
          <w:szCs w:val="24"/>
        </w:rPr>
        <w:t>Journal of Adolescent &amp; Adult Literacy</w:t>
      </w:r>
      <w:r w:rsidRPr="007B22FC">
        <w:rPr>
          <w:rFonts w:ascii="Arial" w:hAnsi="Arial" w:cs="Arial"/>
          <w:szCs w:val="24"/>
        </w:rPr>
        <w:t xml:space="preserve">, </w:t>
      </w:r>
      <w:r w:rsidRPr="007B22FC">
        <w:rPr>
          <w:rFonts w:ascii="Arial" w:hAnsi="Arial" w:cs="Arial"/>
          <w:i/>
          <w:szCs w:val="24"/>
        </w:rPr>
        <w:t>49</w:t>
      </w:r>
      <w:r w:rsidRPr="007B22FC">
        <w:rPr>
          <w:rFonts w:ascii="Arial" w:hAnsi="Arial" w:cs="Arial"/>
          <w:szCs w:val="24"/>
        </w:rPr>
        <w:t>(4), 302-315. Retrieved from http://www.jstor.org.ezproxy.library.ubc.ca/stable/pdf/40014835.pdf</w:t>
      </w:r>
    </w:p>
    <w:p w14:paraId="44C7A957" w14:textId="77777777" w:rsidR="00FA7AA9" w:rsidRPr="007B22FC" w:rsidRDefault="00FA7AA9" w:rsidP="00D07213">
      <w:pPr>
        <w:pStyle w:val="APAReference"/>
        <w:rPr>
          <w:rFonts w:ascii="Arial" w:hAnsi="Arial" w:cs="Arial"/>
          <w:szCs w:val="24"/>
        </w:rPr>
      </w:pPr>
      <w:r w:rsidRPr="007B22FC">
        <w:rPr>
          <w:rFonts w:ascii="Arial" w:hAnsi="Arial" w:cs="Arial"/>
          <w:szCs w:val="24"/>
          <w:lang w:val="en"/>
        </w:rPr>
        <w:t xml:space="preserve">Shrum, J. L., &amp; Glisan, E. W. (2016). Teacher's Handbook: Contextualized Language Instruction. Toronto, ON: Thomson </w:t>
      </w:r>
      <w:proofErr w:type="spellStart"/>
      <w:r w:rsidRPr="007B22FC">
        <w:rPr>
          <w:rFonts w:ascii="Arial" w:hAnsi="Arial" w:cs="Arial"/>
          <w:szCs w:val="24"/>
          <w:lang w:val="en"/>
        </w:rPr>
        <w:t>Heinle</w:t>
      </w:r>
      <w:proofErr w:type="spellEnd"/>
      <w:r w:rsidRPr="007B22FC">
        <w:rPr>
          <w:rFonts w:ascii="Arial" w:hAnsi="Arial" w:cs="Arial"/>
          <w:szCs w:val="24"/>
          <w:lang w:val="en"/>
        </w:rPr>
        <w:t>. 5th Edition</w:t>
      </w:r>
    </w:p>
    <w:p w14:paraId="3AB84F43" w14:textId="77777777" w:rsidR="00FA7AA9" w:rsidRPr="007B22FC" w:rsidRDefault="00FA7AA9" w:rsidP="00D07213">
      <w:pPr>
        <w:pStyle w:val="APAReference"/>
        <w:rPr>
          <w:rFonts w:ascii="Arial" w:hAnsi="Arial" w:cs="Arial"/>
          <w:szCs w:val="24"/>
        </w:rPr>
      </w:pPr>
      <w:r w:rsidRPr="007B22FC">
        <w:rPr>
          <w:rFonts w:ascii="Arial" w:hAnsi="Arial" w:cs="Arial"/>
          <w:szCs w:val="24"/>
        </w:rPr>
        <w:t xml:space="preserve">Smith, M. W., &amp; Wilhelm, J. D. (2002). </w:t>
      </w:r>
      <w:r w:rsidRPr="007B22FC">
        <w:rPr>
          <w:rFonts w:ascii="Arial" w:hAnsi="Arial" w:cs="Arial"/>
          <w:i/>
          <w:szCs w:val="24"/>
        </w:rPr>
        <w:t>Reading don’t fix no Chevys: Literacy in the lives of young men</w:t>
      </w:r>
      <w:r w:rsidRPr="007B22FC">
        <w:rPr>
          <w:rFonts w:ascii="Arial" w:hAnsi="Arial" w:cs="Arial"/>
          <w:szCs w:val="24"/>
        </w:rPr>
        <w:t>. Portsmouth, NH: Heinemann.</w:t>
      </w:r>
    </w:p>
    <w:p w14:paraId="37422AD5" w14:textId="77777777" w:rsidR="00752138" w:rsidRPr="005E09E8" w:rsidRDefault="00752138" w:rsidP="00752138">
      <w:pPr>
        <w:pStyle w:val="APAReference"/>
        <w:rPr>
          <w:rFonts w:ascii="Arial" w:hAnsi="Arial" w:cs="Arial"/>
          <w:szCs w:val="24"/>
        </w:rPr>
      </w:pPr>
      <w:r w:rsidRPr="005E09E8">
        <w:rPr>
          <w:rFonts w:ascii="Arial" w:hAnsi="Arial" w:cs="Arial"/>
          <w:szCs w:val="24"/>
        </w:rPr>
        <w:t xml:space="preserve">Vygotsky, L. S. (1978). Mind in society: The development of higher mental processes (M. Cole, V. John-Steiner, S. Scribner, &amp; E. </w:t>
      </w:r>
      <w:proofErr w:type="spellStart"/>
      <w:r w:rsidRPr="005E09E8">
        <w:rPr>
          <w:rFonts w:ascii="Arial" w:hAnsi="Arial" w:cs="Arial"/>
          <w:szCs w:val="24"/>
        </w:rPr>
        <w:t>Souberman</w:t>
      </w:r>
      <w:proofErr w:type="spellEnd"/>
      <w:r w:rsidRPr="005E09E8">
        <w:rPr>
          <w:rFonts w:ascii="Arial" w:hAnsi="Arial" w:cs="Arial"/>
          <w:szCs w:val="24"/>
        </w:rPr>
        <w:t xml:space="preserve">, Eds. </w:t>
      </w:r>
      <w:r w:rsidRPr="00752138">
        <w:rPr>
          <w:rFonts w:ascii="Arial" w:hAnsi="Arial" w:cs="Arial"/>
          <w:szCs w:val="24"/>
        </w:rPr>
        <w:t xml:space="preserve">&amp; Trans.). Cambridge, MA: Harvard University Press. </w:t>
      </w:r>
      <w:r w:rsidRPr="005E09E8">
        <w:rPr>
          <w:rFonts w:ascii="Arial" w:hAnsi="Arial" w:cs="Arial"/>
          <w:szCs w:val="24"/>
        </w:rPr>
        <w:t xml:space="preserve">(Original work published 1930-1935). </w:t>
      </w:r>
    </w:p>
    <w:p w14:paraId="4BC5A351" w14:textId="77777777" w:rsidR="00FA7AA9" w:rsidRPr="007B22FC" w:rsidRDefault="00FA7AA9" w:rsidP="00D07213">
      <w:pPr>
        <w:pStyle w:val="APAReference"/>
        <w:rPr>
          <w:rFonts w:ascii="Arial" w:hAnsi="Arial" w:cs="Arial"/>
          <w:szCs w:val="24"/>
        </w:rPr>
      </w:pPr>
      <w:r w:rsidRPr="007B22FC">
        <w:rPr>
          <w:rFonts w:ascii="Arial" w:hAnsi="Arial" w:cs="Arial"/>
          <w:szCs w:val="24"/>
        </w:rPr>
        <w:lastRenderedPageBreak/>
        <w:t xml:space="preserve">Worthy, J., Moorman, M., &amp; Turner, M. (1999). What Johnny likes to read is hard to find in school. </w:t>
      </w:r>
      <w:r w:rsidRPr="007B22FC">
        <w:rPr>
          <w:rFonts w:ascii="Arial" w:hAnsi="Arial" w:cs="Arial"/>
          <w:i/>
          <w:szCs w:val="24"/>
        </w:rPr>
        <w:t>International Reading Association</w:t>
      </w:r>
      <w:r w:rsidRPr="007B22FC">
        <w:rPr>
          <w:rFonts w:ascii="Arial" w:hAnsi="Arial" w:cs="Arial"/>
          <w:szCs w:val="24"/>
        </w:rPr>
        <w:t xml:space="preserve">, </w:t>
      </w:r>
      <w:r w:rsidRPr="007B22FC">
        <w:rPr>
          <w:rFonts w:ascii="Arial" w:hAnsi="Arial" w:cs="Arial"/>
          <w:i/>
          <w:szCs w:val="24"/>
        </w:rPr>
        <w:t>34</w:t>
      </w:r>
      <w:r w:rsidRPr="007B22FC">
        <w:rPr>
          <w:rFonts w:ascii="Arial" w:hAnsi="Arial" w:cs="Arial"/>
          <w:szCs w:val="24"/>
        </w:rPr>
        <w:t>(1), 12-27. Retrieved from https://utexas.influuent.utsystem.edu/en/publications/what-johnny-likes-to-read-is-hard-to-find-in-school</w:t>
      </w:r>
    </w:p>
    <w:p w14:paraId="2DAB4941" w14:textId="77777777" w:rsidR="00FA7AA9" w:rsidRPr="00D07213" w:rsidRDefault="00FA7AA9">
      <w:pPr>
        <w:pStyle w:val="APAReference"/>
        <w:rPr>
          <w:rFonts w:ascii="Arial" w:hAnsi="Arial" w:cs="Arial"/>
          <w:szCs w:val="24"/>
        </w:rPr>
      </w:pPr>
    </w:p>
    <w:sectPr w:rsidR="00FA7AA9" w:rsidRPr="00D07213" w:rsidSect="00962100">
      <w:headerReference w:type="default" r:id="rId13"/>
      <w:headerReference w:type="first" r:id="rId14"/>
      <w:pgSz w:w="12240" w:h="15840" w:code="1"/>
      <w:pgMar w:top="1440" w:right="1296"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5E2C9" w14:textId="77777777" w:rsidR="00722182" w:rsidRDefault="00722182">
      <w:r>
        <w:separator/>
      </w:r>
    </w:p>
  </w:endnote>
  <w:endnote w:type="continuationSeparator" w:id="0">
    <w:p w14:paraId="5E163886" w14:textId="77777777" w:rsidR="00722182" w:rsidRDefault="00722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5405A" w14:textId="77777777" w:rsidR="00D07213" w:rsidRDefault="00D07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6EB28" w14:textId="77777777" w:rsidR="00D07213" w:rsidRDefault="00D072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1F789" w14:textId="77777777" w:rsidR="00D07213" w:rsidRDefault="00D07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BEC24" w14:textId="77777777" w:rsidR="00722182" w:rsidRDefault="00722182">
      <w:r>
        <w:separator/>
      </w:r>
    </w:p>
  </w:footnote>
  <w:footnote w:type="continuationSeparator" w:id="0">
    <w:p w14:paraId="7E05959C" w14:textId="77777777" w:rsidR="00722182" w:rsidRDefault="00722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A69A" w14:textId="77777777" w:rsidR="00D07213" w:rsidRDefault="00D07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19042" w14:textId="77777777" w:rsidR="00D07213" w:rsidRDefault="00D07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875B" w14:textId="5425F65F" w:rsidR="00686AA2" w:rsidRPr="00F93187" w:rsidRDefault="00686AA2" w:rsidP="00F93187">
    <w:pPr>
      <w:pStyle w:val="APAPageHeading"/>
    </w:pPr>
    <w:r>
      <w:t xml:space="preserve">Running head: CAPSTONE PROJECT </w:t>
    </w:r>
    <w:r w:rsidR="00616259">
      <w:t>INTRODUCTION</w:t>
    </w:r>
    <w:r>
      <w:tab/>
    </w:r>
    <w:r>
      <w:fldChar w:fldCharType="begin"/>
    </w:r>
    <w:r>
      <w:instrText xml:space="preserve"> PAGE  \* MERGEFORMAT </w:instrText>
    </w:r>
    <w:r>
      <w:fldChar w:fldCharType="separate"/>
    </w:r>
    <w:r w:rsidR="00945C45">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7CF14" w14:textId="41D661DE" w:rsidR="00686AA2" w:rsidRPr="00F93187" w:rsidRDefault="00686AA2" w:rsidP="00F93187">
    <w:pPr>
      <w:pStyle w:val="APAPageHeading"/>
    </w:pPr>
    <w:r>
      <w:t>CAPSTONE PROJECT OUTLINE</w:t>
    </w:r>
    <w:r>
      <w:tab/>
    </w:r>
    <w:r>
      <w:fldChar w:fldCharType="begin"/>
    </w:r>
    <w:r>
      <w:instrText xml:space="preserve"> PAGE  \* MERGEFORMAT </w:instrText>
    </w:r>
    <w:r>
      <w:fldChar w:fldCharType="separate"/>
    </w:r>
    <w:r w:rsidR="00945C45">
      <w:rPr>
        <w:noProof/>
      </w:rPr>
      <w:t>16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0917A" w14:textId="54472E09" w:rsidR="00686AA2" w:rsidRPr="00F93187" w:rsidRDefault="00405F44" w:rsidP="00F93187">
    <w:pPr>
      <w:pStyle w:val="APAPageHeading"/>
    </w:pPr>
    <w:r>
      <w:t xml:space="preserve">BOYS IN FRENCH IMMERSION: </w:t>
    </w:r>
    <w:r w:rsidR="00616259">
      <w:t>INTRODUCTION</w:t>
    </w:r>
    <w:r w:rsidR="00686AA2">
      <w:tab/>
    </w:r>
    <w:r w:rsidR="00686AA2">
      <w:fldChar w:fldCharType="begin"/>
    </w:r>
    <w:r w:rsidR="00686AA2">
      <w:instrText xml:space="preserve"> PAGE  \* MERGEFORMAT </w:instrText>
    </w:r>
    <w:r w:rsidR="00686AA2">
      <w:fldChar w:fldCharType="separate"/>
    </w:r>
    <w:r w:rsidR="00945C45">
      <w:rPr>
        <w:noProof/>
      </w:rPr>
      <w:t>2</w:t>
    </w:r>
    <w:r w:rsidR="00686AA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6ED"/>
    <w:multiLevelType w:val="hybridMultilevel"/>
    <w:tmpl w:val="D4147D76"/>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0E268A4"/>
    <w:multiLevelType w:val="hybridMultilevel"/>
    <w:tmpl w:val="39CA7E94"/>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8A7254"/>
    <w:multiLevelType w:val="hybridMultilevel"/>
    <w:tmpl w:val="C4848444"/>
    <w:lvl w:ilvl="0" w:tplc="04090003">
      <w:start w:val="1"/>
      <w:numFmt w:val="bullet"/>
      <w:lvlText w:val="o"/>
      <w:lvlJc w:val="left"/>
      <w:pPr>
        <w:ind w:left="1800" w:hanging="360"/>
      </w:pPr>
      <w:rPr>
        <w:rFonts w:ascii="Courier New" w:hAnsi="Courier New" w:cs="Courier New" w:hint="default"/>
      </w:r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3" w15:restartNumberingAfterBreak="0">
    <w:nsid w:val="202B4BE6"/>
    <w:multiLevelType w:val="hybridMultilevel"/>
    <w:tmpl w:val="E8606D02"/>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17F3712"/>
    <w:multiLevelType w:val="hybridMultilevel"/>
    <w:tmpl w:val="D1C05E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A30030"/>
    <w:multiLevelType w:val="hybridMultilevel"/>
    <w:tmpl w:val="CE74D04A"/>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2CA281B"/>
    <w:multiLevelType w:val="hybridMultilevel"/>
    <w:tmpl w:val="58F4ED4E"/>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3F329FA"/>
    <w:multiLevelType w:val="hybridMultilevel"/>
    <w:tmpl w:val="8E3E475A"/>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A6F7004"/>
    <w:multiLevelType w:val="multilevel"/>
    <w:tmpl w:val="3F3E96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1E63E28"/>
    <w:multiLevelType w:val="hybridMultilevel"/>
    <w:tmpl w:val="E9669604"/>
    <w:lvl w:ilvl="0" w:tplc="0C0C0001">
      <w:start w:val="1"/>
      <w:numFmt w:val="bullet"/>
      <w:lvlText w:val=""/>
      <w:lvlJc w:val="left"/>
      <w:pPr>
        <w:ind w:left="720" w:hanging="360"/>
      </w:pPr>
      <w:rPr>
        <w:rFonts w:ascii="Symbol" w:hAnsi="Symbol" w:hint="default"/>
      </w:rPr>
    </w:lvl>
    <w:lvl w:ilvl="1" w:tplc="0C0C000F">
      <w:start w:val="1"/>
      <w:numFmt w:val="decimal"/>
      <w:lvlText w:val="%2."/>
      <w:lvlJc w:val="lef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61162B4"/>
    <w:multiLevelType w:val="hybridMultilevel"/>
    <w:tmpl w:val="74069864"/>
    <w:lvl w:ilvl="0" w:tplc="04090003">
      <w:start w:val="1"/>
      <w:numFmt w:val="bullet"/>
      <w:lvlText w:val="o"/>
      <w:lvlJc w:val="left"/>
      <w:pPr>
        <w:ind w:left="720" w:hanging="360"/>
      </w:pPr>
      <w:rPr>
        <w:rFonts w:ascii="Courier New" w:hAnsi="Courier New" w:cs="Courier New" w:hint="default"/>
      </w:rPr>
    </w:lvl>
    <w:lvl w:ilvl="1" w:tplc="0C0C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92B729C"/>
    <w:multiLevelType w:val="multilevel"/>
    <w:tmpl w:val="2992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3407D"/>
    <w:multiLevelType w:val="hybridMultilevel"/>
    <w:tmpl w:val="75D84EF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8CF7B5E"/>
    <w:multiLevelType w:val="hybridMultilevel"/>
    <w:tmpl w:val="475E6F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6"/>
  </w:num>
  <w:num w:numId="5">
    <w:abstractNumId w:val="1"/>
  </w:num>
  <w:num w:numId="6">
    <w:abstractNumId w:val="7"/>
  </w:num>
  <w:num w:numId="7">
    <w:abstractNumId w:val="3"/>
  </w:num>
  <w:num w:numId="8">
    <w:abstractNumId w:val="0"/>
  </w:num>
  <w:num w:numId="9">
    <w:abstractNumId w:val="5"/>
  </w:num>
  <w:num w:numId="10">
    <w:abstractNumId w:val="12"/>
  </w:num>
  <w:num w:numId="11">
    <w:abstractNumId w:val="2"/>
  </w:num>
  <w:num w:numId="12">
    <w:abstractNumId w:val="1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ztzSxMLY0NjezMLdU0lEKTi0uzszPAymwqAUAHXwk3SwAAAA="/>
    <w:docVar w:name="421968065856481I007" w:val="*1,60˜11J~~Brockner~˜12031979˜2330˜1241˜13The effects of self-esteem, success-failure, and self-consciousness on task performance. ˜16Journal of Personality and Social Psychology˜2681˜18617˜210˜181˜2711˜11631732-1741.˜21750˜269˜1196˜1141˜"/>
    <w:docVar w:name="425726142245370I0" w:val="*1,597˜11Lourdes~~Ortega~˜12032009˜15Understanding second language acquisition˜2200˜152˜21951˜21940˜110London˜111Hodder Education˜1449˜269˜1196˜1609˜"/>
    <w:docVar w:name="426358421064815I0" w:val="*1,60˜11Martina~~Nieswandt~Marie-Claire~~Shanahan~˜12032008˜2331˜1241˜13“I Just Want The Credit!” – Perceived Instrumentality as the Main Characteristic of Boys’ Motivation in a Grade 11 Science Course˜16Res Sci Educ˜2681˜18638˜210˜181˜2711˜11633-29˜21751˜2691˜1196110.1007/s11165-007-9037-x˜1141˜"/>
    <w:docVar w:name="426378949884259I0" w:val="*1,60˜11Scott~~Kissau~˜12032006˜2331˜1241March˜13Gender differences in motivation to learn French˜16The Canadian Modern Language Review˜2681˜18662˜211˜1813˜2711˜1163401-422˜21751˜2691˜119610.1353/cml.2006.0020˜1141˜"/>
    <w:docVar w:name="427088382986111I0" w:val="*1,60˜11Martine~~Callaghan~˜12031998˜2330˜1241˜13An investigation into the causes of boys ’underachievement in French˜16The Language Learning Journal˜2681˜18617˜211˜1811˜2711˜11632-7˜21751˜2691˜119610.1080/09571739885200021˜1141˜"/>
    <w:docVar w:name="427098376967593I0" w:val="*1,60˜11Simon~James~Nicholson~˜12032013˜2330˜1241˜13Influencing motivation in the foreign language classroom˜16Journal of International Education Research˜2681˜1869˜211˜1813˜2710˜1163˜21751˜2690˜1196˜1141http://cluteinstitute.com/ojs/index.php/JIER/article/viewFile/7894/7953˜"/>
    <w:docVar w:name="427098509606481I0" w:val="*1,597˜11E~L~Deci~R~M~Ryan~˜12031985˜15Intrinsic motivation and self-determination in human behavior˜2200˜152˜21950˜2194˜110˜111˜1449˜2690˜1196˜1609https://books.google.ca/books?id=p96Wmn-ER4QC&amp;printsec=frontcover#v=onepage&amp;q&amp;f=false˜"/>
    <w:docVar w:name="427154954513889I0" w:val="*1,572˜11Karine~~Laporte~˜12032006˜1236Perceptions des cours de français de garçons de deuxième secondaire ayant un faible rendement scolaire˜2740˜1141http://www.archipel.uqam.ca/3090/˜"/>
    <w:docVar w:name="427157239351852I0" w:val="*1,60˜11Brendan~~Bartram~˜12032006˜2331˜1241June˜13An examination of perceptions of parental influence on attitudes to language learning˜16Educational research˜2681˜18648˜211˜1812˜2711˜1163211-221˜21751˜2691˜119610.1080/00131880600732298 ˜1141˜"/>
    <w:docVar w:name="427264020486111I0" w:val="*1,60˜11Zoltan~~Dornyei~˜12031994˜2330˜1241Autumn˜13Motivation and motivating in the foreign language classroom˜16The Modern Language Journal˜2681˜18678˜211˜1813˜2711˜1163273-284˜21751˜2690˜1196˜1141http://www.jstor.org/stable/330107˜"/>
    <w:docVar w:name="428256465393519I0" w:val="*1,60˜11P~D~MacIntyre~S~D~Baker~R~~Clément~L~A~Donovan~˜12032003˜2330˜1241˜13Sex and age effects on willingness to communicate, anxiety, perceived competence, and L2 motivation among junior high school French immersion students˜16Language Learning˜2681˜18653˜210˜181˜2711˜1163137-166˜21751˜2691˜119610.1111/1467-9922.00226˜1141˜"/>
    <w:docVar w:name="428355777777778I0" w:val="*1,60˜11Ian~~McCall~˜12032011˜2330˜1241˜13Score in French: motivating boys with football in KeyStage 3˜16The Language Learning Journal˜2681˜18639˜211˜1811˜2711˜11635-18˜21751˜2691˜119610.1080/09571731003692928˜1141˜"/>
    <w:docVar w:name="428426775115741I0" w:val="*1,244˜11Jessica~~Chan~˜12032016˜1236Motivating boys in core French classrooms in Ontario˜2740˜1107University of Toronto˜112https://tspace.library.utoronto.ca/bitstream/1807/72164/1/Chan_Jessica_M_201606_MT_MTRP.pdf˜"/>
    <w:docVar w:name="428988417824074I0" w:val="*1,60˜11M~~Csikszentmihalyi~˜12031990˜2330˜1241˜13 Literacy and intrinsic motivation˜16Daedalus˜2681˜186119˜210˜181˜2711˜1163115-140˜21751˜2690˜1196˜1141https://msu.edu~dwong/CEP991/CEP991Resources/Csikszentmihalyi-Lit&amp;Mot.pdf˜"/>
    <w:docVar w:name="428988561342593I0" w:val="*1,60˜11J~~Worthy~M~~Moorman~M~~Turner~˜12031999˜2330˜1241˜13What Johnny likes to read is hard to find in school˜16International Reading Association˜2681˜18634˜211˜1811˜2711˜116312-27˜21751˜2690˜1196˜1141https://utexas.influuent.utsystem.edu/en/publications/what-johnny-likes-to-read-is-hard-to-find-in-school˜"/>
    <w:docVar w:name="428988946875000I0" w:val="*1,60˜11H~A~Blair~K~~Sanford~˜12032004˜2330˜1241˜13Morphing literacy: Boys reshaping their school-based literacy practices˜16Language Arts˜2681˜18681˜211˜1811˜2711˜1163452-460˜21751˜2690˜1196˜1141http://isu468research.wikispaces.com/file/view/morphing+literacy-blair.pdf˜"/>
    <w:docVar w:name="429045160648148I0" w:val="*1,597˜11William~G~Brozo~˜12032017˜15Disciplinary and Content Literacy for Today’s Adolescents: Honoring Diversity and Building Competence˜2201˜1526˜21950˜2194˜110˜111˜1449˜2690˜1196˜1609https://books.google.ca/books?id=ga6oDgAAQBAJ&amp;pg=PA163&amp;lpg=PA163&amp;dq=brozo+freedom+of+movement&amp;source=bl&amp;ots=c4qRDg8Sxy&amp;sig=ordNknnrWC4_a_v3NelacuJYpa0&amp;hl=en&amp;sa=X&amp;ved=0ahUKEwja27GBgMjUAhUB2WMKHfwNCCIQ6AEISTAF#v=onepage&amp;q=brozo%20freedom%20of%20movement&amp;f=false˜"/>
    <w:docVar w:name="429045253125000I0" w:val="*1,60˜11Nola~~Alloway~Pam~~Gilbert~˜12031997˜2330˜1241˜13Boys and literacy: Lessons from Australia˜16Gender and Education˜2681˜1869˜211˜1811˜2711˜116349-60˜21751˜2691˜119610.1080/09540259721448˜1141˜"/>
    <w:docVar w:name="429046040740741I0" w:val="*1,60˜11William~~Brozo~˜12032006˜2330˜1241˜13Bridges to literacy for boys˜16Educational Leadership˜2681˜1866˜210˜181˜2711˜116371-74˜21751˜2690˜1196˜1141https://www.researchgate.net/publication/288272630_Bridges_to_literacy_for_boys˜"/>
    <w:docVar w:name="429105852893519I0" w:val="*1,60˜11Kristin~~Conradi~Bong~Gee~Jang~Camille~~Bryant~Aggie~~Craft~Michael~C~McKenna~˜12032013˜2331˜1241April˜13Measuring adolescents’ attitudes toward reading: A classroom survey˜16Journal of Adolescent &amp; Adult Literacy˜2681˜18656˜211˜1817˜2711˜1163565-576˜21751˜2690˜1196˜1141 http://www.jstor.org/stable/41827901˜"/>
    <w:docVar w:name="429225870254630I0" w:val="*1,60˜11Scott~~Kissau~˜12032007˜2330˜1241Fall˜13Is what’s good for the goose good for the gander? The case of male and female encouragement to study French.˜16Foreign Language Annals˜2681˜18640˜211˜1813˜2711˜1163419-432˜21751˜2691˜119610.1111/j.1944-9720.2007.tb02867˜1141˜"/>
    <w:docVar w:name="429595516898148I0" w:val="*1,60˜11Peter~D~MacIntyre~Carolyn~~Burns~Alison~~Jessome~˜12032011˜2330˜1241Spring˜13Ambivalence about communicating in a second language: A qualitative study of French immersion students’ willingness to communicate˜16The Modern Language Journal˜2681˜18695˜211˜1811˜2711˜116381-96˜21751˜2691˜119610.1111/j.1540-4781.2010.01 141.x 0026-7902/11/81-96˜1141˜"/>
    <w:docVar w:name="429607161226852I0" w:val="*1,60˜11Christopher~A~Hafen~Joseph~P~Allen~Amori~Yee~Mikami~Anne~~Gregory~Bridget~~Hamre~Robert~C~Pianta~˜12032012˜2331˜1241March˜13The pivotal role of adolescent autonomy in secondary school classrooms˜16J Youth Adolescent˜2681˜18641˜211˜1813˜2711˜1163245-255˜21751˜2691˜119610.1007/s10964-011-9739-2˜1141˜"/>
    <w:docVar w:name="430865283217593I0" w:val="*1,597˜11Egide~~Royer~˜12032010˜15Leçons d’éléphants: Pour la réussite des garçons à l’école˜2200˜152˜21951˜21940˜110Québec, Canada˜111École et Comportement˜1449˜269˜1196˜1609˜"/>
    <w:docVar w:name="430878356712963I0" w:val="*1,60˜11Michael~~Riechert~Richard~~Hawley~˜12032009/2010˜2330˜1241˜13Reaching boys: An international study of effective teaching practices˜16Phi Delta Kappan˜2681˜18691˜211˜1814˜2711˜116335-40˜21751˜2690˜1196˜1141http://citeseerx.ist.psu.edu/viewdoc/download?doi=10.1.1.622.9102&amp;rep=rep1&amp;type=pdf˜"/>
    <w:docVar w:name="430878821180556I0" w:val="*1,597˜11Michael~~Reichert~Richard~~Hawley~˜12032014˜15I can learn from you: Boys as relational learners ˜2200˜152˜21951˜21940˜110Cambridge, MA˜111Harvard Education Press˜1449˜269˜1196˜1609˜"/>
    <w:docVar w:name="430879857754630I0" w:val="*1,60˜11Kathy~~Sanford~˜12032006˜2331˜1241January˜13Gendered literacy experiences: The effects of expectation and opportunity for boys’ and girls’ learning˜16Journal of Adolescent &amp; Adult Literacy˜2681˜18649˜211˜1814˜2711˜1163302-315˜21751˜2690˜1196˜1141http://www.jstor.org.ezproxy.library.ubc.ca/stable/pdf/40014835.pdf˜"/>
    <w:docVar w:name="431353576273148I0" w:val="*1,597˜11S~~Cartier~˜12032007˜15Apprendre en lisant au primaire et au secondaire : Mieux comprendre et mieux intervenir˜2200˜152˜21951˜21940˜110Anjou, Canada˜111Les Éditions CEC˜1449˜269˜1196˜1609˜"/>
    <w:docVar w:name="431795324768519I0" w:val="*1,1132˜118Power of Maroon˜2880˜1233˜2981˜2331˜12402010˜1230March 15˜1610Call Me MISTER Program˜1231https://www.youtube.com/watch?v=5G9IS122ADE˜"/>
    <w:docVar w:name="431795974189815I0" w:val="*1,597˜11C~~Clark~D~~Burke~˜12032012˜15Boys’ Reading Commission: A review of existing research to underpin the Commission˜2200˜152˜21951˜21940˜110London˜111National Literacy Trust˜1449˜269˜1196˜1609˜"/>
    <w:docVar w:name="431818352430556I0" w:val="*1,60˜11Françoise~~Armand~˜12032000˜2330˜1241March˜13Le rôle des capacités métalinguistiques et de la compétence langagière orale dans l’apprentissage de la lecture en français langue première et seconde˜16The Canadian Modern Language Review˜2681˜18656˜211˜1813˜2711˜1163469-495˜21751˜2691˜119610.3138/cmlr.56.3.469˜1141˜"/>
    <w:docVar w:name="431828967476852I0" w:val="*1,60˜11Eva~~Randell~Lars~~Jerden~Ann~~Ohman~Bengt~~Starrin~Renee~~Flacking~˜12032016˜2330˜1241˜13Tough, sensitive and sincere: How adolescent boys manage masculinities and emotions˜16International Journal of Adolescence and Youth˜2681˜18621˜211˜1814˜2711˜1163486-498˜21751˜2691˜119610.1080/02673843.2015.1106414˜1141˜"/>
    <w:docVar w:name="431856571759259I0" w:val="*1,581˜11Andre~~Obadia~Claire~~Theriault~˜12031995˜151Attrition in French immersion programs: Possible solutions˜22930˜1433˜21751˜23130˜1200https://files.eric.ed.gov/fulltext/ED400674.pdf˜112˜110˜111˜"/>
    <w:docVar w:name="431884190046296I0" w:val="*1,597˜11S~~Melrose~C~~Park~B~~Perry~˜12032013˜15Teaching health professionals online˜2200˜152˜21950˜2194˜110˜111˜1449˜2691˜119610.15215/aupress/9781927356654.˜1609˜"/>
    <w:docVar w:name="431884763888889I0" w:val="*1,581˜11D~~Audet~E~~Royer~˜12031993˜151Un guide d’intervention au secondaire˜22930˜1433˜21750˜2313˜1200˜112˜110Gouvernement du Québec˜111Ministère de l’Éducation 9293-0720˜"/>
    <w:docVar w:name="bmHeaderInfo" w:val="CAPSTONE PROJECT OUTLINE"/>
    <w:docVar w:name="cIsAbstract" w:val="False"/>
    <w:docVar w:name="cPaperAPAOrMLA" w:val="1"/>
    <w:docVar w:name="cUniquePaperID" w:val="431868736342593I0"/>
    <w:docVar w:name="HasTitlePage" w:val="True"/>
    <w:docVar w:name="IncludeAnnotations" w:val="False"/>
    <w:docVar w:name="LastEditedVersion" w:val="5"/>
  </w:docVars>
  <w:rsids>
    <w:rsidRoot w:val="00605FB5"/>
    <w:rsid w:val="000022DA"/>
    <w:rsid w:val="00003776"/>
    <w:rsid w:val="00004829"/>
    <w:rsid w:val="00004A0E"/>
    <w:rsid w:val="0000704A"/>
    <w:rsid w:val="0000750F"/>
    <w:rsid w:val="0000797F"/>
    <w:rsid w:val="000100C0"/>
    <w:rsid w:val="000105CB"/>
    <w:rsid w:val="00011136"/>
    <w:rsid w:val="00011189"/>
    <w:rsid w:val="0001296A"/>
    <w:rsid w:val="00013627"/>
    <w:rsid w:val="00015FF1"/>
    <w:rsid w:val="0001685B"/>
    <w:rsid w:val="00017679"/>
    <w:rsid w:val="00017F15"/>
    <w:rsid w:val="0002073C"/>
    <w:rsid w:val="00023D79"/>
    <w:rsid w:val="00024E98"/>
    <w:rsid w:val="00025FAC"/>
    <w:rsid w:val="00030635"/>
    <w:rsid w:val="00031745"/>
    <w:rsid w:val="0003194E"/>
    <w:rsid w:val="000323AD"/>
    <w:rsid w:val="00033E75"/>
    <w:rsid w:val="00034E5C"/>
    <w:rsid w:val="00034EEC"/>
    <w:rsid w:val="00035FF6"/>
    <w:rsid w:val="00040203"/>
    <w:rsid w:val="000428F1"/>
    <w:rsid w:val="00043377"/>
    <w:rsid w:val="000455A3"/>
    <w:rsid w:val="0004581D"/>
    <w:rsid w:val="00045BCD"/>
    <w:rsid w:val="00047B6B"/>
    <w:rsid w:val="000503B7"/>
    <w:rsid w:val="00050DD7"/>
    <w:rsid w:val="00051B53"/>
    <w:rsid w:val="00051E09"/>
    <w:rsid w:val="0005298A"/>
    <w:rsid w:val="00052BB5"/>
    <w:rsid w:val="0005314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126"/>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3676"/>
    <w:rsid w:val="000B4365"/>
    <w:rsid w:val="000B772C"/>
    <w:rsid w:val="000C0365"/>
    <w:rsid w:val="000C03BF"/>
    <w:rsid w:val="000C04F8"/>
    <w:rsid w:val="000C0843"/>
    <w:rsid w:val="000C11DE"/>
    <w:rsid w:val="000C1FC5"/>
    <w:rsid w:val="000C61F1"/>
    <w:rsid w:val="000C6EAB"/>
    <w:rsid w:val="000C6FB7"/>
    <w:rsid w:val="000C74F2"/>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68C1"/>
    <w:rsid w:val="000E7EA9"/>
    <w:rsid w:val="000F01E0"/>
    <w:rsid w:val="000F09DE"/>
    <w:rsid w:val="000F14DE"/>
    <w:rsid w:val="000F1E1F"/>
    <w:rsid w:val="000F20F8"/>
    <w:rsid w:val="000F2E61"/>
    <w:rsid w:val="000F5A60"/>
    <w:rsid w:val="000F5E97"/>
    <w:rsid w:val="000F697F"/>
    <w:rsid w:val="000F7897"/>
    <w:rsid w:val="00100C2E"/>
    <w:rsid w:val="00101176"/>
    <w:rsid w:val="00102363"/>
    <w:rsid w:val="00103036"/>
    <w:rsid w:val="001041BF"/>
    <w:rsid w:val="00105122"/>
    <w:rsid w:val="0010597B"/>
    <w:rsid w:val="00106873"/>
    <w:rsid w:val="00106E14"/>
    <w:rsid w:val="001070AD"/>
    <w:rsid w:val="0011050C"/>
    <w:rsid w:val="00110FC5"/>
    <w:rsid w:val="00111633"/>
    <w:rsid w:val="001118CE"/>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0726"/>
    <w:rsid w:val="00151FAC"/>
    <w:rsid w:val="0015261A"/>
    <w:rsid w:val="00152C55"/>
    <w:rsid w:val="00153323"/>
    <w:rsid w:val="00154EAA"/>
    <w:rsid w:val="00155E8F"/>
    <w:rsid w:val="00156992"/>
    <w:rsid w:val="00157AB3"/>
    <w:rsid w:val="00157B95"/>
    <w:rsid w:val="001607F0"/>
    <w:rsid w:val="001608C4"/>
    <w:rsid w:val="00160F0C"/>
    <w:rsid w:val="00161C96"/>
    <w:rsid w:val="00162410"/>
    <w:rsid w:val="00163CF7"/>
    <w:rsid w:val="001642BA"/>
    <w:rsid w:val="00164E7D"/>
    <w:rsid w:val="00165696"/>
    <w:rsid w:val="00165937"/>
    <w:rsid w:val="0016796B"/>
    <w:rsid w:val="001717AD"/>
    <w:rsid w:val="0017576B"/>
    <w:rsid w:val="00176C2C"/>
    <w:rsid w:val="00182674"/>
    <w:rsid w:val="00183914"/>
    <w:rsid w:val="00183A9C"/>
    <w:rsid w:val="001861B5"/>
    <w:rsid w:val="001872ED"/>
    <w:rsid w:val="00191F44"/>
    <w:rsid w:val="00192E2E"/>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0A77"/>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64B"/>
    <w:rsid w:val="001D0A58"/>
    <w:rsid w:val="001D0ECC"/>
    <w:rsid w:val="001D1EF5"/>
    <w:rsid w:val="001D4296"/>
    <w:rsid w:val="001D507A"/>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5CAB"/>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7DC"/>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2AFD"/>
    <w:rsid w:val="00293639"/>
    <w:rsid w:val="00293F0C"/>
    <w:rsid w:val="00296369"/>
    <w:rsid w:val="002A34A1"/>
    <w:rsid w:val="002A5CB7"/>
    <w:rsid w:val="002A5F46"/>
    <w:rsid w:val="002A71B3"/>
    <w:rsid w:val="002A7EDF"/>
    <w:rsid w:val="002B1342"/>
    <w:rsid w:val="002B1C31"/>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29B6"/>
    <w:rsid w:val="002D357E"/>
    <w:rsid w:val="002D4CD7"/>
    <w:rsid w:val="002D5064"/>
    <w:rsid w:val="002D5B53"/>
    <w:rsid w:val="002D6107"/>
    <w:rsid w:val="002D7CE6"/>
    <w:rsid w:val="002E1596"/>
    <w:rsid w:val="002E16E2"/>
    <w:rsid w:val="002E1C1A"/>
    <w:rsid w:val="002E38B3"/>
    <w:rsid w:val="002E3980"/>
    <w:rsid w:val="002E4B45"/>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06877"/>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63F4"/>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56792"/>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5E29"/>
    <w:rsid w:val="00376775"/>
    <w:rsid w:val="003768A4"/>
    <w:rsid w:val="003775CA"/>
    <w:rsid w:val="0038146A"/>
    <w:rsid w:val="00383460"/>
    <w:rsid w:val="00385465"/>
    <w:rsid w:val="00385539"/>
    <w:rsid w:val="00385B25"/>
    <w:rsid w:val="0038602A"/>
    <w:rsid w:val="00391EED"/>
    <w:rsid w:val="00392235"/>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3267"/>
    <w:rsid w:val="003B648B"/>
    <w:rsid w:val="003B7E34"/>
    <w:rsid w:val="003C1153"/>
    <w:rsid w:val="003C1D00"/>
    <w:rsid w:val="003C3D11"/>
    <w:rsid w:val="003C3EC4"/>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5B64"/>
    <w:rsid w:val="003E6232"/>
    <w:rsid w:val="003E6233"/>
    <w:rsid w:val="003F04D1"/>
    <w:rsid w:val="003F061E"/>
    <w:rsid w:val="003F27CE"/>
    <w:rsid w:val="003F67B2"/>
    <w:rsid w:val="00400D63"/>
    <w:rsid w:val="004025E4"/>
    <w:rsid w:val="00402858"/>
    <w:rsid w:val="00403652"/>
    <w:rsid w:val="00405F44"/>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1755"/>
    <w:rsid w:val="0043255D"/>
    <w:rsid w:val="004327A6"/>
    <w:rsid w:val="00432B5E"/>
    <w:rsid w:val="00433831"/>
    <w:rsid w:val="0043472C"/>
    <w:rsid w:val="0043569C"/>
    <w:rsid w:val="00435B54"/>
    <w:rsid w:val="00436242"/>
    <w:rsid w:val="00440557"/>
    <w:rsid w:val="00441081"/>
    <w:rsid w:val="00443115"/>
    <w:rsid w:val="00443D91"/>
    <w:rsid w:val="00444BD7"/>
    <w:rsid w:val="00446BE4"/>
    <w:rsid w:val="0044745A"/>
    <w:rsid w:val="004475DF"/>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5B8E"/>
    <w:rsid w:val="00467BB2"/>
    <w:rsid w:val="0047130D"/>
    <w:rsid w:val="00471E6D"/>
    <w:rsid w:val="0047205B"/>
    <w:rsid w:val="004728E1"/>
    <w:rsid w:val="00474409"/>
    <w:rsid w:val="00475151"/>
    <w:rsid w:val="00476096"/>
    <w:rsid w:val="00476C28"/>
    <w:rsid w:val="00480D65"/>
    <w:rsid w:val="00480F4F"/>
    <w:rsid w:val="004819BA"/>
    <w:rsid w:val="00483918"/>
    <w:rsid w:val="004865F7"/>
    <w:rsid w:val="00487146"/>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6F42"/>
    <w:rsid w:val="004A70D6"/>
    <w:rsid w:val="004A7132"/>
    <w:rsid w:val="004A7C9C"/>
    <w:rsid w:val="004B063E"/>
    <w:rsid w:val="004B0883"/>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4ACE"/>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077F3"/>
    <w:rsid w:val="005101E4"/>
    <w:rsid w:val="0051076B"/>
    <w:rsid w:val="005118A0"/>
    <w:rsid w:val="0051203B"/>
    <w:rsid w:val="005141AC"/>
    <w:rsid w:val="00514423"/>
    <w:rsid w:val="005145F2"/>
    <w:rsid w:val="00515C0D"/>
    <w:rsid w:val="00517748"/>
    <w:rsid w:val="00520233"/>
    <w:rsid w:val="00521DF6"/>
    <w:rsid w:val="005228A4"/>
    <w:rsid w:val="00522AC5"/>
    <w:rsid w:val="00524B7C"/>
    <w:rsid w:val="005257C6"/>
    <w:rsid w:val="005258B0"/>
    <w:rsid w:val="005260AF"/>
    <w:rsid w:val="005278D1"/>
    <w:rsid w:val="005308BF"/>
    <w:rsid w:val="0053102E"/>
    <w:rsid w:val="00532DA0"/>
    <w:rsid w:val="005344C2"/>
    <w:rsid w:val="00535173"/>
    <w:rsid w:val="005367E9"/>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57F63"/>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5EF2"/>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09E8"/>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05FB5"/>
    <w:rsid w:val="00611E7C"/>
    <w:rsid w:val="006142E4"/>
    <w:rsid w:val="00614926"/>
    <w:rsid w:val="00615A43"/>
    <w:rsid w:val="00616259"/>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1BA7"/>
    <w:rsid w:val="00642FAE"/>
    <w:rsid w:val="00644751"/>
    <w:rsid w:val="0064509E"/>
    <w:rsid w:val="006454CC"/>
    <w:rsid w:val="0064682C"/>
    <w:rsid w:val="006477AF"/>
    <w:rsid w:val="00650B3E"/>
    <w:rsid w:val="006510B1"/>
    <w:rsid w:val="00651BE3"/>
    <w:rsid w:val="00652E17"/>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73F"/>
    <w:rsid w:val="00676C04"/>
    <w:rsid w:val="0068080D"/>
    <w:rsid w:val="006815B2"/>
    <w:rsid w:val="00681C1C"/>
    <w:rsid w:val="0068251B"/>
    <w:rsid w:val="00682D64"/>
    <w:rsid w:val="006852F5"/>
    <w:rsid w:val="00685368"/>
    <w:rsid w:val="006867D0"/>
    <w:rsid w:val="00686AA2"/>
    <w:rsid w:val="006906E2"/>
    <w:rsid w:val="00690EA6"/>
    <w:rsid w:val="0069209E"/>
    <w:rsid w:val="006939C7"/>
    <w:rsid w:val="00697A6F"/>
    <w:rsid w:val="006A0547"/>
    <w:rsid w:val="006A19F2"/>
    <w:rsid w:val="006A1D1B"/>
    <w:rsid w:val="006A33CC"/>
    <w:rsid w:val="006A3B6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3E8"/>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2182"/>
    <w:rsid w:val="00723034"/>
    <w:rsid w:val="00723C7F"/>
    <w:rsid w:val="00724618"/>
    <w:rsid w:val="00724E87"/>
    <w:rsid w:val="007250BE"/>
    <w:rsid w:val="007257D8"/>
    <w:rsid w:val="00725B5B"/>
    <w:rsid w:val="00725C09"/>
    <w:rsid w:val="00725C3F"/>
    <w:rsid w:val="00727E2C"/>
    <w:rsid w:val="007301B3"/>
    <w:rsid w:val="00730253"/>
    <w:rsid w:val="00730A56"/>
    <w:rsid w:val="00731779"/>
    <w:rsid w:val="007322EA"/>
    <w:rsid w:val="007329E0"/>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138"/>
    <w:rsid w:val="00752C28"/>
    <w:rsid w:val="00754231"/>
    <w:rsid w:val="0075425B"/>
    <w:rsid w:val="007553B0"/>
    <w:rsid w:val="00755A12"/>
    <w:rsid w:val="00755DEC"/>
    <w:rsid w:val="007563CF"/>
    <w:rsid w:val="0075678B"/>
    <w:rsid w:val="00761A1F"/>
    <w:rsid w:val="0076359E"/>
    <w:rsid w:val="007640FF"/>
    <w:rsid w:val="0076418E"/>
    <w:rsid w:val="00764AB6"/>
    <w:rsid w:val="0076653E"/>
    <w:rsid w:val="007672CA"/>
    <w:rsid w:val="00767A93"/>
    <w:rsid w:val="00767BF0"/>
    <w:rsid w:val="00771EB7"/>
    <w:rsid w:val="00772629"/>
    <w:rsid w:val="007732D9"/>
    <w:rsid w:val="00776042"/>
    <w:rsid w:val="0077611D"/>
    <w:rsid w:val="00776914"/>
    <w:rsid w:val="00776B8E"/>
    <w:rsid w:val="00777C16"/>
    <w:rsid w:val="0078009D"/>
    <w:rsid w:val="007804EF"/>
    <w:rsid w:val="007816D4"/>
    <w:rsid w:val="00783841"/>
    <w:rsid w:val="00783E25"/>
    <w:rsid w:val="007841CD"/>
    <w:rsid w:val="0078460B"/>
    <w:rsid w:val="00785077"/>
    <w:rsid w:val="0078524B"/>
    <w:rsid w:val="007872AE"/>
    <w:rsid w:val="00790DCE"/>
    <w:rsid w:val="00791AD7"/>
    <w:rsid w:val="00791FE0"/>
    <w:rsid w:val="0079266F"/>
    <w:rsid w:val="00792FCB"/>
    <w:rsid w:val="00795A58"/>
    <w:rsid w:val="0079626F"/>
    <w:rsid w:val="0079631C"/>
    <w:rsid w:val="007A073A"/>
    <w:rsid w:val="007A0936"/>
    <w:rsid w:val="007A1967"/>
    <w:rsid w:val="007A1DD9"/>
    <w:rsid w:val="007A4020"/>
    <w:rsid w:val="007A5289"/>
    <w:rsid w:val="007A7762"/>
    <w:rsid w:val="007B0D35"/>
    <w:rsid w:val="007B171D"/>
    <w:rsid w:val="007B22FC"/>
    <w:rsid w:val="007B240D"/>
    <w:rsid w:val="007B2560"/>
    <w:rsid w:val="007B3F47"/>
    <w:rsid w:val="007B4147"/>
    <w:rsid w:val="007B4432"/>
    <w:rsid w:val="007B4951"/>
    <w:rsid w:val="007B4BD6"/>
    <w:rsid w:val="007B540C"/>
    <w:rsid w:val="007B572C"/>
    <w:rsid w:val="007B59E4"/>
    <w:rsid w:val="007B5BCE"/>
    <w:rsid w:val="007B6D00"/>
    <w:rsid w:val="007C04EF"/>
    <w:rsid w:val="007C0B49"/>
    <w:rsid w:val="007C1423"/>
    <w:rsid w:val="007C2077"/>
    <w:rsid w:val="007C3630"/>
    <w:rsid w:val="007C3764"/>
    <w:rsid w:val="007C3885"/>
    <w:rsid w:val="007C4133"/>
    <w:rsid w:val="007D094A"/>
    <w:rsid w:val="007D132C"/>
    <w:rsid w:val="007D178D"/>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0B3"/>
    <w:rsid w:val="007F7AF8"/>
    <w:rsid w:val="00800353"/>
    <w:rsid w:val="00800BA2"/>
    <w:rsid w:val="00800EFA"/>
    <w:rsid w:val="00801317"/>
    <w:rsid w:val="00802369"/>
    <w:rsid w:val="00802B37"/>
    <w:rsid w:val="00802FCD"/>
    <w:rsid w:val="008031A2"/>
    <w:rsid w:val="00803ADB"/>
    <w:rsid w:val="00804AAF"/>
    <w:rsid w:val="00805AE5"/>
    <w:rsid w:val="008062B9"/>
    <w:rsid w:val="00806EF8"/>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365D3"/>
    <w:rsid w:val="008402B6"/>
    <w:rsid w:val="00840B54"/>
    <w:rsid w:val="00842E4E"/>
    <w:rsid w:val="00842ED3"/>
    <w:rsid w:val="00844392"/>
    <w:rsid w:val="008447B1"/>
    <w:rsid w:val="0084652F"/>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C731F"/>
    <w:rsid w:val="008C7A28"/>
    <w:rsid w:val="008D1B3A"/>
    <w:rsid w:val="008D23C3"/>
    <w:rsid w:val="008D3467"/>
    <w:rsid w:val="008D556F"/>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AAF"/>
    <w:rsid w:val="008F3C97"/>
    <w:rsid w:val="008F3F3C"/>
    <w:rsid w:val="008F403A"/>
    <w:rsid w:val="008F6FC9"/>
    <w:rsid w:val="008F782E"/>
    <w:rsid w:val="008F798C"/>
    <w:rsid w:val="00900E88"/>
    <w:rsid w:val="0090135D"/>
    <w:rsid w:val="00901C14"/>
    <w:rsid w:val="00902F72"/>
    <w:rsid w:val="00903294"/>
    <w:rsid w:val="00903B6B"/>
    <w:rsid w:val="00904F94"/>
    <w:rsid w:val="00905755"/>
    <w:rsid w:val="0090666A"/>
    <w:rsid w:val="00906AC1"/>
    <w:rsid w:val="009078BC"/>
    <w:rsid w:val="00910B61"/>
    <w:rsid w:val="0091207E"/>
    <w:rsid w:val="00912958"/>
    <w:rsid w:val="00914B08"/>
    <w:rsid w:val="00914D48"/>
    <w:rsid w:val="009150A3"/>
    <w:rsid w:val="00915850"/>
    <w:rsid w:val="0091621C"/>
    <w:rsid w:val="0091703D"/>
    <w:rsid w:val="00921574"/>
    <w:rsid w:val="00922E18"/>
    <w:rsid w:val="009230DE"/>
    <w:rsid w:val="0092434B"/>
    <w:rsid w:val="009248C2"/>
    <w:rsid w:val="00925820"/>
    <w:rsid w:val="00925F64"/>
    <w:rsid w:val="00927640"/>
    <w:rsid w:val="00927F8D"/>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5C45"/>
    <w:rsid w:val="0094658A"/>
    <w:rsid w:val="00950C9D"/>
    <w:rsid w:val="00951CFA"/>
    <w:rsid w:val="00952BB6"/>
    <w:rsid w:val="00953957"/>
    <w:rsid w:val="00957E83"/>
    <w:rsid w:val="00960500"/>
    <w:rsid w:val="00962100"/>
    <w:rsid w:val="00963B49"/>
    <w:rsid w:val="0096462E"/>
    <w:rsid w:val="00964BF9"/>
    <w:rsid w:val="00964E6D"/>
    <w:rsid w:val="0096668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12C"/>
    <w:rsid w:val="00991CC2"/>
    <w:rsid w:val="00992CAE"/>
    <w:rsid w:val="00992DFF"/>
    <w:rsid w:val="009938A7"/>
    <w:rsid w:val="009946DC"/>
    <w:rsid w:val="00994B1C"/>
    <w:rsid w:val="0099597C"/>
    <w:rsid w:val="009969EB"/>
    <w:rsid w:val="00996D64"/>
    <w:rsid w:val="0099769F"/>
    <w:rsid w:val="009A0483"/>
    <w:rsid w:val="009A0556"/>
    <w:rsid w:val="009A080A"/>
    <w:rsid w:val="009A1B5F"/>
    <w:rsid w:val="009A2363"/>
    <w:rsid w:val="009A2542"/>
    <w:rsid w:val="009A2589"/>
    <w:rsid w:val="009A30D6"/>
    <w:rsid w:val="009A3BAA"/>
    <w:rsid w:val="009A43D6"/>
    <w:rsid w:val="009A50FB"/>
    <w:rsid w:val="009A7041"/>
    <w:rsid w:val="009A793E"/>
    <w:rsid w:val="009A7FED"/>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37D8"/>
    <w:rsid w:val="00A0464C"/>
    <w:rsid w:val="00A050C7"/>
    <w:rsid w:val="00A05264"/>
    <w:rsid w:val="00A06D86"/>
    <w:rsid w:val="00A077FE"/>
    <w:rsid w:val="00A107CD"/>
    <w:rsid w:val="00A10DA8"/>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4DB0"/>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47C0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9A7"/>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43D"/>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1D9"/>
    <w:rsid w:val="00AD7247"/>
    <w:rsid w:val="00AD7357"/>
    <w:rsid w:val="00AD7691"/>
    <w:rsid w:val="00AD76DA"/>
    <w:rsid w:val="00AE1CFC"/>
    <w:rsid w:val="00AE3217"/>
    <w:rsid w:val="00AE35C9"/>
    <w:rsid w:val="00AE38DA"/>
    <w:rsid w:val="00AE48AC"/>
    <w:rsid w:val="00AE4CBA"/>
    <w:rsid w:val="00AE4DF8"/>
    <w:rsid w:val="00AE5329"/>
    <w:rsid w:val="00AE599A"/>
    <w:rsid w:val="00AE5E29"/>
    <w:rsid w:val="00AE5F3A"/>
    <w:rsid w:val="00AE6BDD"/>
    <w:rsid w:val="00AE7348"/>
    <w:rsid w:val="00AF1221"/>
    <w:rsid w:val="00AF2AB9"/>
    <w:rsid w:val="00AF3FA9"/>
    <w:rsid w:val="00AF54DF"/>
    <w:rsid w:val="00AF59DF"/>
    <w:rsid w:val="00AF6314"/>
    <w:rsid w:val="00AF6549"/>
    <w:rsid w:val="00AF7F2D"/>
    <w:rsid w:val="00B01756"/>
    <w:rsid w:val="00B0260E"/>
    <w:rsid w:val="00B0263B"/>
    <w:rsid w:val="00B02FE0"/>
    <w:rsid w:val="00B03C75"/>
    <w:rsid w:val="00B03F40"/>
    <w:rsid w:val="00B040BF"/>
    <w:rsid w:val="00B041B0"/>
    <w:rsid w:val="00B0448B"/>
    <w:rsid w:val="00B05CF0"/>
    <w:rsid w:val="00B10D25"/>
    <w:rsid w:val="00B12118"/>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587F"/>
    <w:rsid w:val="00B37BEA"/>
    <w:rsid w:val="00B409AC"/>
    <w:rsid w:val="00B41AED"/>
    <w:rsid w:val="00B42FDA"/>
    <w:rsid w:val="00B43BB7"/>
    <w:rsid w:val="00B43BD8"/>
    <w:rsid w:val="00B45F9F"/>
    <w:rsid w:val="00B46094"/>
    <w:rsid w:val="00B5186D"/>
    <w:rsid w:val="00B52F66"/>
    <w:rsid w:val="00B5444C"/>
    <w:rsid w:val="00B55107"/>
    <w:rsid w:val="00B55C8B"/>
    <w:rsid w:val="00B563FC"/>
    <w:rsid w:val="00B605F1"/>
    <w:rsid w:val="00B60703"/>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1FB3"/>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0832"/>
    <w:rsid w:val="00B93919"/>
    <w:rsid w:val="00B95AB8"/>
    <w:rsid w:val="00B969C2"/>
    <w:rsid w:val="00B96B82"/>
    <w:rsid w:val="00B97B20"/>
    <w:rsid w:val="00BA043D"/>
    <w:rsid w:val="00BA2ACC"/>
    <w:rsid w:val="00BA34EE"/>
    <w:rsid w:val="00BA3EF6"/>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3F4B"/>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C85"/>
    <w:rsid w:val="00BF5EB1"/>
    <w:rsid w:val="00BF6229"/>
    <w:rsid w:val="00C01319"/>
    <w:rsid w:val="00C03A82"/>
    <w:rsid w:val="00C03A89"/>
    <w:rsid w:val="00C0679A"/>
    <w:rsid w:val="00C06A96"/>
    <w:rsid w:val="00C07026"/>
    <w:rsid w:val="00C07122"/>
    <w:rsid w:val="00C075C4"/>
    <w:rsid w:val="00C11031"/>
    <w:rsid w:val="00C11AA2"/>
    <w:rsid w:val="00C1200C"/>
    <w:rsid w:val="00C12D36"/>
    <w:rsid w:val="00C1369F"/>
    <w:rsid w:val="00C13F21"/>
    <w:rsid w:val="00C13FF5"/>
    <w:rsid w:val="00C14415"/>
    <w:rsid w:val="00C1475C"/>
    <w:rsid w:val="00C21C52"/>
    <w:rsid w:val="00C21EA4"/>
    <w:rsid w:val="00C22658"/>
    <w:rsid w:val="00C238A5"/>
    <w:rsid w:val="00C241EA"/>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5FA"/>
    <w:rsid w:val="00C50997"/>
    <w:rsid w:val="00C51385"/>
    <w:rsid w:val="00C51394"/>
    <w:rsid w:val="00C521C5"/>
    <w:rsid w:val="00C53BCD"/>
    <w:rsid w:val="00C53F13"/>
    <w:rsid w:val="00C56F87"/>
    <w:rsid w:val="00C60799"/>
    <w:rsid w:val="00C6221C"/>
    <w:rsid w:val="00C634CE"/>
    <w:rsid w:val="00C65C17"/>
    <w:rsid w:val="00C67CAE"/>
    <w:rsid w:val="00C7079D"/>
    <w:rsid w:val="00C7115E"/>
    <w:rsid w:val="00C71783"/>
    <w:rsid w:val="00C72438"/>
    <w:rsid w:val="00C72FAC"/>
    <w:rsid w:val="00C75352"/>
    <w:rsid w:val="00C77496"/>
    <w:rsid w:val="00C800F0"/>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0F2A"/>
    <w:rsid w:val="00CD12B7"/>
    <w:rsid w:val="00CD1B1F"/>
    <w:rsid w:val="00CD34AC"/>
    <w:rsid w:val="00CD3A42"/>
    <w:rsid w:val="00CD44DA"/>
    <w:rsid w:val="00CD4AE1"/>
    <w:rsid w:val="00CD689E"/>
    <w:rsid w:val="00CD7B3B"/>
    <w:rsid w:val="00CE18D7"/>
    <w:rsid w:val="00CE1DD4"/>
    <w:rsid w:val="00CE2426"/>
    <w:rsid w:val="00CE4BF9"/>
    <w:rsid w:val="00CE4F60"/>
    <w:rsid w:val="00CE50F9"/>
    <w:rsid w:val="00CE5166"/>
    <w:rsid w:val="00CE64EA"/>
    <w:rsid w:val="00CE6E8A"/>
    <w:rsid w:val="00CE6EB3"/>
    <w:rsid w:val="00CF01A8"/>
    <w:rsid w:val="00CF0F36"/>
    <w:rsid w:val="00CF4BEE"/>
    <w:rsid w:val="00CF69C8"/>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6C74"/>
    <w:rsid w:val="00D07213"/>
    <w:rsid w:val="00D0793E"/>
    <w:rsid w:val="00D102D3"/>
    <w:rsid w:val="00D1196A"/>
    <w:rsid w:val="00D1196E"/>
    <w:rsid w:val="00D12B66"/>
    <w:rsid w:val="00D1372E"/>
    <w:rsid w:val="00D16F87"/>
    <w:rsid w:val="00D215BA"/>
    <w:rsid w:val="00D21857"/>
    <w:rsid w:val="00D22AEA"/>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A76"/>
    <w:rsid w:val="00D34FA9"/>
    <w:rsid w:val="00D35B0A"/>
    <w:rsid w:val="00D36213"/>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577C4"/>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4FD2"/>
    <w:rsid w:val="00DB7D85"/>
    <w:rsid w:val="00DC0841"/>
    <w:rsid w:val="00DC18FE"/>
    <w:rsid w:val="00DC2934"/>
    <w:rsid w:val="00DC327D"/>
    <w:rsid w:val="00DC3C6C"/>
    <w:rsid w:val="00DC4123"/>
    <w:rsid w:val="00DC5A00"/>
    <w:rsid w:val="00DC5AD4"/>
    <w:rsid w:val="00DC6F41"/>
    <w:rsid w:val="00DD2A65"/>
    <w:rsid w:val="00DD2B17"/>
    <w:rsid w:val="00DD3C43"/>
    <w:rsid w:val="00DD7B06"/>
    <w:rsid w:val="00DE060A"/>
    <w:rsid w:val="00DE1273"/>
    <w:rsid w:val="00DE1B7E"/>
    <w:rsid w:val="00DE2B09"/>
    <w:rsid w:val="00DE2C0B"/>
    <w:rsid w:val="00DE2EEF"/>
    <w:rsid w:val="00DE335C"/>
    <w:rsid w:val="00DE4368"/>
    <w:rsid w:val="00DE472D"/>
    <w:rsid w:val="00DE61F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181E"/>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5356"/>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5C20"/>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754"/>
    <w:rsid w:val="00ED1A57"/>
    <w:rsid w:val="00ED229E"/>
    <w:rsid w:val="00ED2B6E"/>
    <w:rsid w:val="00ED2EFD"/>
    <w:rsid w:val="00ED34A7"/>
    <w:rsid w:val="00ED3D0A"/>
    <w:rsid w:val="00ED75DA"/>
    <w:rsid w:val="00ED782D"/>
    <w:rsid w:val="00EE1312"/>
    <w:rsid w:val="00EE21F1"/>
    <w:rsid w:val="00EE24C2"/>
    <w:rsid w:val="00EE3F38"/>
    <w:rsid w:val="00EE47A0"/>
    <w:rsid w:val="00EE4D38"/>
    <w:rsid w:val="00EE59DF"/>
    <w:rsid w:val="00EF04F3"/>
    <w:rsid w:val="00EF0C64"/>
    <w:rsid w:val="00EF0D69"/>
    <w:rsid w:val="00EF0F6F"/>
    <w:rsid w:val="00EF22CE"/>
    <w:rsid w:val="00EF2547"/>
    <w:rsid w:val="00EF25F0"/>
    <w:rsid w:val="00EF3064"/>
    <w:rsid w:val="00EF33CC"/>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89B"/>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650B4"/>
    <w:rsid w:val="00F66E94"/>
    <w:rsid w:val="00F70776"/>
    <w:rsid w:val="00F7114A"/>
    <w:rsid w:val="00F718BC"/>
    <w:rsid w:val="00F727FF"/>
    <w:rsid w:val="00F74521"/>
    <w:rsid w:val="00F74C90"/>
    <w:rsid w:val="00F7536E"/>
    <w:rsid w:val="00F763CA"/>
    <w:rsid w:val="00F76935"/>
    <w:rsid w:val="00F77C6B"/>
    <w:rsid w:val="00F80F91"/>
    <w:rsid w:val="00F8195E"/>
    <w:rsid w:val="00F82066"/>
    <w:rsid w:val="00F842DE"/>
    <w:rsid w:val="00F84665"/>
    <w:rsid w:val="00F85DB3"/>
    <w:rsid w:val="00F8685C"/>
    <w:rsid w:val="00F900DF"/>
    <w:rsid w:val="00F93187"/>
    <w:rsid w:val="00F94ABC"/>
    <w:rsid w:val="00F954A5"/>
    <w:rsid w:val="00F9725A"/>
    <w:rsid w:val="00F97A4B"/>
    <w:rsid w:val="00FA088A"/>
    <w:rsid w:val="00FA116B"/>
    <w:rsid w:val="00FA28B4"/>
    <w:rsid w:val="00FA29AC"/>
    <w:rsid w:val="00FA2ABF"/>
    <w:rsid w:val="00FA3AD9"/>
    <w:rsid w:val="00FA4289"/>
    <w:rsid w:val="00FA5D17"/>
    <w:rsid w:val="00FA5DAC"/>
    <w:rsid w:val="00FA7AA9"/>
    <w:rsid w:val="00FB0454"/>
    <w:rsid w:val="00FB0E05"/>
    <w:rsid w:val="00FB1451"/>
    <w:rsid w:val="00FB2AA4"/>
    <w:rsid w:val="00FB2B28"/>
    <w:rsid w:val="00FB2C03"/>
    <w:rsid w:val="00FB30EA"/>
    <w:rsid w:val="00FB3B7B"/>
    <w:rsid w:val="00FB4314"/>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59EE"/>
    <w:rsid w:val="00FC6907"/>
    <w:rsid w:val="00FD1569"/>
    <w:rsid w:val="00FD2D1C"/>
    <w:rsid w:val="00FD4072"/>
    <w:rsid w:val="00FD5249"/>
    <w:rsid w:val="00FD70FF"/>
    <w:rsid w:val="00FD7D10"/>
    <w:rsid w:val="00FE2241"/>
    <w:rsid w:val="00FE3B5E"/>
    <w:rsid w:val="00FE5493"/>
    <w:rsid w:val="00FE5770"/>
    <w:rsid w:val="00FE5A21"/>
    <w:rsid w:val="00FE5A72"/>
    <w:rsid w:val="00FE6F34"/>
    <w:rsid w:val="00FE78D8"/>
    <w:rsid w:val="00FF036A"/>
    <w:rsid w:val="00FF073C"/>
    <w:rsid w:val="00FF0B16"/>
    <w:rsid w:val="00FF0D27"/>
    <w:rsid w:val="00FF1250"/>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DD382"/>
  <w15:chartTrackingRefBased/>
  <w15:docId w15:val="{BD1436CF-F27A-46DA-A425-9657785E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187"/>
    <w:pPr>
      <w:spacing w:after="160" w:line="259"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605FB5"/>
    <w:pPr>
      <w:spacing w:after="240"/>
      <w:ind w:left="720" w:firstLine="0"/>
    </w:pPr>
  </w:style>
  <w:style w:type="character" w:customStyle="1" w:styleId="APAAnnotationChar">
    <w:name w:val="APA Annotation Char"/>
    <w:link w:val="APAAnnotation"/>
    <w:rsid w:val="00605FB5"/>
    <w:rPr>
      <w:sz w:val="24"/>
      <w:lang w:val="en-US" w:eastAsia="en-US"/>
    </w:rPr>
  </w:style>
  <w:style w:type="paragraph" w:customStyle="1" w:styleId="APAHeadingCenterIncludedInTOC">
    <w:name w:val="APA Heading Center Included In TOC"/>
    <w:basedOn w:val="APA"/>
    <w:next w:val="APA"/>
    <w:link w:val="APAHeadingCenterIncludedInTOCChar"/>
    <w:rsid w:val="00605FB5"/>
    <w:pPr>
      <w:ind w:firstLine="0"/>
      <w:jc w:val="center"/>
      <w:outlineLvl w:val="0"/>
    </w:pPr>
  </w:style>
  <w:style w:type="character" w:customStyle="1" w:styleId="APAHeadingCenterIncludedInTOCChar">
    <w:name w:val="APA Heading Center Included In TOC Char"/>
    <w:link w:val="APAHeadingCenterIncludedInTOC"/>
    <w:rsid w:val="00605FB5"/>
    <w:rPr>
      <w:rFonts w:ascii="Calibri" w:eastAsia="Calibri" w:hAnsi="Calibri"/>
      <w:sz w:val="24"/>
      <w:szCs w:val="22"/>
      <w:lang w:val="en-US" w:eastAsia="en-US"/>
    </w:rPr>
  </w:style>
  <w:style w:type="paragraph" w:customStyle="1" w:styleId="APAOutlineLevel1">
    <w:name w:val="APA Outline Level 1"/>
    <w:basedOn w:val="APA"/>
    <w:next w:val="APA"/>
    <w:link w:val="APAOutlineLevel1Char"/>
    <w:rsid w:val="00605FB5"/>
    <w:pPr>
      <w:spacing w:after="240"/>
      <w:ind w:firstLine="0"/>
    </w:pPr>
  </w:style>
  <w:style w:type="character" w:customStyle="1" w:styleId="APAOutlineLevel1Char">
    <w:name w:val="APA Outline Level 1 Char"/>
    <w:link w:val="APAOutlineLevel1"/>
    <w:rsid w:val="00605FB5"/>
    <w:rPr>
      <w:sz w:val="24"/>
      <w:lang w:val="en-US" w:eastAsia="en-US"/>
    </w:rPr>
  </w:style>
  <w:style w:type="paragraph" w:customStyle="1" w:styleId="APAOutlineLevel2">
    <w:name w:val="APA Outline Level 2"/>
    <w:basedOn w:val="APA"/>
    <w:next w:val="APA"/>
    <w:link w:val="APAOutlineLevel2Char"/>
    <w:rsid w:val="00605FB5"/>
    <w:pPr>
      <w:spacing w:after="240"/>
      <w:ind w:left="720" w:firstLine="0"/>
    </w:pPr>
  </w:style>
  <w:style w:type="character" w:customStyle="1" w:styleId="APAOutlineLevel2Char">
    <w:name w:val="APA Outline Level 2 Char"/>
    <w:link w:val="APAOutlineLevel2"/>
    <w:rsid w:val="00605FB5"/>
    <w:rPr>
      <w:sz w:val="24"/>
      <w:lang w:val="en-US" w:eastAsia="en-US"/>
    </w:rPr>
  </w:style>
  <w:style w:type="paragraph" w:customStyle="1" w:styleId="APAOutlineLevel3">
    <w:name w:val="APA Outline Level 3"/>
    <w:basedOn w:val="APA"/>
    <w:next w:val="APA"/>
    <w:link w:val="APAOutlineLevel3Char"/>
    <w:rsid w:val="00605FB5"/>
    <w:pPr>
      <w:spacing w:after="240"/>
      <w:ind w:left="1440" w:firstLine="0"/>
    </w:pPr>
  </w:style>
  <w:style w:type="character" w:customStyle="1" w:styleId="APAOutlineLevel3Char">
    <w:name w:val="APA Outline Level 3 Char"/>
    <w:link w:val="APAOutlineLevel3"/>
    <w:rsid w:val="00605FB5"/>
    <w:rPr>
      <w:sz w:val="24"/>
      <w:lang w:val="en-US" w:eastAsia="en-US"/>
    </w:rPr>
  </w:style>
  <w:style w:type="paragraph" w:customStyle="1" w:styleId="APAOutlineLevel4">
    <w:name w:val="APA Outline Level 4"/>
    <w:basedOn w:val="APA"/>
    <w:next w:val="APA"/>
    <w:link w:val="APAOutlineLevel4Char"/>
    <w:rsid w:val="00605FB5"/>
    <w:pPr>
      <w:spacing w:after="240"/>
      <w:ind w:left="2160" w:firstLine="0"/>
    </w:pPr>
  </w:style>
  <w:style w:type="character" w:customStyle="1" w:styleId="APAOutlineLevel4Char">
    <w:name w:val="APA Outline Level 4 Char"/>
    <w:link w:val="APAOutlineLevel4"/>
    <w:rsid w:val="00605FB5"/>
    <w:rPr>
      <w:sz w:val="24"/>
      <w:lang w:val="en-US" w:eastAsia="en-US"/>
    </w:rPr>
  </w:style>
  <w:style w:type="paragraph" w:customStyle="1" w:styleId="APAOutlineLevel5">
    <w:name w:val="APA Outline Level 5"/>
    <w:basedOn w:val="APA"/>
    <w:next w:val="APA"/>
    <w:link w:val="APAOutlineLevel5Char"/>
    <w:rsid w:val="00605FB5"/>
    <w:pPr>
      <w:spacing w:after="240"/>
      <w:ind w:left="2880" w:firstLine="0"/>
    </w:pPr>
  </w:style>
  <w:style w:type="character" w:customStyle="1" w:styleId="APAOutlineLevel5Char">
    <w:name w:val="APA Outline Level 5 Char"/>
    <w:link w:val="APAOutlineLevel5"/>
    <w:rsid w:val="00605FB5"/>
    <w:rPr>
      <w:sz w:val="24"/>
      <w:lang w:val="en-US" w:eastAsia="en-US"/>
    </w:rPr>
  </w:style>
  <w:style w:type="paragraph" w:customStyle="1" w:styleId="APAOutlineLevel6">
    <w:name w:val="APA Outline Level 6"/>
    <w:basedOn w:val="APA"/>
    <w:next w:val="APA"/>
    <w:link w:val="APAOutlineLevel6Char"/>
    <w:rsid w:val="00605FB5"/>
    <w:pPr>
      <w:spacing w:after="240"/>
      <w:ind w:left="3600" w:firstLine="0"/>
    </w:pPr>
  </w:style>
  <w:style w:type="character" w:customStyle="1" w:styleId="APAOutlineLevel6Char">
    <w:name w:val="APA Outline Level 6 Char"/>
    <w:link w:val="APAOutlineLevel6"/>
    <w:rsid w:val="00605FB5"/>
    <w:rPr>
      <w:sz w:val="24"/>
      <w:lang w:val="en-US" w:eastAsia="en-US"/>
    </w:rPr>
  </w:style>
  <w:style w:type="paragraph" w:styleId="ListParagraph">
    <w:name w:val="List Paragraph"/>
    <w:basedOn w:val="Normal"/>
    <w:uiPriority w:val="34"/>
    <w:qFormat/>
    <w:rsid w:val="00F93187"/>
    <w:pPr>
      <w:ind w:left="720"/>
      <w:contextualSpacing/>
    </w:pPr>
  </w:style>
  <w:style w:type="paragraph" w:styleId="BalloonText">
    <w:name w:val="Balloon Text"/>
    <w:basedOn w:val="Normal"/>
    <w:link w:val="BalloonTextChar"/>
    <w:rsid w:val="00915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150A3"/>
    <w:rPr>
      <w:rFonts w:ascii="Segoe UI" w:eastAsia="Calibri" w:hAnsi="Segoe UI" w:cs="Segoe UI"/>
      <w:sz w:val="18"/>
      <w:szCs w:val="18"/>
      <w:lang w:val="en-US" w:eastAsia="en-US"/>
    </w:rPr>
  </w:style>
  <w:style w:type="character" w:styleId="CommentReference">
    <w:name w:val="annotation reference"/>
    <w:basedOn w:val="DefaultParagraphFont"/>
    <w:rsid w:val="009150A3"/>
    <w:rPr>
      <w:sz w:val="16"/>
      <w:szCs w:val="16"/>
    </w:rPr>
  </w:style>
  <w:style w:type="paragraph" w:styleId="CommentText">
    <w:name w:val="annotation text"/>
    <w:basedOn w:val="Normal"/>
    <w:link w:val="CommentTextChar"/>
    <w:rsid w:val="009150A3"/>
    <w:pPr>
      <w:spacing w:line="240" w:lineRule="auto"/>
    </w:pPr>
    <w:rPr>
      <w:sz w:val="20"/>
      <w:szCs w:val="20"/>
    </w:rPr>
  </w:style>
  <w:style w:type="character" w:customStyle="1" w:styleId="CommentTextChar">
    <w:name w:val="Comment Text Char"/>
    <w:basedOn w:val="DefaultParagraphFont"/>
    <w:link w:val="CommentText"/>
    <w:rsid w:val="009150A3"/>
    <w:rPr>
      <w:rFonts w:ascii="Calibri" w:eastAsia="Calibri" w:hAnsi="Calibri"/>
      <w:lang w:val="en-US" w:eastAsia="en-US"/>
    </w:rPr>
  </w:style>
  <w:style w:type="paragraph" w:styleId="CommentSubject">
    <w:name w:val="annotation subject"/>
    <w:basedOn w:val="CommentText"/>
    <w:next w:val="CommentText"/>
    <w:link w:val="CommentSubjectChar"/>
    <w:rsid w:val="009150A3"/>
    <w:rPr>
      <w:b/>
      <w:bCs/>
    </w:rPr>
  </w:style>
  <w:style w:type="character" w:customStyle="1" w:styleId="CommentSubjectChar">
    <w:name w:val="Comment Subject Char"/>
    <w:basedOn w:val="CommentTextChar"/>
    <w:link w:val="CommentSubject"/>
    <w:rsid w:val="009150A3"/>
    <w:rPr>
      <w:rFonts w:ascii="Calibri" w:eastAsia="Calibri" w:hAnsi="Calibri"/>
      <w:b/>
      <w:bCs/>
      <w:lang w:val="en-US" w:eastAsia="en-US"/>
    </w:rPr>
  </w:style>
  <w:style w:type="paragraph" w:styleId="NoSpacing">
    <w:name w:val="No Spacing"/>
    <w:uiPriority w:val="1"/>
    <w:qFormat/>
    <w:rsid w:val="00FA7AA9"/>
    <w:rPr>
      <w:rFonts w:asciiTheme="minorHAnsi" w:eastAsiaTheme="minorHAnsi" w:hAnsiTheme="minorHAnsi" w:cstheme="minorBidi"/>
      <w:sz w:val="22"/>
      <w:szCs w:val="22"/>
      <w:lang w:val="en-US" w:eastAsia="en-US"/>
    </w:rPr>
  </w:style>
  <w:style w:type="paragraph" w:styleId="Title">
    <w:name w:val="Title"/>
    <w:basedOn w:val="Normal"/>
    <w:next w:val="Normal"/>
    <w:link w:val="TitleChar"/>
    <w:qFormat/>
    <w:rsid w:val="00CD1B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D1B1F"/>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8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16</Pages>
  <Words>3444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Capstone project outline</vt:lpstr>
    </vt:vector>
  </TitlesOfParts>
  <Company/>
  <LinksUpToDate>false</LinksUpToDate>
  <CharactersWithSpaces>22347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outline</dc:title>
  <dc:subject>Copyright</dc:subject>
  <dc:creator>Gloria Lowe</dc:creator>
  <cp:keywords/>
  <cp:lastModifiedBy>Laurel Black</cp:lastModifiedBy>
  <cp:revision>3</cp:revision>
  <dcterms:created xsi:type="dcterms:W3CDTF">2018-08-08T22:08:00Z</dcterms:created>
  <dcterms:modified xsi:type="dcterms:W3CDTF">2018-08-09T15:50:00Z</dcterms:modified>
</cp:coreProperties>
</file>