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92B" w:rsidRPr="007F092B" w:rsidRDefault="007F092B" w:rsidP="007F092B">
      <w:pPr>
        <w:spacing w:before="360" w:after="80" w:line="360" w:lineRule="auto"/>
        <w:jc w:val="center"/>
        <w:outlineLvl w:val="1"/>
        <w:rPr>
          <w:rFonts w:eastAsia="Times New Roman" w:cstheme="minorHAnsi"/>
          <w:b/>
          <w:bCs/>
          <w:sz w:val="40"/>
          <w:szCs w:val="40"/>
          <w:lang w:val="en-US" w:eastAsia="da-DK"/>
        </w:rPr>
      </w:pPr>
      <w:r w:rsidRPr="007F092B">
        <w:rPr>
          <w:rFonts w:eastAsia="Times New Roman" w:cstheme="minorHAnsi"/>
          <w:color w:val="000000"/>
          <w:sz w:val="40"/>
          <w:szCs w:val="40"/>
          <w:lang w:val="en-US" w:eastAsia="da-DK"/>
        </w:rPr>
        <w:t xml:space="preserve">In class assignment: </w:t>
      </w:r>
      <w:proofErr w:type="spellStart"/>
      <w:r w:rsidRPr="007F092B">
        <w:rPr>
          <w:rFonts w:eastAsia="Times New Roman" w:cstheme="minorHAnsi"/>
          <w:color w:val="000000"/>
          <w:sz w:val="40"/>
          <w:szCs w:val="40"/>
          <w:lang w:val="en-US" w:eastAsia="da-DK"/>
        </w:rPr>
        <w:t>Pasque</w:t>
      </w:r>
      <w:proofErr w:type="spellEnd"/>
      <w:r w:rsidRPr="007F092B">
        <w:rPr>
          <w:rFonts w:eastAsia="Times New Roman" w:cstheme="minorHAnsi"/>
          <w:color w:val="000000"/>
          <w:sz w:val="40"/>
          <w:szCs w:val="40"/>
          <w:lang w:val="en-US" w:eastAsia="da-DK"/>
        </w:rPr>
        <w:t xml:space="preserve"> and Plath (2015) review paper</w:t>
      </w:r>
    </w:p>
    <w:p w:rsidR="007F092B" w:rsidRPr="007F092B" w:rsidRDefault="007F092B" w:rsidP="007F092B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val="en-US" w:eastAsia="da-DK"/>
        </w:rPr>
      </w:pPr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>In collaboration with one or two classmates, discuss the following and record your answers to five of the following questions (point form is fine).</w:t>
      </w:r>
    </w:p>
    <w:p w:rsidR="007F092B" w:rsidRPr="007F092B" w:rsidRDefault="007F092B" w:rsidP="007F092B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val="en-US" w:eastAsia="da-DK"/>
        </w:rPr>
      </w:pPr>
    </w:p>
    <w:p w:rsidR="007F092B" w:rsidRPr="007F092B" w:rsidRDefault="007F092B" w:rsidP="007F092B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val="en-US" w:eastAsia="da-DK"/>
        </w:rPr>
      </w:pPr>
      <w:proofErr w:type="gramStart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>5</w:t>
      </w:r>
      <w:proofErr w:type="gramEnd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 xml:space="preserve"> chosen questions:</w:t>
      </w:r>
      <w:bookmarkStart w:id="0" w:name="_GoBack"/>
      <w:bookmarkEnd w:id="0"/>
    </w:p>
    <w:p w:rsidR="007F092B" w:rsidRPr="007F092B" w:rsidRDefault="007F092B" w:rsidP="007F092B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val="en-US" w:eastAsia="da-DK"/>
        </w:rPr>
      </w:pPr>
    </w:p>
    <w:p w:rsidR="007F092B" w:rsidRPr="007F092B" w:rsidRDefault="007F092B" w:rsidP="007F092B">
      <w:pPr>
        <w:spacing w:after="0" w:line="360" w:lineRule="auto"/>
        <w:ind w:left="400" w:hanging="400"/>
        <w:jc w:val="both"/>
        <w:rPr>
          <w:rFonts w:eastAsia="Times New Roman" w:cstheme="minorHAnsi"/>
          <w:sz w:val="24"/>
          <w:szCs w:val="24"/>
          <w:lang w:val="en-US" w:eastAsia="da-DK"/>
        </w:rPr>
      </w:pPr>
      <w:r w:rsidRPr="007F092B">
        <w:rPr>
          <w:rFonts w:eastAsia="Times New Roman" w:cstheme="minorHAnsi"/>
          <w:b/>
          <w:bCs/>
          <w:color w:val="000000"/>
          <w:sz w:val="24"/>
          <w:szCs w:val="24"/>
          <w:lang w:val="en-US" w:eastAsia="da-DK"/>
        </w:rPr>
        <w:t xml:space="preserve">What are the main differences between mouse ES cells and human </w:t>
      </w:r>
      <w:proofErr w:type="spellStart"/>
      <w:r w:rsidRPr="007F092B">
        <w:rPr>
          <w:rFonts w:eastAsia="Times New Roman" w:cstheme="minorHAnsi"/>
          <w:b/>
          <w:bCs/>
          <w:color w:val="000000"/>
          <w:sz w:val="24"/>
          <w:szCs w:val="24"/>
          <w:lang w:val="en-US" w:eastAsia="da-DK"/>
        </w:rPr>
        <w:t>iPS</w:t>
      </w:r>
      <w:proofErr w:type="spellEnd"/>
      <w:r w:rsidRPr="007F092B">
        <w:rPr>
          <w:rFonts w:eastAsia="Times New Roman" w:cstheme="minorHAnsi"/>
          <w:b/>
          <w:bCs/>
          <w:color w:val="000000"/>
          <w:sz w:val="24"/>
          <w:szCs w:val="24"/>
          <w:lang w:val="en-US" w:eastAsia="da-DK"/>
        </w:rPr>
        <w:t xml:space="preserve"> cells in terms of XCI?</w:t>
      </w:r>
    </w:p>
    <w:p w:rsidR="007F092B" w:rsidRPr="007F092B" w:rsidRDefault="007F092B" w:rsidP="007F092B">
      <w:pPr>
        <w:spacing w:after="0" w:line="360" w:lineRule="auto"/>
        <w:ind w:left="760" w:hanging="360"/>
        <w:jc w:val="both"/>
        <w:rPr>
          <w:rFonts w:eastAsia="Times New Roman" w:cstheme="minorHAnsi"/>
          <w:sz w:val="24"/>
          <w:szCs w:val="24"/>
          <w:lang w:val="en-US" w:eastAsia="da-DK"/>
        </w:rPr>
      </w:pPr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>-          </w:t>
      </w:r>
      <w:proofErr w:type="spellStart"/>
      <w:proofErr w:type="gramStart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>mESCs</w:t>
      </w:r>
      <w:proofErr w:type="spellEnd"/>
      <w:proofErr w:type="gramEnd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>: naïve stated (</w:t>
      </w:r>
      <w:proofErr w:type="spellStart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>Xa</w:t>
      </w:r>
      <w:proofErr w:type="spellEnd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 xml:space="preserve">, </w:t>
      </w:r>
      <w:proofErr w:type="spellStart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>Xa</w:t>
      </w:r>
      <w:proofErr w:type="spellEnd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>). They undergo two rounds of XCI, and one round of XCR.</w:t>
      </w:r>
    </w:p>
    <w:p w:rsidR="007F092B" w:rsidRPr="007F092B" w:rsidRDefault="007F092B" w:rsidP="007F092B">
      <w:pPr>
        <w:spacing w:after="0" w:line="360" w:lineRule="auto"/>
        <w:ind w:left="760" w:hanging="360"/>
        <w:jc w:val="both"/>
        <w:rPr>
          <w:rFonts w:eastAsia="Times New Roman" w:cstheme="minorHAnsi"/>
          <w:color w:val="000000"/>
          <w:sz w:val="24"/>
          <w:szCs w:val="24"/>
          <w:lang w:val="en-US" w:eastAsia="da-DK"/>
        </w:rPr>
      </w:pPr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>-          </w:t>
      </w:r>
      <w:proofErr w:type="spellStart"/>
      <w:proofErr w:type="gramStart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>hiPSCs</w:t>
      </w:r>
      <w:proofErr w:type="spellEnd"/>
      <w:proofErr w:type="gramEnd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>: primed stated (</w:t>
      </w:r>
      <w:proofErr w:type="spellStart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>Xa</w:t>
      </w:r>
      <w:proofErr w:type="spellEnd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 xml:space="preserve">, Xi). One round of XCI. In time, Xi will erode to </w:t>
      </w:r>
      <w:proofErr w:type="spellStart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>Xe</w:t>
      </w:r>
      <w:proofErr w:type="spellEnd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>.  </w:t>
      </w:r>
    </w:p>
    <w:p w:rsidR="007F092B" w:rsidRPr="007F092B" w:rsidRDefault="007F092B" w:rsidP="007F092B">
      <w:pPr>
        <w:spacing w:after="0" w:line="360" w:lineRule="auto"/>
        <w:ind w:left="760" w:hanging="360"/>
        <w:jc w:val="both"/>
        <w:rPr>
          <w:rFonts w:eastAsia="Times New Roman" w:cstheme="minorHAnsi"/>
          <w:sz w:val="24"/>
          <w:szCs w:val="24"/>
          <w:lang w:val="en-US" w:eastAsia="da-DK"/>
        </w:rPr>
      </w:pPr>
    </w:p>
    <w:p w:rsidR="007F092B" w:rsidRPr="007F092B" w:rsidRDefault="007F092B" w:rsidP="007F092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en-US" w:eastAsia="da-DK"/>
        </w:rPr>
      </w:pPr>
      <w:r w:rsidRPr="007F092B">
        <w:rPr>
          <w:rFonts w:eastAsia="Times New Roman" w:cstheme="minorHAnsi"/>
          <w:b/>
          <w:bCs/>
          <w:color w:val="000000"/>
          <w:sz w:val="24"/>
          <w:szCs w:val="24"/>
          <w:lang w:val="en-US" w:eastAsia="da-DK"/>
        </w:rPr>
        <w:t>What does what we know about XC reactivation (XCR) suggest about the roles of pluripotency factors in maintaining pluripotency and preventing/hindering cell determination?</w:t>
      </w:r>
    </w:p>
    <w:p w:rsidR="007F092B" w:rsidRPr="007F092B" w:rsidRDefault="007F092B" w:rsidP="007F092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en-US" w:eastAsia="da-DK"/>
        </w:rPr>
      </w:pPr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 xml:space="preserve">XCR </w:t>
      </w:r>
      <w:proofErr w:type="gramStart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>is induced</w:t>
      </w:r>
      <w:proofErr w:type="gramEnd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 xml:space="preserve"> by sequential activation of pluripotency factors.</w:t>
      </w:r>
    </w:p>
    <w:p w:rsidR="007F092B" w:rsidRPr="007F092B" w:rsidRDefault="007F092B" w:rsidP="007F092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en-US" w:eastAsia="da-DK"/>
        </w:rPr>
      </w:pPr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 xml:space="preserve">Pluripotency factor </w:t>
      </w:r>
      <w:proofErr w:type="spellStart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>Nanog</w:t>
      </w:r>
      <w:proofErr w:type="spellEnd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 xml:space="preserve"> </w:t>
      </w:r>
      <w:proofErr w:type="gramStart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>is activated</w:t>
      </w:r>
      <w:proofErr w:type="gramEnd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 xml:space="preserve"> early in the process. </w:t>
      </w:r>
      <w:proofErr w:type="spellStart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>Nanog</w:t>
      </w:r>
      <w:proofErr w:type="spellEnd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 xml:space="preserve"> and </w:t>
      </w:r>
      <w:proofErr w:type="spellStart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>Tsix</w:t>
      </w:r>
      <w:proofErr w:type="spellEnd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 xml:space="preserve"> repress </w:t>
      </w:r>
      <w:proofErr w:type="spellStart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>Xist</w:t>
      </w:r>
      <w:proofErr w:type="spellEnd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 xml:space="preserve">. Subsequently, genes on the Xi along with other pluripotency factors </w:t>
      </w:r>
      <w:proofErr w:type="gramStart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>are reactivated</w:t>
      </w:r>
      <w:proofErr w:type="gramEnd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 xml:space="preserve">. This seems partially </w:t>
      </w:r>
      <w:proofErr w:type="spellStart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>Nanog</w:t>
      </w:r>
      <w:proofErr w:type="spellEnd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 xml:space="preserve">-dependent, since </w:t>
      </w:r>
      <w:proofErr w:type="spellStart"/>
      <w:proofErr w:type="gramStart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>Nanog</w:t>
      </w:r>
      <w:proofErr w:type="spellEnd"/>
      <w:proofErr w:type="gramEnd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 xml:space="preserve"> knockouts/knockdowns have decreased XCR, and decreased iPSC formation (but still have the ability). </w:t>
      </w:r>
    </w:p>
    <w:p w:rsidR="007F092B" w:rsidRPr="007F092B" w:rsidRDefault="007F092B" w:rsidP="007F092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en-US" w:eastAsia="da-DK"/>
        </w:rPr>
      </w:pPr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>No single factor is sufficient for XCR.</w:t>
      </w:r>
    </w:p>
    <w:p w:rsidR="007F092B" w:rsidRPr="007F092B" w:rsidRDefault="007F092B" w:rsidP="007F092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en-US" w:eastAsia="da-DK"/>
        </w:rPr>
      </w:pPr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 xml:space="preserve">This suggests that the pluripotency factors induce/maintain pluripotency by upregulating pluripotency associated genes, some of which reside on the X chromosome. This happens through chromatin alterations and e.g. </w:t>
      </w:r>
      <w:proofErr w:type="spellStart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>Xist</w:t>
      </w:r>
      <w:proofErr w:type="spellEnd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 xml:space="preserve"> activity.  </w:t>
      </w:r>
    </w:p>
    <w:p w:rsidR="007F092B" w:rsidRPr="007F092B" w:rsidRDefault="007F092B" w:rsidP="007F092B">
      <w:pPr>
        <w:spacing w:after="0" w:line="360" w:lineRule="auto"/>
        <w:ind w:left="400" w:hanging="400"/>
        <w:jc w:val="both"/>
        <w:rPr>
          <w:rFonts w:eastAsia="Times New Roman" w:cstheme="minorHAnsi"/>
          <w:color w:val="000000"/>
          <w:sz w:val="24"/>
          <w:szCs w:val="24"/>
          <w:lang w:val="en-US" w:eastAsia="da-DK"/>
        </w:rPr>
      </w:pPr>
    </w:p>
    <w:p w:rsidR="007F092B" w:rsidRPr="007F092B" w:rsidRDefault="007F092B" w:rsidP="007F092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en-US" w:eastAsia="da-DK"/>
        </w:rPr>
      </w:pPr>
      <w:r w:rsidRPr="007F092B">
        <w:rPr>
          <w:rFonts w:eastAsia="Times New Roman" w:cstheme="minorHAnsi"/>
          <w:b/>
          <w:bCs/>
          <w:color w:val="000000"/>
          <w:sz w:val="24"/>
          <w:szCs w:val="24"/>
          <w:lang w:val="en-US" w:eastAsia="da-DK"/>
        </w:rPr>
        <w:t xml:space="preserve">The authors describe </w:t>
      </w:r>
      <w:proofErr w:type="gramStart"/>
      <w:r w:rsidRPr="007F092B">
        <w:rPr>
          <w:rFonts w:eastAsia="Times New Roman" w:cstheme="minorHAnsi"/>
          <w:b/>
          <w:bCs/>
          <w:color w:val="000000"/>
          <w:sz w:val="24"/>
          <w:szCs w:val="24"/>
          <w:lang w:val="en-US" w:eastAsia="da-DK"/>
        </w:rPr>
        <w:t>a lot of</w:t>
      </w:r>
      <w:proofErr w:type="gramEnd"/>
      <w:r w:rsidRPr="007F092B">
        <w:rPr>
          <w:rFonts w:eastAsia="Times New Roman" w:cstheme="minorHAnsi"/>
          <w:b/>
          <w:bCs/>
          <w:color w:val="000000"/>
          <w:sz w:val="24"/>
          <w:szCs w:val="24"/>
          <w:lang w:val="en-US" w:eastAsia="da-DK"/>
        </w:rPr>
        <w:t xml:space="preserve"> observations they (and others) made about XCR (see for example the second column on page 77). Some include causal relationships, but many are purely descriptive. </w:t>
      </w:r>
      <w:proofErr w:type="gramStart"/>
      <w:r w:rsidRPr="007F092B">
        <w:rPr>
          <w:rFonts w:eastAsia="Times New Roman" w:cstheme="minorHAnsi"/>
          <w:b/>
          <w:bCs/>
          <w:color w:val="000000"/>
          <w:sz w:val="24"/>
          <w:szCs w:val="24"/>
          <w:lang w:val="en-US" w:eastAsia="da-DK"/>
        </w:rPr>
        <w:t>Select one “step” of XCR described there and propose an experiment to investigate cause-effect relationships between two factors.</w:t>
      </w:r>
      <w:proofErr w:type="gramEnd"/>
    </w:p>
    <w:p w:rsidR="007F092B" w:rsidRPr="007F092B" w:rsidRDefault="007F092B" w:rsidP="007F092B">
      <w:pPr>
        <w:spacing w:after="0" w:line="360" w:lineRule="auto"/>
        <w:rPr>
          <w:rFonts w:eastAsia="Times New Roman" w:cstheme="minorHAnsi"/>
          <w:sz w:val="24"/>
          <w:szCs w:val="24"/>
          <w:lang w:val="en-US" w:eastAsia="da-DK"/>
        </w:rPr>
      </w:pPr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>The authors of the paper suggest that recruitment of EZH2 to the Xi during reprogramming</w:t>
      </w:r>
    </w:p>
    <w:p w:rsidR="007F092B" w:rsidRPr="007F092B" w:rsidRDefault="007F092B" w:rsidP="007F092B">
      <w:pPr>
        <w:spacing w:after="0" w:line="360" w:lineRule="auto"/>
        <w:rPr>
          <w:rFonts w:eastAsia="Times New Roman" w:cstheme="minorHAnsi"/>
          <w:sz w:val="24"/>
          <w:szCs w:val="24"/>
          <w:lang w:val="en-US" w:eastAsia="da-DK"/>
        </w:rPr>
      </w:pPr>
      <w:proofErr w:type="gramStart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>is</w:t>
      </w:r>
      <w:proofErr w:type="gramEnd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 xml:space="preserve"> not required for XCR, but is an intermediate stage in which cells are in a dedifferentiated state that precedes pl</w:t>
      </w:r>
      <w:r>
        <w:rPr>
          <w:rFonts w:eastAsia="Times New Roman" w:cstheme="minorHAnsi"/>
          <w:color w:val="000000"/>
          <w:sz w:val="24"/>
          <w:szCs w:val="24"/>
          <w:lang w:val="en-US" w:eastAsia="da-DK"/>
        </w:rPr>
        <w:t xml:space="preserve">uripotency. To test for this, we could </w:t>
      </w:r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 xml:space="preserve">knockout EZH2 by site directed mutagenesis </w:t>
      </w:r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lastRenderedPageBreak/>
        <w:t xml:space="preserve">and look for reactivation of XCR to support this statement. If Xi would remain </w:t>
      </w:r>
      <w:proofErr w:type="gramStart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>inactive</w:t>
      </w:r>
      <w:proofErr w:type="gramEnd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 xml:space="preserve"> we could conclude that EZH2 is necessary for XCR</w:t>
      </w:r>
      <w:r>
        <w:rPr>
          <w:rFonts w:eastAsia="Times New Roman" w:cstheme="minorHAnsi"/>
          <w:color w:val="000000"/>
          <w:sz w:val="24"/>
          <w:szCs w:val="24"/>
          <w:lang w:val="en-US" w:eastAsia="da-DK"/>
        </w:rPr>
        <w:t xml:space="preserve">. </w:t>
      </w:r>
    </w:p>
    <w:p w:rsidR="007F092B" w:rsidRPr="007F092B" w:rsidRDefault="007F092B" w:rsidP="007F092B">
      <w:pPr>
        <w:spacing w:after="0" w:line="360" w:lineRule="auto"/>
        <w:ind w:hanging="400"/>
        <w:jc w:val="both"/>
        <w:rPr>
          <w:rFonts w:eastAsia="Times New Roman" w:cstheme="minorHAnsi"/>
          <w:sz w:val="24"/>
          <w:szCs w:val="24"/>
          <w:lang w:val="en-US" w:eastAsia="da-DK"/>
        </w:rPr>
      </w:pPr>
    </w:p>
    <w:p w:rsidR="007F092B" w:rsidRPr="007F092B" w:rsidRDefault="007F092B" w:rsidP="007F092B">
      <w:pPr>
        <w:spacing w:after="0" w:line="360" w:lineRule="auto"/>
        <w:ind w:left="400" w:hanging="400"/>
        <w:jc w:val="both"/>
        <w:rPr>
          <w:rFonts w:eastAsia="Times New Roman" w:cstheme="minorHAnsi"/>
          <w:sz w:val="24"/>
          <w:szCs w:val="24"/>
          <w:lang w:val="en-US" w:eastAsia="da-DK"/>
        </w:rPr>
      </w:pPr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> </w:t>
      </w:r>
      <w:r w:rsidRPr="007F092B">
        <w:rPr>
          <w:rFonts w:eastAsia="Times New Roman" w:cstheme="minorHAnsi"/>
          <w:b/>
          <w:bCs/>
          <w:color w:val="000000"/>
          <w:sz w:val="24"/>
          <w:szCs w:val="24"/>
          <w:lang w:val="en-US" w:eastAsia="da-DK"/>
        </w:rPr>
        <w:t xml:space="preserve">What is the role of </w:t>
      </w:r>
      <w:proofErr w:type="spellStart"/>
      <w:r w:rsidRPr="007F092B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en-US" w:eastAsia="da-DK"/>
        </w:rPr>
        <w:t>Tsix</w:t>
      </w:r>
      <w:proofErr w:type="spellEnd"/>
      <w:r w:rsidRPr="007F092B">
        <w:rPr>
          <w:rFonts w:eastAsia="Times New Roman" w:cstheme="minorHAnsi"/>
          <w:b/>
          <w:bCs/>
          <w:color w:val="000000"/>
          <w:sz w:val="24"/>
          <w:szCs w:val="24"/>
          <w:lang w:val="en-US" w:eastAsia="da-DK"/>
        </w:rPr>
        <w:t xml:space="preserve"> in mouse, and in mouse XCR?</w:t>
      </w:r>
    </w:p>
    <w:p w:rsidR="007F092B" w:rsidRPr="007F092B" w:rsidRDefault="007F092B" w:rsidP="007F092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en-US" w:eastAsia="da-DK"/>
        </w:rPr>
      </w:pPr>
      <w:proofErr w:type="spellStart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>Tsix</w:t>
      </w:r>
      <w:proofErr w:type="spellEnd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 xml:space="preserve"> is involved in repression of </w:t>
      </w:r>
      <w:proofErr w:type="spellStart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>Xist</w:t>
      </w:r>
      <w:proofErr w:type="spellEnd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 xml:space="preserve"> and hindrance of </w:t>
      </w:r>
      <w:proofErr w:type="spellStart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>Xist</w:t>
      </w:r>
      <w:proofErr w:type="spellEnd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 xml:space="preserve"> induction on the active X chromosome. </w:t>
      </w:r>
      <w:proofErr w:type="spellStart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>Xist</w:t>
      </w:r>
      <w:proofErr w:type="spellEnd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 xml:space="preserve"> is required for XCI and involved in maintenance of </w:t>
      </w:r>
      <w:proofErr w:type="gramStart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>Xi,</w:t>
      </w:r>
      <w:proofErr w:type="gramEnd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 xml:space="preserve"> therefore </w:t>
      </w:r>
      <w:proofErr w:type="spellStart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>Tsix</w:t>
      </w:r>
      <w:proofErr w:type="spellEnd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 xml:space="preserve"> is important to XCR by repressing </w:t>
      </w:r>
      <w:proofErr w:type="spellStart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>Xist</w:t>
      </w:r>
      <w:proofErr w:type="spellEnd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 xml:space="preserve">. It </w:t>
      </w:r>
      <w:proofErr w:type="gramStart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>is shown</w:t>
      </w:r>
      <w:proofErr w:type="gramEnd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 xml:space="preserve"> that </w:t>
      </w:r>
      <w:proofErr w:type="spellStart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>Tsix</w:t>
      </w:r>
      <w:proofErr w:type="spellEnd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 xml:space="preserve"> may be required for </w:t>
      </w:r>
      <w:proofErr w:type="spellStart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>Xist</w:t>
      </w:r>
      <w:proofErr w:type="spellEnd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 xml:space="preserve"> repression, but the repression of </w:t>
      </w:r>
      <w:proofErr w:type="spellStart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>Xist</w:t>
      </w:r>
      <w:proofErr w:type="spellEnd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 xml:space="preserve"> is not sufficient for XCR, other factors plays a role such as DNA methylation.</w:t>
      </w:r>
    </w:p>
    <w:p w:rsidR="007F092B" w:rsidRPr="007F092B" w:rsidRDefault="007F092B" w:rsidP="007F092B">
      <w:pPr>
        <w:spacing w:after="0" w:line="360" w:lineRule="auto"/>
        <w:ind w:left="400" w:hanging="400"/>
        <w:jc w:val="both"/>
        <w:rPr>
          <w:rFonts w:eastAsia="Times New Roman" w:cstheme="minorHAnsi"/>
          <w:color w:val="000000"/>
          <w:sz w:val="24"/>
          <w:szCs w:val="24"/>
          <w:lang w:val="en-US" w:eastAsia="da-DK"/>
        </w:rPr>
      </w:pPr>
    </w:p>
    <w:p w:rsidR="007F092B" w:rsidRPr="007F092B" w:rsidRDefault="007F092B" w:rsidP="007F092B">
      <w:pPr>
        <w:spacing w:after="0" w:line="360" w:lineRule="auto"/>
        <w:ind w:left="400" w:hanging="400"/>
        <w:jc w:val="both"/>
        <w:rPr>
          <w:rFonts w:eastAsia="Times New Roman" w:cstheme="minorHAnsi"/>
          <w:color w:val="000000"/>
          <w:sz w:val="24"/>
          <w:szCs w:val="24"/>
          <w:lang w:val="en-US" w:eastAsia="da-DK"/>
        </w:rPr>
      </w:pPr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ab/>
      </w:r>
    </w:p>
    <w:p w:rsidR="007F092B" w:rsidRPr="007F092B" w:rsidRDefault="007F092B" w:rsidP="007F092B">
      <w:pPr>
        <w:spacing w:after="0" w:line="360" w:lineRule="auto"/>
        <w:ind w:left="400" w:hanging="400"/>
        <w:jc w:val="both"/>
        <w:rPr>
          <w:rFonts w:eastAsia="Times New Roman" w:cstheme="minorHAnsi"/>
          <w:sz w:val="24"/>
          <w:szCs w:val="24"/>
          <w:lang w:val="en-US" w:eastAsia="da-DK"/>
        </w:rPr>
      </w:pPr>
      <w:r w:rsidRPr="007F092B">
        <w:rPr>
          <w:rFonts w:eastAsia="Times New Roman" w:cstheme="minorHAnsi"/>
          <w:b/>
          <w:bCs/>
          <w:color w:val="000000"/>
          <w:sz w:val="24"/>
          <w:szCs w:val="24"/>
          <w:lang w:val="en-US" w:eastAsia="da-DK"/>
        </w:rPr>
        <w:t>What is Xi erosion? In what cells does it happen?</w:t>
      </w:r>
    </w:p>
    <w:p w:rsidR="007F092B" w:rsidRPr="007F092B" w:rsidRDefault="007F092B" w:rsidP="007F092B">
      <w:pPr>
        <w:spacing w:after="0" w:line="360" w:lineRule="auto"/>
        <w:rPr>
          <w:rFonts w:eastAsia="Times New Roman" w:cstheme="minorHAnsi"/>
          <w:sz w:val="24"/>
          <w:szCs w:val="24"/>
          <w:lang w:val="en-US" w:eastAsia="da-DK"/>
        </w:rPr>
      </w:pPr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 xml:space="preserve">Xi erosion is the epigenetic alteration of the Xi to </w:t>
      </w:r>
      <w:proofErr w:type="gramStart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>an</w:t>
      </w:r>
      <w:proofErr w:type="gramEnd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 xml:space="preserve"> </w:t>
      </w:r>
      <w:proofErr w:type="spellStart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>Xe</w:t>
      </w:r>
      <w:proofErr w:type="spellEnd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>.</w:t>
      </w:r>
    </w:p>
    <w:p w:rsidR="007F092B" w:rsidRPr="007F092B" w:rsidRDefault="007F092B" w:rsidP="007F092B">
      <w:pPr>
        <w:spacing w:after="0" w:line="360" w:lineRule="auto"/>
        <w:rPr>
          <w:rFonts w:eastAsia="Times New Roman" w:cstheme="minorHAnsi"/>
          <w:sz w:val="24"/>
          <w:szCs w:val="24"/>
          <w:lang w:eastAsia="da-DK"/>
        </w:rPr>
      </w:pPr>
      <w:proofErr w:type="spellStart"/>
      <w:r w:rsidRPr="007F092B">
        <w:rPr>
          <w:rFonts w:eastAsia="Times New Roman" w:cstheme="minorHAnsi"/>
          <w:color w:val="000000"/>
          <w:sz w:val="24"/>
          <w:szCs w:val="24"/>
          <w:lang w:eastAsia="da-DK"/>
        </w:rPr>
        <w:t>Characteristics</w:t>
      </w:r>
      <w:proofErr w:type="spellEnd"/>
      <w:r w:rsidRPr="007F092B">
        <w:rPr>
          <w:rFonts w:eastAsia="Times New Roman" w:cstheme="minorHAnsi"/>
          <w:color w:val="000000"/>
          <w:sz w:val="24"/>
          <w:szCs w:val="24"/>
          <w:lang w:eastAsia="da-DK"/>
        </w:rPr>
        <w:t>:</w:t>
      </w:r>
    </w:p>
    <w:p w:rsidR="007F092B" w:rsidRPr="007F092B" w:rsidRDefault="007F092B" w:rsidP="007F092B">
      <w:pPr>
        <w:numPr>
          <w:ilvl w:val="0"/>
          <w:numId w:val="1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da-DK"/>
        </w:rPr>
      </w:pPr>
      <w:proofErr w:type="spellStart"/>
      <w:r w:rsidRPr="007F092B">
        <w:rPr>
          <w:rFonts w:eastAsia="Times New Roman" w:cstheme="minorHAnsi"/>
          <w:color w:val="000000"/>
          <w:sz w:val="24"/>
          <w:szCs w:val="24"/>
          <w:lang w:eastAsia="da-DK"/>
        </w:rPr>
        <w:t>Loss</w:t>
      </w:r>
      <w:proofErr w:type="spellEnd"/>
      <w:r w:rsidRPr="007F092B">
        <w:rPr>
          <w:rFonts w:eastAsia="Times New Roman" w:cstheme="minorHAnsi"/>
          <w:color w:val="000000"/>
          <w:sz w:val="24"/>
          <w:szCs w:val="24"/>
          <w:lang w:eastAsia="da-DK"/>
        </w:rPr>
        <w:t xml:space="preserve"> of XIST</w:t>
      </w:r>
    </w:p>
    <w:p w:rsidR="007F092B" w:rsidRPr="007F092B" w:rsidRDefault="007F092B" w:rsidP="007F092B">
      <w:pPr>
        <w:numPr>
          <w:ilvl w:val="0"/>
          <w:numId w:val="1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val="en-US" w:eastAsia="da-DK"/>
        </w:rPr>
      </w:pPr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>H3K27me3 foci (changes in epigenetic marks)</w:t>
      </w:r>
    </w:p>
    <w:p w:rsidR="007F092B" w:rsidRPr="007F092B" w:rsidRDefault="007F092B" w:rsidP="007F092B">
      <w:pPr>
        <w:numPr>
          <w:ilvl w:val="0"/>
          <w:numId w:val="1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val="en-US" w:eastAsia="da-DK"/>
        </w:rPr>
      </w:pPr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>Loss of promotor DNA methylation (loss of transcriptional repression)</w:t>
      </w:r>
    </w:p>
    <w:p w:rsidR="007F092B" w:rsidRPr="007F092B" w:rsidRDefault="007F092B" w:rsidP="007F092B">
      <w:pPr>
        <w:numPr>
          <w:ilvl w:val="0"/>
          <w:numId w:val="1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val="en-US" w:eastAsia="da-DK"/>
        </w:rPr>
      </w:pPr>
      <w:proofErr w:type="spellStart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>Trancriptional</w:t>
      </w:r>
      <w:proofErr w:type="spellEnd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 xml:space="preserve"> (re)activation of XACT (and other genes)</w:t>
      </w:r>
    </w:p>
    <w:p w:rsidR="007F092B" w:rsidRPr="007F092B" w:rsidRDefault="007F092B" w:rsidP="007F092B">
      <w:pPr>
        <w:spacing w:after="0" w:line="360" w:lineRule="auto"/>
        <w:rPr>
          <w:rFonts w:eastAsia="Times New Roman" w:cstheme="minorHAnsi"/>
          <w:sz w:val="24"/>
          <w:szCs w:val="24"/>
          <w:lang w:val="en-US" w:eastAsia="da-DK"/>
        </w:rPr>
      </w:pPr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 xml:space="preserve">It happens in </w:t>
      </w:r>
      <w:proofErr w:type="spellStart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>hiPSCs</w:t>
      </w:r>
      <w:proofErr w:type="spellEnd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 xml:space="preserve"> that are cultivated without differentiation.</w:t>
      </w:r>
    </w:p>
    <w:p w:rsidR="007F092B" w:rsidRPr="007F092B" w:rsidRDefault="007F092B" w:rsidP="007F092B">
      <w:pPr>
        <w:spacing w:after="0" w:line="360" w:lineRule="auto"/>
        <w:rPr>
          <w:rFonts w:eastAsia="Times New Roman" w:cstheme="minorHAnsi"/>
          <w:sz w:val="24"/>
          <w:szCs w:val="24"/>
          <w:lang w:val="en-US" w:eastAsia="da-DK"/>
        </w:rPr>
      </w:pPr>
      <w:proofErr w:type="spellStart"/>
      <w:proofErr w:type="gramStart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>hiPSCs</w:t>
      </w:r>
      <w:proofErr w:type="spellEnd"/>
      <w:proofErr w:type="gramEnd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 xml:space="preserve"> are thought to be epigenetically instable.</w:t>
      </w:r>
    </w:p>
    <w:p w:rsidR="007F092B" w:rsidRPr="007F092B" w:rsidRDefault="007F092B" w:rsidP="007F092B">
      <w:pPr>
        <w:spacing w:after="0" w:line="360" w:lineRule="auto"/>
        <w:rPr>
          <w:rFonts w:eastAsia="Times New Roman" w:cstheme="minorHAnsi"/>
          <w:sz w:val="24"/>
          <w:szCs w:val="24"/>
          <w:lang w:val="en-US" w:eastAsia="da-DK"/>
        </w:rPr>
      </w:pPr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 xml:space="preserve">Loss of XIST </w:t>
      </w:r>
      <w:proofErr w:type="gramStart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>has been correlated</w:t>
      </w:r>
      <w:proofErr w:type="gramEnd"/>
      <w:r w:rsidRPr="007F092B">
        <w:rPr>
          <w:rFonts w:eastAsia="Times New Roman" w:cstheme="minorHAnsi"/>
          <w:color w:val="000000"/>
          <w:sz w:val="24"/>
          <w:szCs w:val="24"/>
          <w:lang w:val="en-US" w:eastAsia="da-DK"/>
        </w:rPr>
        <w:t xml:space="preserve"> with upregulation of X-linked oncogenes.</w:t>
      </w:r>
    </w:p>
    <w:p w:rsidR="007F092B" w:rsidRPr="007F092B" w:rsidRDefault="007F092B" w:rsidP="007F092B">
      <w:pPr>
        <w:spacing w:after="0" w:line="360" w:lineRule="auto"/>
        <w:rPr>
          <w:rFonts w:eastAsia="Times New Roman" w:cstheme="minorHAnsi"/>
          <w:sz w:val="24"/>
          <w:szCs w:val="24"/>
          <w:lang w:val="en-US" w:eastAsia="da-DK"/>
        </w:rPr>
      </w:pPr>
    </w:p>
    <w:p w:rsidR="003174F6" w:rsidRPr="007F092B" w:rsidRDefault="003174F6" w:rsidP="007F092B">
      <w:pPr>
        <w:spacing w:line="360" w:lineRule="auto"/>
        <w:rPr>
          <w:rFonts w:cstheme="minorHAnsi"/>
          <w:sz w:val="24"/>
          <w:szCs w:val="24"/>
          <w:lang w:val="en-US"/>
        </w:rPr>
      </w:pPr>
    </w:p>
    <w:sectPr w:rsidR="003174F6" w:rsidRPr="007F092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10474"/>
    <w:multiLevelType w:val="multilevel"/>
    <w:tmpl w:val="26D8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2B"/>
    <w:rsid w:val="003174F6"/>
    <w:rsid w:val="007F092B"/>
    <w:rsid w:val="00863E0B"/>
    <w:rsid w:val="00F6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F1FEF-F7D7-49FB-A303-21484231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F09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092B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7F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apple-tab-span">
    <w:name w:val="apple-tab-span"/>
    <w:basedOn w:val="DefaultParagraphFont"/>
    <w:rsid w:val="007F0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7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249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Ida</cp:lastModifiedBy>
  <cp:revision>2</cp:revision>
  <dcterms:created xsi:type="dcterms:W3CDTF">2016-12-01T20:35:00Z</dcterms:created>
  <dcterms:modified xsi:type="dcterms:W3CDTF">2016-12-01T20:39:00Z</dcterms:modified>
</cp:coreProperties>
</file>