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E93" w:rsidRDefault="00ED6E93" w:rsidP="00DF0F89">
      <w:pPr>
        <w:spacing w:after="0" w:line="240" w:lineRule="auto"/>
        <w:rPr>
          <w:rFonts w:ascii="Arial" w:eastAsia="Times New Roman" w:hAnsi="Arial" w:cs="Arial"/>
          <w:b/>
          <w:bCs/>
          <w:color w:val="000000"/>
          <w:sz w:val="24"/>
          <w:szCs w:val="24"/>
          <w:lang w:val="en-US" w:eastAsia="da-DK"/>
        </w:rPr>
      </w:pPr>
      <w:r>
        <w:rPr>
          <w:rFonts w:ascii="Arial" w:eastAsia="Times New Roman" w:hAnsi="Arial" w:cs="Arial"/>
          <w:b/>
          <w:bCs/>
          <w:color w:val="000000"/>
          <w:sz w:val="24"/>
          <w:szCs w:val="24"/>
          <w:lang w:val="en-US" w:eastAsia="da-DK"/>
        </w:rPr>
        <w:t>Summary report – CRISPR/Cas9</w:t>
      </w:r>
    </w:p>
    <w:p w:rsidR="00ED6E93" w:rsidRDefault="00ED6E93" w:rsidP="00DF0F89">
      <w:pPr>
        <w:spacing w:after="0" w:line="240" w:lineRule="auto"/>
        <w:rPr>
          <w:rFonts w:ascii="Arial" w:eastAsia="Times New Roman" w:hAnsi="Arial" w:cs="Arial"/>
          <w:b/>
          <w:bCs/>
          <w:color w:val="000000"/>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b/>
          <w:bCs/>
          <w:color w:val="000000"/>
          <w:sz w:val="24"/>
          <w:szCs w:val="24"/>
          <w:lang w:val="en-US" w:eastAsia="da-DK"/>
        </w:rPr>
        <w:t>1. Names and contributions of group members:</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 xml:space="preserve">Campbell </w:t>
      </w:r>
      <w:proofErr w:type="spellStart"/>
      <w:r w:rsidRPr="00DF0F89">
        <w:rPr>
          <w:rFonts w:ascii="Arial" w:eastAsia="Times New Roman" w:hAnsi="Arial" w:cs="Arial"/>
          <w:color w:val="000000"/>
          <w:sz w:val="24"/>
          <w:szCs w:val="24"/>
          <w:lang w:val="en-US" w:eastAsia="da-DK"/>
        </w:rPr>
        <w:t>Drohan</w:t>
      </w:r>
      <w:proofErr w:type="spellEnd"/>
      <w:r w:rsidRPr="00DF0F89">
        <w:rPr>
          <w:rFonts w:ascii="Arial" w:eastAsia="Times New Roman" w:hAnsi="Arial" w:cs="Arial"/>
          <w:color w:val="000000"/>
          <w:sz w:val="24"/>
          <w:szCs w:val="24"/>
          <w:lang w:val="en-US" w:eastAsia="da-DK"/>
        </w:rPr>
        <w:t>: Write-up and presentation</w:t>
      </w:r>
      <w:bookmarkStart w:id="0" w:name="_GoBack"/>
      <w:bookmarkEnd w:id="0"/>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 xml:space="preserve">Denny </w:t>
      </w:r>
      <w:proofErr w:type="spellStart"/>
      <w:r w:rsidRPr="00DF0F89">
        <w:rPr>
          <w:rFonts w:ascii="Arial" w:eastAsia="Times New Roman" w:hAnsi="Arial" w:cs="Arial"/>
          <w:color w:val="000000"/>
          <w:sz w:val="24"/>
          <w:szCs w:val="24"/>
          <w:lang w:val="en-US" w:eastAsia="da-DK"/>
        </w:rPr>
        <w:t>Gombalová</w:t>
      </w:r>
      <w:proofErr w:type="spellEnd"/>
      <w:r w:rsidRPr="00DF0F89">
        <w:rPr>
          <w:rFonts w:ascii="Arial" w:eastAsia="Times New Roman" w:hAnsi="Arial" w:cs="Arial"/>
          <w:color w:val="000000"/>
          <w:sz w:val="24"/>
          <w:szCs w:val="24"/>
          <w:lang w:val="en-US" w:eastAsia="da-DK"/>
        </w:rPr>
        <w:t>: Write-up and presentation</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Leon Lai: Write-up and presentation</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 xml:space="preserve">Carl-Johan </w:t>
      </w:r>
      <w:proofErr w:type="spellStart"/>
      <w:r w:rsidRPr="00DF0F89">
        <w:rPr>
          <w:rFonts w:ascii="Arial" w:eastAsia="Times New Roman" w:hAnsi="Arial" w:cs="Arial"/>
          <w:color w:val="000000"/>
          <w:sz w:val="24"/>
          <w:szCs w:val="24"/>
          <w:lang w:val="en-US" w:eastAsia="da-DK"/>
        </w:rPr>
        <w:t>Claudi</w:t>
      </w:r>
      <w:proofErr w:type="spellEnd"/>
      <w:r w:rsidRPr="00DF0F89">
        <w:rPr>
          <w:rFonts w:ascii="Arial" w:eastAsia="Times New Roman" w:hAnsi="Arial" w:cs="Arial"/>
          <w:color w:val="000000"/>
          <w:sz w:val="24"/>
          <w:szCs w:val="24"/>
          <w:lang w:val="en-US" w:eastAsia="da-DK"/>
        </w:rPr>
        <w:t xml:space="preserve"> </w:t>
      </w:r>
      <w:proofErr w:type="spellStart"/>
      <w:r w:rsidRPr="00DF0F89">
        <w:rPr>
          <w:rFonts w:ascii="Arial" w:eastAsia="Times New Roman" w:hAnsi="Arial" w:cs="Arial"/>
          <w:color w:val="000000"/>
          <w:sz w:val="24"/>
          <w:szCs w:val="24"/>
          <w:lang w:val="en-US" w:eastAsia="da-DK"/>
        </w:rPr>
        <w:t>Risom</w:t>
      </w:r>
      <w:proofErr w:type="spellEnd"/>
      <w:r w:rsidRPr="00DF0F89">
        <w:rPr>
          <w:rFonts w:ascii="Arial" w:eastAsia="Times New Roman" w:hAnsi="Arial" w:cs="Arial"/>
          <w:color w:val="000000"/>
          <w:sz w:val="24"/>
          <w:szCs w:val="24"/>
          <w:lang w:val="en-US" w:eastAsia="da-DK"/>
        </w:rPr>
        <w:t>: Write-up and presentation</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 xml:space="preserve">Ida </w:t>
      </w:r>
      <w:proofErr w:type="spellStart"/>
      <w:r w:rsidRPr="00DF0F89">
        <w:rPr>
          <w:rFonts w:ascii="Arial" w:eastAsia="Times New Roman" w:hAnsi="Arial" w:cs="Arial"/>
          <w:color w:val="000000"/>
          <w:sz w:val="24"/>
          <w:szCs w:val="24"/>
          <w:lang w:val="en-US" w:eastAsia="da-DK"/>
        </w:rPr>
        <w:t>Vinggaard</w:t>
      </w:r>
      <w:proofErr w:type="spellEnd"/>
      <w:r w:rsidRPr="00DF0F89">
        <w:rPr>
          <w:rFonts w:ascii="Arial" w:eastAsia="Times New Roman" w:hAnsi="Arial" w:cs="Arial"/>
          <w:color w:val="000000"/>
          <w:sz w:val="24"/>
          <w:szCs w:val="24"/>
          <w:lang w:val="en-US" w:eastAsia="da-DK"/>
        </w:rPr>
        <w:t xml:space="preserve"> </w:t>
      </w:r>
      <w:proofErr w:type="spellStart"/>
      <w:r w:rsidRPr="00DF0F89">
        <w:rPr>
          <w:rFonts w:ascii="Arial" w:eastAsia="Times New Roman" w:hAnsi="Arial" w:cs="Arial"/>
          <w:color w:val="000000"/>
          <w:sz w:val="24"/>
          <w:szCs w:val="24"/>
          <w:lang w:val="en-US" w:eastAsia="da-DK"/>
        </w:rPr>
        <w:t>Kjeldsen</w:t>
      </w:r>
      <w:proofErr w:type="spellEnd"/>
      <w:r w:rsidRPr="00DF0F89">
        <w:rPr>
          <w:rFonts w:ascii="Arial" w:eastAsia="Times New Roman" w:hAnsi="Arial" w:cs="Arial"/>
          <w:color w:val="000000"/>
          <w:sz w:val="24"/>
          <w:szCs w:val="24"/>
          <w:lang w:val="en-US" w:eastAsia="da-DK"/>
        </w:rPr>
        <w:t>: Write-up and presentation</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b/>
          <w:bCs/>
          <w:color w:val="000000"/>
          <w:sz w:val="24"/>
          <w:szCs w:val="24"/>
          <w:lang w:val="en-US" w:eastAsia="da-DK"/>
        </w:rPr>
        <w:t>2. Technique chosen</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CRISPR/Cas9.</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(Clustered Regularly Interspaced Short Palindromic Repeats/CRISPR Associated protein 9)</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b/>
          <w:bCs/>
          <w:color w:val="000000"/>
          <w:sz w:val="24"/>
          <w:szCs w:val="24"/>
          <w:lang w:val="en-US" w:eastAsia="da-DK"/>
        </w:rPr>
        <w:t>3. What general biological, chemical, and/or physical principles and concepts is this technique based on?</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The CRISPR/</w:t>
      </w:r>
      <w:proofErr w:type="spellStart"/>
      <w:r w:rsidRPr="00DF0F89">
        <w:rPr>
          <w:rFonts w:ascii="Arial" w:eastAsia="Times New Roman" w:hAnsi="Arial" w:cs="Arial"/>
          <w:color w:val="000000"/>
          <w:sz w:val="24"/>
          <w:szCs w:val="24"/>
          <w:lang w:val="en-US" w:eastAsia="da-DK"/>
        </w:rPr>
        <w:t>Cas</w:t>
      </w:r>
      <w:proofErr w:type="spellEnd"/>
      <w:r w:rsidRPr="00DF0F89">
        <w:rPr>
          <w:rFonts w:ascii="Arial" w:eastAsia="Times New Roman" w:hAnsi="Arial" w:cs="Arial"/>
          <w:color w:val="000000"/>
          <w:sz w:val="24"/>
          <w:szCs w:val="24"/>
          <w:lang w:val="en-US" w:eastAsia="da-DK"/>
        </w:rPr>
        <w:t xml:space="preserve"> system is a bacterial and archaeal adaptive immune defense system that cleaves foreign genetic material [1]. The CRISPR locus within the prokaryotic genome has short repeats separated by genetically unique spacers [2]. These spacers consist of genetic material from invading agents such as viruses [2]. To enable immunity, the CRISPR locus is transcribed and processed into mature CRISPR RNA (crRNA) containing </w:t>
      </w:r>
      <w:proofErr w:type="gramStart"/>
      <w:r w:rsidRPr="00DF0F89">
        <w:rPr>
          <w:rFonts w:ascii="Arial" w:eastAsia="Times New Roman" w:hAnsi="Arial" w:cs="Arial"/>
          <w:color w:val="000000"/>
          <w:sz w:val="24"/>
          <w:szCs w:val="24"/>
          <w:lang w:val="en-US" w:eastAsia="da-DK"/>
        </w:rPr>
        <w:t>the</w:t>
      </w:r>
      <w:proofErr w:type="gramEnd"/>
      <w:r w:rsidRPr="00DF0F89">
        <w:rPr>
          <w:rFonts w:ascii="Arial" w:eastAsia="Times New Roman" w:hAnsi="Arial" w:cs="Arial"/>
          <w:color w:val="000000"/>
          <w:sz w:val="24"/>
          <w:szCs w:val="24"/>
          <w:lang w:val="en-US" w:eastAsia="da-DK"/>
        </w:rPr>
        <w:t xml:space="preserve"> spacer sequence complementary to the foreign genetic material. The crRNA associates with a trans-acting CRISPR RNA (</w:t>
      </w:r>
      <w:proofErr w:type="spellStart"/>
      <w:r w:rsidRPr="00DF0F89">
        <w:rPr>
          <w:rFonts w:ascii="Arial" w:eastAsia="Times New Roman" w:hAnsi="Arial" w:cs="Arial"/>
          <w:color w:val="000000"/>
          <w:sz w:val="24"/>
          <w:szCs w:val="24"/>
          <w:lang w:val="en-US" w:eastAsia="da-DK"/>
        </w:rPr>
        <w:t>tracrRNA</w:t>
      </w:r>
      <w:proofErr w:type="spellEnd"/>
      <w:r w:rsidRPr="00DF0F89">
        <w:rPr>
          <w:rFonts w:ascii="Arial" w:eastAsia="Times New Roman" w:hAnsi="Arial" w:cs="Arial"/>
          <w:color w:val="000000"/>
          <w:sz w:val="24"/>
          <w:szCs w:val="24"/>
          <w:lang w:val="en-US" w:eastAsia="da-DK"/>
        </w:rPr>
        <w:t xml:space="preserve">), which </w:t>
      </w:r>
      <w:proofErr w:type="gramStart"/>
      <w:r w:rsidRPr="00DF0F89">
        <w:rPr>
          <w:rFonts w:ascii="Arial" w:eastAsia="Times New Roman" w:hAnsi="Arial" w:cs="Arial"/>
          <w:color w:val="000000"/>
          <w:sz w:val="24"/>
          <w:szCs w:val="24"/>
          <w:lang w:val="en-US" w:eastAsia="da-DK"/>
        </w:rPr>
        <w:t>is also found</w:t>
      </w:r>
      <w:proofErr w:type="gramEnd"/>
      <w:r w:rsidRPr="00DF0F89">
        <w:rPr>
          <w:rFonts w:ascii="Arial" w:eastAsia="Times New Roman" w:hAnsi="Arial" w:cs="Arial"/>
          <w:color w:val="000000"/>
          <w:sz w:val="24"/>
          <w:szCs w:val="24"/>
          <w:lang w:val="en-US" w:eastAsia="da-DK"/>
        </w:rPr>
        <w:t xml:space="preserve"> in the bacterial genome [1]. Of the three CRISPR/</w:t>
      </w:r>
      <w:proofErr w:type="spellStart"/>
      <w:r w:rsidRPr="00DF0F89">
        <w:rPr>
          <w:rFonts w:ascii="Arial" w:eastAsia="Times New Roman" w:hAnsi="Arial" w:cs="Arial"/>
          <w:color w:val="000000"/>
          <w:sz w:val="24"/>
          <w:szCs w:val="24"/>
          <w:lang w:val="en-US" w:eastAsia="da-DK"/>
        </w:rPr>
        <w:t>Cas</w:t>
      </w:r>
      <w:proofErr w:type="spellEnd"/>
      <w:r w:rsidRPr="00DF0F89">
        <w:rPr>
          <w:rFonts w:ascii="Arial" w:eastAsia="Times New Roman" w:hAnsi="Arial" w:cs="Arial"/>
          <w:color w:val="000000"/>
          <w:sz w:val="24"/>
          <w:szCs w:val="24"/>
          <w:lang w:val="en-US" w:eastAsia="da-DK"/>
        </w:rPr>
        <w:t xml:space="preserve"> systems, the type II system is the best studied. The Cas9 endonuclease is guided by the </w:t>
      </w:r>
      <w:proofErr w:type="spellStart"/>
      <w:r w:rsidRPr="00DF0F89">
        <w:rPr>
          <w:rFonts w:ascii="Arial" w:eastAsia="Times New Roman" w:hAnsi="Arial" w:cs="Arial"/>
          <w:color w:val="000000"/>
          <w:sz w:val="24"/>
          <w:szCs w:val="24"/>
          <w:lang w:val="en-US" w:eastAsia="da-DK"/>
        </w:rPr>
        <w:t>crRNA</w:t>
      </w:r>
      <w:proofErr w:type="gramStart"/>
      <w:r w:rsidRPr="00DF0F89">
        <w:rPr>
          <w:rFonts w:ascii="Arial" w:eastAsia="Times New Roman" w:hAnsi="Arial" w:cs="Arial"/>
          <w:color w:val="000000"/>
          <w:sz w:val="24"/>
          <w:szCs w:val="24"/>
          <w:lang w:val="en-US" w:eastAsia="da-DK"/>
        </w:rPr>
        <w:t>:tracrRNA</w:t>
      </w:r>
      <w:proofErr w:type="spellEnd"/>
      <w:proofErr w:type="gramEnd"/>
      <w:r w:rsidRPr="00DF0F89">
        <w:rPr>
          <w:rFonts w:ascii="Arial" w:eastAsia="Times New Roman" w:hAnsi="Arial" w:cs="Arial"/>
          <w:color w:val="000000"/>
          <w:sz w:val="24"/>
          <w:szCs w:val="24"/>
          <w:lang w:val="en-US" w:eastAsia="da-DK"/>
        </w:rPr>
        <w:t xml:space="preserve"> complex to introduce a double-stranded break in the invading DNA, preventing the survival and replication of the invading agent [1]. The complementary sequence found in the foreign DNA </w:t>
      </w:r>
      <w:proofErr w:type="gramStart"/>
      <w:r w:rsidRPr="00DF0F89">
        <w:rPr>
          <w:rFonts w:ascii="Arial" w:eastAsia="Times New Roman" w:hAnsi="Arial" w:cs="Arial"/>
          <w:color w:val="000000"/>
          <w:sz w:val="24"/>
          <w:szCs w:val="24"/>
          <w:lang w:val="en-US" w:eastAsia="da-DK"/>
        </w:rPr>
        <w:t>is called</w:t>
      </w:r>
      <w:proofErr w:type="gramEnd"/>
      <w:r w:rsidRPr="00DF0F89">
        <w:rPr>
          <w:rFonts w:ascii="Arial" w:eastAsia="Times New Roman" w:hAnsi="Arial" w:cs="Arial"/>
          <w:color w:val="000000"/>
          <w:sz w:val="24"/>
          <w:szCs w:val="24"/>
          <w:lang w:val="en-US" w:eastAsia="da-DK"/>
        </w:rPr>
        <w:t xml:space="preserve"> a </w:t>
      </w:r>
      <w:proofErr w:type="spellStart"/>
      <w:r w:rsidRPr="00DF0F89">
        <w:rPr>
          <w:rFonts w:ascii="Arial" w:eastAsia="Times New Roman" w:hAnsi="Arial" w:cs="Arial"/>
          <w:color w:val="000000"/>
          <w:sz w:val="24"/>
          <w:szCs w:val="24"/>
          <w:lang w:val="en-US" w:eastAsia="da-DK"/>
        </w:rPr>
        <w:t>protospacer</w:t>
      </w:r>
      <w:proofErr w:type="spellEnd"/>
      <w:r w:rsidRPr="00DF0F89">
        <w:rPr>
          <w:rFonts w:ascii="Arial" w:eastAsia="Times New Roman" w:hAnsi="Arial" w:cs="Arial"/>
          <w:color w:val="000000"/>
          <w:sz w:val="24"/>
          <w:szCs w:val="24"/>
          <w:lang w:val="en-US" w:eastAsia="da-DK"/>
        </w:rPr>
        <w:t xml:space="preserve">, and to prevent Cas9 from targeting the host genome, recognition of a short sequence downstream of the </w:t>
      </w:r>
      <w:proofErr w:type="spellStart"/>
      <w:r w:rsidRPr="00DF0F89">
        <w:rPr>
          <w:rFonts w:ascii="Arial" w:eastAsia="Times New Roman" w:hAnsi="Arial" w:cs="Arial"/>
          <w:color w:val="000000"/>
          <w:sz w:val="24"/>
          <w:szCs w:val="24"/>
          <w:lang w:val="en-US" w:eastAsia="da-DK"/>
        </w:rPr>
        <w:t>protospacer</w:t>
      </w:r>
      <w:proofErr w:type="spellEnd"/>
      <w:r w:rsidRPr="00DF0F89">
        <w:rPr>
          <w:rFonts w:ascii="Arial" w:eastAsia="Times New Roman" w:hAnsi="Arial" w:cs="Arial"/>
          <w:color w:val="000000"/>
          <w:sz w:val="24"/>
          <w:szCs w:val="24"/>
          <w:lang w:val="en-US" w:eastAsia="da-DK"/>
        </w:rPr>
        <w:t xml:space="preserve"> (called a </w:t>
      </w:r>
      <w:proofErr w:type="spellStart"/>
      <w:r w:rsidRPr="00DF0F89">
        <w:rPr>
          <w:rFonts w:ascii="Arial" w:eastAsia="Times New Roman" w:hAnsi="Arial" w:cs="Arial"/>
          <w:color w:val="000000"/>
          <w:sz w:val="24"/>
          <w:szCs w:val="24"/>
          <w:lang w:val="en-US" w:eastAsia="da-DK"/>
        </w:rPr>
        <w:t>protospacer</w:t>
      </w:r>
      <w:proofErr w:type="spellEnd"/>
      <w:r w:rsidRPr="00DF0F89">
        <w:rPr>
          <w:rFonts w:ascii="Arial" w:eastAsia="Times New Roman" w:hAnsi="Arial" w:cs="Arial"/>
          <w:color w:val="000000"/>
          <w:sz w:val="24"/>
          <w:szCs w:val="24"/>
          <w:lang w:val="en-US" w:eastAsia="da-DK"/>
        </w:rPr>
        <w:t xml:space="preserve"> adjacent motif, or PAM) is necessary for Cas9 cleavage to occur [3].</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b/>
          <w:bCs/>
          <w:color w:val="000000"/>
          <w:sz w:val="24"/>
          <w:szCs w:val="24"/>
          <w:lang w:val="en-US" w:eastAsia="da-DK"/>
        </w:rPr>
        <w:t>4. What does this technique ‘do’?</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 xml:space="preserve">CRISPR/Cas9 </w:t>
      </w:r>
      <w:proofErr w:type="gramStart"/>
      <w:r w:rsidRPr="00DF0F89">
        <w:rPr>
          <w:rFonts w:ascii="Arial" w:eastAsia="Times New Roman" w:hAnsi="Arial" w:cs="Arial"/>
          <w:color w:val="000000"/>
          <w:sz w:val="24"/>
          <w:szCs w:val="24"/>
          <w:lang w:val="en-US" w:eastAsia="da-DK"/>
        </w:rPr>
        <w:t>is used</w:t>
      </w:r>
      <w:proofErr w:type="gramEnd"/>
      <w:r w:rsidRPr="00DF0F89">
        <w:rPr>
          <w:rFonts w:ascii="Arial" w:eastAsia="Times New Roman" w:hAnsi="Arial" w:cs="Arial"/>
          <w:color w:val="000000"/>
          <w:sz w:val="24"/>
          <w:szCs w:val="24"/>
          <w:lang w:val="en-US" w:eastAsia="da-DK"/>
        </w:rPr>
        <w:t xml:space="preserve"> as a gene editing/genome engineering tool in mammalian cells [1]. The Cas9 nuclease is guided by a single-guide RNA (</w:t>
      </w:r>
      <w:proofErr w:type="spellStart"/>
      <w:r w:rsidRPr="00DF0F89">
        <w:rPr>
          <w:rFonts w:ascii="Arial" w:eastAsia="Times New Roman" w:hAnsi="Arial" w:cs="Arial"/>
          <w:color w:val="000000"/>
          <w:sz w:val="24"/>
          <w:szCs w:val="24"/>
          <w:lang w:val="en-US" w:eastAsia="da-DK"/>
        </w:rPr>
        <w:t>sgRNA</w:t>
      </w:r>
      <w:proofErr w:type="spellEnd"/>
      <w:r w:rsidRPr="00DF0F89">
        <w:rPr>
          <w:rFonts w:ascii="Arial" w:eastAsia="Times New Roman" w:hAnsi="Arial" w:cs="Arial"/>
          <w:color w:val="000000"/>
          <w:sz w:val="24"/>
          <w:szCs w:val="24"/>
          <w:lang w:val="en-US" w:eastAsia="da-DK"/>
        </w:rPr>
        <w:t xml:space="preserve">), corresponding to the </w:t>
      </w:r>
      <w:proofErr w:type="spellStart"/>
      <w:r w:rsidRPr="00DF0F89">
        <w:rPr>
          <w:rFonts w:ascii="Arial" w:eastAsia="Times New Roman" w:hAnsi="Arial" w:cs="Arial"/>
          <w:color w:val="000000"/>
          <w:sz w:val="24"/>
          <w:szCs w:val="24"/>
          <w:lang w:val="en-US" w:eastAsia="da-DK"/>
        </w:rPr>
        <w:t>tracrRNA</w:t>
      </w:r>
      <w:proofErr w:type="gramStart"/>
      <w:r w:rsidRPr="00DF0F89">
        <w:rPr>
          <w:rFonts w:ascii="Arial" w:eastAsia="Times New Roman" w:hAnsi="Arial" w:cs="Arial"/>
          <w:color w:val="000000"/>
          <w:sz w:val="24"/>
          <w:szCs w:val="24"/>
          <w:lang w:val="en-US" w:eastAsia="da-DK"/>
        </w:rPr>
        <w:t>:crRNA</w:t>
      </w:r>
      <w:proofErr w:type="spellEnd"/>
      <w:proofErr w:type="gramEnd"/>
      <w:r w:rsidRPr="00DF0F89">
        <w:rPr>
          <w:rFonts w:ascii="Arial" w:eastAsia="Times New Roman" w:hAnsi="Arial" w:cs="Arial"/>
          <w:color w:val="000000"/>
          <w:sz w:val="24"/>
          <w:szCs w:val="24"/>
          <w:lang w:val="en-US" w:eastAsia="da-DK"/>
        </w:rPr>
        <w:t xml:space="preserve"> complex in the bacterial immune system. The </w:t>
      </w:r>
      <w:proofErr w:type="spellStart"/>
      <w:r w:rsidRPr="00DF0F89">
        <w:rPr>
          <w:rFonts w:ascii="Arial" w:eastAsia="Times New Roman" w:hAnsi="Arial" w:cs="Arial"/>
          <w:color w:val="000000"/>
          <w:sz w:val="24"/>
          <w:szCs w:val="24"/>
          <w:lang w:val="en-US" w:eastAsia="da-DK"/>
        </w:rPr>
        <w:t>sgRNA</w:t>
      </w:r>
      <w:proofErr w:type="spellEnd"/>
      <w:r w:rsidRPr="00DF0F89">
        <w:rPr>
          <w:rFonts w:ascii="Arial" w:eastAsia="Times New Roman" w:hAnsi="Arial" w:cs="Arial"/>
          <w:color w:val="000000"/>
          <w:sz w:val="24"/>
          <w:szCs w:val="24"/>
          <w:lang w:val="en-US" w:eastAsia="da-DK"/>
        </w:rPr>
        <w:t xml:space="preserve"> directs Cas9 to a specific genomic site, allowing the introduction of a double-stranded break (DSB) upstream of a PAM (which is a recognition sequence in the target DNA necessary for Cas9 activity). The cell recognizes the DSB and initiates one of two possible repair processes: non-homologous end-joining (NHEJ) or homology-directed repair (HDR), both of which can introduce new mutations into the DNA [4]. NHEJ, which occurs in the absence of a repair template, is error-prone and often results in deletions or insertions at the site of the break [4]. HDR </w:t>
      </w:r>
      <w:proofErr w:type="gramStart"/>
      <w:r w:rsidRPr="00DF0F89">
        <w:rPr>
          <w:rFonts w:ascii="Arial" w:eastAsia="Times New Roman" w:hAnsi="Arial" w:cs="Arial"/>
          <w:color w:val="000000"/>
          <w:sz w:val="24"/>
          <w:szCs w:val="24"/>
          <w:lang w:val="en-US" w:eastAsia="da-DK"/>
        </w:rPr>
        <w:t>can be induced</w:t>
      </w:r>
      <w:proofErr w:type="gramEnd"/>
      <w:r w:rsidRPr="00DF0F89">
        <w:rPr>
          <w:rFonts w:ascii="Arial" w:eastAsia="Times New Roman" w:hAnsi="Arial" w:cs="Arial"/>
          <w:color w:val="000000"/>
          <w:sz w:val="24"/>
          <w:szCs w:val="24"/>
          <w:lang w:val="en-US" w:eastAsia="da-DK"/>
        </w:rPr>
        <w:t xml:space="preserve"> by adding a DNA template with homology to the regions flanking the DSB, leading to incorporation of the template sequence into the genome [4].</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b/>
          <w:bCs/>
          <w:color w:val="000000"/>
          <w:sz w:val="24"/>
          <w:szCs w:val="24"/>
          <w:lang w:val="en-US" w:eastAsia="da-DK"/>
        </w:rPr>
        <w:lastRenderedPageBreak/>
        <w:t xml:space="preserve">5. What applications </w:t>
      </w:r>
      <w:proofErr w:type="gramStart"/>
      <w:r w:rsidRPr="00DF0F89">
        <w:rPr>
          <w:rFonts w:ascii="Arial" w:eastAsia="Times New Roman" w:hAnsi="Arial" w:cs="Arial"/>
          <w:b/>
          <w:bCs/>
          <w:color w:val="000000"/>
          <w:sz w:val="24"/>
          <w:szCs w:val="24"/>
          <w:lang w:val="en-US" w:eastAsia="da-DK"/>
        </w:rPr>
        <w:t>is this technique employed</w:t>
      </w:r>
      <w:proofErr w:type="gramEnd"/>
      <w:r w:rsidRPr="00DF0F89">
        <w:rPr>
          <w:rFonts w:ascii="Arial" w:eastAsia="Times New Roman" w:hAnsi="Arial" w:cs="Arial"/>
          <w:b/>
          <w:bCs/>
          <w:color w:val="000000"/>
          <w:sz w:val="24"/>
          <w:szCs w:val="24"/>
          <w:lang w:val="en-US" w:eastAsia="da-DK"/>
        </w:rPr>
        <w:t xml:space="preserve"> for?</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 xml:space="preserve">CRISPR/Cas9 is used as a </w:t>
      </w:r>
      <w:proofErr w:type="gramStart"/>
      <w:r w:rsidRPr="00DF0F89">
        <w:rPr>
          <w:rFonts w:ascii="Arial" w:eastAsia="Times New Roman" w:hAnsi="Arial" w:cs="Arial"/>
          <w:color w:val="000000"/>
          <w:sz w:val="24"/>
          <w:szCs w:val="24"/>
          <w:lang w:val="en-US" w:eastAsia="da-DK"/>
        </w:rPr>
        <w:t>genome editing</w:t>
      </w:r>
      <w:proofErr w:type="gramEnd"/>
      <w:r w:rsidRPr="00DF0F89">
        <w:rPr>
          <w:rFonts w:ascii="Arial" w:eastAsia="Times New Roman" w:hAnsi="Arial" w:cs="Arial"/>
          <w:color w:val="000000"/>
          <w:sz w:val="24"/>
          <w:szCs w:val="24"/>
          <w:lang w:val="en-US" w:eastAsia="da-DK"/>
        </w:rPr>
        <w:t xml:space="preserve"> tool for a variety of purposes in research. The technique is less expensive and far more precise than previously used genome targeting mechanisms because it relies on RNA-based DNA recognition (in contrast to protein-based DNA recognition) [7].</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u w:val="single"/>
          <w:lang w:val="en-US" w:eastAsia="da-DK"/>
        </w:rPr>
        <w:t xml:space="preserve">Gene </w:t>
      </w:r>
      <w:proofErr w:type="gramStart"/>
      <w:r w:rsidRPr="00DF0F89">
        <w:rPr>
          <w:rFonts w:ascii="Arial" w:eastAsia="Times New Roman" w:hAnsi="Arial" w:cs="Arial"/>
          <w:color w:val="000000"/>
          <w:sz w:val="24"/>
          <w:szCs w:val="24"/>
          <w:u w:val="single"/>
          <w:lang w:val="en-US" w:eastAsia="da-DK"/>
        </w:rPr>
        <w:t>knock-out</w:t>
      </w:r>
      <w:proofErr w:type="gramEnd"/>
      <w:r w:rsidRPr="00DF0F89">
        <w:rPr>
          <w:rFonts w:ascii="Arial" w:eastAsia="Times New Roman" w:hAnsi="Arial" w:cs="Arial"/>
          <w:color w:val="000000"/>
          <w:sz w:val="24"/>
          <w:szCs w:val="24"/>
          <w:lang w:val="en-US" w:eastAsia="da-DK"/>
        </w:rPr>
        <w:t xml:space="preserve"> can occur when the DSB induced by Cas9 leads to repair by NHEJ, which is an error-prone process. The subsequent insertions/deletions in the gene often result in a frameshift or a premature stop codon, rendering the gene dysfunctional [7].</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u w:val="single"/>
          <w:lang w:val="en-US" w:eastAsia="da-DK"/>
        </w:rPr>
        <w:t>Multiplexed editing</w:t>
      </w:r>
      <w:r w:rsidRPr="00DF0F89">
        <w:rPr>
          <w:rFonts w:ascii="Arial" w:eastAsia="Times New Roman" w:hAnsi="Arial" w:cs="Arial"/>
          <w:color w:val="000000"/>
          <w:sz w:val="24"/>
          <w:szCs w:val="24"/>
          <w:lang w:val="en-US" w:eastAsia="da-DK"/>
        </w:rPr>
        <w:t xml:space="preserve"> is a method to create larger deletions in a target genome - by creating two </w:t>
      </w:r>
      <w:proofErr w:type="spellStart"/>
      <w:r w:rsidRPr="00DF0F89">
        <w:rPr>
          <w:rFonts w:ascii="Arial" w:eastAsia="Times New Roman" w:hAnsi="Arial" w:cs="Arial"/>
          <w:color w:val="000000"/>
          <w:sz w:val="24"/>
          <w:szCs w:val="24"/>
          <w:lang w:val="en-US" w:eastAsia="da-DK"/>
        </w:rPr>
        <w:t>sgRNAs</w:t>
      </w:r>
      <w:proofErr w:type="spellEnd"/>
      <w:r w:rsidRPr="00DF0F89">
        <w:rPr>
          <w:rFonts w:ascii="Arial" w:eastAsia="Times New Roman" w:hAnsi="Arial" w:cs="Arial"/>
          <w:color w:val="000000"/>
          <w:sz w:val="24"/>
          <w:szCs w:val="24"/>
          <w:lang w:val="en-US" w:eastAsia="da-DK"/>
        </w:rPr>
        <w:t xml:space="preserve"> and thereby inducing DSBs at two genomic sites simultaneously, the region between the breaks </w:t>
      </w:r>
      <w:proofErr w:type="gramStart"/>
      <w:r w:rsidRPr="00DF0F89">
        <w:rPr>
          <w:rFonts w:ascii="Arial" w:eastAsia="Times New Roman" w:hAnsi="Arial" w:cs="Arial"/>
          <w:color w:val="000000"/>
          <w:sz w:val="24"/>
          <w:szCs w:val="24"/>
          <w:lang w:val="en-US" w:eastAsia="da-DK"/>
        </w:rPr>
        <w:t>is deleted</w:t>
      </w:r>
      <w:proofErr w:type="gramEnd"/>
      <w:r w:rsidRPr="00DF0F89">
        <w:rPr>
          <w:rFonts w:ascii="Arial" w:eastAsia="Times New Roman" w:hAnsi="Arial" w:cs="Arial"/>
          <w:color w:val="000000"/>
          <w:sz w:val="24"/>
          <w:szCs w:val="24"/>
          <w:lang w:val="en-US" w:eastAsia="da-DK"/>
        </w:rPr>
        <w:t xml:space="preserve"> from the genome [7]. </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u w:val="single"/>
          <w:lang w:val="en-US" w:eastAsia="da-DK"/>
        </w:rPr>
        <w:t>Sequence-specific mutagenesis</w:t>
      </w:r>
      <w:r w:rsidRPr="00DF0F89">
        <w:rPr>
          <w:rFonts w:ascii="Arial" w:eastAsia="Times New Roman" w:hAnsi="Arial" w:cs="Arial"/>
          <w:color w:val="000000"/>
          <w:sz w:val="24"/>
          <w:szCs w:val="24"/>
          <w:lang w:val="en-US" w:eastAsia="da-DK"/>
        </w:rPr>
        <w:t xml:space="preserve"> is carried out by the addition of a template DNA </w:t>
      </w:r>
      <w:proofErr w:type="gramStart"/>
      <w:r w:rsidRPr="00DF0F89">
        <w:rPr>
          <w:rFonts w:ascii="Arial" w:eastAsia="Times New Roman" w:hAnsi="Arial" w:cs="Arial"/>
          <w:color w:val="000000"/>
          <w:sz w:val="24"/>
          <w:szCs w:val="24"/>
          <w:lang w:val="en-US" w:eastAsia="da-DK"/>
        </w:rPr>
        <w:t>which</w:t>
      </w:r>
      <w:proofErr w:type="gramEnd"/>
      <w:r w:rsidRPr="00DF0F89">
        <w:rPr>
          <w:rFonts w:ascii="Arial" w:eastAsia="Times New Roman" w:hAnsi="Arial" w:cs="Arial"/>
          <w:color w:val="000000"/>
          <w:sz w:val="24"/>
          <w:szCs w:val="24"/>
          <w:lang w:val="en-US" w:eastAsia="da-DK"/>
        </w:rPr>
        <w:t xml:space="preserve"> is introduced by HDR. This method can specifically mutate genes and create gene knock-ins. It holds tremendous promise for therapeutic gene editing in the future, opening up the possibility of curing genetic diseases in humans [7].</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u w:val="single"/>
          <w:lang w:val="en-US" w:eastAsia="da-DK"/>
        </w:rPr>
        <w:t xml:space="preserve">Gene regulation: </w:t>
      </w:r>
      <w:r w:rsidRPr="00DF0F89">
        <w:rPr>
          <w:rFonts w:ascii="Arial" w:eastAsia="Times New Roman" w:hAnsi="Arial" w:cs="Arial"/>
          <w:color w:val="000000"/>
          <w:sz w:val="24"/>
          <w:szCs w:val="24"/>
          <w:lang w:val="en-US" w:eastAsia="da-DK"/>
        </w:rPr>
        <w:t>A mutated Cas9 with no nuclease activity fused to a transcriptional activator/repressor can alter gene activity [8].</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b/>
          <w:bCs/>
          <w:color w:val="000000"/>
          <w:sz w:val="24"/>
          <w:szCs w:val="24"/>
          <w:lang w:val="en-US" w:eastAsia="da-DK"/>
        </w:rPr>
        <w:t>6. What questions relating to gene regulation and/or development can be addressed using this technique? Provide two examples (peer-reviewed papers) that use this technique.</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 xml:space="preserve">In 2016, </w:t>
      </w:r>
      <w:proofErr w:type="spellStart"/>
      <w:r w:rsidRPr="00DF0F89">
        <w:rPr>
          <w:rFonts w:ascii="Arial" w:eastAsia="Times New Roman" w:hAnsi="Arial" w:cs="Arial"/>
          <w:color w:val="000000"/>
          <w:sz w:val="24"/>
          <w:szCs w:val="24"/>
          <w:lang w:val="en-US" w:eastAsia="da-DK"/>
        </w:rPr>
        <w:t>Rajagopal</w:t>
      </w:r>
      <w:proofErr w:type="spellEnd"/>
      <w:r w:rsidRPr="00DF0F89">
        <w:rPr>
          <w:rFonts w:ascii="Arial" w:eastAsia="Times New Roman" w:hAnsi="Arial" w:cs="Arial"/>
          <w:color w:val="000000"/>
          <w:sz w:val="24"/>
          <w:szCs w:val="24"/>
          <w:lang w:val="en-US" w:eastAsia="da-DK"/>
        </w:rPr>
        <w:t xml:space="preserve"> </w:t>
      </w:r>
      <w:r w:rsidRPr="00DF0F89">
        <w:rPr>
          <w:rFonts w:ascii="Arial" w:eastAsia="Times New Roman" w:hAnsi="Arial" w:cs="Arial"/>
          <w:i/>
          <w:iCs/>
          <w:color w:val="000000"/>
          <w:sz w:val="24"/>
          <w:szCs w:val="24"/>
          <w:lang w:val="en-US" w:eastAsia="da-DK"/>
        </w:rPr>
        <w:t>et al</w:t>
      </w:r>
      <w:r w:rsidRPr="00DF0F89">
        <w:rPr>
          <w:rFonts w:ascii="Arial" w:eastAsia="Times New Roman" w:hAnsi="Arial" w:cs="Arial"/>
          <w:color w:val="000000"/>
          <w:sz w:val="24"/>
          <w:szCs w:val="24"/>
          <w:lang w:val="en-US" w:eastAsia="da-DK"/>
        </w:rPr>
        <w:t xml:space="preserve">. [5] used a CRISPR/Cas9-based approach to quantify the effects of cis-regulatory DNA on gene expression in mouse embryonic stem cells. </w:t>
      </w:r>
      <w:r w:rsidRPr="00DF0F89">
        <w:rPr>
          <w:rFonts w:ascii="Times New Roman" w:eastAsia="Times New Roman" w:hAnsi="Times New Roman" w:cs="Times New Roman"/>
          <w:color w:val="000000"/>
          <w:sz w:val="14"/>
          <w:szCs w:val="14"/>
          <w:lang w:val="en-US" w:eastAsia="da-DK"/>
        </w:rPr>
        <w:t> </w:t>
      </w:r>
      <w:r w:rsidRPr="00DF0F89">
        <w:rPr>
          <w:rFonts w:ascii="Arial" w:eastAsia="Times New Roman" w:hAnsi="Arial" w:cs="Arial"/>
          <w:color w:val="000000"/>
          <w:sz w:val="24"/>
          <w:szCs w:val="24"/>
          <w:lang w:val="en-US" w:eastAsia="da-DK"/>
        </w:rPr>
        <w:t xml:space="preserve">The green-fluorescent protein (GFP) gene </w:t>
      </w:r>
      <w:proofErr w:type="gramStart"/>
      <w:r w:rsidRPr="00DF0F89">
        <w:rPr>
          <w:rFonts w:ascii="Arial" w:eastAsia="Times New Roman" w:hAnsi="Arial" w:cs="Arial"/>
          <w:color w:val="000000"/>
          <w:sz w:val="24"/>
          <w:szCs w:val="24"/>
          <w:lang w:val="en-US" w:eastAsia="da-DK"/>
        </w:rPr>
        <w:t>was fused</w:t>
      </w:r>
      <w:proofErr w:type="gramEnd"/>
      <w:r w:rsidRPr="00DF0F89">
        <w:rPr>
          <w:rFonts w:ascii="Arial" w:eastAsia="Times New Roman" w:hAnsi="Arial" w:cs="Arial"/>
          <w:color w:val="000000"/>
          <w:sz w:val="24"/>
          <w:szCs w:val="24"/>
          <w:lang w:val="en-US" w:eastAsia="da-DK"/>
        </w:rPr>
        <w:t xml:space="preserve"> to a gene of interest using CRISPR. Then, a library of </w:t>
      </w:r>
      <w:proofErr w:type="spellStart"/>
      <w:r w:rsidRPr="00DF0F89">
        <w:rPr>
          <w:rFonts w:ascii="Arial" w:eastAsia="Times New Roman" w:hAnsi="Arial" w:cs="Arial"/>
          <w:color w:val="000000"/>
          <w:sz w:val="24"/>
          <w:szCs w:val="24"/>
          <w:lang w:val="en-US" w:eastAsia="da-DK"/>
        </w:rPr>
        <w:t>sgRNA</w:t>
      </w:r>
      <w:proofErr w:type="spellEnd"/>
      <w:r w:rsidRPr="00DF0F89">
        <w:rPr>
          <w:rFonts w:ascii="Arial" w:eastAsia="Times New Roman" w:hAnsi="Arial" w:cs="Arial"/>
          <w:color w:val="000000"/>
          <w:sz w:val="24"/>
          <w:szCs w:val="24"/>
          <w:lang w:val="en-US" w:eastAsia="da-DK"/>
        </w:rPr>
        <w:t xml:space="preserve"> </w:t>
      </w:r>
      <w:proofErr w:type="gramStart"/>
      <w:r w:rsidRPr="00DF0F89">
        <w:rPr>
          <w:rFonts w:ascii="Arial" w:eastAsia="Times New Roman" w:hAnsi="Arial" w:cs="Arial"/>
          <w:color w:val="000000"/>
          <w:sz w:val="24"/>
          <w:szCs w:val="24"/>
          <w:lang w:val="en-US" w:eastAsia="da-DK"/>
        </w:rPr>
        <w:t>was used</w:t>
      </w:r>
      <w:proofErr w:type="gramEnd"/>
      <w:r w:rsidRPr="00DF0F89">
        <w:rPr>
          <w:rFonts w:ascii="Arial" w:eastAsia="Times New Roman" w:hAnsi="Arial" w:cs="Arial"/>
          <w:color w:val="000000"/>
          <w:sz w:val="24"/>
          <w:szCs w:val="24"/>
          <w:lang w:val="en-US" w:eastAsia="da-DK"/>
        </w:rPr>
        <w:t xml:space="preserve">, in which unique </w:t>
      </w:r>
      <w:proofErr w:type="spellStart"/>
      <w:r w:rsidRPr="00DF0F89">
        <w:rPr>
          <w:rFonts w:ascii="Arial" w:eastAsia="Times New Roman" w:hAnsi="Arial" w:cs="Arial"/>
          <w:color w:val="000000"/>
          <w:sz w:val="24"/>
          <w:szCs w:val="24"/>
          <w:lang w:val="en-US" w:eastAsia="da-DK"/>
        </w:rPr>
        <w:t>sgRNAs</w:t>
      </w:r>
      <w:proofErr w:type="spellEnd"/>
      <w:r w:rsidRPr="00DF0F89">
        <w:rPr>
          <w:rFonts w:ascii="Arial" w:eastAsia="Times New Roman" w:hAnsi="Arial" w:cs="Arial"/>
          <w:color w:val="000000"/>
          <w:sz w:val="24"/>
          <w:szCs w:val="24"/>
          <w:lang w:val="en-US" w:eastAsia="da-DK"/>
        </w:rPr>
        <w:t xml:space="preserve"> were added to induce various mutations within a 40 kb region around a gene in order to induce loss of function to suspected cis-regulatory elements. Next, fluorescence activated cell sorting (FACS) </w:t>
      </w:r>
      <w:proofErr w:type="gramStart"/>
      <w:r w:rsidRPr="00DF0F89">
        <w:rPr>
          <w:rFonts w:ascii="Arial" w:eastAsia="Times New Roman" w:hAnsi="Arial" w:cs="Arial"/>
          <w:color w:val="000000"/>
          <w:sz w:val="24"/>
          <w:szCs w:val="24"/>
          <w:lang w:val="en-US" w:eastAsia="da-DK"/>
        </w:rPr>
        <w:t>was used</w:t>
      </w:r>
      <w:proofErr w:type="gramEnd"/>
      <w:r w:rsidRPr="00DF0F89">
        <w:rPr>
          <w:rFonts w:ascii="Arial" w:eastAsia="Times New Roman" w:hAnsi="Arial" w:cs="Arial"/>
          <w:color w:val="000000"/>
          <w:sz w:val="24"/>
          <w:szCs w:val="24"/>
          <w:lang w:val="en-US" w:eastAsia="da-DK"/>
        </w:rPr>
        <w:t xml:space="preserve"> to sort cells based on fluorescence intensity to quantify how gene expression was affected by the alteration of cis-regulatory elements.</w:t>
      </w:r>
      <w:r w:rsidRPr="00DF0F89">
        <w:rPr>
          <w:rFonts w:ascii="Times New Roman" w:eastAsia="Times New Roman" w:hAnsi="Times New Roman" w:cs="Times New Roman"/>
          <w:color w:val="000000"/>
          <w:sz w:val="14"/>
          <w:szCs w:val="14"/>
          <w:lang w:val="en-US" w:eastAsia="da-DK"/>
        </w:rPr>
        <w:t xml:space="preserve"> </w:t>
      </w:r>
      <w:r w:rsidRPr="00DF0F89">
        <w:rPr>
          <w:rFonts w:ascii="Arial" w:eastAsia="Times New Roman" w:hAnsi="Arial" w:cs="Arial"/>
          <w:color w:val="000000"/>
          <w:sz w:val="24"/>
          <w:szCs w:val="24"/>
          <w:lang w:val="en-US" w:eastAsia="da-DK"/>
        </w:rPr>
        <w:t xml:space="preserve">Finally, the region around the gene of interest </w:t>
      </w:r>
      <w:proofErr w:type="gramStart"/>
      <w:r w:rsidRPr="00DF0F89">
        <w:rPr>
          <w:rFonts w:ascii="Arial" w:eastAsia="Times New Roman" w:hAnsi="Arial" w:cs="Arial"/>
          <w:color w:val="000000"/>
          <w:sz w:val="24"/>
          <w:szCs w:val="24"/>
          <w:lang w:val="en-US" w:eastAsia="da-DK"/>
        </w:rPr>
        <w:t>was sequenced</w:t>
      </w:r>
      <w:proofErr w:type="gramEnd"/>
      <w:r w:rsidRPr="00DF0F89">
        <w:rPr>
          <w:rFonts w:ascii="Arial" w:eastAsia="Times New Roman" w:hAnsi="Arial" w:cs="Arial"/>
          <w:color w:val="000000"/>
          <w:sz w:val="24"/>
          <w:szCs w:val="24"/>
          <w:lang w:val="en-US" w:eastAsia="da-DK"/>
        </w:rPr>
        <w:t xml:space="preserve"> for all of the sorted cells. The study found that promoters from </w:t>
      </w:r>
      <w:proofErr w:type="spellStart"/>
      <w:r w:rsidRPr="00DF0F89">
        <w:rPr>
          <w:rFonts w:ascii="Arial" w:eastAsia="Times New Roman" w:hAnsi="Arial" w:cs="Arial"/>
          <w:color w:val="000000"/>
          <w:sz w:val="24"/>
          <w:szCs w:val="24"/>
          <w:lang w:val="en-US" w:eastAsia="da-DK"/>
        </w:rPr>
        <w:t>neighbouring</w:t>
      </w:r>
      <w:proofErr w:type="spellEnd"/>
      <w:r w:rsidRPr="00DF0F89">
        <w:rPr>
          <w:rFonts w:ascii="Arial" w:eastAsia="Times New Roman" w:hAnsi="Arial" w:cs="Arial"/>
          <w:color w:val="000000"/>
          <w:sz w:val="24"/>
          <w:szCs w:val="24"/>
          <w:lang w:val="en-US" w:eastAsia="da-DK"/>
        </w:rPr>
        <w:t xml:space="preserve"> genes, as well as unmarked regulatory elements (that lack typical histone modifications that would normally indicate regulatory function) have unexpectedly large roles in gene expression. The authors conclude that correlative genome annotation without direct perturbation analysis of the genome is insufficient </w:t>
      </w:r>
      <w:proofErr w:type="gramStart"/>
      <w:r w:rsidRPr="00DF0F89">
        <w:rPr>
          <w:rFonts w:ascii="Arial" w:eastAsia="Times New Roman" w:hAnsi="Arial" w:cs="Arial"/>
          <w:color w:val="000000"/>
          <w:sz w:val="24"/>
          <w:szCs w:val="24"/>
          <w:lang w:val="en-US" w:eastAsia="da-DK"/>
        </w:rPr>
        <w:t>to fully predict</w:t>
      </w:r>
      <w:proofErr w:type="gramEnd"/>
      <w:r w:rsidRPr="00DF0F89">
        <w:rPr>
          <w:rFonts w:ascii="Arial" w:eastAsia="Times New Roman" w:hAnsi="Arial" w:cs="Arial"/>
          <w:color w:val="000000"/>
          <w:sz w:val="24"/>
          <w:szCs w:val="24"/>
          <w:lang w:val="en-US" w:eastAsia="da-DK"/>
        </w:rPr>
        <w:t xml:space="preserve"> cis-regulatory regions.</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 xml:space="preserve">CRISPR/Cas9 </w:t>
      </w:r>
      <w:proofErr w:type="gramStart"/>
      <w:r w:rsidRPr="00DF0F89">
        <w:rPr>
          <w:rFonts w:ascii="Arial" w:eastAsia="Times New Roman" w:hAnsi="Arial" w:cs="Arial"/>
          <w:color w:val="000000"/>
          <w:sz w:val="24"/>
          <w:szCs w:val="24"/>
          <w:lang w:val="en-US" w:eastAsia="da-DK"/>
        </w:rPr>
        <w:t>can also be used</w:t>
      </w:r>
      <w:proofErr w:type="gramEnd"/>
      <w:r w:rsidRPr="00DF0F89">
        <w:rPr>
          <w:rFonts w:ascii="Arial" w:eastAsia="Times New Roman" w:hAnsi="Arial" w:cs="Arial"/>
          <w:color w:val="000000"/>
          <w:sz w:val="24"/>
          <w:szCs w:val="24"/>
          <w:lang w:val="en-US" w:eastAsia="da-DK"/>
        </w:rPr>
        <w:t xml:space="preserve"> to induce mutations in cells and to track these lineages throughout development. In 2015, </w:t>
      </w:r>
      <w:proofErr w:type="spellStart"/>
      <w:r w:rsidRPr="00DF0F89">
        <w:rPr>
          <w:rFonts w:ascii="Arial" w:eastAsia="Times New Roman" w:hAnsi="Arial" w:cs="Arial"/>
          <w:color w:val="000000"/>
          <w:sz w:val="24"/>
          <w:szCs w:val="24"/>
          <w:lang w:val="en-US" w:eastAsia="da-DK"/>
        </w:rPr>
        <w:t>LoTurco</w:t>
      </w:r>
      <w:proofErr w:type="spellEnd"/>
      <w:r w:rsidRPr="00DF0F89">
        <w:rPr>
          <w:rFonts w:ascii="Arial" w:eastAsia="Times New Roman" w:hAnsi="Arial" w:cs="Arial"/>
          <w:color w:val="000000"/>
          <w:sz w:val="24"/>
          <w:szCs w:val="24"/>
          <w:lang w:val="en-US" w:eastAsia="da-DK"/>
        </w:rPr>
        <w:t xml:space="preserve"> </w:t>
      </w:r>
      <w:r w:rsidRPr="00DF0F89">
        <w:rPr>
          <w:rFonts w:ascii="Arial" w:eastAsia="Times New Roman" w:hAnsi="Arial" w:cs="Arial"/>
          <w:i/>
          <w:iCs/>
          <w:color w:val="000000"/>
          <w:sz w:val="24"/>
          <w:szCs w:val="24"/>
          <w:lang w:val="en-US" w:eastAsia="da-DK"/>
        </w:rPr>
        <w:t>et al</w:t>
      </w:r>
      <w:r w:rsidRPr="00DF0F89">
        <w:rPr>
          <w:rFonts w:ascii="Arial" w:eastAsia="Times New Roman" w:hAnsi="Arial" w:cs="Arial"/>
          <w:color w:val="000000"/>
          <w:sz w:val="24"/>
          <w:szCs w:val="24"/>
          <w:lang w:val="en-US" w:eastAsia="da-DK"/>
        </w:rPr>
        <w:t xml:space="preserve">. [6] used the CRISPR/Cas9 system to introduce somatic mutations into neural progenitor cells. </w:t>
      </w:r>
      <w:proofErr w:type="spellStart"/>
      <w:proofErr w:type="gramStart"/>
      <w:r w:rsidRPr="00DF0F89">
        <w:rPr>
          <w:rFonts w:ascii="Arial" w:eastAsia="Times New Roman" w:hAnsi="Arial" w:cs="Arial"/>
          <w:color w:val="000000"/>
          <w:sz w:val="24"/>
          <w:szCs w:val="24"/>
          <w:lang w:val="en-US" w:eastAsia="da-DK"/>
        </w:rPr>
        <w:t>sgRNAs</w:t>
      </w:r>
      <w:proofErr w:type="spellEnd"/>
      <w:proofErr w:type="gramEnd"/>
      <w:r w:rsidRPr="00DF0F89">
        <w:rPr>
          <w:rFonts w:ascii="Arial" w:eastAsia="Times New Roman" w:hAnsi="Arial" w:cs="Arial"/>
          <w:color w:val="000000"/>
          <w:sz w:val="24"/>
          <w:szCs w:val="24"/>
          <w:lang w:val="en-US" w:eastAsia="da-DK"/>
        </w:rPr>
        <w:t xml:space="preserve"> were designed to target </w:t>
      </w:r>
      <w:proofErr w:type="spellStart"/>
      <w:r w:rsidRPr="00DF0F89">
        <w:rPr>
          <w:rFonts w:ascii="Arial" w:eastAsia="Times New Roman" w:hAnsi="Arial" w:cs="Arial"/>
          <w:color w:val="000000"/>
          <w:sz w:val="24"/>
          <w:szCs w:val="24"/>
          <w:lang w:val="en-US" w:eastAsia="da-DK"/>
        </w:rPr>
        <w:t>tumour</w:t>
      </w:r>
      <w:proofErr w:type="spellEnd"/>
      <w:r w:rsidRPr="00DF0F89">
        <w:rPr>
          <w:rFonts w:ascii="Arial" w:eastAsia="Times New Roman" w:hAnsi="Arial" w:cs="Arial"/>
          <w:color w:val="000000"/>
          <w:sz w:val="24"/>
          <w:szCs w:val="24"/>
          <w:lang w:val="en-US" w:eastAsia="da-DK"/>
        </w:rPr>
        <w:t xml:space="preserve"> suppressor genes that have been linked to neurodevelopmental disorders: PTEN, NF1, and p53, and these </w:t>
      </w:r>
      <w:proofErr w:type="spellStart"/>
      <w:r w:rsidRPr="00DF0F89">
        <w:rPr>
          <w:rFonts w:ascii="Arial" w:eastAsia="Times New Roman" w:hAnsi="Arial" w:cs="Arial"/>
          <w:color w:val="000000"/>
          <w:sz w:val="24"/>
          <w:szCs w:val="24"/>
          <w:lang w:val="en-US" w:eastAsia="da-DK"/>
        </w:rPr>
        <w:t>sgRNAs</w:t>
      </w:r>
      <w:proofErr w:type="spellEnd"/>
      <w:r w:rsidRPr="00DF0F89">
        <w:rPr>
          <w:rFonts w:ascii="Arial" w:eastAsia="Times New Roman" w:hAnsi="Arial" w:cs="Arial"/>
          <w:color w:val="000000"/>
          <w:sz w:val="24"/>
          <w:szCs w:val="24"/>
          <w:lang w:val="en-US" w:eastAsia="da-DK"/>
        </w:rPr>
        <w:t xml:space="preserve"> were introduced alone and in combination into neural progenitor cells. The plasmid used for CRISPR targeting also included the </w:t>
      </w:r>
      <w:proofErr w:type="spellStart"/>
      <w:r w:rsidRPr="00DF0F89">
        <w:rPr>
          <w:rFonts w:ascii="Arial" w:eastAsia="Times New Roman" w:hAnsi="Arial" w:cs="Arial"/>
          <w:i/>
          <w:iCs/>
          <w:color w:val="000000"/>
          <w:sz w:val="24"/>
          <w:szCs w:val="24"/>
          <w:lang w:val="en-US" w:eastAsia="da-DK"/>
        </w:rPr>
        <w:t>piggyBac</w:t>
      </w:r>
      <w:proofErr w:type="spellEnd"/>
      <w:r w:rsidRPr="00DF0F89">
        <w:rPr>
          <w:rFonts w:ascii="Arial" w:eastAsia="Times New Roman" w:hAnsi="Arial" w:cs="Arial"/>
          <w:color w:val="000000"/>
          <w:sz w:val="24"/>
          <w:szCs w:val="24"/>
          <w:lang w:val="en-US" w:eastAsia="da-DK"/>
        </w:rPr>
        <w:t xml:space="preserve"> </w:t>
      </w:r>
      <w:r w:rsidRPr="00DF0F89">
        <w:rPr>
          <w:rFonts w:ascii="Arial" w:eastAsia="Times New Roman" w:hAnsi="Arial" w:cs="Arial"/>
          <w:color w:val="000000"/>
          <w:sz w:val="24"/>
          <w:szCs w:val="24"/>
          <w:lang w:val="en-US" w:eastAsia="da-DK"/>
        </w:rPr>
        <w:lastRenderedPageBreak/>
        <w:t xml:space="preserve">transposase system, which enabled </w:t>
      </w:r>
      <w:proofErr w:type="gramStart"/>
      <w:r w:rsidRPr="00DF0F89">
        <w:rPr>
          <w:rFonts w:ascii="Arial" w:eastAsia="Times New Roman" w:hAnsi="Arial" w:cs="Arial"/>
          <w:color w:val="000000"/>
          <w:sz w:val="24"/>
          <w:szCs w:val="24"/>
          <w:lang w:val="en-US" w:eastAsia="da-DK"/>
        </w:rPr>
        <w:t>a</w:t>
      </w:r>
      <w:proofErr w:type="gramEnd"/>
      <w:r w:rsidRPr="00DF0F89">
        <w:rPr>
          <w:rFonts w:ascii="Arial" w:eastAsia="Times New Roman" w:hAnsi="Arial" w:cs="Arial"/>
          <w:color w:val="000000"/>
          <w:sz w:val="24"/>
          <w:szCs w:val="24"/>
          <w:lang w:val="en-US" w:eastAsia="da-DK"/>
        </w:rPr>
        <w:t xml:space="preserve"> </w:t>
      </w:r>
      <w:proofErr w:type="spellStart"/>
      <w:r w:rsidRPr="00DF0F89">
        <w:rPr>
          <w:rFonts w:ascii="Arial" w:eastAsia="Times New Roman" w:hAnsi="Arial" w:cs="Arial"/>
          <w:color w:val="000000"/>
          <w:sz w:val="24"/>
          <w:szCs w:val="24"/>
          <w:lang w:val="en-US" w:eastAsia="da-DK"/>
        </w:rPr>
        <w:t>eGFP</w:t>
      </w:r>
      <w:proofErr w:type="spellEnd"/>
      <w:r w:rsidRPr="00DF0F89">
        <w:rPr>
          <w:rFonts w:ascii="Arial" w:eastAsia="Times New Roman" w:hAnsi="Arial" w:cs="Arial"/>
          <w:color w:val="000000"/>
          <w:sz w:val="24"/>
          <w:szCs w:val="24"/>
          <w:lang w:val="en-US" w:eastAsia="da-DK"/>
        </w:rPr>
        <w:t xml:space="preserve"> gene to be stably integrated into the CRISPR-targeted cells’ lineage. The authors could then track the CRISPR-targeted cells throughout development. Targeted mutation of PTEN correlated with enlarged neurons and altered excitability, while mutation of NF1 resulted in increased glial cell and decreased neuronal formation. Multiplexed targeting of all </w:t>
      </w:r>
      <w:proofErr w:type="gramStart"/>
      <w:r w:rsidRPr="00DF0F89">
        <w:rPr>
          <w:rFonts w:ascii="Arial" w:eastAsia="Times New Roman" w:hAnsi="Arial" w:cs="Arial"/>
          <w:color w:val="000000"/>
          <w:sz w:val="24"/>
          <w:szCs w:val="24"/>
          <w:lang w:val="en-US" w:eastAsia="da-DK"/>
        </w:rPr>
        <w:t xml:space="preserve">three </w:t>
      </w:r>
      <w:proofErr w:type="spellStart"/>
      <w:r w:rsidRPr="00DF0F89">
        <w:rPr>
          <w:rFonts w:ascii="Arial" w:eastAsia="Times New Roman" w:hAnsi="Arial" w:cs="Arial"/>
          <w:color w:val="000000"/>
          <w:sz w:val="24"/>
          <w:szCs w:val="24"/>
          <w:lang w:val="en-US" w:eastAsia="da-DK"/>
        </w:rPr>
        <w:t>tumour</w:t>
      </w:r>
      <w:proofErr w:type="spellEnd"/>
      <w:proofErr w:type="gramEnd"/>
      <w:r w:rsidRPr="00DF0F89">
        <w:rPr>
          <w:rFonts w:ascii="Arial" w:eastAsia="Times New Roman" w:hAnsi="Arial" w:cs="Arial"/>
          <w:color w:val="000000"/>
          <w:sz w:val="24"/>
          <w:szCs w:val="24"/>
          <w:lang w:val="en-US" w:eastAsia="da-DK"/>
        </w:rPr>
        <w:t xml:space="preserve"> suppressor genes led to the formation of glioblastoma (GBL) </w:t>
      </w:r>
      <w:proofErr w:type="spellStart"/>
      <w:r w:rsidRPr="00DF0F89">
        <w:rPr>
          <w:rFonts w:ascii="Arial" w:eastAsia="Times New Roman" w:hAnsi="Arial" w:cs="Arial"/>
          <w:color w:val="000000"/>
          <w:sz w:val="24"/>
          <w:szCs w:val="24"/>
          <w:lang w:val="en-US" w:eastAsia="da-DK"/>
        </w:rPr>
        <w:t>tumours</w:t>
      </w:r>
      <w:proofErr w:type="spellEnd"/>
      <w:r w:rsidRPr="00DF0F89">
        <w:rPr>
          <w:rFonts w:ascii="Arial" w:eastAsia="Times New Roman" w:hAnsi="Arial" w:cs="Arial"/>
          <w:color w:val="000000"/>
          <w:sz w:val="24"/>
          <w:szCs w:val="24"/>
          <w:lang w:val="en-US" w:eastAsia="da-DK"/>
        </w:rPr>
        <w:t xml:space="preserve">. This paper is an example of how targeted gene editing </w:t>
      </w:r>
      <w:proofErr w:type="gramStart"/>
      <w:r w:rsidRPr="00DF0F89">
        <w:rPr>
          <w:rFonts w:ascii="Arial" w:eastAsia="Times New Roman" w:hAnsi="Arial" w:cs="Arial"/>
          <w:color w:val="000000"/>
          <w:sz w:val="24"/>
          <w:szCs w:val="24"/>
          <w:lang w:val="en-US" w:eastAsia="da-DK"/>
        </w:rPr>
        <w:t>can be used</w:t>
      </w:r>
      <w:proofErr w:type="gramEnd"/>
      <w:r w:rsidRPr="00DF0F89">
        <w:rPr>
          <w:rFonts w:ascii="Arial" w:eastAsia="Times New Roman" w:hAnsi="Arial" w:cs="Arial"/>
          <w:color w:val="000000"/>
          <w:sz w:val="24"/>
          <w:szCs w:val="24"/>
          <w:lang w:val="en-US" w:eastAsia="da-DK"/>
        </w:rPr>
        <w:t xml:space="preserve"> to create specific models of disease and development.</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b/>
          <w:bCs/>
          <w:color w:val="000000"/>
          <w:sz w:val="24"/>
          <w:szCs w:val="24"/>
          <w:lang w:val="en-US" w:eastAsia="da-DK"/>
        </w:rPr>
        <w:t>7. What critical reagents are required to use this technique?</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 xml:space="preserve">A plasmid expressing the appropriate </w:t>
      </w:r>
      <w:proofErr w:type="spellStart"/>
      <w:r w:rsidRPr="00DF0F89">
        <w:rPr>
          <w:rFonts w:ascii="Arial" w:eastAsia="Times New Roman" w:hAnsi="Arial" w:cs="Arial"/>
          <w:color w:val="000000"/>
          <w:sz w:val="24"/>
          <w:szCs w:val="24"/>
          <w:lang w:val="en-US" w:eastAsia="da-DK"/>
        </w:rPr>
        <w:t>sgRNA</w:t>
      </w:r>
      <w:proofErr w:type="spellEnd"/>
      <w:r w:rsidRPr="00DF0F89">
        <w:rPr>
          <w:rFonts w:ascii="Arial" w:eastAsia="Times New Roman" w:hAnsi="Arial" w:cs="Arial"/>
          <w:color w:val="000000"/>
          <w:sz w:val="24"/>
          <w:szCs w:val="24"/>
          <w:lang w:val="en-US" w:eastAsia="da-DK"/>
        </w:rPr>
        <w:t xml:space="preserve"> is necessary for directing the nuclease to the correct genomic site. Furthermore, a gene encoding the Cas9 nuclease must also be included in the plasmid, as Cas9 is essential for creation of the DSB in the target-site. The PAM close to the target site </w:t>
      </w:r>
      <w:proofErr w:type="gramStart"/>
      <w:r w:rsidRPr="00DF0F89">
        <w:rPr>
          <w:rFonts w:ascii="Arial" w:eastAsia="Times New Roman" w:hAnsi="Arial" w:cs="Arial"/>
          <w:color w:val="000000"/>
          <w:sz w:val="24"/>
          <w:szCs w:val="24"/>
          <w:lang w:val="en-US" w:eastAsia="da-DK"/>
        </w:rPr>
        <w:t>is needed</w:t>
      </w:r>
      <w:proofErr w:type="gramEnd"/>
      <w:r w:rsidRPr="00DF0F89">
        <w:rPr>
          <w:rFonts w:ascii="Arial" w:eastAsia="Times New Roman" w:hAnsi="Arial" w:cs="Arial"/>
          <w:color w:val="000000"/>
          <w:sz w:val="24"/>
          <w:szCs w:val="24"/>
          <w:lang w:val="en-US" w:eastAsia="da-DK"/>
        </w:rPr>
        <w:t xml:space="preserve"> for Cas9 activity. Lastly, one must be able to screen or select for this plasmid, thus a selectable marker must be included in the plasmid.</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 xml:space="preserve">If the goal is precise gene editing, a DNA template </w:t>
      </w:r>
      <w:proofErr w:type="gramStart"/>
      <w:r w:rsidRPr="00DF0F89">
        <w:rPr>
          <w:rFonts w:ascii="Arial" w:eastAsia="Times New Roman" w:hAnsi="Arial" w:cs="Arial"/>
          <w:color w:val="000000"/>
          <w:sz w:val="24"/>
          <w:szCs w:val="24"/>
          <w:lang w:val="en-US" w:eastAsia="da-DK"/>
        </w:rPr>
        <w:t>must also be provided</w:t>
      </w:r>
      <w:proofErr w:type="gramEnd"/>
      <w:r w:rsidRPr="00DF0F89">
        <w:rPr>
          <w:rFonts w:ascii="Arial" w:eastAsia="Times New Roman" w:hAnsi="Arial" w:cs="Arial"/>
          <w:color w:val="000000"/>
          <w:sz w:val="24"/>
          <w:szCs w:val="24"/>
          <w:lang w:val="en-US" w:eastAsia="da-DK"/>
        </w:rPr>
        <w:t>.</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 xml:space="preserve">A transfection reagent, such as </w:t>
      </w:r>
      <w:proofErr w:type="spellStart"/>
      <w:r w:rsidRPr="00DF0F89">
        <w:rPr>
          <w:rFonts w:ascii="Arial" w:eastAsia="Times New Roman" w:hAnsi="Arial" w:cs="Arial"/>
          <w:color w:val="000000"/>
          <w:sz w:val="24"/>
          <w:szCs w:val="24"/>
          <w:lang w:val="en-US" w:eastAsia="da-DK"/>
        </w:rPr>
        <w:t>Lipofectamine</w:t>
      </w:r>
      <w:proofErr w:type="spellEnd"/>
      <w:r w:rsidRPr="00DF0F89">
        <w:rPr>
          <w:rFonts w:ascii="Arial" w:eastAsia="Times New Roman" w:hAnsi="Arial" w:cs="Arial"/>
          <w:color w:val="000000"/>
          <w:sz w:val="24"/>
          <w:szCs w:val="24"/>
          <w:lang w:val="en-US" w:eastAsia="da-DK"/>
        </w:rPr>
        <w:t>, is used to transfect the plasmid into the target cell [1].</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b/>
          <w:bCs/>
          <w:color w:val="000000"/>
          <w:sz w:val="24"/>
          <w:szCs w:val="24"/>
          <w:lang w:val="en-US" w:eastAsia="da-DK"/>
        </w:rPr>
        <w:t>8. What critical information is required to be able to employ this technique?</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 xml:space="preserve">To use the CRISPR/Cas9 system for genomic modification, it is essential to know the sequence of your target site and the flanking regions. This is required for engineering the </w:t>
      </w:r>
      <w:proofErr w:type="spellStart"/>
      <w:r w:rsidRPr="00DF0F89">
        <w:rPr>
          <w:rFonts w:ascii="Arial" w:eastAsia="Times New Roman" w:hAnsi="Arial" w:cs="Arial"/>
          <w:color w:val="000000"/>
          <w:sz w:val="24"/>
          <w:szCs w:val="24"/>
          <w:lang w:val="en-US" w:eastAsia="da-DK"/>
        </w:rPr>
        <w:t>sgRNA</w:t>
      </w:r>
      <w:proofErr w:type="spellEnd"/>
      <w:r w:rsidRPr="00DF0F89">
        <w:rPr>
          <w:rFonts w:ascii="Arial" w:eastAsia="Times New Roman" w:hAnsi="Arial" w:cs="Arial"/>
          <w:color w:val="000000"/>
          <w:sz w:val="24"/>
          <w:szCs w:val="24"/>
          <w:lang w:val="en-US" w:eastAsia="da-DK"/>
        </w:rPr>
        <w:t xml:space="preserve"> to direct Cas9 to a target site close to a PAM, and necessary for creating a template for HDR. Knowledge of potential off-target recognition is important information regarding the precision of the experiment [1].</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b/>
          <w:bCs/>
          <w:color w:val="000000"/>
          <w:sz w:val="24"/>
          <w:szCs w:val="24"/>
          <w:lang w:val="en-US" w:eastAsia="da-DK"/>
        </w:rPr>
        <w:t xml:space="preserve">9. At least two resources/information sources that you recommend for learning more about this technique (one or more </w:t>
      </w:r>
      <w:proofErr w:type="gramStart"/>
      <w:r w:rsidRPr="00DF0F89">
        <w:rPr>
          <w:rFonts w:ascii="Arial" w:eastAsia="Times New Roman" w:hAnsi="Arial" w:cs="Arial"/>
          <w:b/>
          <w:bCs/>
          <w:color w:val="000000"/>
          <w:sz w:val="24"/>
          <w:szCs w:val="24"/>
          <w:lang w:val="en-US" w:eastAsia="da-DK"/>
        </w:rPr>
        <w:t>may be developed</w:t>
      </w:r>
      <w:proofErr w:type="gramEnd"/>
      <w:r w:rsidRPr="00DF0F89">
        <w:rPr>
          <w:rFonts w:ascii="Arial" w:eastAsia="Times New Roman" w:hAnsi="Arial" w:cs="Arial"/>
          <w:b/>
          <w:bCs/>
          <w:color w:val="000000"/>
          <w:sz w:val="24"/>
          <w:szCs w:val="24"/>
          <w:lang w:val="en-US" w:eastAsia="da-DK"/>
        </w:rPr>
        <w:t xml:space="preserve"> by your group):</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YouTube video:</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shd w:val="clear" w:color="auto" w:fill="FFFFFF"/>
          <w:lang w:val="en-US" w:eastAsia="da-DK"/>
        </w:rPr>
        <w:t xml:space="preserve">Jennifer </w:t>
      </w:r>
      <w:proofErr w:type="spellStart"/>
      <w:r w:rsidRPr="00DF0F89">
        <w:rPr>
          <w:rFonts w:ascii="Arial" w:eastAsia="Times New Roman" w:hAnsi="Arial" w:cs="Arial"/>
          <w:color w:val="000000"/>
          <w:sz w:val="24"/>
          <w:szCs w:val="24"/>
          <w:shd w:val="clear" w:color="auto" w:fill="FFFFFF"/>
          <w:lang w:val="en-US" w:eastAsia="da-DK"/>
        </w:rPr>
        <w:t>Doudna</w:t>
      </w:r>
      <w:proofErr w:type="spellEnd"/>
      <w:r w:rsidRPr="00DF0F89">
        <w:rPr>
          <w:rFonts w:ascii="Arial" w:eastAsia="Times New Roman" w:hAnsi="Arial" w:cs="Arial"/>
          <w:color w:val="000000"/>
          <w:sz w:val="24"/>
          <w:szCs w:val="24"/>
          <w:shd w:val="clear" w:color="auto" w:fill="FFFFFF"/>
          <w:lang w:val="en-US" w:eastAsia="da-DK"/>
        </w:rPr>
        <w:t xml:space="preserve"> (UC Berkeley / HHMI): Genome Engineering with CRISPR-Cas9</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hyperlink r:id="rId4" w:history="1">
        <w:r w:rsidRPr="00DF0F89">
          <w:rPr>
            <w:rFonts w:ascii="Arial" w:eastAsia="Times New Roman" w:hAnsi="Arial" w:cs="Arial"/>
            <w:color w:val="000000"/>
            <w:sz w:val="24"/>
            <w:szCs w:val="24"/>
            <w:u w:val="single"/>
            <w:lang w:val="en-US" w:eastAsia="da-DK"/>
          </w:rPr>
          <w:t>https://www.youtube.com/watch?v=SuAxDVBt7kQ</w:t>
        </w:r>
      </w:hyperlink>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Lander, Eric S. "The Heroes of CRISPR." Cell, vol. 164, no. 1</w:t>
      </w:r>
      <w:r w:rsidRPr="00DF0F89">
        <w:rPr>
          <w:rFonts w:ascii="Arial" w:eastAsia="Times New Roman" w:hAnsi="Arial" w:cs="Arial"/>
          <w:color w:val="000000"/>
          <w:sz w:val="24"/>
          <w:szCs w:val="24"/>
          <w:lang w:val="en-US" w:eastAsia="da-DK"/>
        </w:rPr>
        <w:softHyphen/>
        <w:t xml:space="preserve">2, </w:t>
      </w:r>
      <w:proofErr w:type="gramStart"/>
      <w:r w:rsidRPr="00DF0F89">
        <w:rPr>
          <w:rFonts w:ascii="Arial" w:eastAsia="Times New Roman" w:hAnsi="Arial" w:cs="Arial"/>
          <w:color w:val="000000"/>
          <w:sz w:val="24"/>
          <w:szCs w:val="24"/>
          <w:lang w:val="en-US" w:eastAsia="da-DK"/>
        </w:rPr>
        <w:t>2016.,</w:t>
      </w:r>
      <w:proofErr w:type="gramEnd"/>
      <w:r w:rsidRPr="00DF0F89">
        <w:rPr>
          <w:rFonts w:ascii="Arial" w:eastAsia="Times New Roman" w:hAnsi="Arial" w:cs="Arial"/>
          <w:color w:val="000000"/>
          <w:sz w:val="24"/>
          <w:szCs w:val="24"/>
          <w:lang w:val="en-US" w:eastAsia="da-DK"/>
        </w:rPr>
        <w:t xml:space="preserve"> pp. 18</w:t>
      </w:r>
      <w:r w:rsidRPr="00DF0F89">
        <w:rPr>
          <w:rFonts w:ascii="Arial" w:eastAsia="Times New Roman" w:hAnsi="Arial" w:cs="Arial"/>
          <w:color w:val="000000"/>
          <w:sz w:val="24"/>
          <w:szCs w:val="24"/>
          <w:lang w:val="en-US" w:eastAsia="da-DK"/>
        </w:rPr>
        <w:softHyphen/>
        <w:t>28, doi:10.1016/j.cell.2015.12.041.</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b/>
          <w:bCs/>
          <w:color w:val="000000"/>
          <w:sz w:val="24"/>
          <w:szCs w:val="24"/>
          <w:lang w:val="en-US" w:eastAsia="da-DK"/>
        </w:rPr>
        <w:t>10. List of references consulted:</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[1] Zhang et al. (2013). Genome engineering using the CRISPR/Cas9 system.</w:t>
      </w:r>
      <w:r w:rsidRPr="00DF0F89">
        <w:rPr>
          <w:rFonts w:ascii="Arial" w:eastAsia="Times New Roman" w:hAnsi="Arial" w:cs="Arial"/>
          <w:i/>
          <w:iCs/>
          <w:color w:val="000000"/>
          <w:sz w:val="24"/>
          <w:szCs w:val="24"/>
          <w:lang w:val="en-US" w:eastAsia="da-DK"/>
        </w:rPr>
        <w:t xml:space="preserve"> Nature Protocols</w:t>
      </w:r>
      <w:r w:rsidRPr="00DF0F89">
        <w:rPr>
          <w:rFonts w:ascii="Arial" w:eastAsia="Times New Roman" w:hAnsi="Arial" w:cs="Arial"/>
          <w:color w:val="000000"/>
          <w:sz w:val="24"/>
          <w:szCs w:val="24"/>
          <w:lang w:val="en-US" w:eastAsia="da-DK"/>
        </w:rPr>
        <w:t xml:space="preserve">. </w:t>
      </w:r>
      <w:proofErr w:type="gramStart"/>
      <w:r w:rsidRPr="00DF0F89">
        <w:rPr>
          <w:rFonts w:ascii="Arial" w:eastAsia="Times New Roman" w:hAnsi="Arial" w:cs="Arial"/>
          <w:i/>
          <w:iCs/>
          <w:color w:val="000000"/>
          <w:sz w:val="24"/>
          <w:szCs w:val="24"/>
          <w:lang w:val="en-US" w:eastAsia="da-DK"/>
        </w:rPr>
        <w:t>8</w:t>
      </w:r>
      <w:r w:rsidRPr="00DF0F89">
        <w:rPr>
          <w:rFonts w:ascii="Arial" w:eastAsia="Times New Roman" w:hAnsi="Arial" w:cs="Arial"/>
          <w:color w:val="000000"/>
          <w:sz w:val="24"/>
          <w:szCs w:val="24"/>
          <w:lang w:val="en-US" w:eastAsia="da-DK"/>
        </w:rPr>
        <w:t>(</w:t>
      </w:r>
      <w:proofErr w:type="gramEnd"/>
      <w:r w:rsidRPr="00DF0F89">
        <w:rPr>
          <w:rFonts w:ascii="Arial" w:eastAsia="Times New Roman" w:hAnsi="Arial" w:cs="Arial"/>
          <w:color w:val="000000"/>
          <w:sz w:val="24"/>
          <w:szCs w:val="24"/>
          <w:lang w:val="en-US" w:eastAsia="da-DK"/>
        </w:rPr>
        <w:t xml:space="preserve">11):2281-2308. </w:t>
      </w:r>
      <w:r w:rsidRPr="00DF0F89">
        <w:rPr>
          <w:rFonts w:ascii="Arial" w:eastAsia="Times New Roman" w:hAnsi="Arial" w:cs="Arial"/>
          <w:color w:val="000000"/>
          <w:sz w:val="24"/>
          <w:szCs w:val="24"/>
          <w:shd w:val="clear" w:color="auto" w:fill="FFFFFF"/>
          <w:lang w:val="en-US" w:eastAsia="da-DK"/>
        </w:rPr>
        <w:t>doi:10.1038/nprot.2013.143</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eastAsia="da-DK"/>
        </w:rPr>
      </w:pPr>
      <w:r w:rsidRPr="00DF0F89">
        <w:rPr>
          <w:rFonts w:ascii="Arial" w:eastAsia="Times New Roman" w:hAnsi="Arial" w:cs="Arial"/>
          <w:color w:val="000000"/>
          <w:sz w:val="24"/>
          <w:szCs w:val="24"/>
          <w:lang w:val="en-US" w:eastAsia="da-DK"/>
        </w:rPr>
        <w:t xml:space="preserve">[2] </w:t>
      </w:r>
      <w:proofErr w:type="spellStart"/>
      <w:r w:rsidRPr="00DF0F89">
        <w:rPr>
          <w:rFonts w:ascii="Arial" w:eastAsia="Times New Roman" w:hAnsi="Arial" w:cs="Arial"/>
          <w:color w:val="000000"/>
          <w:sz w:val="24"/>
          <w:szCs w:val="24"/>
          <w:lang w:val="en-US" w:eastAsia="da-DK"/>
        </w:rPr>
        <w:t>Hille</w:t>
      </w:r>
      <w:proofErr w:type="spellEnd"/>
      <w:r w:rsidRPr="00DF0F89">
        <w:rPr>
          <w:rFonts w:ascii="Arial" w:eastAsia="Times New Roman" w:hAnsi="Arial" w:cs="Arial"/>
          <w:color w:val="000000"/>
          <w:sz w:val="24"/>
          <w:szCs w:val="24"/>
          <w:lang w:val="en-US" w:eastAsia="da-DK"/>
        </w:rPr>
        <w:t xml:space="preserve">, F., </w:t>
      </w:r>
      <w:proofErr w:type="spellStart"/>
      <w:r w:rsidRPr="00DF0F89">
        <w:rPr>
          <w:rFonts w:ascii="Arial" w:eastAsia="Times New Roman" w:hAnsi="Arial" w:cs="Arial"/>
          <w:color w:val="000000"/>
          <w:sz w:val="24"/>
          <w:szCs w:val="24"/>
          <w:lang w:val="en-US" w:eastAsia="da-DK"/>
        </w:rPr>
        <w:t>Charpentier</w:t>
      </w:r>
      <w:proofErr w:type="spellEnd"/>
      <w:r w:rsidRPr="00DF0F89">
        <w:rPr>
          <w:rFonts w:ascii="Arial" w:eastAsia="Times New Roman" w:hAnsi="Arial" w:cs="Arial"/>
          <w:color w:val="000000"/>
          <w:sz w:val="24"/>
          <w:szCs w:val="24"/>
          <w:lang w:val="en-US" w:eastAsia="da-DK"/>
        </w:rPr>
        <w:t>, E. (2016). CRISPR-</w:t>
      </w:r>
      <w:proofErr w:type="spellStart"/>
      <w:r w:rsidRPr="00DF0F89">
        <w:rPr>
          <w:rFonts w:ascii="Arial" w:eastAsia="Times New Roman" w:hAnsi="Arial" w:cs="Arial"/>
          <w:color w:val="000000"/>
          <w:sz w:val="24"/>
          <w:szCs w:val="24"/>
          <w:lang w:val="en-US" w:eastAsia="da-DK"/>
        </w:rPr>
        <w:t>Cas</w:t>
      </w:r>
      <w:proofErr w:type="spellEnd"/>
      <w:r w:rsidRPr="00DF0F89">
        <w:rPr>
          <w:rFonts w:ascii="Arial" w:eastAsia="Times New Roman" w:hAnsi="Arial" w:cs="Arial"/>
          <w:color w:val="000000"/>
          <w:sz w:val="24"/>
          <w:szCs w:val="24"/>
          <w:lang w:val="en-US" w:eastAsia="da-DK"/>
        </w:rPr>
        <w:t xml:space="preserve">: biology, mechanisms, and relevance. </w:t>
      </w:r>
      <w:r w:rsidRPr="00DF0F89">
        <w:rPr>
          <w:rFonts w:ascii="Arial" w:eastAsia="Times New Roman" w:hAnsi="Arial" w:cs="Arial"/>
          <w:i/>
          <w:iCs/>
          <w:color w:val="000000"/>
          <w:sz w:val="24"/>
          <w:szCs w:val="24"/>
          <w:lang w:eastAsia="da-DK"/>
        </w:rPr>
        <w:t xml:space="preserve">Phil. Trans. R. </w:t>
      </w:r>
      <w:proofErr w:type="spellStart"/>
      <w:r w:rsidRPr="00DF0F89">
        <w:rPr>
          <w:rFonts w:ascii="Arial" w:eastAsia="Times New Roman" w:hAnsi="Arial" w:cs="Arial"/>
          <w:i/>
          <w:iCs/>
          <w:color w:val="000000"/>
          <w:sz w:val="24"/>
          <w:szCs w:val="24"/>
          <w:lang w:eastAsia="da-DK"/>
        </w:rPr>
        <w:t>Soc</w:t>
      </w:r>
      <w:proofErr w:type="spellEnd"/>
      <w:r w:rsidRPr="00DF0F89">
        <w:rPr>
          <w:rFonts w:ascii="Arial" w:eastAsia="Times New Roman" w:hAnsi="Arial" w:cs="Arial"/>
          <w:i/>
          <w:iCs/>
          <w:color w:val="000000"/>
          <w:sz w:val="24"/>
          <w:szCs w:val="24"/>
          <w:lang w:eastAsia="da-DK"/>
        </w:rPr>
        <w:t xml:space="preserve"> B. </w:t>
      </w:r>
      <w:r w:rsidRPr="00DF0F89">
        <w:rPr>
          <w:rFonts w:ascii="Arial" w:eastAsia="Times New Roman" w:hAnsi="Arial" w:cs="Arial"/>
          <w:color w:val="000000"/>
          <w:sz w:val="24"/>
          <w:szCs w:val="24"/>
          <w:lang w:eastAsia="da-DK"/>
        </w:rPr>
        <w:t xml:space="preserve">371:20150496. </w:t>
      </w:r>
      <w:proofErr w:type="spellStart"/>
      <w:proofErr w:type="gramStart"/>
      <w:r w:rsidRPr="00DF0F89">
        <w:rPr>
          <w:rFonts w:ascii="Arial" w:eastAsia="Times New Roman" w:hAnsi="Arial" w:cs="Arial"/>
          <w:color w:val="000000"/>
          <w:sz w:val="24"/>
          <w:szCs w:val="24"/>
          <w:lang w:eastAsia="da-DK"/>
        </w:rPr>
        <w:t>doi</w:t>
      </w:r>
      <w:proofErr w:type="spellEnd"/>
      <w:proofErr w:type="gramEnd"/>
      <w:r w:rsidRPr="00DF0F89">
        <w:rPr>
          <w:rFonts w:ascii="Arial" w:eastAsia="Times New Roman" w:hAnsi="Arial" w:cs="Arial"/>
          <w:color w:val="000000"/>
          <w:sz w:val="24"/>
          <w:szCs w:val="24"/>
          <w:lang w:eastAsia="da-DK"/>
        </w:rPr>
        <w:t>: 10.1098/rstb.2015.0496</w:t>
      </w:r>
    </w:p>
    <w:p w:rsidR="00DF0F89" w:rsidRPr="00DF0F89" w:rsidRDefault="00DF0F89" w:rsidP="00DF0F89">
      <w:pPr>
        <w:spacing w:after="0" w:line="240" w:lineRule="auto"/>
        <w:rPr>
          <w:rFonts w:ascii="Times New Roman" w:eastAsia="Times New Roman" w:hAnsi="Times New Roman" w:cs="Times New Roman"/>
          <w:sz w:val="24"/>
          <w:szCs w:val="24"/>
          <w:lang w:eastAsia="da-DK"/>
        </w:rPr>
      </w:pPr>
    </w:p>
    <w:p w:rsidR="00DF0F89" w:rsidRPr="00DF0F89" w:rsidRDefault="00DF0F89" w:rsidP="00DF0F89">
      <w:pPr>
        <w:spacing w:after="0" w:line="240" w:lineRule="auto"/>
        <w:rPr>
          <w:rFonts w:ascii="Times New Roman" w:eastAsia="Times New Roman" w:hAnsi="Times New Roman" w:cs="Times New Roman"/>
          <w:sz w:val="24"/>
          <w:szCs w:val="24"/>
          <w:lang w:eastAsia="da-DK"/>
        </w:rPr>
      </w:pPr>
      <w:r w:rsidRPr="00DF0F89">
        <w:rPr>
          <w:rFonts w:ascii="Arial" w:eastAsia="Times New Roman" w:hAnsi="Arial" w:cs="Arial"/>
          <w:color w:val="000000"/>
          <w:sz w:val="24"/>
          <w:szCs w:val="24"/>
          <w:lang w:eastAsia="da-DK"/>
        </w:rPr>
        <w:t xml:space="preserve">[3] </w:t>
      </w:r>
      <w:proofErr w:type="spellStart"/>
      <w:r w:rsidRPr="00DF0F89">
        <w:rPr>
          <w:rFonts w:ascii="Arial" w:eastAsia="Times New Roman" w:hAnsi="Arial" w:cs="Arial"/>
          <w:color w:val="000000"/>
          <w:sz w:val="24"/>
          <w:szCs w:val="24"/>
          <w:lang w:eastAsia="da-DK"/>
        </w:rPr>
        <w:t>Almendros</w:t>
      </w:r>
      <w:proofErr w:type="spellEnd"/>
      <w:r w:rsidRPr="00DF0F89">
        <w:rPr>
          <w:rFonts w:ascii="Arial" w:eastAsia="Times New Roman" w:hAnsi="Arial" w:cs="Arial"/>
          <w:color w:val="000000"/>
          <w:sz w:val="24"/>
          <w:szCs w:val="24"/>
          <w:lang w:eastAsia="da-DK"/>
        </w:rPr>
        <w:t xml:space="preserve">, G. et al. </w:t>
      </w:r>
      <w:r w:rsidRPr="00DF0F89">
        <w:rPr>
          <w:rFonts w:ascii="Arial" w:eastAsia="Times New Roman" w:hAnsi="Arial" w:cs="Arial"/>
          <w:color w:val="000000"/>
          <w:sz w:val="24"/>
          <w:szCs w:val="24"/>
          <w:lang w:val="en-US" w:eastAsia="da-DK"/>
        </w:rPr>
        <w:t xml:space="preserve">(2009). Short motif sequences determine the targets of the prokaryotic CRISPR </w:t>
      </w:r>
      <w:proofErr w:type="spellStart"/>
      <w:r w:rsidRPr="00DF0F89">
        <w:rPr>
          <w:rFonts w:ascii="Arial" w:eastAsia="Times New Roman" w:hAnsi="Arial" w:cs="Arial"/>
          <w:color w:val="000000"/>
          <w:sz w:val="24"/>
          <w:szCs w:val="24"/>
          <w:lang w:val="en-US" w:eastAsia="da-DK"/>
        </w:rPr>
        <w:t>defence</w:t>
      </w:r>
      <w:proofErr w:type="spellEnd"/>
      <w:r w:rsidRPr="00DF0F89">
        <w:rPr>
          <w:rFonts w:ascii="Arial" w:eastAsia="Times New Roman" w:hAnsi="Arial" w:cs="Arial"/>
          <w:color w:val="000000"/>
          <w:sz w:val="24"/>
          <w:szCs w:val="24"/>
          <w:lang w:val="en-US" w:eastAsia="da-DK"/>
        </w:rPr>
        <w:t xml:space="preserve"> system. </w:t>
      </w:r>
      <w:proofErr w:type="spellStart"/>
      <w:r w:rsidRPr="00DF0F89">
        <w:rPr>
          <w:rFonts w:ascii="Arial" w:eastAsia="Times New Roman" w:hAnsi="Arial" w:cs="Arial"/>
          <w:i/>
          <w:iCs/>
          <w:color w:val="000000"/>
          <w:sz w:val="24"/>
          <w:szCs w:val="24"/>
          <w:lang w:eastAsia="da-DK"/>
        </w:rPr>
        <w:t>Microbiology</w:t>
      </w:r>
      <w:proofErr w:type="spellEnd"/>
      <w:r w:rsidRPr="00DF0F89">
        <w:rPr>
          <w:rFonts w:ascii="Arial" w:eastAsia="Times New Roman" w:hAnsi="Arial" w:cs="Arial"/>
          <w:i/>
          <w:iCs/>
          <w:color w:val="000000"/>
          <w:sz w:val="24"/>
          <w:szCs w:val="24"/>
          <w:lang w:eastAsia="da-DK"/>
        </w:rPr>
        <w:t xml:space="preserve">. </w:t>
      </w:r>
      <w:r w:rsidRPr="00DF0F89">
        <w:rPr>
          <w:rFonts w:ascii="Arial" w:eastAsia="Times New Roman" w:hAnsi="Arial" w:cs="Arial"/>
          <w:color w:val="000000"/>
          <w:sz w:val="24"/>
          <w:szCs w:val="24"/>
          <w:lang w:eastAsia="da-DK"/>
        </w:rPr>
        <w:t xml:space="preserve">155:733-740, </w:t>
      </w:r>
      <w:proofErr w:type="spellStart"/>
      <w:r w:rsidRPr="00DF0F89">
        <w:rPr>
          <w:rFonts w:ascii="Arial" w:eastAsia="Times New Roman" w:hAnsi="Arial" w:cs="Arial"/>
          <w:color w:val="000000"/>
          <w:sz w:val="24"/>
          <w:szCs w:val="24"/>
          <w:lang w:eastAsia="da-DK"/>
        </w:rPr>
        <w:t>doi</w:t>
      </w:r>
      <w:proofErr w:type="spellEnd"/>
      <w:r w:rsidRPr="00DF0F89">
        <w:rPr>
          <w:rFonts w:ascii="Arial" w:eastAsia="Times New Roman" w:hAnsi="Arial" w:cs="Arial"/>
          <w:color w:val="000000"/>
          <w:sz w:val="24"/>
          <w:szCs w:val="24"/>
          <w:lang w:eastAsia="da-DK"/>
        </w:rPr>
        <w:t>: 10.1099/mic.0.023.960-0</w:t>
      </w:r>
    </w:p>
    <w:p w:rsidR="00DF0F89" w:rsidRPr="00DF0F89" w:rsidRDefault="00DF0F89" w:rsidP="00DF0F89">
      <w:pPr>
        <w:spacing w:after="0" w:line="240" w:lineRule="auto"/>
        <w:rPr>
          <w:rFonts w:ascii="Times New Roman" w:eastAsia="Times New Roman" w:hAnsi="Times New Roman" w:cs="Times New Roman"/>
          <w:sz w:val="24"/>
          <w:szCs w:val="24"/>
          <w:lang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lastRenderedPageBreak/>
        <w:t xml:space="preserve">[4] Bassett, A., Liu, J. (2014). CRISPR/Cas9 mediated genome engineering in </w:t>
      </w:r>
      <w:r w:rsidRPr="00DF0F89">
        <w:rPr>
          <w:rFonts w:ascii="Arial" w:eastAsia="Times New Roman" w:hAnsi="Arial" w:cs="Arial"/>
          <w:i/>
          <w:iCs/>
          <w:color w:val="000000"/>
          <w:sz w:val="24"/>
          <w:szCs w:val="24"/>
          <w:lang w:val="en-US" w:eastAsia="da-DK"/>
        </w:rPr>
        <w:t>Drosophila. Methods. 69</w:t>
      </w:r>
      <w:r w:rsidRPr="00DF0F89">
        <w:rPr>
          <w:rFonts w:ascii="Arial" w:eastAsia="Times New Roman" w:hAnsi="Arial" w:cs="Arial"/>
          <w:color w:val="000000"/>
          <w:sz w:val="24"/>
          <w:szCs w:val="24"/>
          <w:lang w:val="en-US" w:eastAsia="da-DK"/>
        </w:rPr>
        <w:t>(2): 128-136</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 xml:space="preserve">[5] </w:t>
      </w:r>
      <w:proofErr w:type="spellStart"/>
      <w:r w:rsidRPr="00DF0F89">
        <w:rPr>
          <w:rFonts w:ascii="Arial" w:eastAsia="Times New Roman" w:hAnsi="Arial" w:cs="Arial"/>
          <w:color w:val="000000"/>
          <w:sz w:val="24"/>
          <w:szCs w:val="24"/>
          <w:lang w:val="en-US" w:eastAsia="da-DK"/>
        </w:rPr>
        <w:t>Rajagopal</w:t>
      </w:r>
      <w:proofErr w:type="spellEnd"/>
      <w:r w:rsidRPr="00DF0F89">
        <w:rPr>
          <w:rFonts w:ascii="Arial" w:eastAsia="Times New Roman" w:hAnsi="Arial" w:cs="Arial"/>
          <w:color w:val="000000"/>
          <w:sz w:val="24"/>
          <w:szCs w:val="24"/>
          <w:lang w:val="en-US" w:eastAsia="da-DK"/>
        </w:rPr>
        <w:t xml:space="preserve">, N., et al. (2016). High-throughput mapping of regulatory DNA. </w:t>
      </w:r>
      <w:r w:rsidRPr="00DF0F89">
        <w:rPr>
          <w:rFonts w:ascii="Arial" w:eastAsia="Times New Roman" w:hAnsi="Arial" w:cs="Arial"/>
          <w:i/>
          <w:iCs/>
          <w:color w:val="000000"/>
          <w:sz w:val="24"/>
          <w:szCs w:val="24"/>
          <w:lang w:val="en-US" w:eastAsia="da-DK"/>
        </w:rPr>
        <w:t>Nature Biotechnology, 34</w:t>
      </w:r>
      <w:r w:rsidRPr="00DF0F89">
        <w:rPr>
          <w:rFonts w:ascii="Arial" w:eastAsia="Times New Roman" w:hAnsi="Arial" w:cs="Arial"/>
          <w:color w:val="000000"/>
          <w:sz w:val="24"/>
          <w:szCs w:val="24"/>
          <w:lang w:val="en-US" w:eastAsia="da-DK"/>
        </w:rPr>
        <w:t>(2), 167. doi:10.1038/nbt.3468</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 xml:space="preserve">[6] </w:t>
      </w:r>
      <w:proofErr w:type="spellStart"/>
      <w:r w:rsidRPr="00DF0F89">
        <w:rPr>
          <w:rFonts w:ascii="Arial" w:eastAsia="Times New Roman" w:hAnsi="Arial" w:cs="Arial"/>
          <w:color w:val="000000"/>
          <w:sz w:val="24"/>
          <w:szCs w:val="24"/>
          <w:lang w:val="en-US" w:eastAsia="da-DK"/>
        </w:rPr>
        <w:t>LoTurco</w:t>
      </w:r>
      <w:proofErr w:type="spellEnd"/>
      <w:r w:rsidRPr="00DF0F89">
        <w:rPr>
          <w:rFonts w:ascii="Arial" w:eastAsia="Times New Roman" w:hAnsi="Arial" w:cs="Arial"/>
          <w:color w:val="000000"/>
          <w:sz w:val="24"/>
          <w:szCs w:val="24"/>
          <w:lang w:val="en-US" w:eastAsia="da-DK"/>
        </w:rPr>
        <w:t xml:space="preserve">, J. et al. (2015). Tracking and transforming neocortical progenitors by CRISPR/Cas9 gene targeting and </w:t>
      </w:r>
      <w:proofErr w:type="spellStart"/>
      <w:r w:rsidRPr="00DF0F89">
        <w:rPr>
          <w:rFonts w:ascii="Arial" w:eastAsia="Times New Roman" w:hAnsi="Arial" w:cs="Arial"/>
          <w:i/>
          <w:iCs/>
          <w:color w:val="000000"/>
          <w:sz w:val="24"/>
          <w:szCs w:val="24"/>
          <w:lang w:val="en-US" w:eastAsia="da-DK"/>
        </w:rPr>
        <w:t>piggyBac</w:t>
      </w:r>
      <w:proofErr w:type="spellEnd"/>
      <w:r w:rsidRPr="00DF0F89">
        <w:rPr>
          <w:rFonts w:ascii="Arial" w:eastAsia="Times New Roman" w:hAnsi="Arial" w:cs="Arial"/>
          <w:color w:val="000000"/>
          <w:sz w:val="24"/>
          <w:szCs w:val="24"/>
          <w:lang w:val="en-US" w:eastAsia="da-DK"/>
        </w:rPr>
        <w:t xml:space="preserve"> transposase lineage labeling. </w:t>
      </w:r>
      <w:r w:rsidRPr="00DF0F89">
        <w:rPr>
          <w:rFonts w:ascii="Arial" w:eastAsia="Times New Roman" w:hAnsi="Arial" w:cs="Arial"/>
          <w:i/>
          <w:iCs/>
          <w:color w:val="000000"/>
          <w:sz w:val="24"/>
          <w:szCs w:val="24"/>
          <w:lang w:val="en-US" w:eastAsia="da-DK"/>
        </w:rPr>
        <w:t xml:space="preserve">Development. </w:t>
      </w:r>
      <w:proofErr w:type="gramStart"/>
      <w:r w:rsidRPr="00DF0F89">
        <w:rPr>
          <w:rFonts w:ascii="Arial" w:eastAsia="Times New Roman" w:hAnsi="Arial" w:cs="Arial"/>
          <w:i/>
          <w:iCs/>
          <w:color w:val="000000"/>
          <w:sz w:val="24"/>
          <w:szCs w:val="24"/>
          <w:lang w:val="en-US" w:eastAsia="da-DK"/>
        </w:rPr>
        <w:t>142</w:t>
      </w:r>
      <w:proofErr w:type="gramEnd"/>
      <w:r w:rsidRPr="00DF0F89">
        <w:rPr>
          <w:rFonts w:ascii="Arial" w:eastAsia="Times New Roman" w:hAnsi="Arial" w:cs="Arial"/>
          <w:color w:val="000000"/>
          <w:sz w:val="24"/>
          <w:szCs w:val="24"/>
          <w:lang w:val="en-US" w:eastAsia="da-DK"/>
        </w:rPr>
        <w:t>:3601-3611. doi:10.1242/dev.118836</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r w:rsidRPr="00DF0F89">
        <w:rPr>
          <w:rFonts w:ascii="Arial" w:eastAsia="Times New Roman" w:hAnsi="Arial" w:cs="Arial"/>
          <w:color w:val="000000"/>
          <w:sz w:val="24"/>
          <w:szCs w:val="24"/>
          <w:lang w:val="en-US" w:eastAsia="da-DK"/>
        </w:rPr>
        <w:t xml:space="preserve">[7] Hsu, Lander &amp; Zhang et al. (2014). Development and Applications of CRISPR-Cas9 for Genome Engineering. </w:t>
      </w:r>
      <w:r w:rsidRPr="00DF0F89">
        <w:rPr>
          <w:rFonts w:ascii="Arial" w:eastAsia="Times New Roman" w:hAnsi="Arial" w:cs="Arial"/>
          <w:i/>
          <w:iCs/>
          <w:color w:val="000000"/>
          <w:sz w:val="24"/>
          <w:szCs w:val="24"/>
          <w:lang w:val="en-US" w:eastAsia="da-DK"/>
        </w:rPr>
        <w:t>Cell</w:t>
      </w:r>
      <w:r w:rsidRPr="00DF0F89">
        <w:rPr>
          <w:rFonts w:ascii="Arial" w:eastAsia="Times New Roman" w:hAnsi="Arial" w:cs="Arial"/>
          <w:color w:val="000000"/>
          <w:sz w:val="24"/>
          <w:szCs w:val="24"/>
          <w:lang w:val="en-US" w:eastAsia="da-DK"/>
        </w:rPr>
        <w:t xml:space="preserve">. </w:t>
      </w:r>
      <w:r w:rsidRPr="00DF0F89">
        <w:rPr>
          <w:rFonts w:ascii="Arial" w:eastAsia="Times New Roman" w:hAnsi="Arial" w:cs="Arial"/>
          <w:i/>
          <w:iCs/>
          <w:color w:val="000000"/>
          <w:sz w:val="24"/>
          <w:szCs w:val="24"/>
          <w:lang w:val="en-US" w:eastAsia="da-DK"/>
        </w:rPr>
        <w:t>157</w:t>
      </w:r>
      <w:r w:rsidRPr="00DF0F89">
        <w:rPr>
          <w:rFonts w:ascii="Arial" w:eastAsia="Times New Roman" w:hAnsi="Arial" w:cs="Arial"/>
          <w:color w:val="000000"/>
          <w:sz w:val="24"/>
          <w:szCs w:val="24"/>
          <w:lang w:val="en-US" w:eastAsia="da-DK"/>
        </w:rPr>
        <w:t xml:space="preserve">(6): 1262–1278. </w:t>
      </w:r>
      <w:proofErr w:type="spellStart"/>
      <w:proofErr w:type="gramStart"/>
      <w:r w:rsidRPr="00DF0F89">
        <w:rPr>
          <w:rFonts w:ascii="Arial" w:eastAsia="Times New Roman" w:hAnsi="Arial" w:cs="Arial"/>
          <w:color w:val="000000"/>
          <w:sz w:val="24"/>
          <w:szCs w:val="24"/>
          <w:lang w:val="en-US" w:eastAsia="da-DK"/>
        </w:rPr>
        <w:t>doi</w:t>
      </w:r>
      <w:proofErr w:type="spellEnd"/>
      <w:proofErr w:type="gramEnd"/>
      <w:r w:rsidRPr="00DF0F89">
        <w:rPr>
          <w:rFonts w:ascii="Arial" w:eastAsia="Times New Roman" w:hAnsi="Arial" w:cs="Arial"/>
          <w:color w:val="000000"/>
          <w:sz w:val="24"/>
          <w:szCs w:val="24"/>
          <w:lang w:val="en-US" w:eastAsia="da-DK"/>
        </w:rPr>
        <w:t>: 10.1016/j.cell.2014.05.010</w:t>
      </w:r>
    </w:p>
    <w:p w:rsidR="00DF0F89" w:rsidRPr="00DF0F89" w:rsidRDefault="00DF0F89" w:rsidP="00DF0F89">
      <w:pPr>
        <w:spacing w:after="0" w:line="240" w:lineRule="auto"/>
        <w:rPr>
          <w:rFonts w:ascii="Times New Roman" w:eastAsia="Times New Roman" w:hAnsi="Times New Roman" w:cs="Times New Roman"/>
          <w:sz w:val="24"/>
          <w:szCs w:val="24"/>
          <w:lang w:val="en-US" w:eastAsia="da-DK"/>
        </w:rPr>
      </w:pPr>
    </w:p>
    <w:p w:rsidR="00DF0F89" w:rsidRPr="00DF0F89" w:rsidRDefault="00DF0F89" w:rsidP="00DF0F89">
      <w:pPr>
        <w:spacing w:after="0" w:line="240" w:lineRule="auto"/>
        <w:rPr>
          <w:rFonts w:ascii="Times New Roman" w:eastAsia="Times New Roman" w:hAnsi="Times New Roman" w:cs="Times New Roman"/>
          <w:sz w:val="24"/>
          <w:szCs w:val="24"/>
          <w:lang w:eastAsia="da-DK"/>
        </w:rPr>
      </w:pPr>
      <w:r w:rsidRPr="00DF0F89">
        <w:rPr>
          <w:rFonts w:ascii="Arial" w:eastAsia="Times New Roman" w:hAnsi="Arial" w:cs="Arial"/>
          <w:color w:val="000000"/>
          <w:sz w:val="24"/>
          <w:szCs w:val="24"/>
          <w:lang w:val="en-US" w:eastAsia="da-DK"/>
        </w:rPr>
        <w:t xml:space="preserve">[8] Heidi Ledford. (2014). CRISPR: Gene editing is just the beginning. </w:t>
      </w:r>
      <w:r w:rsidRPr="00DF0F89">
        <w:rPr>
          <w:rFonts w:ascii="Arial" w:eastAsia="Times New Roman" w:hAnsi="Arial" w:cs="Arial"/>
          <w:i/>
          <w:iCs/>
          <w:color w:val="000000"/>
          <w:sz w:val="24"/>
          <w:szCs w:val="24"/>
          <w:lang w:eastAsia="da-DK"/>
        </w:rPr>
        <w:t>Nature</w:t>
      </w:r>
      <w:r w:rsidRPr="00DF0F89">
        <w:rPr>
          <w:rFonts w:ascii="Arial" w:eastAsia="Times New Roman" w:hAnsi="Arial" w:cs="Arial"/>
          <w:color w:val="000000"/>
          <w:sz w:val="24"/>
          <w:szCs w:val="24"/>
          <w:lang w:eastAsia="da-DK"/>
        </w:rPr>
        <w:t xml:space="preserve">. 531: 156-159. </w:t>
      </w:r>
      <w:proofErr w:type="spellStart"/>
      <w:r w:rsidRPr="00DF0F89">
        <w:rPr>
          <w:rFonts w:ascii="Arial" w:eastAsia="Times New Roman" w:hAnsi="Arial" w:cs="Arial"/>
          <w:color w:val="000000"/>
          <w:sz w:val="24"/>
          <w:szCs w:val="24"/>
          <w:lang w:eastAsia="da-DK"/>
        </w:rPr>
        <w:t>doi</w:t>
      </w:r>
      <w:proofErr w:type="spellEnd"/>
      <w:r w:rsidRPr="00DF0F89">
        <w:rPr>
          <w:rFonts w:ascii="Arial" w:eastAsia="Times New Roman" w:hAnsi="Arial" w:cs="Arial"/>
          <w:color w:val="000000"/>
          <w:sz w:val="24"/>
          <w:szCs w:val="24"/>
          <w:lang w:eastAsia="da-DK"/>
        </w:rPr>
        <w:t>: 10.1038/531156a.</w:t>
      </w:r>
    </w:p>
    <w:p w:rsidR="00A578FC" w:rsidRDefault="00A578FC"/>
    <w:sectPr w:rsidR="00A578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F89"/>
    <w:rsid w:val="00A578FC"/>
    <w:rsid w:val="00DF0F89"/>
    <w:rsid w:val="00ED6E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2DFDE-206B-422B-9F90-CFFB26ED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F8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DF0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SuAxDVBt7k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1298</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Ida</cp:lastModifiedBy>
  <cp:revision>1</cp:revision>
  <dcterms:created xsi:type="dcterms:W3CDTF">2016-10-03T16:48:00Z</dcterms:created>
  <dcterms:modified xsi:type="dcterms:W3CDTF">2016-10-03T17:44:00Z</dcterms:modified>
</cp:coreProperties>
</file>