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F1E" w:rsidRPr="00974F1E" w:rsidRDefault="00974F1E" w:rsidP="00974F1E">
      <w:pPr>
        <w:jc w:val="both"/>
        <w:rPr>
          <w:sz w:val="24"/>
          <w:szCs w:val="24"/>
        </w:rPr>
      </w:pPr>
      <w:r w:rsidRPr="00974F1E">
        <w:rPr>
          <w:sz w:val="24"/>
          <w:szCs w:val="24"/>
        </w:rPr>
        <w:t>ASK 8</w:t>
      </w:r>
    </w:p>
    <w:p w:rsidR="00974F1E" w:rsidRPr="00974F1E" w:rsidRDefault="00974F1E" w:rsidP="00974F1E">
      <w:pPr>
        <w:jc w:val="center"/>
        <w:rPr>
          <w:b/>
          <w:sz w:val="24"/>
          <w:szCs w:val="24"/>
          <w:u w:val="single"/>
        </w:rPr>
      </w:pPr>
      <w:r w:rsidRPr="00974F1E">
        <w:rPr>
          <w:b/>
          <w:sz w:val="24"/>
          <w:szCs w:val="24"/>
          <w:u w:val="single"/>
        </w:rPr>
        <w:t>Unit Outline: Keyboarding &amp; Posture</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7"/>
        <w:gridCol w:w="1081"/>
        <w:gridCol w:w="4135"/>
        <w:gridCol w:w="3227"/>
      </w:tblGrid>
      <w:tr w:rsidR="00974F1E" w:rsidRPr="00974F1E" w:rsidTr="0089065D">
        <w:trPr>
          <w:trHeight w:val="353"/>
        </w:trPr>
        <w:tc>
          <w:tcPr>
            <w:tcW w:w="822" w:type="dxa"/>
          </w:tcPr>
          <w:p w:rsidR="00974F1E" w:rsidRPr="00974F1E" w:rsidRDefault="00974F1E" w:rsidP="0089065D">
            <w:pPr>
              <w:jc w:val="center"/>
              <w:rPr>
                <w:sz w:val="24"/>
                <w:szCs w:val="24"/>
              </w:rPr>
            </w:pPr>
            <w:r w:rsidRPr="00974F1E">
              <w:rPr>
                <w:rFonts w:hint="eastAsia"/>
                <w:sz w:val="24"/>
                <w:szCs w:val="24"/>
              </w:rPr>
              <w:t>Lesson #</w:t>
            </w:r>
          </w:p>
        </w:tc>
        <w:tc>
          <w:tcPr>
            <w:tcW w:w="1081" w:type="dxa"/>
          </w:tcPr>
          <w:p w:rsidR="00974F1E" w:rsidRPr="00974F1E" w:rsidRDefault="00974F1E" w:rsidP="0089065D">
            <w:pPr>
              <w:jc w:val="center"/>
              <w:rPr>
                <w:sz w:val="24"/>
                <w:szCs w:val="24"/>
              </w:rPr>
            </w:pPr>
            <w:r w:rsidRPr="00974F1E">
              <w:rPr>
                <w:rFonts w:hint="eastAsia"/>
                <w:sz w:val="24"/>
                <w:szCs w:val="24"/>
              </w:rPr>
              <w:t>Date</w:t>
            </w:r>
          </w:p>
        </w:tc>
        <w:tc>
          <w:tcPr>
            <w:tcW w:w="4135" w:type="dxa"/>
          </w:tcPr>
          <w:p w:rsidR="00974F1E" w:rsidRPr="00974F1E" w:rsidRDefault="00974F1E" w:rsidP="0089065D">
            <w:pPr>
              <w:jc w:val="center"/>
              <w:rPr>
                <w:sz w:val="24"/>
                <w:szCs w:val="24"/>
              </w:rPr>
            </w:pPr>
            <w:r w:rsidRPr="00974F1E">
              <w:rPr>
                <w:rFonts w:hint="eastAsia"/>
                <w:sz w:val="24"/>
                <w:szCs w:val="24"/>
              </w:rPr>
              <w:t>Content</w:t>
            </w:r>
          </w:p>
        </w:tc>
        <w:tc>
          <w:tcPr>
            <w:tcW w:w="3227" w:type="dxa"/>
          </w:tcPr>
          <w:p w:rsidR="00974F1E" w:rsidRPr="00974F1E" w:rsidRDefault="00974F1E" w:rsidP="0089065D">
            <w:pPr>
              <w:jc w:val="center"/>
              <w:rPr>
                <w:sz w:val="24"/>
                <w:szCs w:val="24"/>
              </w:rPr>
            </w:pPr>
            <w:r w:rsidRPr="00974F1E">
              <w:rPr>
                <w:rFonts w:hint="eastAsia"/>
                <w:sz w:val="24"/>
                <w:szCs w:val="24"/>
              </w:rPr>
              <w:t>Homework</w:t>
            </w:r>
          </w:p>
        </w:tc>
      </w:tr>
      <w:tr w:rsidR="00974F1E" w:rsidRPr="00974F1E" w:rsidTr="0089065D">
        <w:trPr>
          <w:trHeight w:val="638"/>
        </w:trPr>
        <w:tc>
          <w:tcPr>
            <w:tcW w:w="822" w:type="dxa"/>
          </w:tcPr>
          <w:p w:rsidR="00974F1E" w:rsidRPr="00974F1E" w:rsidRDefault="00974F1E" w:rsidP="0089065D">
            <w:pPr>
              <w:jc w:val="center"/>
              <w:rPr>
                <w:sz w:val="24"/>
                <w:szCs w:val="24"/>
              </w:rPr>
            </w:pPr>
            <w:r w:rsidRPr="00974F1E">
              <w:rPr>
                <w:sz w:val="24"/>
                <w:szCs w:val="24"/>
              </w:rPr>
              <w:t>1</w:t>
            </w:r>
          </w:p>
        </w:tc>
        <w:tc>
          <w:tcPr>
            <w:tcW w:w="1081" w:type="dxa"/>
          </w:tcPr>
          <w:p w:rsidR="00974F1E" w:rsidRPr="00974F1E" w:rsidRDefault="00974F1E" w:rsidP="0089065D">
            <w:pPr>
              <w:rPr>
                <w:sz w:val="24"/>
                <w:szCs w:val="24"/>
              </w:rPr>
            </w:pPr>
            <w:r w:rsidRPr="00974F1E">
              <w:rPr>
                <w:rFonts w:hint="eastAsia"/>
                <w:sz w:val="24"/>
                <w:szCs w:val="24"/>
              </w:rPr>
              <w:t>Mar.3</w:t>
            </w:r>
            <w:r w:rsidRPr="00974F1E">
              <w:rPr>
                <w:rFonts w:hint="eastAsia"/>
                <w:sz w:val="24"/>
                <w:szCs w:val="24"/>
                <w:vertAlign w:val="superscript"/>
              </w:rPr>
              <w:t>rd</w:t>
            </w:r>
            <w:r w:rsidRPr="00974F1E">
              <w:rPr>
                <w:rFonts w:hint="eastAsia"/>
                <w:sz w:val="24"/>
                <w:szCs w:val="24"/>
              </w:rPr>
              <w:t xml:space="preserve"> </w:t>
            </w:r>
          </w:p>
        </w:tc>
        <w:tc>
          <w:tcPr>
            <w:tcW w:w="4135" w:type="dxa"/>
          </w:tcPr>
          <w:p w:rsidR="00974F1E" w:rsidRPr="00974F1E" w:rsidRDefault="00974F1E" w:rsidP="00974F1E">
            <w:pPr>
              <w:pStyle w:val="ListParagraph"/>
              <w:numPr>
                <w:ilvl w:val="0"/>
                <w:numId w:val="1"/>
              </w:numPr>
              <w:rPr>
                <w:sz w:val="24"/>
                <w:szCs w:val="24"/>
              </w:rPr>
            </w:pPr>
            <w:r w:rsidRPr="00974F1E">
              <w:rPr>
                <w:sz w:val="24"/>
                <w:szCs w:val="24"/>
              </w:rPr>
              <w:t>Introduction to keyboarding</w:t>
            </w:r>
          </w:p>
          <w:p w:rsidR="00974F1E" w:rsidRPr="00974F1E" w:rsidRDefault="00974F1E" w:rsidP="00974F1E">
            <w:pPr>
              <w:pStyle w:val="ListParagraph"/>
              <w:numPr>
                <w:ilvl w:val="0"/>
                <w:numId w:val="1"/>
              </w:numPr>
              <w:rPr>
                <w:sz w:val="24"/>
                <w:szCs w:val="24"/>
              </w:rPr>
            </w:pPr>
            <w:r w:rsidRPr="00974F1E">
              <w:rPr>
                <w:sz w:val="24"/>
                <w:szCs w:val="24"/>
              </w:rPr>
              <w:t>Lesson on the right posture</w:t>
            </w:r>
          </w:p>
        </w:tc>
        <w:tc>
          <w:tcPr>
            <w:tcW w:w="3227" w:type="dxa"/>
          </w:tcPr>
          <w:p w:rsidR="00974F1E" w:rsidRPr="00974F1E" w:rsidRDefault="00974F1E" w:rsidP="0089065D">
            <w:pPr>
              <w:rPr>
                <w:sz w:val="24"/>
                <w:szCs w:val="24"/>
              </w:rPr>
            </w:pPr>
          </w:p>
        </w:tc>
      </w:tr>
      <w:tr w:rsidR="00974F1E" w:rsidRPr="00974F1E" w:rsidTr="0089065D">
        <w:trPr>
          <w:trHeight w:val="584"/>
        </w:trPr>
        <w:tc>
          <w:tcPr>
            <w:tcW w:w="822" w:type="dxa"/>
          </w:tcPr>
          <w:p w:rsidR="00974F1E" w:rsidRPr="00974F1E" w:rsidRDefault="00974F1E" w:rsidP="0089065D">
            <w:pPr>
              <w:jc w:val="center"/>
              <w:rPr>
                <w:sz w:val="24"/>
                <w:szCs w:val="24"/>
              </w:rPr>
            </w:pPr>
            <w:r w:rsidRPr="00974F1E">
              <w:rPr>
                <w:sz w:val="24"/>
                <w:szCs w:val="24"/>
              </w:rPr>
              <w:t>2</w:t>
            </w:r>
          </w:p>
        </w:tc>
        <w:tc>
          <w:tcPr>
            <w:tcW w:w="1081" w:type="dxa"/>
          </w:tcPr>
          <w:p w:rsidR="00974F1E" w:rsidRPr="00974F1E" w:rsidRDefault="00974F1E" w:rsidP="0089065D">
            <w:pPr>
              <w:rPr>
                <w:sz w:val="24"/>
                <w:szCs w:val="24"/>
              </w:rPr>
            </w:pPr>
            <w:r w:rsidRPr="00974F1E">
              <w:rPr>
                <w:rFonts w:hint="eastAsia"/>
                <w:sz w:val="24"/>
                <w:szCs w:val="24"/>
              </w:rPr>
              <w:t>Mar.5</w:t>
            </w:r>
            <w:r w:rsidRPr="00974F1E">
              <w:rPr>
                <w:rFonts w:hint="eastAsia"/>
                <w:sz w:val="24"/>
                <w:szCs w:val="24"/>
                <w:vertAlign w:val="superscript"/>
              </w:rPr>
              <w:t>th</w:t>
            </w:r>
            <w:r w:rsidRPr="00974F1E">
              <w:rPr>
                <w:rFonts w:hint="eastAsia"/>
                <w:sz w:val="24"/>
                <w:szCs w:val="24"/>
              </w:rPr>
              <w:t xml:space="preserve"> </w:t>
            </w:r>
          </w:p>
        </w:tc>
        <w:tc>
          <w:tcPr>
            <w:tcW w:w="4135" w:type="dxa"/>
          </w:tcPr>
          <w:p w:rsidR="00974F1E" w:rsidRPr="00974F1E" w:rsidRDefault="00974F1E" w:rsidP="00974F1E">
            <w:pPr>
              <w:pStyle w:val="ListParagraph"/>
              <w:numPr>
                <w:ilvl w:val="0"/>
                <w:numId w:val="2"/>
              </w:numPr>
              <w:rPr>
                <w:sz w:val="24"/>
                <w:szCs w:val="24"/>
              </w:rPr>
            </w:pPr>
            <w:r w:rsidRPr="00974F1E">
              <w:rPr>
                <w:sz w:val="24"/>
                <w:szCs w:val="24"/>
              </w:rPr>
              <w:t>Introduction to Posture Project</w:t>
            </w:r>
          </w:p>
          <w:p w:rsidR="00974F1E" w:rsidRPr="00974F1E" w:rsidRDefault="00974F1E" w:rsidP="00974F1E">
            <w:pPr>
              <w:pStyle w:val="ListParagraph"/>
              <w:numPr>
                <w:ilvl w:val="0"/>
                <w:numId w:val="2"/>
              </w:numPr>
              <w:rPr>
                <w:sz w:val="24"/>
                <w:szCs w:val="24"/>
              </w:rPr>
            </w:pPr>
            <w:r w:rsidRPr="00974F1E">
              <w:rPr>
                <w:sz w:val="24"/>
                <w:szCs w:val="24"/>
              </w:rPr>
              <w:t>Lesson on how to use Word Doc</w:t>
            </w:r>
          </w:p>
        </w:tc>
        <w:tc>
          <w:tcPr>
            <w:tcW w:w="3227" w:type="dxa"/>
          </w:tcPr>
          <w:p w:rsidR="00974F1E" w:rsidRPr="00974F1E" w:rsidRDefault="00974F1E" w:rsidP="0089065D">
            <w:pPr>
              <w:pStyle w:val="ListParagraph"/>
              <w:rPr>
                <w:sz w:val="24"/>
                <w:szCs w:val="24"/>
              </w:rPr>
            </w:pPr>
          </w:p>
        </w:tc>
      </w:tr>
      <w:tr w:rsidR="00974F1E" w:rsidRPr="00974F1E" w:rsidTr="0089065D">
        <w:trPr>
          <w:trHeight w:val="516"/>
        </w:trPr>
        <w:tc>
          <w:tcPr>
            <w:tcW w:w="822" w:type="dxa"/>
          </w:tcPr>
          <w:p w:rsidR="00974F1E" w:rsidRPr="00974F1E" w:rsidRDefault="00974F1E" w:rsidP="0089065D">
            <w:pPr>
              <w:jc w:val="center"/>
              <w:rPr>
                <w:sz w:val="24"/>
                <w:szCs w:val="24"/>
              </w:rPr>
            </w:pPr>
            <w:r w:rsidRPr="00974F1E">
              <w:rPr>
                <w:sz w:val="24"/>
                <w:szCs w:val="24"/>
              </w:rPr>
              <w:t>3</w:t>
            </w:r>
          </w:p>
        </w:tc>
        <w:tc>
          <w:tcPr>
            <w:tcW w:w="1081" w:type="dxa"/>
          </w:tcPr>
          <w:p w:rsidR="00974F1E" w:rsidRPr="00974F1E" w:rsidRDefault="00974F1E" w:rsidP="0089065D">
            <w:pPr>
              <w:rPr>
                <w:sz w:val="24"/>
                <w:szCs w:val="24"/>
              </w:rPr>
            </w:pPr>
            <w:r w:rsidRPr="00974F1E">
              <w:rPr>
                <w:rFonts w:hint="eastAsia"/>
                <w:sz w:val="24"/>
                <w:szCs w:val="24"/>
              </w:rPr>
              <w:t>Mar.7</w:t>
            </w:r>
            <w:r w:rsidRPr="00974F1E">
              <w:rPr>
                <w:rFonts w:hint="eastAsia"/>
                <w:sz w:val="24"/>
                <w:szCs w:val="24"/>
                <w:vertAlign w:val="superscript"/>
              </w:rPr>
              <w:t>th</w:t>
            </w:r>
            <w:r w:rsidRPr="00974F1E">
              <w:rPr>
                <w:rFonts w:hint="eastAsia"/>
                <w:sz w:val="24"/>
                <w:szCs w:val="24"/>
              </w:rPr>
              <w:t xml:space="preserve"> </w:t>
            </w:r>
          </w:p>
        </w:tc>
        <w:tc>
          <w:tcPr>
            <w:tcW w:w="4135" w:type="dxa"/>
          </w:tcPr>
          <w:p w:rsidR="00974F1E" w:rsidRPr="00974F1E" w:rsidRDefault="00974F1E" w:rsidP="00974F1E">
            <w:pPr>
              <w:pStyle w:val="ListParagraph"/>
              <w:numPr>
                <w:ilvl w:val="0"/>
                <w:numId w:val="2"/>
              </w:numPr>
              <w:rPr>
                <w:sz w:val="24"/>
                <w:szCs w:val="24"/>
              </w:rPr>
            </w:pPr>
            <w:r w:rsidRPr="00974F1E">
              <w:rPr>
                <w:sz w:val="24"/>
                <w:szCs w:val="24"/>
              </w:rPr>
              <w:t>Lesson on how to use PowerPoint</w:t>
            </w:r>
          </w:p>
        </w:tc>
        <w:tc>
          <w:tcPr>
            <w:tcW w:w="3227" w:type="dxa"/>
          </w:tcPr>
          <w:p w:rsidR="00974F1E" w:rsidRPr="00974F1E" w:rsidRDefault="00974F1E" w:rsidP="0089065D">
            <w:pPr>
              <w:rPr>
                <w:sz w:val="24"/>
                <w:szCs w:val="24"/>
              </w:rPr>
            </w:pPr>
            <w:r w:rsidRPr="00974F1E">
              <w:rPr>
                <w:sz w:val="24"/>
                <w:szCs w:val="24"/>
              </w:rPr>
              <w:t>Due : Posture Project Part A</w:t>
            </w:r>
          </w:p>
        </w:tc>
      </w:tr>
      <w:tr w:rsidR="00974F1E" w:rsidRPr="00974F1E" w:rsidTr="0089065D">
        <w:trPr>
          <w:trHeight w:val="475"/>
        </w:trPr>
        <w:tc>
          <w:tcPr>
            <w:tcW w:w="822" w:type="dxa"/>
          </w:tcPr>
          <w:p w:rsidR="00974F1E" w:rsidRPr="00974F1E" w:rsidRDefault="00974F1E" w:rsidP="0089065D">
            <w:pPr>
              <w:jc w:val="center"/>
              <w:rPr>
                <w:sz w:val="24"/>
                <w:szCs w:val="24"/>
              </w:rPr>
            </w:pPr>
            <w:r w:rsidRPr="00974F1E">
              <w:rPr>
                <w:sz w:val="24"/>
                <w:szCs w:val="24"/>
              </w:rPr>
              <w:t>4</w:t>
            </w:r>
          </w:p>
        </w:tc>
        <w:tc>
          <w:tcPr>
            <w:tcW w:w="1081" w:type="dxa"/>
          </w:tcPr>
          <w:p w:rsidR="00974F1E" w:rsidRPr="00974F1E" w:rsidRDefault="00974F1E" w:rsidP="0089065D">
            <w:pPr>
              <w:rPr>
                <w:sz w:val="24"/>
                <w:szCs w:val="24"/>
              </w:rPr>
            </w:pPr>
            <w:r w:rsidRPr="00974F1E">
              <w:rPr>
                <w:rFonts w:hint="eastAsia"/>
                <w:sz w:val="24"/>
                <w:szCs w:val="24"/>
              </w:rPr>
              <w:t>Mar.11</w:t>
            </w:r>
            <w:r w:rsidRPr="00974F1E">
              <w:rPr>
                <w:rFonts w:hint="eastAsia"/>
                <w:sz w:val="24"/>
                <w:szCs w:val="24"/>
                <w:vertAlign w:val="superscript"/>
              </w:rPr>
              <w:t>th</w:t>
            </w:r>
            <w:r w:rsidRPr="00974F1E">
              <w:rPr>
                <w:rFonts w:hint="eastAsia"/>
                <w:sz w:val="24"/>
                <w:szCs w:val="24"/>
              </w:rPr>
              <w:t xml:space="preserve"> </w:t>
            </w:r>
          </w:p>
        </w:tc>
        <w:tc>
          <w:tcPr>
            <w:tcW w:w="4135" w:type="dxa"/>
          </w:tcPr>
          <w:p w:rsidR="00974F1E" w:rsidRPr="00974F1E" w:rsidRDefault="00974F1E" w:rsidP="00974F1E">
            <w:pPr>
              <w:pStyle w:val="ListParagraph"/>
              <w:numPr>
                <w:ilvl w:val="0"/>
                <w:numId w:val="2"/>
              </w:numPr>
              <w:rPr>
                <w:sz w:val="24"/>
                <w:szCs w:val="24"/>
              </w:rPr>
            </w:pPr>
            <w:r w:rsidRPr="00974F1E">
              <w:rPr>
                <w:sz w:val="24"/>
                <w:szCs w:val="24"/>
              </w:rPr>
              <w:t>Last day to work on Posture Project</w:t>
            </w:r>
          </w:p>
        </w:tc>
        <w:tc>
          <w:tcPr>
            <w:tcW w:w="3227" w:type="dxa"/>
          </w:tcPr>
          <w:p w:rsidR="00974F1E" w:rsidRPr="00974F1E" w:rsidRDefault="00974F1E" w:rsidP="0089065D">
            <w:pPr>
              <w:rPr>
                <w:sz w:val="24"/>
                <w:szCs w:val="24"/>
              </w:rPr>
            </w:pPr>
            <w:r w:rsidRPr="00974F1E">
              <w:rPr>
                <w:sz w:val="24"/>
                <w:szCs w:val="24"/>
              </w:rPr>
              <w:t>Due: Posture Project Part B</w:t>
            </w:r>
          </w:p>
        </w:tc>
      </w:tr>
      <w:tr w:rsidR="00974F1E" w:rsidRPr="00974F1E" w:rsidTr="0089065D">
        <w:trPr>
          <w:trHeight w:val="326"/>
        </w:trPr>
        <w:tc>
          <w:tcPr>
            <w:tcW w:w="822" w:type="dxa"/>
          </w:tcPr>
          <w:p w:rsidR="00974F1E" w:rsidRPr="00974F1E" w:rsidRDefault="00974F1E" w:rsidP="0089065D">
            <w:pPr>
              <w:jc w:val="center"/>
              <w:rPr>
                <w:sz w:val="24"/>
                <w:szCs w:val="24"/>
              </w:rPr>
            </w:pPr>
            <w:r w:rsidRPr="00974F1E">
              <w:rPr>
                <w:sz w:val="24"/>
                <w:szCs w:val="24"/>
              </w:rPr>
              <w:t>5</w:t>
            </w:r>
          </w:p>
        </w:tc>
        <w:tc>
          <w:tcPr>
            <w:tcW w:w="1081" w:type="dxa"/>
          </w:tcPr>
          <w:p w:rsidR="00974F1E" w:rsidRPr="00974F1E" w:rsidRDefault="00974F1E" w:rsidP="0089065D">
            <w:pPr>
              <w:rPr>
                <w:sz w:val="24"/>
                <w:szCs w:val="24"/>
              </w:rPr>
            </w:pPr>
            <w:r w:rsidRPr="00974F1E">
              <w:rPr>
                <w:rFonts w:hint="eastAsia"/>
                <w:sz w:val="24"/>
                <w:szCs w:val="24"/>
              </w:rPr>
              <w:t>Mar.13</w:t>
            </w:r>
            <w:r w:rsidRPr="00974F1E">
              <w:rPr>
                <w:rFonts w:hint="eastAsia"/>
                <w:sz w:val="24"/>
                <w:szCs w:val="24"/>
                <w:vertAlign w:val="superscript"/>
              </w:rPr>
              <w:t>th</w:t>
            </w:r>
            <w:r w:rsidRPr="00974F1E">
              <w:rPr>
                <w:rFonts w:hint="eastAsia"/>
                <w:sz w:val="24"/>
                <w:szCs w:val="24"/>
              </w:rPr>
              <w:t xml:space="preserve"> </w:t>
            </w:r>
          </w:p>
        </w:tc>
        <w:tc>
          <w:tcPr>
            <w:tcW w:w="4135" w:type="dxa"/>
          </w:tcPr>
          <w:p w:rsidR="00974F1E" w:rsidRPr="00974F1E" w:rsidRDefault="00974F1E" w:rsidP="00974F1E">
            <w:pPr>
              <w:pStyle w:val="ListParagraph"/>
              <w:numPr>
                <w:ilvl w:val="0"/>
                <w:numId w:val="2"/>
              </w:numPr>
              <w:rPr>
                <w:sz w:val="24"/>
                <w:szCs w:val="24"/>
              </w:rPr>
            </w:pPr>
            <w:r w:rsidRPr="00974F1E">
              <w:rPr>
                <w:sz w:val="24"/>
                <w:szCs w:val="24"/>
              </w:rPr>
              <w:t>Presentations</w:t>
            </w:r>
          </w:p>
        </w:tc>
        <w:tc>
          <w:tcPr>
            <w:tcW w:w="3227" w:type="dxa"/>
          </w:tcPr>
          <w:p w:rsidR="00974F1E" w:rsidRPr="00974F1E" w:rsidRDefault="00974F1E" w:rsidP="0089065D">
            <w:pPr>
              <w:rPr>
                <w:sz w:val="24"/>
                <w:szCs w:val="24"/>
              </w:rPr>
            </w:pPr>
          </w:p>
        </w:tc>
      </w:tr>
    </w:tbl>
    <w:p w:rsidR="00974F1E" w:rsidRPr="00974F1E" w:rsidRDefault="00974F1E" w:rsidP="00974F1E">
      <w:pPr>
        <w:pStyle w:val="NoSpacing"/>
        <w:rPr>
          <w:sz w:val="24"/>
          <w:szCs w:val="24"/>
        </w:rPr>
      </w:pPr>
    </w:p>
    <w:p w:rsidR="00974F1E" w:rsidRPr="00974F1E" w:rsidRDefault="00974F1E" w:rsidP="00974F1E">
      <w:pPr>
        <w:jc w:val="right"/>
        <w:rPr>
          <w:sz w:val="24"/>
          <w:szCs w:val="24"/>
        </w:rPr>
      </w:pPr>
    </w:p>
    <w:p w:rsidR="00974F1E" w:rsidRDefault="00974F1E" w:rsidP="00974F1E">
      <w:pPr>
        <w:rPr>
          <w:sz w:val="24"/>
          <w:szCs w:val="24"/>
        </w:rPr>
      </w:pPr>
    </w:p>
    <w:p w:rsidR="00974F1E" w:rsidRDefault="00974F1E" w:rsidP="00974F1E">
      <w:pPr>
        <w:rPr>
          <w:sz w:val="24"/>
          <w:szCs w:val="24"/>
        </w:rPr>
      </w:pPr>
    </w:p>
    <w:p w:rsidR="00974F1E" w:rsidRDefault="00974F1E" w:rsidP="00974F1E">
      <w:pPr>
        <w:rPr>
          <w:sz w:val="24"/>
          <w:szCs w:val="24"/>
        </w:rPr>
      </w:pPr>
    </w:p>
    <w:p w:rsidR="00974F1E" w:rsidRDefault="00974F1E" w:rsidP="00974F1E">
      <w:pPr>
        <w:rPr>
          <w:sz w:val="24"/>
          <w:szCs w:val="24"/>
        </w:rPr>
      </w:pPr>
    </w:p>
    <w:p w:rsidR="00974F1E" w:rsidRDefault="00974F1E" w:rsidP="00974F1E">
      <w:pPr>
        <w:rPr>
          <w:sz w:val="24"/>
          <w:szCs w:val="24"/>
        </w:rPr>
      </w:pPr>
    </w:p>
    <w:p w:rsidR="00974F1E" w:rsidRDefault="00974F1E" w:rsidP="00974F1E">
      <w:pPr>
        <w:rPr>
          <w:sz w:val="24"/>
          <w:szCs w:val="24"/>
        </w:rPr>
      </w:pPr>
    </w:p>
    <w:p w:rsidR="00974F1E" w:rsidRDefault="00974F1E" w:rsidP="00974F1E">
      <w:pPr>
        <w:rPr>
          <w:sz w:val="24"/>
          <w:szCs w:val="24"/>
        </w:rPr>
      </w:pPr>
    </w:p>
    <w:p w:rsidR="00974F1E" w:rsidRDefault="00974F1E" w:rsidP="00974F1E">
      <w:pPr>
        <w:rPr>
          <w:sz w:val="24"/>
          <w:szCs w:val="24"/>
        </w:rPr>
      </w:pPr>
    </w:p>
    <w:p w:rsidR="00974F1E" w:rsidRDefault="00974F1E" w:rsidP="00974F1E">
      <w:pPr>
        <w:rPr>
          <w:sz w:val="24"/>
          <w:szCs w:val="24"/>
        </w:rPr>
      </w:pPr>
    </w:p>
    <w:p w:rsidR="00974F1E" w:rsidRDefault="00974F1E" w:rsidP="00974F1E">
      <w:pPr>
        <w:rPr>
          <w:sz w:val="24"/>
          <w:szCs w:val="24"/>
        </w:rPr>
      </w:pPr>
    </w:p>
    <w:p w:rsidR="00974F1E" w:rsidRDefault="00974F1E" w:rsidP="00974F1E">
      <w:pPr>
        <w:rPr>
          <w:sz w:val="24"/>
          <w:szCs w:val="24"/>
        </w:rPr>
      </w:pPr>
    </w:p>
    <w:p w:rsidR="00974F1E" w:rsidRDefault="00974F1E" w:rsidP="00974F1E">
      <w:pPr>
        <w:rPr>
          <w:sz w:val="24"/>
          <w:szCs w:val="24"/>
        </w:rPr>
      </w:pPr>
    </w:p>
    <w:p w:rsidR="00974F1E" w:rsidRPr="00D42EA7" w:rsidRDefault="00974F1E" w:rsidP="00974F1E">
      <w:pPr>
        <w:jc w:val="center"/>
        <w:rPr>
          <w:b/>
          <w:sz w:val="28"/>
          <w:szCs w:val="28"/>
        </w:rPr>
      </w:pPr>
      <w:r w:rsidRPr="00D42EA7">
        <w:rPr>
          <w:b/>
          <w:sz w:val="28"/>
          <w:szCs w:val="28"/>
        </w:rPr>
        <w:lastRenderedPageBreak/>
        <w:t>Posture Project</w:t>
      </w:r>
    </w:p>
    <w:p w:rsidR="00974F1E" w:rsidRDefault="00974F1E" w:rsidP="00D42EA7">
      <w:r>
        <w:t xml:space="preserve">The Posture Project includes two parts: </w:t>
      </w:r>
    </w:p>
    <w:p w:rsidR="00974F1E" w:rsidRDefault="00974F1E" w:rsidP="00D42EA7">
      <w:r>
        <w:t>Part A: Creating an instruction manual for keyboarding on MS Word Document.</w:t>
      </w:r>
    </w:p>
    <w:p w:rsidR="00974F1E" w:rsidRDefault="00974F1E" w:rsidP="00D42EA7">
      <w:r>
        <w:t>Part B: Creating a PowerPoint Presentation for keyboarding.</w:t>
      </w:r>
    </w:p>
    <w:p w:rsidR="00D42EA7" w:rsidRDefault="00D42EA7" w:rsidP="00D42EA7">
      <w:pPr>
        <w:pStyle w:val="NoSpacing"/>
      </w:pPr>
    </w:p>
    <w:p w:rsidR="00D42EA7" w:rsidRPr="00974F1E" w:rsidRDefault="00D42EA7" w:rsidP="00D42EA7">
      <w:pPr>
        <w:pStyle w:val="NoSpacing"/>
      </w:pPr>
      <w:r>
        <w:t>*The project can be done individually, or in pairs.</w:t>
      </w:r>
    </w:p>
    <w:p w:rsidR="00974F1E" w:rsidRDefault="00974F1E" w:rsidP="00974F1E">
      <w:pPr>
        <w:rPr>
          <w:b/>
          <w:sz w:val="24"/>
          <w:szCs w:val="24"/>
        </w:rPr>
      </w:pPr>
    </w:p>
    <w:p w:rsidR="00974F1E" w:rsidRPr="00974F1E" w:rsidRDefault="00974F1E" w:rsidP="00974F1E">
      <w:pPr>
        <w:rPr>
          <w:b/>
          <w:sz w:val="24"/>
          <w:szCs w:val="24"/>
        </w:rPr>
      </w:pPr>
      <w:r>
        <w:rPr>
          <w:b/>
          <w:sz w:val="24"/>
          <w:szCs w:val="24"/>
        </w:rPr>
        <w:t>Part A:</w:t>
      </w:r>
    </w:p>
    <w:p w:rsidR="00974F1E" w:rsidRDefault="00974F1E" w:rsidP="00974F1E">
      <w:pPr>
        <w:rPr>
          <w:sz w:val="24"/>
          <w:szCs w:val="24"/>
        </w:rPr>
      </w:pPr>
      <w:r>
        <w:rPr>
          <w:sz w:val="24"/>
          <w:szCs w:val="24"/>
        </w:rPr>
        <w:t>Create an instruction manual for keyboarding. Explain in the manual what the right posture is and what the wrong posture is. At least two pictures should be included in the manual: one for the correct posture, and one for the wrong posture. The length manual should be about a page, including the pictures.</w:t>
      </w:r>
    </w:p>
    <w:p w:rsidR="00974F1E" w:rsidRDefault="00974F1E" w:rsidP="00974F1E">
      <w:pPr>
        <w:pStyle w:val="ListParagraph"/>
        <w:numPr>
          <w:ilvl w:val="0"/>
          <w:numId w:val="3"/>
        </w:numPr>
        <w:rPr>
          <w:sz w:val="24"/>
          <w:szCs w:val="24"/>
        </w:rPr>
      </w:pPr>
      <w:r>
        <w:rPr>
          <w:sz w:val="24"/>
          <w:szCs w:val="24"/>
        </w:rPr>
        <w:t>Explanation of what the right posture is (10 marks)</w:t>
      </w:r>
    </w:p>
    <w:p w:rsidR="00974F1E" w:rsidRDefault="00974F1E" w:rsidP="00974F1E">
      <w:pPr>
        <w:pStyle w:val="ListParagraph"/>
        <w:numPr>
          <w:ilvl w:val="0"/>
          <w:numId w:val="3"/>
        </w:numPr>
        <w:rPr>
          <w:sz w:val="24"/>
          <w:szCs w:val="24"/>
        </w:rPr>
      </w:pPr>
      <w:r>
        <w:rPr>
          <w:sz w:val="24"/>
          <w:szCs w:val="24"/>
        </w:rPr>
        <w:t>Warning of what not to do when typing (10 marks)</w:t>
      </w:r>
    </w:p>
    <w:p w:rsidR="00974F1E" w:rsidRDefault="00974F1E" w:rsidP="00974F1E">
      <w:pPr>
        <w:pStyle w:val="ListParagraph"/>
        <w:numPr>
          <w:ilvl w:val="0"/>
          <w:numId w:val="3"/>
        </w:numPr>
        <w:rPr>
          <w:sz w:val="24"/>
          <w:szCs w:val="24"/>
        </w:rPr>
      </w:pPr>
      <w:r>
        <w:rPr>
          <w:sz w:val="24"/>
          <w:szCs w:val="24"/>
        </w:rPr>
        <w:t>One picture of right posture (5 marks)</w:t>
      </w:r>
    </w:p>
    <w:p w:rsidR="00974F1E" w:rsidRPr="00974F1E" w:rsidRDefault="00974F1E" w:rsidP="00974F1E">
      <w:pPr>
        <w:pStyle w:val="ListParagraph"/>
        <w:numPr>
          <w:ilvl w:val="0"/>
          <w:numId w:val="3"/>
        </w:numPr>
        <w:rPr>
          <w:sz w:val="24"/>
          <w:szCs w:val="24"/>
        </w:rPr>
      </w:pPr>
      <w:r>
        <w:rPr>
          <w:sz w:val="24"/>
          <w:szCs w:val="24"/>
        </w:rPr>
        <w:t>One picture of wrong posture (5 marks)</w:t>
      </w:r>
    </w:p>
    <w:p w:rsidR="00974F1E" w:rsidRPr="00D42EA7" w:rsidRDefault="00D42EA7" w:rsidP="00974F1E">
      <w:pPr>
        <w:rPr>
          <w:b/>
          <w:sz w:val="24"/>
          <w:szCs w:val="24"/>
        </w:rPr>
      </w:pPr>
      <w:r w:rsidRPr="00D42EA7">
        <w:rPr>
          <w:b/>
          <w:sz w:val="24"/>
          <w:szCs w:val="24"/>
          <w:highlight w:val="yellow"/>
        </w:rPr>
        <w:t>Total: 30 marks</w:t>
      </w:r>
    </w:p>
    <w:p w:rsidR="00D42EA7" w:rsidRDefault="00D42EA7" w:rsidP="00974F1E">
      <w:pPr>
        <w:rPr>
          <w:sz w:val="24"/>
          <w:szCs w:val="24"/>
        </w:rPr>
      </w:pPr>
    </w:p>
    <w:p w:rsidR="00974F1E" w:rsidRDefault="00974F1E" w:rsidP="00974F1E">
      <w:pPr>
        <w:rPr>
          <w:sz w:val="24"/>
          <w:szCs w:val="24"/>
        </w:rPr>
      </w:pPr>
      <w:r>
        <w:rPr>
          <w:sz w:val="24"/>
          <w:szCs w:val="24"/>
        </w:rPr>
        <w:t>Part B:</w:t>
      </w:r>
    </w:p>
    <w:p w:rsidR="00D42EA7" w:rsidRDefault="00974F1E" w:rsidP="00D42EA7">
      <w:pPr>
        <w:rPr>
          <w:sz w:val="24"/>
          <w:szCs w:val="24"/>
        </w:rPr>
      </w:pPr>
      <w:r>
        <w:rPr>
          <w:sz w:val="24"/>
          <w:szCs w:val="24"/>
        </w:rPr>
        <w:t>Create a PowerPoint presentation of the correct keyboarding posture. All the information on your instruction manual should be on the PowerPoint. Minimum of 5 slides required.</w:t>
      </w:r>
      <w:r w:rsidR="00D42EA7">
        <w:rPr>
          <w:sz w:val="24"/>
          <w:szCs w:val="24"/>
        </w:rPr>
        <w:t xml:space="preserve"> </w:t>
      </w:r>
    </w:p>
    <w:p w:rsidR="00974F1E" w:rsidRDefault="00D42EA7" w:rsidP="00974F1E">
      <w:pPr>
        <w:pStyle w:val="ListParagraph"/>
        <w:numPr>
          <w:ilvl w:val="0"/>
          <w:numId w:val="4"/>
        </w:numPr>
        <w:rPr>
          <w:sz w:val="24"/>
          <w:szCs w:val="24"/>
        </w:rPr>
      </w:pPr>
      <w:r>
        <w:rPr>
          <w:sz w:val="24"/>
          <w:szCs w:val="24"/>
        </w:rPr>
        <w:t>Includes all the content in part A (10 marks)</w:t>
      </w:r>
    </w:p>
    <w:p w:rsidR="00D42EA7" w:rsidRPr="00D42EA7" w:rsidRDefault="00D42EA7" w:rsidP="00D42EA7">
      <w:pPr>
        <w:pStyle w:val="ListParagraph"/>
        <w:numPr>
          <w:ilvl w:val="0"/>
          <w:numId w:val="4"/>
        </w:numPr>
        <w:rPr>
          <w:sz w:val="24"/>
          <w:szCs w:val="24"/>
        </w:rPr>
      </w:pPr>
      <w:r w:rsidRPr="00D42EA7">
        <w:rPr>
          <w:sz w:val="24"/>
          <w:szCs w:val="24"/>
        </w:rPr>
        <w:t>Organization and layout (5 marks)</w:t>
      </w:r>
    </w:p>
    <w:p w:rsidR="00D42EA7" w:rsidRPr="00974F1E" w:rsidRDefault="00D42EA7" w:rsidP="00974F1E">
      <w:pPr>
        <w:pStyle w:val="ListParagraph"/>
        <w:numPr>
          <w:ilvl w:val="0"/>
          <w:numId w:val="4"/>
        </w:numPr>
        <w:rPr>
          <w:sz w:val="24"/>
          <w:szCs w:val="24"/>
        </w:rPr>
      </w:pPr>
      <w:r>
        <w:rPr>
          <w:sz w:val="24"/>
          <w:szCs w:val="24"/>
        </w:rPr>
        <w:t>Minimum of 5 slides (5 marks)</w:t>
      </w:r>
    </w:p>
    <w:p w:rsidR="00974F1E" w:rsidRPr="00D42EA7" w:rsidRDefault="00D42EA7" w:rsidP="00974F1E">
      <w:pPr>
        <w:rPr>
          <w:b/>
          <w:sz w:val="24"/>
          <w:szCs w:val="24"/>
        </w:rPr>
      </w:pPr>
      <w:r w:rsidRPr="00D42EA7">
        <w:rPr>
          <w:b/>
          <w:sz w:val="24"/>
          <w:szCs w:val="24"/>
          <w:highlight w:val="yellow"/>
        </w:rPr>
        <w:t>Total: 20 marks</w:t>
      </w:r>
    </w:p>
    <w:p w:rsidR="00974F1E" w:rsidRPr="00974F1E" w:rsidRDefault="00974F1E" w:rsidP="00974F1E">
      <w:pPr>
        <w:jc w:val="right"/>
        <w:rPr>
          <w:sz w:val="24"/>
          <w:szCs w:val="24"/>
        </w:rPr>
      </w:pPr>
    </w:p>
    <w:p w:rsidR="00DC5BE5" w:rsidRPr="00974F1E" w:rsidRDefault="00DC5BE5">
      <w:pPr>
        <w:rPr>
          <w:sz w:val="24"/>
          <w:szCs w:val="24"/>
        </w:rPr>
      </w:pPr>
    </w:p>
    <w:sectPr w:rsidR="00DC5BE5" w:rsidRPr="00974F1E" w:rsidSect="0042578C">
      <w:headerReference w:type="default" r:id="rId5"/>
      <w:pgSz w:w="12240" w:h="15840"/>
      <w:pgMar w:top="170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75A" w:rsidRDefault="00D42EA7" w:rsidP="00D3175A">
    <w:pPr>
      <w:pStyle w:val="Header"/>
      <w:jc w:val="right"/>
    </w:pPr>
    <w:r>
      <w:rPr>
        <w:rFonts w:hint="eastAsia"/>
      </w:rPr>
      <w:t>Ms. Park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22FBA"/>
    <w:multiLevelType w:val="hybridMultilevel"/>
    <w:tmpl w:val="588A0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C83FA8"/>
    <w:multiLevelType w:val="hybridMultilevel"/>
    <w:tmpl w:val="BD0E5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C7615"/>
    <w:multiLevelType w:val="hybridMultilevel"/>
    <w:tmpl w:val="A4A60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04AFD"/>
    <w:multiLevelType w:val="hybridMultilevel"/>
    <w:tmpl w:val="AFC8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D2F43A2"/>
    <w:multiLevelType w:val="hybridMultilevel"/>
    <w:tmpl w:val="BD561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4F1E"/>
    <w:rsid w:val="00974F1E"/>
    <w:rsid w:val="00D069D3"/>
    <w:rsid w:val="00D42EA7"/>
    <w:rsid w:val="00DC5B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1E"/>
    <w:rPr>
      <w:sz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F1E"/>
    <w:rPr>
      <w:sz w:val="22"/>
      <w:lang w:val="en-US" w:eastAsia="ko-KR"/>
    </w:rPr>
  </w:style>
  <w:style w:type="paragraph" w:styleId="ListParagraph">
    <w:name w:val="List Paragraph"/>
    <w:basedOn w:val="Normal"/>
    <w:uiPriority w:val="34"/>
    <w:qFormat/>
    <w:rsid w:val="00974F1E"/>
    <w:pPr>
      <w:ind w:left="720"/>
      <w:contextualSpacing/>
    </w:pPr>
  </w:style>
  <w:style w:type="paragraph" w:styleId="NoSpacing">
    <w:name w:val="No Spacing"/>
    <w:uiPriority w:val="1"/>
    <w:qFormat/>
    <w:rsid w:val="00974F1E"/>
    <w:pPr>
      <w:spacing w:after="0" w:line="240" w:lineRule="auto"/>
    </w:pPr>
    <w:rPr>
      <w:sz w:val="22"/>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jpark41</dc:creator>
  <cp:keywords/>
  <dc:description/>
  <cp:lastModifiedBy>jpark41</cp:lastModifiedBy>
  <cp:revision>1</cp:revision>
  <dcterms:created xsi:type="dcterms:W3CDTF">2014-02-26T00:07:00Z</dcterms:created>
  <dcterms:modified xsi:type="dcterms:W3CDTF">2014-02-26T00:24:00Z</dcterms:modified>
</cp:coreProperties>
</file>