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9C236D" w14:textId="77777777" w:rsidR="00EC6506" w:rsidRDefault="00EC6506">
      <w:pPr>
        <w:pStyle w:val="normal0"/>
        <w:spacing w:line="480" w:lineRule="auto"/>
        <w:jc w:val="center"/>
      </w:pPr>
    </w:p>
    <w:p w14:paraId="1B0806BC" w14:textId="77777777" w:rsidR="003C1D76" w:rsidRDefault="003C1D76">
      <w:pPr>
        <w:pStyle w:val="normal0"/>
        <w:spacing w:line="480" w:lineRule="auto"/>
        <w:jc w:val="center"/>
      </w:pPr>
    </w:p>
    <w:p w14:paraId="1DF7109F" w14:textId="77777777" w:rsidR="003C1D76" w:rsidRDefault="003C1D76">
      <w:pPr>
        <w:pStyle w:val="normal0"/>
        <w:spacing w:line="480" w:lineRule="auto"/>
        <w:jc w:val="center"/>
      </w:pPr>
    </w:p>
    <w:p w14:paraId="2A4571B0" w14:textId="77777777" w:rsidR="003C1D76" w:rsidRDefault="003C1D76">
      <w:pPr>
        <w:pStyle w:val="normal0"/>
        <w:spacing w:line="480" w:lineRule="auto"/>
        <w:jc w:val="center"/>
      </w:pPr>
    </w:p>
    <w:p w14:paraId="4527432E" w14:textId="77777777" w:rsidR="00EC6506" w:rsidRDefault="003C1D76">
      <w:pPr>
        <w:pStyle w:val="normal0"/>
        <w:spacing w:line="480" w:lineRule="auto"/>
        <w:jc w:val="center"/>
      </w:pPr>
      <w:r>
        <w:rPr>
          <w:rFonts w:ascii="Times New Roman" w:eastAsia="Times New Roman" w:hAnsi="Times New Roman" w:cs="Times New Roman"/>
          <w:sz w:val="60"/>
          <w:szCs w:val="60"/>
        </w:rPr>
        <w:t>Agricultural Land Reserve Analysis</w:t>
      </w:r>
    </w:p>
    <w:p w14:paraId="0E49182D" w14:textId="77777777" w:rsidR="00EC6506" w:rsidRDefault="003C1D76">
      <w:pPr>
        <w:pStyle w:val="normal0"/>
        <w:spacing w:line="480" w:lineRule="auto"/>
        <w:jc w:val="center"/>
      </w:pPr>
      <w:r>
        <w:rPr>
          <w:rFonts w:ascii="Times New Roman" w:eastAsia="Times New Roman" w:hAnsi="Times New Roman" w:cs="Times New Roman"/>
          <w:sz w:val="48"/>
          <w:szCs w:val="48"/>
        </w:rPr>
        <w:t>Central Kootenay Region</w:t>
      </w:r>
    </w:p>
    <w:p w14:paraId="25312F5F" w14:textId="77777777" w:rsidR="00EC6506" w:rsidRDefault="003C1D76">
      <w:pPr>
        <w:pStyle w:val="normal0"/>
        <w:spacing w:line="480" w:lineRule="auto"/>
        <w:jc w:val="center"/>
      </w:pPr>
      <w:r>
        <w:rPr>
          <w:rFonts w:ascii="Times New Roman" w:eastAsia="Times New Roman" w:hAnsi="Times New Roman" w:cs="Times New Roman"/>
          <w:sz w:val="36"/>
          <w:szCs w:val="36"/>
        </w:rPr>
        <w:t>British Columbia, Canada</w:t>
      </w:r>
    </w:p>
    <w:p w14:paraId="6AF30BC0" w14:textId="77777777" w:rsidR="00EC6506" w:rsidRDefault="00EC6506">
      <w:pPr>
        <w:pStyle w:val="normal0"/>
        <w:spacing w:line="480" w:lineRule="auto"/>
      </w:pPr>
    </w:p>
    <w:p w14:paraId="0916C674" w14:textId="77777777" w:rsidR="00EC6506" w:rsidRDefault="00EC6506">
      <w:pPr>
        <w:pStyle w:val="normal0"/>
        <w:spacing w:line="480" w:lineRule="auto"/>
      </w:pPr>
    </w:p>
    <w:p w14:paraId="49C813CD" w14:textId="77777777" w:rsidR="00EC6506" w:rsidRDefault="00EC6506">
      <w:pPr>
        <w:pStyle w:val="normal0"/>
        <w:spacing w:line="480" w:lineRule="auto"/>
      </w:pPr>
    </w:p>
    <w:p w14:paraId="1BAC7A23" w14:textId="77777777" w:rsidR="00EC6506" w:rsidRDefault="003C1D76">
      <w:pPr>
        <w:pStyle w:val="normal0"/>
        <w:spacing w:line="360" w:lineRule="auto"/>
        <w:jc w:val="center"/>
      </w:pPr>
      <w:r>
        <w:rPr>
          <w:rFonts w:ascii="Times New Roman" w:eastAsia="Times New Roman" w:hAnsi="Times New Roman" w:cs="Times New Roman"/>
          <w:sz w:val="24"/>
          <w:szCs w:val="24"/>
        </w:rPr>
        <w:t>David Waine</w:t>
      </w:r>
    </w:p>
    <w:p w14:paraId="42D66250" w14:textId="77777777" w:rsidR="00EC6506" w:rsidRDefault="003C1D76">
      <w:pPr>
        <w:pStyle w:val="normal0"/>
        <w:spacing w:line="360" w:lineRule="auto"/>
        <w:jc w:val="center"/>
      </w:pPr>
      <w:r>
        <w:rPr>
          <w:rFonts w:ascii="Times New Roman" w:eastAsia="Times New Roman" w:hAnsi="Times New Roman" w:cs="Times New Roman"/>
          <w:sz w:val="24"/>
          <w:szCs w:val="24"/>
        </w:rPr>
        <w:t>Kate Baranova</w:t>
      </w:r>
    </w:p>
    <w:p w14:paraId="3586697C" w14:textId="77777777" w:rsidR="00EC6506" w:rsidRDefault="003C1D76">
      <w:pPr>
        <w:pStyle w:val="normal0"/>
        <w:spacing w:line="360" w:lineRule="auto"/>
        <w:jc w:val="center"/>
      </w:pPr>
      <w:r>
        <w:rPr>
          <w:rFonts w:ascii="Times New Roman" w:eastAsia="Times New Roman" w:hAnsi="Times New Roman" w:cs="Times New Roman"/>
          <w:sz w:val="24"/>
          <w:szCs w:val="24"/>
        </w:rPr>
        <w:t>Amanda Bulmer</w:t>
      </w:r>
    </w:p>
    <w:p w14:paraId="00898C66" w14:textId="77777777" w:rsidR="00EC6506" w:rsidRDefault="003C1D76">
      <w:pPr>
        <w:pStyle w:val="normal0"/>
        <w:spacing w:line="360" w:lineRule="auto"/>
        <w:jc w:val="center"/>
      </w:pPr>
      <w:r>
        <w:rPr>
          <w:rFonts w:ascii="Times New Roman" w:eastAsia="Times New Roman" w:hAnsi="Times New Roman" w:cs="Times New Roman"/>
          <w:sz w:val="24"/>
          <w:szCs w:val="24"/>
        </w:rPr>
        <w:t>Adrian Cheng</w:t>
      </w:r>
    </w:p>
    <w:p w14:paraId="37DBCA12" w14:textId="77777777" w:rsidR="00EC6506" w:rsidRDefault="00EC6506">
      <w:pPr>
        <w:pStyle w:val="normal0"/>
        <w:spacing w:line="480" w:lineRule="auto"/>
        <w:jc w:val="center"/>
      </w:pPr>
    </w:p>
    <w:p w14:paraId="05E3E40B" w14:textId="77777777" w:rsidR="00EC6506" w:rsidRDefault="003C1D76">
      <w:pPr>
        <w:pStyle w:val="normal0"/>
        <w:spacing w:line="480" w:lineRule="auto"/>
        <w:jc w:val="center"/>
      </w:pPr>
      <w:r>
        <w:rPr>
          <w:rFonts w:ascii="Times New Roman" w:eastAsia="Times New Roman" w:hAnsi="Times New Roman" w:cs="Times New Roman"/>
          <w:sz w:val="24"/>
          <w:szCs w:val="24"/>
        </w:rPr>
        <w:t>Lab Section: L1B &amp; L1C</w:t>
      </w:r>
    </w:p>
    <w:p w14:paraId="12B02E39" w14:textId="77777777" w:rsidR="00EC6506" w:rsidRDefault="003C1D76">
      <w:pPr>
        <w:pStyle w:val="normal0"/>
        <w:spacing w:line="480" w:lineRule="auto"/>
        <w:jc w:val="center"/>
      </w:pPr>
      <w:r>
        <w:rPr>
          <w:rFonts w:ascii="Times New Roman" w:eastAsia="Times New Roman" w:hAnsi="Times New Roman" w:cs="Times New Roman"/>
          <w:sz w:val="24"/>
          <w:szCs w:val="24"/>
        </w:rPr>
        <w:t>December 07, 2015</w:t>
      </w:r>
    </w:p>
    <w:p w14:paraId="0BEA0B57" w14:textId="77777777" w:rsidR="00EC6506" w:rsidRDefault="00EC6506">
      <w:pPr>
        <w:pStyle w:val="normal0"/>
        <w:spacing w:line="480" w:lineRule="auto"/>
      </w:pPr>
    </w:p>
    <w:p w14:paraId="2CC1B8C9" w14:textId="77777777" w:rsidR="00EC6506" w:rsidRDefault="00EC6506">
      <w:pPr>
        <w:pStyle w:val="normal0"/>
        <w:spacing w:line="480" w:lineRule="auto"/>
      </w:pPr>
    </w:p>
    <w:p w14:paraId="1EDAC8FE" w14:textId="77777777" w:rsidR="003C1D76" w:rsidRDefault="003C1D76">
      <w:pPr>
        <w:pStyle w:val="normal0"/>
        <w:spacing w:line="480" w:lineRule="auto"/>
      </w:pPr>
    </w:p>
    <w:p w14:paraId="4A5D872C" w14:textId="77777777" w:rsidR="00EC6506" w:rsidRDefault="00EC6506">
      <w:pPr>
        <w:pStyle w:val="normal0"/>
        <w:spacing w:line="480" w:lineRule="auto"/>
      </w:pPr>
    </w:p>
    <w:p w14:paraId="01178718" w14:textId="77777777" w:rsidR="00EC6506" w:rsidRDefault="00EC6506">
      <w:pPr>
        <w:pStyle w:val="normal0"/>
        <w:spacing w:line="480" w:lineRule="auto"/>
      </w:pPr>
    </w:p>
    <w:p w14:paraId="7EA64A9A" w14:textId="77777777" w:rsidR="00EC6506" w:rsidRDefault="00EC6506">
      <w:pPr>
        <w:pStyle w:val="normal0"/>
        <w:spacing w:line="480" w:lineRule="auto"/>
      </w:pPr>
    </w:p>
    <w:p w14:paraId="4C890090" w14:textId="77777777" w:rsidR="00EC6506" w:rsidRDefault="003C1D76">
      <w:pPr>
        <w:pStyle w:val="normal0"/>
        <w:spacing w:line="360" w:lineRule="auto"/>
      </w:pPr>
      <w:r>
        <w:rPr>
          <w:rFonts w:ascii="Times New Roman" w:eastAsia="Times New Roman" w:hAnsi="Times New Roman" w:cs="Times New Roman"/>
          <w:sz w:val="24"/>
          <w:szCs w:val="24"/>
        </w:rPr>
        <w:lastRenderedPageBreak/>
        <w:t>TABLE OF CONTENTS</w:t>
      </w:r>
    </w:p>
    <w:p w14:paraId="3EE77B0A" w14:textId="77777777" w:rsidR="00EC6506" w:rsidRDefault="00EC6506">
      <w:pPr>
        <w:pStyle w:val="normal0"/>
        <w:spacing w:line="360" w:lineRule="auto"/>
      </w:pPr>
    </w:p>
    <w:p w14:paraId="51680998" w14:textId="77777777" w:rsidR="00EC6506" w:rsidRDefault="003C1D76">
      <w:pPr>
        <w:pStyle w:val="normal0"/>
        <w:spacing w:line="360" w:lineRule="auto"/>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EXECUTIVE SUMMARY________________________________________________ 2</w:t>
      </w:r>
    </w:p>
    <w:p w14:paraId="1F44F9B1" w14:textId="77777777" w:rsidR="00EC6506" w:rsidRDefault="003C1D76">
      <w:pPr>
        <w:pStyle w:val="normal0"/>
        <w:spacing w:line="360" w:lineRule="auto"/>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INTRODUCTION_______________________________________________________ 3</w:t>
      </w:r>
    </w:p>
    <w:p w14:paraId="342BBD3D" w14:textId="77777777" w:rsidR="00EC6506" w:rsidRDefault="003C1D76">
      <w:pPr>
        <w:pStyle w:val="normal0"/>
        <w:spacing w:line="360" w:lineRule="auto"/>
        <w:ind w:right="90"/>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REPORT______________________________________________________________ 4</w:t>
      </w:r>
    </w:p>
    <w:p w14:paraId="0D07A102" w14:textId="77777777" w:rsidR="00EC6506" w:rsidRDefault="003C1D76">
      <w:pPr>
        <w:pStyle w:val="normal0"/>
        <w:spacing w:line="360" w:lineRule="auto"/>
      </w:pPr>
      <w:r>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ab/>
        <w:t>OVERVIEW______________________________</w:t>
      </w:r>
      <w:r>
        <w:rPr>
          <w:rFonts w:ascii="Times New Roman" w:eastAsia="Times New Roman" w:hAnsi="Times New Roman" w:cs="Times New Roman"/>
          <w:sz w:val="24"/>
          <w:szCs w:val="24"/>
        </w:rPr>
        <w:t>_______________________  4</w:t>
      </w:r>
    </w:p>
    <w:p w14:paraId="78B88704" w14:textId="77777777" w:rsidR="00EC6506" w:rsidRDefault="003C1D76">
      <w:pPr>
        <w:pStyle w:val="normal0"/>
        <w:spacing w:line="360" w:lineRule="auto"/>
      </w:pP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t>BIOGEOGRAPHICAL_____________________________________________ 4</w:t>
      </w:r>
    </w:p>
    <w:p w14:paraId="5A20949F"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3.2a LAND COVER_______________________________________________  4</w:t>
      </w:r>
    </w:p>
    <w:p w14:paraId="2EF26E75"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3.2b WATERBODIES______________________________________________ 6</w:t>
      </w:r>
    </w:p>
    <w:p w14:paraId="2584380D"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3.2c SOIL CLASSIFICATION TYPES________________________________  6</w:t>
      </w:r>
    </w:p>
    <w:p w14:paraId="5C671161"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3.2d RESTRICTIONS______________________________________________ 7</w:t>
      </w:r>
    </w:p>
    <w:p w14:paraId="79129B17"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3.2e AGRICULTURAL CENSUS ESTIMATES_________________________ 8</w:t>
      </w:r>
    </w:p>
    <w:p w14:paraId="59D4ADED" w14:textId="77777777" w:rsidR="00EC6506" w:rsidRDefault="003C1D76">
      <w:pPr>
        <w:pStyle w:val="normal0"/>
        <w:spacing w:line="360" w:lineRule="auto"/>
      </w:pP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SOCIAL_______________________________________________</w:t>
      </w:r>
      <w:r>
        <w:rPr>
          <w:rFonts w:ascii="Times New Roman" w:eastAsia="Times New Roman" w:hAnsi="Times New Roman" w:cs="Times New Roman"/>
          <w:sz w:val="24"/>
          <w:szCs w:val="24"/>
        </w:rPr>
        <w:t>__________ 9</w:t>
      </w:r>
    </w:p>
    <w:p w14:paraId="4F213E94"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3.3a ROADS______________________________________________________9</w:t>
      </w:r>
    </w:p>
    <w:p w14:paraId="496A99AB"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3.3b RECREATIONAL LAND USES_________________________________11</w:t>
      </w:r>
    </w:p>
    <w:p w14:paraId="19961029"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3.3c POPULATION_______________________________________________ 11</w:t>
      </w:r>
    </w:p>
    <w:p w14:paraId="2CF6C2F9"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3.3d THREATS TO ALR_____________________</w:t>
      </w:r>
      <w:r>
        <w:rPr>
          <w:rFonts w:ascii="Times New Roman" w:eastAsia="Times New Roman" w:hAnsi="Times New Roman" w:cs="Times New Roman"/>
          <w:sz w:val="24"/>
          <w:szCs w:val="24"/>
        </w:rPr>
        <w:t>______________________12</w:t>
      </w:r>
    </w:p>
    <w:p w14:paraId="11A28847" w14:textId="77777777" w:rsidR="00EC6506" w:rsidRDefault="003C1D76">
      <w:pPr>
        <w:pStyle w:val="normal0"/>
        <w:spacing w:line="360" w:lineRule="auto"/>
      </w:pP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SUMMARY_____________________________________________________ 13</w:t>
      </w:r>
    </w:p>
    <w:p w14:paraId="2352B9A7"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3.4a AREAS REMOVED FROM ALR________________________________ 13</w:t>
      </w:r>
    </w:p>
    <w:p w14:paraId="37A8F570" w14:textId="77777777" w:rsidR="00EC6506" w:rsidRDefault="003C1D76">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3.4b CURRENT ESTIMATES VS. RESEARCH________________________ 14</w:t>
      </w:r>
    </w:p>
    <w:p w14:paraId="67DCA53F" w14:textId="77777777" w:rsidR="00EC6506" w:rsidRDefault="003C1D76">
      <w:pPr>
        <w:pStyle w:val="normal0"/>
        <w:spacing w:line="360" w:lineRule="auto"/>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ERROR AND UNCERTAINTY_________</w:t>
      </w:r>
      <w:r>
        <w:rPr>
          <w:rFonts w:ascii="Times New Roman" w:eastAsia="Times New Roman" w:hAnsi="Times New Roman" w:cs="Times New Roman"/>
          <w:sz w:val="24"/>
          <w:szCs w:val="24"/>
        </w:rPr>
        <w:t>__________________________________ 15</w:t>
      </w:r>
    </w:p>
    <w:p w14:paraId="16BC60BE" w14:textId="77777777" w:rsidR="00EC6506" w:rsidRDefault="003C1D76">
      <w:pPr>
        <w:pStyle w:val="normal0"/>
        <w:spacing w:line="360" w:lineRule="auto"/>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FURTHER RESEARCH/RECOMMENDATIONS_____________________________17</w:t>
      </w:r>
    </w:p>
    <w:p w14:paraId="53D8205B" w14:textId="77777777" w:rsidR="00EC6506" w:rsidRDefault="003C1D76">
      <w:pPr>
        <w:pStyle w:val="normal0"/>
        <w:spacing w:line="360" w:lineRule="auto"/>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APPENDICES_________________________________________________________ 18</w:t>
      </w:r>
    </w:p>
    <w:p w14:paraId="255E19E7" w14:textId="77777777" w:rsidR="00EC6506" w:rsidRDefault="003C1D76">
      <w:pPr>
        <w:pStyle w:val="normal0"/>
        <w:spacing w:line="360" w:lineRule="auto"/>
      </w:pPr>
      <w:r>
        <w:rPr>
          <w:rFonts w:ascii="Times New Roman" w:eastAsia="Times New Roman" w:hAnsi="Times New Roman" w:cs="Times New Roman"/>
          <w:sz w:val="24"/>
          <w:szCs w:val="24"/>
        </w:rPr>
        <w:tab/>
        <w:t>6.1</w:t>
      </w:r>
      <w:r>
        <w:rPr>
          <w:rFonts w:ascii="Times New Roman" w:eastAsia="Times New Roman" w:hAnsi="Times New Roman" w:cs="Times New Roman"/>
          <w:sz w:val="24"/>
          <w:szCs w:val="24"/>
        </w:rPr>
        <w:tab/>
        <w:t>REFERENCES__________________________________________________  18</w:t>
      </w:r>
    </w:p>
    <w:p w14:paraId="26147A67" w14:textId="77777777" w:rsidR="00EC6506" w:rsidRDefault="003C1D76">
      <w:pPr>
        <w:pStyle w:val="normal0"/>
        <w:spacing w:line="360" w:lineRule="auto"/>
      </w:pPr>
      <w:r>
        <w:rPr>
          <w:rFonts w:ascii="Times New Roman" w:eastAsia="Times New Roman" w:hAnsi="Times New Roman" w:cs="Times New Roman"/>
          <w:sz w:val="24"/>
          <w:szCs w:val="24"/>
        </w:rPr>
        <w:tab/>
        <w:t>6.2</w:t>
      </w:r>
      <w:r>
        <w:rPr>
          <w:rFonts w:ascii="Times New Roman" w:eastAsia="Times New Roman" w:hAnsi="Times New Roman" w:cs="Times New Roman"/>
          <w:sz w:val="24"/>
          <w:szCs w:val="24"/>
        </w:rPr>
        <w:tab/>
        <w:t>DATA</w:t>
      </w:r>
      <w:r>
        <w:rPr>
          <w:rFonts w:ascii="Times New Roman" w:eastAsia="Times New Roman" w:hAnsi="Times New Roman" w:cs="Times New Roman"/>
          <w:sz w:val="24"/>
          <w:szCs w:val="24"/>
        </w:rPr>
        <w:t xml:space="preserve"> SOURCES________________________________________________ 19</w:t>
      </w:r>
    </w:p>
    <w:p w14:paraId="7AA87FD4" w14:textId="77777777" w:rsidR="00EC6506" w:rsidRDefault="003C1D76">
      <w:pPr>
        <w:pStyle w:val="normal0"/>
        <w:spacing w:line="360" w:lineRule="auto"/>
      </w:pPr>
      <w:r>
        <w:rPr>
          <w:rFonts w:ascii="Times New Roman" w:eastAsia="Times New Roman" w:hAnsi="Times New Roman" w:cs="Times New Roman"/>
          <w:sz w:val="24"/>
          <w:szCs w:val="24"/>
        </w:rPr>
        <w:tab/>
        <w:t>6.3</w:t>
      </w:r>
      <w:r>
        <w:rPr>
          <w:rFonts w:ascii="Times New Roman" w:eastAsia="Times New Roman" w:hAnsi="Times New Roman" w:cs="Times New Roman"/>
          <w:sz w:val="24"/>
          <w:szCs w:val="24"/>
        </w:rPr>
        <w:tab/>
        <w:t>MAPS_________________________________________________________  20</w:t>
      </w:r>
    </w:p>
    <w:p w14:paraId="2D3CF3FC" w14:textId="77777777" w:rsidR="00EC6506" w:rsidRDefault="003C1D76">
      <w:pPr>
        <w:pStyle w:val="normal0"/>
        <w:spacing w:line="360" w:lineRule="auto"/>
      </w:pP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t>FLOW CHART__________________________________________________ 29</w:t>
      </w:r>
    </w:p>
    <w:p w14:paraId="1668C9B7" w14:textId="77777777" w:rsidR="00EC6506" w:rsidRDefault="003C1D76">
      <w:pPr>
        <w:pStyle w:val="normal0"/>
        <w:spacing w:line="360" w:lineRule="auto"/>
      </w:pPr>
      <w:r>
        <w:rPr>
          <w:rFonts w:ascii="Times New Roman" w:eastAsia="Times New Roman" w:hAnsi="Times New Roman" w:cs="Times New Roman"/>
          <w:sz w:val="24"/>
          <w:szCs w:val="24"/>
        </w:rPr>
        <w:tab/>
        <w:t>6.5</w:t>
      </w:r>
      <w:r>
        <w:rPr>
          <w:rFonts w:ascii="Times New Roman" w:eastAsia="Times New Roman" w:hAnsi="Times New Roman" w:cs="Times New Roman"/>
          <w:sz w:val="24"/>
          <w:szCs w:val="24"/>
        </w:rPr>
        <w:tab/>
        <w:t>CONTRIBUTOR REVIEW_________________________________</w:t>
      </w:r>
      <w:r>
        <w:rPr>
          <w:rFonts w:ascii="Times New Roman" w:eastAsia="Times New Roman" w:hAnsi="Times New Roman" w:cs="Times New Roman"/>
          <w:sz w:val="24"/>
          <w:szCs w:val="24"/>
        </w:rPr>
        <w:t>________30</w:t>
      </w:r>
    </w:p>
    <w:p w14:paraId="4D0F29AD" w14:textId="77777777" w:rsidR="00EC6506" w:rsidRDefault="00EC6506">
      <w:pPr>
        <w:pStyle w:val="normal0"/>
        <w:spacing w:line="360" w:lineRule="auto"/>
      </w:pPr>
    </w:p>
    <w:p w14:paraId="59BEB487" w14:textId="77777777" w:rsidR="003C1D76" w:rsidRDefault="003C1D76">
      <w:pPr>
        <w:pStyle w:val="normal0"/>
        <w:spacing w:line="480" w:lineRule="auto"/>
        <w:rPr>
          <w:rFonts w:ascii="Times New Roman" w:eastAsia="Times New Roman" w:hAnsi="Times New Roman" w:cs="Times New Roman"/>
          <w:sz w:val="24"/>
          <w:szCs w:val="24"/>
        </w:rPr>
      </w:pPr>
    </w:p>
    <w:p w14:paraId="0420815A" w14:textId="77777777" w:rsidR="003C1D76" w:rsidRDefault="003C1D76">
      <w:pPr>
        <w:pStyle w:val="normal0"/>
        <w:spacing w:line="480" w:lineRule="auto"/>
        <w:rPr>
          <w:rFonts w:ascii="Times New Roman" w:eastAsia="Times New Roman" w:hAnsi="Times New Roman" w:cs="Times New Roman"/>
          <w:sz w:val="24"/>
          <w:szCs w:val="24"/>
        </w:rPr>
      </w:pPr>
    </w:p>
    <w:p w14:paraId="6E0F1928" w14:textId="77777777" w:rsidR="00EC6506" w:rsidRDefault="003C1D76">
      <w:pPr>
        <w:pStyle w:val="normal0"/>
        <w:spacing w:line="480" w:lineRule="auto"/>
      </w:pPr>
      <w:r>
        <w:rPr>
          <w:rFonts w:ascii="Times New Roman" w:eastAsia="Times New Roman" w:hAnsi="Times New Roman" w:cs="Times New Roman"/>
          <w:sz w:val="24"/>
          <w:szCs w:val="24"/>
        </w:rPr>
        <w:lastRenderedPageBreak/>
        <w:t xml:space="preserve">EXECUTIVE SUMMARY </w:t>
      </w:r>
    </w:p>
    <w:p w14:paraId="54450DF7" w14:textId="77777777" w:rsidR="00EC6506" w:rsidRDefault="003C1D76">
      <w:pPr>
        <w:pStyle w:val="normal0"/>
        <w:spacing w:line="480" w:lineRule="auto"/>
      </w:pPr>
      <w:r>
        <w:rPr>
          <w:rFonts w:ascii="Times New Roman" w:eastAsia="Times New Roman" w:hAnsi="Times New Roman" w:cs="Times New Roman"/>
          <w:sz w:val="24"/>
          <w:szCs w:val="24"/>
        </w:rPr>
        <w:br/>
        <w:t>The purpose of this project is to determine and quantify how much of the agricultural land reserve in the Central Kootenay Region is available and suitable for agriculture. Agricultural land reserves are land set aside by th</w:t>
      </w:r>
      <w:r>
        <w:rPr>
          <w:rFonts w:ascii="Times New Roman" w:eastAsia="Times New Roman" w:hAnsi="Times New Roman" w:cs="Times New Roman"/>
          <w:sz w:val="24"/>
          <w:szCs w:val="24"/>
        </w:rPr>
        <w:t>e Provincial Government to be primarily used for agriculture. The definition of ALR does not automatically mean that all of the land reserves are actually used for farming. The land within the ALR could be allocated for other uses or contain land unsuitabl</w:t>
      </w:r>
      <w:r>
        <w:rPr>
          <w:rFonts w:ascii="Times New Roman" w:eastAsia="Times New Roman" w:hAnsi="Times New Roman" w:cs="Times New Roman"/>
          <w:sz w:val="24"/>
          <w:szCs w:val="24"/>
        </w:rPr>
        <w:t>e for farming. Our goal was to determine the different characteristics of the ALR and the actual land-use. Throughout this analysis we made use of numerous data sources and GIS tools to analyze and interpret how various factors affect the application of ag</w:t>
      </w:r>
      <w:r>
        <w:rPr>
          <w:rFonts w:ascii="Times New Roman" w:eastAsia="Times New Roman" w:hAnsi="Times New Roman" w:cs="Times New Roman"/>
          <w:sz w:val="24"/>
          <w:szCs w:val="24"/>
        </w:rPr>
        <w:t xml:space="preserve">ricultural land in the ALR. We gathered data on roads, waterbodies, landuse, landcover, slope and soil within the ALR and took out all the elements that made it unsuitable for agricultural use. Additionally, we gathered census data in the Central Kootenay </w:t>
      </w:r>
      <w:r>
        <w:rPr>
          <w:rFonts w:ascii="Times New Roman" w:eastAsia="Times New Roman" w:hAnsi="Times New Roman" w:cs="Times New Roman"/>
          <w:sz w:val="24"/>
          <w:szCs w:val="24"/>
        </w:rPr>
        <w:t>area to account for possible effects that population demographics may have on the ALR. By completing this analysis we will produce a better estimate, than what the ALR offers, of the total area that is actually useful for agriculture.</w:t>
      </w:r>
    </w:p>
    <w:p w14:paraId="78358F13" w14:textId="77777777" w:rsidR="00EC6506" w:rsidRDefault="00EC6506">
      <w:pPr>
        <w:pStyle w:val="normal0"/>
        <w:spacing w:line="480" w:lineRule="auto"/>
      </w:pPr>
    </w:p>
    <w:p w14:paraId="39BEBDA5" w14:textId="77777777" w:rsidR="00EC6506" w:rsidRDefault="00EC6506">
      <w:pPr>
        <w:pStyle w:val="normal0"/>
        <w:spacing w:line="480" w:lineRule="auto"/>
      </w:pPr>
    </w:p>
    <w:p w14:paraId="657E3297" w14:textId="77777777" w:rsidR="00EC6506" w:rsidRDefault="00EC6506">
      <w:pPr>
        <w:pStyle w:val="normal0"/>
        <w:spacing w:line="480" w:lineRule="auto"/>
      </w:pPr>
    </w:p>
    <w:p w14:paraId="3567A7EB" w14:textId="77777777" w:rsidR="00EC6506" w:rsidRDefault="00EC6506">
      <w:pPr>
        <w:pStyle w:val="normal0"/>
        <w:spacing w:line="480" w:lineRule="auto"/>
      </w:pPr>
    </w:p>
    <w:p w14:paraId="64A1ACC6" w14:textId="77777777" w:rsidR="00EC6506" w:rsidRDefault="00EC6506">
      <w:pPr>
        <w:pStyle w:val="normal0"/>
        <w:spacing w:line="480" w:lineRule="auto"/>
      </w:pPr>
    </w:p>
    <w:p w14:paraId="296E0FEF" w14:textId="77777777" w:rsidR="00EC6506" w:rsidRDefault="00EC6506">
      <w:pPr>
        <w:pStyle w:val="normal0"/>
        <w:spacing w:line="480" w:lineRule="auto"/>
      </w:pPr>
    </w:p>
    <w:p w14:paraId="7E65FBCB" w14:textId="77777777" w:rsidR="00EC6506" w:rsidRDefault="00EC6506">
      <w:pPr>
        <w:pStyle w:val="normal0"/>
        <w:spacing w:line="480" w:lineRule="auto"/>
      </w:pPr>
    </w:p>
    <w:p w14:paraId="29798EE3" w14:textId="77777777" w:rsidR="003C1D76" w:rsidRDefault="003C1D76">
      <w:pPr>
        <w:pStyle w:val="normal0"/>
        <w:spacing w:line="480" w:lineRule="auto"/>
      </w:pPr>
    </w:p>
    <w:p w14:paraId="376B62EC" w14:textId="77777777" w:rsidR="003C1D76" w:rsidRDefault="003C1D76">
      <w:pPr>
        <w:pStyle w:val="normal0"/>
        <w:spacing w:line="480" w:lineRule="auto"/>
      </w:pPr>
    </w:p>
    <w:p w14:paraId="2DBEC403" w14:textId="77777777" w:rsidR="00EC6506" w:rsidRDefault="003C1D76">
      <w:pPr>
        <w:pStyle w:val="normal0"/>
        <w:spacing w:line="480" w:lineRule="auto"/>
      </w:pPr>
      <w:r>
        <w:rPr>
          <w:rFonts w:ascii="Times New Roman" w:eastAsia="Times New Roman" w:hAnsi="Times New Roman" w:cs="Times New Roman"/>
          <w:sz w:val="24"/>
          <w:szCs w:val="24"/>
        </w:rPr>
        <w:lastRenderedPageBreak/>
        <w:t xml:space="preserve">INTRODUCTION </w:t>
      </w:r>
    </w:p>
    <w:p w14:paraId="0A727D7C" w14:textId="77777777" w:rsidR="00EC6506" w:rsidRDefault="00EC6506">
      <w:pPr>
        <w:pStyle w:val="normal0"/>
        <w:spacing w:line="480" w:lineRule="auto"/>
      </w:pPr>
    </w:p>
    <w:p w14:paraId="6544C214" w14:textId="77777777" w:rsidR="00EC6506" w:rsidRDefault="003C1D76">
      <w:pPr>
        <w:pStyle w:val="normal0"/>
        <w:spacing w:line="480" w:lineRule="auto"/>
      </w:pPr>
      <w:r>
        <w:rPr>
          <w:rFonts w:ascii="Times New Roman" w:eastAsia="Times New Roman" w:hAnsi="Times New Roman" w:cs="Times New Roman"/>
          <w:sz w:val="24"/>
          <w:szCs w:val="24"/>
        </w:rPr>
        <w:t>This analysis examines the Agricultural Land Reserve of the Central Kootenay Region in British Columbia, Canada. The Central Kootenay region lies along the southern border of the province in the eastern corner. This region is largely mountainous with most</w:t>
      </w:r>
      <w:r>
        <w:rPr>
          <w:rFonts w:ascii="Times New Roman" w:eastAsia="Times New Roman" w:hAnsi="Times New Roman" w:cs="Times New Roman"/>
          <w:sz w:val="24"/>
          <w:szCs w:val="24"/>
        </w:rPr>
        <w:t xml:space="preserve"> agricultural land lying in the river valleys alongside rivers. The population in the region is quite low. The purpose of this project is to determine the total amount of land in the ALR actually useful for agriculture. We will be taking into account vario</w:t>
      </w:r>
      <w:r>
        <w:rPr>
          <w:rFonts w:ascii="Times New Roman" w:eastAsia="Times New Roman" w:hAnsi="Times New Roman" w:cs="Times New Roman"/>
          <w:sz w:val="24"/>
          <w:szCs w:val="24"/>
        </w:rPr>
        <w:t>us metrics during this analysis. These metrics include land cover types, water body coverage, different types of land use, slope of land preventing productive agriculture, soil capability types (determined by the Agricultural Land Commission), road types p</w:t>
      </w:r>
      <w:r>
        <w:rPr>
          <w:rFonts w:ascii="Times New Roman" w:eastAsia="Times New Roman" w:hAnsi="Times New Roman" w:cs="Times New Roman"/>
          <w:sz w:val="24"/>
          <w:szCs w:val="24"/>
        </w:rPr>
        <w:t>resent, and parkland included in the ALR.  During our analysis we will be taking various data sources and using GIS software to process the data to determine (using the above metrics) agricultural activity in the boundaries in the ALR. Data sources we will</w:t>
      </w:r>
      <w:r>
        <w:rPr>
          <w:rFonts w:ascii="Times New Roman" w:eastAsia="Times New Roman" w:hAnsi="Times New Roman" w:cs="Times New Roman"/>
          <w:sz w:val="24"/>
          <w:szCs w:val="24"/>
        </w:rPr>
        <w:t xml:space="preserve"> be using including, BC Trim, Open BC Data, Agricultural Land Commission, Census Canada, University of Toronto Census Data, and GeoBase Land Cover. At the completion of this project we will be able to determine the total area in the ALR that is used for ag</w:t>
      </w:r>
      <w:r>
        <w:rPr>
          <w:rFonts w:ascii="Times New Roman" w:eastAsia="Times New Roman" w:hAnsi="Times New Roman" w:cs="Times New Roman"/>
          <w:sz w:val="24"/>
          <w:szCs w:val="24"/>
        </w:rPr>
        <w:t>riculture compared to the official area count released by the Agricultural Land Commission.</w:t>
      </w:r>
    </w:p>
    <w:p w14:paraId="19D676C6" w14:textId="77777777" w:rsidR="00EC6506" w:rsidRDefault="00EC6506">
      <w:pPr>
        <w:pStyle w:val="normal0"/>
        <w:spacing w:line="480" w:lineRule="auto"/>
      </w:pPr>
    </w:p>
    <w:p w14:paraId="539746EC" w14:textId="77777777" w:rsidR="00EC6506" w:rsidRDefault="00EC6506">
      <w:pPr>
        <w:pStyle w:val="normal0"/>
        <w:spacing w:line="480" w:lineRule="auto"/>
      </w:pPr>
    </w:p>
    <w:p w14:paraId="6D88A007" w14:textId="77777777" w:rsidR="00EC6506" w:rsidRDefault="00EC6506">
      <w:pPr>
        <w:pStyle w:val="normal0"/>
        <w:spacing w:line="480" w:lineRule="auto"/>
      </w:pPr>
    </w:p>
    <w:p w14:paraId="2D7013A5" w14:textId="77777777" w:rsidR="00EC6506" w:rsidRDefault="00EC6506">
      <w:pPr>
        <w:pStyle w:val="normal0"/>
        <w:spacing w:line="480" w:lineRule="auto"/>
      </w:pPr>
    </w:p>
    <w:p w14:paraId="3FAE7862" w14:textId="77777777" w:rsidR="003C1D76" w:rsidRDefault="003C1D76">
      <w:pPr>
        <w:pStyle w:val="normal0"/>
        <w:spacing w:line="480" w:lineRule="auto"/>
      </w:pPr>
    </w:p>
    <w:p w14:paraId="234D2078" w14:textId="77777777" w:rsidR="003C1D76" w:rsidRDefault="003C1D76">
      <w:pPr>
        <w:pStyle w:val="normal0"/>
        <w:spacing w:line="480" w:lineRule="auto"/>
      </w:pPr>
    </w:p>
    <w:p w14:paraId="60E35F67" w14:textId="77777777" w:rsidR="00EC6506" w:rsidRDefault="00EC6506">
      <w:pPr>
        <w:pStyle w:val="normal0"/>
        <w:spacing w:line="480" w:lineRule="auto"/>
      </w:pPr>
    </w:p>
    <w:p w14:paraId="0DCFDB05" w14:textId="77777777" w:rsidR="00EC6506" w:rsidRDefault="003C1D76">
      <w:pPr>
        <w:pStyle w:val="normal0"/>
        <w:spacing w:line="480" w:lineRule="auto"/>
      </w:pPr>
      <w:r>
        <w:rPr>
          <w:rFonts w:ascii="Times New Roman" w:eastAsia="Times New Roman" w:hAnsi="Times New Roman" w:cs="Times New Roman"/>
          <w:sz w:val="24"/>
          <w:szCs w:val="24"/>
        </w:rPr>
        <w:lastRenderedPageBreak/>
        <w:t>OVERVIEW</w:t>
      </w:r>
    </w:p>
    <w:p w14:paraId="7A12182B" w14:textId="77777777" w:rsidR="00EC6506" w:rsidRDefault="00EC6506">
      <w:pPr>
        <w:pStyle w:val="normal0"/>
        <w:spacing w:line="480" w:lineRule="auto"/>
      </w:pPr>
    </w:p>
    <w:p w14:paraId="23362328" w14:textId="77777777" w:rsidR="00EC6506" w:rsidRDefault="003C1D76">
      <w:pPr>
        <w:pStyle w:val="normal0"/>
        <w:spacing w:line="480" w:lineRule="auto"/>
      </w:pPr>
      <w:r>
        <w:rPr>
          <w:rFonts w:ascii="Times New Roman" w:eastAsia="Times New Roman" w:hAnsi="Times New Roman" w:cs="Times New Roman"/>
          <w:sz w:val="24"/>
          <w:szCs w:val="24"/>
        </w:rPr>
        <w:t>The Central Kootenay Census Division covers a total of 2314404.73 hectares. The agricultural land reserve (ALR) in the Central Kootenay covers 63079.</w:t>
      </w:r>
      <w:r>
        <w:rPr>
          <w:rFonts w:ascii="Times New Roman" w:eastAsia="Times New Roman" w:hAnsi="Times New Roman" w:cs="Times New Roman"/>
          <w:sz w:val="24"/>
          <w:szCs w:val="24"/>
        </w:rPr>
        <w:t xml:space="preserve">07 hectares. This ALR land makes up a total of 2.73% of the total land area of the entire Central Kootenay Region. The following categories indicate the restrictions that affect actual agricultural use for this set of ALR.  </w:t>
      </w:r>
    </w:p>
    <w:p w14:paraId="6EEF80FB" w14:textId="77777777" w:rsidR="00EC6506" w:rsidRDefault="003C1D76">
      <w:pPr>
        <w:pStyle w:val="normal0"/>
        <w:spacing w:line="480" w:lineRule="auto"/>
      </w:pPr>
      <w:r>
        <w:rPr>
          <w:rFonts w:ascii="Times New Roman" w:eastAsia="Times New Roman" w:hAnsi="Times New Roman" w:cs="Times New Roman"/>
          <w:sz w:val="24"/>
          <w:szCs w:val="24"/>
        </w:rPr>
        <w:t xml:space="preserve"> </w:t>
      </w:r>
    </w:p>
    <w:p w14:paraId="75341A03" w14:textId="77777777" w:rsidR="00EC6506" w:rsidRDefault="00EC6506">
      <w:pPr>
        <w:pStyle w:val="normal0"/>
        <w:spacing w:line="480" w:lineRule="auto"/>
      </w:pPr>
    </w:p>
    <w:p w14:paraId="6AD6D69B" w14:textId="77777777" w:rsidR="00EC6506" w:rsidRDefault="003C1D76">
      <w:pPr>
        <w:pStyle w:val="normal0"/>
        <w:spacing w:line="480" w:lineRule="auto"/>
      </w:pPr>
      <w:r>
        <w:rPr>
          <w:rFonts w:ascii="Times New Roman" w:eastAsia="Times New Roman" w:hAnsi="Times New Roman" w:cs="Times New Roman"/>
          <w:sz w:val="24"/>
          <w:szCs w:val="24"/>
        </w:rPr>
        <w:t>BIOGEOGRAPHICAL</w:t>
      </w:r>
    </w:p>
    <w:p w14:paraId="4EF3D957" w14:textId="77777777" w:rsidR="00EC6506" w:rsidRDefault="00EC6506">
      <w:pPr>
        <w:pStyle w:val="normal0"/>
        <w:spacing w:line="480" w:lineRule="auto"/>
      </w:pPr>
    </w:p>
    <w:p w14:paraId="7BE5C122" w14:textId="77777777" w:rsidR="00EC6506" w:rsidRDefault="003C1D76">
      <w:pPr>
        <w:pStyle w:val="normal0"/>
        <w:spacing w:line="480" w:lineRule="auto"/>
      </w:pPr>
      <w:r>
        <w:rPr>
          <w:rFonts w:ascii="Times New Roman" w:eastAsia="Times New Roman" w:hAnsi="Times New Roman" w:cs="Times New Roman"/>
          <w:b/>
          <w:sz w:val="24"/>
          <w:szCs w:val="24"/>
        </w:rPr>
        <w:t>Land Cover</w:t>
      </w:r>
    </w:p>
    <w:p w14:paraId="382F3016" w14:textId="77777777" w:rsidR="00EC6506" w:rsidRDefault="003C1D76">
      <w:pPr>
        <w:pStyle w:val="normal0"/>
        <w:spacing w:line="480" w:lineRule="auto"/>
      </w:pPr>
      <w:r>
        <w:rPr>
          <w:rFonts w:ascii="Times New Roman" w:eastAsia="Times New Roman" w:hAnsi="Times New Roman" w:cs="Times New Roman"/>
          <w:sz w:val="24"/>
          <w:szCs w:val="24"/>
        </w:rPr>
        <w:t>The Central Kootenay Agricultural Land Reserve contains many various types of land cover. The largest amount of land cover by percentage of ALR is open coniferous forest, which covers roughly 46% of the</w:t>
      </w:r>
      <w:r>
        <w:rPr>
          <w:rFonts w:ascii="Times New Roman" w:eastAsia="Times New Roman" w:hAnsi="Times New Roman" w:cs="Times New Roman"/>
          <w:sz w:val="24"/>
          <w:szCs w:val="24"/>
        </w:rPr>
        <w:t xml:space="preserve"> total land area. Excluding land that is utilized for</w:t>
      </w:r>
      <w:r>
        <w:rPr>
          <w:rFonts w:ascii="Times New Roman" w:eastAsia="Times New Roman" w:hAnsi="Times New Roman" w:cs="Times New Roman"/>
          <w:sz w:val="24"/>
          <w:szCs w:val="24"/>
        </w:rPr>
        <w:t xml:space="preserve"> Annual Cropland 0.0105%, Perennial Cropland and Pastureland 1.706%, and Herb (hay fields potentially) 22.422%, we find that less than 50% of land in the Agricultural Land Reserve is actually used for agriculture. A detailed percentage breakdown of land co</w:t>
      </w:r>
      <w:r>
        <w:rPr>
          <w:rFonts w:ascii="Times New Roman" w:eastAsia="Times New Roman" w:hAnsi="Times New Roman" w:cs="Times New Roman"/>
          <w:sz w:val="24"/>
          <w:szCs w:val="24"/>
        </w:rPr>
        <w:t>ver types based off of the total ALR land in hectares is presented in the table below. The analysis regarding the data involved selecting only land cover present in the ALR and sorting the land by their attributes. Then each attribute area was calculated u</w:t>
      </w:r>
      <w:r>
        <w:rPr>
          <w:rFonts w:ascii="Times New Roman" w:eastAsia="Times New Roman" w:hAnsi="Times New Roman" w:cs="Times New Roman"/>
          <w:sz w:val="24"/>
          <w:szCs w:val="24"/>
        </w:rPr>
        <w:t xml:space="preserve">sing the statistics tool to determine the area for each attribute. We were able to determine the landcover using GeoBase Land Cover satellite data circa 2000. </w:t>
      </w:r>
    </w:p>
    <w:p w14:paraId="055483DA" w14:textId="77777777" w:rsidR="00EC6506" w:rsidRDefault="00EC6506">
      <w:pPr>
        <w:pStyle w:val="normal0"/>
        <w:spacing w:line="480" w:lineRule="auto"/>
      </w:pPr>
    </w:p>
    <w:p w14:paraId="1652FD18" w14:textId="77777777" w:rsidR="003C1D76" w:rsidRDefault="003C1D76">
      <w:pPr>
        <w:pStyle w:val="normal0"/>
        <w:spacing w:line="480" w:lineRule="auto"/>
      </w:pPr>
    </w:p>
    <w:tbl>
      <w:tblPr>
        <w:tblStyle w:val="a"/>
        <w:tblW w:w="6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1755"/>
        <w:gridCol w:w="1815"/>
      </w:tblGrid>
      <w:tr w:rsidR="00EC6506" w14:paraId="769A5DA6" w14:textId="77777777">
        <w:tc>
          <w:tcPr>
            <w:tcW w:w="3405" w:type="dxa"/>
            <w:tcMar>
              <w:top w:w="100" w:type="dxa"/>
              <w:left w:w="100" w:type="dxa"/>
              <w:bottom w:w="100" w:type="dxa"/>
              <w:right w:w="100" w:type="dxa"/>
            </w:tcMar>
          </w:tcPr>
          <w:p w14:paraId="08C42C5B" w14:textId="77777777" w:rsidR="00EC6506" w:rsidRDefault="003C1D76">
            <w:pPr>
              <w:pStyle w:val="normal0"/>
              <w:spacing w:line="480" w:lineRule="auto"/>
            </w:pPr>
            <w:r>
              <w:rPr>
                <w:rFonts w:ascii="Times New Roman" w:eastAsia="Times New Roman" w:hAnsi="Times New Roman" w:cs="Times New Roman"/>
                <w:sz w:val="24"/>
                <w:szCs w:val="24"/>
              </w:rPr>
              <w:lastRenderedPageBreak/>
              <w:t>Landcover</w:t>
            </w:r>
          </w:p>
        </w:tc>
        <w:tc>
          <w:tcPr>
            <w:tcW w:w="1755" w:type="dxa"/>
            <w:tcMar>
              <w:top w:w="100" w:type="dxa"/>
              <w:left w:w="100" w:type="dxa"/>
              <w:bottom w:w="100" w:type="dxa"/>
              <w:right w:w="100" w:type="dxa"/>
            </w:tcMar>
          </w:tcPr>
          <w:p w14:paraId="68E66018" w14:textId="77777777" w:rsidR="00EC6506" w:rsidRDefault="003C1D76">
            <w:pPr>
              <w:pStyle w:val="normal0"/>
              <w:spacing w:line="480" w:lineRule="auto"/>
            </w:pPr>
            <w:r>
              <w:rPr>
                <w:rFonts w:ascii="Times New Roman" w:eastAsia="Times New Roman" w:hAnsi="Times New Roman" w:cs="Times New Roman"/>
                <w:sz w:val="24"/>
                <w:szCs w:val="24"/>
              </w:rPr>
              <w:t>Hectares</w:t>
            </w:r>
          </w:p>
        </w:tc>
        <w:tc>
          <w:tcPr>
            <w:tcW w:w="1815" w:type="dxa"/>
            <w:tcMar>
              <w:top w:w="100" w:type="dxa"/>
              <w:left w:w="100" w:type="dxa"/>
              <w:bottom w:w="100" w:type="dxa"/>
              <w:right w:w="100" w:type="dxa"/>
            </w:tcMar>
          </w:tcPr>
          <w:p w14:paraId="69016C08" w14:textId="77777777" w:rsidR="00EC6506" w:rsidRDefault="003C1D76">
            <w:pPr>
              <w:pStyle w:val="normal0"/>
              <w:spacing w:line="480" w:lineRule="auto"/>
            </w:pPr>
            <w:r>
              <w:rPr>
                <w:rFonts w:ascii="Times New Roman" w:eastAsia="Times New Roman" w:hAnsi="Times New Roman" w:cs="Times New Roman"/>
                <w:sz w:val="24"/>
                <w:szCs w:val="24"/>
              </w:rPr>
              <w:t>Percent of ALR</w:t>
            </w:r>
          </w:p>
        </w:tc>
      </w:tr>
      <w:tr w:rsidR="00EC6506" w14:paraId="0E7FAD7A" w14:textId="77777777">
        <w:tc>
          <w:tcPr>
            <w:tcW w:w="3405" w:type="dxa"/>
            <w:tcMar>
              <w:top w:w="100" w:type="dxa"/>
              <w:left w:w="100" w:type="dxa"/>
              <w:bottom w:w="100" w:type="dxa"/>
              <w:right w:w="100" w:type="dxa"/>
            </w:tcMar>
          </w:tcPr>
          <w:p w14:paraId="1B0794FB" w14:textId="77777777" w:rsidR="00EC6506" w:rsidRDefault="003C1D76">
            <w:pPr>
              <w:pStyle w:val="normal0"/>
              <w:spacing w:line="480" w:lineRule="auto"/>
            </w:pPr>
            <w:r>
              <w:rPr>
                <w:rFonts w:ascii="Times New Roman" w:eastAsia="Times New Roman" w:hAnsi="Times New Roman" w:cs="Times New Roman"/>
                <w:sz w:val="24"/>
                <w:szCs w:val="24"/>
              </w:rPr>
              <w:t>Agricultural Land Reserve</w:t>
            </w:r>
          </w:p>
        </w:tc>
        <w:tc>
          <w:tcPr>
            <w:tcW w:w="1755" w:type="dxa"/>
            <w:tcMar>
              <w:top w:w="100" w:type="dxa"/>
              <w:left w:w="100" w:type="dxa"/>
              <w:bottom w:w="100" w:type="dxa"/>
              <w:right w:w="100" w:type="dxa"/>
            </w:tcMar>
          </w:tcPr>
          <w:p w14:paraId="0CEB1569" w14:textId="77777777" w:rsidR="00EC6506" w:rsidRDefault="003C1D76">
            <w:pPr>
              <w:pStyle w:val="normal0"/>
              <w:spacing w:line="480" w:lineRule="auto"/>
            </w:pPr>
            <w:r>
              <w:rPr>
                <w:rFonts w:ascii="Times New Roman" w:eastAsia="Times New Roman" w:hAnsi="Times New Roman" w:cs="Times New Roman"/>
                <w:sz w:val="24"/>
                <w:szCs w:val="24"/>
              </w:rPr>
              <w:t xml:space="preserve"> 63079.073 </w:t>
            </w:r>
          </w:p>
        </w:tc>
        <w:tc>
          <w:tcPr>
            <w:tcW w:w="1815" w:type="dxa"/>
            <w:tcMar>
              <w:top w:w="100" w:type="dxa"/>
              <w:left w:w="100" w:type="dxa"/>
              <w:bottom w:w="100" w:type="dxa"/>
              <w:right w:w="100" w:type="dxa"/>
            </w:tcMar>
          </w:tcPr>
          <w:p w14:paraId="31A127C6" w14:textId="77777777" w:rsidR="00EC6506" w:rsidRDefault="003C1D76">
            <w:pPr>
              <w:pStyle w:val="normal0"/>
              <w:spacing w:line="480" w:lineRule="auto"/>
            </w:pPr>
            <w:r>
              <w:rPr>
                <w:rFonts w:ascii="Times New Roman" w:eastAsia="Times New Roman" w:hAnsi="Times New Roman" w:cs="Times New Roman"/>
                <w:sz w:val="24"/>
                <w:szCs w:val="24"/>
              </w:rPr>
              <w:t>100</w:t>
            </w:r>
          </w:p>
        </w:tc>
      </w:tr>
      <w:tr w:rsidR="00EC6506" w14:paraId="262DDE4C" w14:textId="77777777">
        <w:tc>
          <w:tcPr>
            <w:tcW w:w="3405" w:type="dxa"/>
            <w:tcMar>
              <w:top w:w="100" w:type="dxa"/>
              <w:left w:w="100" w:type="dxa"/>
              <w:bottom w:w="100" w:type="dxa"/>
              <w:right w:w="100" w:type="dxa"/>
            </w:tcMar>
          </w:tcPr>
          <w:p w14:paraId="532ECCEE" w14:textId="77777777" w:rsidR="00EC6506" w:rsidRDefault="003C1D76">
            <w:pPr>
              <w:pStyle w:val="normal0"/>
              <w:spacing w:line="480" w:lineRule="auto"/>
            </w:pPr>
            <w:r>
              <w:rPr>
                <w:rFonts w:ascii="Times New Roman" w:eastAsia="Times New Roman" w:hAnsi="Times New Roman" w:cs="Times New Roman"/>
                <w:sz w:val="24"/>
                <w:szCs w:val="24"/>
              </w:rPr>
              <w:t>Annual Cropland</w:t>
            </w:r>
          </w:p>
        </w:tc>
        <w:tc>
          <w:tcPr>
            <w:tcW w:w="1755" w:type="dxa"/>
            <w:tcMar>
              <w:top w:w="100" w:type="dxa"/>
              <w:left w:w="100" w:type="dxa"/>
              <w:bottom w:w="100" w:type="dxa"/>
              <w:right w:w="100" w:type="dxa"/>
            </w:tcMar>
          </w:tcPr>
          <w:p w14:paraId="4578955C" w14:textId="77777777" w:rsidR="00EC6506" w:rsidRDefault="003C1D76">
            <w:pPr>
              <w:pStyle w:val="normal0"/>
              <w:spacing w:line="480" w:lineRule="auto"/>
            </w:pPr>
            <w:r>
              <w:rPr>
                <w:rFonts w:ascii="Times New Roman" w:eastAsia="Times New Roman" w:hAnsi="Times New Roman" w:cs="Times New Roman"/>
                <w:sz w:val="24"/>
                <w:szCs w:val="24"/>
              </w:rPr>
              <w:t>66.365704</w:t>
            </w:r>
          </w:p>
        </w:tc>
        <w:tc>
          <w:tcPr>
            <w:tcW w:w="1815" w:type="dxa"/>
            <w:tcMar>
              <w:top w:w="100" w:type="dxa"/>
              <w:left w:w="100" w:type="dxa"/>
              <w:bottom w:w="100" w:type="dxa"/>
              <w:right w:w="100" w:type="dxa"/>
            </w:tcMar>
          </w:tcPr>
          <w:p w14:paraId="3E06CE87" w14:textId="77777777" w:rsidR="00EC6506" w:rsidRDefault="003C1D76">
            <w:pPr>
              <w:pStyle w:val="normal0"/>
              <w:spacing w:line="480" w:lineRule="auto"/>
            </w:pPr>
            <w:r>
              <w:rPr>
                <w:rFonts w:ascii="Times New Roman" w:eastAsia="Times New Roman" w:hAnsi="Times New Roman" w:cs="Times New Roman"/>
                <w:sz w:val="24"/>
                <w:szCs w:val="24"/>
              </w:rPr>
              <w:t>0.105</w:t>
            </w:r>
          </w:p>
        </w:tc>
      </w:tr>
      <w:tr w:rsidR="00EC6506" w14:paraId="6904A937" w14:textId="77777777">
        <w:tc>
          <w:tcPr>
            <w:tcW w:w="3405" w:type="dxa"/>
            <w:tcMar>
              <w:top w:w="100" w:type="dxa"/>
              <w:left w:w="100" w:type="dxa"/>
              <w:bottom w:w="100" w:type="dxa"/>
              <w:right w:w="100" w:type="dxa"/>
            </w:tcMar>
          </w:tcPr>
          <w:p w14:paraId="48B5C780" w14:textId="77777777" w:rsidR="00EC6506" w:rsidRDefault="003C1D76">
            <w:pPr>
              <w:pStyle w:val="normal0"/>
              <w:spacing w:line="480" w:lineRule="auto"/>
            </w:pPr>
            <w:r>
              <w:rPr>
                <w:rFonts w:ascii="Times New Roman" w:eastAsia="Times New Roman" w:hAnsi="Times New Roman" w:cs="Times New Roman"/>
                <w:sz w:val="24"/>
                <w:szCs w:val="24"/>
              </w:rPr>
              <w:t>Broadleaf Open</w:t>
            </w:r>
          </w:p>
        </w:tc>
        <w:tc>
          <w:tcPr>
            <w:tcW w:w="1755" w:type="dxa"/>
            <w:tcMar>
              <w:top w:w="100" w:type="dxa"/>
              <w:left w:w="100" w:type="dxa"/>
              <w:bottom w:w="100" w:type="dxa"/>
              <w:right w:w="100" w:type="dxa"/>
            </w:tcMar>
          </w:tcPr>
          <w:p w14:paraId="00B354B1" w14:textId="77777777" w:rsidR="00EC6506" w:rsidRDefault="003C1D76">
            <w:pPr>
              <w:pStyle w:val="normal0"/>
              <w:spacing w:line="480" w:lineRule="auto"/>
            </w:pPr>
            <w:r>
              <w:rPr>
                <w:rFonts w:ascii="Times New Roman" w:eastAsia="Times New Roman" w:hAnsi="Times New Roman" w:cs="Times New Roman"/>
                <w:sz w:val="24"/>
                <w:szCs w:val="24"/>
              </w:rPr>
              <w:t>1354.378418</w:t>
            </w:r>
          </w:p>
        </w:tc>
        <w:tc>
          <w:tcPr>
            <w:tcW w:w="1815" w:type="dxa"/>
            <w:tcMar>
              <w:top w:w="100" w:type="dxa"/>
              <w:left w:w="100" w:type="dxa"/>
              <w:bottom w:w="100" w:type="dxa"/>
              <w:right w:w="100" w:type="dxa"/>
            </w:tcMar>
          </w:tcPr>
          <w:p w14:paraId="7AC4BFF2" w14:textId="77777777" w:rsidR="00EC6506" w:rsidRDefault="003C1D76">
            <w:pPr>
              <w:pStyle w:val="normal0"/>
              <w:spacing w:line="480" w:lineRule="auto"/>
            </w:pPr>
            <w:r>
              <w:rPr>
                <w:rFonts w:ascii="Times New Roman" w:eastAsia="Times New Roman" w:hAnsi="Times New Roman" w:cs="Times New Roman"/>
                <w:sz w:val="24"/>
                <w:szCs w:val="24"/>
              </w:rPr>
              <w:t>2.147</w:t>
            </w:r>
          </w:p>
        </w:tc>
      </w:tr>
      <w:tr w:rsidR="00EC6506" w14:paraId="37E9EDF4" w14:textId="77777777">
        <w:tc>
          <w:tcPr>
            <w:tcW w:w="3405" w:type="dxa"/>
            <w:tcMar>
              <w:top w:w="100" w:type="dxa"/>
              <w:left w:w="100" w:type="dxa"/>
              <w:bottom w:w="100" w:type="dxa"/>
              <w:right w:w="100" w:type="dxa"/>
            </w:tcMar>
          </w:tcPr>
          <w:p w14:paraId="72DC838F" w14:textId="77777777" w:rsidR="00EC6506" w:rsidRDefault="003C1D76">
            <w:pPr>
              <w:pStyle w:val="normal0"/>
              <w:spacing w:line="480" w:lineRule="auto"/>
            </w:pPr>
            <w:r>
              <w:rPr>
                <w:rFonts w:ascii="Times New Roman" w:eastAsia="Times New Roman" w:hAnsi="Times New Roman" w:cs="Times New Roman"/>
                <w:sz w:val="24"/>
                <w:szCs w:val="24"/>
              </w:rPr>
              <w:t>Coniferous Dense</w:t>
            </w:r>
          </w:p>
        </w:tc>
        <w:tc>
          <w:tcPr>
            <w:tcW w:w="1755" w:type="dxa"/>
            <w:tcMar>
              <w:top w:w="100" w:type="dxa"/>
              <w:left w:w="100" w:type="dxa"/>
              <w:bottom w:w="100" w:type="dxa"/>
              <w:right w:w="100" w:type="dxa"/>
            </w:tcMar>
          </w:tcPr>
          <w:p w14:paraId="10B00A53" w14:textId="77777777" w:rsidR="00EC6506" w:rsidRDefault="003C1D76">
            <w:pPr>
              <w:pStyle w:val="normal0"/>
              <w:spacing w:line="480" w:lineRule="auto"/>
            </w:pPr>
            <w:r>
              <w:rPr>
                <w:rFonts w:ascii="Times New Roman" w:eastAsia="Times New Roman" w:hAnsi="Times New Roman" w:cs="Times New Roman"/>
                <w:sz w:val="24"/>
                <w:szCs w:val="24"/>
              </w:rPr>
              <w:t>219.589646</w:t>
            </w:r>
          </w:p>
        </w:tc>
        <w:tc>
          <w:tcPr>
            <w:tcW w:w="1815" w:type="dxa"/>
            <w:tcMar>
              <w:top w:w="100" w:type="dxa"/>
              <w:left w:w="100" w:type="dxa"/>
              <w:bottom w:w="100" w:type="dxa"/>
              <w:right w:w="100" w:type="dxa"/>
            </w:tcMar>
          </w:tcPr>
          <w:p w14:paraId="4C88D1EA" w14:textId="77777777" w:rsidR="00EC6506" w:rsidRDefault="003C1D76">
            <w:pPr>
              <w:pStyle w:val="normal0"/>
              <w:spacing w:line="480" w:lineRule="auto"/>
            </w:pPr>
            <w:r>
              <w:rPr>
                <w:rFonts w:ascii="Times New Roman" w:eastAsia="Times New Roman" w:hAnsi="Times New Roman" w:cs="Times New Roman"/>
                <w:sz w:val="24"/>
                <w:szCs w:val="24"/>
              </w:rPr>
              <w:t>0.348</w:t>
            </w:r>
          </w:p>
        </w:tc>
      </w:tr>
      <w:tr w:rsidR="00EC6506" w14:paraId="3F0E03B6" w14:textId="77777777">
        <w:tc>
          <w:tcPr>
            <w:tcW w:w="3405" w:type="dxa"/>
            <w:tcMar>
              <w:top w:w="100" w:type="dxa"/>
              <w:left w:w="100" w:type="dxa"/>
              <w:bottom w:w="100" w:type="dxa"/>
              <w:right w:w="100" w:type="dxa"/>
            </w:tcMar>
          </w:tcPr>
          <w:p w14:paraId="245A6B5B" w14:textId="77777777" w:rsidR="00EC6506" w:rsidRDefault="003C1D76">
            <w:pPr>
              <w:pStyle w:val="normal0"/>
              <w:spacing w:line="480" w:lineRule="auto"/>
            </w:pPr>
            <w:r>
              <w:rPr>
                <w:rFonts w:ascii="Times New Roman" w:eastAsia="Times New Roman" w:hAnsi="Times New Roman" w:cs="Times New Roman"/>
                <w:sz w:val="24"/>
                <w:szCs w:val="24"/>
              </w:rPr>
              <w:t>Coniferous Open</w:t>
            </w:r>
          </w:p>
        </w:tc>
        <w:tc>
          <w:tcPr>
            <w:tcW w:w="1755" w:type="dxa"/>
            <w:tcMar>
              <w:top w:w="100" w:type="dxa"/>
              <w:left w:w="100" w:type="dxa"/>
              <w:bottom w:w="100" w:type="dxa"/>
              <w:right w:w="100" w:type="dxa"/>
            </w:tcMar>
          </w:tcPr>
          <w:p w14:paraId="3BD54100" w14:textId="77777777" w:rsidR="00EC6506" w:rsidRDefault="003C1D76">
            <w:pPr>
              <w:pStyle w:val="normal0"/>
              <w:spacing w:line="480" w:lineRule="auto"/>
            </w:pPr>
            <w:r>
              <w:rPr>
                <w:rFonts w:ascii="Times New Roman" w:eastAsia="Times New Roman" w:hAnsi="Times New Roman" w:cs="Times New Roman"/>
                <w:sz w:val="24"/>
                <w:szCs w:val="24"/>
              </w:rPr>
              <w:t>29367.367506</w:t>
            </w:r>
          </w:p>
        </w:tc>
        <w:tc>
          <w:tcPr>
            <w:tcW w:w="1815" w:type="dxa"/>
            <w:tcMar>
              <w:top w:w="100" w:type="dxa"/>
              <w:left w:w="100" w:type="dxa"/>
              <w:bottom w:w="100" w:type="dxa"/>
              <w:right w:w="100" w:type="dxa"/>
            </w:tcMar>
          </w:tcPr>
          <w:p w14:paraId="7F2B66A7" w14:textId="77777777" w:rsidR="00EC6506" w:rsidRDefault="003C1D76">
            <w:pPr>
              <w:pStyle w:val="normal0"/>
              <w:spacing w:line="480" w:lineRule="auto"/>
            </w:pPr>
            <w:r>
              <w:rPr>
                <w:rFonts w:ascii="Times New Roman" w:eastAsia="Times New Roman" w:hAnsi="Times New Roman" w:cs="Times New Roman"/>
                <w:sz w:val="24"/>
                <w:szCs w:val="24"/>
              </w:rPr>
              <w:t>46.556</w:t>
            </w:r>
          </w:p>
        </w:tc>
      </w:tr>
      <w:tr w:rsidR="00EC6506" w14:paraId="51510AA9" w14:textId="77777777">
        <w:tc>
          <w:tcPr>
            <w:tcW w:w="3405" w:type="dxa"/>
            <w:tcMar>
              <w:top w:w="100" w:type="dxa"/>
              <w:left w:w="100" w:type="dxa"/>
              <w:bottom w:w="100" w:type="dxa"/>
              <w:right w:w="100" w:type="dxa"/>
            </w:tcMar>
          </w:tcPr>
          <w:p w14:paraId="17B13E74" w14:textId="77777777" w:rsidR="00EC6506" w:rsidRDefault="003C1D76">
            <w:pPr>
              <w:pStyle w:val="normal0"/>
              <w:spacing w:line="480" w:lineRule="auto"/>
            </w:pPr>
            <w:r>
              <w:rPr>
                <w:rFonts w:ascii="Times New Roman" w:eastAsia="Times New Roman" w:hAnsi="Times New Roman" w:cs="Times New Roman"/>
                <w:sz w:val="24"/>
                <w:szCs w:val="24"/>
              </w:rPr>
              <w:t>Coniferous Sparse</w:t>
            </w:r>
          </w:p>
        </w:tc>
        <w:tc>
          <w:tcPr>
            <w:tcW w:w="1755" w:type="dxa"/>
            <w:tcMar>
              <w:top w:w="100" w:type="dxa"/>
              <w:left w:w="100" w:type="dxa"/>
              <w:bottom w:w="100" w:type="dxa"/>
              <w:right w:w="100" w:type="dxa"/>
            </w:tcMar>
          </w:tcPr>
          <w:p w14:paraId="05B599BF" w14:textId="77777777" w:rsidR="00EC6506" w:rsidRDefault="003C1D76">
            <w:pPr>
              <w:pStyle w:val="normal0"/>
              <w:spacing w:line="480" w:lineRule="auto"/>
            </w:pPr>
            <w:r>
              <w:rPr>
                <w:rFonts w:ascii="Times New Roman" w:eastAsia="Times New Roman" w:hAnsi="Times New Roman" w:cs="Times New Roman"/>
                <w:sz w:val="24"/>
                <w:szCs w:val="24"/>
              </w:rPr>
              <w:t>343.865758</w:t>
            </w:r>
          </w:p>
        </w:tc>
        <w:tc>
          <w:tcPr>
            <w:tcW w:w="1815" w:type="dxa"/>
            <w:tcMar>
              <w:top w:w="100" w:type="dxa"/>
              <w:left w:w="100" w:type="dxa"/>
              <w:bottom w:w="100" w:type="dxa"/>
              <w:right w:w="100" w:type="dxa"/>
            </w:tcMar>
          </w:tcPr>
          <w:p w14:paraId="22D7F14E" w14:textId="77777777" w:rsidR="00EC6506" w:rsidRDefault="003C1D76">
            <w:pPr>
              <w:pStyle w:val="normal0"/>
              <w:spacing w:line="480" w:lineRule="auto"/>
            </w:pPr>
            <w:r>
              <w:rPr>
                <w:rFonts w:ascii="Times New Roman" w:eastAsia="Times New Roman" w:hAnsi="Times New Roman" w:cs="Times New Roman"/>
                <w:sz w:val="24"/>
                <w:szCs w:val="24"/>
              </w:rPr>
              <w:t>0.545</w:t>
            </w:r>
          </w:p>
        </w:tc>
      </w:tr>
      <w:tr w:rsidR="00EC6506" w14:paraId="050ED6D1" w14:textId="77777777">
        <w:tc>
          <w:tcPr>
            <w:tcW w:w="3405" w:type="dxa"/>
            <w:tcMar>
              <w:top w:w="100" w:type="dxa"/>
              <w:left w:w="100" w:type="dxa"/>
              <w:bottom w:w="100" w:type="dxa"/>
              <w:right w:w="100" w:type="dxa"/>
            </w:tcMar>
          </w:tcPr>
          <w:p w14:paraId="2D12E09E" w14:textId="77777777" w:rsidR="00EC6506" w:rsidRDefault="003C1D76">
            <w:pPr>
              <w:pStyle w:val="normal0"/>
              <w:spacing w:line="480" w:lineRule="auto"/>
            </w:pPr>
            <w:r>
              <w:rPr>
                <w:rFonts w:ascii="Times New Roman" w:eastAsia="Times New Roman" w:hAnsi="Times New Roman" w:cs="Times New Roman"/>
                <w:sz w:val="24"/>
                <w:szCs w:val="24"/>
              </w:rPr>
              <w:t>Developed</w:t>
            </w:r>
          </w:p>
        </w:tc>
        <w:tc>
          <w:tcPr>
            <w:tcW w:w="1755" w:type="dxa"/>
            <w:tcMar>
              <w:top w:w="100" w:type="dxa"/>
              <w:left w:w="100" w:type="dxa"/>
              <w:bottom w:w="100" w:type="dxa"/>
              <w:right w:w="100" w:type="dxa"/>
            </w:tcMar>
          </w:tcPr>
          <w:p w14:paraId="483FE477" w14:textId="77777777" w:rsidR="00EC6506" w:rsidRDefault="003C1D76">
            <w:pPr>
              <w:pStyle w:val="normal0"/>
              <w:spacing w:line="480" w:lineRule="auto"/>
            </w:pPr>
            <w:r>
              <w:rPr>
                <w:rFonts w:ascii="Times New Roman" w:eastAsia="Times New Roman" w:hAnsi="Times New Roman" w:cs="Times New Roman"/>
                <w:sz w:val="24"/>
                <w:szCs w:val="24"/>
              </w:rPr>
              <w:t>344.8758</w:t>
            </w:r>
          </w:p>
        </w:tc>
        <w:tc>
          <w:tcPr>
            <w:tcW w:w="1815" w:type="dxa"/>
            <w:tcMar>
              <w:top w:w="100" w:type="dxa"/>
              <w:left w:w="100" w:type="dxa"/>
              <w:bottom w:w="100" w:type="dxa"/>
              <w:right w:w="100" w:type="dxa"/>
            </w:tcMar>
          </w:tcPr>
          <w:p w14:paraId="562C859E" w14:textId="77777777" w:rsidR="00EC6506" w:rsidRDefault="003C1D76">
            <w:pPr>
              <w:pStyle w:val="normal0"/>
              <w:spacing w:line="480" w:lineRule="auto"/>
            </w:pPr>
            <w:r>
              <w:rPr>
                <w:rFonts w:ascii="Times New Roman" w:eastAsia="Times New Roman" w:hAnsi="Times New Roman" w:cs="Times New Roman"/>
                <w:sz w:val="24"/>
                <w:szCs w:val="24"/>
              </w:rPr>
              <w:t>0.547</w:t>
            </w:r>
          </w:p>
        </w:tc>
      </w:tr>
      <w:tr w:rsidR="00EC6506" w14:paraId="1AA3677E" w14:textId="77777777">
        <w:tc>
          <w:tcPr>
            <w:tcW w:w="3405" w:type="dxa"/>
            <w:tcMar>
              <w:top w:w="100" w:type="dxa"/>
              <w:left w:w="100" w:type="dxa"/>
              <w:bottom w:w="100" w:type="dxa"/>
              <w:right w:w="100" w:type="dxa"/>
            </w:tcMar>
          </w:tcPr>
          <w:p w14:paraId="2553D04B" w14:textId="77777777" w:rsidR="00EC6506" w:rsidRDefault="003C1D76">
            <w:pPr>
              <w:pStyle w:val="normal0"/>
              <w:spacing w:line="480" w:lineRule="auto"/>
            </w:pPr>
            <w:r>
              <w:rPr>
                <w:rFonts w:ascii="Times New Roman" w:eastAsia="Times New Roman" w:hAnsi="Times New Roman" w:cs="Times New Roman"/>
                <w:sz w:val="24"/>
                <w:szCs w:val="24"/>
              </w:rPr>
              <w:t>Exposed Land</w:t>
            </w:r>
          </w:p>
        </w:tc>
        <w:tc>
          <w:tcPr>
            <w:tcW w:w="1755" w:type="dxa"/>
            <w:tcMar>
              <w:top w:w="100" w:type="dxa"/>
              <w:left w:w="100" w:type="dxa"/>
              <w:bottom w:w="100" w:type="dxa"/>
              <w:right w:w="100" w:type="dxa"/>
            </w:tcMar>
          </w:tcPr>
          <w:p w14:paraId="1B6A81D9" w14:textId="77777777" w:rsidR="00EC6506" w:rsidRDefault="003C1D76">
            <w:pPr>
              <w:pStyle w:val="normal0"/>
              <w:spacing w:line="480" w:lineRule="auto"/>
            </w:pPr>
            <w:r>
              <w:rPr>
                <w:rFonts w:ascii="Times New Roman" w:eastAsia="Times New Roman" w:hAnsi="Times New Roman" w:cs="Times New Roman"/>
                <w:sz w:val="24"/>
                <w:szCs w:val="24"/>
              </w:rPr>
              <w:t>9253.382239</w:t>
            </w:r>
          </w:p>
        </w:tc>
        <w:tc>
          <w:tcPr>
            <w:tcW w:w="1815" w:type="dxa"/>
            <w:tcMar>
              <w:top w:w="100" w:type="dxa"/>
              <w:left w:w="100" w:type="dxa"/>
              <w:bottom w:w="100" w:type="dxa"/>
              <w:right w:w="100" w:type="dxa"/>
            </w:tcMar>
          </w:tcPr>
          <w:p w14:paraId="600428F0" w14:textId="77777777" w:rsidR="00EC6506" w:rsidRDefault="003C1D76">
            <w:pPr>
              <w:pStyle w:val="normal0"/>
              <w:spacing w:line="480" w:lineRule="auto"/>
            </w:pPr>
            <w:r>
              <w:rPr>
                <w:rFonts w:ascii="Times New Roman" w:eastAsia="Times New Roman" w:hAnsi="Times New Roman" w:cs="Times New Roman"/>
                <w:sz w:val="24"/>
                <w:szCs w:val="24"/>
              </w:rPr>
              <w:t>14.669</w:t>
            </w:r>
          </w:p>
        </w:tc>
      </w:tr>
      <w:tr w:rsidR="00EC6506" w14:paraId="64242CA0" w14:textId="77777777">
        <w:tc>
          <w:tcPr>
            <w:tcW w:w="3405" w:type="dxa"/>
            <w:tcMar>
              <w:top w:w="100" w:type="dxa"/>
              <w:left w:w="100" w:type="dxa"/>
              <w:bottom w:w="100" w:type="dxa"/>
              <w:right w:w="100" w:type="dxa"/>
            </w:tcMar>
          </w:tcPr>
          <w:p w14:paraId="09C5FA42" w14:textId="77777777" w:rsidR="00EC6506" w:rsidRDefault="003C1D76">
            <w:pPr>
              <w:pStyle w:val="normal0"/>
              <w:spacing w:line="480" w:lineRule="auto"/>
            </w:pPr>
            <w:r>
              <w:rPr>
                <w:rFonts w:ascii="Times New Roman" w:eastAsia="Times New Roman" w:hAnsi="Times New Roman" w:cs="Times New Roman"/>
                <w:sz w:val="24"/>
                <w:szCs w:val="24"/>
              </w:rPr>
              <w:t>Grassland</w:t>
            </w:r>
          </w:p>
        </w:tc>
        <w:tc>
          <w:tcPr>
            <w:tcW w:w="1755" w:type="dxa"/>
            <w:tcMar>
              <w:top w:w="100" w:type="dxa"/>
              <w:left w:w="100" w:type="dxa"/>
              <w:bottom w:w="100" w:type="dxa"/>
              <w:right w:w="100" w:type="dxa"/>
            </w:tcMar>
          </w:tcPr>
          <w:p w14:paraId="0B1E7345" w14:textId="77777777" w:rsidR="00EC6506" w:rsidRDefault="003C1D76">
            <w:pPr>
              <w:pStyle w:val="normal0"/>
              <w:spacing w:line="480" w:lineRule="auto"/>
            </w:pPr>
            <w:r>
              <w:rPr>
                <w:rFonts w:ascii="Times New Roman" w:eastAsia="Times New Roman" w:hAnsi="Times New Roman" w:cs="Times New Roman"/>
                <w:sz w:val="24"/>
                <w:szCs w:val="24"/>
              </w:rPr>
              <w:t>37.76977</w:t>
            </w:r>
          </w:p>
        </w:tc>
        <w:tc>
          <w:tcPr>
            <w:tcW w:w="1815" w:type="dxa"/>
            <w:tcMar>
              <w:top w:w="100" w:type="dxa"/>
              <w:left w:w="100" w:type="dxa"/>
              <w:bottom w:w="100" w:type="dxa"/>
              <w:right w:w="100" w:type="dxa"/>
            </w:tcMar>
          </w:tcPr>
          <w:p w14:paraId="2A38E7DF" w14:textId="77777777" w:rsidR="00EC6506" w:rsidRDefault="003C1D76">
            <w:pPr>
              <w:pStyle w:val="normal0"/>
              <w:spacing w:line="480" w:lineRule="auto"/>
            </w:pPr>
            <w:r>
              <w:rPr>
                <w:rFonts w:ascii="Times New Roman" w:eastAsia="Times New Roman" w:hAnsi="Times New Roman" w:cs="Times New Roman"/>
                <w:sz w:val="24"/>
                <w:szCs w:val="24"/>
              </w:rPr>
              <w:t>0.060</w:t>
            </w:r>
          </w:p>
        </w:tc>
      </w:tr>
      <w:tr w:rsidR="00EC6506" w14:paraId="2C5BE8CF" w14:textId="77777777">
        <w:tc>
          <w:tcPr>
            <w:tcW w:w="3405" w:type="dxa"/>
            <w:tcMar>
              <w:top w:w="100" w:type="dxa"/>
              <w:left w:w="100" w:type="dxa"/>
              <w:bottom w:w="100" w:type="dxa"/>
              <w:right w:w="100" w:type="dxa"/>
            </w:tcMar>
          </w:tcPr>
          <w:p w14:paraId="5AD0F56D" w14:textId="77777777" w:rsidR="00EC6506" w:rsidRDefault="003C1D76">
            <w:pPr>
              <w:pStyle w:val="normal0"/>
              <w:spacing w:line="480" w:lineRule="auto"/>
            </w:pPr>
            <w:r>
              <w:rPr>
                <w:rFonts w:ascii="Times New Roman" w:eastAsia="Times New Roman" w:hAnsi="Times New Roman" w:cs="Times New Roman"/>
                <w:sz w:val="24"/>
                <w:szCs w:val="24"/>
              </w:rPr>
              <w:t>Herb</w:t>
            </w:r>
          </w:p>
        </w:tc>
        <w:tc>
          <w:tcPr>
            <w:tcW w:w="1755" w:type="dxa"/>
            <w:tcMar>
              <w:top w:w="100" w:type="dxa"/>
              <w:left w:w="100" w:type="dxa"/>
              <w:bottom w:w="100" w:type="dxa"/>
              <w:right w:w="100" w:type="dxa"/>
            </w:tcMar>
          </w:tcPr>
          <w:p w14:paraId="1D6447BE" w14:textId="77777777" w:rsidR="00EC6506" w:rsidRDefault="003C1D76">
            <w:pPr>
              <w:pStyle w:val="normal0"/>
              <w:spacing w:line="480" w:lineRule="auto"/>
            </w:pPr>
            <w:r>
              <w:rPr>
                <w:rFonts w:ascii="Times New Roman" w:eastAsia="Times New Roman" w:hAnsi="Times New Roman" w:cs="Times New Roman"/>
                <w:sz w:val="24"/>
                <w:szCs w:val="24"/>
              </w:rPr>
              <w:t>14143.727018</w:t>
            </w:r>
          </w:p>
        </w:tc>
        <w:tc>
          <w:tcPr>
            <w:tcW w:w="1815" w:type="dxa"/>
            <w:tcMar>
              <w:top w:w="100" w:type="dxa"/>
              <w:left w:w="100" w:type="dxa"/>
              <w:bottom w:w="100" w:type="dxa"/>
              <w:right w:w="100" w:type="dxa"/>
            </w:tcMar>
          </w:tcPr>
          <w:p w14:paraId="2B210224" w14:textId="77777777" w:rsidR="00EC6506" w:rsidRDefault="003C1D76">
            <w:pPr>
              <w:pStyle w:val="normal0"/>
              <w:spacing w:line="480" w:lineRule="auto"/>
            </w:pPr>
            <w:r>
              <w:rPr>
                <w:rFonts w:ascii="Times New Roman" w:eastAsia="Times New Roman" w:hAnsi="Times New Roman" w:cs="Times New Roman"/>
                <w:sz w:val="24"/>
                <w:szCs w:val="24"/>
              </w:rPr>
              <w:t>22.422</w:t>
            </w:r>
          </w:p>
        </w:tc>
      </w:tr>
      <w:tr w:rsidR="00EC6506" w14:paraId="625C3338" w14:textId="77777777">
        <w:tc>
          <w:tcPr>
            <w:tcW w:w="3405" w:type="dxa"/>
            <w:tcMar>
              <w:top w:w="100" w:type="dxa"/>
              <w:left w:w="100" w:type="dxa"/>
              <w:bottom w:w="100" w:type="dxa"/>
              <w:right w:w="100" w:type="dxa"/>
            </w:tcMar>
          </w:tcPr>
          <w:p w14:paraId="5CFF1CD9" w14:textId="77777777" w:rsidR="00EC6506" w:rsidRDefault="003C1D76">
            <w:pPr>
              <w:pStyle w:val="normal0"/>
              <w:spacing w:line="480" w:lineRule="auto"/>
            </w:pPr>
            <w:r>
              <w:rPr>
                <w:rFonts w:ascii="Times New Roman" w:eastAsia="Times New Roman" w:hAnsi="Times New Roman" w:cs="Times New Roman"/>
                <w:sz w:val="24"/>
                <w:szCs w:val="24"/>
              </w:rPr>
              <w:t>Mixed Wood</w:t>
            </w:r>
            <w:r>
              <w:rPr>
                <w:rFonts w:ascii="Times New Roman" w:eastAsia="Times New Roman" w:hAnsi="Times New Roman" w:cs="Times New Roman"/>
                <w:sz w:val="24"/>
                <w:szCs w:val="24"/>
              </w:rPr>
              <w:t xml:space="preserve"> Open</w:t>
            </w:r>
          </w:p>
        </w:tc>
        <w:tc>
          <w:tcPr>
            <w:tcW w:w="1755" w:type="dxa"/>
            <w:tcMar>
              <w:top w:w="100" w:type="dxa"/>
              <w:left w:w="100" w:type="dxa"/>
              <w:bottom w:w="100" w:type="dxa"/>
              <w:right w:w="100" w:type="dxa"/>
            </w:tcMar>
          </w:tcPr>
          <w:p w14:paraId="42028DE5" w14:textId="77777777" w:rsidR="00EC6506" w:rsidRDefault="003C1D76">
            <w:pPr>
              <w:pStyle w:val="normal0"/>
              <w:spacing w:line="480" w:lineRule="auto"/>
            </w:pPr>
            <w:r>
              <w:rPr>
                <w:rFonts w:ascii="Times New Roman" w:eastAsia="Times New Roman" w:hAnsi="Times New Roman" w:cs="Times New Roman"/>
                <w:sz w:val="24"/>
                <w:szCs w:val="24"/>
              </w:rPr>
              <w:t>71.057536</w:t>
            </w:r>
          </w:p>
        </w:tc>
        <w:tc>
          <w:tcPr>
            <w:tcW w:w="1815" w:type="dxa"/>
            <w:tcMar>
              <w:top w:w="100" w:type="dxa"/>
              <w:left w:w="100" w:type="dxa"/>
              <w:bottom w:w="100" w:type="dxa"/>
              <w:right w:w="100" w:type="dxa"/>
            </w:tcMar>
          </w:tcPr>
          <w:p w14:paraId="770A5498" w14:textId="77777777" w:rsidR="00EC6506" w:rsidRDefault="003C1D76">
            <w:pPr>
              <w:pStyle w:val="normal0"/>
              <w:spacing w:line="480" w:lineRule="auto"/>
            </w:pPr>
            <w:r>
              <w:rPr>
                <w:rFonts w:ascii="Times New Roman" w:eastAsia="Times New Roman" w:hAnsi="Times New Roman" w:cs="Times New Roman"/>
                <w:sz w:val="24"/>
                <w:szCs w:val="24"/>
              </w:rPr>
              <w:t>0.113</w:t>
            </w:r>
          </w:p>
        </w:tc>
      </w:tr>
      <w:tr w:rsidR="00EC6506" w14:paraId="769699C2" w14:textId="77777777">
        <w:tc>
          <w:tcPr>
            <w:tcW w:w="3405" w:type="dxa"/>
            <w:tcMar>
              <w:top w:w="100" w:type="dxa"/>
              <w:left w:w="100" w:type="dxa"/>
              <w:bottom w:w="100" w:type="dxa"/>
              <w:right w:w="100" w:type="dxa"/>
            </w:tcMar>
          </w:tcPr>
          <w:p w14:paraId="0625C9AF" w14:textId="77777777" w:rsidR="00EC6506" w:rsidRDefault="003C1D76">
            <w:pPr>
              <w:pStyle w:val="normal0"/>
              <w:spacing w:line="480" w:lineRule="auto"/>
            </w:pPr>
            <w:r>
              <w:rPr>
                <w:rFonts w:ascii="Times New Roman" w:eastAsia="Times New Roman" w:hAnsi="Times New Roman" w:cs="Times New Roman"/>
                <w:sz w:val="24"/>
                <w:szCs w:val="24"/>
              </w:rPr>
              <w:t>Perennial Cropland and Pasture</w:t>
            </w:r>
          </w:p>
        </w:tc>
        <w:tc>
          <w:tcPr>
            <w:tcW w:w="1755" w:type="dxa"/>
            <w:tcMar>
              <w:top w:w="100" w:type="dxa"/>
              <w:left w:w="100" w:type="dxa"/>
              <w:bottom w:w="100" w:type="dxa"/>
              <w:right w:w="100" w:type="dxa"/>
            </w:tcMar>
          </w:tcPr>
          <w:p w14:paraId="72B6E5FC" w14:textId="77777777" w:rsidR="00EC6506" w:rsidRDefault="003C1D76">
            <w:pPr>
              <w:pStyle w:val="normal0"/>
              <w:spacing w:line="480" w:lineRule="auto"/>
            </w:pPr>
            <w:r>
              <w:rPr>
                <w:rFonts w:ascii="Times New Roman" w:eastAsia="Times New Roman" w:hAnsi="Times New Roman" w:cs="Times New Roman"/>
                <w:sz w:val="24"/>
                <w:szCs w:val="24"/>
              </w:rPr>
              <w:t>1076.251463</w:t>
            </w:r>
          </w:p>
        </w:tc>
        <w:tc>
          <w:tcPr>
            <w:tcW w:w="1815" w:type="dxa"/>
            <w:tcMar>
              <w:top w:w="100" w:type="dxa"/>
              <w:left w:w="100" w:type="dxa"/>
              <w:bottom w:w="100" w:type="dxa"/>
              <w:right w:w="100" w:type="dxa"/>
            </w:tcMar>
          </w:tcPr>
          <w:p w14:paraId="6DA1E337" w14:textId="77777777" w:rsidR="00EC6506" w:rsidRDefault="003C1D76">
            <w:pPr>
              <w:pStyle w:val="normal0"/>
              <w:spacing w:line="480" w:lineRule="auto"/>
            </w:pPr>
            <w:r>
              <w:rPr>
                <w:rFonts w:ascii="Times New Roman" w:eastAsia="Times New Roman" w:hAnsi="Times New Roman" w:cs="Times New Roman"/>
                <w:sz w:val="24"/>
                <w:szCs w:val="24"/>
              </w:rPr>
              <w:t>1.706</w:t>
            </w:r>
          </w:p>
        </w:tc>
      </w:tr>
      <w:tr w:rsidR="00EC6506" w14:paraId="3142F41C" w14:textId="77777777">
        <w:tc>
          <w:tcPr>
            <w:tcW w:w="3405" w:type="dxa"/>
            <w:tcMar>
              <w:top w:w="100" w:type="dxa"/>
              <w:left w:w="100" w:type="dxa"/>
              <w:bottom w:w="100" w:type="dxa"/>
              <w:right w:w="100" w:type="dxa"/>
            </w:tcMar>
          </w:tcPr>
          <w:p w14:paraId="0A958D28" w14:textId="77777777" w:rsidR="00EC6506" w:rsidRDefault="003C1D76">
            <w:pPr>
              <w:pStyle w:val="normal0"/>
              <w:spacing w:line="480" w:lineRule="auto"/>
            </w:pPr>
            <w:r>
              <w:rPr>
                <w:rFonts w:ascii="Times New Roman" w:eastAsia="Times New Roman" w:hAnsi="Times New Roman" w:cs="Times New Roman"/>
                <w:sz w:val="24"/>
                <w:szCs w:val="24"/>
              </w:rPr>
              <w:t>Rock/Rubble</w:t>
            </w:r>
          </w:p>
        </w:tc>
        <w:tc>
          <w:tcPr>
            <w:tcW w:w="1755" w:type="dxa"/>
            <w:tcMar>
              <w:top w:w="100" w:type="dxa"/>
              <w:left w:w="100" w:type="dxa"/>
              <w:bottom w:w="100" w:type="dxa"/>
              <w:right w:w="100" w:type="dxa"/>
            </w:tcMar>
          </w:tcPr>
          <w:p w14:paraId="2654FDBE" w14:textId="77777777" w:rsidR="00EC6506" w:rsidRDefault="003C1D76">
            <w:pPr>
              <w:pStyle w:val="normal0"/>
              <w:spacing w:line="480" w:lineRule="auto"/>
            </w:pPr>
            <w:r>
              <w:rPr>
                <w:rFonts w:ascii="Times New Roman" w:eastAsia="Times New Roman" w:hAnsi="Times New Roman" w:cs="Times New Roman"/>
                <w:sz w:val="24"/>
                <w:szCs w:val="24"/>
              </w:rPr>
              <w:t>17.192423</w:t>
            </w:r>
          </w:p>
        </w:tc>
        <w:tc>
          <w:tcPr>
            <w:tcW w:w="1815" w:type="dxa"/>
            <w:tcMar>
              <w:top w:w="100" w:type="dxa"/>
              <w:left w:w="100" w:type="dxa"/>
              <w:bottom w:w="100" w:type="dxa"/>
              <w:right w:w="100" w:type="dxa"/>
            </w:tcMar>
          </w:tcPr>
          <w:p w14:paraId="25971D12" w14:textId="77777777" w:rsidR="00EC6506" w:rsidRDefault="003C1D76">
            <w:pPr>
              <w:pStyle w:val="normal0"/>
              <w:spacing w:line="480" w:lineRule="auto"/>
            </w:pPr>
            <w:r>
              <w:rPr>
                <w:rFonts w:ascii="Times New Roman" w:eastAsia="Times New Roman" w:hAnsi="Times New Roman" w:cs="Times New Roman"/>
                <w:sz w:val="24"/>
                <w:szCs w:val="24"/>
              </w:rPr>
              <w:t>0.027</w:t>
            </w:r>
          </w:p>
        </w:tc>
      </w:tr>
      <w:tr w:rsidR="00EC6506" w14:paraId="4B6021ED" w14:textId="77777777">
        <w:tc>
          <w:tcPr>
            <w:tcW w:w="3405" w:type="dxa"/>
            <w:tcMar>
              <w:top w:w="100" w:type="dxa"/>
              <w:left w:w="100" w:type="dxa"/>
              <w:bottom w:w="100" w:type="dxa"/>
              <w:right w:w="100" w:type="dxa"/>
            </w:tcMar>
          </w:tcPr>
          <w:p w14:paraId="709BB554" w14:textId="77777777" w:rsidR="00EC6506" w:rsidRDefault="003C1D76">
            <w:pPr>
              <w:pStyle w:val="normal0"/>
              <w:spacing w:line="480" w:lineRule="auto"/>
            </w:pPr>
            <w:r>
              <w:rPr>
                <w:rFonts w:ascii="Times New Roman" w:eastAsia="Times New Roman" w:hAnsi="Times New Roman" w:cs="Times New Roman"/>
                <w:sz w:val="24"/>
                <w:szCs w:val="24"/>
              </w:rPr>
              <w:t>Shrub Low</w:t>
            </w:r>
          </w:p>
        </w:tc>
        <w:tc>
          <w:tcPr>
            <w:tcW w:w="1755" w:type="dxa"/>
            <w:tcMar>
              <w:top w:w="100" w:type="dxa"/>
              <w:left w:w="100" w:type="dxa"/>
              <w:bottom w:w="100" w:type="dxa"/>
              <w:right w:w="100" w:type="dxa"/>
            </w:tcMar>
          </w:tcPr>
          <w:p w14:paraId="20884B95" w14:textId="77777777" w:rsidR="00EC6506" w:rsidRDefault="003C1D76">
            <w:pPr>
              <w:pStyle w:val="normal0"/>
              <w:spacing w:line="480" w:lineRule="auto"/>
            </w:pPr>
            <w:r>
              <w:rPr>
                <w:rFonts w:ascii="Times New Roman" w:eastAsia="Times New Roman" w:hAnsi="Times New Roman" w:cs="Times New Roman"/>
                <w:sz w:val="24"/>
                <w:szCs w:val="24"/>
              </w:rPr>
              <w:t>1749.314655</w:t>
            </w:r>
          </w:p>
        </w:tc>
        <w:tc>
          <w:tcPr>
            <w:tcW w:w="1815" w:type="dxa"/>
            <w:tcMar>
              <w:top w:w="100" w:type="dxa"/>
              <w:left w:w="100" w:type="dxa"/>
              <w:bottom w:w="100" w:type="dxa"/>
              <w:right w:w="100" w:type="dxa"/>
            </w:tcMar>
          </w:tcPr>
          <w:p w14:paraId="27C8548B" w14:textId="77777777" w:rsidR="00EC6506" w:rsidRDefault="003C1D76">
            <w:pPr>
              <w:pStyle w:val="normal0"/>
              <w:spacing w:line="480" w:lineRule="auto"/>
            </w:pPr>
            <w:r>
              <w:rPr>
                <w:rFonts w:ascii="Times New Roman" w:eastAsia="Times New Roman" w:hAnsi="Times New Roman" w:cs="Times New Roman"/>
                <w:sz w:val="24"/>
                <w:szCs w:val="24"/>
              </w:rPr>
              <w:t>2.773</w:t>
            </w:r>
          </w:p>
        </w:tc>
      </w:tr>
      <w:tr w:rsidR="00EC6506" w14:paraId="3845C32D" w14:textId="77777777">
        <w:tc>
          <w:tcPr>
            <w:tcW w:w="3405" w:type="dxa"/>
            <w:tcMar>
              <w:top w:w="100" w:type="dxa"/>
              <w:left w:w="100" w:type="dxa"/>
              <w:bottom w:w="100" w:type="dxa"/>
              <w:right w:w="100" w:type="dxa"/>
            </w:tcMar>
          </w:tcPr>
          <w:p w14:paraId="42025B3D" w14:textId="77777777" w:rsidR="00EC6506" w:rsidRDefault="003C1D76">
            <w:pPr>
              <w:pStyle w:val="normal0"/>
              <w:spacing w:line="480" w:lineRule="auto"/>
            </w:pPr>
            <w:r>
              <w:rPr>
                <w:rFonts w:ascii="Times New Roman" w:eastAsia="Times New Roman" w:hAnsi="Times New Roman" w:cs="Times New Roman"/>
                <w:sz w:val="24"/>
                <w:szCs w:val="24"/>
              </w:rPr>
              <w:t>Wetland Herb</w:t>
            </w:r>
          </w:p>
        </w:tc>
        <w:tc>
          <w:tcPr>
            <w:tcW w:w="1755" w:type="dxa"/>
            <w:tcMar>
              <w:top w:w="100" w:type="dxa"/>
              <w:left w:w="100" w:type="dxa"/>
              <w:bottom w:w="100" w:type="dxa"/>
              <w:right w:w="100" w:type="dxa"/>
            </w:tcMar>
          </w:tcPr>
          <w:p w14:paraId="6F72FA57" w14:textId="77777777" w:rsidR="00EC6506" w:rsidRDefault="003C1D76">
            <w:pPr>
              <w:pStyle w:val="normal0"/>
              <w:spacing w:line="480" w:lineRule="auto"/>
            </w:pPr>
            <w:r>
              <w:rPr>
                <w:rFonts w:ascii="Times New Roman" w:eastAsia="Times New Roman" w:hAnsi="Times New Roman" w:cs="Times New Roman"/>
                <w:sz w:val="24"/>
                <w:szCs w:val="24"/>
              </w:rPr>
              <w:t>1382.748707</w:t>
            </w:r>
          </w:p>
        </w:tc>
        <w:tc>
          <w:tcPr>
            <w:tcW w:w="1815" w:type="dxa"/>
            <w:tcMar>
              <w:top w:w="100" w:type="dxa"/>
              <w:left w:w="100" w:type="dxa"/>
              <w:bottom w:w="100" w:type="dxa"/>
              <w:right w:w="100" w:type="dxa"/>
            </w:tcMar>
          </w:tcPr>
          <w:p w14:paraId="28FACAE0" w14:textId="77777777" w:rsidR="00EC6506" w:rsidRDefault="003C1D76">
            <w:pPr>
              <w:pStyle w:val="normal0"/>
              <w:spacing w:line="480" w:lineRule="auto"/>
            </w:pPr>
            <w:r>
              <w:rPr>
                <w:rFonts w:ascii="Times New Roman" w:eastAsia="Times New Roman" w:hAnsi="Times New Roman" w:cs="Times New Roman"/>
                <w:sz w:val="24"/>
                <w:szCs w:val="24"/>
              </w:rPr>
              <w:t>2.192</w:t>
            </w:r>
          </w:p>
        </w:tc>
      </w:tr>
      <w:tr w:rsidR="00EC6506" w14:paraId="19113E29" w14:textId="77777777">
        <w:trPr>
          <w:trHeight w:val="460"/>
        </w:trPr>
        <w:tc>
          <w:tcPr>
            <w:tcW w:w="3405" w:type="dxa"/>
            <w:tcMar>
              <w:top w:w="100" w:type="dxa"/>
              <w:left w:w="100" w:type="dxa"/>
              <w:bottom w:w="100" w:type="dxa"/>
              <w:right w:w="100" w:type="dxa"/>
            </w:tcMar>
          </w:tcPr>
          <w:p w14:paraId="675D59FB" w14:textId="77777777" w:rsidR="00EC6506" w:rsidRDefault="003C1D76">
            <w:pPr>
              <w:pStyle w:val="normal0"/>
              <w:spacing w:line="480" w:lineRule="auto"/>
            </w:pPr>
            <w:r>
              <w:rPr>
                <w:rFonts w:ascii="Times New Roman" w:eastAsia="Times New Roman" w:hAnsi="Times New Roman" w:cs="Times New Roman"/>
                <w:sz w:val="24"/>
                <w:szCs w:val="24"/>
              </w:rPr>
              <w:lastRenderedPageBreak/>
              <w:t>Wetland Shrub</w:t>
            </w:r>
          </w:p>
        </w:tc>
        <w:tc>
          <w:tcPr>
            <w:tcW w:w="1755" w:type="dxa"/>
            <w:tcMar>
              <w:top w:w="100" w:type="dxa"/>
              <w:left w:w="100" w:type="dxa"/>
              <w:bottom w:w="100" w:type="dxa"/>
              <w:right w:w="100" w:type="dxa"/>
            </w:tcMar>
          </w:tcPr>
          <w:p w14:paraId="0351DAB6" w14:textId="77777777" w:rsidR="00EC6506" w:rsidRDefault="003C1D76">
            <w:pPr>
              <w:pStyle w:val="normal0"/>
              <w:spacing w:line="480" w:lineRule="auto"/>
            </w:pPr>
            <w:r>
              <w:rPr>
                <w:rFonts w:ascii="Times New Roman" w:eastAsia="Times New Roman" w:hAnsi="Times New Roman" w:cs="Times New Roman"/>
                <w:sz w:val="24"/>
                <w:szCs w:val="24"/>
              </w:rPr>
              <w:t>732.711693</w:t>
            </w:r>
          </w:p>
        </w:tc>
        <w:tc>
          <w:tcPr>
            <w:tcW w:w="1815" w:type="dxa"/>
            <w:tcMar>
              <w:top w:w="100" w:type="dxa"/>
              <w:left w:w="100" w:type="dxa"/>
              <w:bottom w:w="100" w:type="dxa"/>
              <w:right w:w="100" w:type="dxa"/>
            </w:tcMar>
          </w:tcPr>
          <w:p w14:paraId="76403A80" w14:textId="77777777" w:rsidR="00EC6506" w:rsidRDefault="003C1D76">
            <w:pPr>
              <w:pStyle w:val="normal0"/>
              <w:spacing w:line="480" w:lineRule="auto"/>
            </w:pPr>
            <w:r>
              <w:rPr>
                <w:rFonts w:ascii="Times New Roman" w:eastAsia="Times New Roman" w:hAnsi="Times New Roman" w:cs="Times New Roman"/>
                <w:sz w:val="24"/>
                <w:szCs w:val="24"/>
              </w:rPr>
              <w:t>1.162</w:t>
            </w:r>
          </w:p>
        </w:tc>
      </w:tr>
      <w:tr w:rsidR="00EC6506" w14:paraId="6C1A215A" w14:textId="77777777">
        <w:trPr>
          <w:trHeight w:val="460"/>
        </w:trPr>
        <w:tc>
          <w:tcPr>
            <w:tcW w:w="3405" w:type="dxa"/>
            <w:tcMar>
              <w:top w:w="100" w:type="dxa"/>
              <w:left w:w="100" w:type="dxa"/>
              <w:bottom w:w="100" w:type="dxa"/>
              <w:right w:w="100" w:type="dxa"/>
            </w:tcMar>
          </w:tcPr>
          <w:p w14:paraId="458A6676" w14:textId="77777777" w:rsidR="00EC6506" w:rsidRDefault="003C1D76">
            <w:pPr>
              <w:pStyle w:val="normal0"/>
              <w:spacing w:line="480" w:lineRule="auto"/>
            </w:pPr>
            <w:r>
              <w:rPr>
                <w:rFonts w:ascii="Times New Roman" w:eastAsia="Times New Roman" w:hAnsi="Times New Roman" w:cs="Times New Roman"/>
                <w:sz w:val="24"/>
                <w:szCs w:val="24"/>
              </w:rPr>
              <w:t>Wetland Treed</w:t>
            </w:r>
          </w:p>
        </w:tc>
        <w:tc>
          <w:tcPr>
            <w:tcW w:w="1755" w:type="dxa"/>
            <w:tcMar>
              <w:top w:w="100" w:type="dxa"/>
              <w:left w:w="100" w:type="dxa"/>
              <w:bottom w:w="100" w:type="dxa"/>
              <w:right w:w="100" w:type="dxa"/>
            </w:tcMar>
          </w:tcPr>
          <w:p w14:paraId="6989A637" w14:textId="77777777" w:rsidR="00EC6506" w:rsidRDefault="003C1D76">
            <w:pPr>
              <w:pStyle w:val="normal0"/>
              <w:spacing w:line="480" w:lineRule="auto"/>
            </w:pPr>
            <w:r>
              <w:rPr>
                <w:rFonts w:ascii="Times New Roman" w:eastAsia="Times New Roman" w:hAnsi="Times New Roman" w:cs="Times New Roman"/>
                <w:sz w:val="24"/>
                <w:szCs w:val="24"/>
              </w:rPr>
              <w:t>9.717853</w:t>
            </w:r>
          </w:p>
        </w:tc>
        <w:tc>
          <w:tcPr>
            <w:tcW w:w="1815" w:type="dxa"/>
            <w:tcMar>
              <w:top w:w="100" w:type="dxa"/>
              <w:left w:w="100" w:type="dxa"/>
              <w:bottom w:w="100" w:type="dxa"/>
              <w:right w:w="100" w:type="dxa"/>
            </w:tcMar>
          </w:tcPr>
          <w:p w14:paraId="60BA74A7" w14:textId="77777777" w:rsidR="00EC6506" w:rsidRDefault="003C1D76">
            <w:pPr>
              <w:pStyle w:val="normal0"/>
              <w:spacing w:line="480" w:lineRule="auto"/>
            </w:pPr>
            <w:r>
              <w:rPr>
                <w:rFonts w:ascii="Times New Roman" w:eastAsia="Times New Roman" w:hAnsi="Times New Roman" w:cs="Times New Roman"/>
                <w:sz w:val="24"/>
                <w:szCs w:val="24"/>
              </w:rPr>
              <w:t>0.015</w:t>
            </w:r>
          </w:p>
        </w:tc>
      </w:tr>
    </w:tbl>
    <w:p w14:paraId="417E6F1C" w14:textId="77777777" w:rsidR="00EC6506" w:rsidRDefault="003C1D76">
      <w:pPr>
        <w:pStyle w:val="normal0"/>
        <w:spacing w:line="480" w:lineRule="auto"/>
      </w:pPr>
      <w:r>
        <w:rPr>
          <w:rFonts w:ascii="Times New Roman" w:eastAsia="Times New Roman" w:hAnsi="Times New Roman" w:cs="Times New Roman"/>
          <w:sz w:val="24"/>
          <w:szCs w:val="24"/>
        </w:rPr>
        <w:tab/>
      </w:r>
    </w:p>
    <w:p w14:paraId="2A7950ED" w14:textId="77777777" w:rsidR="00EC6506" w:rsidRDefault="003C1D76">
      <w:pPr>
        <w:pStyle w:val="normal0"/>
        <w:spacing w:line="480" w:lineRule="auto"/>
      </w:pPr>
      <w:r>
        <w:rPr>
          <w:rFonts w:ascii="Times New Roman" w:eastAsia="Times New Roman" w:hAnsi="Times New Roman" w:cs="Times New Roman"/>
          <w:b/>
          <w:sz w:val="24"/>
          <w:szCs w:val="24"/>
        </w:rPr>
        <w:t>Waterbodies</w:t>
      </w:r>
    </w:p>
    <w:p w14:paraId="0B226014" w14:textId="77777777" w:rsidR="00EC6506" w:rsidRDefault="003C1D76">
      <w:pPr>
        <w:pStyle w:val="normal0"/>
        <w:spacing w:line="480" w:lineRule="auto"/>
      </w:pPr>
      <w:r>
        <w:rPr>
          <w:rFonts w:ascii="Times New Roman" w:eastAsia="Times New Roman" w:hAnsi="Times New Roman" w:cs="Times New Roman"/>
          <w:sz w:val="24"/>
          <w:szCs w:val="24"/>
        </w:rPr>
        <w:t>By selecting water bodies inside the ALR, including rivers and other open surface water, we were able to determine the percentage of area covered by water in the ALR. All rivers and other waterbodies were buffered by ten meters to allow for ri</w:t>
      </w:r>
      <w:r>
        <w:rPr>
          <w:rFonts w:ascii="Times New Roman" w:eastAsia="Times New Roman" w:hAnsi="Times New Roman" w:cs="Times New Roman"/>
          <w:sz w:val="24"/>
          <w:szCs w:val="24"/>
        </w:rPr>
        <w:t>parian zones and flood areas. The TRIM data was taken and clipped to the ALR then buffered to ten meters. The data used was sourced from the government of British Columbia in the form of TRIM data.</w:t>
      </w:r>
    </w:p>
    <w:tbl>
      <w:tblPr>
        <w:tblStyle w:val="a0"/>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280"/>
      </w:tblGrid>
      <w:tr w:rsidR="00EC6506" w14:paraId="6E66EBC6" w14:textId="77777777">
        <w:tc>
          <w:tcPr>
            <w:tcW w:w="4680" w:type="dxa"/>
            <w:tcMar>
              <w:top w:w="100" w:type="dxa"/>
              <w:left w:w="100" w:type="dxa"/>
              <w:bottom w:w="100" w:type="dxa"/>
              <w:right w:w="100" w:type="dxa"/>
            </w:tcMar>
          </w:tcPr>
          <w:p w14:paraId="40CC99C9" w14:textId="77777777" w:rsidR="00EC6506" w:rsidRDefault="003C1D76">
            <w:pPr>
              <w:pStyle w:val="normal0"/>
              <w:spacing w:line="480" w:lineRule="auto"/>
            </w:pPr>
            <w:r>
              <w:rPr>
                <w:rFonts w:ascii="Times New Roman" w:eastAsia="Times New Roman" w:hAnsi="Times New Roman" w:cs="Times New Roman"/>
                <w:sz w:val="24"/>
                <w:szCs w:val="24"/>
              </w:rPr>
              <w:t>Waterbodies hectares</w:t>
            </w:r>
          </w:p>
        </w:tc>
        <w:tc>
          <w:tcPr>
            <w:tcW w:w="2280" w:type="dxa"/>
            <w:tcMar>
              <w:top w:w="100" w:type="dxa"/>
              <w:left w:w="100" w:type="dxa"/>
              <w:bottom w:w="100" w:type="dxa"/>
              <w:right w:w="100" w:type="dxa"/>
            </w:tcMar>
          </w:tcPr>
          <w:p w14:paraId="0434888B" w14:textId="77777777" w:rsidR="00EC6506" w:rsidRDefault="003C1D76">
            <w:pPr>
              <w:pStyle w:val="normal0"/>
              <w:spacing w:line="480" w:lineRule="auto"/>
            </w:pPr>
            <w:r>
              <w:rPr>
                <w:rFonts w:ascii="Times New Roman" w:eastAsia="Times New Roman" w:hAnsi="Times New Roman" w:cs="Times New Roman"/>
                <w:sz w:val="24"/>
                <w:szCs w:val="24"/>
              </w:rPr>
              <w:t>Percent of ALR</w:t>
            </w:r>
          </w:p>
        </w:tc>
      </w:tr>
      <w:tr w:rsidR="00EC6506" w14:paraId="2739A7ED" w14:textId="77777777">
        <w:tc>
          <w:tcPr>
            <w:tcW w:w="4680" w:type="dxa"/>
            <w:tcMar>
              <w:top w:w="100" w:type="dxa"/>
              <w:left w:w="100" w:type="dxa"/>
              <w:bottom w:w="100" w:type="dxa"/>
              <w:right w:w="100" w:type="dxa"/>
            </w:tcMar>
          </w:tcPr>
          <w:p w14:paraId="7D6FFC5E" w14:textId="77777777" w:rsidR="00EC6506" w:rsidRDefault="003C1D76">
            <w:pPr>
              <w:pStyle w:val="normal0"/>
              <w:spacing w:line="480" w:lineRule="auto"/>
            </w:pPr>
            <w:r>
              <w:rPr>
                <w:rFonts w:ascii="Times New Roman" w:eastAsia="Times New Roman" w:hAnsi="Times New Roman" w:cs="Times New Roman"/>
                <w:sz w:val="24"/>
                <w:szCs w:val="24"/>
              </w:rPr>
              <w:t>5767.30</w:t>
            </w:r>
          </w:p>
        </w:tc>
        <w:tc>
          <w:tcPr>
            <w:tcW w:w="2280" w:type="dxa"/>
            <w:tcMar>
              <w:top w:w="100" w:type="dxa"/>
              <w:left w:w="100" w:type="dxa"/>
              <w:bottom w:w="100" w:type="dxa"/>
              <w:right w:w="100" w:type="dxa"/>
            </w:tcMar>
          </w:tcPr>
          <w:p w14:paraId="4C31A2A6" w14:textId="77777777" w:rsidR="00EC6506" w:rsidRDefault="003C1D76">
            <w:pPr>
              <w:pStyle w:val="normal0"/>
              <w:spacing w:line="480" w:lineRule="auto"/>
            </w:pPr>
            <w:r>
              <w:rPr>
                <w:rFonts w:ascii="Times New Roman" w:eastAsia="Times New Roman" w:hAnsi="Times New Roman" w:cs="Times New Roman"/>
                <w:sz w:val="24"/>
                <w:szCs w:val="24"/>
              </w:rPr>
              <w:t>9.14</w:t>
            </w:r>
          </w:p>
        </w:tc>
      </w:tr>
    </w:tbl>
    <w:p w14:paraId="69EBFEF8" w14:textId="77777777" w:rsidR="00EC6506" w:rsidRDefault="00EC6506">
      <w:pPr>
        <w:pStyle w:val="normal0"/>
        <w:spacing w:line="480" w:lineRule="auto"/>
      </w:pPr>
    </w:p>
    <w:p w14:paraId="1DA16210" w14:textId="77777777" w:rsidR="00EC6506" w:rsidRDefault="003C1D76">
      <w:pPr>
        <w:pStyle w:val="normal0"/>
        <w:spacing w:line="480" w:lineRule="auto"/>
      </w:pPr>
      <w:r>
        <w:rPr>
          <w:rFonts w:ascii="Times New Roman" w:eastAsia="Times New Roman" w:hAnsi="Times New Roman" w:cs="Times New Roman"/>
          <w:b/>
          <w:sz w:val="24"/>
          <w:szCs w:val="24"/>
        </w:rPr>
        <w:t>Soil Classification Types</w:t>
      </w:r>
    </w:p>
    <w:p w14:paraId="533BBDDA" w14:textId="77777777" w:rsidR="00EC6506" w:rsidRDefault="003C1D76">
      <w:pPr>
        <w:pStyle w:val="normal0"/>
        <w:spacing w:line="480" w:lineRule="auto"/>
      </w:pPr>
      <w:r>
        <w:rPr>
          <w:rFonts w:ascii="Times New Roman" w:eastAsia="Times New Roman" w:hAnsi="Times New Roman" w:cs="Times New Roman"/>
          <w:sz w:val="24"/>
          <w:szCs w:val="24"/>
        </w:rPr>
        <w:t>The Agricultural Land Commission classifies the quality of soil based on how efficiently the soil can be used to grow food. The classes 1-4 were classified as good quality and 5-7 was low quality. We found</w:t>
      </w:r>
      <w:r>
        <w:rPr>
          <w:rFonts w:ascii="Times New Roman" w:eastAsia="Times New Roman" w:hAnsi="Times New Roman" w:cs="Times New Roman"/>
          <w:sz w:val="24"/>
          <w:szCs w:val="24"/>
        </w:rPr>
        <w:t xml:space="preserve"> that the most common ty</w:t>
      </w:r>
      <w:r>
        <w:rPr>
          <w:rFonts w:ascii="Times New Roman" w:eastAsia="Times New Roman" w:hAnsi="Times New Roman" w:cs="Times New Roman"/>
          <w:sz w:val="24"/>
          <w:szCs w:val="24"/>
        </w:rPr>
        <w:t>pe of soil was class 4, with classes 1-4 making up the majority of the Central Kootenay ALR. The analysis of this data involved taking the ALC data and changing the symbology to highlight each individual type. Then we were able to calculate the area of eac</w:t>
      </w:r>
      <w:r>
        <w:rPr>
          <w:rFonts w:ascii="Times New Roman" w:eastAsia="Times New Roman" w:hAnsi="Times New Roman" w:cs="Times New Roman"/>
          <w:sz w:val="24"/>
          <w:szCs w:val="24"/>
        </w:rPr>
        <w:t>h type by selecting by attributes and using the statistics tool. This data was sourced from the Agricultural Land Commission.</w:t>
      </w:r>
    </w:p>
    <w:p w14:paraId="35EF3D52" w14:textId="77777777" w:rsidR="00EC6506" w:rsidRDefault="00EC6506">
      <w:pPr>
        <w:pStyle w:val="normal0"/>
        <w:spacing w:line="480" w:lineRule="auto"/>
      </w:pPr>
    </w:p>
    <w:tbl>
      <w:tblPr>
        <w:tblStyle w:val="a1"/>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EC6506" w14:paraId="49EA2252" w14:textId="77777777">
        <w:tc>
          <w:tcPr>
            <w:tcW w:w="3130" w:type="dxa"/>
            <w:tcMar>
              <w:top w:w="100" w:type="dxa"/>
              <w:left w:w="100" w:type="dxa"/>
              <w:bottom w:w="100" w:type="dxa"/>
              <w:right w:w="100" w:type="dxa"/>
            </w:tcMar>
          </w:tcPr>
          <w:p w14:paraId="3610468F" w14:textId="77777777" w:rsidR="00EC6506" w:rsidRDefault="003C1D76">
            <w:pPr>
              <w:pStyle w:val="normal0"/>
              <w:widowControl w:val="0"/>
              <w:spacing w:line="480" w:lineRule="auto"/>
            </w:pPr>
            <w:r>
              <w:rPr>
                <w:rFonts w:ascii="Times New Roman" w:eastAsia="Times New Roman" w:hAnsi="Times New Roman" w:cs="Times New Roman"/>
                <w:sz w:val="24"/>
                <w:szCs w:val="24"/>
              </w:rPr>
              <w:lastRenderedPageBreak/>
              <w:t>Soil Type</w:t>
            </w:r>
          </w:p>
        </w:tc>
        <w:tc>
          <w:tcPr>
            <w:tcW w:w="3130" w:type="dxa"/>
            <w:tcMar>
              <w:top w:w="100" w:type="dxa"/>
              <w:left w:w="100" w:type="dxa"/>
              <w:bottom w:w="100" w:type="dxa"/>
              <w:right w:w="100" w:type="dxa"/>
            </w:tcMar>
          </w:tcPr>
          <w:p w14:paraId="296FB8A3" w14:textId="77777777" w:rsidR="00EC6506" w:rsidRDefault="003C1D76">
            <w:pPr>
              <w:pStyle w:val="normal0"/>
              <w:widowControl w:val="0"/>
              <w:spacing w:line="480" w:lineRule="auto"/>
            </w:pPr>
            <w:r>
              <w:rPr>
                <w:rFonts w:ascii="Times New Roman" w:eastAsia="Times New Roman" w:hAnsi="Times New Roman" w:cs="Times New Roman"/>
                <w:sz w:val="24"/>
                <w:szCs w:val="24"/>
              </w:rPr>
              <w:t>Area Hectares</w:t>
            </w:r>
          </w:p>
        </w:tc>
        <w:tc>
          <w:tcPr>
            <w:tcW w:w="3130" w:type="dxa"/>
            <w:tcMar>
              <w:top w:w="100" w:type="dxa"/>
              <w:left w:w="100" w:type="dxa"/>
              <w:bottom w:w="100" w:type="dxa"/>
              <w:right w:w="100" w:type="dxa"/>
            </w:tcMar>
          </w:tcPr>
          <w:p w14:paraId="3E0B1324" w14:textId="77777777" w:rsidR="00EC6506" w:rsidRDefault="003C1D76">
            <w:pPr>
              <w:pStyle w:val="normal0"/>
              <w:widowControl w:val="0"/>
              <w:spacing w:line="480" w:lineRule="auto"/>
            </w:pPr>
            <w:r>
              <w:rPr>
                <w:rFonts w:ascii="Times New Roman" w:eastAsia="Times New Roman" w:hAnsi="Times New Roman" w:cs="Times New Roman"/>
                <w:sz w:val="24"/>
                <w:szCs w:val="24"/>
              </w:rPr>
              <w:t>Percentage of ALR</w:t>
            </w:r>
          </w:p>
        </w:tc>
      </w:tr>
      <w:tr w:rsidR="00EC6506" w14:paraId="2A766ED8" w14:textId="77777777">
        <w:tc>
          <w:tcPr>
            <w:tcW w:w="3130" w:type="dxa"/>
            <w:tcMar>
              <w:top w:w="100" w:type="dxa"/>
              <w:left w:w="100" w:type="dxa"/>
              <w:bottom w:w="100" w:type="dxa"/>
              <w:right w:w="100" w:type="dxa"/>
            </w:tcMar>
          </w:tcPr>
          <w:p w14:paraId="36338040" w14:textId="77777777" w:rsidR="00EC6506" w:rsidRDefault="003C1D76">
            <w:pPr>
              <w:pStyle w:val="normal0"/>
              <w:widowControl w:val="0"/>
              <w:spacing w:line="480" w:lineRule="auto"/>
            </w:pPr>
            <w:r>
              <w:rPr>
                <w:rFonts w:ascii="Times New Roman" w:eastAsia="Times New Roman" w:hAnsi="Times New Roman" w:cs="Times New Roman"/>
                <w:sz w:val="24"/>
                <w:szCs w:val="24"/>
              </w:rPr>
              <w:t>1</w:t>
            </w:r>
          </w:p>
        </w:tc>
        <w:tc>
          <w:tcPr>
            <w:tcW w:w="3130" w:type="dxa"/>
            <w:tcMar>
              <w:top w:w="100" w:type="dxa"/>
              <w:left w:w="100" w:type="dxa"/>
              <w:bottom w:w="100" w:type="dxa"/>
              <w:right w:w="100" w:type="dxa"/>
            </w:tcMar>
          </w:tcPr>
          <w:p w14:paraId="70CBF6A2" w14:textId="77777777" w:rsidR="00EC6506" w:rsidRDefault="003C1D76">
            <w:pPr>
              <w:pStyle w:val="normal0"/>
              <w:widowControl w:val="0"/>
              <w:spacing w:line="480" w:lineRule="auto"/>
            </w:pPr>
            <w:r>
              <w:rPr>
                <w:rFonts w:ascii="Times New Roman" w:eastAsia="Times New Roman" w:hAnsi="Times New Roman" w:cs="Times New Roman"/>
                <w:sz w:val="24"/>
                <w:szCs w:val="24"/>
              </w:rPr>
              <w:t>4623.563</w:t>
            </w:r>
          </w:p>
        </w:tc>
        <w:tc>
          <w:tcPr>
            <w:tcW w:w="3130" w:type="dxa"/>
            <w:tcMar>
              <w:top w:w="100" w:type="dxa"/>
              <w:left w:w="100" w:type="dxa"/>
              <w:bottom w:w="100" w:type="dxa"/>
              <w:right w:w="100" w:type="dxa"/>
            </w:tcMar>
          </w:tcPr>
          <w:p w14:paraId="5BC18775"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7.330</w:t>
            </w:r>
          </w:p>
        </w:tc>
      </w:tr>
      <w:tr w:rsidR="00EC6506" w14:paraId="0C92CEED" w14:textId="77777777">
        <w:tc>
          <w:tcPr>
            <w:tcW w:w="3130" w:type="dxa"/>
            <w:tcMar>
              <w:top w:w="100" w:type="dxa"/>
              <w:left w:w="100" w:type="dxa"/>
              <w:bottom w:w="100" w:type="dxa"/>
              <w:right w:w="100" w:type="dxa"/>
            </w:tcMar>
          </w:tcPr>
          <w:p w14:paraId="1C87180E" w14:textId="77777777" w:rsidR="00EC6506" w:rsidRDefault="003C1D76">
            <w:pPr>
              <w:pStyle w:val="normal0"/>
              <w:widowControl w:val="0"/>
              <w:spacing w:line="480" w:lineRule="auto"/>
            </w:pPr>
            <w:r>
              <w:rPr>
                <w:rFonts w:ascii="Times New Roman" w:eastAsia="Times New Roman" w:hAnsi="Times New Roman" w:cs="Times New Roman"/>
                <w:sz w:val="24"/>
                <w:szCs w:val="24"/>
              </w:rPr>
              <w:t>2</w:t>
            </w:r>
          </w:p>
        </w:tc>
        <w:tc>
          <w:tcPr>
            <w:tcW w:w="3130" w:type="dxa"/>
            <w:tcMar>
              <w:top w:w="100" w:type="dxa"/>
              <w:left w:w="100" w:type="dxa"/>
              <w:bottom w:w="100" w:type="dxa"/>
              <w:right w:w="100" w:type="dxa"/>
            </w:tcMar>
          </w:tcPr>
          <w:p w14:paraId="05B2A4C9" w14:textId="77777777" w:rsidR="00EC6506" w:rsidRDefault="003C1D76">
            <w:pPr>
              <w:pStyle w:val="normal0"/>
              <w:widowControl w:val="0"/>
              <w:spacing w:line="480" w:lineRule="auto"/>
            </w:pPr>
            <w:r>
              <w:rPr>
                <w:rFonts w:ascii="Times New Roman" w:eastAsia="Times New Roman" w:hAnsi="Times New Roman" w:cs="Times New Roman"/>
                <w:sz w:val="24"/>
                <w:szCs w:val="24"/>
              </w:rPr>
              <w:t>11840.522</w:t>
            </w:r>
          </w:p>
        </w:tc>
        <w:tc>
          <w:tcPr>
            <w:tcW w:w="3130" w:type="dxa"/>
            <w:tcMar>
              <w:top w:w="100" w:type="dxa"/>
              <w:left w:w="100" w:type="dxa"/>
              <w:bottom w:w="100" w:type="dxa"/>
              <w:right w:w="100" w:type="dxa"/>
            </w:tcMar>
          </w:tcPr>
          <w:p w14:paraId="31686260"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18.771</w:t>
            </w:r>
          </w:p>
        </w:tc>
      </w:tr>
      <w:tr w:rsidR="00EC6506" w14:paraId="21A49C99" w14:textId="77777777">
        <w:tc>
          <w:tcPr>
            <w:tcW w:w="3130" w:type="dxa"/>
            <w:tcMar>
              <w:top w:w="100" w:type="dxa"/>
              <w:left w:w="100" w:type="dxa"/>
              <w:bottom w:w="100" w:type="dxa"/>
              <w:right w:w="100" w:type="dxa"/>
            </w:tcMar>
          </w:tcPr>
          <w:p w14:paraId="77190999" w14:textId="77777777" w:rsidR="00EC6506" w:rsidRDefault="003C1D76">
            <w:pPr>
              <w:pStyle w:val="normal0"/>
              <w:widowControl w:val="0"/>
              <w:spacing w:line="480" w:lineRule="auto"/>
            </w:pPr>
            <w:r>
              <w:rPr>
                <w:rFonts w:ascii="Times New Roman" w:eastAsia="Times New Roman" w:hAnsi="Times New Roman" w:cs="Times New Roman"/>
                <w:sz w:val="24"/>
                <w:szCs w:val="24"/>
              </w:rPr>
              <w:t>3</w:t>
            </w:r>
          </w:p>
        </w:tc>
        <w:tc>
          <w:tcPr>
            <w:tcW w:w="3130" w:type="dxa"/>
            <w:tcMar>
              <w:top w:w="100" w:type="dxa"/>
              <w:left w:w="100" w:type="dxa"/>
              <w:bottom w:w="100" w:type="dxa"/>
              <w:right w:w="100" w:type="dxa"/>
            </w:tcMar>
          </w:tcPr>
          <w:p w14:paraId="169238EE" w14:textId="77777777" w:rsidR="00EC6506" w:rsidRDefault="003C1D76">
            <w:pPr>
              <w:pStyle w:val="normal0"/>
              <w:widowControl w:val="0"/>
              <w:spacing w:line="480" w:lineRule="auto"/>
            </w:pPr>
            <w:r>
              <w:rPr>
                <w:rFonts w:ascii="Times New Roman" w:eastAsia="Times New Roman" w:hAnsi="Times New Roman" w:cs="Times New Roman"/>
                <w:sz w:val="24"/>
                <w:szCs w:val="24"/>
              </w:rPr>
              <w:t>8428.485</w:t>
            </w:r>
          </w:p>
        </w:tc>
        <w:tc>
          <w:tcPr>
            <w:tcW w:w="3130" w:type="dxa"/>
            <w:tcMar>
              <w:top w:w="100" w:type="dxa"/>
              <w:left w:w="100" w:type="dxa"/>
              <w:bottom w:w="100" w:type="dxa"/>
              <w:right w:w="100" w:type="dxa"/>
            </w:tcMar>
          </w:tcPr>
          <w:p w14:paraId="029ED02A"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13.362</w:t>
            </w:r>
          </w:p>
        </w:tc>
      </w:tr>
      <w:tr w:rsidR="00EC6506" w14:paraId="2B4719E2" w14:textId="77777777">
        <w:tc>
          <w:tcPr>
            <w:tcW w:w="3130" w:type="dxa"/>
            <w:tcMar>
              <w:top w:w="100" w:type="dxa"/>
              <w:left w:w="100" w:type="dxa"/>
              <w:bottom w:w="100" w:type="dxa"/>
              <w:right w:w="100" w:type="dxa"/>
            </w:tcMar>
          </w:tcPr>
          <w:p w14:paraId="43185C0C" w14:textId="77777777" w:rsidR="00EC6506" w:rsidRDefault="003C1D76">
            <w:pPr>
              <w:pStyle w:val="normal0"/>
              <w:widowControl w:val="0"/>
              <w:spacing w:line="480" w:lineRule="auto"/>
            </w:pPr>
            <w:r>
              <w:rPr>
                <w:rFonts w:ascii="Times New Roman" w:eastAsia="Times New Roman" w:hAnsi="Times New Roman" w:cs="Times New Roman"/>
                <w:sz w:val="24"/>
                <w:szCs w:val="24"/>
              </w:rPr>
              <w:t>4</w:t>
            </w:r>
          </w:p>
        </w:tc>
        <w:tc>
          <w:tcPr>
            <w:tcW w:w="3130" w:type="dxa"/>
            <w:tcMar>
              <w:top w:w="100" w:type="dxa"/>
              <w:left w:w="100" w:type="dxa"/>
              <w:bottom w:w="100" w:type="dxa"/>
              <w:right w:w="100" w:type="dxa"/>
            </w:tcMar>
          </w:tcPr>
          <w:p w14:paraId="18900743" w14:textId="77777777" w:rsidR="00EC6506" w:rsidRDefault="003C1D76">
            <w:pPr>
              <w:pStyle w:val="normal0"/>
              <w:widowControl w:val="0"/>
              <w:spacing w:line="480" w:lineRule="auto"/>
            </w:pPr>
            <w:r>
              <w:rPr>
                <w:rFonts w:ascii="Times New Roman" w:eastAsia="Times New Roman" w:hAnsi="Times New Roman" w:cs="Times New Roman"/>
                <w:sz w:val="24"/>
                <w:szCs w:val="24"/>
              </w:rPr>
              <w:t>21471.838</w:t>
            </w:r>
          </w:p>
        </w:tc>
        <w:tc>
          <w:tcPr>
            <w:tcW w:w="3130" w:type="dxa"/>
            <w:tcMar>
              <w:top w:w="100" w:type="dxa"/>
              <w:left w:w="100" w:type="dxa"/>
              <w:bottom w:w="100" w:type="dxa"/>
              <w:right w:w="100" w:type="dxa"/>
            </w:tcMar>
          </w:tcPr>
          <w:p w14:paraId="68735314"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34.040</w:t>
            </w:r>
          </w:p>
        </w:tc>
      </w:tr>
      <w:tr w:rsidR="00EC6506" w14:paraId="0757A8AE" w14:textId="77777777">
        <w:tc>
          <w:tcPr>
            <w:tcW w:w="3130" w:type="dxa"/>
            <w:tcMar>
              <w:top w:w="100" w:type="dxa"/>
              <w:left w:w="100" w:type="dxa"/>
              <w:bottom w:w="100" w:type="dxa"/>
              <w:right w:w="100" w:type="dxa"/>
            </w:tcMar>
          </w:tcPr>
          <w:p w14:paraId="61B8B0FE" w14:textId="77777777" w:rsidR="00EC6506" w:rsidRDefault="003C1D76">
            <w:pPr>
              <w:pStyle w:val="normal0"/>
              <w:widowControl w:val="0"/>
              <w:spacing w:line="480" w:lineRule="auto"/>
            </w:pPr>
            <w:r>
              <w:rPr>
                <w:rFonts w:ascii="Times New Roman" w:eastAsia="Times New Roman" w:hAnsi="Times New Roman" w:cs="Times New Roman"/>
                <w:sz w:val="24"/>
                <w:szCs w:val="24"/>
              </w:rPr>
              <w:t>5</w:t>
            </w:r>
          </w:p>
        </w:tc>
        <w:tc>
          <w:tcPr>
            <w:tcW w:w="3130" w:type="dxa"/>
            <w:tcMar>
              <w:top w:w="100" w:type="dxa"/>
              <w:left w:w="100" w:type="dxa"/>
              <w:bottom w:w="100" w:type="dxa"/>
              <w:right w:w="100" w:type="dxa"/>
            </w:tcMar>
          </w:tcPr>
          <w:p w14:paraId="056ADB77" w14:textId="77777777" w:rsidR="00EC6506" w:rsidRDefault="003C1D76">
            <w:pPr>
              <w:pStyle w:val="normal0"/>
              <w:widowControl w:val="0"/>
              <w:spacing w:line="480" w:lineRule="auto"/>
            </w:pPr>
            <w:r>
              <w:rPr>
                <w:rFonts w:ascii="Times New Roman" w:eastAsia="Times New Roman" w:hAnsi="Times New Roman" w:cs="Times New Roman"/>
                <w:sz w:val="24"/>
                <w:szCs w:val="24"/>
              </w:rPr>
              <w:t>6895.640</w:t>
            </w:r>
          </w:p>
        </w:tc>
        <w:tc>
          <w:tcPr>
            <w:tcW w:w="3130" w:type="dxa"/>
            <w:tcMar>
              <w:top w:w="100" w:type="dxa"/>
              <w:left w:w="100" w:type="dxa"/>
              <w:bottom w:w="100" w:type="dxa"/>
              <w:right w:w="100" w:type="dxa"/>
            </w:tcMar>
          </w:tcPr>
          <w:p w14:paraId="6F7219E0"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10.932</w:t>
            </w:r>
          </w:p>
        </w:tc>
      </w:tr>
      <w:tr w:rsidR="00EC6506" w14:paraId="1C4CB810" w14:textId="77777777">
        <w:tc>
          <w:tcPr>
            <w:tcW w:w="3130" w:type="dxa"/>
            <w:tcMar>
              <w:top w:w="100" w:type="dxa"/>
              <w:left w:w="100" w:type="dxa"/>
              <w:bottom w:w="100" w:type="dxa"/>
              <w:right w:w="100" w:type="dxa"/>
            </w:tcMar>
          </w:tcPr>
          <w:p w14:paraId="48EEC9E4" w14:textId="77777777" w:rsidR="00EC6506" w:rsidRDefault="003C1D76">
            <w:pPr>
              <w:pStyle w:val="normal0"/>
              <w:widowControl w:val="0"/>
              <w:spacing w:line="480" w:lineRule="auto"/>
            </w:pPr>
            <w:r>
              <w:rPr>
                <w:rFonts w:ascii="Times New Roman" w:eastAsia="Times New Roman" w:hAnsi="Times New Roman" w:cs="Times New Roman"/>
                <w:sz w:val="24"/>
                <w:szCs w:val="24"/>
              </w:rPr>
              <w:t>6</w:t>
            </w:r>
          </w:p>
        </w:tc>
        <w:tc>
          <w:tcPr>
            <w:tcW w:w="3130" w:type="dxa"/>
            <w:tcMar>
              <w:top w:w="100" w:type="dxa"/>
              <w:left w:w="100" w:type="dxa"/>
              <w:bottom w:w="100" w:type="dxa"/>
              <w:right w:w="100" w:type="dxa"/>
            </w:tcMar>
          </w:tcPr>
          <w:p w14:paraId="0BC40FE4" w14:textId="77777777" w:rsidR="00EC6506" w:rsidRDefault="003C1D76">
            <w:pPr>
              <w:pStyle w:val="normal0"/>
              <w:widowControl w:val="0"/>
              <w:spacing w:line="480" w:lineRule="auto"/>
            </w:pPr>
            <w:r>
              <w:rPr>
                <w:rFonts w:ascii="Times New Roman" w:eastAsia="Times New Roman" w:hAnsi="Times New Roman" w:cs="Times New Roman"/>
                <w:sz w:val="24"/>
                <w:szCs w:val="24"/>
              </w:rPr>
              <w:t>3095.464</w:t>
            </w:r>
          </w:p>
        </w:tc>
        <w:tc>
          <w:tcPr>
            <w:tcW w:w="3130" w:type="dxa"/>
            <w:tcMar>
              <w:top w:w="100" w:type="dxa"/>
              <w:left w:w="100" w:type="dxa"/>
              <w:bottom w:w="100" w:type="dxa"/>
              <w:right w:w="100" w:type="dxa"/>
            </w:tcMar>
          </w:tcPr>
          <w:p w14:paraId="7BA24C0E"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4.907</w:t>
            </w:r>
          </w:p>
        </w:tc>
      </w:tr>
      <w:tr w:rsidR="00EC6506" w14:paraId="4B6436C4" w14:textId="77777777">
        <w:tc>
          <w:tcPr>
            <w:tcW w:w="3130" w:type="dxa"/>
            <w:tcMar>
              <w:top w:w="100" w:type="dxa"/>
              <w:left w:w="100" w:type="dxa"/>
              <w:bottom w:w="100" w:type="dxa"/>
              <w:right w:w="100" w:type="dxa"/>
            </w:tcMar>
          </w:tcPr>
          <w:p w14:paraId="463E04C5" w14:textId="77777777" w:rsidR="00EC6506" w:rsidRDefault="003C1D76">
            <w:pPr>
              <w:pStyle w:val="normal0"/>
              <w:widowControl w:val="0"/>
              <w:spacing w:line="480" w:lineRule="auto"/>
            </w:pPr>
            <w:r>
              <w:rPr>
                <w:rFonts w:ascii="Times New Roman" w:eastAsia="Times New Roman" w:hAnsi="Times New Roman" w:cs="Times New Roman"/>
                <w:sz w:val="24"/>
                <w:szCs w:val="24"/>
              </w:rPr>
              <w:t>7</w:t>
            </w:r>
          </w:p>
        </w:tc>
        <w:tc>
          <w:tcPr>
            <w:tcW w:w="3130" w:type="dxa"/>
            <w:tcMar>
              <w:top w:w="100" w:type="dxa"/>
              <w:left w:w="100" w:type="dxa"/>
              <w:bottom w:w="100" w:type="dxa"/>
              <w:right w:w="100" w:type="dxa"/>
            </w:tcMar>
          </w:tcPr>
          <w:p w14:paraId="5449D3EE" w14:textId="77777777" w:rsidR="00EC6506" w:rsidRDefault="003C1D76">
            <w:pPr>
              <w:pStyle w:val="normal0"/>
              <w:widowControl w:val="0"/>
              <w:spacing w:line="480" w:lineRule="auto"/>
            </w:pPr>
            <w:r>
              <w:rPr>
                <w:rFonts w:ascii="Times New Roman" w:eastAsia="Times New Roman" w:hAnsi="Times New Roman" w:cs="Times New Roman"/>
                <w:sz w:val="24"/>
                <w:szCs w:val="24"/>
              </w:rPr>
              <w:t>2562.180</w:t>
            </w:r>
          </w:p>
        </w:tc>
        <w:tc>
          <w:tcPr>
            <w:tcW w:w="3130" w:type="dxa"/>
            <w:tcMar>
              <w:top w:w="100" w:type="dxa"/>
              <w:left w:w="100" w:type="dxa"/>
              <w:bottom w:w="100" w:type="dxa"/>
              <w:right w:w="100" w:type="dxa"/>
            </w:tcMar>
          </w:tcPr>
          <w:p w14:paraId="2F542D8D"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4.062</w:t>
            </w:r>
          </w:p>
        </w:tc>
      </w:tr>
      <w:tr w:rsidR="00EC6506" w14:paraId="75666E7B" w14:textId="77777777">
        <w:tc>
          <w:tcPr>
            <w:tcW w:w="3130" w:type="dxa"/>
            <w:tcMar>
              <w:top w:w="100" w:type="dxa"/>
              <w:left w:w="100" w:type="dxa"/>
              <w:bottom w:w="100" w:type="dxa"/>
              <w:right w:w="100" w:type="dxa"/>
            </w:tcMar>
          </w:tcPr>
          <w:p w14:paraId="5E95CE0D" w14:textId="77777777" w:rsidR="00EC6506" w:rsidRDefault="003C1D76">
            <w:pPr>
              <w:pStyle w:val="normal0"/>
              <w:widowControl w:val="0"/>
              <w:spacing w:line="480" w:lineRule="auto"/>
            </w:pPr>
            <w:r>
              <w:rPr>
                <w:rFonts w:ascii="Times New Roman" w:eastAsia="Times New Roman" w:hAnsi="Times New Roman" w:cs="Times New Roman"/>
                <w:sz w:val="24"/>
                <w:szCs w:val="24"/>
              </w:rPr>
              <w:t>Total 1-7</w:t>
            </w:r>
          </w:p>
        </w:tc>
        <w:tc>
          <w:tcPr>
            <w:tcW w:w="3130" w:type="dxa"/>
            <w:tcMar>
              <w:top w:w="100" w:type="dxa"/>
              <w:left w:w="100" w:type="dxa"/>
              <w:bottom w:w="100" w:type="dxa"/>
              <w:right w:w="100" w:type="dxa"/>
            </w:tcMar>
          </w:tcPr>
          <w:p w14:paraId="340EA230" w14:textId="77777777" w:rsidR="00EC6506" w:rsidRDefault="003C1D76">
            <w:pPr>
              <w:pStyle w:val="normal0"/>
              <w:widowControl w:val="0"/>
              <w:spacing w:line="480" w:lineRule="auto"/>
            </w:pPr>
            <w:r>
              <w:rPr>
                <w:rFonts w:ascii="Times New Roman" w:eastAsia="Times New Roman" w:hAnsi="Times New Roman" w:cs="Times New Roman"/>
                <w:sz w:val="24"/>
                <w:szCs w:val="24"/>
              </w:rPr>
              <w:t>58917.691</w:t>
            </w:r>
          </w:p>
        </w:tc>
        <w:tc>
          <w:tcPr>
            <w:tcW w:w="3130" w:type="dxa"/>
            <w:tcMar>
              <w:top w:w="100" w:type="dxa"/>
              <w:left w:w="100" w:type="dxa"/>
              <w:bottom w:w="100" w:type="dxa"/>
              <w:right w:w="100" w:type="dxa"/>
            </w:tcMar>
          </w:tcPr>
          <w:p w14:paraId="3070E0A2"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93.403</w:t>
            </w:r>
          </w:p>
        </w:tc>
      </w:tr>
      <w:tr w:rsidR="00EC6506" w14:paraId="6107715F" w14:textId="77777777">
        <w:tc>
          <w:tcPr>
            <w:tcW w:w="3130" w:type="dxa"/>
            <w:tcMar>
              <w:top w:w="100" w:type="dxa"/>
              <w:left w:w="100" w:type="dxa"/>
              <w:bottom w:w="100" w:type="dxa"/>
              <w:right w:w="100" w:type="dxa"/>
            </w:tcMar>
          </w:tcPr>
          <w:p w14:paraId="75A95765" w14:textId="77777777" w:rsidR="00EC6506" w:rsidRDefault="003C1D76">
            <w:pPr>
              <w:pStyle w:val="normal0"/>
              <w:widowControl w:val="0"/>
              <w:spacing w:line="480" w:lineRule="auto"/>
            </w:pPr>
            <w:r>
              <w:rPr>
                <w:rFonts w:ascii="Times New Roman" w:eastAsia="Times New Roman" w:hAnsi="Times New Roman" w:cs="Times New Roman"/>
                <w:sz w:val="24"/>
                <w:szCs w:val="24"/>
              </w:rPr>
              <w:t>Non Classified Data</w:t>
            </w:r>
          </w:p>
        </w:tc>
        <w:tc>
          <w:tcPr>
            <w:tcW w:w="3130" w:type="dxa"/>
            <w:tcMar>
              <w:top w:w="100" w:type="dxa"/>
              <w:left w:w="100" w:type="dxa"/>
              <w:bottom w:w="100" w:type="dxa"/>
              <w:right w:w="100" w:type="dxa"/>
            </w:tcMar>
          </w:tcPr>
          <w:p w14:paraId="7C8AC17D" w14:textId="77777777" w:rsidR="00EC6506" w:rsidRDefault="003C1D76">
            <w:pPr>
              <w:pStyle w:val="normal0"/>
              <w:widowControl w:val="0"/>
              <w:spacing w:line="480" w:lineRule="auto"/>
            </w:pPr>
            <w:r>
              <w:rPr>
                <w:rFonts w:ascii="Times New Roman" w:eastAsia="Times New Roman" w:hAnsi="Times New Roman" w:cs="Times New Roman"/>
                <w:sz w:val="24"/>
                <w:szCs w:val="24"/>
              </w:rPr>
              <w:t>1080.667</w:t>
            </w:r>
          </w:p>
        </w:tc>
        <w:tc>
          <w:tcPr>
            <w:tcW w:w="3130" w:type="dxa"/>
            <w:tcMar>
              <w:top w:w="100" w:type="dxa"/>
              <w:left w:w="100" w:type="dxa"/>
              <w:bottom w:w="100" w:type="dxa"/>
              <w:right w:w="100" w:type="dxa"/>
            </w:tcMar>
          </w:tcPr>
          <w:p w14:paraId="722DC5BA"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1.713</w:t>
            </w:r>
          </w:p>
        </w:tc>
      </w:tr>
    </w:tbl>
    <w:p w14:paraId="75952CA4" w14:textId="77777777" w:rsidR="00EC6506" w:rsidRDefault="00EC6506">
      <w:pPr>
        <w:pStyle w:val="normal0"/>
        <w:spacing w:line="480" w:lineRule="auto"/>
      </w:pPr>
    </w:p>
    <w:p w14:paraId="76DE7554" w14:textId="77777777" w:rsidR="00EC6506" w:rsidRDefault="003C1D76">
      <w:pPr>
        <w:pStyle w:val="normal0"/>
        <w:spacing w:line="480" w:lineRule="auto"/>
      </w:pPr>
      <w:r>
        <w:rPr>
          <w:rFonts w:ascii="Times New Roman" w:eastAsia="Times New Roman" w:hAnsi="Times New Roman" w:cs="Times New Roman"/>
          <w:b/>
          <w:sz w:val="24"/>
          <w:szCs w:val="24"/>
        </w:rPr>
        <w:t xml:space="preserve">Restrictions: Land </w:t>
      </w:r>
    </w:p>
    <w:p w14:paraId="4F480B21" w14:textId="77777777" w:rsidR="00EC6506" w:rsidRDefault="003C1D76">
      <w:pPr>
        <w:pStyle w:val="normal0"/>
        <w:spacing w:line="480" w:lineRule="auto"/>
      </w:pPr>
      <w:r>
        <w:rPr>
          <w:rFonts w:ascii="Times New Roman" w:eastAsia="Times New Roman" w:hAnsi="Times New Roman" w:cs="Times New Roman"/>
          <w:sz w:val="24"/>
          <w:szCs w:val="24"/>
        </w:rPr>
        <w:t>The area of the Central Kootenay is quite mountainous and the agricultural land in this area generally lies in the river valleys. Of the land in the ALR we found that only 12.6% was 30 degrees in slope or less. 30 degrees or less in slope is considered ide</w:t>
      </w:r>
      <w:r>
        <w:rPr>
          <w:rFonts w:ascii="Times New Roman" w:eastAsia="Times New Roman" w:hAnsi="Times New Roman" w:cs="Times New Roman"/>
          <w:sz w:val="24"/>
          <w:szCs w:val="24"/>
        </w:rPr>
        <w:t>al for agriculture. However taking this into</w:t>
      </w:r>
      <w:r>
        <w:rPr>
          <w:rFonts w:ascii="Times New Roman" w:eastAsia="Times New Roman" w:hAnsi="Times New Roman" w:cs="Times New Roman"/>
          <w:sz w:val="24"/>
          <w:szCs w:val="24"/>
        </w:rPr>
        <w:t xml:space="preserve"> account, some crops can grow on areas with a slope of more than 30 degrees. For example vineyards and orchards can be placed on areas with a more severe slope. The analysis method used was mainly taking the dig</w:t>
      </w:r>
      <w:r>
        <w:rPr>
          <w:rFonts w:ascii="Times New Roman" w:eastAsia="Times New Roman" w:hAnsi="Times New Roman" w:cs="Times New Roman"/>
          <w:sz w:val="24"/>
          <w:szCs w:val="24"/>
        </w:rPr>
        <w:t>ital elevation model and reclassifying it to show slope in degrees showing manual breaks between +/- 30 degrees of slope. This data was sourced from BC OpenData.</w:t>
      </w:r>
    </w:p>
    <w:p w14:paraId="19DFD552" w14:textId="77777777" w:rsidR="00EC6506" w:rsidRDefault="00EC6506">
      <w:pPr>
        <w:pStyle w:val="normal0"/>
        <w:spacing w:line="480" w:lineRule="auto"/>
      </w:pPr>
    </w:p>
    <w:tbl>
      <w:tblPr>
        <w:tblStyle w:val="a2"/>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EC6506" w14:paraId="0F19F970" w14:textId="77777777">
        <w:tc>
          <w:tcPr>
            <w:tcW w:w="3130" w:type="dxa"/>
            <w:tcMar>
              <w:top w:w="100" w:type="dxa"/>
              <w:left w:w="100" w:type="dxa"/>
              <w:bottom w:w="100" w:type="dxa"/>
              <w:right w:w="100" w:type="dxa"/>
            </w:tcMar>
          </w:tcPr>
          <w:p w14:paraId="3B076695" w14:textId="77777777" w:rsidR="00EC6506" w:rsidRDefault="003C1D76">
            <w:pPr>
              <w:pStyle w:val="normal0"/>
              <w:widowControl w:val="0"/>
              <w:spacing w:line="480" w:lineRule="auto"/>
            </w:pPr>
            <w:r>
              <w:rPr>
                <w:rFonts w:ascii="Times New Roman" w:eastAsia="Times New Roman" w:hAnsi="Times New Roman" w:cs="Times New Roman"/>
                <w:sz w:val="24"/>
                <w:szCs w:val="24"/>
              </w:rPr>
              <w:t>Degrees of Slope</w:t>
            </w:r>
          </w:p>
        </w:tc>
        <w:tc>
          <w:tcPr>
            <w:tcW w:w="3130" w:type="dxa"/>
            <w:tcMar>
              <w:top w:w="100" w:type="dxa"/>
              <w:left w:w="100" w:type="dxa"/>
              <w:bottom w:w="100" w:type="dxa"/>
              <w:right w:w="100" w:type="dxa"/>
            </w:tcMar>
          </w:tcPr>
          <w:p w14:paraId="25F73A06" w14:textId="77777777" w:rsidR="00EC6506" w:rsidRDefault="003C1D76">
            <w:pPr>
              <w:pStyle w:val="normal0"/>
              <w:widowControl w:val="0"/>
              <w:spacing w:line="480" w:lineRule="auto"/>
            </w:pPr>
            <w:r>
              <w:rPr>
                <w:rFonts w:ascii="Times New Roman" w:eastAsia="Times New Roman" w:hAnsi="Times New Roman" w:cs="Times New Roman"/>
                <w:sz w:val="24"/>
                <w:szCs w:val="24"/>
              </w:rPr>
              <w:t>Area hectares</w:t>
            </w:r>
          </w:p>
        </w:tc>
        <w:tc>
          <w:tcPr>
            <w:tcW w:w="3130" w:type="dxa"/>
            <w:tcMar>
              <w:top w:w="100" w:type="dxa"/>
              <w:left w:w="100" w:type="dxa"/>
              <w:bottom w:w="100" w:type="dxa"/>
              <w:right w:w="100" w:type="dxa"/>
            </w:tcMar>
          </w:tcPr>
          <w:p w14:paraId="1879AE21" w14:textId="77777777" w:rsidR="00EC6506" w:rsidRDefault="003C1D76">
            <w:pPr>
              <w:pStyle w:val="normal0"/>
              <w:widowControl w:val="0"/>
              <w:spacing w:line="480" w:lineRule="auto"/>
            </w:pPr>
            <w:r>
              <w:rPr>
                <w:rFonts w:ascii="Times New Roman" w:eastAsia="Times New Roman" w:hAnsi="Times New Roman" w:cs="Times New Roman"/>
                <w:sz w:val="24"/>
                <w:szCs w:val="24"/>
              </w:rPr>
              <w:t>Percent of ALR</w:t>
            </w:r>
          </w:p>
        </w:tc>
      </w:tr>
      <w:tr w:rsidR="00EC6506" w14:paraId="0970BF53" w14:textId="77777777">
        <w:tc>
          <w:tcPr>
            <w:tcW w:w="3130" w:type="dxa"/>
            <w:tcMar>
              <w:top w:w="100" w:type="dxa"/>
              <w:left w:w="100" w:type="dxa"/>
              <w:bottom w:w="100" w:type="dxa"/>
              <w:right w:w="100" w:type="dxa"/>
            </w:tcMar>
          </w:tcPr>
          <w:p w14:paraId="7283022B" w14:textId="77777777" w:rsidR="00EC6506" w:rsidRDefault="003C1D76">
            <w:pPr>
              <w:pStyle w:val="normal0"/>
              <w:widowControl w:val="0"/>
              <w:spacing w:line="480" w:lineRule="auto"/>
            </w:pPr>
            <w:r>
              <w:rPr>
                <w:rFonts w:ascii="Times New Roman" w:eastAsia="Times New Roman" w:hAnsi="Times New Roman" w:cs="Times New Roman"/>
                <w:sz w:val="24"/>
                <w:szCs w:val="24"/>
              </w:rPr>
              <w:t>0-30</w:t>
            </w:r>
          </w:p>
        </w:tc>
        <w:tc>
          <w:tcPr>
            <w:tcW w:w="3130" w:type="dxa"/>
            <w:tcMar>
              <w:top w:w="100" w:type="dxa"/>
              <w:left w:w="100" w:type="dxa"/>
              <w:bottom w:w="100" w:type="dxa"/>
              <w:right w:w="100" w:type="dxa"/>
            </w:tcMar>
          </w:tcPr>
          <w:p w14:paraId="26F72C93" w14:textId="77777777" w:rsidR="00EC6506" w:rsidRDefault="003C1D76">
            <w:pPr>
              <w:pStyle w:val="normal0"/>
              <w:spacing w:line="480" w:lineRule="auto"/>
            </w:pPr>
            <w:r>
              <w:rPr>
                <w:rFonts w:ascii="Times New Roman" w:eastAsia="Times New Roman" w:hAnsi="Times New Roman" w:cs="Times New Roman"/>
                <w:sz w:val="24"/>
                <w:szCs w:val="24"/>
              </w:rPr>
              <w:t>7960.369</w:t>
            </w:r>
          </w:p>
        </w:tc>
        <w:tc>
          <w:tcPr>
            <w:tcW w:w="3130" w:type="dxa"/>
            <w:tcMar>
              <w:top w:w="100" w:type="dxa"/>
              <w:left w:w="100" w:type="dxa"/>
              <w:bottom w:w="100" w:type="dxa"/>
              <w:right w:w="100" w:type="dxa"/>
            </w:tcMar>
          </w:tcPr>
          <w:p w14:paraId="7375CE1A"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12.620</w:t>
            </w:r>
          </w:p>
        </w:tc>
      </w:tr>
      <w:tr w:rsidR="00EC6506" w14:paraId="4D66844D" w14:textId="77777777">
        <w:tc>
          <w:tcPr>
            <w:tcW w:w="3130" w:type="dxa"/>
            <w:tcMar>
              <w:top w:w="100" w:type="dxa"/>
              <w:left w:w="100" w:type="dxa"/>
              <w:bottom w:w="100" w:type="dxa"/>
              <w:right w:w="100" w:type="dxa"/>
            </w:tcMar>
          </w:tcPr>
          <w:p w14:paraId="45687AA4" w14:textId="77777777" w:rsidR="00EC6506" w:rsidRDefault="003C1D76">
            <w:pPr>
              <w:pStyle w:val="normal0"/>
              <w:widowControl w:val="0"/>
              <w:spacing w:line="480" w:lineRule="auto"/>
            </w:pPr>
            <w:r>
              <w:rPr>
                <w:rFonts w:ascii="Times New Roman" w:eastAsia="Times New Roman" w:hAnsi="Times New Roman" w:cs="Times New Roman"/>
                <w:sz w:val="24"/>
                <w:szCs w:val="24"/>
              </w:rPr>
              <w:t>31 +</w:t>
            </w:r>
          </w:p>
        </w:tc>
        <w:tc>
          <w:tcPr>
            <w:tcW w:w="3130" w:type="dxa"/>
            <w:tcMar>
              <w:top w:w="100" w:type="dxa"/>
              <w:left w:w="100" w:type="dxa"/>
              <w:bottom w:w="100" w:type="dxa"/>
              <w:right w:w="100" w:type="dxa"/>
            </w:tcMar>
          </w:tcPr>
          <w:p w14:paraId="5435B4DA" w14:textId="77777777" w:rsidR="00EC6506" w:rsidRDefault="003C1D76">
            <w:pPr>
              <w:pStyle w:val="normal0"/>
              <w:spacing w:line="480" w:lineRule="auto"/>
            </w:pPr>
            <w:r>
              <w:rPr>
                <w:rFonts w:ascii="Times New Roman" w:eastAsia="Times New Roman" w:hAnsi="Times New Roman" w:cs="Times New Roman"/>
                <w:sz w:val="24"/>
                <w:szCs w:val="24"/>
              </w:rPr>
              <w:t>55109.006</w:t>
            </w:r>
          </w:p>
        </w:tc>
        <w:tc>
          <w:tcPr>
            <w:tcW w:w="3130" w:type="dxa"/>
            <w:tcMar>
              <w:top w:w="100" w:type="dxa"/>
              <w:left w:w="100" w:type="dxa"/>
              <w:bottom w:w="100" w:type="dxa"/>
              <w:right w:w="100" w:type="dxa"/>
            </w:tcMar>
          </w:tcPr>
          <w:p w14:paraId="2B67EFC8" w14:textId="77777777" w:rsidR="00EC6506" w:rsidRDefault="003C1D76">
            <w:pPr>
              <w:pStyle w:val="normal0"/>
              <w:widowControl w:val="0"/>
              <w:spacing w:line="480" w:lineRule="auto"/>
            </w:pPr>
            <w:r>
              <w:rPr>
                <w:rFonts w:ascii="Times New Roman" w:eastAsia="Times New Roman" w:hAnsi="Times New Roman" w:cs="Times New Roman"/>
                <w:color w:val="222222"/>
                <w:sz w:val="24"/>
                <w:szCs w:val="24"/>
                <w:highlight w:val="white"/>
              </w:rPr>
              <w:t>87.365</w:t>
            </w:r>
          </w:p>
        </w:tc>
      </w:tr>
    </w:tbl>
    <w:p w14:paraId="70EE6419" w14:textId="77777777" w:rsidR="00EC6506" w:rsidRDefault="00EC6506">
      <w:pPr>
        <w:pStyle w:val="normal0"/>
        <w:spacing w:line="480" w:lineRule="auto"/>
      </w:pPr>
    </w:p>
    <w:p w14:paraId="04830307" w14:textId="77777777" w:rsidR="00EC6506" w:rsidRDefault="003C1D76">
      <w:pPr>
        <w:pStyle w:val="normal0"/>
        <w:spacing w:line="480" w:lineRule="auto"/>
      </w:pPr>
      <w:r>
        <w:rPr>
          <w:rFonts w:ascii="Times New Roman" w:eastAsia="Times New Roman" w:hAnsi="Times New Roman" w:cs="Times New Roman"/>
          <w:b/>
          <w:sz w:val="24"/>
          <w:szCs w:val="24"/>
        </w:rPr>
        <w:t>Agricultural Census Estimates</w:t>
      </w:r>
    </w:p>
    <w:p w14:paraId="3117E568" w14:textId="77777777" w:rsidR="00EC6506" w:rsidRDefault="003C1D76">
      <w:pPr>
        <w:pStyle w:val="normal0"/>
        <w:spacing w:line="480" w:lineRule="auto"/>
      </w:pPr>
      <w:r>
        <w:rPr>
          <w:rFonts w:ascii="Times New Roman" w:eastAsia="Times New Roman" w:hAnsi="Times New Roman" w:cs="Times New Roman"/>
          <w:sz w:val="24"/>
          <w:szCs w:val="24"/>
        </w:rPr>
        <w:t>According to the 2011 agricultural census there are 63,123 ha of land in the Central Kootenay ALR. Of this land 24,733 ha is under production, w</w:t>
      </w:r>
      <w:r>
        <w:rPr>
          <w:rFonts w:ascii="Times New Roman" w:eastAsia="Times New Roman" w:hAnsi="Times New Roman" w:cs="Times New Roman"/>
          <w:sz w:val="24"/>
          <w:szCs w:val="24"/>
        </w:rPr>
        <w:t>ith a total of 552 farms at an average size of 49 ha. A total of 11041 ha are</w:t>
      </w:r>
      <w:r>
        <w:rPr>
          <w:rFonts w:ascii="Times New Roman" w:eastAsia="Times New Roman" w:hAnsi="Times New Roman" w:cs="Times New Roman"/>
          <w:sz w:val="24"/>
          <w:szCs w:val="24"/>
        </w:rPr>
        <w:t xml:space="preserve"> under</w:t>
      </w:r>
      <w:r>
        <w:rPr>
          <w:rFonts w:ascii="Times New Roman" w:eastAsia="Times New Roman" w:hAnsi="Times New Roman" w:cs="Times New Roman"/>
          <w:sz w:val="24"/>
          <w:szCs w:val="24"/>
        </w:rPr>
        <w:t xml:space="preserve"> production as cropland with the vast majority of this producing hay (7098 ha). Greenhouse flower production covers 16,501 ha with greenhouse vegetable production covers 6,691 ha. There are 158 poultry farms and 153 cattle farms present in the ALR along wi</w:t>
      </w:r>
      <w:r>
        <w:rPr>
          <w:rFonts w:ascii="Times New Roman" w:eastAsia="Times New Roman" w:hAnsi="Times New Roman" w:cs="Times New Roman"/>
          <w:sz w:val="24"/>
          <w:szCs w:val="24"/>
        </w:rPr>
        <w:t>th minimal other livestock production facilities. In conclusion the major use is greenhouse production with hay crops following behind. (Government of British Columbia, 2011)</w:t>
      </w:r>
    </w:p>
    <w:p w14:paraId="7CC893A7" w14:textId="77777777" w:rsidR="00EC6506" w:rsidRDefault="00EC6506">
      <w:pPr>
        <w:pStyle w:val="normal0"/>
        <w:spacing w:line="480" w:lineRule="auto"/>
      </w:pPr>
    </w:p>
    <w:p w14:paraId="35D57BCF" w14:textId="77777777" w:rsidR="00EC6506" w:rsidRDefault="00EC6506">
      <w:pPr>
        <w:pStyle w:val="normal0"/>
        <w:spacing w:line="480" w:lineRule="auto"/>
      </w:pPr>
    </w:p>
    <w:p w14:paraId="59FB7DB4" w14:textId="77777777" w:rsidR="00EC6506" w:rsidRDefault="00EC6506">
      <w:pPr>
        <w:pStyle w:val="normal0"/>
        <w:spacing w:line="480" w:lineRule="auto"/>
      </w:pPr>
    </w:p>
    <w:p w14:paraId="20124380" w14:textId="77777777" w:rsidR="003C1D76" w:rsidRDefault="003C1D76">
      <w:pPr>
        <w:pStyle w:val="normal0"/>
        <w:spacing w:line="480" w:lineRule="auto"/>
      </w:pPr>
    </w:p>
    <w:p w14:paraId="77B4488F" w14:textId="77777777" w:rsidR="003C1D76" w:rsidRDefault="003C1D76">
      <w:pPr>
        <w:pStyle w:val="normal0"/>
        <w:spacing w:line="480" w:lineRule="auto"/>
      </w:pPr>
    </w:p>
    <w:p w14:paraId="5A508597" w14:textId="77777777" w:rsidR="003C1D76" w:rsidRDefault="003C1D76">
      <w:pPr>
        <w:pStyle w:val="normal0"/>
        <w:spacing w:line="480" w:lineRule="auto"/>
      </w:pPr>
    </w:p>
    <w:p w14:paraId="5E21E492" w14:textId="77777777" w:rsidR="003C1D76" w:rsidRDefault="003C1D76">
      <w:pPr>
        <w:pStyle w:val="normal0"/>
        <w:spacing w:line="480" w:lineRule="auto"/>
      </w:pPr>
    </w:p>
    <w:p w14:paraId="554A9266" w14:textId="77777777" w:rsidR="00EC6506" w:rsidRDefault="00EC6506">
      <w:pPr>
        <w:pStyle w:val="normal0"/>
        <w:spacing w:line="480" w:lineRule="auto"/>
      </w:pPr>
    </w:p>
    <w:p w14:paraId="28DF3955" w14:textId="77777777" w:rsidR="00EC6506" w:rsidRDefault="00EC6506">
      <w:pPr>
        <w:pStyle w:val="normal0"/>
        <w:spacing w:line="480" w:lineRule="auto"/>
      </w:pPr>
    </w:p>
    <w:p w14:paraId="16A74966" w14:textId="77777777" w:rsidR="00EC6506" w:rsidRDefault="003C1D76">
      <w:pPr>
        <w:pStyle w:val="normal0"/>
        <w:spacing w:line="480" w:lineRule="auto"/>
      </w:pPr>
      <w:r>
        <w:rPr>
          <w:rFonts w:ascii="Times New Roman" w:eastAsia="Times New Roman" w:hAnsi="Times New Roman" w:cs="Times New Roman"/>
          <w:sz w:val="24"/>
          <w:szCs w:val="24"/>
        </w:rPr>
        <w:lastRenderedPageBreak/>
        <w:t>SOCIAL</w:t>
      </w:r>
    </w:p>
    <w:p w14:paraId="2AB78787" w14:textId="77777777" w:rsidR="00EC6506" w:rsidRDefault="00EC6506">
      <w:pPr>
        <w:pStyle w:val="normal0"/>
        <w:spacing w:line="480" w:lineRule="auto"/>
      </w:pPr>
    </w:p>
    <w:p w14:paraId="5DD705BB" w14:textId="77777777" w:rsidR="00EC6506" w:rsidRDefault="003C1D76">
      <w:pPr>
        <w:pStyle w:val="normal0"/>
        <w:spacing w:line="480" w:lineRule="auto"/>
      </w:pPr>
      <w:r>
        <w:rPr>
          <w:rFonts w:ascii="Times New Roman" w:eastAsia="Times New Roman" w:hAnsi="Times New Roman" w:cs="Times New Roman"/>
          <w:b/>
          <w:sz w:val="24"/>
          <w:szCs w:val="24"/>
        </w:rPr>
        <w:t>Roads</w:t>
      </w:r>
    </w:p>
    <w:p w14:paraId="1D03BFE9" w14:textId="77777777" w:rsidR="00EC6506" w:rsidRDefault="003C1D76">
      <w:pPr>
        <w:pStyle w:val="normal0"/>
        <w:spacing w:line="480" w:lineRule="auto"/>
      </w:pPr>
      <w:r>
        <w:rPr>
          <w:rFonts w:ascii="Times New Roman" w:eastAsia="Times New Roman" w:hAnsi="Times New Roman" w:cs="Times New Roman"/>
          <w:sz w:val="24"/>
          <w:szCs w:val="24"/>
        </w:rPr>
        <w:t>There are several hundred kilometers of different</w:t>
      </w:r>
      <w:r>
        <w:rPr>
          <w:rFonts w:ascii="Times New Roman" w:eastAsia="Times New Roman" w:hAnsi="Times New Roman" w:cs="Times New Roman"/>
          <w:sz w:val="24"/>
          <w:szCs w:val="24"/>
        </w:rPr>
        <w:t xml:space="preserve"> types of roads in the ALR. The group with the most is rough roads at 1247 km, which</w:t>
      </w:r>
      <w:r>
        <w:rPr>
          <w:rFonts w:ascii="Times New Roman" w:eastAsia="Times New Roman" w:hAnsi="Times New Roman" w:cs="Times New Roman"/>
          <w:sz w:val="24"/>
          <w:szCs w:val="24"/>
        </w:rPr>
        <w:t xml:space="preserve"> makes sense considering the farming nature of the area. Gravel Roads and Paved roads are also present in the region at aro</w:t>
      </w:r>
      <w:r>
        <w:rPr>
          <w:rFonts w:ascii="Times New Roman" w:eastAsia="Times New Roman" w:hAnsi="Times New Roman" w:cs="Times New Roman"/>
          <w:sz w:val="24"/>
          <w:szCs w:val="24"/>
        </w:rPr>
        <w:t>und 600 km each. This data was clipped from the BC TRIM data and clipped to the ALR, symbology was changed to display road by type allowing us to calculate road length by type.</w:t>
      </w:r>
    </w:p>
    <w:p w14:paraId="33E6137B" w14:textId="77777777" w:rsidR="00EC6506" w:rsidRDefault="00EC6506">
      <w:pPr>
        <w:pStyle w:val="normal0"/>
        <w:spacing w:line="480" w:lineRule="auto"/>
      </w:pPr>
    </w:p>
    <w:tbl>
      <w:tblPr>
        <w:tblStyle w:val="a3"/>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95"/>
      </w:tblGrid>
      <w:tr w:rsidR="00EC6506" w14:paraId="13213AE3" w14:textId="77777777">
        <w:tc>
          <w:tcPr>
            <w:tcW w:w="4695" w:type="dxa"/>
            <w:tcMar>
              <w:top w:w="100" w:type="dxa"/>
              <w:left w:w="100" w:type="dxa"/>
              <w:bottom w:w="100" w:type="dxa"/>
              <w:right w:w="100" w:type="dxa"/>
            </w:tcMar>
          </w:tcPr>
          <w:p w14:paraId="1C861440" w14:textId="77777777" w:rsidR="00EC6506" w:rsidRDefault="003C1D76">
            <w:pPr>
              <w:pStyle w:val="normal0"/>
              <w:spacing w:line="480" w:lineRule="auto"/>
            </w:pPr>
            <w:r>
              <w:rPr>
                <w:rFonts w:ascii="Times New Roman" w:eastAsia="Times New Roman" w:hAnsi="Times New Roman" w:cs="Times New Roman"/>
                <w:sz w:val="24"/>
                <w:szCs w:val="24"/>
              </w:rPr>
              <w:t>Road Type</w:t>
            </w:r>
          </w:p>
        </w:tc>
        <w:tc>
          <w:tcPr>
            <w:tcW w:w="4695" w:type="dxa"/>
            <w:tcMar>
              <w:top w:w="100" w:type="dxa"/>
              <w:left w:w="100" w:type="dxa"/>
              <w:bottom w:w="100" w:type="dxa"/>
              <w:right w:w="100" w:type="dxa"/>
            </w:tcMar>
          </w:tcPr>
          <w:p w14:paraId="5EC3A86D" w14:textId="77777777" w:rsidR="00EC6506" w:rsidRDefault="003C1D76">
            <w:pPr>
              <w:pStyle w:val="normal0"/>
              <w:spacing w:line="480" w:lineRule="auto"/>
            </w:pPr>
            <w:r>
              <w:rPr>
                <w:rFonts w:ascii="Times New Roman" w:eastAsia="Times New Roman" w:hAnsi="Times New Roman" w:cs="Times New Roman"/>
                <w:sz w:val="24"/>
                <w:szCs w:val="24"/>
              </w:rPr>
              <w:t>Road Length (kilometers)</w:t>
            </w:r>
          </w:p>
        </w:tc>
      </w:tr>
      <w:tr w:rsidR="00EC6506" w14:paraId="32293A31" w14:textId="77777777">
        <w:tc>
          <w:tcPr>
            <w:tcW w:w="4695" w:type="dxa"/>
            <w:tcMar>
              <w:top w:w="100" w:type="dxa"/>
              <w:left w:w="100" w:type="dxa"/>
              <w:bottom w:w="100" w:type="dxa"/>
              <w:right w:w="100" w:type="dxa"/>
            </w:tcMar>
          </w:tcPr>
          <w:p w14:paraId="7CDCCF68" w14:textId="77777777" w:rsidR="00EC6506" w:rsidRDefault="003C1D76">
            <w:pPr>
              <w:pStyle w:val="normal0"/>
              <w:spacing w:line="480" w:lineRule="auto"/>
            </w:pPr>
            <w:r>
              <w:rPr>
                <w:rFonts w:ascii="Times New Roman" w:eastAsia="Times New Roman" w:hAnsi="Times New Roman" w:cs="Times New Roman"/>
                <w:sz w:val="24"/>
                <w:szCs w:val="24"/>
              </w:rPr>
              <w:t>Gravel Road 1 Lane</w:t>
            </w:r>
          </w:p>
        </w:tc>
        <w:tc>
          <w:tcPr>
            <w:tcW w:w="4695" w:type="dxa"/>
            <w:tcMar>
              <w:top w:w="100" w:type="dxa"/>
              <w:left w:w="100" w:type="dxa"/>
              <w:bottom w:w="100" w:type="dxa"/>
              <w:right w:w="100" w:type="dxa"/>
            </w:tcMar>
          </w:tcPr>
          <w:p w14:paraId="3E0DCAC8" w14:textId="77777777" w:rsidR="00EC6506" w:rsidRDefault="003C1D76">
            <w:pPr>
              <w:pStyle w:val="normal0"/>
              <w:spacing w:line="480" w:lineRule="auto"/>
            </w:pPr>
            <w:r>
              <w:rPr>
                <w:rFonts w:ascii="Times New Roman" w:eastAsia="Times New Roman" w:hAnsi="Times New Roman" w:cs="Times New Roman"/>
                <w:sz w:val="24"/>
                <w:szCs w:val="24"/>
              </w:rPr>
              <w:t>639.13 km</w:t>
            </w:r>
          </w:p>
        </w:tc>
      </w:tr>
      <w:tr w:rsidR="00EC6506" w14:paraId="35534991" w14:textId="77777777">
        <w:tc>
          <w:tcPr>
            <w:tcW w:w="4695" w:type="dxa"/>
            <w:tcMar>
              <w:top w:w="100" w:type="dxa"/>
              <w:left w:w="100" w:type="dxa"/>
              <w:bottom w:w="100" w:type="dxa"/>
              <w:right w:w="100" w:type="dxa"/>
            </w:tcMar>
          </w:tcPr>
          <w:p w14:paraId="72AA33FA" w14:textId="77777777" w:rsidR="00EC6506" w:rsidRDefault="003C1D76">
            <w:pPr>
              <w:pStyle w:val="normal0"/>
              <w:spacing w:line="480" w:lineRule="auto"/>
            </w:pPr>
            <w:r>
              <w:rPr>
                <w:rFonts w:ascii="Times New Roman" w:eastAsia="Times New Roman" w:hAnsi="Times New Roman" w:cs="Times New Roman"/>
                <w:sz w:val="24"/>
                <w:szCs w:val="24"/>
              </w:rPr>
              <w:t xml:space="preserve">Gravel Road </w:t>
            </w:r>
            <w:r>
              <w:rPr>
                <w:rFonts w:ascii="Times New Roman" w:eastAsia="Times New Roman" w:hAnsi="Times New Roman" w:cs="Times New Roman"/>
                <w:sz w:val="24"/>
                <w:szCs w:val="24"/>
              </w:rPr>
              <w:t>1 Lane One Way</w:t>
            </w:r>
          </w:p>
        </w:tc>
        <w:tc>
          <w:tcPr>
            <w:tcW w:w="4695" w:type="dxa"/>
            <w:tcMar>
              <w:top w:w="100" w:type="dxa"/>
              <w:left w:w="100" w:type="dxa"/>
              <w:bottom w:w="100" w:type="dxa"/>
              <w:right w:w="100" w:type="dxa"/>
            </w:tcMar>
          </w:tcPr>
          <w:p w14:paraId="0698F748" w14:textId="77777777" w:rsidR="00EC6506" w:rsidRDefault="003C1D76">
            <w:pPr>
              <w:pStyle w:val="normal0"/>
              <w:spacing w:line="480" w:lineRule="auto"/>
            </w:pPr>
            <w:r>
              <w:rPr>
                <w:rFonts w:ascii="Times New Roman" w:eastAsia="Times New Roman" w:hAnsi="Times New Roman" w:cs="Times New Roman"/>
                <w:sz w:val="24"/>
                <w:szCs w:val="24"/>
              </w:rPr>
              <w:t>21.87 km</w:t>
            </w:r>
          </w:p>
        </w:tc>
      </w:tr>
      <w:tr w:rsidR="00EC6506" w14:paraId="13F0B498" w14:textId="77777777">
        <w:tc>
          <w:tcPr>
            <w:tcW w:w="4695" w:type="dxa"/>
            <w:tcMar>
              <w:top w:w="100" w:type="dxa"/>
              <w:left w:w="100" w:type="dxa"/>
              <w:bottom w:w="100" w:type="dxa"/>
              <w:right w:w="100" w:type="dxa"/>
            </w:tcMar>
          </w:tcPr>
          <w:p w14:paraId="573A134B" w14:textId="77777777" w:rsidR="00EC6506" w:rsidRDefault="003C1D76">
            <w:pPr>
              <w:pStyle w:val="normal0"/>
              <w:spacing w:line="480" w:lineRule="auto"/>
            </w:pPr>
            <w:r>
              <w:rPr>
                <w:rFonts w:ascii="Times New Roman" w:eastAsia="Times New Roman" w:hAnsi="Times New Roman" w:cs="Times New Roman"/>
                <w:sz w:val="24"/>
                <w:szCs w:val="24"/>
              </w:rPr>
              <w:t>Gravel Road 2 Lane</w:t>
            </w:r>
          </w:p>
        </w:tc>
        <w:tc>
          <w:tcPr>
            <w:tcW w:w="4695" w:type="dxa"/>
            <w:tcMar>
              <w:top w:w="100" w:type="dxa"/>
              <w:left w:w="100" w:type="dxa"/>
              <w:bottom w:w="100" w:type="dxa"/>
              <w:right w:w="100" w:type="dxa"/>
            </w:tcMar>
          </w:tcPr>
          <w:p w14:paraId="6A03195B" w14:textId="77777777" w:rsidR="00EC6506" w:rsidRDefault="003C1D76">
            <w:pPr>
              <w:pStyle w:val="normal0"/>
              <w:spacing w:line="480" w:lineRule="auto"/>
            </w:pPr>
            <w:r>
              <w:rPr>
                <w:rFonts w:ascii="Times New Roman" w:eastAsia="Times New Roman" w:hAnsi="Times New Roman" w:cs="Times New Roman"/>
                <w:sz w:val="24"/>
                <w:szCs w:val="24"/>
              </w:rPr>
              <w:t>737.47 km</w:t>
            </w:r>
          </w:p>
        </w:tc>
      </w:tr>
      <w:tr w:rsidR="00EC6506" w14:paraId="2B72D2FA" w14:textId="77777777">
        <w:tc>
          <w:tcPr>
            <w:tcW w:w="4695" w:type="dxa"/>
            <w:tcMar>
              <w:top w:w="100" w:type="dxa"/>
              <w:left w:w="100" w:type="dxa"/>
              <w:bottom w:w="100" w:type="dxa"/>
              <w:right w:w="100" w:type="dxa"/>
            </w:tcMar>
          </w:tcPr>
          <w:p w14:paraId="144CDA5A" w14:textId="77777777" w:rsidR="00EC6506" w:rsidRDefault="003C1D76">
            <w:pPr>
              <w:pStyle w:val="normal0"/>
              <w:spacing w:line="480" w:lineRule="auto"/>
            </w:pPr>
            <w:r>
              <w:rPr>
                <w:rFonts w:ascii="Times New Roman" w:eastAsia="Times New Roman" w:hAnsi="Times New Roman" w:cs="Times New Roman"/>
                <w:sz w:val="24"/>
                <w:szCs w:val="24"/>
              </w:rPr>
              <w:t>Overgrown Road</w:t>
            </w:r>
          </w:p>
        </w:tc>
        <w:tc>
          <w:tcPr>
            <w:tcW w:w="4695" w:type="dxa"/>
            <w:tcMar>
              <w:top w:w="100" w:type="dxa"/>
              <w:left w:w="100" w:type="dxa"/>
              <w:bottom w:w="100" w:type="dxa"/>
              <w:right w:w="100" w:type="dxa"/>
            </w:tcMar>
          </w:tcPr>
          <w:p w14:paraId="63616BD6" w14:textId="77777777" w:rsidR="00EC6506" w:rsidRDefault="003C1D76">
            <w:pPr>
              <w:pStyle w:val="normal0"/>
              <w:spacing w:line="480" w:lineRule="auto"/>
            </w:pPr>
            <w:r>
              <w:rPr>
                <w:rFonts w:ascii="Times New Roman" w:eastAsia="Times New Roman" w:hAnsi="Times New Roman" w:cs="Times New Roman"/>
                <w:sz w:val="24"/>
                <w:szCs w:val="24"/>
              </w:rPr>
              <w:t>36.42 km</w:t>
            </w:r>
          </w:p>
        </w:tc>
      </w:tr>
      <w:tr w:rsidR="00EC6506" w14:paraId="43E1AF4C" w14:textId="77777777">
        <w:tc>
          <w:tcPr>
            <w:tcW w:w="4695" w:type="dxa"/>
            <w:tcMar>
              <w:top w:w="100" w:type="dxa"/>
              <w:left w:w="100" w:type="dxa"/>
              <w:bottom w:w="100" w:type="dxa"/>
              <w:right w:w="100" w:type="dxa"/>
            </w:tcMar>
          </w:tcPr>
          <w:p w14:paraId="6F147950" w14:textId="77777777" w:rsidR="00EC6506" w:rsidRDefault="003C1D76">
            <w:pPr>
              <w:pStyle w:val="normal0"/>
              <w:spacing w:line="480" w:lineRule="auto"/>
            </w:pPr>
            <w:r>
              <w:rPr>
                <w:rFonts w:ascii="Times New Roman" w:eastAsia="Times New Roman" w:hAnsi="Times New Roman" w:cs="Times New Roman"/>
                <w:sz w:val="24"/>
                <w:szCs w:val="24"/>
              </w:rPr>
              <w:t>Paved Road 1 Lane One Way</w:t>
            </w:r>
          </w:p>
        </w:tc>
        <w:tc>
          <w:tcPr>
            <w:tcW w:w="4695" w:type="dxa"/>
            <w:tcMar>
              <w:top w:w="100" w:type="dxa"/>
              <w:left w:w="100" w:type="dxa"/>
              <w:bottom w:w="100" w:type="dxa"/>
              <w:right w:w="100" w:type="dxa"/>
            </w:tcMar>
          </w:tcPr>
          <w:p w14:paraId="7F7EF09D" w14:textId="77777777" w:rsidR="00EC6506" w:rsidRDefault="003C1D76">
            <w:pPr>
              <w:pStyle w:val="normal0"/>
              <w:spacing w:line="480" w:lineRule="auto"/>
            </w:pPr>
            <w:r>
              <w:rPr>
                <w:rFonts w:ascii="Times New Roman" w:eastAsia="Times New Roman" w:hAnsi="Times New Roman" w:cs="Times New Roman"/>
                <w:sz w:val="24"/>
                <w:szCs w:val="24"/>
              </w:rPr>
              <w:t>0.94 km</w:t>
            </w:r>
          </w:p>
        </w:tc>
      </w:tr>
      <w:tr w:rsidR="00EC6506" w14:paraId="74B1AC30" w14:textId="77777777">
        <w:tc>
          <w:tcPr>
            <w:tcW w:w="4695" w:type="dxa"/>
            <w:tcMar>
              <w:top w:w="100" w:type="dxa"/>
              <w:left w:w="100" w:type="dxa"/>
              <w:bottom w:w="100" w:type="dxa"/>
              <w:right w:w="100" w:type="dxa"/>
            </w:tcMar>
          </w:tcPr>
          <w:p w14:paraId="440EBE9E" w14:textId="77777777" w:rsidR="00EC6506" w:rsidRDefault="003C1D76">
            <w:pPr>
              <w:pStyle w:val="normal0"/>
              <w:spacing w:line="480" w:lineRule="auto"/>
            </w:pPr>
            <w:r>
              <w:rPr>
                <w:rFonts w:ascii="Times New Roman" w:eastAsia="Times New Roman" w:hAnsi="Times New Roman" w:cs="Times New Roman"/>
                <w:sz w:val="24"/>
                <w:szCs w:val="24"/>
              </w:rPr>
              <w:t>Paved Road 2 Lane</w:t>
            </w:r>
          </w:p>
        </w:tc>
        <w:tc>
          <w:tcPr>
            <w:tcW w:w="4695" w:type="dxa"/>
            <w:tcMar>
              <w:top w:w="100" w:type="dxa"/>
              <w:left w:w="100" w:type="dxa"/>
              <w:bottom w:w="100" w:type="dxa"/>
              <w:right w:w="100" w:type="dxa"/>
            </w:tcMar>
          </w:tcPr>
          <w:p w14:paraId="04B37C3C" w14:textId="77777777" w:rsidR="00EC6506" w:rsidRDefault="003C1D76">
            <w:pPr>
              <w:pStyle w:val="normal0"/>
              <w:spacing w:line="480" w:lineRule="auto"/>
            </w:pPr>
            <w:r>
              <w:rPr>
                <w:rFonts w:ascii="Times New Roman" w:eastAsia="Times New Roman" w:hAnsi="Times New Roman" w:cs="Times New Roman"/>
                <w:sz w:val="24"/>
                <w:szCs w:val="24"/>
              </w:rPr>
              <w:t>680.30 km</w:t>
            </w:r>
          </w:p>
        </w:tc>
      </w:tr>
      <w:tr w:rsidR="00EC6506" w14:paraId="5244EF7A" w14:textId="77777777">
        <w:tc>
          <w:tcPr>
            <w:tcW w:w="4695" w:type="dxa"/>
            <w:tcMar>
              <w:top w:w="100" w:type="dxa"/>
              <w:left w:w="100" w:type="dxa"/>
              <w:bottom w:w="100" w:type="dxa"/>
              <w:right w:w="100" w:type="dxa"/>
            </w:tcMar>
          </w:tcPr>
          <w:p w14:paraId="5F279596" w14:textId="77777777" w:rsidR="00EC6506" w:rsidRDefault="003C1D76">
            <w:pPr>
              <w:pStyle w:val="normal0"/>
              <w:spacing w:line="480" w:lineRule="auto"/>
            </w:pPr>
            <w:r>
              <w:rPr>
                <w:rFonts w:ascii="Times New Roman" w:eastAsia="Times New Roman" w:hAnsi="Times New Roman" w:cs="Times New Roman"/>
                <w:sz w:val="24"/>
                <w:szCs w:val="24"/>
              </w:rPr>
              <w:t>Paved Road 3 Lane</w:t>
            </w:r>
          </w:p>
        </w:tc>
        <w:tc>
          <w:tcPr>
            <w:tcW w:w="4695" w:type="dxa"/>
            <w:tcMar>
              <w:top w:w="100" w:type="dxa"/>
              <w:left w:w="100" w:type="dxa"/>
              <w:bottom w:w="100" w:type="dxa"/>
              <w:right w:w="100" w:type="dxa"/>
            </w:tcMar>
          </w:tcPr>
          <w:p w14:paraId="0CA287EB" w14:textId="77777777" w:rsidR="00EC6506" w:rsidRDefault="003C1D76">
            <w:pPr>
              <w:pStyle w:val="normal0"/>
              <w:spacing w:line="480" w:lineRule="auto"/>
            </w:pPr>
            <w:r>
              <w:rPr>
                <w:rFonts w:ascii="Times New Roman" w:eastAsia="Times New Roman" w:hAnsi="Times New Roman" w:cs="Times New Roman"/>
                <w:sz w:val="24"/>
                <w:szCs w:val="24"/>
              </w:rPr>
              <w:t>0.05 km</w:t>
            </w:r>
          </w:p>
        </w:tc>
      </w:tr>
      <w:tr w:rsidR="00EC6506" w14:paraId="071BEF9B" w14:textId="77777777">
        <w:tc>
          <w:tcPr>
            <w:tcW w:w="4695" w:type="dxa"/>
            <w:tcMar>
              <w:top w:w="100" w:type="dxa"/>
              <w:left w:w="100" w:type="dxa"/>
              <w:bottom w:w="100" w:type="dxa"/>
              <w:right w:w="100" w:type="dxa"/>
            </w:tcMar>
          </w:tcPr>
          <w:p w14:paraId="39A4027F" w14:textId="77777777" w:rsidR="00EC6506" w:rsidRDefault="003C1D76">
            <w:pPr>
              <w:pStyle w:val="normal0"/>
              <w:spacing w:line="480" w:lineRule="auto"/>
            </w:pPr>
            <w:r>
              <w:rPr>
                <w:rFonts w:ascii="Times New Roman" w:eastAsia="Times New Roman" w:hAnsi="Times New Roman" w:cs="Times New Roman"/>
                <w:sz w:val="24"/>
                <w:szCs w:val="24"/>
              </w:rPr>
              <w:t>Rough Road</w:t>
            </w:r>
          </w:p>
        </w:tc>
        <w:tc>
          <w:tcPr>
            <w:tcW w:w="4695" w:type="dxa"/>
            <w:tcMar>
              <w:top w:w="100" w:type="dxa"/>
              <w:left w:w="100" w:type="dxa"/>
              <w:bottom w:w="100" w:type="dxa"/>
              <w:right w:w="100" w:type="dxa"/>
            </w:tcMar>
          </w:tcPr>
          <w:p w14:paraId="6400A08B" w14:textId="77777777" w:rsidR="00EC6506" w:rsidRDefault="003C1D76">
            <w:pPr>
              <w:pStyle w:val="normal0"/>
              <w:spacing w:line="480" w:lineRule="auto"/>
            </w:pPr>
            <w:r>
              <w:rPr>
                <w:rFonts w:ascii="Times New Roman" w:eastAsia="Times New Roman" w:hAnsi="Times New Roman" w:cs="Times New Roman"/>
                <w:sz w:val="24"/>
                <w:szCs w:val="24"/>
              </w:rPr>
              <w:t>1247.00 km</w:t>
            </w:r>
          </w:p>
        </w:tc>
      </w:tr>
      <w:tr w:rsidR="00EC6506" w14:paraId="04288D50" w14:textId="77777777">
        <w:tc>
          <w:tcPr>
            <w:tcW w:w="4695" w:type="dxa"/>
            <w:tcMar>
              <w:top w:w="100" w:type="dxa"/>
              <w:left w:w="100" w:type="dxa"/>
              <w:bottom w:w="100" w:type="dxa"/>
              <w:right w:w="100" w:type="dxa"/>
            </w:tcMar>
          </w:tcPr>
          <w:p w14:paraId="55C3D17E" w14:textId="77777777" w:rsidR="00EC6506" w:rsidRDefault="003C1D76">
            <w:pPr>
              <w:pStyle w:val="normal0"/>
              <w:spacing w:line="480" w:lineRule="auto"/>
            </w:pPr>
            <w:r>
              <w:rPr>
                <w:rFonts w:ascii="Times New Roman" w:eastAsia="Times New Roman" w:hAnsi="Times New Roman" w:cs="Times New Roman"/>
                <w:sz w:val="24"/>
                <w:szCs w:val="24"/>
              </w:rPr>
              <w:t>TOTAL ROAD</w:t>
            </w:r>
          </w:p>
        </w:tc>
        <w:tc>
          <w:tcPr>
            <w:tcW w:w="4695" w:type="dxa"/>
            <w:tcMar>
              <w:top w:w="100" w:type="dxa"/>
              <w:left w:w="100" w:type="dxa"/>
              <w:bottom w:w="100" w:type="dxa"/>
              <w:right w:w="100" w:type="dxa"/>
            </w:tcMar>
          </w:tcPr>
          <w:p w14:paraId="5448B3DA" w14:textId="77777777" w:rsidR="00EC6506" w:rsidRDefault="003C1D76">
            <w:pPr>
              <w:pStyle w:val="normal0"/>
              <w:spacing w:line="480" w:lineRule="auto"/>
            </w:pPr>
            <w:r>
              <w:rPr>
                <w:rFonts w:ascii="Times New Roman" w:eastAsia="Times New Roman" w:hAnsi="Times New Roman" w:cs="Times New Roman"/>
                <w:sz w:val="24"/>
                <w:szCs w:val="24"/>
              </w:rPr>
              <w:t>3343.66 km</w:t>
            </w:r>
          </w:p>
        </w:tc>
      </w:tr>
    </w:tbl>
    <w:p w14:paraId="22C1E4BF" w14:textId="77777777" w:rsidR="00EC6506" w:rsidRDefault="00EC6506">
      <w:pPr>
        <w:pStyle w:val="normal0"/>
        <w:spacing w:line="480" w:lineRule="auto"/>
      </w:pPr>
    </w:p>
    <w:p w14:paraId="03712D16" w14:textId="77777777" w:rsidR="00EC6506" w:rsidRDefault="003C1D76">
      <w:pPr>
        <w:pStyle w:val="normal0"/>
        <w:spacing w:line="480" w:lineRule="auto"/>
      </w:pPr>
      <w:r>
        <w:rPr>
          <w:rFonts w:ascii="Times New Roman" w:eastAsia="Times New Roman" w:hAnsi="Times New Roman" w:cs="Times New Roman"/>
          <w:sz w:val="24"/>
          <w:szCs w:val="24"/>
        </w:rPr>
        <w:lastRenderedPageBreak/>
        <w:t>Roads were then all buffered to 10 meters to allow for road width, shoulders, and ditches. This allowed us to calculate the rough estimate of the area of the ALR occupied by the roads. The data used was sourced from BC TRIM.</w:t>
      </w:r>
    </w:p>
    <w:p w14:paraId="27DB533A" w14:textId="77777777" w:rsidR="00EC6506" w:rsidRDefault="00EC6506">
      <w:pPr>
        <w:pStyle w:val="normal0"/>
        <w:spacing w:line="480" w:lineRule="auto"/>
      </w:pPr>
    </w:p>
    <w:tbl>
      <w:tblPr>
        <w:tblStyle w:val="a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95"/>
      </w:tblGrid>
      <w:tr w:rsidR="00EC6506" w14:paraId="1E9DC7C1" w14:textId="77777777">
        <w:tc>
          <w:tcPr>
            <w:tcW w:w="4695" w:type="dxa"/>
            <w:tcMar>
              <w:top w:w="100" w:type="dxa"/>
              <w:left w:w="100" w:type="dxa"/>
              <w:bottom w:w="100" w:type="dxa"/>
              <w:right w:w="100" w:type="dxa"/>
            </w:tcMar>
          </w:tcPr>
          <w:p w14:paraId="24148E52" w14:textId="77777777" w:rsidR="00EC6506" w:rsidRDefault="003C1D76">
            <w:pPr>
              <w:pStyle w:val="normal0"/>
              <w:spacing w:line="480" w:lineRule="auto"/>
            </w:pPr>
            <w:r>
              <w:rPr>
                <w:rFonts w:ascii="Times New Roman" w:eastAsia="Times New Roman" w:hAnsi="Times New Roman" w:cs="Times New Roman"/>
                <w:sz w:val="24"/>
                <w:szCs w:val="24"/>
              </w:rPr>
              <w:t>Road Type</w:t>
            </w:r>
          </w:p>
        </w:tc>
        <w:tc>
          <w:tcPr>
            <w:tcW w:w="4695" w:type="dxa"/>
            <w:tcMar>
              <w:top w:w="100" w:type="dxa"/>
              <w:left w:w="100" w:type="dxa"/>
              <w:bottom w:w="100" w:type="dxa"/>
              <w:right w:w="100" w:type="dxa"/>
            </w:tcMar>
          </w:tcPr>
          <w:p w14:paraId="43A4A6BF" w14:textId="77777777" w:rsidR="00EC6506" w:rsidRDefault="003C1D76">
            <w:pPr>
              <w:pStyle w:val="normal0"/>
              <w:spacing w:line="480" w:lineRule="auto"/>
            </w:pPr>
            <w:r>
              <w:rPr>
                <w:rFonts w:ascii="Times New Roman" w:eastAsia="Times New Roman" w:hAnsi="Times New Roman" w:cs="Times New Roman"/>
                <w:sz w:val="24"/>
                <w:szCs w:val="24"/>
              </w:rPr>
              <w:t>Land Surface Coverage (hectares)</w:t>
            </w:r>
          </w:p>
        </w:tc>
      </w:tr>
      <w:tr w:rsidR="00EC6506" w14:paraId="36CBA127" w14:textId="77777777">
        <w:tc>
          <w:tcPr>
            <w:tcW w:w="4695" w:type="dxa"/>
            <w:tcMar>
              <w:top w:w="100" w:type="dxa"/>
              <w:left w:w="100" w:type="dxa"/>
              <w:bottom w:w="100" w:type="dxa"/>
              <w:right w:w="100" w:type="dxa"/>
            </w:tcMar>
          </w:tcPr>
          <w:p w14:paraId="2604ECD7" w14:textId="77777777" w:rsidR="00EC6506" w:rsidRDefault="003C1D76">
            <w:pPr>
              <w:pStyle w:val="normal0"/>
              <w:spacing w:line="480" w:lineRule="auto"/>
            </w:pPr>
            <w:r>
              <w:rPr>
                <w:rFonts w:ascii="Times New Roman" w:eastAsia="Times New Roman" w:hAnsi="Times New Roman" w:cs="Times New Roman"/>
                <w:sz w:val="24"/>
                <w:szCs w:val="24"/>
              </w:rPr>
              <w:t>Gravel Road 1 Lane</w:t>
            </w:r>
          </w:p>
        </w:tc>
        <w:tc>
          <w:tcPr>
            <w:tcW w:w="4695" w:type="dxa"/>
            <w:tcMar>
              <w:top w:w="100" w:type="dxa"/>
              <w:left w:w="100" w:type="dxa"/>
              <w:bottom w:w="100" w:type="dxa"/>
              <w:right w:w="100" w:type="dxa"/>
            </w:tcMar>
          </w:tcPr>
          <w:p w14:paraId="25FEB0A6" w14:textId="77777777" w:rsidR="00EC6506" w:rsidRDefault="003C1D76">
            <w:pPr>
              <w:pStyle w:val="normal0"/>
              <w:spacing w:line="480" w:lineRule="auto"/>
            </w:pPr>
            <w:r>
              <w:rPr>
                <w:rFonts w:ascii="Times New Roman" w:eastAsia="Times New Roman" w:hAnsi="Times New Roman" w:cs="Times New Roman"/>
                <w:sz w:val="24"/>
                <w:szCs w:val="24"/>
              </w:rPr>
              <w:t>575.02 ha</w:t>
            </w:r>
          </w:p>
        </w:tc>
      </w:tr>
      <w:tr w:rsidR="00EC6506" w14:paraId="71CDDDFD" w14:textId="77777777">
        <w:tc>
          <w:tcPr>
            <w:tcW w:w="4695" w:type="dxa"/>
            <w:tcMar>
              <w:top w:w="100" w:type="dxa"/>
              <w:left w:w="100" w:type="dxa"/>
              <w:bottom w:w="100" w:type="dxa"/>
              <w:right w:w="100" w:type="dxa"/>
            </w:tcMar>
          </w:tcPr>
          <w:p w14:paraId="3CF22EA2" w14:textId="77777777" w:rsidR="00EC6506" w:rsidRDefault="003C1D76">
            <w:pPr>
              <w:pStyle w:val="normal0"/>
              <w:spacing w:line="480" w:lineRule="auto"/>
            </w:pPr>
            <w:r>
              <w:rPr>
                <w:rFonts w:ascii="Times New Roman" w:eastAsia="Times New Roman" w:hAnsi="Times New Roman" w:cs="Times New Roman"/>
                <w:sz w:val="24"/>
                <w:szCs w:val="24"/>
              </w:rPr>
              <w:t>Gravel Road 1 Lane One Way</w:t>
            </w:r>
          </w:p>
        </w:tc>
        <w:tc>
          <w:tcPr>
            <w:tcW w:w="4695" w:type="dxa"/>
            <w:tcMar>
              <w:top w:w="100" w:type="dxa"/>
              <w:left w:w="100" w:type="dxa"/>
              <w:bottom w:w="100" w:type="dxa"/>
              <w:right w:w="100" w:type="dxa"/>
            </w:tcMar>
          </w:tcPr>
          <w:p w14:paraId="31F3D20C" w14:textId="77777777" w:rsidR="00EC6506" w:rsidRDefault="003C1D76">
            <w:pPr>
              <w:pStyle w:val="normal0"/>
              <w:spacing w:line="480" w:lineRule="auto"/>
            </w:pPr>
            <w:r>
              <w:rPr>
                <w:rFonts w:ascii="Times New Roman" w:eastAsia="Times New Roman" w:hAnsi="Times New Roman" w:cs="Times New Roman"/>
                <w:sz w:val="24"/>
                <w:szCs w:val="24"/>
              </w:rPr>
              <w:t>2.19 ha</w:t>
            </w:r>
          </w:p>
        </w:tc>
      </w:tr>
      <w:tr w:rsidR="00EC6506" w14:paraId="2F768333" w14:textId="77777777">
        <w:tc>
          <w:tcPr>
            <w:tcW w:w="4695" w:type="dxa"/>
            <w:tcMar>
              <w:top w:w="100" w:type="dxa"/>
              <w:left w:w="100" w:type="dxa"/>
              <w:bottom w:w="100" w:type="dxa"/>
              <w:right w:w="100" w:type="dxa"/>
            </w:tcMar>
          </w:tcPr>
          <w:p w14:paraId="01CA25A1" w14:textId="77777777" w:rsidR="00EC6506" w:rsidRDefault="003C1D76">
            <w:pPr>
              <w:pStyle w:val="normal0"/>
              <w:spacing w:line="480" w:lineRule="auto"/>
            </w:pPr>
            <w:r>
              <w:rPr>
                <w:rFonts w:ascii="Times New Roman" w:eastAsia="Times New Roman" w:hAnsi="Times New Roman" w:cs="Times New Roman"/>
                <w:sz w:val="24"/>
                <w:szCs w:val="24"/>
              </w:rPr>
              <w:t>Gravel Road 2 Lane</w:t>
            </w:r>
          </w:p>
        </w:tc>
        <w:tc>
          <w:tcPr>
            <w:tcW w:w="4695" w:type="dxa"/>
            <w:tcMar>
              <w:top w:w="100" w:type="dxa"/>
              <w:left w:w="100" w:type="dxa"/>
              <w:bottom w:w="100" w:type="dxa"/>
              <w:right w:w="100" w:type="dxa"/>
            </w:tcMar>
          </w:tcPr>
          <w:p w14:paraId="43124890" w14:textId="77777777" w:rsidR="00EC6506" w:rsidRDefault="003C1D76">
            <w:pPr>
              <w:pStyle w:val="normal0"/>
              <w:spacing w:line="480" w:lineRule="auto"/>
            </w:pPr>
            <w:r>
              <w:rPr>
                <w:rFonts w:ascii="Times New Roman" w:eastAsia="Times New Roman" w:hAnsi="Times New Roman" w:cs="Times New Roman"/>
                <w:sz w:val="24"/>
                <w:szCs w:val="24"/>
              </w:rPr>
              <w:t>666.65 ha</w:t>
            </w:r>
          </w:p>
        </w:tc>
      </w:tr>
      <w:tr w:rsidR="00EC6506" w14:paraId="7AF75B91" w14:textId="77777777">
        <w:tc>
          <w:tcPr>
            <w:tcW w:w="4695" w:type="dxa"/>
            <w:tcMar>
              <w:top w:w="100" w:type="dxa"/>
              <w:left w:w="100" w:type="dxa"/>
              <w:bottom w:w="100" w:type="dxa"/>
              <w:right w:w="100" w:type="dxa"/>
            </w:tcMar>
          </w:tcPr>
          <w:p w14:paraId="7093FF8F" w14:textId="77777777" w:rsidR="00EC6506" w:rsidRDefault="003C1D76">
            <w:pPr>
              <w:pStyle w:val="normal0"/>
              <w:spacing w:line="480" w:lineRule="auto"/>
            </w:pPr>
            <w:r>
              <w:rPr>
                <w:rFonts w:ascii="Times New Roman" w:eastAsia="Times New Roman" w:hAnsi="Times New Roman" w:cs="Times New Roman"/>
                <w:sz w:val="24"/>
                <w:szCs w:val="24"/>
              </w:rPr>
              <w:t>Overgrown Road</w:t>
            </w:r>
          </w:p>
        </w:tc>
        <w:tc>
          <w:tcPr>
            <w:tcW w:w="4695" w:type="dxa"/>
            <w:tcMar>
              <w:top w:w="100" w:type="dxa"/>
              <w:left w:w="100" w:type="dxa"/>
              <w:bottom w:w="100" w:type="dxa"/>
              <w:right w:w="100" w:type="dxa"/>
            </w:tcMar>
          </w:tcPr>
          <w:p w14:paraId="78C00E73" w14:textId="77777777" w:rsidR="00EC6506" w:rsidRDefault="003C1D76">
            <w:pPr>
              <w:pStyle w:val="normal0"/>
              <w:spacing w:line="480" w:lineRule="auto"/>
            </w:pPr>
            <w:r>
              <w:rPr>
                <w:rFonts w:ascii="Times New Roman" w:eastAsia="Times New Roman" w:hAnsi="Times New Roman" w:cs="Times New Roman"/>
                <w:sz w:val="24"/>
                <w:szCs w:val="24"/>
              </w:rPr>
              <w:t>33.61 ha</w:t>
            </w:r>
          </w:p>
        </w:tc>
      </w:tr>
      <w:tr w:rsidR="00EC6506" w14:paraId="5F60514B" w14:textId="77777777">
        <w:tc>
          <w:tcPr>
            <w:tcW w:w="4695" w:type="dxa"/>
            <w:tcMar>
              <w:top w:w="100" w:type="dxa"/>
              <w:left w:w="100" w:type="dxa"/>
              <w:bottom w:w="100" w:type="dxa"/>
              <w:right w:w="100" w:type="dxa"/>
            </w:tcMar>
          </w:tcPr>
          <w:p w14:paraId="7E80CB60" w14:textId="77777777" w:rsidR="00EC6506" w:rsidRDefault="003C1D76">
            <w:pPr>
              <w:pStyle w:val="normal0"/>
              <w:spacing w:line="480" w:lineRule="auto"/>
            </w:pPr>
            <w:r>
              <w:rPr>
                <w:rFonts w:ascii="Times New Roman" w:eastAsia="Times New Roman" w:hAnsi="Times New Roman" w:cs="Times New Roman"/>
                <w:sz w:val="24"/>
                <w:szCs w:val="24"/>
              </w:rPr>
              <w:t>Paved Road 1 Lane One Way</w:t>
            </w:r>
          </w:p>
        </w:tc>
        <w:tc>
          <w:tcPr>
            <w:tcW w:w="4695" w:type="dxa"/>
            <w:tcMar>
              <w:top w:w="100" w:type="dxa"/>
              <w:left w:w="100" w:type="dxa"/>
              <w:bottom w:w="100" w:type="dxa"/>
              <w:right w:w="100" w:type="dxa"/>
            </w:tcMar>
          </w:tcPr>
          <w:p w14:paraId="2E070BE6" w14:textId="77777777" w:rsidR="00EC6506" w:rsidRDefault="003C1D76">
            <w:pPr>
              <w:pStyle w:val="normal0"/>
              <w:spacing w:line="480" w:lineRule="auto"/>
            </w:pPr>
            <w:r>
              <w:rPr>
                <w:rFonts w:ascii="Times New Roman" w:eastAsia="Times New Roman" w:hAnsi="Times New Roman" w:cs="Times New Roman"/>
                <w:sz w:val="24"/>
                <w:szCs w:val="24"/>
              </w:rPr>
              <w:t>0.70 ha</w:t>
            </w:r>
          </w:p>
        </w:tc>
      </w:tr>
      <w:tr w:rsidR="00EC6506" w14:paraId="18B07802" w14:textId="77777777">
        <w:tc>
          <w:tcPr>
            <w:tcW w:w="4695" w:type="dxa"/>
            <w:tcMar>
              <w:top w:w="100" w:type="dxa"/>
              <w:left w:w="100" w:type="dxa"/>
              <w:bottom w:w="100" w:type="dxa"/>
              <w:right w:w="100" w:type="dxa"/>
            </w:tcMar>
          </w:tcPr>
          <w:p w14:paraId="0D1B82D1" w14:textId="77777777" w:rsidR="00EC6506" w:rsidRDefault="003C1D76">
            <w:pPr>
              <w:pStyle w:val="normal0"/>
              <w:spacing w:line="480" w:lineRule="auto"/>
            </w:pPr>
            <w:r>
              <w:rPr>
                <w:rFonts w:ascii="Times New Roman" w:eastAsia="Times New Roman" w:hAnsi="Times New Roman" w:cs="Times New Roman"/>
                <w:sz w:val="24"/>
                <w:szCs w:val="24"/>
              </w:rPr>
              <w:t>Paved Road 2 Lane</w:t>
            </w:r>
          </w:p>
        </w:tc>
        <w:tc>
          <w:tcPr>
            <w:tcW w:w="4695" w:type="dxa"/>
            <w:tcMar>
              <w:top w:w="100" w:type="dxa"/>
              <w:left w:w="100" w:type="dxa"/>
              <w:bottom w:w="100" w:type="dxa"/>
              <w:right w:w="100" w:type="dxa"/>
            </w:tcMar>
          </w:tcPr>
          <w:p w14:paraId="737633DC" w14:textId="77777777" w:rsidR="00EC6506" w:rsidRDefault="003C1D76">
            <w:pPr>
              <w:pStyle w:val="normal0"/>
              <w:spacing w:line="480" w:lineRule="auto"/>
            </w:pPr>
            <w:r>
              <w:rPr>
                <w:rFonts w:ascii="Times New Roman" w:eastAsia="Times New Roman" w:hAnsi="Times New Roman" w:cs="Times New Roman"/>
                <w:sz w:val="24"/>
                <w:szCs w:val="24"/>
              </w:rPr>
              <w:t>599.82 ha</w:t>
            </w:r>
          </w:p>
        </w:tc>
      </w:tr>
      <w:tr w:rsidR="00EC6506" w14:paraId="42FEF3F6" w14:textId="77777777">
        <w:tc>
          <w:tcPr>
            <w:tcW w:w="4695" w:type="dxa"/>
            <w:tcMar>
              <w:top w:w="100" w:type="dxa"/>
              <w:left w:w="100" w:type="dxa"/>
              <w:bottom w:w="100" w:type="dxa"/>
              <w:right w:w="100" w:type="dxa"/>
            </w:tcMar>
          </w:tcPr>
          <w:p w14:paraId="44F8AC95" w14:textId="77777777" w:rsidR="00EC6506" w:rsidRDefault="003C1D76">
            <w:pPr>
              <w:pStyle w:val="normal0"/>
              <w:spacing w:line="480" w:lineRule="auto"/>
            </w:pPr>
            <w:r>
              <w:rPr>
                <w:rFonts w:ascii="Times New Roman" w:eastAsia="Times New Roman" w:hAnsi="Times New Roman" w:cs="Times New Roman"/>
                <w:sz w:val="24"/>
                <w:szCs w:val="24"/>
              </w:rPr>
              <w:t>Paved Road 3 Lane</w:t>
            </w:r>
          </w:p>
        </w:tc>
        <w:tc>
          <w:tcPr>
            <w:tcW w:w="4695" w:type="dxa"/>
            <w:tcMar>
              <w:top w:w="100" w:type="dxa"/>
              <w:left w:w="100" w:type="dxa"/>
              <w:bottom w:w="100" w:type="dxa"/>
              <w:right w:w="100" w:type="dxa"/>
            </w:tcMar>
          </w:tcPr>
          <w:p w14:paraId="1301B164" w14:textId="77777777" w:rsidR="00EC6506" w:rsidRDefault="003C1D76">
            <w:pPr>
              <w:pStyle w:val="normal0"/>
              <w:spacing w:line="480" w:lineRule="auto"/>
            </w:pPr>
            <w:r>
              <w:rPr>
                <w:rFonts w:ascii="Times New Roman" w:eastAsia="Times New Roman" w:hAnsi="Times New Roman" w:cs="Times New Roman"/>
                <w:sz w:val="24"/>
                <w:szCs w:val="24"/>
              </w:rPr>
              <w:t>0.00868 ha</w:t>
            </w:r>
          </w:p>
        </w:tc>
      </w:tr>
      <w:tr w:rsidR="00EC6506" w14:paraId="5B4623B2" w14:textId="77777777">
        <w:tc>
          <w:tcPr>
            <w:tcW w:w="4695" w:type="dxa"/>
            <w:tcMar>
              <w:top w:w="100" w:type="dxa"/>
              <w:left w:w="100" w:type="dxa"/>
              <w:bottom w:w="100" w:type="dxa"/>
              <w:right w:w="100" w:type="dxa"/>
            </w:tcMar>
          </w:tcPr>
          <w:p w14:paraId="49E20BC5" w14:textId="77777777" w:rsidR="00EC6506" w:rsidRDefault="003C1D76">
            <w:pPr>
              <w:pStyle w:val="normal0"/>
              <w:spacing w:line="480" w:lineRule="auto"/>
            </w:pPr>
            <w:r>
              <w:rPr>
                <w:rFonts w:ascii="Times New Roman" w:eastAsia="Times New Roman" w:hAnsi="Times New Roman" w:cs="Times New Roman"/>
                <w:sz w:val="24"/>
                <w:szCs w:val="24"/>
              </w:rPr>
              <w:t>Rough Road</w:t>
            </w:r>
          </w:p>
        </w:tc>
        <w:tc>
          <w:tcPr>
            <w:tcW w:w="4695" w:type="dxa"/>
            <w:tcMar>
              <w:top w:w="100" w:type="dxa"/>
              <w:left w:w="100" w:type="dxa"/>
              <w:bottom w:w="100" w:type="dxa"/>
              <w:right w:w="100" w:type="dxa"/>
            </w:tcMar>
          </w:tcPr>
          <w:p w14:paraId="7FEA5184" w14:textId="77777777" w:rsidR="00EC6506" w:rsidRDefault="003C1D76">
            <w:pPr>
              <w:pStyle w:val="normal0"/>
              <w:spacing w:line="480" w:lineRule="auto"/>
            </w:pPr>
            <w:r>
              <w:rPr>
                <w:rFonts w:ascii="Times New Roman" w:eastAsia="Times New Roman" w:hAnsi="Times New Roman" w:cs="Times New Roman"/>
                <w:sz w:val="24"/>
                <w:szCs w:val="24"/>
              </w:rPr>
              <w:t>1125.10 ha</w:t>
            </w:r>
          </w:p>
        </w:tc>
      </w:tr>
      <w:tr w:rsidR="00EC6506" w14:paraId="042359EC" w14:textId="77777777">
        <w:tc>
          <w:tcPr>
            <w:tcW w:w="4695" w:type="dxa"/>
            <w:tcMar>
              <w:top w:w="100" w:type="dxa"/>
              <w:left w:w="100" w:type="dxa"/>
              <w:bottom w:w="100" w:type="dxa"/>
              <w:right w:w="100" w:type="dxa"/>
            </w:tcMar>
          </w:tcPr>
          <w:p w14:paraId="2CD44F7D" w14:textId="77777777" w:rsidR="00EC6506" w:rsidRDefault="003C1D76">
            <w:pPr>
              <w:pStyle w:val="normal0"/>
              <w:spacing w:line="480" w:lineRule="auto"/>
            </w:pPr>
            <w:r>
              <w:rPr>
                <w:rFonts w:ascii="Times New Roman" w:eastAsia="Times New Roman" w:hAnsi="Times New Roman" w:cs="Times New Roman"/>
                <w:sz w:val="24"/>
                <w:szCs w:val="24"/>
              </w:rPr>
              <w:t>TOTAL AREA COVERED (ha)</w:t>
            </w:r>
          </w:p>
        </w:tc>
        <w:tc>
          <w:tcPr>
            <w:tcW w:w="4695" w:type="dxa"/>
            <w:tcMar>
              <w:top w:w="100" w:type="dxa"/>
              <w:left w:w="100" w:type="dxa"/>
              <w:bottom w:w="100" w:type="dxa"/>
              <w:right w:w="100" w:type="dxa"/>
            </w:tcMar>
          </w:tcPr>
          <w:p w14:paraId="67FA307F" w14:textId="77777777" w:rsidR="00EC6506" w:rsidRDefault="003C1D76">
            <w:pPr>
              <w:pStyle w:val="normal0"/>
              <w:spacing w:line="480" w:lineRule="auto"/>
            </w:pPr>
            <w:r>
              <w:rPr>
                <w:rFonts w:ascii="Times New Roman" w:eastAsia="Times New Roman" w:hAnsi="Times New Roman" w:cs="Times New Roman"/>
                <w:sz w:val="24"/>
                <w:szCs w:val="24"/>
              </w:rPr>
              <w:t>3003.09 ha</w:t>
            </w:r>
          </w:p>
        </w:tc>
      </w:tr>
      <w:tr w:rsidR="00EC6506" w14:paraId="29905AFA" w14:textId="77777777">
        <w:tc>
          <w:tcPr>
            <w:tcW w:w="4695" w:type="dxa"/>
            <w:tcMar>
              <w:top w:w="100" w:type="dxa"/>
              <w:left w:w="100" w:type="dxa"/>
              <w:bottom w:w="100" w:type="dxa"/>
              <w:right w:w="100" w:type="dxa"/>
            </w:tcMar>
          </w:tcPr>
          <w:p w14:paraId="5B3D67C8" w14:textId="77777777" w:rsidR="00EC6506" w:rsidRDefault="003C1D76">
            <w:pPr>
              <w:pStyle w:val="normal0"/>
              <w:spacing w:line="480" w:lineRule="auto"/>
            </w:pPr>
            <w:r>
              <w:rPr>
                <w:rFonts w:ascii="Times New Roman" w:eastAsia="Times New Roman" w:hAnsi="Times New Roman" w:cs="Times New Roman"/>
                <w:sz w:val="24"/>
                <w:szCs w:val="24"/>
              </w:rPr>
              <w:t>TOTAL AREA COVERED (%)</w:t>
            </w:r>
          </w:p>
        </w:tc>
        <w:tc>
          <w:tcPr>
            <w:tcW w:w="4695" w:type="dxa"/>
            <w:tcMar>
              <w:top w:w="100" w:type="dxa"/>
              <w:left w:w="100" w:type="dxa"/>
              <w:bottom w:w="100" w:type="dxa"/>
              <w:right w:w="100" w:type="dxa"/>
            </w:tcMar>
          </w:tcPr>
          <w:p w14:paraId="5DC35492" w14:textId="77777777" w:rsidR="00EC6506" w:rsidRDefault="003C1D76">
            <w:pPr>
              <w:pStyle w:val="normal0"/>
              <w:spacing w:line="480" w:lineRule="auto"/>
            </w:pPr>
            <w:r>
              <w:rPr>
                <w:rFonts w:ascii="Times New Roman" w:eastAsia="Times New Roman" w:hAnsi="Times New Roman" w:cs="Times New Roman"/>
                <w:sz w:val="24"/>
                <w:szCs w:val="24"/>
              </w:rPr>
              <w:t>4.76 %</w:t>
            </w:r>
          </w:p>
        </w:tc>
      </w:tr>
    </w:tbl>
    <w:p w14:paraId="21FEFEEA" w14:textId="77777777" w:rsidR="003C1D76" w:rsidRDefault="003C1D76">
      <w:pPr>
        <w:pStyle w:val="normal0"/>
        <w:spacing w:line="480" w:lineRule="auto"/>
        <w:rPr>
          <w:rFonts w:ascii="Times New Roman" w:eastAsia="Times New Roman" w:hAnsi="Times New Roman" w:cs="Times New Roman"/>
          <w:b/>
          <w:sz w:val="24"/>
          <w:szCs w:val="24"/>
        </w:rPr>
      </w:pPr>
    </w:p>
    <w:p w14:paraId="4E862588" w14:textId="77777777" w:rsidR="00EC6506" w:rsidRDefault="003C1D76">
      <w:pPr>
        <w:pStyle w:val="normal0"/>
        <w:spacing w:line="480" w:lineRule="auto"/>
      </w:pPr>
      <w:r>
        <w:rPr>
          <w:rFonts w:ascii="Times New Roman" w:eastAsia="Times New Roman" w:hAnsi="Times New Roman" w:cs="Times New Roman"/>
          <w:b/>
          <w:sz w:val="24"/>
          <w:szCs w:val="24"/>
        </w:rPr>
        <w:t>Recreational Land Uses</w:t>
      </w:r>
    </w:p>
    <w:p w14:paraId="0B5ABA09" w14:textId="77777777" w:rsidR="00EC6506" w:rsidRDefault="003C1D76">
      <w:pPr>
        <w:pStyle w:val="normal0"/>
        <w:spacing w:line="480" w:lineRule="auto"/>
      </w:pPr>
      <w:r>
        <w:rPr>
          <w:rFonts w:ascii="Times New Roman" w:eastAsia="Times New Roman" w:hAnsi="Times New Roman" w:cs="Times New Roman"/>
          <w:sz w:val="24"/>
          <w:szCs w:val="24"/>
        </w:rPr>
        <w:t>The ALR in the Central Kootenay region contains very few parks, comprising less than 2% of the total land area. The largest amount is Provincia</w:t>
      </w:r>
      <w:r>
        <w:rPr>
          <w:rFonts w:ascii="Times New Roman" w:eastAsia="Times New Roman" w:hAnsi="Times New Roman" w:cs="Times New Roman"/>
          <w:sz w:val="24"/>
          <w:szCs w:val="24"/>
        </w:rPr>
        <w:t xml:space="preserve">l Parks at 976 ha with other parks covering only </w:t>
      </w:r>
      <w:r>
        <w:rPr>
          <w:rFonts w:ascii="Times New Roman" w:eastAsia="Times New Roman" w:hAnsi="Times New Roman" w:cs="Times New Roman"/>
          <w:sz w:val="24"/>
          <w:szCs w:val="24"/>
        </w:rPr>
        <w:lastRenderedPageBreak/>
        <w:t>18.64 ha. Golf courses in the area cover 159.38 hectares. The data analysis involved taking TRIM data clipped to the ALR and selecting parks and golf courses. This data was in polyline format so it had to be</w:t>
      </w:r>
      <w:r>
        <w:rPr>
          <w:rFonts w:ascii="Times New Roman" w:eastAsia="Times New Roman" w:hAnsi="Times New Roman" w:cs="Times New Roman"/>
          <w:sz w:val="24"/>
          <w:szCs w:val="24"/>
        </w:rPr>
        <w:t xml:space="preserve"> converted to polygons. Once converted to polygons we could calculate the area covered. Data for this layer was sourced from BC TRIM data.</w:t>
      </w:r>
    </w:p>
    <w:tbl>
      <w:tblPr>
        <w:tblStyle w:val="a5"/>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EC6506" w14:paraId="33A31307" w14:textId="77777777">
        <w:tc>
          <w:tcPr>
            <w:tcW w:w="3130" w:type="dxa"/>
            <w:tcMar>
              <w:top w:w="100" w:type="dxa"/>
              <w:left w:w="100" w:type="dxa"/>
              <w:bottom w:w="100" w:type="dxa"/>
              <w:right w:w="100" w:type="dxa"/>
            </w:tcMar>
          </w:tcPr>
          <w:p w14:paraId="329FA6C4" w14:textId="77777777" w:rsidR="00EC6506" w:rsidRDefault="003C1D76">
            <w:pPr>
              <w:pStyle w:val="normal0"/>
              <w:spacing w:line="480" w:lineRule="auto"/>
            </w:pPr>
            <w:r>
              <w:rPr>
                <w:rFonts w:ascii="Times New Roman" w:eastAsia="Times New Roman" w:hAnsi="Times New Roman" w:cs="Times New Roman"/>
                <w:sz w:val="24"/>
                <w:szCs w:val="24"/>
              </w:rPr>
              <w:t>Park Type</w:t>
            </w:r>
          </w:p>
        </w:tc>
        <w:tc>
          <w:tcPr>
            <w:tcW w:w="3130" w:type="dxa"/>
            <w:tcMar>
              <w:top w:w="100" w:type="dxa"/>
              <w:left w:w="100" w:type="dxa"/>
              <w:bottom w:w="100" w:type="dxa"/>
              <w:right w:w="100" w:type="dxa"/>
            </w:tcMar>
          </w:tcPr>
          <w:p w14:paraId="31CD6939" w14:textId="77777777" w:rsidR="00EC6506" w:rsidRDefault="003C1D76">
            <w:pPr>
              <w:pStyle w:val="normal0"/>
              <w:spacing w:line="480" w:lineRule="auto"/>
            </w:pPr>
            <w:r>
              <w:rPr>
                <w:rFonts w:ascii="Times New Roman" w:eastAsia="Times New Roman" w:hAnsi="Times New Roman" w:cs="Times New Roman"/>
                <w:sz w:val="24"/>
                <w:szCs w:val="24"/>
              </w:rPr>
              <w:t>Land Surface Coverage (hectares)</w:t>
            </w:r>
          </w:p>
        </w:tc>
        <w:tc>
          <w:tcPr>
            <w:tcW w:w="3130" w:type="dxa"/>
            <w:tcMar>
              <w:top w:w="100" w:type="dxa"/>
              <w:left w:w="100" w:type="dxa"/>
              <w:bottom w:w="100" w:type="dxa"/>
              <w:right w:w="100" w:type="dxa"/>
            </w:tcMar>
          </w:tcPr>
          <w:p w14:paraId="304A7624" w14:textId="77777777" w:rsidR="00EC6506" w:rsidRDefault="003C1D76">
            <w:pPr>
              <w:pStyle w:val="normal0"/>
              <w:spacing w:line="480" w:lineRule="auto"/>
            </w:pPr>
            <w:r>
              <w:rPr>
                <w:rFonts w:ascii="Times New Roman" w:eastAsia="Times New Roman" w:hAnsi="Times New Roman" w:cs="Times New Roman"/>
                <w:sz w:val="24"/>
                <w:szCs w:val="24"/>
              </w:rPr>
              <w:t>Percent of ALR</w:t>
            </w:r>
          </w:p>
        </w:tc>
      </w:tr>
      <w:tr w:rsidR="00EC6506" w14:paraId="19126AD9" w14:textId="77777777">
        <w:tc>
          <w:tcPr>
            <w:tcW w:w="3130" w:type="dxa"/>
            <w:tcMar>
              <w:top w:w="100" w:type="dxa"/>
              <w:left w:w="100" w:type="dxa"/>
              <w:bottom w:w="100" w:type="dxa"/>
              <w:right w:w="100" w:type="dxa"/>
            </w:tcMar>
          </w:tcPr>
          <w:p w14:paraId="121DC61E" w14:textId="77777777" w:rsidR="00EC6506" w:rsidRDefault="003C1D76">
            <w:pPr>
              <w:pStyle w:val="normal0"/>
              <w:spacing w:line="480" w:lineRule="auto"/>
            </w:pPr>
            <w:r>
              <w:rPr>
                <w:rFonts w:ascii="Times New Roman" w:eastAsia="Times New Roman" w:hAnsi="Times New Roman" w:cs="Times New Roman"/>
                <w:sz w:val="24"/>
                <w:szCs w:val="24"/>
              </w:rPr>
              <w:t>Provincial Park</w:t>
            </w:r>
          </w:p>
        </w:tc>
        <w:tc>
          <w:tcPr>
            <w:tcW w:w="3130" w:type="dxa"/>
            <w:tcMar>
              <w:top w:w="100" w:type="dxa"/>
              <w:left w:w="100" w:type="dxa"/>
              <w:bottom w:w="100" w:type="dxa"/>
              <w:right w:w="100" w:type="dxa"/>
            </w:tcMar>
          </w:tcPr>
          <w:p w14:paraId="1B4626D2" w14:textId="77777777" w:rsidR="00EC6506" w:rsidRDefault="003C1D76">
            <w:pPr>
              <w:pStyle w:val="normal0"/>
              <w:spacing w:line="480" w:lineRule="auto"/>
            </w:pPr>
            <w:r>
              <w:rPr>
                <w:rFonts w:ascii="Times New Roman" w:eastAsia="Times New Roman" w:hAnsi="Times New Roman" w:cs="Times New Roman"/>
                <w:sz w:val="24"/>
                <w:szCs w:val="24"/>
              </w:rPr>
              <w:t>976.10 ha</w:t>
            </w:r>
          </w:p>
        </w:tc>
        <w:tc>
          <w:tcPr>
            <w:tcW w:w="3130" w:type="dxa"/>
            <w:tcMar>
              <w:top w:w="100" w:type="dxa"/>
              <w:left w:w="100" w:type="dxa"/>
              <w:bottom w:w="100" w:type="dxa"/>
              <w:right w:w="100" w:type="dxa"/>
            </w:tcMar>
          </w:tcPr>
          <w:p w14:paraId="6D4C096C" w14:textId="77777777" w:rsidR="00EC6506" w:rsidRDefault="003C1D76">
            <w:pPr>
              <w:pStyle w:val="normal0"/>
              <w:spacing w:line="480" w:lineRule="auto"/>
            </w:pPr>
            <w:r>
              <w:rPr>
                <w:rFonts w:ascii="Times New Roman" w:eastAsia="Times New Roman" w:hAnsi="Times New Roman" w:cs="Times New Roman"/>
                <w:sz w:val="24"/>
                <w:szCs w:val="24"/>
              </w:rPr>
              <w:t>1.547</w:t>
            </w:r>
          </w:p>
        </w:tc>
      </w:tr>
      <w:tr w:rsidR="00EC6506" w14:paraId="7E24CED8" w14:textId="77777777">
        <w:tc>
          <w:tcPr>
            <w:tcW w:w="3130" w:type="dxa"/>
            <w:tcMar>
              <w:top w:w="100" w:type="dxa"/>
              <w:left w:w="100" w:type="dxa"/>
              <w:bottom w:w="100" w:type="dxa"/>
              <w:right w:w="100" w:type="dxa"/>
            </w:tcMar>
          </w:tcPr>
          <w:p w14:paraId="7299CEFC" w14:textId="77777777" w:rsidR="00EC6506" w:rsidRDefault="003C1D76">
            <w:pPr>
              <w:pStyle w:val="normal0"/>
              <w:spacing w:line="480" w:lineRule="auto"/>
            </w:pPr>
            <w:r>
              <w:rPr>
                <w:rFonts w:ascii="Times New Roman" w:eastAsia="Times New Roman" w:hAnsi="Times New Roman" w:cs="Times New Roman"/>
                <w:sz w:val="24"/>
                <w:szCs w:val="24"/>
              </w:rPr>
              <w:t>“Other” Park</w:t>
            </w:r>
          </w:p>
        </w:tc>
        <w:tc>
          <w:tcPr>
            <w:tcW w:w="3130" w:type="dxa"/>
            <w:tcMar>
              <w:top w:w="100" w:type="dxa"/>
              <w:left w:w="100" w:type="dxa"/>
              <w:bottom w:w="100" w:type="dxa"/>
              <w:right w:w="100" w:type="dxa"/>
            </w:tcMar>
          </w:tcPr>
          <w:p w14:paraId="11A696AE" w14:textId="77777777" w:rsidR="00EC6506" w:rsidRDefault="003C1D76">
            <w:pPr>
              <w:pStyle w:val="normal0"/>
              <w:spacing w:line="480" w:lineRule="auto"/>
            </w:pPr>
            <w:r>
              <w:rPr>
                <w:rFonts w:ascii="Times New Roman" w:eastAsia="Times New Roman" w:hAnsi="Times New Roman" w:cs="Times New Roman"/>
                <w:sz w:val="24"/>
                <w:szCs w:val="24"/>
              </w:rPr>
              <w:t>18.64 ha</w:t>
            </w:r>
          </w:p>
        </w:tc>
        <w:tc>
          <w:tcPr>
            <w:tcW w:w="3130" w:type="dxa"/>
            <w:tcMar>
              <w:top w:w="100" w:type="dxa"/>
              <w:left w:w="100" w:type="dxa"/>
              <w:bottom w:w="100" w:type="dxa"/>
              <w:right w:w="100" w:type="dxa"/>
            </w:tcMar>
          </w:tcPr>
          <w:p w14:paraId="3EEF51E0" w14:textId="77777777" w:rsidR="00EC6506" w:rsidRDefault="003C1D76">
            <w:pPr>
              <w:pStyle w:val="normal0"/>
              <w:spacing w:line="480" w:lineRule="auto"/>
            </w:pPr>
            <w:r>
              <w:rPr>
                <w:rFonts w:ascii="Times New Roman" w:eastAsia="Times New Roman" w:hAnsi="Times New Roman" w:cs="Times New Roman"/>
                <w:sz w:val="24"/>
                <w:szCs w:val="24"/>
              </w:rPr>
              <w:t>0.030</w:t>
            </w:r>
          </w:p>
        </w:tc>
      </w:tr>
      <w:tr w:rsidR="00EC6506" w14:paraId="6B84355D" w14:textId="77777777">
        <w:tc>
          <w:tcPr>
            <w:tcW w:w="3130" w:type="dxa"/>
            <w:tcMar>
              <w:top w:w="100" w:type="dxa"/>
              <w:left w:w="100" w:type="dxa"/>
              <w:bottom w:w="100" w:type="dxa"/>
              <w:right w:w="100" w:type="dxa"/>
            </w:tcMar>
          </w:tcPr>
          <w:p w14:paraId="652037D1" w14:textId="77777777" w:rsidR="00EC6506" w:rsidRDefault="003C1D76">
            <w:pPr>
              <w:pStyle w:val="normal0"/>
              <w:spacing w:line="480" w:lineRule="auto"/>
            </w:pPr>
            <w:r>
              <w:rPr>
                <w:rFonts w:ascii="Times New Roman" w:eastAsia="Times New Roman" w:hAnsi="Times New Roman" w:cs="Times New Roman"/>
                <w:sz w:val="24"/>
                <w:szCs w:val="24"/>
              </w:rPr>
              <w:t>Golf Courses</w:t>
            </w:r>
          </w:p>
        </w:tc>
        <w:tc>
          <w:tcPr>
            <w:tcW w:w="3130" w:type="dxa"/>
            <w:tcMar>
              <w:top w:w="100" w:type="dxa"/>
              <w:left w:w="100" w:type="dxa"/>
              <w:bottom w:w="100" w:type="dxa"/>
              <w:right w:w="100" w:type="dxa"/>
            </w:tcMar>
          </w:tcPr>
          <w:p w14:paraId="200A36CD" w14:textId="77777777" w:rsidR="00EC6506" w:rsidRDefault="003C1D76">
            <w:pPr>
              <w:pStyle w:val="normal0"/>
              <w:spacing w:line="480" w:lineRule="auto"/>
            </w:pPr>
            <w:r>
              <w:rPr>
                <w:rFonts w:ascii="Times New Roman" w:eastAsia="Times New Roman" w:hAnsi="Times New Roman" w:cs="Times New Roman"/>
                <w:sz w:val="24"/>
                <w:szCs w:val="24"/>
              </w:rPr>
              <w:t>159.38 ha</w:t>
            </w:r>
          </w:p>
        </w:tc>
        <w:tc>
          <w:tcPr>
            <w:tcW w:w="3130" w:type="dxa"/>
            <w:tcMar>
              <w:top w:w="100" w:type="dxa"/>
              <w:left w:w="100" w:type="dxa"/>
              <w:bottom w:w="100" w:type="dxa"/>
              <w:right w:w="100" w:type="dxa"/>
            </w:tcMar>
          </w:tcPr>
          <w:p w14:paraId="42E52333" w14:textId="77777777" w:rsidR="00EC6506" w:rsidRDefault="003C1D76">
            <w:pPr>
              <w:pStyle w:val="normal0"/>
              <w:spacing w:line="480" w:lineRule="auto"/>
            </w:pPr>
            <w:r>
              <w:rPr>
                <w:rFonts w:ascii="Times New Roman" w:eastAsia="Times New Roman" w:hAnsi="Times New Roman" w:cs="Times New Roman"/>
                <w:sz w:val="24"/>
                <w:szCs w:val="24"/>
              </w:rPr>
              <w:t>0.253</w:t>
            </w:r>
          </w:p>
        </w:tc>
      </w:tr>
      <w:tr w:rsidR="00EC6506" w14:paraId="2009863A" w14:textId="77777777">
        <w:tc>
          <w:tcPr>
            <w:tcW w:w="3130" w:type="dxa"/>
            <w:tcMar>
              <w:top w:w="100" w:type="dxa"/>
              <w:left w:w="100" w:type="dxa"/>
              <w:bottom w:w="100" w:type="dxa"/>
              <w:right w:w="100" w:type="dxa"/>
            </w:tcMar>
          </w:tcPr>
          <w:p w14:paraId="4A0028D2" w14:textId="77777777" w:rsidR="00EC6506" w:rsidRDefault="003C1D76">
            <w:pPr>
              <w:pStyle w:val="normal0"/>
              <w:spacing w:line="480" w:lineRule="auto"/>
            </w:pPr>
            <w:r>
              <w:rPr>
                <w:rFonts w:ascii="Times New Roman" w:eastAsia="Times New Roman" w:hAnsi="Times New Roman" w:cs="Times New Roman"/>
                <w:sz w:val="24"/>
                <w:szCs w:val="24"/>
              </w:rPr>
              <w:t>Total</w:t>
            </w:r>
          </w:p>
        </w:tc>
        <w:tc>
          <w:tcPr>
            <w:tcW w:w="3130" w:type="dxa"/>
            <w:tcMar>
              <w:top w:w="100" w:type="dxa"/>
              <w:left w:w="100" w:type="dxa"/>
              <w:bottom w:w="100" w:type="dxa"/>
              <w:right w:w="100" w:type="dxa"/>
            </w:tcMar>
          </w:tcPr>
          <w:p w14:paraId="032AD9D5" w14:textId="77777777" w:rsidR="00EC6506" w:rsidRDefault="003C1D76">
            <w:pPr>
              <w:pStyle w:val="normal0"/>
              <w:spacing w:line="480" w:lineRule="auto"/>
            </w:pPr>
            <w:r>
              <w:rPr>
                <w:rFonts w:ascii="Times New Roman" w:eastAsia="Times New Roman" w:hAnsi="Times New Roman" w:cs="Times New Roman"/>
                <w:color w:val="222222"/>
                <w:sz w:val="24"/>
                <w:szCs w:val="24"/>
                <w:highlight w:val="white"/>
              </w:rPr>
              <w:t>1154.12 ha</w:t>
            </w:r>
          </w:p>
        </w:tc>
        <w:tc>
          <w:tcPr>
            <w:tcW w:w="3130" w:type="dxa"/>
            <w:tcMar>
              <w:top w:w="100" w:type="dxa"/>
              <w:left w:w="100" w:type="dxa"/>
              <w:bottom w:w="100" w:type="dxa"/>
              <w:right w:w="100" w:type="dxa"/>
            </w:tcMar>
          </w:tcPr>
          <w:p w14:paraId="1DF3762E" w14:textId="77777777" w:rsidR="00EC6506" w:rsidRDefault="003C1D76">
            <w:pPr>
              <w:pStyle w:val="normal0"/>
              <w:spacing w:line="480" w:lineRule="auto"/>
            </w:pPr>
            <w:r>
              <w:rPr>
                <w:rFonts w:ascii="Times New Roman" w:eastAsia="Times New Roman" w:hAnsi="Times New Roman" w:cs="Times New Roman"/>
                <w:sz w:val="24"/>
                <w:szCs w:val="24"/>
              </w:rPr>
              <w:t>1.83</w:t>
            </w:r>
          </w:p>
        </w:tc>
      </w:tr>
    </w:tbl>
    <w:p w14:paraId="286F1C70" w14:textId="77777777" w:rsidR="00EC6506" w:rsidRDefault="00EC6506">
      <w:pPr>
        <w:pStyle w:val="normal0"/>
        <w:spacing w:line="480" w:lineRule="auto"/>
      </w:pPr>
    </w:p>
    <w:p w14:paraId="49A2C576" w14:textId="77777777" w:rsidR="00EC6506" w:rsidRDefault="003C1D76">
      <w:pPr>
        <w:pStyle w:val="normal0"/>
        <w:spacing w:line="480" w:lineRule="auto"/>
      </w:pPr>
      <w:r>
        <w:rPr>
          <w:rFonts w:ascii="Times New Roman" w:eastAsia="Times New Roman" w:hAnsi="Times New Roman" w:cs="Times New Roman"/>
          <w:b/>
          <w:sz w:val="24"/>
          <w:szCs w:val="24"/>
        </w:rPr>
        <w:t>Population</w:t>
      </w:r>
    </w:p>
    <w:p w14:paraId="047E125E" w14:textId="77777777" w:rsidR="00EC6506" w:rsidRDefault="003C1D76">
      <w:pPr>
        <w:pStyle w:val="normal0"/>
        <w:spacing w:line="480" w:lineRule="auto"/>
      </w:pPr>
      <w:r>
        <w:rPr>
          <w:rFonts w:ascii="Times New Roman" w:eastAsia="Times New Roman" w:hAnsi="Times New Roman" w:cs="Times New Roman"/>
          <w:sz w:val="24"/>
          <w:szCs w:val="24"/>
        </w:rPr>
        <w:t>According to the latest 2011 Canadian Census Profile, the Central Kootenay region has a total population of 58,441. By taking the total population of the Central Kootenay region (58,441) and subtracting the land restricted to ALR (2.7%), we estimate that t</w:t>
      </w:r>
      <w:r>
        <w:rPr>
          <w:rFonts w:ascii="Times New Roman" w:eastAsia="Times New Roman" w:hAnsi="Times New Roman" w:cs="Times New Roman"/>
          <w:sz w:val="24"/>
          <w:szCs w:val="24"/>
        </w:rPr>
        <w:t xml:space="preserve">he ALR land must have 1578 people living in it and around 2.6 persons per square kilometer. </w:t>
      </w:r>
    </w:p>
    <w:p w14:paraId="73935319" w14:textId="77777777" w:rsidR="00EC6506" w:rsidRDefault="00EC6506">
      <w:pPr>
        <w:pStyle w:val="normal0"/>
        <w:spacing w:line="480" w:lineRule="auto"/>
      </w:pPr>
    </w:p>
    <w:p w14:paraId="75E7D3B3" w14:textId="77777777" w:rsidR="00EC6506" w:rsidRDefault="003C1D76">
      <w:pPr>
        <w:pStyle w:val="normal0"/>
        <w:spacing w:line="480" w:lineRule="auto"/>
      </w:pPr>
      <w:r>
        <w:rPr>
          <w:rFonts w:ascii="Times New Roman" w:eastAsia="Times New Roman" w:hAnsi="Times New Roman" w:cs="Times New Roman"/>
          <w:sz w:val="24"/>
          <w:szCs w:val="24"/>
        </w:rPr>
        <w:t>The median age for the Central Kootenay region is 47.5 years, with 85.2% of the population being over the age of 15. The area has a roughly equal gender distribut</w:t>
      </w:r>
      <w:r>
        <w:rPr>
          <w:rFonts w:ascii="Times New Roman" w:eastAsia="Times New Roman" w:hAnsi="Times New Roman" w:cs="Times New Roman"/>
          <w:sz w:val="24"/>
          <w:szCs w:val="24"/>
        </w:rPr>
        <w:t>ion, with 28, 965 men and 29, 480 women. The average number of people in a census family is 2.7, with an average of 0.8 children per household. The majority of the population’s mother tongue</w:t>
      </w:r>
      <w:r>
        <w:rPr>
          <w:rFonts w:ascii="Times New Roman" w:eastAsia="Times New Roman" w:hAnsi="Times New Roman" w:cs="Times New Roman"/>
          <w:sz w:val="24"/>
          <w:szCs w:val="24"/>
        </w:rPr>
        <w:t xml:space="preserve"> is English, with French being the second majority. It is interest</w:t>
      </w:r>
      <w:r>
        <w:rPr>
          <w:rFonts w:ascii="Times New Roman" w:eastAsia="Times New Roman" w:hAnsi="Times New Roman" w:cs="Times New Roman"/>
          <w:sz w:val="24"/>
          <w:szCs w:val="24"/>
        </w:rPr>
        <w:t xml:space="preserve">ing to note that, according to the National Household </w:t>
      </w:r>
      <w:r>
        <w:rPr>
          <w:rFonts w:ascii="Times New Roman" w:eastAsia="Times New Roman" w:hAnsi="Times New Roman" w:cs="Times New Roman"/>
          <w:sz w:val="24"/>
          <w:szCs w:val="24"/>
        </w:rPr>
        <w:lastRenderedPageBreak/>
        <w:t>Survey (NHS), most of the immigration into the Central Kootenay region happened prior to the 1970s. There are 6025 immigrants in the Central Kootenay region, most of who</w:t>
      </w:r>
      <w:r>
        <w:rPr>
          <w:rFonts w:ascii="Times New Roman" w:eastAsia="Times New Roman" w:hAnsi="Times New Roman" w:cs="Times New Roman"/>
          <w:sz w:val="24"/>
          <w:szCs w:val="24"/>
        </w:rPr>
        <w:t xml:space="preserve"> are from Europe. </w:t>
      </w:r>
    </w:p>
    <w:p w14:paraId="59B17056" w14:textId="77777777" w:rsidR="00EC6506" w:rsidRDefault="00EC6506">
      <w:pPr>
        <w:pStyle w:val="normal0"/>
        <w:spacing w:line="480" w:lineRule="auto"/>
      </w:pPr>
    </w:p>
    <w:p w14:paraId="072F8C41" w14:textId="77777777" w:rsidR="00EC6506" w:rsidRDefault="003C1D76">
      <w:pPr>
        <w:pStyle w:val="normal0"/>
        <w:spacing w:line="480" w:lineRule="auto"/>
      </w:pPr>
      <w:r>
        <w:rPr>
          <w:rFonts w:ascii="Times New Roman" w:eastAsia="Times New Roman" w:hAnsi="Times New Roman" w:cs="Times New Roman"/>
          <w:b/>
          <w:sz w:val="24"/>
          <w:szCs w:val="24"/>
        </w:rPr>
        <w:t>Threats to ALR</w:t>
      </w:r>
    </w:p>
    <w:p w14:paraId="46245A80" w14:textId="77777777" w:rsidR="00EC6506" w:rsidRDefault="003C1D76">
      <w:pPr>
        <w:pStyle w:val="normal0"/>
        <w:spacing w:line="480" w:lineRule="auto"/>
      </w:pPr>
      <w:r>
        <w:rPr>
          <w:rFonts w:ascii="Times New Roman" w:eastAsia="Times New Roman" w:hAnsi="Times New Roman" w:cs="Times New Roman"/>
          <w:sz w:val="24"/>
          <w:szCs w:val="24"/>
        </w:rPr>
        <w:t>Based on our research the greatest threat to ALR land is pipeline construction across its area. There are not many buildings or alternate uses on ALR land at present and those present are relatively small in area. Much of the land</w:t>
      </w:r>
      <w:r>
        <w:rPr>
          <w:rFonts w:ascii="Times New Roman" w:eastAsia="Times New Roman" w:hAnsi="Times New Roman" w:cs="Times New Roman"/>
          <w:sz w:val="24"/>
          <w:szCs w:val="24"/>
        </w:rPr>
        <w:t xml:space="preserve"> in the ALR is also not currently being used for agriculture in actuality. The population in the region is also quite low so development is not a very large threat. So in conclusion the greatest threat is pipelines being constructed across the ALR as well </w:t>
      </w:r>
      <w:r>
        <w:rPr>
          <w:rFonts w:ascii="Times New Roman" w:eastAsia="Times New Roman" w:hAnsi="Times New Roman" w:cs="Times New Roman"/>
          <w:sz w:val="24"/>
          <w:szCs w:val="24"/>
        </w:rPr>
        <w:t>as those already currently constructed. Any leaks or spills could cause catastrophic environmental damage to potentially high quality agricultural land.</w:t>
      </w:r>
    </w:p>
    <w:p w14:paraId="7BB0C5E0" w14:textId="77777777" w:rsidR="00EC6506" w:rsidRDefault="00EC6506">
      <w:pPr>
        <w:pStyle w:val="normal0"/>
        <w:spacing w:line="480" w:lineRule="auto"/>
      </w:pPr>
    </w:p>
    <w:p w14:paraId="47A4195C" w14:textId="77777777" w:rsidR="00EC6506" w:rsidRDefault="00EC6506">
      <w:pPr>
        <w:pStyle w:val="normal0"/>
        <w:spacing w:line="480" w:lineRule="auto"/>
      </w:pPr>
    </w:p>
    <w:p w14:paraId="7D6DC957" w14:textId="77777777" w:rsidR="00EC6506" w:rsidRDefault="00EC6506">
      <w:pPr>
        <w:pStyle w:val="normal0"/>
        <w:spacing w:line="480" w:lineRule="auto"/>
      </w:pPr>
    </w:p>
    <w:p w14:paraId="77D21686" w14:textId="77777777" w:rsidR="003C1D76" w:rsidRDefault="003C1D76">
      <w:pPr>
        <w:pStyle w:val="normal0"/>
        <w:spacing w:line="480" w:lineRule="auto"/>
      </w:pPr>
    </w:p>
    <w:p w14:paraId="51B6FFB3" w14:textId="77777777" w:rsidR="003C1D76" w:rsidRDefault="003C1D76">
      <w:pPr>
        <w:pStyle w:val="normal0"/>
        <w:spacing w:line="480" w:lineRule="auto"/>
      </w:pPr>
    </w:p>
    <w:p w14:paraId="747C5AF4" w14:textId="77777777" w:rsidR="003C1D76" w:rsidRDefault="003C1D76">
      <w:pPr>
        <w:pStyle w:val="normal0"/>
        <w:spacing w:line="480" w:lineRule="auto"/>
      </w:pPr>
    </w:p>
    <w:p w14:paraId="61BA362E" w14:textId="77777777" w:rsidR="003C1D76" w:rsidRDefault="003C1D76">
      <w:pPr>
        <w:pStyle w:val="normal0"/>
        <w:spacing w:line="480" w:lineRule="auto"/>
      </w:pPr>
    </w:p>
    <w:p w14:paraId="3FBD6026" w14:textId="77777777" w:rsidR="003C1D76" w:rsidRDefault="003C1D76">
      <w:pPr>
        <w:pStyle w:val="normal0"/>
        <w:spacing w:line="480" w:lineRule="auto"/>
      </w:pPr>
    </w:p>
    <w:p w14:paraId="5F1E58AF" w14:textId="77777777" w:rsidR="003C1D76" w:rsidRDefault="003C1D76">
      <w:pPr>
        <w:pStyle w:val="normal0"/>
        <w:spacing w:line="480" w:lineRule="auto"/>
      </w:pPr>
    </w:p>
    <w:p w14:paraId="2A3D2B56" w14:textId="77777777" w:rsidR="003C1D76" w:rsidRDefault="003C1D76">
      <w:pPr>
        <w:pStyle w:val="normal0"/>
        <w:spacing w:line="480" w:lineRule="auto"/>
      </w:pPr>
    </w:p>
    <w:p w14:paraId="07B43C17" w14:textId="77777777" w:rsidR="003C1D76" w:rsidRDefault="003C1D76">
      <w:pPr>
        <w:pStyle w:val="normal0"/>
        <w:spacing w:line="480" w:lineRule="auto"/>
      </w:pPr>
    </w:p>
    <w:p w14:paraId="2871FA86" w14:textId="77777777" w:rsidR="00EC6506" w:rsidRDefault="00EC6506">
      <w:pPr>
        <w:pStyle w:val="normal0"/>
        <w:spacing w:line="480" w:lineRule="auto"/>
      </w:pPr>
    </w:p>
    <w:p w14:paraId="37A4BB0D" w14:textId="77777777" w:rsidR="00EC6506" w:rsidRDefault="00EC6506">
      <w:pPr>
        <w:pStyle w:val="normal0"/>
        <w:spacing w:line="480" w:lineRule="auto"/>
      </w:pPr>
    </w:p>
    <w:p w14:paraId="45A8A96E" w14:textId="77777777" w:rsidR="003C1D76" w:rsidRDefault="003C1D76">
      <w:pPr>
        <w:pStyle w:val="normal0"/>
        <w:spacing w:line="480" w:lineRule="auto"/>
      </w:pPr>
    </w:p>
    <w:p w14:paraId="7278B447" w14:textId="77777777" w:rsidR="00EC6506" w:rsidRDefault="003C1D76">
      <w:pPr>
        <w:pStyle w:val="normal0"/>
        <w:spacing w:line="480" w:lineRule="auto"/>
      </w:pPr>
      <w:r>
        <w:rPr>
          <w:rFonts w:ascii="Times New Roman" w:eastAsia="Times New Roman" w:hAnsi="Times New Roman" w:cs="Times New Roman"/>
          <w:sz w:val="24"/>
          <w:szCs w:val="24"/>
        </w:rPr>
        <w:lastRenderedPageBreak/>
        <w:t>SUMMARY</w:t>
      </w:r>
    </w:p>
    <w:p w14:paraId="1BA90766" w14:textId="77777777" w:rsidR="00EC6506" w:rsidRDefault="00EC6506">
      <w:pPr>
        <w:pStyle w:val="normal0"/>
        <w:spacing w:line="480" w:lineRule="auto"/>
      </w:pPr>
    </w:p>
    <w:p w14:paraId="3E8D946B" w14:textId="77777777" w:rsidR="00EC6506" w:rsidRDefault="003C1D76">
      <w:pPr>
        <w:pStyle w:val="normal0"/>
        <w:spacing w:line="480" w:lineRule="auto"/>
      </w:pPr>
      <w:r>
        <w:rPr>
          <w:rFonts w:ascii="Times New Roman" w:eastAsia="Times New Roman" w:hAnsi="Times New Roman" w:cs="Times New Roman"/>
          <w:sz w:val="24"/>
          <w:szCs w:val="24"/>
        </w:rPr>
        <w:t>The final stage of our analysis was to remove all land in the ALR that we determined to b</w:t>
      </w:r>
      <w:r>
        <w:rPr>
          <w:rFonts w:ascii="Times New Roman" w:eastAsia="Times New Roman" w:hAnsi="Times New Roman" w:cs="Times New Roman"/>
          <w:sz w:val="24"/>
          <w:szCs w:val="24"/>
        </w:rPr>
        <w:t xml:space="preserve">e unsuitable for agriculture. We removed all buffered roads, waterbodies, heavily sloped land, parks, golf courses, sports fields, schools, pits, buildings, yards and trailers, and sewage treatment areas. In total we removed nearly 90% of land in the ALR. </w:t>
      </w:r>
      <w:r>
        <w:rPr>
          <w:rFonts w:ascii="Times New Roman" w:eastAsia="Times New Roman" w:hAnsi="Times New Roman" w:cs="Times New Roman"/>
          <w:sz w:val="24"/>
          <w:szCs w:val="24"/>
        </w:rPr>
        <w:t>6932.147 hectares of land is suitable for agriculture based on our analyses. This totals</w:t>
      </w:r>
      <w:r>
        <w:rPr>
          <w:rFonts w:ascii="Times New Roman" w:eastAsia="Times New Roman" w:hAnsi="Times New Roman" w:cs="Times New Roman"/>
          <w:sz w:val="24"/>
          <w:szCs w:val="24"/>
        </w:rPr>
        <w:t xml:space="preserve"> 10.975%.</w:t>
      </w:r>
    </w:p>
    <w:tbl>
      <w:tblPr>
        <w:tblStyle w:val="a6"/>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EC6506" w14:paraId="0C786033" w14:textId="77777777">
        <w:tc>
          <w:tcPr>
            <w:tcW w:w="3130" w:type="dxa"/>
            <w:tcMar>
              <w:top w:w="100" w:type="dxa"/>
              <w:left w:w="100" w:type="dxa"/>
              <w:bottom w:w="100" w:type="dxa"/>
              <w:right w:w="100" w:type="dxa"/>
            </w:tcMar>
          </w:tcPr>
          <w:p w14:paraId="5883A7D5" w14:textId="77777777" w:rsidR="00EC6506" w:rsidRDefault="00EC6506">
            <w:pPr>
              <w:pStyle w:val="normal0"/>
              <w:widowControl w:val="0"/>
              <w:spacing w:line="240" w:lineRule="auto"/>
            </w:pPr>
          </w:p>
        </w:tc>
        <w:tc>
          <w:tcPr>
            <w:tcW w:w="3130" w:type="dxa"/>
            <w:tcMar>
              <w:top w:w="100" w:type="dxa"/>
              <w:left w:w="100" w:type="dxa"/>
              <w:bottom w:w="100" w:type="dxa"/>
              <w:right w:w="100" w:type="dxa"/>
            </w:tcMar>
          </w:tcPr>
          <w:p w14:paraId="4DCA83D9" w14:textId="77777777" w:rsidR="00EC6506" w:rsidRDefault="003C1D76">
            <w:pPr>
              <w:pStyle w:val="normal0"/>
              <w:widowControl w:val="0"/>
              <w:spacing w:line="240" w:lineRule="auto"/>
            </w:pPr>
            <w:r>
              <w:rPr>
                <w:rFonts w:ascii="Times New Roman" w:eastAsia="Times New Roman" w:hAnsi="Times New Roman" w:cs="Times New Roman"/>
                <w:sz w:val="24"/>
                <w:szCs w:val="24"/>
              </w:rPr>
              <w:t>Area hectares</w:t>
            </w:r>
          </w:p>
        </w:tc>
        <w:tc>
          <w:tcPr>
            <w:tcW w:w="3130" w:type="dxa"/>
            <w:tcMar>
              <w:top w:w="100" w:type="dxa"/>
              <w:left w:w="100" w:type="dxa"/>
              <w:bottom w:w="100" w:type="dxa"/>
              <w:right w:w="100" w:type="dxa"/>
            </w:tcMar>
          </w:tcPr>
          <w:p w14:paraId="6D310421" w14:textId="77777777" w:rsidR="00EC6506" w:rsidRDefault="003C1D76">
            <w:pPr>
              <w:pStyle w:val="normal0"/>
              <w:widowControl w:val="0"/>
              <w:spacing w:line="240" w:lineRule="auto"/>
            </w:pPr>
            <w:r>
              <w:rPr>
                <w:rFonts w:ascii="Times New Roman" w:eastAsia="Times New Roman" w:hAnsi="Times New Roman" w:cs="Times New Roman"/>
                <w:sz w:val="24"/>
                <w:szCs w:val="24"/>
              </w:rPr>
              <w:t>Percentage of ALR</w:t>
            </w:r>
          </w:p>
        </w:tc>
      </w:tr>
      <w:tr w:rsidR="00EC6506" w14:paraId="276681DA" w14:textId="77777777">
        <w:tc>
          <w:tcPr>
            <w:tcW w:w="3130" w:type="dxa"/>
            <w:tcMar>
              <w:top w:w="100" w:type="dxa"/>
              <w:left w:w="100" w:type="dxa"/>
              <w:bottom w:w="100" w:type="dxa"/>
              <w:right w:w="100" w:type="dxa"/>
            </w:tcMar>
          </w:tcPr>
          <w:p w14:paraId="010F41E6" w14:textId="77777777" w:rsidR="00EC6506" w:rsidRDefault="003C1D76">
            <w:pPr>
              <w:pStyle w:val="normal0"/>
              <w:widowControl w:val="0"/>
              <w:spacing w:line="240" w:lineRule="auto"/>
            </w:pPr>
            <w:r>
              <w:rPr>
                <w:rFonts w:ascii="Times New Roman" w:eastAsia="Times New Roman" w:hAnsi="Times New Roman" w:cs="Times New Roman"/>
                <w:sz w:val="24"/>
                <w:szCs w:val="24"/>
              </w:rPr>
              <w:t>Land Suitable for Agriculture</w:t>
            </w:r>
          </w:p>
        </w:tc>
        <w:tc>
          <w:tcPr>
            <w:tcW w:w="3130" w:type="dxa"/>
            <w:tcMar>
              <w:top w:w="100" w:type="dxa"/>
              <w:left w:w="100" w:type="dxa"/>
              <w:bottom w:w="100" w:type="dxa"/>
              <w:right w:w="100" w:type="dxa"/>
            </w:tcMar>
          </w:tcPr>
          <w:p w14:paraId="415FBEF7" w14:textId="77777777" w:rsidR="00EC6506" w:rsidRDefault="003C1D76">
            <w:pPr>
              <w:pStyle w:val="normal0"/>
              <w:widowControl w:val="0"/>
              <w:spacing w:line="240" w:lineRule="auto"/>
            </w:pPr>
            <w:r>
              <w:rPr>
                <w:rFonts w:ascii="Times New Roman" w:eastAsia="Times New Roman" w:hAnsi="Times New Roman" w:cs="Times New Roman"/>
                <w:sz w:val="24"/>
                <w:szCs w:val="24"/>
              </w:rPr>
              <w:t>6923.147 ha</w:t>
            </w:r>
          </w:p>
        </w:tc>
        <w:tc>
          <w:tcPr>
            <w:tcW w:w="3130" w:type="dxa"/>
            <w:tcMar>
              <w:top w:w="100" w:type="dxa"/>
              <w:left w:w="100" w:type="dxa"/>
              <w:bottom w:w="100" w:type="dxa"/>
              <w:right w:w="100" w:type="dxa"/>
            </w:tcMar>
          </w:tcPr>
          <w:p w14:paraId="112DDC3B" w14:textId="77777777" w:rsidR="00EC6506" w:rsidRDefault="003C1D76">
            <w:pPr>
              <w:pStyle w:val="normal0"/>
              <w:widowControl w:val="0"/>
              <w:spacing w:line="240" w:lineRule="auto"/>
            </w:pPr>
            <w:r>
              <w:rPr>
                <w:rFonts w:ascii="Times New Roman" w:eastAsia="Times New Roman" w:hAnsi="Times New Roman" w:cs="Times New Roman"/>
                <w:color w:val="222222"/>
                <w:sz w:val="24"/>
                <w:szCs w:val="24"/>
                <w:highlight w:val="white"/>
              </w:rPr>
              <w:t>10.975</w:t>
            </w:r>
          </w:p>
        </w:tc>
      </w:tr>
    </w:tbl>
    <w:p w14:paraId="22904770" w14:textId="77777777" w:rsidR="00EC6506" w:rsidRDefault="00EC6506">
      <w:pPr>
        <w:pStyle w:val="normal0"/>
        <w:spacing w:line="480" w:lineRule="auto"/>
      </w:pPr>
    </w:p>
    <w:p w14:paraId="141152DB" w14:textId="77777777" w:rsidR="00EC6506" w:rsidRDefault="003C1D76">
      <w:pPr>
        <w:pStyle w:val="normal0"/>
        <w:spacing w:line="480" w:lineRule="auto"/>
      </w:pPr>
      <w:r>
        <w:rPr>
          <w:rFonts w:ascii="Times New Roman" w:eastAsia="Times New Roman" w:hAnsi="Times New Roman" w:cs="Times New Roman"/>
          <w:b/>
          <w:sz w:val="24"/>
          <w:szCs w:val="24"/>
        </w:rPr>
        <w:t>Areas Removed from ALR</w:t>
      </w:r>
    </w:p>
    <w:tbl>
      <w:tblPr>
        <w:tblStyle w:val="a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95"/>
      </w:tblGrid>
      <w:tr w:rsidR="00EC6506" w14:paraId="5C3B4F20" w14:textId="77777777">
        <w:tc>
          <w:tcPr>
            <w:tcW w:w="4695" w:type="dxa"/>
            <w:tcMar>
              <w:top w:w="100" w:type="dxa"/>
              <w:left w:w="100" w:type="dxa"/>
              <w:bottom w:w="100" w:type="dxa"/>
              <w:right w:w="100" w:type="dxa"/>
            </w:tcMar>
          </w:tcPr>
          <w:p w14:paraId="77A453C0" w14:textId="77777777" w:rsidR="00EC6506" w:rsidRDefault="003C1D76">
            <w:pPr>
              <w:pStyle w:val="normal0"/>
              <w:widowControl w:val="0"/>
              <w:spacing w:line="240" w:lineRule="auto"/>
            </w:pPr>
            <w:r>
              <w:rPr>
                <w:rFonts w:ascii="Times New Roman" w:eastAsia="Times New Roman" w:hAnsi="Times New Roman" w:cs="Times New Roman"/>
                <w:sz w:val="24"/>
                <w:szCs w:val="24"/>
              </w:rPr>
              <w:t>Land Removed</w:t>
            </w:r>
          </w:p>
        </w:tc>
        <w:tc>
          <w:tcPr>
            <w:tcW w:w="4695" w:type="dxa"/>
            <w:tcMar>
              <w:top w:w="100" w:type="dxa"/>
              <w:left w:w="100" w:type="dxa"/>
              <w:bottom w:w="100" w:type="dxa"/>
              <w:right w:w="100" w:type="dxa"/>
            </w:tcMar>
          </w:tcPr>
          <w:p w14:paraId="762DF5CA" w14:textId="77777777" w:rsidR="00EC6506" w:rsidRDefault="003C1D76">
            <w:pPr>
              <w:pStyle w:val="normal0"/>
              <w:widowControl w:val="0"/>
              <w:spacing w:line="240" w:lineRule="auto"/>
            </w:pPr>
            <w:r>
              <w:rPr>
                <w:rFonts w:ascii="Times New Roman" w:eastAsia="Times New Roman" w:hAnsi="Times New Roman" w:cs="Times New Roman"/>
                <w:sz w:val="24"/>
                <w:szCs w:val="24"/>
              </w:rPr>
              <w:t>Area hectares</w:t>
            </w:r>
          </w:p>
        </w:tc>
      </w:tr>
      <w:tr w:rsidR="00EC6506" w14:paraId="0E5EED8A" w14:textId="77777777">
        <w:tc>
          <w:tcPr>
            <w:tcW w:w="4695" w:type="dxa"/>
            <w:tcMar>
              <w:top w:w="100" w:type="dxa"/>
              <w:left w:w="100" w:type="dxa"/>
              <w:bottom w:w="100" w:type="dxa"/>
              <w:right w:w="100" w:type="dxa"/>
            </w:tcMar>
          </w:tcPr>
          <w:p w14:paraId="6A576B7E" w14:textId="77777777" w:rsidR="00EC6506" w:rsidRDefault="003C1D76">
            <w:pPr>
              <w:pStyle w:val="normal0"/>
              <w:widowControl w:val="0"/>
              <w:spacing w:line="240" w:lineRule="auto"/>
            </w:pPr>
            <w:r>
              <w:rPr>
                <w:rFonts w:ascii="Times New Roman" w:eastAsia="Times New Roman" w:hAnsi="Times New Roman" w:cs="Times New Roman"/>
                <w:sz w:val="24"/>
                <w:szCs w:val="24"/>
              </w:rPr>
              <w:t>Buffered Roads</w:t>
            </w:r>
          </w:p>
        </w:tc>
        <w:tc>
          <w:tcPr>
            <w:tcW w:w="4695" w:type="dxa"/>
            <w:tcMar>
              <w:top w:w="100" w:type="dxa"/>
              <w:left w:w="100" w:type="dxa"/>
              <w:bottom w:w="100" w:type="dxa"/>
              <w:right w:w="100" w:type="dxa"/>
            </w:tcMar>
          </w:tcPr>
          <w:p w14:paraId="36C3BE0E" w14:textId="77777777" w:rsidR="00EC6506" w:rsidRDefault="003C1D76">
            <w:pPr>
              <w:pStyle w:val="normal0"/>
              <w:widowControl w:val="0"/>
              <w:spacing w:line="240" w:lineRule="auto"/>
            </w:pPr>
            <w:r>
              <w:rPr>
                <w:rFonts w:ascii="Times New Roman" w:eastAsia="Times New Roman" w:hAnsi="Times New Roman" w:cs="Times New Roman"/>
                <w:sz w:val="24"/>
                <w:szCs w:val="24"/>
              </w:rPr>
              <w:t>3003.085</w:t>
            </w:r>
          </w:p>
        </w:tc>
      </w:tr>
      <w:tr w:rsidR="00EC6506" w14:paraId="2288A17C" w14:textId="77777777">
        <w:tc>
          <w:tcPr>
            <w:tcW w:w="4695" w:type="dxa"/>
            <w:tcMar>
              <w:top w:w="100" w:type="dxa"/>
              <w:left w:w="100" w:type="dxa"/>
              <w:bottom w:w="100" w:type="dxa"/>
              <w:right w:w="100" w:type="dxa"/>
            </w:tcMar>
          </w:tcPr>
          <w:p w14:paraId="6ACB816D" w14:textId="77777777" w:rsidR="00EC6506" w:rsidRDefault="003C1D76">
            <w:pPr>
              <w:pStyle w:val="normal0"/>
              <w:widowControl w:val="0"/>
              <w:spacing w:line="240" w:lineRule="auto"/>
            </w:pPr>
            <w:r>
              <w:rPr>
                <w:rFonts w:ascii="Times New Roman" w:eastAsia="Times New Roman" w:hAnsi="Times New Roman" w:cs="Times New Roman"/>
                <w:sz w:val="24"/>
                <w:szCs w:val="24"/>
              </w:rPr>
              <w:t>Buffered Water Bodies</w:t>
            </w:r>
          </w:p>
        </w:tc>
        <w:tc>
          <w:tcPr>
            <w:tcW w:w="4695" w:type="dxa"/>
            <w:tcMar>
              <w:top w:w="100" w:type="dxa"/>
              <w:left w:w="100" w:type="dxa"/>
              <w:bottom w:w="100" w:type="dxa"/>
              <w:right w:w="100" w:type="dxa"/>
            </w:tcMar>
          </w:tcPr>
          <w:p w14:paraId="1C311894" w14:textId="77777777" w:rsidR="00EC6506" w:rsidRDefault="003C1D76">
            <w:pPr>
              <w:pStyle w:val="normal0"/>
              <w:widowControl w:val="0"/>
              <w:spacing w:line="240" w:lineRule="auto"/>
            </w:pPr>
            <w:r>
              <w:rPr>
                <w:rFonts w:ascii="Times New Roman" w:eastAsia="Times New Roman" w:hAnsi="Times New Roman" w:cs="Times New Roman"/>
                <w:sz w:val="24"/>
                <w:szCs w:val="24"/>
              </w:rPr>
              <w:t>5767.300</w:t>
            </w:r>
          </w:p>
        </w:tc>
      </w:tr>
      <w:tr w:rsidR="00EC6506" w14:paraId="5B752030" w14:textId="77777777">
        <w:tc>
          <w:tcPr>
            <w:tcW w:w="4695" w:type="dxa"/>
            <w:tcMar>
              <w:top w:w="100" w:type="dxa"/>
              <w:left w:w="100" w:type="dxa"/>
              <w:bottom w:w="100" w:type="dxa"/>
              <w:right w:w="100" w:type="dxa"/>
            </w:tcMar>
          </w:tcPr>
          <w:p w14:paraId="6EA7E2F8" w14:textId="77777777" w:rsidR="00EC6506" w:rsidRDefault="003C1D76">
            <w:pPr>
              <w:pStyle w:val="normal0"/>
              <w:widowControl w:val="0"/>
              <w:spacing w:line="240" w:lineRule="auto"/>
            </w:pPr>
            <w:r>
              <w:rPr>
                <w:rFonts w:ascii="Times New Roman" w:eastAsia="Times New Roman" w:hAnsi="Times New Roman" w:cs="Times New Roman"/>
                <w:sz w:val="24"/>
                <w:szCs w:val="24"/>
              </w:rPr>
              <w:t>Slope too Steep for Agriculture</w:t>
            </w:r>
          </w:p>
        </w:tc>
        <w:tc>
          <w:tcPr>
            <w:tcW w:w="4695" w:type="dxa"/>
            <w:tcMar>
              <w:top w:w="100" w:type="dxa"/>
              <w:left w:w="100" w:type="dxa"/>
              <w:bottom w:w="100" w:type="dxa"/>
              <w:right w:w="100" w:type="dxa"/>
            </w:tcMar>
          </w:tcPr>
          <w:p w14:paraId="39BB2487" w14:textId="77777777" w:rsidR="00EC6506" w:rsidRDefault="003C1D76">
            <w:pPr>
              <w:pStyle w:val="normal0"/>
              <w:widowControl w:val="0"/>
              <w:spacing w:line="240" w:lineRule="auto"/>
            </w:pPr>
            <w:r>
              <w:rPr>
                <w:rFonts w:ascii="Times New Roman" w:eastAsia="Times New Roman" w:hAnsi="Times New Roman" w:cs="Times New Roman"/>
                <w:sz w:val="24"/>
                <w:szCs w:val="24"/>
              </w:rPr>
              <w:t>5.511</w:t>
            </w:r>
          </w:p>
        </w:tc>
      </w:tr>
      <w:tr w:rsidR="00EC6506" w14:paraId="7319407E" w14:textId="77777777">
        <w:tc>
          <w:tcPr>
            <w:tcW w:w="4695" w:type="dxa"/>
            <w:tcMar>
              <w:top w:w="100" w:type="dxa"/>
              <w:left w:w="100" w:type="dxa"/>
              <w:bottom w:w="100" w:type="dxa"/>
              <w:right w:w="100" w:type="dxa"/>
            </w:tcMar>
          </w:tcPr>
          <w:p w14:paraId="3760C6C7" w14:textId="77777777" w:rsidR="00EC6506" w:rsidRDefault="003C1D76">
            <w:pPr>
              <w:pStyle w:val="normal0"/>
              <w:widowControl w:val="0"/>
              <w:spacing w:line="240" w:lineRule="auto"/>
            </w:pPr>
            <w:r>
              <w:rPr>
                <w:rFonts w:ascii="Times New Roman" w:eastAsia="Times New Roman" w:hAnsi="Times New Roman" w:cs="Times New Roman"/>
                <w:sz w:val="24"/>
                <w:szCs w:val="24"/>
              </w:rPr>
              <w:t>Parks</w:t>
            </w:r>
          </w:p>
        </w:tc>
        <w:tc>
          <w:tcPr>
            <w:tcW w:w="4695" w:type="dxa"/>
            <w:tcMar>
              <w:top w:w="100" w:type="dxa"/>
              <w:left w:w="100" w:type="dxa"/>
              <w:bottom w:w="100" w:type="dxa"/>
              <w:right w:w="100" w:type="dxa"/>
            </w:tcMar>
          </w:tcPr>
          <w:p w14:paraId="16B68501" w14:textId="77777777" w:rsidR="00EC6506" w:rsidRDefault="003C1D76">
            <w:pPr>
              <w:pStyle w:val="normal0"/>
              <w:widowControl w:val="0"/>
              <w:spacing w:line="240" w:lineRule="auto"/>
            </w:pPr>
            <w:r>
              <w:rPr>
                <w:rFonts w:ascii="Times New Roman" w:eastAsia="Times New Roman" w:hAnsi="Times New Roman" w:cs="Times New Roman"/>
                <w:sz w:val="24"/>
                <w:szCs w:val="24"/>
              </w:rPr>
              <w:t>994.741</w:t>
            </w:r>
          </w:p>
        </w:tc>
      </w:tr>
      <w:tr w:rsidR="00EC6506" w14:paraId="5B817445" w14:textId="77777777">
        <w:tc>
          <w:tcPr>
            <w:tcW w:w="4695" w:type="dxa"/>
            <w:tcMar>
              <w:top w:w="100" w:type="dxa"/>
              <w:left w:w="100" w:type="dxa"/>
              <w:bottom w:w="100" w:type="dxa"/>
              <w:right w:w="100" w:type="dxa"/>
            </w:tcMar>
          </w:tcPr>
          <w:p w14:paraId="2ACC0667" w14:textId="77777777" w:rsidR="00EC6506" w:rsidRDefault="003C1D76">
            <w:pPr>
              <w:pStyle w:val="normal0"/>
              <w:widowControl w:val="0"/>
              <w:spacing w:line="240" w:lineRule="auto"/>
            </w:pPr>
            <w:r>
              <w:rPr>
                <w:rFonts w:ascii="Times New Roman" w:eastAsia="Times New Roman" w:hAnsi="Times New Roman" w:cs="Times New Roman"/>
                <w:sz w:val="24"/>
                <w:szCs w:val="24"/>
              </w:rPr>
              <w:t>Golf courses</w:t>
            </w:r>
          </w:p>
        </w:tc>
        <w:tc>
          <w:tcPr>
            <w:tcW w:w="4695" w:type="dxa"/>
            <w:tcMar>
              <w:top w:w="100" w:type="dxa"/>
              <w:left w:w="100" w:type="dxa"/>
              <w:bottom w:w="100" w:type="dxa"/>
              <w:right w:w="100" w:type="dxa"/>
            </w:tcMar>
          </w:tcPr>
          <w:p w14:paraId="701E7528" w14:textId="77777777" w:rsidR="00EC6506" w:rsidRDefault="003C1D76">
            <w:pPr>
              <w:pStyle w:val="normal0"/>
              <w:widowControl w:val="0"/>
              <w:spacing w:line="240" w:lineRule="auto"/>
            </w:pPr>
            <w:r>
              <w:rPr>
                <w:rFonts w:ascii="Times New Roman" w:eastAsia="Times New Roman" w:hAnsi="Times New Roman" w:cs="Times New Roman"/>
                <w:sz w:val="24"/>
                <w:szCs w:val="24"/>
              </w:rPr>
              <w:t>159.380</w:t>
            </w:r>
          </w:p>
        </w:tc>
      </w:tr>
      <w:tr w:rsidR="00EC6506" w14:paraId="47647F08" w14:textId="77777777">
        <w:tc>
          <w:tcPr>
            <w:tcW w:w="4695" w:type="dxa"/>
            <w:tcMar>
              <w:top w:w="100" w:type="dxa"/>
              <w:left w:w="100" w:type="dxa"/>
              <w:bottom w:w="100" w:type="dxa"/>
              <w:right w:w="100" w:type="dxa"/>
            </w:tcMar>
          </w:tcPr>
          <w:p w14:paraId="105654E9" w14:textId="77777777" w:rsidR="00EC6506" w:rsidRDefault="003C1D76">
            <w:pPr>
              <w:pStyle w:val="normal0"/>
              <w:widowControl w:val="0"/>
              <w:spacing w:line="240" w:lineRule="auto"/>
            </w:pPr>
            <w:r>
              <w:rPr>
                <w:rFonts w:ascii="Times New Roman" w:eastAsia="Times New Roman" w:hAnsi="Times New Roman" w:cs="Times New Roman"/>
                <w:sz w:val="24"/>
                <w:szCs w:val="24"/>
              </w:rPr>
              <w:t>Sports Fields</w:t>
            </w:r>
          </w:p>
        </w:tc>
        <w:tc>
          <w:tcPr>
            <w:tcW w:w="4695" w:type="dxa"/>
            <w:tcMar>
              <w:top w:w="100" w:type="dxa"/>
              <w:left w:w="100" w:type="dxa"/>
              <w:bottom w:w="100" w:type="dxa"/>
              <w:right w:w="100" w:type="dxa"/>
            </w:tcMar>
          </w:tcPr>
          <w:p w14:paraId="5B0419F4" w14:textId="77777777" w:rsidR="00EC6506" w:rsidRDefault="003C1D76">
            <w:pPr>
              <w:pStyle w:val="normal0"/>
              <w:widowControl w:val="0"/>
              <w:spacing w:line="240" w:lineRule="auto"/>
            </w:pPr>
            <w:r>
              <w:rPr>
                <w:rFonts w:ascii="Times New Roman" w:eastAsia="Times New Roman" w:hAnsi="Times New Roman" w:cs="Times New Roman"/>
                <w:sz w:val="24"/>
                <w:szCs w:val="24"/>
              </w:rPr>
              <w:t>3.453</w:t>
            </w:r>
          </w:p>
        </w:tc>
      </w:tr>
      <w:tr w:rsidR="00EC6506" w14:paraId="0152EFDD" w14:textId="77777777">
        <w:tc>
          <w:tcPr>
            <w:tcW w:w="4695" w:type="dxa"/>
            <w:tcMar>
              <w:top w:w="100" w:type="dxa"/>
              <w:left w:w="100" w:type="dxa"/>
              <w:bottom w:w="100" w:type="dxa"/>
              <w:right w:w="100" w:type="dxa"/>
            </w:tcMar>
          </w:tcPr>
          <w:p w14:paraId="756A2421" w14:textId="77777777" w:rsidR="00EC6506" w:rsidRDefault="003C1D76">
            <w:pPr>
              <w:pStyle w:val="normal0"/>
              <w:widowControl w:val="0"/>
              <w:spacing w:line="240" w:lineRule="auto"/>
            </w:pPr>
            <w:r>
              <w:rPr>
                <w:rFonts w:ascii="Times New Roman" w:eastAsia="Times New Roman" w:hAnsi="Times New Roman" w:cs="Times New Roman"/>
                <w:sz w:val="24"/>
                <w:szCs w:val="24"/>
              </w:rPr>
              <w:t>Schools</w:t>
            </w:r>
          </w:p>
        </w:tc>
        <w:tc>
          <w:tcPr>
            <w:tcW w:w="4695" w:type="dxa"/>
            <w:tcMar>
              <w:top w:w="100" w:type="dxa"/>
              <w:left w:w="100" w:type="dxa"/>
              <w:bottom w:w="100" w:type="dxa"/>
              <w:right w:w="100" w:type="dxa"/>
            </w:tcMar>
          </w:tcPr>
          <w:p w14:paraId="03F8F81C" w14:textId="77777777" w:rsidR="00EC6506" w:rsidRDefault="003C1D76">
            <w:pPr>
              <w:pStyle w:val="normal0"/>
              <w:widowControl w:val="0"/>
              <w:spacing w:line="240" w:lineRule="auto"/>
            </w:pPr>
            <w:r>
              <w:rPr>
                <w:rFonts w:ascii="Times New Roman" w:eastAsia="Times New Roman" w:hAnsi="Times New Roman" w:cs="Times New Roman"/>
                <w:sz w:val="24"/>
                <w:szCs w:val="24"/>
              </w:rPr>
              <w:t>0.401</w:t>
            </w:r>
          </w:p>
        </w:tc>
      </w:tr>
      <w:tr w:rsidR="00EC6506" w14:paraId="2BEE4600" w14:textId="77777777">
        <w:tc>
          <w:tcPr>
            <w:tcW w:w="4695" w:type="dxa"/>
            <w:tcMar>
              <w:top w:w="100" w:type="dxa"/>
              <w:left w:w="100" w:type="dxa"/>
              <w:bottom w:w="100" w:type="dxa"/>
              <w:right w:w="100" w:type="dxa"/>
            </w:tcMar>
          </w:tcPr>
          <w:p w14:paraId="65C8B2C5" w14:textId="77777777" w:rsidR="00EC6506" w:rsidRDefault="003C1D76">
            <w:pPr>
              <w:pStyle w:val="normal0"/>
              <w:widowControl w:val="0"/>
              <w:spacing w:line="240" w:lineRule="auto"/>
            </w:pPr>
            <w:r>
              <w:rPr>
                <w:rFonts w:ascii="Times New Roman" w:eastAsia="Times New Roman" w:hAnsi="Times New Roman" w:cs="Times New Roman"/>
                <w:sz w:val="24"/>
                <w:szCs w:val="24"/>
              </w:rPr>
              <w:t>Pits</w:t>
            </w:r>
          </w:p>
        </w:tc>
        <w:tc>
          <w:tcPr>
            <w:tcW w:w="4695" w:type="dxa"/>
            <w:tcMar>
              <w:top w:w="100" w:type="dxa"/>
              <w:left w:w="100" w:type="dxa"/>
              <w:bottom w:w="100" w:type="dxa"/>
              <w:right w:w="100" w:type="dxa"/>
            </w:tcMar>
          </w:tcPr>
          <w:p w14:paraId="5F7F2654" w14:textId="77777777" w:rsidR="00EC6506" w:rsidRDefault="003C1D76">
            <w:pPr>
              <w:pStyle w:val="normal0"/>
              <w:widowControl w:val="0"/>
              <w:spacing w:line="240" w:lineRule="auto"/>
            </w:pPr>
            <w:r>
              <w:rPr>
                <w:rFonts w:ascii="Times New Roman" w:eastAsia="Times New Roman" w:hAnsi="Times New Roman" w:cs="Times New Roman"/>
                <w:sz w:val="24"/>
                <w:szCs w:val="24"/>
              </w:rPr>
              <w:t>28.568</w:t>
            </w:r>
          </w:p>
        </w:tc>
      </w:tr>
      <w:tr w:rsidR="00EC6506" w14:paraId="4BF48022" w14:textId="77777777">
        <w:tc>
          <w:tcPr>
            <w:tcW w:w="4695" w:type="dxa"/>
            <w:tcMar>
              <w:top w:w="100" w:type="dxa"/>
              <w:left w:w="100" w:type="dxa"/>
              <w:bottom w:w="100" w:type="dxa"/>
              <w:right w:w="100" w:type="dxa"/>
            </w:tcMar>
          </w:tcPr>
          <w:p w14:paraId="6F002D89" w14:textId="77777777" w:rsidR="00EC6506" w:rsidRDefault="003C1D76">
            <w:pPr>
              <w:pStyle w:val="normal0"/>
              <w:widowControl w:val="0"/>
              <w:spacing w:line="240" w:lineRule="auto"/>
            </w:pPr>
            <w:r>
              <w:rPr>
                <w:rFonts w:ascii="Times New Roman" w:eastAsia="Times New Roman" w:hAnsi="Times New Roman" w:cs="Times New Roman"/>
                <w:sz w:val="24"/>
                <w:szCs w:val="24"/>
              </w:rPr>
              <w:t>Buildings</w:t>
            </w:r>
          </w:p>
        </w:tc>
        <w:tc>
          <w:tcPr>
            <w:tcW w:w="4695" w:type="dxa"/>
            <w:tcMar>
              <w:top w:w="100" w:type="dxa"/>
              <w:left w:w="100" w:type="dxa"/>
              <w:bottom w:w="100" w:type="dxa"/>
              <w:right w:w="100" w:type="dxa"/>
            </w:tcMar>
          </w:tcPr>
          <w:p w14:paraId="74DFE22B" w14:textId="77777777" w:rsidR="00EC6506" w:rsidRDefault="003C1D76">
            <w:pPr>
              <w:pStyle w:val="normal0"/>
              <w:widowControl w:val="0"/>
              <w:spacing w:line="240" w:lineRule="auto"/>
            </w:pPr>
            <w:r>
              <w:rPr>
                <w:rFonts w:ascii="Times New Roman" w:eastAsia="Times New Roman" w:hAnsi="Times New Roman" w:cs="Times New Roman"/>
                <w:sz w:val="24"/>
                <w:szCs w:val="24"/>
              </w:rPr>
              <w:t>24.844</w:t>
            </w:r>
          </w:p>
        </w:tc>
      </w:tr>
      <w:tr w:rsidR="00EC6506" w14:paraId="6DDF5921" w14:textId="77777777">
        <w:tc>
          <w:tcPr>
            <w:tcW w:w="4695" w:type="dxa"/>
            <w:tcMar>
              <w:top w:w="100" w:type="dxa"/>
              <w:left w:w="100" w:type="dxa"/>
              <w:bottom w:w="100" w:type="dxa"/>
              <w:right w:w="100" w:type="dxa"/>
            </w:tcMar>
          </w:tcPr>
          <w:p w14:paraId="7DE48392" w14:textId="77777777" w:rsidR="00EC6506" w:rsidRDefault="003C1D76">
            <w:pPr>
              <w:pStyle w:val="normal0"/>
              <w:widowControl w:val="0"/>
              <w:spacing w:line="240" w:lineRule="auto"/>
            </w:pPr>
            <w:r>
              <w:rPr>
                <w:rFonts w:ascii="Times New Roman" w:eastAsia="Times New Roman" w:hAnsi="Times New Roman" w:cs="Times New Roman"/>
                <w:sz w:val="24"/>
                <w:szCs w:val="24"/>
              </w:rPr>
              <w:t>Yards and Trailers</w:t>
            </w:r>
          </w:p>
        </w:tc>
        <w:tc>
          <w:tcPr>
            <w:tcW w:w="4695" w:type="dxa"/>
            <w:tcMar>
              <w:top w:w="100" w:type="dxa"/>
              <w:left w:w="100" w:type="dxa"/>
              <w:bottom w:w="100" w:type="dxa"/>
              <w:right w:w="100" w:type="dxa"/>
            </w:tcMar>
          </w:tcPr>
          <w:p w14:paraId="42987578" w14:textId="77777777" w:rsidR="00EC6506" w:rsidRDefault="003C1D76">
            <w:pPr>
              <w:pStyle w:val="normal0"/>
              <w:widowControl w:val="0"/>
              <w:spacing w:line="240" w:lineRule="auto"/>
            </w:pPr>
            <w:r>
              <w:rPr>
                <w:rFonts w:ascii="Times New Roman" w:eastAsia="Times New Roman" w:hAnsi="Times New Roman" w:cs="Times New Roman"/>
                <w:sz w:val="24"/>
                <w:szCs w:val="24"/>
              </w:rPr>
              <w:t>2.959</w:t>
            </w:r>
          </w:p>
        </w:tc>
      </w:tr>
      <w:tr w:rsidR="00EC6506" w14:paraId="5F4EAACF" w14:textId="77777777">
        <w:tc>
          <w:tcPr>
            <w:tcW w:w="4695" w:type="dxa"/>
            <w:tcMar>
              <w:top w:w="100" w:type="dxa"/>
              <w:left w:w="100" w:type="dxa"/>
              <w:bottom w:w="100" w:type="dxa"/>
              <w:right w:w="100" w:type="dxa"/>
            </w:tcMar>
          </w:tcPr>
          <w:p w14:paraId="2C6B2D58" w14:textId="77777777" w:rsidR="00EC6506" w:rsidRDefault="003C1D76">
            <w:pPr>
              <w:pStyle w:val="normal0"/>
              <w:widowControl w:val="0"/>
              <w:spacing w:line="240" w:lineRule="auto"/>
            </w:pPr>
            <w:r>
              <w:rPr>
                <w:rFonts w:ascii="Times New Roman" w:eastAsia="Times New Roman" w:hAnsi="Times New Roman" w:cs="Times New Roman"/>
                <w:sz w:val="24"/>
                <w:szCs w:val="24"/>
              </w:rPr>
              <w:t>Sewage Treatment</w:t>
            </w:r>
          </w:p>
        </w:tc>
        <w:tc>
          <w:tcPr>
            <w:tcW w:w="4695" w:type="dxa"/>
            <w:tcMar>
              <w:top w:w="100" w:type="dxa"/>
              <w:left w:w="100" w:type="dxa"/>
              <w:bottom w:w="100" w:type="dxa"/>
              <w:right w:w="100" w:type="dxa"/>
            </w:tcMar>
          </w:tcPr>
          <w:p w14:paraId="26B7413E" w14:textId="77777777" w:rsidR="00EC6506" w:rsidRDefault="003C1D76">
            <w:pPr>
              <w:pStyle w:val="normal0"/>
              <w:widowControl w:val="0"/>
              <w:spacing w:line="240" w:lineRule="auto"/>
            </w:pPr>
            <w:r>
              <w:rPr>
                <w:rFonts w:ascii="Times New Roman" w:eastAsia="Times New Roman" w:hAnsi="Times New Roman" w:cs="Times New Roman"/>
                <w:sz w:val="24"/>
                <w:szCs w:val="24"/>
              </w:rPr>
              <w:t>1.083</w:t>
            </w:r>
          </w:p>
        </w:tc>
      </w:tr>
    </w:tbl>
    <w:p w14:paraId="67FBA562" w14:textId="77777777" w:rsidR="00EC6506" w:rsidRDefault="00EC6506">
      <w:pPr>
        <w:pStyle w:val="normal0"/>
        <w:spacing w:line="480" w:lineRule="auto"/>
      </w:pPr>
    </w:p>
    <w:p w14:paraId="3C0486CE" w14:textId="77777777" w:rsidR="003C1D76" w:rsidRDefault="003C1D76">
      <w:pPr>
        <w:pStyle w:val="normal0"/>
        <w:spacing w:line="480" w:lineRule="auto"/>
      </w:pPr>
    </w:p>
    <w:p w14:paraId="14B45D63" w14:textId="77777777" w:rsidR="00EC6506" w:rsidRDefault="003C1D76">
      <w:pPr>
        <w:pStyle w:val="normal0"/>
        <w:spacing w:line="480" w:lineRule="auto"/>
      </w:pPr>
      <w:r>
        <w:rPr>
          <w:rFonts w:ascii="Times New Roman" w:eastAsia="Times New Roman" w:hAnsi="Times New Roman" w:cs="Times New Roman"/>
          <w:b/>
          <w:sz w:val="24"/>
          <w:szCs w:val="24"/>
        </w:rPr>
        <w:lastRenderedPageBreak/>
        <w:t>Current Estimates vs.</w:t>
      </w:r>
      <w:r>
        <w:rPr>
          <w:rFonts w:ascii="Times New Roman" w:eastAsia="Times New Roman" w:hAnsi="Times New Roman" w:cs="Times New Roman"/>
          <w:b/>
          <w:sz w:val="24"/>
          <w:szCs w:val="24"/>
        </w:rPr>
        <w:t xml:space="preserve"> Research </w:t>
      </w:r>
    </w:p>
    <w:p w14:paraId="666F5C8E" w14:textId="77777777" w:rsidR="00EC6506" w:rsidRDefault="003C1D76">
      <w:pPr>
        <w:pStyle w:val="normal0"/>
        <w:spacing w:line="480" w:lineRule="auto"/>
      </w:pPr>
      <w:r>
        <w:rPr>
          <w:rFonts w:ascii="Times New Roman" w:eastAsia="Times New Roman" w:hAnsi="Times New Roman" w:cs="Times New Roman"/>
          <w:sz w:val="24"/>
          <w:szCs w:val="24"/>
        </w:rPr>
        <w:t>Our research suggests that the current estimates are largely overestimated in regards to land in the ALR suitable for agriculture. According to the 2011 British Columbia Agricultural Census the ALR in the Central Kootenay Reg</w:t>
      </w:r>
      <w:r>
        <w:rPr>
          <w:rFonts w:ascii="Times New Roman" w:eastAsia="Times New Roman" w:hAnsi="Times New Roman" w:cs="Times New Roman"/>
          <w:sz w:val="24"/>
          <w:szCs w:val="24"/>
        </w:rPr>
        <w:t>ion contains 63123 hectares of land. While this number is accurate in the amount of land present in the ALR, only roughly 11% is suitable for agriculture. The census states that 23733 hectares are farmland as of 2011. This is roughly 38% of the ALR. We bel</w:t>
      </w:r>
      <w:r>
        <w:rPr>
          <w:rFonts w:ascii="Times New Roman" w:eastAsia="Times New Roman" w:hAnsi="Times New Roman" w:cs="Times New Roman"/>
          <w:sz w:val="24"/>
          <w:szCs w:val="24"/>
        </w:rPr>
        <w:t>ieve this discrepancy to exist due to errors in the data gathered that was used in our analysis. Also this discrepancy can be accounted for in the slope analysis. A slope of 30 degrees or less is considered ideal. However much of the agriculture in the reg</w:t>
      </w:r>
      <w:r>
        <w:rPr>
          <w:rFonts w:ascii="Times New Roman" w:eastAsia="Times New Roman" w:hAnsi="Times New Roman" w:cs="Times New Roman"/>
          <w:sz w:val="24"/>
          <w:szCs w:val="24"/>
        </w:rPr>
        <w:t>ion could be undertaken on slopes greater than 30 degrees. For example vineyards, orchards, and pastureland can all accommodate slopes greater than 30 degrees.</w:t>
      </w:r>
    </w:p>
    <w:p w14:paraId="593E9943" w14:textId="77777777" w:rsidR="00EC6506" w:rsidRDefault="00EC6506">
      <w:pPr>
        <w:pStyle w:val="normal0"/>
        <w:spacing w:line="480" w:lineRule="auto"/>
      </w:pPr>
    </w:p>
    <w:p w14:paraId="518A8BD6" w14:textId="77777777" w:rsidR="00EC6506" w:rsidRDefault="00EC6506">
      <w:pPr>
        <w:pStyle w:val="normal0"/>
        <w:spacing w:line="480" w:lineRule="auto"/>
      </w:pPr>
    </w:p>
    <w:p w14:paraId="4B236B2E" w14:textId="77777777" w:rsidR="00EC6506" w:rsidRDefault="00EC6506">
      <w:pPr>
        <w:pStyle w:val="normal0"/>
        <w:spacing w:line="480" w:lineRule="auto"/>
      </w:pPr>
    </w:p>
    <w:p w14:paraId="28D3A6C5" w14:textId="77777777" w:rsidR="00EC6506" w:rsidRDefault="00EC6506">
      <w:pPr>
        <w:pStyle w:val="normal0"/>
        <w:spacing w:line="480" w:lineRule="auto"/>
      </w:pPr>
    </w:p>
    <w:p w14:paraId="5AB18BFC" w14:textId="77777777" w:rsidR="00EC6506" w:rsidRDefault="00EC6506">
      <w:pPr>
        <w:pStyle w:val="normal0"/>
        <w:spacing w:line="480" w:lineRule="auto"/>
      </w:pPr>
    </w:p>
    <w:p w14:paraId="68543A21" w14:textId="77777777" w:rsidR="00EC6506" w:rsidRDefault="00EC6506">
      <w:pPr>
        <w:pStyle w:val="normal0"/>
        <w:spacing w:line="480" w:lineRule="auto"/>
      </w:pPr>
    </w:p>
    <w:p w14:paraId="0247004C" w14:textId="77777777" w:rsidR="003C1D76" w:rsidRDefault="003C1D76">
      <w:pPr>
        <w:pStyle w:val="normal0"/>
        <w:spacing w:line="480" w:lineRule="auto"/>
      </w:pPr>
    </w:p>
    <w:p w14:paraId="78E32432" w14:textId="77777777" w:rsidR="003C1D76" w:rsidRDefault="003C1D76">
      <w:pPr>
        <w:pStyle w:val="normal0"/>
        <w:spacing w:line="480" w:lineRule="auto"/>
      </w:pPr>
    </w:p>
    <w:p w14:paraId="3CF08209" w14:textId="77777777" w:rsidR="003C1D76" w:rsidRDefault="003C1D76">
      <w:pPr>
        <w:pStyle w:val="normal0"/>
        <w:spacing w:line="480" w:lineRule="auto"/>
      </w:pPr>
    </w:p>
    <w:p w14:paraId="71B96503" w14:textId="77777777" w:rsidR="00EC6506" w:rsidRDefault="00EC6506">
      <w:pPr>
        <w:pStyle w:val="normal0"/>
        <w:spacing w:line="480" w:lineRule="auto"/>
      </w:pPr>
    </w:p>
    <w:p w14:paraId="70652ACF" w14:textId="77777777" w:rsidR="00EC6506" w:rsidRDefault="00EC6506">
      <w:pPr>
        <w:pStyle w:val="normal0"/>
        <w:spacing w:line="480" w:lineRule="auto"/>
      </w:pPr>
    </w:p>
    <w:p w14:paraId="742837D0" w14:textId="77777777" w:rsidR="00EC6506" w:rsidRDefault="00EC6506">
      <w:pPr>
        <w:pStyle w:val="normal0"/>
        <w:spacing w:line="480" w:lineRule="auto"/>
      </w:pPr>
    </w:p>
    <w:p w14:paraId="45F22711" w14:textId="77777777" w:rsidR="00EC6506" w:rsidRDefault="00EC6506">
      <w:pPr>
        <w:pStyle w:val="normal0"/>
        <w:spacing w:line="480" w:lineRule="auto"/>
      </w:pPr>
    </w:p>
    <w:p w14:paraId="75D17E6E" w14:textId="77777777" w:rsidR="00EC6506" w:rsidRDefault="00EC6506">
      <w:pPr>
        <w:pStyle w:val="normal0"/>
        <w:spacing w:line="480" w:lineRule="auto"/>
      </w:pPr>
    </w:p>
    <w:p w14:paraId="00EC3834" w14:textId="77777777" w:rsidR="00EC6506" w:rsidRDefault="003C1D76">
      <w:pPr>
        <w:pStyle w:val="normal0"/>
        <w:spacing w:line="480" w:lineRule="auto"/>
      </w:pPr>
      <w:r>
        <w:rPr>
          <w:rFonts w:ascii="Times New Roman" w:eastAsia="Times New Roman" w:hAnsi="Times New Roman" w:cs="Times New Roman"/>
          <w:sz w:val="24"/>
          <w:szCs w:val="24"/>
        </w:rPr>
        <w:lastRenderedPageBreak/>
        <w:t>ERROR AND UNCERTAINTY</w:t>
      </w:r>
    </w:p>
    <w:p w14:paraId="0134C849" w14:textId="77777777" w:rsidR="00EC6506" w:rsidRDefault="00EC6506">
      <w:pPr>
        <w:pStyle w:val="normal0"/>
        <w:spacing w:line="480" w:lineRule="auto"/>
      </w:pPr>
    </w:p>
    <w:p w14:paraId="60F43E22" w14:textId="77777777" w:rsidR="00EC6506" w:rsidRDefault="003C1D76">
      <w:pPr>
        <w:pStyle w:val="normal0"/>
        <w:spacing w:line="480" w:lineRule="auto"/>
      </w:pPr>
      <w:r>
        <w:rPr>
          <w:rFonts w:ascii="Times New Roman" w:eastAsia="Times New Roman" w:hAnsi="Times New Roman" w:cs="Times New Roman"/>
          <w:sz w:val="24"/>
          <w:szCs w:val="24"/>
        </w:rPr>
        <w:t>There are many possible errors and uncertainties that could crop up in the analysis process during this project. First would be errors regarding the age of the data sourced. BC TRIM data is from 1992, so over 20 years old, The GeoBase Land Cover data is ci</w:t>
      </w:r>
      <w:r>
        <w:rPr>
          <w:rFonts w:ascii="Times New Roman" w:eastAsia="Times New Roman" w:hAnsi="Times New Roman" w:cs="Times New Roman"/>
          <w:sz w:val="24"/>
          <w:szCs w:val="24"/>
        </w:rPr>
        <w:t>rca 2000, 15 years old. The age of these data sets means that the current land cover, roads, waterbodies, etc.</w:t>
      </w:r>
      <w:r>
        <w:rPr>
          <w:rFonts w:ascii="Times New Roman" w:eastAsia="Times New Roman" w:hAnsi="Times New Roman" w:cs="Times New Roman"/>
          <w:sz w:val="24"/>
          <w:szCs w:val="24"/>
        </w:rPr>
        <w:t>, could all be quite different from that which is represented in the data sets. The Enhanced Resource Management zone data sets were not accessible</w:t>
      </w:r>
      <w:r>
        <w:rPr>
          <w:rFonts w:ascii="Times New Roman" w:eastAsia="Times New Roman" w:hAnsi="Times New Roman" w:cs="Times New Roman"/>
          <w:sz w:val="24"/>
          <w:szCs w:val="24"/>
        </w:rPr>
        <w:t xml:space="preserve"> to the public. As such we do not know how recent resource extraction projects may have affected the ALR since the time the data we used was collected. Human error must also be considered when reviewing possibilities for uncertainty, such as in census data</w:t>
      </w:r>
      <w:r>
        <w:rPr>
          <w:rFonts w:ascii="Times New Roman" w:eastAsia="Times New Roman" w:hAnsi="Times New Roman" w:cs="Times New Roman"/>
          <w:sz w:val="24"/>
          <w:szCs w:val="24"/>
        </w:rPr>
        <w:t>. Another factor to consider involving census data is areas that</w:t>
      </w:r>
      <w:r>
        <w:rPr>
          <w:rFonts w:ascii="Times New Roman" w:eastAsia="Times New Roman" w:hAnsi="Times New Roman" w:cs="Times New Roman"/>
          <w:sz w:val="24"/>
          <w:szCs w:val="24"/>
        </w:rPr>
        <w:t xml:space="preserve"> lack information due to it being suppressed according to Census Canada regulations. There</w:t>
      </w:r>
      <w:r>
        <w:rPr>
          <w:rFonts w:ascii="Times New Roman" w:eastAsia="Times New Roman" w:hAnsi="Times New Roman" w:cs="Times New Roman"/>
          <w:sz w:val="24"/>
          <w:szCs w:val="24"/>
        </w:rPr>
        <w:t xml:space="preserve"> is some uncertainty in the way population demographics may affect the ALR. Also the scale at which th</w:t>
      </w:r>
      <w:r>
        <w:rPr>
          <w:rFonts w:ascii="Times New Roman" w:eastAsia="Times New Roman" w:hAnsi="Times New Roman" w:cs="Times New Roman"/>
          <w:sz w:val="24"/>
          <w:szCs w:val="24"/>
        </w:rPr>
        <w:t>e data was collected could affect its precision. The data could be quite precise on the scale collected, however on a different scale the data could become less precise.  During our processing of the data errors could be introduced as data sets were projec</w:t>
      </w:r>
      <w:r>
        <w:rPr>
          <w:rFonts w:ascii="Times New Roman" w:eastAsia="Times New Roman" w:hAnsi="Times New Roman" w:cs="Times New Roman"/>
          <w:sz w:val="24"/>
          <w:szCs w:val="24"/>
        </w:rPr>
        <w:t>ted. If the projections of the data do not match one to another the data could become distorted, affecting how the topography of the maps take form. This could affect calculations and assumptions made based on that data. In our analysis we converted severa</w:t>
      </w:r>
      <w:r>
        <w:rPr>
          <w:rFonts w:ascii="Times New Roman" w:eastAsia="Times New Roman" w:hAnsi="Times New Roman" w:cs="Times New Roman"/>
          <w:sz w:val="24"/>
          <w:szCs w:val="24"/>
        </w:rPr>
        <w:t xml:space="preserve">l polylines to polygons in order to calculate areas. If the lines were not completely closed the polylines would not properly convert to polygons. So when calculating area for these polygons some areas may be absent. When making calculations using data in </w:t>
      </w:r>
      <w:r>
        <w:rPr>
          <w:rFonts w:ascii="Times New Roman" w:eastAsia="Times New Roman" w:hAnsi="Times New Roman" w:cs="Times New Roman"/>
          <w:sz w:val="24"/>
          <w:szCs w:val="24"/>
        </w:rPr>
        <w:t xml:space="preserve">attribute tables rounding errors may occur thus affecting final outcomes. In conclusion there are many possible sources of error and uncertainty in geographic information systems, involving </w:t>
      </w:r>
      <w:r>
        <w:rPr>
          <w:rFonts w:ascii="Times New Roman" w:eastAsia="Times New Roman" w:hAnsi="Times New Roman" w:cs="Times New Roman"/>
          <w:sz w:val="24"/>
          <w:szCs w:val="24"/>
        </w:rPr>
        <w:lastRenderedPageBreak/>
        <w:t>accuracy, precision, data gathering errors, as well as out of date</w:t>
      </w:r>
      <w:r>
        <w:rPr>
          <w:rFonts w:ascii="Times New Roman" w:eastAsia="Times New Roman" w:hAnsi="Times New Roman" w:cs="Times New Roman"/>
          <w:sz w:val="24"/>
          <w:szCs w:val="24"/>
        </w:rPr>
        <w:t xml:space="preserve"> data. We must account for these possibilities and accept that garbage in is equal</w:t>
      </w:r>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garbage out.  </w:t>
      </w:r>
    </w:p>
    <w:p w14:paraId="15008ABC" w14:textId="77777777" w:rsidR="00EC6506" w:rsidRDefault="00EC6506">
      <w:pPr>
        <w:pStyle w:val="normal0"/>
        <w:spacing w:line="480" w:lineRule="auto"/>
      </w:pPr>
    </w:p>
    <w:p w14:paraId="50D71A80" w14:textId="77777777" w:rsidR="00EC6506" w:rsidRDefault="00EC6506">
      <w:pPr>
        <w:pStyle w:val="normal0"/>
        <w:spacing w:line="480" w:lineRule="auto"/>
      </w:pPr>
    </w:p>
    <w:p w14:paraId="67206FEC" w14:textId="77777777" w:rsidR="00EC6506" w:rsidRDefault="00EC6506">
      <w:pPr>
        <w:pStyle w:val="normal0"/>
        <w:spacing w:line="480" w:lineRule="auto"/>
      </w:pPr>
    </w:p>
    <w:p w14:paraId="62729F40" w14:textId="77777777" w:rsidR="00EC6506" w:rsidRDefault="00EC6506">
      <w:pPr>
        <w:pStyle w:val="normal0"/>
        <w:spacing w:line="480" w:lineRule="auto"/>
      </w:pPr>
    </w:p>
    <w:p w14:paraId="62545761" w14:textId="77777777" w:rsidR="00EC6506" w:rsidRDefault="00EC6506">
      <w:pPr>
        <w:pStyle w:val="normal0"/>
        <w:spacing w:line="480" w:lineRule="auto"/>
      </w:pPr>
    </w:p>
    <w:p w14:paraId="58A90B1D" w14:textId="77777777" w:rsidR="00EC6506" w:rsidRDefault="00EC6506">
      <w:pPr>
        <w:pStyle w:val="normal0"/>
        <w:spacing w:line="480" w:lineRule="auto"/>
      </w:pPr>
    </w:p>
    <w:p w14:paraId="681C406F" w14:textId="77777777" w:rsidR="00EC6506" w:rsidRDefault="00EC6506">
      <w:pPr>
        <w:pStyle w:val="normal0"/>
        <w:spacing w:line="480" w:lineRule="auto"/>
      </w:pPr>
    </w:p>
    <w:p w14:paraId="1EE0C78E" w14:textId="77777777" w:rsidR="00EC6506" w:rsidRDefault="00EC6506">
      <w:pPr>
        <w:pStyle w:val="normal0"/>
        <w:spacing w:line="480" w:lineRule="auto"/>
      </w:pPr>
    </w:p>
    <w:p w14:paraId="30545546" w14:textId="77777777" w:rsidR="00EC6506" w:rsidRDefault="00EC6506">
      <w:pPr>
        <w:pStyle w:val="normal0"/>
        <w:spacing w:line="480" w:lineRule="auto"/>
      </w:pPr>
    </w:p>
    <w:p w14:paraId="2E582B3C" w14:textId="77777777" w:rsidR="00EC6506" w:rsidRDefault="00EC6506">
      <w:pPr>
        <w:pStyle w:val="normal0"/>
        <w:spacing w:line="480" w:lineRule="auto"/>
      </w:pPr>
    </w:p>
    <w:p w14:paraId="077F573F" w14:textId="77777777" w:rsidR="00EC6506" w:rsidRDefault="00EC6506">
      <w:pPr>
        <w:pStyle w:val="normal0"/>
        <w:spacing w:line="480" w:lineRule="auto"/>
      </w:pPr>
    </w:p>
    <w:p w14:paraId="3B42B313" w14:textId="77777777" w:rsidR="00EC6506" w:rsidRDefault="00EC6506">
      <w:pPr>
        <w:pStyle w:val="normal0"/>
        <w:spacing w:line="480" w:lineRule="auto"/>
      </w:pPr>
    </w:p>
    <w:p w14:paraId="08DCB9AC" w14:textId="77777777" w:rsidR="00EC6506" w:rsidRDefault="00EC6506">
      <w:pPr>
        <w:pStyle w:val="normal0"/>
        <w:spacing w:line="480" w:lineRule="auto"/>
      </w:pPr>
    </w:p>
    <w:p w14:paraId="16CB9FD4" w14:textId="77777777" w:rsidR="00EC6506" w:rsidRDefault="00EC6506">
      <w:pPr>
        <w:pStyle w:val="normal0"/>
        <w:spacing w:line="480" w:lineRule="auto"/>
      </w:pPr>
    </w:p>
    <w:p w14:paraId="1CBF3F2A" w14:textId="77777777" w:rsidR="00EC6506" w:rsidRDefault="00EC6506">
      <w:pPr>
        <w:pStyle w:val="normal0"/>
        <w:spacing w:line="480" w:lineRule="auto"/>
      </w:pPr>
    </w:p>
    <w:p w14:paraId="6FE6FC1B" w14:textId="77777777" w:rsidR="00EC6506" w:rsidRDefault="00EC6506">
      <w:pPr>
        <w:pStyle w:val="normal0"/>
        <w:spacing w:line="480" w:lineRule="auto"/>
      </w:pPr>
    </w:p>
    <w:p w14:paraId="0B628D73" w14:textId="77777777" w:rsidR="00EC6506" w:rsidRDefault="00EC6506">
      <w:pPr>
        <w:pStyle w:val="normal0"/>
        <w:spacing w:line="480" w:lineRule="auto"/>
      </w:pPr>
    </w:p>
    <w:p w14:paraId="5ED92F25" w14:textId="77777777" w:rsidR="003C1D76" w:rsidRDefault="003C1D76">
      <w:pPr>
        <w:pStyle w:val="normal0"/>
        <w:spacing w:line="480" w:lineRule="auto"/>
      </w:pPr>
    </w:p>
    <w:p w14:paraId="4CF28B63" w14:textId="77777777" w:rsidR="003C1D76" w:rsidRDefault="003C1D76">
      <w:pPr>
        <w:pStyle w:val="normal0"/>
        <w:spacing w:line="480" w:lineRule="auto"/>
      </w:pPr>
    </w:p>
    <w:p w14:paraId="0FDA32DA" w14:textId="77777777" w:rsidR="003C1D76" w:rsidRDefault="003C1D76">
      <w:pPr>
        <w:pStyle w:val="normal0"/>
        <w:spacing w:line="480" w:lineRule="auto"/>
      </w:pPr>
    </w:p>
    <w:p w14:paraId="40DD9F86" w14:textId="77777777" w:rsidR="003C1D76" w:rsidRDefault="003C1D76">
      <w:pPr>
        <w:pStyle w:val="normal0"/>
        <w:spacing w:line="480" w:lineRule="auto"/>
      </w:pPr>
    </w:p>
    <w:p w14:paraId="113DB8B7" w14:textId="77777777" w:rsidR="00EC6506" w:rsidRDefault="00EC6506">
      <w:pPr>
        <w:pStyle w:val="normal0"/>
        <w:spacing w:line="480" w:lineRule="auto"/>
      </w:pPr>
    </w:p>
    <w:p w14:paraId="07E40094" w14:textId="77777777" w:rsidR="00EC6506" w:rsidRDefault="00EC6506">
      <w:pPr>
        <w:pStyle w:val="normal0"/>
        <w:spacing w:line="480" w:lineRule="auto"/>
      </w:pPr>
    </w:p>
    <w:p w14:paraId="50F6D4CD" w14:textId="77777777" w:rsidR="00EC6506" w:rsidRDefault="003C1D76">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 RESEARCH AND RECOMMENDATIONS</w:t>
      </w:r>
    </w:p>
    <w:p w14:paraId="284EAEAA" w14:textId="77777777" w:rsidR="003C1D76" w:rsidRDefault="003C1D76">
      <w:pPr>
        <w:pStyle w:val="normal0"/>
        <w:spacing w:line="480" w:lineRule="auto"/>
      </w:pPr>
    </w:p>
    <w:p w14:paraId="6D8F82B3" w14:textId="77777777" w:rsidR="00EC6506" w:rsidRDefault="003C1D76">
      <w:pPr>
        <w:pStyle w:val="normal0"/>
        <w:spacing w:line="480" w:lineRule="auto"/>
      </w:pPr>
      <w:r>
        <w:rPr>
          <w:rFonts w:ascii="Times New Roman" w:eastAsia="Times New Roman" w:hAnsi="Times New Roman" w:cs="Times New Roman"/>
          <w:sz w:val="24"/>
          <w:szCs w:val="24"/>
        </w:rPr>
        <w:t>After completing our analysis of the original ALR area as defined by the Agricultural Land Commission, we</w:t>
      </w:r>
      <w:r>
        <w:rPr>
          <w:rFonts w:ascii="Times New Roman" w:eastAsia="Times New Roman" w:hAnsi="Times New Roman" w:cs="Times New Roman"/>
          <w:sz w:val="24"/>
          <w:szCs w:val="24"/>
        </w:rPr>
        <w:t xml:space="preserve"> would like to suggest potential areas for further research and recommendations to improve future policy decisions. To increase the accuracy of the data a new round of data collection should be undertaken. For future reference, it would be helpful if the g</w:t>
      </w:r>
      <w:r>
        <w:rPr>
          <w:rFonts w:ascii="Times New Roman" w:eastAsia="Times New Roman" w:hAnsi="Times New Roman" w:cs="Times New Roman"/>
          <w:sz w:val="24"/>
          <w:szCs w:val="24"/>
        </w:rPr>
        <w:t xml:space="preserve">overnment maintained a predictable rate at which it collected and released data. Since current data sets are out of date new data needs to be collected to better reflect the reality of the situation in the ALR. We recommend the Canadian government conduct </w:t>
      </w:r>
      <w:r>
        <w:rPr>
          <w:rFonts w:ascii="Times New Roman" w:eastAsia="Times New Roman" w:hAnsi="Times New Roman" w:cs="Times New Roman"/>
          <w:sz w:val="24"/>
          <w:szCs w:val="24"/>
        </w:rPr>
        <w:t xml:space="preserve">another long form census to gain better demographic data. It would benefit the discourse over the ALR land if the government opened more of its data sources to public use. We believe that if these recommendations are followed the knowledge and information </w:t>
      </w:r>
      <w:r>
        <w:rPr>
          <w:rFonts w:ascii="Times New Roman" w:eastAsia="Times New Roman" w:hAnsi="Times New Roman" w:cs="Times New Roman"/>
          <w:sz w:val="24"/>
          <w:szCs w:val="24"/>
        </w:rPr>
        <w:t>relating to the Agricultural Land Reserve could be greatly improved. With this improvement policy makers and the public can make better decisions regarding the future of the Agricultural Land Reserve.</w:t>
      </w:r>
    </w:p>
    <w:p w14:paraId="35961027" w14:textId="77777777" w:rsidR="00EC6506" w:rsidRDefault="00EC6506">
      <w:pPr>
        <w:pStyle w:val="normal0"/>
        <w:spacing w:line="480" w:lineRule="auto"/>
      </w:pPr>
    </w:p>
    <w:p w14:paraId="58F67D36" w14:textId="77777777" w:rsidR="00EC6506" w:rsidRDefault="00EC6506">
      <w:pPr>
        <w:pStyle w:val="normal0"/>
        <w:spacing w:line="480" w:lineRule="auto"/>
      </w:pPr>
    </w:p>
    <w:p w14:paraId="032E60AE" w14:textId="77777777" w:rsidR="00EC6506" w:rsidRDefault="00EC6506">
      <w:pPr>
        <w:pStyle w:val="normal0"/>
        <w:spacing w:line="480" w:lineRule="auto"/>
      </w:pPr>
    </w:p>
    <w:p w14:paraId="253FA172" w14:textId="77777777" w:rsidR="00EC6506" w:rsidRDefault="00EC6506">
      <w:pPr>
        <w:pStyle w:val="normal0"/>
        <w:spacing w:line="480" w:lineRule="auto"/>
      </w:pPr>
    </w:p>
    <w:p w14:paraId="152148AB" w14:textId="77777777" w:rsidR="00EC6506" w:rsidRDefault="00EC6506">
      <w:pPr>
        <w:pStyle w:val="normal0"/>
        <w:spacing w:line="480" w:lineRule="auto"/>
      </w:pPr>
    </w:p>
    <w:p w14:paraId="38ED7FB8" w14:textId="77777777" w:rsidR="00EC6506" w:rsidRDefault="00EC6506">
      <w:pPr>
        <w:pStyle w:val="normal0"/>
        <w:spacing w:line="480" w:lineRule="auto"/>
      </w:pPr>
    </w:p>
    <w:p w14:paraId="0A498725" w14:textId="77777777" w:rsidR="00EC6506" w:rsidRDefault="00EC6506">
      <w:pPr>
        <w:pStyle w:val="normal0"/>
        <w:spacing w:line="480" w:lineRule="auto"/>
      </w:pPr>
    </w:p>
    <w:p w14:paraId="41D24CFD" w14:textId="77777777" w:rsidR="003C1D76" w:rsidRDefault="003C1D76">
      <w:pPr>
        <w:pStyle w:val="normal0"/>
        <w:spacing w:line="480" w:lineRule="auto"/>
      </w:pPr>
    </w:p>
    <w:p w14:paraId="3BE068BE" w14:textId="77777777" w:rsidR="00EC6506" w:rsidRDefault="00EC6506">
      <w:pPr>
        <w:pStyle w:val="normal0"/>
        <w:spacing w:line="480" w:lineRule="auto"/>
      </w:pPr>
    </w:p>
    <w:p w14:paraId="2B1F0AE8" w14:textId="77777777" w:rsidR="00EC6506" w:rsidRDefault="00EC6506">
      <w:pPr>
        <w:pStyle w:val="normal0"/>
        <w:spacing w:line="480" w:lineRule="auto"/>
      </w:pPr>
    </w:p>
    <w:p w14:paraId="60F21D80" w14:textId="77777777" w:rsidR="00EC6506" w:rsidRDefault="003C1D76">
      <w:pPr>
        <w:pStyle w:val="normal0"/>
        <w:spacing w:line="480" w:lineRule="auto"/>
      </w:pPr>
      <w:r>
        <w:rPr>
          <w:rFonts w:ascii="Times New Roman" w:eastAsia="Times New Roman" w:hAnsi="Times New Roman" w:cs="Times New Roman"/>
          <w:sz w:val="24"/>
          <w:szCs w:val="24"/>
        </w:rPr>
        <w:lastRenderedPageBreak/>
        <w:t>APPENDIX A REFERENCES</w:t>
      </w:r>
    </w:p>
    <w:p w14:paraId="4362B2AF" w14:textId="77777777" w:rsidR="00EC6506" w:rsidRDefault="003C1D76">
      <w:pPr>
        <w:pStyle w:val="normal0"/>
        <w:spacing w:line="480" w:lineRule="auto"/>
      </w:pPr>
      <w:r>
        <w:rPr>
          <w:rFonts w:ascii="Times New Roman" w:eastAsia="Times New Roman" w:hAnsi="Times New Roman" w:cs="Times New Roman"/>
          <w:sz w:val="24"/>
          <w:szCs w:val="24"/>
        </w:rPr>
        <w:t xml:space="preserve"> </w:t>
      </w:r>
    </w:p>
    <w:p w14:paraId="3C6DAEBA" w14:textId="77777777" w:rsidR="00EC6506" w:rsidRDefault="003C1D76">
      <w:pPr>
        <w:pStyle w:val="normal0"/>
        <w:spacing w:line="480" w:lineRule="auto"/>
        <w:ind w:left="540" w:hanging="570"/>
      </w:pPr>
      <w:r>
        <w:rPr>
          <w:rFonts w:ascii="Times New Roman" w:eastAsia="Times New Roman" w:hAnsi="Times New Roman" w:cs="Times New Roman"/>
          <w:sz w:val="24"/>
          <w:szCs w:val="24"/>
        </w:rPr>
        <w:t xml:space="preserve">Government of British Columbia. (2011). </w:t>
      </w:r>
      <w:r>
        <w:rPr>
          <w:rFonts w:ascii="Times New Roman" w:eastAsia="Times New Roman" w:hAnsi="Times New Roman" w:cs="Times New Roman"/>
          <w:i/>
          <w:sz w:val="24"/>
          <w:szCs w:val="24"/>
        </w:rPr>
        <w:t>Central Kootenay Region.</w:t>
      </w:r>
      <w:r>
        <w:rPr>
          <w:rFonts w:ascii="Times New Roman" w:eastAsia="Times New Roman" w:hAnsi="Times New Roman" w:cs="Times New Roman"/>
          <w:sz w:val="24"/>
          <w:szCs w:val="24"/>
        </w:rPr>
        <w:t xml:space="preserve"> Retrieved from Census of Agriculture: </w:t>
      </w:r>
      <w:hyperlink r:id="rId8">
        <w:r>
          <w:rPr>
            <w:rFonts w:ascii="Times New Roman" w:eastAsia="Times New Roman" w:hAnsi="Times New Roman" w:cs="Times New Roman"/>
            <w:color w:val="1155CC"/>
            <w:sz w:val="24"/>
            <w:szCs w:val="24"/>
            <w:u w:val="single"/>
          </w:rPr>
          <w:t>http://www2.gov.bc.ca/assets/gov/farming-natural-resources-and-industry/agriculture-and-seafood/about-agriculture-and-seafood/statistics-agriculture-and-seafood/census/aginbrief_central_koote</w:t>
        </w:r>
        <w:r>
          <w:rPr>
            <w:rFonts w:ascii="Times New Roman" w:eastAsia="Times New Roman" w:hAnsi="Times New Roman" w:cs="Times New Roman"/>
            <w:color w:val="1155CC"/>
            <w:sz w:val="24"/>
            <w:szCs w:val="24"/>
            <w:u w:val="single"/>
          </w:rPr>
          <w:t>nay.pdf</w:t>
        </w:r>
      </w:hyperlink>
    </w:p>
    <w:p w14:paraId="56D4F687" w14:textId="77777777" w:rsidR="00EC6506" w:rsidRDefault="003C1D76">
      <w:pPr>
        <w:pStyle w:val="normal0"/>
        <w:spacing w:line="480" w:lineRule="auto"/>
      </w:pPr>
      <w:r>
        <w:rPr>
          <w:rFonts w:ascii="Times New Roman" w:eastAsia="Times New Roman" w:hAnsi="Times New Roman" w:cs="Times New Roman"/>
          <w:sz w:val="24"/>
          <w:szCs w:val="24"/>
        </w:rPr>
        <w:t xml:space="preserve">Statistics Canada. (2011). </w:t>
      </w:r>
      <w:r>
        <w:rPr>
          <w:rFonts w:ascii="Times New Roman" w:eastAsia="Times New Roman" w:hAnsi="Times New Roman" w:cs="Times New Roman"/>
          <w:i/>
          <w:sz w:val="24"/>
          <w:szCs w:val="24"/>
        </w:rPr>
        <w:t>Central Kootenay Census Profile</w:t>
      </w:r>
      <w:r>
        <w:rPr>
          <w:rFonts w:ascii="Times New Roman" w:eastAsia="Times New Roman" w:hAnsi="Times New Roman" w:cs="Times New Roman"/>
          <w:sz w:val="24"/>
          <w:szCs w:val="24"/>
        </w:rPr>
        <w:t>. Retrieved from:</w:t>
      </w:r>
    </w:p>
    <w:p w14:paraId="43027488" w14:textId="77777777" w:rsidR="00EC6506" w:rsidRDefault="003C1D76">
      <w:pPr>
        <w:pStyle w:val="normal0"/>
        <w:spacing w:line="480" w:lineRule="auto"/>
        <w:ind w:left="540"/>
      </w:pPr>
      <w:hyperlink r:id="rId9">
        <w:r>
          <w:rPr>
            <w:rFonts w:ascii="Times New Roman" w:eastAsia="Times New Roman" w:hAnsi="Times New Roman" w:cs="Times New Roman"/>
            <w:color w:val="1155CC"/>
            <w:sz w:val="24"/>
            <w:szCs w:val="24"/>
            <w:u w:val="single"/>
          </w:rPr>
          <w:t>http://www12.statcan.gc.ca/census-recensement/2011/dp-pd/prof/details/page.cfm?Lang=E&amp;Geo1=CD&amp;Code1=5903&amp;Geo2=PR&amp;Code2=59&amp;Data=Count&amp;SearchText=Central%20Kootenay&amp;SearchType=Begins&amp;SearchPR=01&amp;</w:t>
        </w:r>
        <w:r>
          <w:rPr>
            <w:rFonts w:ascii="Times New Roman" w:eastAsia="Times New Roman" w:hAnsi="Times New Roman" w:cs="Times New Roman"/>
            <w:color w:val="1155CC"/>
            <w:sz w:val="24"/>
            <w:szCs w:val="24"/>
            <w:u w:val="single"/>
          </w:rPr>
          <w:t>B1=All&amp;Custom=&amp;TABID=1</w:t>
        </w:r>
      </w:hyperlink>
    </w:p>
    <w:p w14:paraId="503D56ED" w14:textId="77777777" w:rsidR="00EC6506" w:rsidRDefault="003C1D76">
      <w:pPr>
        <w:pStyle w:val="normal0"/>
        <w:spacing w:line="480" w:lineRule="auto"/>
      </w:pPr>
      <w:r>
        <w:rPr>
          <w:rFonts w:ascii="Times New Roman" w:eastAsia="Times New Roman" w:hAnsi="Times New Roman" w:cs="Times New Roman"/>
          <w:sz w:val="24"/>
          <w:szCs w:val="24"/>
        </w:rPr>
        <w:t xml:space="preserve">Statistics Canada. (2011). </w:t>
      </w:r>
      <w:r>
        <w:rPr>
          <w:rFonts w:ascii="Times New Roman" w:eastAsia="Times New Roman" w:hAnsi="Times New Roman" w:cs="Times New Roman"/>
          <w:i/>
          <w:sz w:val="24"/>
          <w:szCs w:val="24"/>
        </w:rPr>
        <w:t>NHS Profile, Central Kootenay.</w:t>
      </w:r>
      <w:r>
        <w:rPr>
          <w:rFonts w:ascii="Times New Roman" w:eastAsia="Times New Roman" w:hAnsi="Times New Roman" w:cs="Times New Roman"/>
          <w:sz w:val="24"/>
          <w:szCs w:val="24"/>
        </w:rPr>
        <w:t xml:space="preserve"> Retrieved from:</w:t>
      </w:r>
    </w:p>
    <w:p w14:paraId="5C3CB3EA" w14:textId="77777777" w:rsidR="00EC6506" w:rsidRDefault="003C1D76">
      <w:pPr>
        <w:pStyle w:val="normal0"/>
        <w:spacing w:line="480" w:lineRule="auto"/>
        <w:ind w:left="540"/>
      </w:pPr>
      <w:hyperlink r:id="rId10">
        <w:r>
          <w:rPr>
            <w:rFonts w:ascii="Times New Roman" w:eastAsia="Times New Roman" w:hAnsi="Times New Roman" w:cs="Times New Roman"/>
            <w:color w:val="1155CC"/>
            <w:sz w:val="24"/>
            <w:szCs w:val="24"/>
            <w:u w:val="single"/>
          </w:rPr>
          <w:t>http://www.census2011.gc.ca/nhs-enm/2011/dp-pd/prof/details/page.cfm?Lang=E&amp;Geo1=CD&amp;Code1=5903&amp;Data=Count&amp;SearchText=central%20kootenay&amp;SearchType=Begins&amp;SearchPR=01&amp;A1=All&amp;B1=All&amp;Custom=&amp;TABID=1</w:t>
        </w:r>
      </w:hyperlink>
    </w:p>
    <w:p w14:paraId="1FCEEE7A" w14:textId="77777777" w:rsidR="00EC6506" w:rsidRDefault="00EC6506">
      <w:pPr>
        <w:pStyle w:val="normal0"/>
        <w:spacing w:line="480" w:lineRule="auto"/>
      </w:pPr>
    </w:p>
    <w:p w14:paraId="609F8952" w14:textId="77777777" w:rsidR="00EC6506" w:rsidRDefault="00EC6506">
      <w:pPr>
        <w:pStyle w:val="normal0"/>
        <w:spacing w:line="480" w:lineRule="auto"/>
      </w:pPr>
    </w:p>
    <w:p w14:paraId="6364082C" w14:textId="77777777" w:rsidR="00EC6506" w:rsidRDefault="00EC6506">
      <w:pPr>
        <w:pStyle w:val="normal0"/>
        <w:spacing w:line="480" w:lineRule="auto"/>
        <w:ind w:left="540" w:hanging="570"/>
      </w:pPr>
    </w:p>
    <w:p w14:paraId="0F9A63B8" w14:textId="77777777" w:rsidR="00EC6506" w:rsidRDefault="00EC6506">
      <w:pPr>
        <w:pStyle w:val="normal0"/>
        <w:spacing w:line="480" w:lineRule="auto"/>
        <w:ind w:left="540" w:hanging="570"/>
      </w:pPr>
    </w:p>
    <w:p w14:paraId="30F03441" w14:textId="77777777" w:rsidR="00EC6506" w:rsidRDefault="00EC6506">
      <w:pPr>
        <w:pStyle w:val="normal0"/>
        <w:spacing w:line="480" w:lineRule="auto"/>
        <w:ind w:left="540" w:hanging="570"/>
      </w:pPr>
    </w:p>
    <w:p w14:paraId="0A11741D" w14:textId="77777777" w:rsidR="003C1D76" w:rsidRDefault="003C1D76">
      <w:pPr>
        <w:pStyle w:val="normal0"/>
        <w:spacing w:line="480" w:lineRule="auto"/>
        <w:ind w:left="540" w:hanging="570"/>
      </w:pPr>
    </w:p>
    <w:p w14:paraId="5AA02F7C" w14:textId="77777777" w:rsidR="00EC6506" w:rsidRDefault="00EC6506">
      <w:pPr>
        <w:pStyle w:val="normal0"/>
        <w:spacing w:line="480" w:lineRule="auto"/>
        <w:ind w:left="540" w:hanging="570"/>
      </w:pPr>
    </w:p>
    <w:p w14:paraId="4E4A95AB" w14:textId="77777777" w:rsidR="00EC6506" w:rsidRDefault="00EC6506">
      <w:pPr>
        <w:pStyle w:val="normal0"/>
        <w:spacing w:line="480" w:lineRule="auto"/>
        <w:ind w:left="540" w:hanging="570"/>
      </w:pPr>
    </w:p>
    <w:p w14:paraId="1E5C90FF" w14:textId="77777777" w:rsidR="00EC6506" w:rsidRDefault="003C1D76">
      <w:pPr>
        <w:pStyle w:val="normal0"/>
        <w:spacing w:line="480" w:lineRule="auto"/>
        <w:ind w:left="540" w:hanging="570"/>
      </w:pPr>
      <w:r>
        <w:rPr>
          <w:rFonts w:ascii="Times New Roman" w:eastAsia="Times New Roman" w:hAnsi="Times New Roman" w:cs="Times New Roman"/>
          <w:sz w:val="24"/>
          <w:szCs w:val="24"/>
        </w:rPr>
        <w:lastRenderedPageBreak/>
        <w:t>APPENDIX B DATA SOURCES</w:t>
      </w:r>
    </w:p>
    <w:p w14:paraId="6033523D" w14:textId="77777777" w:rsidR="00EC6506" w:rsidRDefault="00EC6506">
      <w:pPr>
        <w:pStyle w:val="normal0"/>
        <w:spacing w:line="480" w:lineRule="auto"/>
      </w:pPr>
    </w:p>
    <w:p w14:paraId="2BE6D291" w14:textId="77777777" w:rsidR="00EC6506" w:rsidRDefault="003C1D76">
      <w:pPr>
        <w:pStyle w:val="normal0"/>
        <w:spacing w:line="480" w:lineRule="auto"/>
        <w:ind w:left="570"/>
      </w:pPr>
      <w:r>
        <w:rPr>
          <w:rFonts w:ascii="Times New Roman" w:eastAsia="Times New Roman" w:hAnsi="Times New Roman" w:cs="Times New Roman"/>
          <w:sz w:val="24"/>
          <w:szCs w:val="24"/>
        </w:rPr>
        <w:t xml:space="preserve">Agricultural Land Commission. (2015). </w:t>
      </w:r>
      <w:r>
        <w:rPr>
          <w:rFonts w:ascii="Times New Roman" w:eastAsia="Times New Roman" w:hAnsi="Times New Roman" w:cs="Times New Roman"/>
          <w:i/>
          <w:sz w:val="24"/>
          <w:szCs w:val="24"/>
        </w:rPr>
        <w:t xml:space="preserve">Agricultural Land. </w:t>
      </w:r>
      <w:r>
        <w:rPr>
          <w:rFonts w:ascii="Times New Roman" w:eastAsia="Times New Roman" w:hAnsi="Times New Roman" w:cs="Times New Roman"/>
          <w:sz w:val="24"/>
          <w:szCs w:val="24"/>
        </w:rPr>
        <w:t xml:space="preserve">Retrieved from: </w:t>
      </w:r>
      <w:hyperlink r:id="rId11">
        <w:r>
          <w:rPr>
            <w:rFonts w:ascii="Times New Roman" w:eastAsia="Times New Roman" w:hAnsi="Times New Roman" w:cs="Times New Roman"/>
            <w:i/>
            <w:color w:val="1155CC"/>
            <w:sz w:val="24"/>
            <w:szCs w:val="24"/>
            <w:u w:val="single"/>
          </w:rPr>
          <w:t>http://www.alc.gov.bc.ca/alc/content/alr-maps/agricultural-land</w:t>
        </w:r>
      </w:hyperlink>
      <w:hyperlink r:id="rId12">
        <w:r>
          <w:rPr>
            <w:rFonts w:ascii="Times New Roman" w:eastAsia="Times New Roman" w:hAnsi="Times New Roman" w:cs="Times New Roman"/>
            <w:color w:val="1155CC"/>
            <w:sz w:val="24"/>
            <w:szCs w:val="24"/>
            <w:u w:val="single"/>
          </w:rPr>
          <w:t>http://www.alc.gov.bc.ca/alc/content/alr-maps/agricultural-land</w:t>
        </w:r>
      </w:hyperlink>
      <w:r>
        <w:rPr>
          <w:rFonts w:ascii="Times New Roman" w:eastAsia="Times New Roman" w:hAnsi="Times New Roman" w:cs="Times New Roman"/>
          <w:sz w:val="24"/>
          <w:szCs w:val="24"/>
        </w:rPr>
        <w:t xml:space="preserve"> </w:t>
      </w:r>
    </w:p>
    <w:p w14:paraId="5128C770" w14:textId="77777777" w:rsidR="00EC6506" w:rsidRDefault="003C1D76">
      <w:pPr>
        <w:pStyle w:val="normal0"/>
        <w:spacing w:line="480" w:lineRule="auto"/>
        <w:ind w:left="570" w:hanging="570"/>
      </w:pPr>
      <w:r>
        <w:rPr>
          <w:rFonts w:ascii="Times New Roman" w:eastAsia="Times New Roman" w:hAnsi="Times New Roman" w:cs="Times New Roman"/>
          <w:sz w:val="24"/>
          <w:szCs w:val="24"/>
          <w:highlight w:val="white"/>
        </w:rPr>
        <w:t xml:space="preserve">Natural Resources Canada. (2012). </w:t>
      </w:r>
      <w:r>
        <w:rPr>
          <w:rFonts w:ascii="Times New Roman" w:eastAsia="Times New Roman" w:hAnsi="Times New Roman" w:cs="Times New Roman"/>
          <w:i/>
          <w:sz w:val="24"/>
          <w:szCs w:val="24"/>
          <w:highlight w:val="white"/>
        </w:rPr>
        <w:t>Canadian Digital Elevation Model Mosaid (CDEM)</w:t>
      </w:r>
      <w:r>
        <w:rPr>
          <w:rFonts w:ascii="Times New Roman" w:eastAsia="Times New Roman" w:hAnsi="Times New Roman" w:cs="Times New Roman"/>
          <w:sz w:val="24"/>
          <w:szCs w:val="24"/>
          <w:highlight w:val="white"/>
        </w:rPr>
        <w:t xml:space="preserve">, [Data set]. Retrieved from: </w:t>
      </w:r>
    </w:p>
    <w:p w14:paraId="2477E776" w14:textId="77777777" w:rsidR="00EC6506" w:rsidRDefault="003C1D76">
      <w:pPr>
        <w:pStyle w:val="normal0"/>
        <w:spacing w:line="480" w:lineRule="auto"/>
        <w:ind w:left="540"/>
      </w:pPr>
      <w:hyperlink r:id="rId13">
        <w:r>
          <w:rPr>
            <w:rFonts w:ascii="Times New Roman" w:eastAsia="Times New Roman" w:hAnsi="Times New Roman" w:cs="Times New Roman"/>
            <w:color w:val="1155CC"/>
            <w:sz w:val="24"/>
            <w:szCs w:val="24"/>
            <w:highlight w:val="white"/>
            <w:u w:val="single"/>
          </w:rPr>
          <w:t>http://geogratis.gc.ca/api/en/nrcan-rncan/ess-sst/C40ACFBA-C722-4BE1-862E-146B80BE738E.html</w:t>
        </w:r>
      </w:hyperlink>
      <w:r>
        <w:rPr>
          <w:rFonts w:ascii="Times New Roman" w:eastAsia="Times New Roman" w:hAnsi="Times New Roman" w:cs="Times New Roman"/>
          <w:color w:val="555555"/>
          <w:sz w:val="24"/>
          <w:szCs w:val="24"/>
          <w:highlight w:val="white"/>
        </w:rPr>
        <w:t xml:space="preserve"> </w:t>
      </w:r>
    </w:p>
    <w:p w14:paraId="26F75031" w14:textId="77777777" w:rsidR="00EC6506" w:rsidRDefault="003C1D76">
      <w:pPr>
        <w:pStyle w:val="normal0"/>
        <w:spacing w:line="480" w:lineRule="auto"/>
        <w:ind w:left="540" w:hanging="570"/>
      </w:pPr>
      <w:r>
        <w:rPr>
          <w:rFonts w:ascii="Times New Roman" w:eastAsia="Times New Roman" w:hAnsi="Times New Roman" w:cs="Times New Roman"/>
          <w:sz w:val="24"/>
          <w:szCs w:val="24"/>
        </w:rPr>
        <w:t xml:space="preserve">Natural Resources Canada. (2009). </w:t>
      </w:r>
      <w:r>
        <w:rPr>
          <w:rFonts w:ascii="Times New Roman" w:eastAsia="Times New Roman" w:hAnsi="Times New Roman" w:cs="Times New Roman"/>
          <w:i/>
          <w:sz w:val="24"/>
          <w:szCs w:val="24"/>
        </w:rPr>
        <w:t>Geobase</w:t>
      </w:r>
      <w:r>
        <w:rPr>
          <w:rFonts w:ascii="Times New Roman" w:eastAsia="Times New Roman" w:hAnsi="Times New Roman" w:cs="Times New Roman"/>
          <w:sz w:val="24"/>
          <w:szCs w:val="24"/>
        </w:rPr>
        <w:t>, [Data se</w:t>
      </w:r>
      <w:r>
        <w:rPr>
          <w:rFonts w:ascii="Times New Roman" w:eastAsia="Times New Roman" w:hAnsi="Times New Roman" w:cs="Times New Roman"/>
          <w:sz w:val="24"/>
          <w:szCs w:val="24"/>
        </w:rPr>
        <w:t>t]. Retrieved from:</w:t>
      </w:r>
    </w:p>
    <w:p w14:paraId="78CC35B9" w14:textId="77777777" w:rsidR="00EC6506" w:rsidRDefault="003C1D76">
      <w:pPr>
        <w:pStyle w:val="normal0"/>
        <w:spacing w:line="480" w:lineRule="auto"/>
        <w:ind w:left="1005" w:hanging="570"/>
      </w:pPr>
      <w:hyperlink r:id="rId14">
        <w:r>
          <w:rPr>
            <w:rFonts w:ascii="Times New Roman" w:eastAsia="Times New Roman" w:hAnsi="Times New Roman" w:cs="Times New Roman"/>
            <w:color w:val="1155CC"/>
            <w:sz w:val="24"/>
            <w:szCs w:val="24"/>
            <w:u w:val="single"/>
          </w:rPr>
          <w:t>http://ftp2.cits.rncan.gc.ca/pub/geobase/official/lcc2000v_csc2000v/</w:t>
        </w:r>
      </w:hyperlink>
    </w:p>
    <w:p w14:paraId="4D35F6D0" w14:textId="77777777" w:rsidR="00EC6506" w:rsidRDefault="003C1D76">
      <w:pPr>
        <w:pStyle w:val="normal0"/>
        <w:spacing w:line="480" w:lineRule="auto"/>
        <w:ind w:left="540" w:hanging="570"/>
      </w:pPr>
      <w:r>
        <w:rPr>
          <w:rFonts w:ascii="Times New Roman" w:eastAsia="Times New Roman" w:hAnsi="Times New Roman" w:cs="Times New Roman"/>
          <w:sz w:val="24"/>
          <w:szCs w:val="24"/>
          <w:highlight w:val="white"/>
        </w:rPr>
        <w:t xml:space="preserve">Ministry of Environment. (2015). </w:t>
      </w:r>
      <w:r>
        <w:rPr>
          <w:rFonts w:ascii="Times New Roman" w:eastAsia="Times New Roman" w:hAnsi="Times New Roman" w:cs="Times New Roman"/>
          <w:i/>
          <w:sz w:val="24"/>
          <w:szCs w:val="24"/>
          <w:highlight w:val="white"/>
        </w:rPr>
        <w:t>Soil Data,</w:t>
      </w:r>
      <w:r>
        <w:rPr>
          <w:rFonts w:ascii="Times New Roman" w:eastAsia="Times New Roman" w:hAnsi="Times New Roman" w:cs="Times New Roman"/>
          <w:sz w:val="24"/>
          <w:szCs w:val="24"/>
          <w:highlight w:val="white"/>
        </w:rPr>
        <w:t xml:space="preserve"> [Data set]. Retrieved from: </w:t>
      </w:r>
      <w:hyperlink r:id="rId15">
        <w:r>
          <w:rPr>
            <w:rFonts w:ascii="Times New Roman" w:eastAsia="Times New Roman" w:hAnsi="Times New Roman" w:cs="Times New Roman"/>
            <w:color w:val="1155CC"/>
            <w:sz w:val="24"/>
            <w:szCs w:val="24"/>
            <w:highlight w:val="white"/>
            <w:u w:val="single"/>
          </w:rPr>
          <w:t>http://www.env.gov.bc.ca/esd/distdata/ecosystems/Soil_Data/AgricultureCapability/?C=M;</w:t>
        </w:r>
      </w:hyperlink>
    </w:p>
    <w:p w14:paraId="2A4A661A" w14:textId="77777777" w:rsidR="00EC6506" w:rsidRDefault="003C1D76">
      <w:pPr>
        <w:pStyle w:val="normal0"/>
        <w:spacing w:line="480" w:lineRule="auto"/>
        <w:ind w:left="540" w:hanging="570"/>
      </w:pPr>
      <w:r>
        <w:rPr>
          <w:rFonts w:ascii="Times New Roman" w:eastAsia="Times New Roman" w:hAnsi="Times New Roman" w:cs="Times New Roman"/>
          <w:sz w:val="24"/>
          <w:szCs w:val="24"/>
          <w:highlight w:val="white"/>
        </w:rPr>
        <w:t xml:space="preserve">“Terrain Resource Information Management Program – (TRIM)”, </w:t>
      </w:r>
      <w:hyperlink r:id="rId16">
        <w:r>
          <w:rPr>
            <w:rFonts w:ascii="Times New Roman" w:eastAsia="Times New Roman" w:hAnsi="Times New Roman" w:cs="Times New Roman"/>
            <w:color w:val="0000FF"/>
            <w:sz w:val="24"/>
            <w:szCs w:val="24"/>
            <w:highlight w:val="white"/>
            <w:u w:val="single"/>
          </w:rPr>
          <w:t>http://hdl.handle.net/11272/10166</w:t>
        </w:r>
      </w:hyperlink>
      <w:r>
        <w:rPr>
          <w:rFonts w:ascii="Times New Roman" w:eastAsia="Times New Roman" w:hAnsi="Times New Roman" w:cs="Times New Roman"/>
          <w:sz w:val="24"/>
          <w:szCs w:val="24"/>
          <w:highlight w:val="white"/>
        </w:rPr>
        <w:t xml:space="preserve"> BCGOV ILMB Crown Registry and Geographic Base Branch [Distributor] V3 [Version]</w:t>
      </w:r>
    </w:p>
    <w:p w14:paraId="033BB370" w14:textId="77777777" w:rsidR="00EC6506" w:rsidRDefault="00EC6506">
      <w:pPr>
        <w:pStyle w:val="normal0"/>
        <w:spacing w:line="480" w:lineRule="auto"/>
        <w:ind w:left="-30"/>
      </w:pPr>
    </w:p>
    <w:p w14:paraId="245F87D0" w14:textId="77777777" w:rsidR="00EC6506" w:rsidRDefault="00EC6506">
      <w:pPr>
        <w:pStyle w:val="normal0"/>
        <w:spacing w:line="480" w:lineRule="auto"/>
        <w:ind w:left="-30"/>
      </w:pPr>
    </w:p>
    <w:p w14:paraId="7FE9EBE9" w14:textId="77777777" w:rsidR="00EC6506" w:rsidRDefault="00EC6506">
      <w:pPr>
        <w:pStyle w:val="normal0"/>
        <w:spacing w:line="480" w:lineRule="auto"/>
        <w:ind w:left="-30"/>
      </w:pPr>
    </w:p>
    <w:p w14:paraId="4C0C4713" w14:textId="77777777" w:rsidR="00EC6506" w:rsidRDefault="00EC6506">
      <w:pPr>
        <w:pStyle w:val="normal0"/>
        <w:spacing w:line="480" w:lineRule="auto"/>
        <w:ind w:left="-30"/>
      </w:pPr>
    </w:p>
    <w:p w14:paraId="0E0F8071" w14:textId="77777777" w:rsidR="00EC6506" w:rsidRDefault="00EC6506">
      <w:pPr>
        <w:pStyle w:val="normal0"/>
        <w:spacing w:line="480" w:lineRule="auto"/>
      </w:pPr>
    </w:p>
    <w:p w14:paraId="03BF2F0B" w14:textId="77777777" w:rsidR="00EC6506" w:rsidRDefault="00EC6506">
      <w:pPr>
        <w:pStyle w:val="normal0"/>
        <w:spacing w:line="480" w:lineRule="auto"/>
      </w:pPr>
    </w:p>
    <w:p w14:paraId="587C711E" w14:textId="77777777" w:rsidR="00EC6506" w:rsidRDefault="003C1D76">
      <w:pPr>
        <w:pStyle w:val="normal0"/>
        <w:spacing w:line="480" w:lineRule="auto"/>
      </w:pPr>
      <w:r>
        <w:rPr>
          <w:noProof/>
          <w:lang w:val="en-US"/>
        </w:rPr>
        <w:lastRenderedPageBreak/>
        <w:drawing>
          <wp:anchor distT="114300" distB="114300" distL="114300" distR="114300" simplePos="0" relativeHeight="251658240" behindDoc="0" locked="0" layoutInCell="0" hidden="0" allowOverlap="0" wp14:anchorId="5CBBF058" wp14:editId="310043A0">
            <wp:simplePos x="0" y="0"/>
            <wp:positionH relativeFrom="margin">
              <wp:posOffset>-342900</wp:posOffset>
            </wp:positionH>
            <wp:positionV relativeFrom="paragraph">
              <wp:posOffset>800100</wp:posOffset>
            </wp:positionV>
            <wp:extent cx="6214745" cy="7441565"/>
            <wp:effectExtent l="0" t="0" r="8255" b="635"/>
            <wp:wrapSquare wrapText="bothSides" distT="114300" distB="114300" distL="114300" distR="114300"/>
            <wp:docPr id="9" name="image18.jpg" descr="Map0.jpg"/>
            <wp:cNvGraphicFramePr/>
            <a:graphic xmlns:a="http://schemas.openxmlformats.org/drawingml/2006/main">
              <a:graphicData uri="http://schemas.openxmlformats.org/drawingml/2006/picture">
                <pic:pic xmlns:pic="http://schemas.openxmlformats.org/drawingml/2006/picture">
                  <pic:nvPicPr>
                    <pic:cNvPr id="0" name="image18.jpg" descr="Map0.jpg"/>
                    <pic:cNvPicPr preferRelativeResize="0"/>
                  </pic:nvPicPr>
                  <pic:blipFill>
                    <a:blip r:embed="rId17"/>
                    <a:srcRect/>
                    <a:stretch>
                      <a:fillRect/>
                    </a:stretch>
                  </pic:blipFill>
                  <pic:spPr>
                    <a:xfrm>
                      <a:off x="0" y="0"/>
                      <a:ext cx="6214745" cy="7441565"/>
                    </a:xfrm>
                    <a:prstGeom prst="rect">
                      <a:avLst/>
                    </a:prstGeom>
                    <a:ln/>
                  </pic:spPr>
                </pic:pic>
              </a:graphicData>
            </a:graphic>
          </wp:anchor>
        </w:drawing>
      </w:r>
      <w:r>
        <w:rPr>
          <w:rFonts w:ascii="Times New Roman" w:eastAsia="Times New Roman" w:hAnsi="Times New Roman" w:cs="Times New Roman"/>
          <w:sz w:val="24"/>
          <w:szCs w:val="24"/>
        </w:rPr>
        <w:t>APPENDIX C MAPS</w:t>
      </w:r>
    </w:p>
    <w:p w14:paraId="390C679D" w14:textId="77777777" w:rsidR="00EC6506" w:rsidRDefault="003C1D76">
      <w:pPr>
        <w:pStyle w:val="normal0"/>
        <w:spacing w:line="480" w:lineRule="auto"/>
      </w:pPr>
      <w:r>
        <w:rPr>
          <w:noProof/>
          <w:lang w:val="en-US"/>
        </w:rPr>
        <w:lastRenderedPageBreak/>
        <w:drawing>
          <wp:inline distT="114300" distB="114300" distL="114300" distR="114300" wp14:anchorId="722F1AED" wp14:editId="1428F315">
            <wp:extent cx="5943600" cy="7696200"/>
            <wp:effectExtent l="0" t="0" r="0" b="0"/>
            <wp:docPr id="5" name="image14.jpg" descr="Map1.jpg"/>
            <wp:cNvGraphicFramePr/>
            <a:graphic xmlns:a="http://schemas.openxmlformats.org/drawingml/2006/main">
              <a:graphicData uri="http://schemas.openxmlformats.org/drawingml/2006/picture">
                <pic:pic xmlns:pic="http://schemas.openxmlformats.org/drawingml/2006/picture">
                  <pic:nvPicPr>
                    <pic:cNvPr id="0" name="image14.jpg" descr="Map1.jpg"/>
                    <pic:cNvPicPr preferRelativeResize="0"/>
                  </pic:nvPicPr>
                  <pic:blipFill>
                    <a:blip r:embed="rId18"/>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02021F36" wp14:editId="2673FF09">
            <wp:extent cx="5943600" cy="7696200"/>
            <wp:effectExtent l="0" t="0" r="0" b="0"/>
            <wp:docPr id="8" name="image17.jpg" descr="Map2.jpg"/>
            <wp:cNvGraphicFramePr/>
            <a:graphic xmlns:a="http://schemas.openxmlformats.org/drawingml/2006/main">
              <a:graphicData uri="http://schemas.openxmlformats.org/drawingml/2006/picture">
                <pic:pic xmlns:pic="http://schemas.openxmlformats.org/drawingml/2006/picture">
                  <pic:nvPicPr>
                    <pic:cNvPr id="0" name="image17.jpg" descr="Map2.jpg"/>
                    <pic:cNvPicPr preferRelativeResize="0"/>
                  </pic:nvPicPr>
                  <pic:blipFill>
                    <a:blip r:embed="rId19"/>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4B0BBA63" wp14:editId="1BFA48B3">
            <wp:extent cx="5943600" cy="7696200"/>
            <wp:effectExtent l="0" t="0" r="0" b="0"/>
            <wp:docPr id="1" name="image10.jpg" descr="Map3.jpg"/>
            <wp:cNvGraphicFramePr/>
            <a:graphic xmlns:a="http://schemas.openxmlformats.org/drawingml/2006/main">
              <a:graphicData uri="http://schemas.openxmlformats.org/drawingml/2006/picture">
                <pic:pic xmlns:pic="http://schemas.openxmlformats.org/drawingml/2006/picture">
                  <pic:nvPicPr>
                    <pic:cNvPr id="0" name="image10.jpg" descr="Map3.jpg"/>
                    <pic:cNvPicPr preferRelativeResize="0"/>
                  </pic:nvPicPr>
                  <pic:blipFill>
                    <a:blip r:embed="rId20"/>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6BC3C19C" wp14:editId="4FE75B8E">
            <wp:extent cx="5943600" cy="7696200"/>
            <wp:effectExtent l="0" t="0" r="0" b="0"/>
            <wp:docPr id="7" name="image16.jpg" descr="Map4.jpg"/>
            <wp:cNvGraphicFramePr/>
            <a:graphic xmlns:a="http://schemas.openxmlformats.org/drawingml/2006/main">
              <a:graphicData uri="http://schemas.openxmlformats.org/drawingml/2006/picture">
                <pic:pic xmlns:pic="http://schemas.openxmlformats.org/drawingml/2006/picture">
                  <pic:nvPicPr>
                    <pic:cNvPr id="0" name="image16.jpg" descr="Map4.jpg"/>
                    <pic:cNvPicPr preferRelativeResize="0"/>
                  </pic:nvPicPr>
                  <pic:blipFill>
                    <a:blip r:embed="rId21"/>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79B0475A" wp14:editId="7AAE2FB1">
            <wp:extent cx="5943600" cy="7696200"/>
            <wp:effectExtent l="0" t="0" r="0" b="0"/>
            <wp:docPr id="2" name="image11.jpg" descr="Map5.jpg"/>
            <wp:cNvGraphicFramePr/>
            <a:graphic xmlns:a="http://schemas.openxmlformats.org/drawingml/2006/main">
              <a:graphicData uri="http://schemas.openxmlformats.org/drawingml/2006/picture">
                <pic:pic xmlns:pic="http://schemas.openxmlformats.org/drawingml/2006/picture">
                  <pic:nvPicPr>
                    <pic:cNvPr id="0" name="image11.jpg" descr="Map5.jpg"/>
                    <pic:cNvPicPr preferRelativeResize="0"/>
                  </pic:nvPicPr>
                  <pic:blipFill>
                    <a:blip r:embed="rId22"/>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07689E01" wp14:editId="538233DA">
            <wp:extent cx="5943600" cy="7696200"/>
            <wp:effectExtent l="0" t="0" r="0" b="0"/>
            <wp:docPr id="10" name="image19.jpg" descr="Map6.jpg"/>
            <wp:cNvGraphicFramePr/>
            <a:graphic xmlns:a="http://schemas.openxmlformats.org/drawingml/2006/main">
              <a:graphicData uri="http://schemas.openxmlformats.org/drawingml/2006/picture">
                <pic:pic xmlns:pic="http://schemas.openxmlformats.org/drawingml/2006/picture">
                  <pic:nvPicPr>
                    <pic:cNvPr id="0" name="image19.jpg" descr="Map6.jpg"/>
                    <pic:cNvPicPr preferRelativeResize="0"/>
                  </pic:nvPicPr>
                  <pic:blipFill>
                    <a:blip r:embed="rId23"/>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450C0178" wp14:editId="78A1392C">
            <wp:extent cx="5943600" cy="7696200"/>
            <wp:effectExtent l="0" t="0" r="0" b="0"/>
            <wp:docPr id="4" name="image13.jpg" descr="Map7.jpg"/>
            <wp:cNvGraphicFramePr/>
            <a:graphic xmlns:a="http://schemas.openxmlformats.org/drawingml/2006/main">
              <a:graphicData uri="http://schemas.openxmlformats.org/drawingml/2006/picture">
                <pic:pic xmlns:pic="http://schemas.openxmlformats.org/drawingml/2006/picture">
                  <pic:nvPicPr>
                    <pic:cNvPr id="0" name="image13.jpg" descr="Map7.jpg"/>
                    <pic:cNvPicPr preferRelativeResize="0"/>
                  </pic:nvPicPr>
                  <pic:blipFill>
                    <a:blip r:embed="rId24"/>
                    <a:srcRect/>
                    <a:stretch>
                      <a:fillRect/>
                    </a:stretch>
                  </pic:blipFill>
                  <pic:spPr>
                    <a:xfrm>
                      <a:off x="0" y="0"/>
                      <a:ext cx="5943600" cy="7696200"/>
                    </a:xfrm>
                    <a:prstGeom prst="rect">
                      <a:avLst/>
                    </a:prstGeom>
                    <a:ln/>
                  </pic:spPr>
                </pic:pic>
              </a:graphicData>
            </a:graphic>
          </wp:inline>
        </w:drawing>
      </w:r>
      <w:r>
        <w:rPr>
          <w:noProof/>
          <w:lang w:val="en-US"/>
        </w:rPr>
        <w:lastRenderedPageBreak/>
        <w:drawing>
          <wp:inline distT="114300" distB="114300" distL="114300" distR="114300" wp14:anchorId="5C1B525B" wp14:editId="1F335330">
            <wp:extent cx="5943600" cy="7696200"/>
            <wp:effectExtent l="0" t="0" r="0" b="0"/>
            <wp:docPr id="3" name="image12.jpg" descr="Map8.jpg"/>
            <wp:cNvGraphicFramePr/>
            <a:graphic xmlns:a="http://schemas.openxmlformats.org/drawingml/2006/main">
              <a:graphicData uri="http://schemas.openxmlformats.org/drawingml/2006/picture">
                <pic:pic xmlns:pic="http://schemas.openxmlformats.org/drawingml/2006/picture">
                  <pic:nvPicPr>
                    <pic:cNvPr id="0" name="image12.jpg" descr="Map8.jpg"/>
                    <pic:cNvPicPr preferRelativeResize="0"/>
                  </pic:nvPicPr>
                  <pic:blipFill>
                    <a:blip r:embed="rId25"/>
                    <a:srcRect/>
                    <a:stretch>
                      <a:fillRect/>
                    </a:stretch>
                  </pic:blipFill>
                  <pic:spPr>
                    <a:xfrm>
                      <a:off x="0" y="0"/>
                      <a:ext cx="5943600" cy="7696200"/>
                    </a:xfrm>
                    <a:prstGeom prst="rect">
                      <a:avLst/>
                    </a:prstGeom>
                    <a:ln/>
                  </pic:spPr>
                </pic:pic>
              </a:graphicData>
            </a:graphic>
          </wp:inline>
        </w:drawing>
      </w:r>
    </w:p>
    <w:p w14:paraId="2BEFB21A" w14:textId="77777777" w:rsidR="003C1D76" w:rsidRDefault="003C1D76">
      <w:pPr>
        <w:pStyle w:val="normal0"/>
        <w:spacing w:line="480" w:lineRule="auto"/>
        <w:rPr>
          <w:rFonts w:ascii="Times New Roman" w:eastAsia="Times New Roman" w:hAnsi="Times New Roman" w:cs="Times New Roman"/>
          <w:sz w:val="24"/>
          <w:szCs w:val="24"/>
        </w:rPr>
      </w:pPr>
    </w:p>
    <w:p w14:paraId="25904E89" w14:textId="77777777" w:rsidR="00EC6506" w:rsidRDefault="003C1D76">
      <w:pPr>
        <w:pStyle w:val="normal0"/>
        <w:spacing w:line="480" w:lineRule="auto"/>
      </w:pPr>
      <w:r>
        <w:rPr>
          <w:rFonts w:ascii="Times New Roman" w:eastAsia="Times New Roman" w:hAnsi="Times New Roman" w:cs="Times New Roman"/>
          <w:sz w:val="24"/>
          <w:szCs w:val="24"/>
        </w:rPr>
        <w:lastRenderedPageBreak/>
        <w:t>APPENDIX D FLOW CHART</w:t>
      </w:r>
    </w:p>
    <w:p w14:paraId="2C21B55D" w14:textId="77777777" w:rsidR="00EC6506" w:rsidRDefault="003C1D76">
      <w:pPr>
        <w:pStyle w:val="normal0"/>
        <w:spacing w:line="480" w:lineRule="auto"/>
      </w:pPr>
      <w:r>
        <w:rPr>
          <w:noProof/>
          <w:lang w:val="en-US"/>
        </w:rPr>
        <w:drawing>
          <wp:inline distT="114300" distB="114300" distL="114300" distR="114300" wp14:anchorId="0F0B2205" wp14:editId="3924DB87">
            <wp:extent cx="5943600" cy="7264400"/>
            <wp:effectExtent l="0" t="0" r="0" b="0"/>
            <wp:docPr id="6" name="image15.jpg" descr="Flowchart.jpg"/>
            <wp:cNvGraphicFramePr/>
            <a:graphic xmlns:a="http://schemas.openxmlformats.org/drawingml/2006/main">
              <a:graphicData uri="http://schemas.openxmlformats.org/drawingml/2006/picture">
                <pic:pic xmlns:pic="http://schemas.openxmlformats.org/drawingml/2006/picture">
                  <pic:nvPicPr>
                    <pic:cNvPr id="0" name="image15.jpg" descr="Flowchart.jpg"/>
                    <pic:cNvPicPr preferRelativeResize="0"/>
                  </pic:nvPicPr>
                  <pic:blipFill>
                    <a:blip r:embed="rId26"/>
                    <a:srcRect/>
                    <a:stretch>
                      <a:fillRect/>
                    </a:stretch>
                  </pic:blipFill>
                  <pic:spPr>
                    <a:xfrm>
                      <a:off x="0" y="0"/>
                      <a:ext cx="5943600" cy="7264400"/>
                    </a:xfrm>
                    <a:prstGeom prst="rect">
                      <a:avLst/>
                    </a:prstGeom>
                    <a:ln/>
                  </pic:spPr>
                </pic:pic>
              </a:graphicData>
            </a:graphic>
          </wp:inline>
        </w:drawing>
      </w:r>
    </w:p>
    <w:p w14:paraId="2437713A" w14:textId="77777777" w:rsidR="00EC6506" w:rsidRDefault="00EC6506">
      <w:pPr>
        <w:pStyle w:val="normal0"/>
        <w:spacing w:line="480" w:lineRule="auto"/>
      </w:pPr>
    </w:p>
    <w:p w14:paraId="7DFF79A3" w14:textId="77777777" w:rsidR="00EC6506" w:rsidRDefault="003C1D76">
      <w:pPr>
        <w:pStyle w:val="normal0"/>
        <w:spacing w:line="480" w:lineRule="auto"/>
      </w:pPr>
      <w:r>
        <w:rPr>
          <w:rFonts w:ascii="Times New Roman" w:eastAsia="Times New Roman" w:hAnsi="Times New Roman" w:cs="Times New Roman"/>
          <w:sz w:val="24"/>
          <w:szCs w:val="24"/>
        </w:rPr>
        <w:lastRenderedPageBreak/>
        <w:t>APPENDIX E CONTRIBUTOR REVIEW</w:t>
      </w:r>
    </w:p>
    <w:p w14:paraId="4CEA4B90" w14:textId="77777777" w:rsidR="00EC6506" w:rsidRDefault="003C1D76">
      <w:pPr>
        <w:pStyle w:val="normal0"/>
        <w:spacing w:line="480" w:lineRule="auto"/>
      </w:pPr>
      <w:r>
        <w:rPr>
          <w:rFonts w:ascii="Times New Roman" w:eastAsia="Times New Roman" w:hAnsi="Times New Roman" w:cs="Times New Roman"/>
          <w:sz w:val="24"/>
          <w:szCs w:val="24"/>
        </w:rPr>
        <w:t xml:space="preserve">Each of the group members was responsible for gathering data and completing analysis for specific problems in the project. </w:t>
      </w:r>
    </w:p>
    <w:p w14:paraId="5361BC23" w14:textId="77777777" w:rsidR="00EC6506" w:rsidRDefault="003C1D76">
      <w:pPr>
        <w:pStyle w:val="normal0"/>
        <w:spacing w:line="480" w:lineRule="auto"/>
      </w:pPr>
      <w:r>
        <w:rPr>
          <w:rFonts w:ascii="Times New Roman" w:eastAsia="Times New Roman" w:hAnsi="Times New Roman" w:cs="Times New Roman"/>
          <w:sz w:val="24"/>
          <w:szCs w:val="24"/>
        </w:rPr>
        <w:t xml:space="preserve">David Waine worked on finding, processing and analyzing the following data and creating maps </w:t>
      </w:r>
      <w:bookmarkStart w:id="0" w:name="_GoBack"/>
      <w:bookmarkEnd w:id="0"/>
      <w:r>
        <w:rPr>
          <w:rFonts w:ascii="Times New Roman" w:eastAsia="Times New Roman" w:hAnsi="Times New Roman" w:cs="Times New Roman"/>
          <w:sz w:val="24"/>
          <w:szCs w:val="24"/>
        </w:rPr>
        <w:t>for said data</w:t>
      </w:r>
    </w:p>
    <w:p w14:paraId="677B68F9" w14:textId="77777777" w:rsidR="00EC6506" w:rsidRDefault="003C1D76">
      <w:pPr>
        <w:pStyle w:val="normal0"/>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digital elevation model data to determine the elevations suitable for agriculture</w:t>
      </w:r>
    </w:p>
    <w:p w14:paraId="047705A2" w14:textId="77777777" w:rsidR="00EC6506" w:rsidRDefault="003C1D76">
      <w:pPr>
        <w:pStyle w:val="normal0"/>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soil capabilities classification types data, used to develop a map highlighting the various classifications</w:t>
      </w:r>
    </w:p>
    <w:p w14:paraId="651FBDEA" w14:textId="77777777" w:rsidR="00EC6506" w:rsidRDefault="003C1D76">
      <w:pPr>
        <w:pStyle w:val="normal0"/>
        <w:spacing w:line="480" w:lineRule="auto"/>
      </w:pPr>
      <w:r>
        <w:rPr>
          <w:rFonts w:ascii="Times New Roman" w:eastAsia="Times New Roman" w:hAnsi="Times New Roman" w:cs="Times New Roman"/>
          <w:sz w:val="24"/>
          <w:szCs w:val="24"/>
        </w:rPr>
        <w:t>David extracted the TRIM data for the others to process</w:t>
      </w:r>
    </w:p>
    <w:p w14:paraId="0DC59E57" w14:textId="77777777" w:rsidR="00EC6506" w:rsidRDefault="003C1D76">
      <w:pPr>
        <w:pStyle w:val="normal0"/>
        <w:spacing w:line="480" w:lineRule="auto"/>
      </w:pPr>
      <w:r>
        <w:rPr>
          <w:rFonts w:ascii="Times New Roman" w:eastAsia="Times New Roman" w:hAnsi="Times New Roman" w:cs="Times New Roman"/>
          <w:sz w:val="24"/>
          <w:szCs w:val="24"/>
        </w:rPr>
        <w:t>Ka</w:t>
      </w:r>
      <w:r>
        <w:rPr>
          <w:rFonts w:ascii="Times New Roman" w:eastAsia="Times New Roman" w:hAnsi="Times New Roman" w:cs="Times New Roman"/>
          <w:sz w:val="24"/>
          <w:szCs w:val="24"/>
        </w:rPr>
        <w:t>teryna Baranova and Amanda Bulmer processed and analysed the extracted TRIM data to create maps of the waterbodies and roadways</w:t>
      </w:r>
      <w:r>
        <w:rPr>
          <w:rFonts w:ascii="Times New Roman" w:eastAsia="Times New Roman" w:hAnsi="Times New Roman" w:cs="Times New Roman"/>
          <w:sz w:val="24"/>
          <w:szCs w:val="24"/>
        </w:rPr>
        <w:t xml:space="preserve"> present in the ALR. They created Maps 0-4</w:t>
      </w:r>
    </w:p>
    <w:p w14:paraId="71582B65" w14:textId="77777777" w:rsidR="00EC6506" w:rsidRDefault="003C1D76">
      <w:pPr>
        <w:pStyle w:val="normal0"/>
        <w:spacing w:line="480" w:lineRule="auto"/>
      </w:pPr>
      <w:r>
        <w:rPr>
          <w:rFonts w:ascii="Times New Roman" w:eastAsia="Times New Roman" w:hAnsi="Times New Roman" w:cs="Times New Roman"/>
          <w:sz w:val="24"/>
          <w:szCs w:val="24"/>
        </w:rPr>
        <w:t>Adrian Cheng did the analysis of the census data as well as helped gather and analyse</w:t>
      </w:r>
      <w:r>
        <w:rPr>
          <w:rFonts w:ascii="Times New Roman" w:eastAsia="Times New Roman" w:hAnsi="Times New Roman" w:cs="Times New Roman"/>
          <w:sz w:val="24"/>
          <w:szCs w:val="24"/>
        </w:rPr>
        <w:t xml:space="preserve"> the landuse data used.</w:t>
      </w:r>
    </w:p>
    <w:p w14:paraId="5E85BFF2" w14:textId="77777777" w:rsidR="00EC6506" w:rsidRDefault="003C1D76">
      <w:pPr>
        <w:pStyle w:val="normal0"/>
        <w:spacing w:line="480" w:lineRule="auto"/>
      </w:pPr>
      <w:r>
        <w:rPr>
          <w:rFonts w:ascii="Times New Roman" w:eastAsia="Times New Roman" w:hAnsi="Times New Roman" w:cs="Times New Roman"/>
          <w:sz w:val="24"/>
          <w:szCs w:val="24"/>
        </w:rPr>
        <w:t>Amanda completed the citations and references in the report.</w:t>
      </w:r>
    </w:p>
    <w:p w14:paraId="4C21834D" w14:textId="77777777" w:rsidR="00EC6506" w:rsidRDefault="003C1D76">
      <w:pPr>
        <w:pStyle w:val="normal0"/>
        <w:spacing w:line="480" w:lineRule="auto"/>
      </w:pPr>
      <w:r>
        <w:rPr>
          <w:rFonts w:ascii="Times New Roman" w:eastAsia="Times New Roman" w:hAnsi="Times New Roman" w:cs="Times New Roman"/>
          <w:sz w:val="24"/>
          <w:szCs w:val="24"/>
        </w:rPr>
        <w:t>Adrian and David completed the Error and Uncertainty report as well as the Further Research Recommendations</w:t>
      </w:r>
      <w:r>
        <w:rPr>
          <w:rFonts w:ascii="Times New Roman" w:eastAsia="Times New Roman" w:hAnsi="Times New Roman" w:cs="Times New Roman"/>
          <w:sz w:val="24"/>
          <w:szCs w:val="24"/>
        </w:rPr>
        <w:t>.</w:t>
      </w:r>
    </w:p>
    <w:p w14:paraId="3CB6F963" w14:textId="77777777" w:rsidR="00EC6506" w:rsidRDefault="003C1D76">
      <w:pPr>
        <w:pStyle w:val="normal0"/>
        <w:spacing w:line="480" w:lineRule="auto"/>
      </w:pPr>
      <w:r>
        <w:rPr>
          <w:rFonts w:ascii="Times New Roman" w:eastAsia="Times New Roman" w:hAnsi="Times New Roman" w:cs="Times New Roman"/>
          <w:sz w:val="24"/>
          <w:szCs w:val="24"/>
        </w:rPr>
        <w:t>Amanda completed the analysis of the parks and golf courses dat</w:t>
      </w:r>
      <w:r>
        <w:rPr>
          <w:rFonts w:ascii="Times New Roman" w:eastAsia="Times New Roman" w:hAnsi="Times New Roman" w:cs="Times New Roman"/>
          <w:sz w:val="24"/>
          <w:szCs w:val="24"/>
        </w:rPr>
        <w:t>a and helped develop Map 6 along with Kate.</w:t>
      </w:r>
    </w:p>
    <w:p w14:paraId="528A31B1" w14:textId="77777777" w:rsidR="00EC6506" w:rsidRDefault="003C1D76">
      <w:pPr>
        <w:pStyle w:val="normal0"/>
        <w:spacing w:line="480" w:lineRule="auto"/>
      </w:pPr>
      <w:r>
        <w:rPr>
          <w:rFonts w:ascii="Times New Roman" w:eastAsia="Times New Roman" w:hAnsi="Times New Roman" w:cs="Times New Roman"/>
          <w:sz w:val="24"/>
          <w:szCs w:val="24"/>
        </w:rPr>
        <w:t xml:space="preserve">Amanda completed the analysis of the roads and helped develop Map 5 along with Kate.  </w:t>
      </w:r>
    </w:p>
    <w:p w14:paraId="1AA12E44" w14:textId="77777777" w:rsidR="00EC6506" w:rsidRDefault="003C1D76">
      <w:pPr>
        <w:pStyle w:val="normal0"/>
        <w:spacing w:line="480" w:lineRule="auto"/>
      </w:pPr>
      <w:r>
        <w:rPr>
          <w:rFonts w:ascii="Times New Roman" w:eastAsia="Times New Roman" w:hAnsi="Times New Roman" w:cs="Times New Roman"/>
          <w:sz w:val="24"/>
          <w:szCs w:val="24"/>
        </w:rPr>
        <w:t>Kate and David completed the flowchart in Appendix D</w:t>
      </w:r>
    </w:p>
    <w:p w14:paraId="3478ADD0" w14:textId="77777777" w:rsidR="00EC6506" w:rsidRDefault="003C1D76">
      <w:pPr>
        <w:pStyle w:val="normal0"/>
        <w:spacing w:line="480" w:lineRule="auto"/>
      </w:pPr>
      <w:r>
        <w:rPr>
          <w:rFonts w:ascii="Times New Roman" w:eastAsia="Times New Roman" w:hAnsi="Times New Roman" w:cs="Times New Roman"/>
          <w:sz w:val="24"/>
          <w:szCs w:val="24"/>
        </w:rPr>
        <w:t>David created the final Map 8 and shapefile.</w:t>
      </w:r>
    </w:p>
    <w:p w14:paraId="14B0C681" w14:textId="77777777" w:rsidR="00EC6506" w:rsidRDefault="003C1D76">
      <w:pPr>
        <w:pStyle w:val="normal0"/>
        <w:spacing w:line="480" w:lineRule="auto"/>
      </w:pPr>
      <w:r>
        <w:rPr>
          <w:rFonts w:ascii="Times New Roman" w:eastAsia="Times New Roman" w:hAnsi="Times New Roman" w:cs="Times New Roman"/>
          <w:sz w:val="24"/>
          <w:szCs w:val="24"/>
        </w:rPr>
        <w:t>The entire group combined w</w:t>
      </w:r>
      <w:r>
        <w:rPr>
          <w:rFonts w:ascii="Times New Roman" w:eastAsia="Times New Roman" w:hAnsi="Times New Roman" w:cs="Times New Roman"/>
          <w:sz w:val="24"/>
          <w:szCs w:val="24"/>
        </w:rPr>
        <w:t>orked on the final report write up, b</w:t>
      </w:r>
      <w:r>
        <w:rPr>
          <w:rFonts w:ascii="Times New Roman" w:eastAsia="Times New Roman" w:hAnsi="Times New Roman" w:cs="Times New Roman"/>
          <w:sz w:val="24"/>
          <w:szCs w:val="24"/>
        </w:rPr>
        <w:t xml:space="preserve">oth compiling and editing. </w:t>
      </w:r>
    </w:p>
    <w:sectPr w:rsidR="00EC6506">
      <w:footerReference w:type="default" r:id="rId27"/>
      <w:pgSz w:w="12240" w:h="15840"/>
      <w:pgMar w:top="1440" w:right="1440" w:bottom="1440" w:left="141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0BFAA" w14:textId="77777777" w:rsidR="00000000" w:rsidRDefault="003C1D76">
      <w:pPr>
        <w:spacing w:line="240" w:lineRule="auto"/>
      </w:pPr>
      <w:r>
        <w:separator/>
      </w:r>
    </w:p>
  </w:endnote>
  <w:endnote w:type="continuationSeparator" w:id="0">
    <w:p w14:paraId="437180F3" w14:textId="77777777" w:rsidR="00000000" w:rsidRDefault="003C1D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9C5F" w14:textId="77777777" w:rsidR="00EC6506" w:rsidRDefault="003C1D76">
    <w:pPr>
      <w:pStyle w:val="normal0"/>
      <w:jc w:val="right"/>
    </w:pPr>
    <w:r>
      <w:fldChar w:fldCharType="begin"/>
    </w:r>
    <w:r>
      <w:instrText>PAGE</w:instrText>
    </w:r>
    <w:r>
      <w:fldChar w:fldCharType="separate"/>
    </w:r>
    <w:r>
      <w:rPr>
        <w:noProof/>
      </w:rPr>
      <w:t>30</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6AF58" w14:textId="77777777" w:rsidR="00000000" w:rsidRDefault="003C1D76">
      <w:pPr>
        <w:spacing w:line="240" w:lineRule="auto"/>
      </w:pPr>
      <w:r>
        <w:separator/>
      </w:r>
    </w:p>
  </w:footnote>
  <w:footnote w:type="continuationSeparator" w:id="0">
    <w:p w14:paraId="5FBC5C97" w14:textId="77777777" w:rsidR="00000000" w:rsidRDefault="003C1D7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C67F3"/>
    <w:multiLevelType w:val="multilevel"/>
    <w:tmpl w:val="2F181E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C6506"/>
    <w:rsid w:val="003C1D76"/>
    <w:rsid w:val="00EC650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90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1D7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1D7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1D7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1D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12.statcan.gc.ca/census-recensement/2011/dp-pd/prof/details/page.cfm?Lang=E&amp;Geo1=CD&amp;Code1=5903&amp;Geo2=PR&amp;Code2=59&amp;Data=Count&amp;SearchText=Central%20Kootenay&amp;SearchType=Begins&amp;SearchPR=01&amp;B1=All&amp;Custom=&amp;TABID=1" TargetMode="External"/><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census2011.gc.ca/nhs-enm/2011/dp-pd/prof/details/page.cfm?Lang=E&amp;Geo1=CD&amp;Code1=5903&amp;Data=Count&amp;SearchText=central%20kootenay&amp;SearchType=Begins&amp;SearchPR=01&amp;A1=All&amp;B1=All&amp;Custom=&amp;TABID=1" TargetMode="External"/><Relationship Id="rId11" Type="http://schemas.openxmlformats.org/officeDocument/2006/relationships/hyperlink" Target="http://www.alc.gov.bc.ca/alc/content/alr-maps/agricultural-land" TargetMode="External"/><Relationship Id="rId12" Type="http://schemas.openxmlformats.org/officeDocument/2006/relationships/hyperlink" Target="http://www.alc.gov.bc.ca/alc/content/alr-maps/agricultural-land" TargetMode="External"/><Relationship Id="rId13" Type="http://schemas.openxmlformats.org/officeDocument/2006/relationships/hyperlink" Target="http://geogratis.gc.ca/api/en/nrcan-rncan/ess-sst/C40ACFBA-C722-4BE1-862E-146B80BE738E.html" TargetMode="External"/><Relationship Id="rId14" Type="http://schemas.openxmlformats.org/officeDocument/2006/relationships/hyperlink" Target="http://ftp2.cits.rncan.gc.ca/pub/geobase/official/lcc2000v_csc2000v/" TargetMode="External"/><Relationship Id="rId15" Type="http://schemas.openxmlformats.org/officeDocument/2006/relationships/hyperlink" Target="http://www.env.gov.bc.ca/esd/distdata/ecosystems/Soil_Data/AgricultureCapability/?C=M;O=A" TargetMode="External"/><Relationship Id="rId16" Type="http://schemas.openxmlformats.org/officeDocument/2006/relationships/hyperlink" Target="http://hdl.handle.net/11272/10166" TargetMode="External"/><Relationship Id="rId17" Type="http://schemas.openxmlformats.org/officeDocument/2006/relationships/image" Target="media/image1.jpg"/><Relationship Id="rId18" Type="http://schemas.openxmlformats.org/officeDocument/2006/relationships/image" Target="media/image2.jpg"/><Relationship Id="rId19" Type="http://schemas.openxmlformats.org/officeDocument/2006/relationships/image" Target="media/image3.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2.gov.bc.ca/assets/gov/farming-natural-resources-and-industry/agriculture-and-seafood/about-agriculture-and-seafood/statistics-agriculture-and-seafood/census/aginbrief_central_kooten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3388</Words>
  <Characters>19317</Characters>
  <Application>Microsoft Macintosh Word</Application>
  <DocSecurity>0</DocSecurity>
  <Lines>160</Lines>
  <Paragraphs>45</Paragraphs>
  <ScaleCrop>false</ScaleCrop>
  <Company/>
  <LinksUpToDate>false</LinksUpToDate>
  <CharactersWithSpaces>22660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Kateryna Baranova</cp:lastModifiedBy>
  <cp:revision>2</cp:revision>
  <dcterms:created xsi:type="dcterms:W3CDTF">2015-12-08T07:44:00Z</dcterms:created>
  <dcterms:modified xsi:type="dcterms:W3CDTF">2015-12-08T07:54:00Z</dcterms:modified>
</cp:coreProperties>
</file>