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1" w:type="dxa"/>
        <w:tblInd w:w="835" w:type="dxa"/>
        <w:tblLook w:val="0000"/>
      </w:tblPr>
      <w:tblGrid>
        <w:gridCol w:w="4093"/>
        <w:gridCol w:w="4678"/>
      </w:tblGrid>
      <w:tr w:rsidR="00C3110F" w:rsidTr="00A21EFB">
        <w:trPr>
          <w:trHeight w:val="758"/>
        </w:trPr>
        <w:tc>
          <w:tcPr>
            <w:tcW w:w="4093" w:type="dxa"/>
          </w:tcPr>
          <w:p w:rsidR="00C3110F" w:rsidRDefault="00383820" w:rsidP="007F3C8C">
            <w:pPr>
              <w:pStyle w:val="CompanyName"/>
            </w:pPr>
            <w:r>
              <w:rPr>
                <w:noProof/>
                <w:sz w:val="36"/>
                <w:lang w:val="en-CA" w:eastAsia="en-CA" w:bidi="ar-SA"/>
              </w:rPr>
              <w:drawing>
                <wp:anchor distT="0" distB="0" distL="114300" distR="114300" simplePos="0" relativeHeight="251665408" behindDoc="0" locked="0" layoutInCell="1" allowOverlap="1">
                  <wp:simplePos x="0" y="0"/>
                  <wp:positionH relativeFrom="column">
                    <wp:posOffset>-553705</wp:posOffset>
                  </wp:positionH>
                  <wp:positionV relativeFrom="paragraph">
                    <wp:posOffset>127591</wp:posOffset>
                  </wp:positionV>
                  <wp:extent cx="526858" cy="691116"/>
                  <wp:effectExtent l="19050" t="0" r="6542" b="0"/>
                  <wp:wrapNone/>
                  <wp:docPr id="3" name="Picture 4" descr="C:\Users\ADA\Documents\NRC\Year Two\Semester 1\GEOG 442\Final Project\PICS\U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Documents\NRC\Year Two\Semester 1\GEOG 442\Final Project\PICS\UBC[1].jpg"/>
                          <pic:cNvPicPr>
                            <a:picLocks noChangeAspect="1" noChangeArrowheads="1"/>
                          </pic:cNvPicPr>
                        </pic:nvPicPr>
                        <pic:blipFill>
                          <a:blip r:embed="rId7" cstate="print"/>
                          <a:srcRect/>
                          <a:stretch>
                            <a:fillRect/>
                          </a:stretch>
                        </pic:blipFill>
                        <pic:spPr bwMode="auto">
                          <a:xfrm>
                            <a:off x="0" y="0"/>
                            <a:ext cx="526858" cy="691116"/>
                          </a:xfrm>
                          <a:prstGeom prst="rect">
                            <a:avLst/>
                          </a:prstGeom>
                          <a:noFill/>
                          <a:ln w="9525">
                            <a:noFill/>
                            <a:miter lim="800000"/>
                            <a:headEnd/>
                            <a:tailEnd/>
                          </a:ln>
                        </pic:spPr>
                      </pic:pic>
                    </a:graphicData>
                  </a:graphic>
                </wp:anchor>
              </w:drawing>
            </w:r>
            <w:r w:rsidR="00C3110F" w:rsidRPr="00806D89">
              <w:rPr>
                <w:sz w:val="36"/>
              </w:rPr>
              <w:t>Geography 442</w:t>
            </w:r>
          </w:p>
        </w:tc>
        <w:tc>
          <w:tcPr>
            <w:tcW w:w="4678" w:type="dxa"/>
          </w:tcPr>
          <w:p w:rsidR="00C3110F" w:rsidRDefault="00C3110F" w:rsidP="00C3110F">
            <w:pPr>
              <w:pStyle w:val="ReturnAddress"/>
              <w:framePr w:wrap="notBeside"/>
              <w:jc w:val="right"/>
              <w:rPr>
                <w:sz w:val="22"/>
              </w:rPr>
            </w:pPr>
            <w:r w:rsidRPr="00C3110F">
              <w:rPr>
                <w:sz w:val="16"/>
              </w:rPr>
              <w:tab/>
            </w:r>
            <w:r w:rsidR="00A21EFB" w:rsidRPr="00A21EFB">
              <w:rPr>
                <w:sz w:val="18"/>
              </w:rPr>
              <w:t>University of British Columbia</w:t>
            </w:r>
          </w:p>
          <w:p w:rsidR="00A21EFB" w:rsidRPr="00C3110F" w:rsidRDefault="00A21EFB" w:rsidP="00C3110F">
            <w:pPr>
              <w:pStyle w:val="ReturnAddress"/>
              <w:framePr w:wrap="notBeside"/>
              <w:jc w:val="right"/>
              <w:rPr>
                <w:sz w:val="20"/>
              </w:rPr>
            </w:pPr>
            <w:r w:rsidRPr="00806D89">
              <w:rPr>
                <w:sz w:val="22"/>
              </w:rPr>
              <w:t xml:space="preserve">December </w:t>
            </w:r>
            <w:r w:rsidR="00D7044C">
              <w:rPr>
                <w:sz w:val="22"/>
              </w:rPr>
              <w:t>1</w:t>
            </w:r>
            <w:r w:rsidR="00383820">
              <w:rPr>
                <w:sz w:val="22"/>
              </w:rPr>
              <w:t>2</w:t>
            </w:r>
            <w:r w:rsidRPr="00806D89">
              <w:rPr>
                <w:sz w:val="22"/>
              </w:rPr>
              <w:t>, 2010</w:t>
            </w:r>
          </w:p>
          <w:p w:rsidR="00C3110F" w:rsidRDefault="00C3110F" w:rsidP="007F3C8C">
            <w:pPr>
              <w:pStyle w:val="ReturnAddress"/>
              <w:framePr w:wrap="notBeside"/>
            </w:pPr>
          </w:p>
        </w:tc>
      </w:tr>
    </w:tbl>
    <w:p w:rsidR="00C3110F" w:rsidRPr="00C3110F" w:rsidRDefault="00C3110F" w:rsidP="00C3110F">
      <w:pPr>
        <w:pStyle w:val="TitleCover"/>
        <w:jc w:val="center"/>
        <w:rPr>
          <w:sz w:val="48"/>
          <w:szCs w:val="50"/>
        </w:rPr>
      </w:pPr>
      <w:r w:rsidRPr="00C3110F">
        <w:rPr>
          <w:sz w:val="48"/>
          <w:szCs w:val="50"/>
        </w:rPr>
        <w:t xml:space="preserve">The Landscape Impact of Power </w:t>
      </w:r>
      <w:r w:rsidR="003339D5">
        <w:rPr>
          <w:sz w:val="48"/>
          <w:szCs w:val="50"/>
        </w:rPr>
        <w:t>Supply</w:t>
      </w:r>
      <w:r w:rsidRPr="00C3110F">
        <w:rPr>
          <w:sz w:val="48"/>
          <w:szCs w:val="50"/>
        </w:rPr>
        <w:t xml:space="preserve"> Systems, and the Implications for the Development of a Smart Grid</w:t>
      </w:r>
    </w:p>
    <w:p w:rsidR="00C3110F" w:rsidRDefault="00C3110F" w:rsidP="00C3110F">
      <w:pPr>
        <w:pStyle w:val="SubtitleCover"/>
        <w:ind w:left="0" w:firstLine="720"/>
        <w:rPr>
          <w:sz w:val="44"/>
        </w:rPr>
      </w:pPr>
      <w:r>
        <w:rPr>
          <w:sz w:val="44"/>
        </w:rPr>
        <w:t>Adam Cassady</w:t>
      </w:r>
      <w:r w:rsidR="00383820" w:rsidRPr="0038382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06D89" w:rsidRDefault="00806D89" w:rsidP="00C6183D">
      <w:pPr>
        <w:pStyle w:val="BodyText"/>
        <w:ind w:left="0"/>
      </w:pPr>
    </w:p>
    <w:p w:rsidR="005418A5" w:rsidRPr="00C3110F" w:rsidRDefault="005418A5" w:rsidP="00C3110F">
      <w:pPr>
        <w:pStyle w:val="BodyText"/>
      </w:pPr>
    </w:p>
    <w:p w:rsidR="00533058" w:rsidRPr="00806D89" w:rsidRDefault="006B0C3F" w:rsidP="00806D89">
      <w:pPr>
        <w:spacing w:line="360" w:lineRule="auto"/>
        <w:rPr>
          <w:rFonts w:cstheme="minorHAnsi"/>
          <w:b/>
          <w:sz w:val="32"/>
        </w:rPr>
      </w:pPr>
      <w:r w:rsidRPr="006B0C3F">
        <w:rPr>
          <w:rFonts w:cstheme="minorHAnsi"/>
          <w:noProof/>
          <w:sz w:val="20"/>
          <w:lang w:val="en-US" w:eastAsia="zh-TW"/>
        </w:rPr>
        <w:pict>
          <v:shapetype id="_x0000_t202" coordsize="21600,21600" o:spt="202" path="m,l,21600r21600,l21600,xe">
            <v:stroke joinstyle="miter"/>
            <v:path gradientshapeok="t" o:connecttype="rect"/>
          </v:shapetype>
          <v:shape id="_x0000_s1026" type="#_x0000_t202" style="position:absolute;margin-left:28.55pt;margin-top:32.15pt;width:413.4pt;height:225.1pt;z-index:251660288;mso-width-relative:margin;mso-height-relative:margin" stroked="f">
            <v:textbox style="mso-next-textbox:#_x0000_s1026">
              <w:txbxContent>
                <w:p w:rsidR="00562A67" w:rsidRPr="00383820" w:rsidRDefault="00562A67" w:rsidP="00383820">
                  <w:pPr>
                    <w:spacing w:line="360" w:lineRule="auto"/>
                    <w:jc w:val="both"/>
                    <w:rPr>
                      <w:rFonts w:cstheme="minorHAnsi"/>
                      <w:color w:val="000000"/>
                      <w:sz w:val="20"/>
                    </w:rPr>
                  </w:pPr>
                  <w:r w:rsidRPr="00383820">
                    <w:rPr>
                      <w:rFonts w:cstheme="minorHAnsi"/>
                      <w:color w:val="000000"/>
                      <w:sz w:val="20"/>
                    </w:rPr>
                    <w:t xml:space="preserve">To understand the many challenges the North American power grid faces, it is important to acknowledge the interconnected and interdependent nature of the system, as well as understand the engineering constraints that must be overcome to transition the present system of power supply, to a “smart-system” for which it was not designed. Future demand for increasing power flows with higher reliability, security, and protection will undoubtedly stretch the current supply system to its limits and due to the interdependence of the system, the potential ramifications of grid failure </w:t>
                  </w:r>
                  <w:r w:rsidR="00370D0D" w:rsidRPr="00370D0D">
                    <w:rPr>
                      <w:rFonts w:cstheme="minorHAnsi"/>
                      <w:sz w:val="20"/>
                    </w:rPr>
                    <w:t>could</w:t>
                  </w:r>
                  <w:r w:rsidRPr="00383820">
                    <w:rPr>
                      <w:rFonts w:cstheme="minorHAnsi"/>
                      <w:color w:val="000000"/>
                      <w:sz w:val="20"/>
                    </w:rPr>
                    <w:t xml:space="preserve"> precipitate throughout the economic, social, and environmental regimes of which all are connected. To understand the magnitude of this dilemma, one must first understand the </w:t>
                  </w:r>
                  <w:r w:rsidRPr="00383820">
                    <w:rPr>
                      <w:rFonts w:cstheme="minorHAnsi"/>
                      <w:color w:val="000000"/>
                      <w:sz w:val="20"/>
                      <w:szCs w:val="20"/>
                    </w:rPr>
                    <w:t xml:space="preserve">many facets that make up the </w:t>
                  </w:r>
                  <w:r>
                    <w:rPr>
                      <w:rFonts w:cstheme="minorHAnsi"/>
                      <w:color w:val="000000"/>
                      <w:sz w:val="20"/>
                      <w:szCs w:val="20"/>
                    </w:rPr>
                    <w:t xml:space="preserve">current </w:t>
                  </w:r>
                  <w:r w:rsidRPr="00383820">
                    <w:rPr>
                      <w:rFonts w:cstheme="minorHAnsi"/>
                      <w:color w:val="000000"/>
                      <w:sz w:val="20"/>
                      <w:szCs w:val="20"/>
                    </w:rPr>
                    <w:t xml:space="preserve">power supply system, and the structure that the smart-grid necessitates. </w:t>
                  </w:r>
                  <w:r w:rsidRPr="00383820">
                    <w:rPr>
                      <w:sz w:val="20"/>
                      <w:szCs w:val="20"/>
                    </w:rPr>
                    <w:t>This paper will focus on the topic of power delivery</w:t>
                  </w:r>
                  <w:r>
                    <w:rPr>
                      <w:sz w:val="20"/>
                      <w:szCs w:val="20"/>
                    </w:rPr>
                    <w:t xml:space="preserve"> through transmission and distribution systems</w:t>
                  </w:r>
                  <w:r w:rsidRPr="00383820">
                    <w:rPr>
                      <w:sz w:val="20"/>
                      <w:szCs w:val="20"/>
                    </w:rPr>
                    <w:t>: its present effects on the landscape, and the requirements needed for the transition to a smart grid.</w:t>
                  </w:r>
                </w:p>
                <w:p w:rsidR="00562A67" w:rsidRPr="00185F82" w:rsidRDefault="00562A67" w:rsidP="00C3110F">
                  <w:pPr>
                    <w:jc w:val="both"/>
                    <w:rPr>
                      <w:sz w:val="20"/>
                    </w:rPr>
                  </w:pPr>
                </w:p>
              </w:txbxContent>
            </v:textbox>
          </v:shape>
        </w:pict>
      </w:r>
      <w:r w:rsidR="00806D89" w:rsidRPr="00806D89">
        <w:rPr>
          <w:rFonts w:cstheme="minorHAnsi"/>
          <w:sz w:val="32"/>
        </w:rPr>
        <w:t xml:space="preserve">    </w:t>
      </w:r>
      <w:r w:rsidR="00806D89" w:rsidRPr="00806D89">
        <w:rPr>
          <w:rFonts w:cstheme="minorHAnsi"/>
          <w:b/>
          <w:sz w:val="32"/>
        </w:rPr>
        <w:t>Abstract</w:t>
      </w:r>
    </w:p>
    <w:p w:rsidR="00533058" w:rsidRDefault="00533058" w:rsidP="005B6327">
      <w:pPr>
        <w:pStyle w:val="TOCTitle"/>
        <w:rPr>
          <w:rFonts w:asciiTheme="minorHAnsi" w:hAnsiTheme="minorHAnsi" w:cstheme="minorHAnsi"/>
          <w:sz w:val="32"/>
        </w:rPr>
      </w:pPr>
    </w:p>
    <w:p w:rsidR="00533058" w:rsidRDefault="00533058" w:rsidP="005B6327">
      <w:pPr>
        <w:pStyle w:val="TOCTitle"/>
        <w:rPr>
          <w:rFonts w:asciiTheme="minorHAnsi" w:hAnsiTheme="minorHAnsi" w:cstheme="minorHAnsi"/>
          <w:sz w:val="32"/>
        </w:rPr>
      </w:pPr>
    </w:p>
    <w:p w:rsidR="00533058" w:rsidRDefault="00533058" w:rsidP="005B6327">
      <w:pPr>
        <w:pStyle w:val="TOCTitle"/>
        <w:rPr>
          <w:rFonts w:asciiTheme="minorHAnsi" w:hAnsiTheme="minorHAnsi" w:cstheme="minorHAnsi"/>
          <w:sz w:val="32"/>
        </w:rPr>
      </w:pPr>
    </w:p>
    <w:p w:rsidR="00533058" w:rsidRDefault="00533058" w:rsidP="005B6327">
      <w:pPr>
        <w:pStyle w:val="TOCTitle"/>
        <w:rPr>
          <w:rFonts w:asciiTheme="minorHAnsi" w:hAnsiTheme="minorHAnsi" w:cstheme="minorHAnsi"/>
          <w:sz w:val="32"/>
        </w:rPr>
      </w:pPr>
    </w:p>
    <w:p w:rsidR="00533058" w:rsidRDefault="00533058" w:rsidP="005B6327">
      <w:pPr>
        <w:pStyle w:val="TOCTitle"/>
        <w:rPr>
          <w:rFonts w:asciiTheme="minorHAnsi" w:hAnsiTheme="minorHAnsi" w:cstheme="minorHAnsi"/>
          <w:sz w:val="32"/>
        </w:rPr>
      </w:pPr>
    </w:p>
    <w:p w:rsidR="00533058" w:rsidRDefault="00533058" w:rsidP="00533058">
      <w:pPr>
        <w:pStyle w:val="TOCTitle"/>
        <w:jc w:val="left"/>
        <w:rPr>
          <w:rFonts w:asciiTheme="minorHAnsi" w:hAnsiTheme="minorHAnsi" w:cstheme="minorHAnsi"/>
          <w:sz w:val="32"/>
        </w:rPr>
      </w:pPr>
    </w:p>
    <w:p w:rsidR="00806D89" w:rsidRDefault="00806D89" w:rsidP="00533058">
      <w:pPr>
        <w:pStyle w:val="TOCTitle"/>
        <w:jc w:val="left"/>
        <w:rPr>
          <w:rFonts w:asciiTheme="minorHAnsi" w:hAnsiTheme="minorHAnsi" w:cstheme="minorHAnsi"/>
          <w:sz w:val="32"/>
        </w:rPr>
      </w:pPr>
    </w:p>
    <w:p w:rsidR="00C6183D" w:rsidRDefault="00C6183D" w:rsidP="005B6327">
      <w:pPr>
        <w:pStyle w:val="TOCTitle"/>
        <w:rPr>
          <w:rFonts w:asciiTheme="minorHAnsi" w:hAnsiTheme="minorHAnsi" w:cstheme="minorHAnsi"/>
          <w:sz w:val="32"/>
        </w:rPr>
      </w:pPr>
    </w:p>
    <w:p w:rsidR="005B6327" w:rsidRDefault="005B6327" w:rsidP="005B6327">
      <w:pPr>
        <w:pStyle w:val="TOCTitle"/>
        <w:rPr>
          <w:rFonts w:asciiTheme="minorHAnsi" w:hAnsiTheme="minorHAnsi" w:cstheme="minorHAnsi"/>
          <w:sz w:val="32"/>
        </w:rPr>
      </w:pPr>
      <w:r w:rsidRPr="00806D89">
        <w:rPr>
          <w:rFonts w:asciiTheme="minorHAnsi" w:hAnsiTheme="minorHAnsi" w:cstheme="minorHAnsi"/>
          <w:sz w:val="32"/>
        </w:rPr>
        <w:lastRenderedPageBreak/>
        <w:t>TABLE OF CONTENTS</w:t>
      </w:r>
    </w:p>
    <w:p w:rsidR="00806D89" w:rsidRPr="00806D89" w:rsidRDefault="00806D89" w:rsidP="005B6327">
      <w:pPr>
        <w:pStyle w:val="TOCTitle"/>
        <w:rPr>
          <w:rFonts w:asciiTheme="minorHAnsi" w:hAnsiTheme="minorHAnsi" w:cstheme="minorHAnsi"/>
          <w:sz w:val="32"/>
        </w:rPr>
      </w:pPr>
    </w:p>
    <w:p w:rsidR="005B6327" w:rsidRPr="00533058" w:rsidRDefault="005B6327" w:rsidP="00533058">
      <w:pPr>
        <w:pStyle w:val="TOC1"/>
        <w:rPr>
          <w:rStyle w:val="Level1Char"/>
        </w:rPr>
      </w:pPr>
      <w:r w:rsidRPr="00533058">
        <w:rPr>
          <w:rStyle w:val="Level1Char"/>
        </w:rPr>
        <w:t>Introduction</w:t>
      </w:r>
      <w:r w:rsidRPr="00533058">
        <w:rPr>
          <w:noProof/>
          <w:webHidden/>
        </w:rPr>
        <w:tab/>
      </w:r>
      <w:r w:rsidR="00465D30">
        <w:rPr>
          <w:noProof/>
          <w:webHidden/>
        </w:rPr>
        <w:t>3</w:t>
      </w:r>
    </w:p>
    <w:p w:rsidR="005B6327" w:rsidRDefault="005B6327" w:rsidP="005B6327">
      <w:pPr>
        <w:pStyle w:val="TOC2"/>
        <w:rPr>
          <w:noProof/>
          <w:webHidden/>
        </w:rPr>
      </w:pPr>
      <w:r>
        <w:rPr>
          <w:rStyle w:val="Level2Char"/>
        </w:rPr>
        <w:t>1</w:t>
      </w:r>
      <w:r w:rsidR="003339D5">
        <w:rPr>
          <w:rStyle w:val="Level2Char"/>
        </w:rPr>
        <w:t>.1</w:t>
      </w:r>
      <w:r w:rsidR="00C33A7E" w:rsidRPr="00C33A7E">
        <w:rPr>
          <w:rStyle w:val="Level2Char"/>
        </w:rPr>
        <w:t xml:space="preserve"> </w:t>
      </w:r>
      <w:r w:rsidR="00840F46" w:rsidRPr="00DB6E40">
        <w:rPr>
          <w:rStyle w:val="Level2Char"/>
          <w:color w:val="auto"/>
        </w:rPr>
        <w:t>Overview of the Power Grid</w:t>
      </w:r>
      <w:r w:rsidR="00465D30">
        <w:rPr>
          <w:noProof/>
          <w:webHidden/>
        </w:rPr>
        <w:tab/>
        <w:t>3</w:t>
      </w:r>
    </w:p>
    <w:p w:rsidR="005B6327" w:rsidRPr="00C92E11" w:rsidRDefault="003339D5" w:rsidP="005B6327">
      <w:pPr>
        <w:pStyle w:val="TOC2"/>
        <w:rPr>
          <w:noProof/>
        </w:rPr>
      </w:pPr>
      <w:r>
        <w:rPr>
          <w:rStyle w:val="Level2Char"/>
        </w:rPr>
        <w:t>1.2</w:t>
      </w:r>
      <w:r w:rsidR="005B6327">
        <w:rPr>
          <w:rStyle w:val="Level2Char"/>
        </w:rPr>
        <w:t xml:space="preserve"> </w:t>
      </w:r>
      <w:r w:rsidR="00C33A7E">
        <w:rPr>
          <w:rStyle w:val="Level2Char"/>
        </w:rPr>
        <w:t>Defining the Smart-Grid</w:t>
      </w:r>
      <w:r w:rsidR="00465D30">
        <w:rPr>
          <w:noProof/>
          <w:webHidden/>
        </w:rPr>
        <w:tab/>
        <w:t>6</w:t>
      </w:r>
    </w:p>
    <w:p w:rsidR="005B6327" w:rsidRPr="00764199" w:rsidRDefault="00533058" w:rsidP="00533058">
      <w:pPr>
        <w:pStyle w:val="TOC1"/>
        <w:rPr>
          <w:rStyle w:val="Level1Char"/>
        </w:rPr>
      </w:pPr>
      <w:r>
        <w:rPr>
          <w:rStyle w:val="Level1Char"/>
        </w:rPr>
        <w:t>Present Power Distribution I</w:t>
      </w:r>
      <w:r w:rsidR="005B6327" w:rsidRPr="00764199">
        <w:rPr>
          <w:rStyle w:val="Level1Char"/>
        </w:rPr>
        <w:t>ssues</w:t>
      </w:r>
      <w:r w:rsidR="005B6327" w:rsidRPr="00764199">
        <w:rPr>
          <w:noProof/>
          <w:webHidden/>
        </w:rPr>
        <w:tab/>
      </w:r>
      <w:r w:rsidR="00465D30">
        <w:rPr>
          <w:noProof/>
          <w:webHidden/>
        </w:rPr>
        <w:t>8</w:t>
      </w:r>
    </w:p>
    <w:p w:rsidR="005B6327" w:rsidRPr="00764199" w:rsidRDefault="005B6327" w:rsidP="005B6327">
      <w:pPr>
        <w:pStyle w:val="TOC2"/>
        <w:rPr>
          <w:rStyle w:val="Level2Char"/>
        </w:rPr>
      </w:pPr>
      <w:r>
        <w:rPr>
          <w:rStyle w:val="Level2Char"/>
        </w:rPr>
        <w:t xml:space="preserve">  2</w:t>
      </w:r>
      <w:r w:rsidRPr="00764199">
        <w:rPr>
          <w:rStyle w:val="Level2Char"/>
        </w:rPr>
        <w:t>.1 Environmental Issues</w:t>
      </w:r>
      <w:r w:rsidRPr="00764199">
        <w:rPr>
          <w:noProof/>
          <w:webHidden/>
        </w:rPr>
        <w:tab/>
      </w:r>
      <w:r w:rsidR="00465D30">
        <w:rPr>
          <w:noProof/>
          <w:webHidden/>
        </w:rPr>
        <w:t>8</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w:t>
      </w:r>
      <w:r w:rsidRPr="00764199">
        <w:rPr>
          <w:rStyle w:val="Level3CharChar"/>
          <w:rFonts w:asciiTheme="minorHAnsi" w:hAnsiTheme="minorHAnsi" w:cstheme="minorHAnsi"/>
        </w:rPr>
        <w:t>.1.a</w:t>
      </w:r>
      <w:r>
        <w:rPr>
          <w:rStyle w:val="Level3CharChar"/>
          <w:rFonts w:asciiTheme="minorHAnsi" w:hAnsiTheme="minorHAnsi" w:cstheme="minorHAnsi"/>
        </w:rPr>
        <w:t xml:space="preserve"> Bird Mortality</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8</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w:t>
      </w:r>
      <w:r w:rsidRPr="00764199">
        <w:rPr>
          <w:rStyle w:val="Level3CharChar"/>
          <w:rFonts w:asciiTheme="minorHAnsi" w:hAnsiTheme="minorHAnsi" w:cstheme="minorHAnsi"/>
        </w:rPr>
        <w:t>.1.b</w:t>
      </w:r>
      <w:r>
        <w:rPr>
          <w:rStyle w:val="Level3CharChar"/>
          <w:rFonts w:asciiTheme="minorHAnsi" w:hAnsiTheme="minorHAnsi" w:cstheme="minorHAnsi"/>
        </w:rPr>
        <w:t xml:space="preserve"> Corridors</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9</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w:t>
      </w:r>
      <w:r w:rsidRPr="00764199">
        <w:rPr>
          <w:rStyle w:val="Level3CharChar"/>
          <w:rFonts w:asciiTheme="minorHAnsi" w:hAnsiTheme="minorHAnsi" w:cstheme="minorHAnsi"/>
        </w:rPr>
        <w:t>.1.c</w:t>
      </w:r>
      <w:r>
        <w:rPr>
          <w:rStyle w:val="Level3CharChar"/>
          <w:rFonts w:asciiTheme="minorHAnsi" w:hAnsiTheme="minorHAnsi" w:cstheme="minorHAnsi"/>
        </w:rPr>
        <w:t xml:space="preserve"> Edge Effect</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10</w:t>
      </w:r>
    </w:p>
    <w:p w:rsidR="005B6327" w:rsidRPr="00764199" w:rsidRDefault="005B6327" w:rsidP="005B6327">
      <w:pPr>
        <w:pStyle w:val="TOC2"/>
        <w:rPr>
          <w:noProof/>
          <w:webHidden/>
        </w:rPr>
      </w:pPr>
      <w:r>
        <w:rPr>
          <w:rStyle w:val="Level2Char"/>
        </w:rPr>
        <w:t xml:space="preserve">  2</w:t>
      </w:r>
      <w:r w:rsidRPr="00764199">
        <w:rPr>
          <w:rStyle w:val="Level2Char"/>
        </w:rPr>
        <w:t>.2 Social Issues</w:t>
      </w:r>
      <w:r w:rsidR="00465D30">
        <w:rPr>
          <w:noProof/>
          <w:webHidden/>
        </w:rPr>
        <w:tab/>
        <w:t>11</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2.2</w:t>
      </w:r>
      <w:r w:rsidRPr="00764199">
        <w:rPr>
          <w:rStyle w:val="Level3CharChar"/>
          <w:rFonts w:asciiTheme="minorHAnsi" w:hAnsiTheme="minorHAnsi" w:cstheme="minorHAnsi"/>
        </w:rPr>
        <w:t>.a</w:t>
      </w:r>
      <w:r>
        <w:rPr>
          <w:rStyle w:val="Level3CharChar"/>
          <w:rFonts w:asciiTheme="minorHAnsi" w:hAnsiTheme="minorHAnsi" w:cstheme="minorHAnsi"/>
        </w:rPr>
        <w:t xml:space="preserve"> Visual Impact</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11</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2.2</w:t>
      </w:r>
      <w:r w:rsidRPr="00764199">
        <w:rPr>
          <w:rStyle w:val="Level3CharChar"/>
          <w:rFonts w:asciiTheme="minorHAnsi" w:hAnsiTheme="minorHAnsi" w:cstheme="minorHAnsi"/>
        </w:rPr>
        <w:t>.b</w:t>
      </w:r>
      <w:r>
        <w:rPr>
          <w:rStyle w:val="Level3CharChar"/>
          <w:rFonts w:asciiTheme="minorHAnsi" w:hAnsiTheme="minorHAnsi" w:cstheme="minorHAnsi"/>
        </w:rPr>
        <w:t xml:space="preserve"> Property Value</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11</w:t>
      </w:r>
    </w:p>
    <w:p w:rsidR="005B6327" w:rsidRDefault="005B6327" w:rsidP="005B6327">
      <w:pPr>
        <w:pStyle w:val="TOC3"/>
        <w:tabs>
          <w:tab w:val="right" w:leader="dot" w:pos="8630"/>
        </w:tabs>
        <w:rPr>
          <w:rFonts w:asciiTheme="minorHAnsi" w:hAnsiTheme="minorHAnsi" w:cstheme="minorHAnsi"/>
          <w:noProof/>
          <w:webHidden/>
          <w:color w:val="000000"/>
        </w:rPr>
      </w:pPr>
      <w:r>
        <w:rPr>
          <w:rStyle w:val="Level3CharChar"/>
          <w:rFonts w:asciiTheme="minorHAnsi" w:hAnsiTheme="minorHAnsi" w:cstheme="minorHAnsi"/>
        </w:rPr>
        <w:t xml:space="preserve">  2.2</w:t>
      </w:r>
      <w:r w:rsidRPr="00764199">
        <w:rPr>
          <w:rStyle w:val="Level3CharChar"/>
          <w:rFonts w:asciiTheme="minorHAnsi" w:hAnsiTheme="minorHAnsi" w:cstheme="minorHAnsi"/>
        </w:rPr>
        <w:t>.c</w:t>
      </w:r>
      <w:r>
        <w:rPr>
          <w:rStyle w:val="Level3CharChar"/>
          <w:rFonts w:asciiTheme="minorHAnsi" w:hAnsiTheme="minorHAnsi" w:cstheme="minorHAnsi"/>
        </w:rPr>
        <w:t xml:space="preserve"> Electromagnetic Fields (EMF)</w:t>
      </w:r>
      <w:r w:rsidR="00465D30">
        <w:rPr>
          <w:rFonts w:asciiTheme="minorHAnsi" w:hAnsiTheme="minorHAnsi" w:cstheme="minorHAnsi"/>
          <w:noProof/>
          <w:webHidden/>
          <w:color w:val="000000"/>
        </w:rPr>
        <w:tab/>
        <w:t>12</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 xml:space="preserve">  2.2.d Social Safety</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13</w:t>
      </w:r>
    </w:p>
    <w:p w:rsidR="005B6327" w:rsidRDefault="005B6327" w:rsidP="005B6327">
      <w:pPr>
        <w:pStyle w:val="TOC2"/>
        <w:rPr>
          <w:noProof/>
          <w:webHidden/>
        </w:rPr>
      </w:pPr>
      <w:r>
        <w:rPr>
          <w:rStyle w:val="Level2Char"/>
        </w:rPr>
        <w:t xml:space="preserve">  2</w:t>
      </w:r>
      <w:r w:rsidRPr="00764199">
        <w:rPr>
          <w:rStyle w:val="Level2Char"/>
        </w:rPr>
        <w:t>.3</w:t>
      </w:r>
      <w:r>
        <w:rPr>
          <w:rStyle w:val="Level2Char"/>
        </w:rPr>
        <w:t xml:space="preserve"> Economic Issues</w:t>
      </w:r>
      <w:r w:rsidR="00465D30">
        <w:rPr>
          <w:noProof/>
          <w:webHidden/>
        </w:rPr>
        <w:tab/>
        <w:t>13</w:t>
      </w:r>
    </w:p>
    <w:p w:rsidR="005B6327" w:rsidRDefault="005B6327" w:rsidP="00FF6713">
      <w:pPr>
        <w:pStyle w:val="TOC3"/>
        <w:tabs>
          <w:tab w:val="right" w:leader="dot" w:pos="8630"/>
        </w:tabs>
        <w:rPr>
          <w:rFonts w:asciiTheme="minorHAnsi" w:hAnsiTheme="minorHAnsi" w:cstheme="minorHAnsi"/>
          <w:noProof/>
          <w:webHidden/>
          <w:color w:val="000000"/>
        </w:rPr>
      </w:pPr>
      <w:r>
        <w:rPr>
          <w:rStyle w:val="Level3CharChar"/>
          <w:rFonts w:asciiTheme="minorHAnsi" w:hAnsiTheme="minorHAnsi" w:cstheme="minorHAnsi"/>
        </w:rPr>
        <w:t xml:space="preserve">  2.3</w:t>
      </w:r>
      <w:r w:rsidRPr="00764199">
        <w:rPr>
          <w:rStyle w:val="Level3CharChar"/>
          <w:rFonts w:asciiTheme="minorHAnsi" w:hAnsiTheme="minorHAnsi" w:cstheme="minorHAnsi"/>
        </w:rPr>
        <w:t>.a</w:t>
      </w:r>
      <w:r>
        <w:rPr>
          <w:rStyle w:val="Level3CharChar"/>
          <w:rFonts w:asciiTheme="minorHAnsi" w:hAnsiTheme="minorHAnsi" w:cstheme="minorHAnsi"/>
        </w:rPr>
        <w:t xml:space="preserve"> Repair and Maintenance</w:t>
      </w:r>
      <w:r w:rsidR="00465D30">
        <w:rPr>
          <w:rFonts w:asciiTheme="minorHAnsi" w:hAnsiTheme="minorHAnsi" w:cstheme="minorHAnsi"/>
          <w:noProof/>
          <w:webHidden/>
          <w:color w:val="000000"/>
        </w:rPr>
        <w:tab/>
        <w:t>13</w:t>
      </w:r>
    </w:p>
    <w:p w:rsidR="0093035E" w:rsidRPr="0093035E" w:rsidRDefault="0093035E" w:rsidP="0093035E">
      <w:pPr>
        <w:pStyle w:val="TOC3"/>
        <w:tabs>
          <w:tab w:val="right" w:leader="dot" w:pos="8630"/>
        </w:tabs>
        <w:rPr>
          <w:rFonts w:asciiTheme="minorHAnsi" w:hAnsiTheme="minorHAnsi" w:cstheme="minorHAnsi"/>
          <w:i w:val="0"/>
          <w:iCs w:val="0"/>
          <w:color w:val="000000"/>
        </w:rPr>
      </w:pPr>
      <w:r>
        <w:rPr>
          <w:rStyle w:val="Level3CharChar"/>
          <w:rFonts w:asciiTheme="minorHAnsi" w:hAnsiTheme="minorHAnsi" w:cstheme="minorHAnsi"/>
        </w:rPr>
        <w:t xml:space="preserve">  2.3.b Vegetation Management</w:t>
      </w:r>
      <w:r w:rsidR="00465D30">
        <w:rPr>
          <w:rFonts w:asciiTheme="minorHAnsi" w:hAnsiTheme="minorHAnsi" w:cstheme="minorHAnsi"/>
          <w:noProof/>
          <w:webHidden/>
          <w:color w:val="000000"/>
        </w:rPr>
        <w:tab/>
        <w:t>14</w:t>
      </w:r>
    </w:p>
    <w:p w:rsidR="005B6327" w:rsidRPr="00764199" w:rsidRDefault="00383CF9" w:rsidP="00533058">
      <w:pPr>
        <w:pStyle w:val="TOC1"/>
        <w:rPr>
          <w:rStyle w:val="Level1Char"/>
        </w:rPr>
      </w:pPr>
      <w:r>
        <w:rPr>
          <w:rStyle w:val="Level1Char"/>
        </w:rPr>
        <w:t xml:space="preserve">Supply under the Smart </w:t>
      </w:r>
      <w:r w:rsidR="005B6327">
        <w:rPr>
          <w:rStyle w:val="Level1Char"/>
        </w:rPr>
        <w:t>Grid</w:t>
      </w:r>
      <w:r w:rsidR="005B6327" w:rsidRPr="00764199">
        <w:rPr>
          <w:noProof/>
          <w:webHidden/>
        </w:rPr>
        <w:tab/>
      </w:r>
      <w:r w:rsidR="00465D30">
        <w:rPr>
          <w:noProof/>
          <w:webHidden/>
        </w:rPr>
        <w:t>14</w:t>
      </w:r>
    </w:p>
    <w:p w:rsidR="005B6327" w:rsidRDefault="005B6327" w:rsidP="005B6327">
      <w:pPr>
        <w:pStyle w:val="TOC2"/>
        <w:rPr>
          <w:noProof/>
          <w:webHidden/>
        </w:rPr>
      </w:pPr>
      <w:r w:rsidRPr="00764199">
        <w:rPr>
          <w:rStyle w:val="Level2Char"/>
        </w:rPr>
        <w:t>3.1</w:t>
      </w:r>
      <w:r>
        <w:rPr>
          <w:rStyle w:val="Level2Char"/>
        </w:rPr>
        <w:t xml:space="preserve"> Transmission Systems</w:t>
      </w:r>
      <w:r w:rsidR="00465D30">
        <w:rPr>
          <w:noProof/>
          <w:webHidden/>
        </w:rPr>
        <w:tab/>
        <w:t>14</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3.1</w:t>
      </w:r>
      <w:r w:rsidRPr="00764199">
        <w:rPr>
          <w:rStyle w:val="Level3CharChar"/>
          <w:rFonts w:asciiTheme="minorHAnsi" w:hAnsiTheme="minorHAnsi" w:cstheme="minorHAnsi"/>
        </w:rPr>
        <w:t>.a</w:t>
      </w:r>
      <w:r>
        <w:rPr>
          <w:rStyle w:val="Level3CharChar"/>
          <w:rFonts w:asciiTheme="minorHAnsi" w:hAnsiTheme="minorHAnsi" w:cstheme="minorHAnsi"/>
        </w:rPr>
        <w:t xml:space="preserve"> Power Flows and Phase Monitoring</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14</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3.1</w:t>
      </w:r>
      <w:r w:rsidRPr="00764199">
        <w:rPr>
          <w:rStyle w:val="Level3CharChar"/>
          <w:rFonts w:asciiTheme="minorHAnsi" w:hAnsiTheme="minorHAnsi" w:cstheme="minorHAnsi"/>
        </w:rPr>
        <w:t>.b</w:t>
      </w:r>
      <w:r>
        <w:rPr>
          <w:rStyle w:val="Level3CharChar"/>
          <w:rFonts w:asciiTheme="minorHAnsi" w:hAnsiTheme="minorHAnsi" w:cstheme="minorHAnsi"/>
        </w:rPr>
        <w:t xml:space="preserve"> Flexible AC Transmission System Devices (FACTS)</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15</w:t>
      </w:r>
    </w:p>
    <w:p w:rsidR="005B6327" w:rsidRDefault="005B6327" w:rsidP="005B6327">
      <w:pPr>
        <w:pStyle w:val="TOC2"/>
        <w:rPr>
          <w:noProof/>
          <w:webHidden/>
        </w:rPr>
      </w:pPr>
      <w:r w:rsidRPr="00764199">
        <w:rPr>
          <w:rStyle w:val="Level2Char"/>
        </w:rPr>
        <w:t>3.2</w:t>
      </w:r>
      <w:r>
        <w:rPr>
          <w:rStyle w:val="Level2Char"/>
        </w:rPr>
        <w:t xml:space="preserve"> Distribution Systems</w:t>
      </w:r>
      <w:r w:rsidR="00465D30">
        <w:rPr>
          <w:noProof/>
          <w:webHidden/>
        </w:rPr>
        <w:tab/>
        <w:t>15</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3.2</w:t>
      </w:r>
      <w:r w:rsidRPr="00764199">
        <w:rPr>
          <w:rStyle w:val="Level3CharChar"/>
          <w:rFonts w:asciiTheme="minorHAnsi" w:hAnsiTheme="minorHAnsi" w:cstheme="minorHAnsi"/>
        </w:rPr>
        <w:t>.a</w:t>
      </w:r>
      <w:r>
        <w:rPr>
          <w:rStyle w:val="Level3CharChar"/>
          <w:rFonts w:asciiTheme="minorHAnsi" w:hAnsiTheme="minorHAnsi" w:cstheme="minorHAnsi"/>
        </w:rPr>
        <w:t xml:space="preserve"> Power Line Carrier Systems (PLC)</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15</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3.2</w:t>
      </w:r>
      <w:r w:rsidRPr="00764199">
        <w:rPr>
          <w:rStyle w:val="Level3CharChar"/>
          <w:rFonts w:asciiTheme="minorHAnsi" w:hAnsiTheme="minorHAnsi" w:cstheme="minorHAnsi"/>
        </w:rPr>
        <w:t>.b</w:t>
      </w:r>
      <w:r>
        <w:rPr>
          <w:rStyle w:val="Level3CharChar"/>
          <w:rFonts w:asciiTheme="minorHAnsi" w:hAnsiTheme="minorHAnsi" w:cstheme="minorHAnsi"/>
        </w:rPr>
        <w:t xml:space="preserve"> Selective Load Control</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16</w:t>
      </w:r>
    </w:p>
    <w:p w:rsidR="005B6327" w:rsidRPr="007C0630" w:rsidRDefault="005B6327" w:rsidP="005B6327">
      <w:pPr>
        <w:pStyle w:val="TOC3"/>
        <w:tabs>
          <w:tab w:val="right" w:leader="dot" w:pos="8630"/>
        </w:tabs>
        <w:rPr>
          <w:rFonts w:asciiTheme="minorHAnsi" w:hAnsiTheme="minorHAnsi" w:cstheme="minorHAnsi"/>
          <w:noProof/>
        </w:rPr>
      </w:pPr>
      <w:r>
        <w:rPr>
          <w:rStyle w:val="Level3CharChar"/>
          <w:rFonts w:asciiTheme="minorHAnsi" w:hAnsiTheme="minorHAnsi" w:cstheme="minorHAnsi"/>
        </w:rPr>
        <w:t>3.2</w:t>
      </w:r>
      <w:r w:rsidRPr="00764199">
        <w:rPr>
          <w:rStyle w:val="Level3CharChar"/>
          <w:rFonts w:asciiTheme="minorHAnsi" w:hAnsiTheme="minorHAnsi" w:cstheme="minorHAnsi"/>
        </w:rPr>
        <w:t>.c</w:t>
      </w:r>
      <w:r>
        <w:rPr>
          <w:rStyle w:val="Level3CharChar"/>
          <w:rFonts w:asciiTheme="minorHAnsi" w:hAnsiTheme="minorHAnsi" w:cstheme="minorHAnsi"/>
        </w:rPr>
        <w:t xml:space="preserve"> DG Management and “Islanding”</w:t>
      </w:r>
      <w:r w:rsidR="00465D30">
        <w:rPr>
          <w:rFonts w:asciiTheme="minorHAnsi" w:hAnsiTheme="minorHAnsi" w:cstheme="minorHAnsi"/>
          <w:noProof/>
          <w:webHidden/>
        </w:rPr>
        <w:tab/>
        <w:t>17</w:t>
      </w:r>
    </w:p>
    <w:p w:rsidR="005B6327" w:rsidRDefault="005B6327" w:rsidP="005B6327">
      <w:pPr>
        <w:pStyle w:val="TOC2"/>
        <w:rPr>
          <w:noProof/>
          <w:webHidden/>
        </w:rPr>
      </w:pPr>
      <w:r w:rsidRPr="00764199">
        <w:rPr>
          <w:rStyle w:val="Level2Char"/>
        </w:rPr>
        <w:t>3.3</w:t>
      </w:r>
      <w:r>
        <w:rPr>
          <w:rStyle w:val="Level2Char"/>
        </w:rPr>
        <w:t xml:space="preserve"> Smart Metering</w:t>
      </w:r>
      <w:r w:rsidR="00465D30">
        <w:rPr>
          <w:noProof/>
          <w:webHidden/>
        </w:rPr>
        <w:tab/>
        <w:t>17</w:t>
      </w:r>
    </w:p>
    <w:p w:rsidR="005B6327" w:rsidRPr="00764199" w:rsidRDefault="005B6327" w:rsidP="005B6327">
      <w:pPr>
        <w:pStyle w:val="TOC3"/>
        <w:tabs>
          <w:tab w:val="right" w:leader="dot" w:pos="8630"/>
        </w:tabs>
        <w:rPr>
          <w:rStyle w:val="Level3CharChar"/>
          <w:rFonts w:asciiTheme="minorHAnsi" w:hAnsiTheme="minorHAnsi" w:cstheme="minorHAnsi"/>
        </w:rPr>
      </w:pPr>
      <w:r w:rsidRPr="00764199">
        <w:rPr>
          <w:rStyle w:val="Level3CharChar"/>
          <w:rFonts w:asciiTheme="minorHAnsi" w:hAnsiTheme="minorHAnsi" w:cstheme="minorHAnsi"/>
        </w:rPr>
        <w:t>3.3.a</w:t>
      </w:r>
      <w:r>
        <w:rPr>
          <w:rStyle w:val="Level3CharChar"/>
          <w:rFonts w:asciiTheme="minorHAnsi" w:hAnsiTheme="minorHAnsi" w:cstheme="minorHAnsi"/>
        </w:rPr>
        <w:t xml:space="preserve"> TOD vs. TOU Readings</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17</w:t>
      </w:r>
    </w:p>
    <w:p w:rsidR="005B6327" w:rsidRPr="00764199" w:rsidRDefault="005B6327" w:rsidP="005B6327">
      <w:pPr>
        <w:pStyle w:val="TOC3"/>
        <w:tabs>
          <w:tab w:val="right" w:leader="dot" w:pos="8630"/>
        </w:tabs>
        <w:rPr>
          <w:rStyle w:val="Level3CharChar"/>
          <w:rFonts w:asciiTheme="minorHAnsi" w:hAnsiTheme="minorHAnsi" w:cstheme="minorHAnsi"/>
        </w:rPr>
      </w:pPr>
      <w:r w:rsidRPr="00764199">
        <w:rPr>
          <w:rStyle w:val="Level3CharChar"/>
          <w:rFonts w:asciiTheme="minorHAnsi" w:hAnsiTheme="minorHAnsi" w:cstheme="minorHAnsi"/>
        </w:rPr>
        <w:t>3.3.b</w:t>
      </w:r>
      <w:r>
        <w:rPr>
          <w:rStyle w:val="Level3CharChar"/>
          <w:rFonts w:asciiTheme="minorHAnsi" w:hAnsiTheme="minorHAnsi" w:cstheme="minorHAnsi"/>
        </w:rPr>
        <w:t xml:space="preserve"> Preferential Load Control</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18</w:t>
      </w:r>
    </w:p>
    <w:p w:rsidR="005B6327" w:rsidRPr="007C0630" w:rsidRDefault="005B6327" w:rsidP="005B6327">
      <w:pPr>
        <w:pStyle w:val="TOC3"/>
        <w:tabs>
          <w:tab w:val="right" w:leader="dot" w:pos="8630"/>
        </w:tabs>
        <w:rPr>
          <w:rFonts w:asciiTheme="minorHAnsi" w:hAnsiTheme="minorHAnsi" w:cstheme="minorHAnsi"/>
          <w:noProof/>
          <w:webHidden/>
        </w:rPr>
      </w:pPr>
      <w:r w:rsidRPr="00764199">
        <w:rPr>
          <w:rStyle w:val="Level3CharChar"/>
          <w:rFonts w:asciiTheme="minorHAnsi" w:hAnsiTheme="minorHAnsi" w:cstheme="minorHAnsi"/>
        </w:rPr>
        <w:t>3.3.c</w:t>
      </w:r>
      <w:r>
        <w:rPr>
          <w:rStyle w:val="Level3CharChar"/>
          <w:rFonts w:asciiTheme="minorHAnsi" w:hAnsiTheme="minorHAnsi" w:cstheme="minorHAnsi"/>
        </w:rPr>
        <w:t xml:space="preserve"> Automatic Meter Reading Through PLC</w:t>
      </w:r>
      <w:r w:rsidR="00465D30">
        <w:rPr>
          <w:rFonts w:asciiTheme="minorHAnsi" w:hAnsiTheme="minorHAnsi" w:cstheme="minorHAnsi"/>
          <w:noProof/>
          <w:webHidden/>
        </w:rPr>
        <w:tab/>
        <w:t>18</w:t>
      </w:r>
    </w:p>
    <w:p w:rsidR="005B6327" w:rsidRPr="00C92E11" w:rsidRDefault="005B6327" w:rsidP="005B6327">
      <w:pPr>
        <w:pStyle w:val="TOC2"/>
        <w:rPr>
          <w:noProof/>
        </w:rPr>
      </w:pPr>
      <w:r>
        <w:rPr>
          <w:rStyle w:val="Level2Char"/>
        </w:rPr>
        <w:t>3.4 System Limitations</w:t>
      </w:r>
      <w:r w:rsidRPr="00764199">
        <w:rPr>
          <w:noProof/>
          <w:webHidden/>
        </w:rPr>
        <w:tab/>
      </w:r>
      <w:r w:rsidR="00465D30">
        <w:rPr>
          <w:noProof/>
          <w:webHidden/>
        </w:rPr>
        <w:t>19</w:t>
      </w:r>
    </w:p>
    <w:p w:rsidR="005B6327" w:rsidRPr="00764199" w:rsidRDefault="005B6327" w:rsidP="005B6327">
      <w:pPr>
        <w:pStyle w:val="TOC3"/>
        <w:tabs>
          <w:tab w:val="right" w:leader="dot" w:pos="8630"/>
        </w:tabs>
        <w:rPr>
          <w:rStyle w:val="Level3CharChar"/>
          <w:rFonts w:asciiTheme="minorHAnsi" w:hAnsiTheme="minorHAnsi" w:cstheme="minorHAnsi"/>
        </w:rPr>
      </w:pPr>
      <w:r>
        <w:rPr>
          <w:rStyle w:val="Level3CharChar"/>
          <w:rFonts w:asciiTheme="minorHAnsi" w:hAnsiTheme="minorHAnsi" w:cstheme="minorHAnsi"/>
        </w:rPr>
        <w:t>3.4</w:t>
      </w:r>
      <w:r w:rsidRPr="00764199">
        <w:rPr>
          <w:rStyle w:val="Level3CharChar"/>
          <w:rFonts w:asciiTheme="minorHAnsi" w:hAnsiTheme="minorHAnsi" w:cstheme="minorHAnsi"/>
        </w:rPr>
        <w:t>.a</w:t>
      </w:r>
      <w:r>
        <w:rPr>
          <w:rStyle w:val="Level3CharChar"/>
          <w:rFonts w:asciiTheme="minorHAnsi" w:hAnsiTheme="minorHAnsi" w:cstheme="minorHAnsi"/>
        </w:rPr>
        <w:t xml:space="preserve"> Wireless Vulnerabilities</w:t>
      </w:r>
      <w:r w:rsidRPr="00764199">
        <w:rPr>
          <w:rFonts w:asciiTheme="minorHAnsi" w:hAnsiTheme="minorHAnsi" w:cstheme="minorHAnsi"/>
          <w:noProof/>
          <w:webHidden/>
          <w:color w:val="000000"/>
        </w:rPr>
        <w:tab/>
      </w:r>
      <w:r w:rsidR="00465D30">
        <w:rPr>
          <w:rFonts w:asciiTheme="minorHAnsi" w:hAnsiTheme="minorHAnsi" w:cstheme="minorHAnsi"/>
          <w:noProof/>
          <w:webHidden/>
          <w:color w:val="000000"/>
        </w:rPr>
        <w:t>19</w:t>
      </w:r>
    </w:p>
    <w:p w:rsidR="005B6327" w:rsidRPr="00E34812" w:rsidRDefault="005B6327" w:rsidP="005B6327">
      <w:pPr>
        <w:pStyle w:val="TOC3"/>
        <w:tabs>
          <w:tab w:val="right" w:leader="dot" w:pos="8630"/>
        </w:tabs>
        <w:rPr>
          <w:rStyle w:val="Level3CharChar"/>
          <w:rFonts w:asciiTheme="minorHAnsi" w:hAnsiTheme="minorHAnsi" w:cstheme="minorHAnsi"/>
          <w:color w:val="auto"/>
        </w:rPr>
      </w:pPr>
      <w:r w:rsidRPr="00E34812">
        <w:rPr>
          <w:rStyle w:val="Level3CharChar"/>
          <w:rFonts w:asciiTheme="minorHAnsi" w:hAnsiTheme="minorHAnsi" w:cstheme="minorHAnsi"/>
          <w:color w:val="auto"/>
        </w:rPr>
        <w:t>3.3.b</w:t>
      </w:r>
      <w:r w:rsidR="00DB6E40" w:rsidRPr="00E34812">
        <w:rPr>
          <w:rStyle w:val="Level3CharChar"/>
          <w:rFonts w:asciiTheme="minorHAnsi" w:hAnsiTheme="minorHAnsi" w:cstheme="minorHAnsi"/>
          <w:color w:val="auto"/>
        </w:rPr>
        <w:t xml:space="preserve"> Appliance Limitations</w:t>
      </w:r>
      <w:r w:rsidRPr="00E34812">
        <w:rPr>
          <w:rFonts w:asciiTheme="minorHAnsi" w:hAnsiTheme="minorHAnsi" w:cstheme="minorHAnsi"/>
          <w:noProof/>
          <w:webHidden/>
        </w:rPr>
        <w:tab/>
      </w:r>
      <w:r w:rsidR="00465D30">
        <w:rPr>
          <w:rFonts w:asciiTheme="minorHAnsi" w:hAnsiTheme="minorHAnsi" w:cstheme="minorHAnsi"/>
          <w:noProof/>
          <w:webHidden/>
        </w:rPr>
        <w:t>19</w:t>
      </w:r>
    </w:p>
    <w:p w:rsidR="005B6327" w:rsidRDefault="005B6327" w:rsidP="005B6327">
      <w:pPr>
        <w:pStyle w:val="TOC3"/>
        <w:tabs>
          <w:tab w:val="right" w:leader="dot" w:pos="8630"/>
        </w:tabs>
        <w:rPr>
          <w:rFonts w:asciiTheme="minorHAnsi" w:hAnsiTheme="minorHAnsi" w:cstheme="minorHAnsi"/>
          <w:noProof/>
          <w:webHidden/>
        </w:rPr>
      </w:pPr>
      <w:r w:rsidRPr="00E34812">
        <w:rPr>
          <w:rStyle w:val="Level3CharChar"/>
          <w:rFonts w:asciiTheme="minorHAnsi" w:hAnsiTheme="minorHAnsi" w:cstheme="minorHAnsi"/>
          <w:color w:val="auto"/>
        </w:rPr>
        <w:t>3.3.c</w:t>
      </w:r>
      <w:r w:rsidR="00E34812" w:rsidRPr="00E34812">
        <w:rPr>
          <w:rStyle w:val="Level3CharChar"/>
          <w:rFonts w:asciiTheme="minorHAnsi" w:hAnsiTheme="minorHAnsi" w:cstheme="minorHAnsi"/>
          <w:color w:val="auto"/>
        </w:rPr>
        <w:t xml:space="preserve"> System Cost</w:t>
      </w:r>
      <w:r w:rsidR="00465D30">
        <w:rPr>
          <w:rFonts w:asciiTheme="minorHAnsi" w:hAnsiTheme="minorHAnsi" w:cstheme="minorHAnsi"/>
          <w:noProof/>
          <w:webHidden/>
        </w:rPr>
        <w:tab/>
        <w:t>19</w:t>
      </w:r>
    </w:p>
    <w:p w:rsidR="00607EFC" w:rsidRPr="00764199" w:rsidRDefault="00607EFC" w:rsidP="00533058">
      <w:pPr>
        <w:pStyle w:val="TOC1"/>
        <w:rPr>
          <w:rStyle w:val="Level1Char"/>
        </w:rPr>
      </w:pPr>
      <w:r>
        <w:rPr>
          <w:rStyle w:val="Level1Char"/>
        </w:rPr>
        <w:t>Conclusion</w:t>
      </w:r>
      <w:r w:rsidRPr="00764199">
        <w:rPr>
          <w:noProof/>
          <w:webHidden/>
        </w:rPr>
        <w:tab/>
      </w:r>
      <w:r w:rsidR="00465D30">
        <w:rPr>
          <w:noProof/>
          <w:webHidden/>
        </w:rPr>
        <w:t>20</w:t>
      </w:r>
    </w:p>
    <w:p w:rsidR="00465D30" w:rsidRPr="00764199" w:rsidRDefault="00465D30" w:rsidP="00465D30">
      <w:pPr>
        <w:pStyle w:val="TOC1"/>
        <w:rPr>
          <w:rStyle w:val="Level1Char"/>
        </w:rPr>
      </w:pPr>
      <w:r>
        <w:rPr>
          <w:rStyle w:val="Level1Char"/>
        </w:rPr>
        <w:t>Appendix 1</w:t>
      </w:r>
      <w:r w:rsidRPr="00764199">
        <w:rPr>
          <w:noProof/>
          <w:webHidden/>
        </w:rPr>
        <w:tab/>
      </w:r>
      <w:r>
        <w:rPr>
          <w:noProof/>
          <w:webHidden/>
        </w:rPr>
        <w:t>21</w:t>
      </w:r>
    </w:p>
    <w:p w:rsidR="00465D30" w:rsidRPr="00764199" w:rsidRDefault="00465D30" w:rsidP="00465D30">
      <w:pPr>
        <w:pStyle w:val="TOC1"/>
        <w:rPr>
          <w:rStyle w:val="Level1Char"/>
        </w:rPr>
      </w:pPr>
      <w:r>
        <w:rPr>
          <w:rStyle w:val="Level1Char"/>
        </w:rPr>
        <w:t>Literature Cited</w:t>
      </w:r>
      <w:r w:rsidRPr="00764199">
        <w:rPr>
          <w:noProof/>
          <w:webHidden/>
        </w:rPr>
        <w:tab/>
      </w:r>
      <w:r>
        <w:rPr>
          <w:noProof/>
          <w:webHidden/>
        </w:rPr>
        <w:t>22</w:t>
      </w:r>
    </w:p>
    <w:p w:rsidR="00465D30" w:rsidRDefault="00465D30" w:rsidP="006C5C80">
      <w:pPr>
        <w:rPr>
          <w:webHidden/>
          <w:lang w:val="en-US"/>
        </w:rPr>
      </w:pPr>
    </w:p>
    <w:p w:rsidR="00465D30" w:rsidRDefault="00465D30" w:rsidP="006C5C80">
      <w:pPr>
        <w:rPr>
          <w:b/>
          <w:sz w:val="32"/>
          <w:u w:val="single"/>
        </w:rPr>
      </w:pPr>
    </w:p>
    <w:p w:rsidR="005B6327" w:rsidRPr="005418A5" w:rsidRDefault="005B6327" w:rsidP="005B6327">
      <w:pPr>
        <w:autoSpaceDE w:val="0"/>
        <w:autoSpaceDN w:val="0"/>
        <w:adjustRightInd w:val="0"/>
        <w:spacing w:line="240" w:lineRule="auto"/>
        <w:jc w:val="center"/>
        <w:rPr>
          <w:rFonts w:cstheme="minorHAnsi"/>
          <w:b/>
          <w:sz w:val="36"/>
          <w:u w:val="single"/>
        </w:rPr>
      </w:pPr>
      <w:r w:rsidRPr="005418A5">
        <w:rPr>
          <w:rFonts w:cstheme="minorHAnsi"/>
          <w:b/>
          <w:sz w:val="36"/>
          <w:u w:val="single"/>
        </w:rPr>
        <w:lastRenderedPageBreak/>
        <w:t>Introduction:</w:t>
      </w:r>
    </w:p>
    <w:p w:rsidR="003339D5" w:rsidRDefault="003339D5" w:rsidP="001D1A60">
      <w:pPr>
        <w:spacing w:line="480" w:lineRule="auto"/>
        <w:ind w:firstLine="360"/>
        <w:jc w:val="both"/>
      </w:pPr>
    </w:p>
    <w:p w:rsidR="00CC79B3" w:rsidRPr="00383820" w:rsidRDefault="00383820" w:rsidP="001D1A60">
      <w:pPr>
        <w:spacing w:line="480" w:lineRule="auto"/>
        <w:ind w:firstLine="360"/>
        <w:jc w:val="both"/>
        <w:rPr>
          <w:rFonts w:cstheme="minorHAnsi"/>
          <w:color w:val="000000"/>
          <w:sz w:val="24"/>
        </w:rPr>
      </w:pPr>
      <w:r w:rsidRPr="00383820">
        <w:t xml:space="preserve">This paper will focus on the topic of power delivery: its present effects on the </w:t>
      </w:r>
      <w:r w:rsidR="003339D5">
        <w:t xml:space="preserve">environmental and social </w:t>
      </w:r>
      <w:r w:rsidRPr="00383820">
        <w:t>landscape, and the requirements needed for the transition to a smart grid. I will first review the current power delivery system as it exists today and outline some important environmen</w:t>
      </w:r>
      <w:r w:rsidR="00FF7D41">
        <w:t>tal and social issues it raises.</w:t>
      </w:r>
      <w:r w:rsidRPr="00383820">
        <w:t xml:space="preserve"> I will then explore the future of the energy system and the role that distribution will play. Although the implementation of a smart grid will involve changing many factors of the current energy system, I will foc</w:t>
      </w:r>
      <w:r w:rsidR="003339D5">
        <w:t xml:space="preserve">us on the transmission and </w:t>
      </w:r>
      <w:r w:rsidRPr="00383820">
        <w:t xml:space="preserve">distribution systems that will be needed to satisfy the spatial arrangement of energy sources, </w:t>
      </w:r>
      <w:r w:rsidR="00DB6E40" w:rsidRPr="00DB6E40">
        <w:t>including</w:t>
      </w:r>
      <w:r w:rsidRPr="00DB6E40">
        <w:t xml:space="preserve"> upcoming distributed generation (DG) systems. This paper</w:t>
      </w:r>
      <w:r w:rsidRPr="00383820">
        <w:t xml:space="preserve"> will stand to illustrate the problems associated with the current system of energy delivery and why it won’t work for a smart design, and review potential steps that will be needed to facilitate this transition with regard to the delivery process.</w:t>
      </w:r>
    </w:p>
    <w:p w:rsidR="006C5C80" w:rsidRPr="003339D5" w:rsidRDefault="003339D5" w:rsidP="003339D5">
      <w:pPr>
        <w:autoSpaceDE w:val="0"/>
        <w:autoSpaceDN w:val="0"/>
        <w:adjustRightInd w:val="0"/>
        <w:spacing w:line="480" w:lineRule="auto"/>
        <w:ind w:left="360"/>
        <w:jc w:val="both"/>
        <w:rPr>
          <w:rFonts w:cstheme="minorHAnsi"/>
          <w:b/>
          <w:sz w:val="24"/>
        </w:rPr>
      </w:pPr>
      <w:r>
        <w:rPr>
          <w:rFonts w:cstheme="minorHAnsi"/>
          <w:b/>
          <w:sz w:val="24"/>
        </w:rPr>
        <w:t xml:space="preserve">1.1 </w:t>
      </w:r>
      <w:r w:rsidR="005309AF" w:rsidRPr="003339D5">
        <w:rPr>
          <w:rFonts w:cstheme="minorHAnsi"/>
          <w:b/>
          <w:sz w:val="24"/>
        </w:rPr>
        <w:t xml:space="preserve">Overview of the Power </w:t>
      </w:r>
      <w:r w:rsidR="00543D59" w:rsidRPr="003339D5">
        <w:rPr>
          <w:rFonts w:cstheme="minorHAnsi"/>
          <w:b/>
          <w:sz w:val="24"/>
        </w:rPr>
        <w:t>Grid</w:t>
      </w:r>
      <w:r w:rsidR="006C5C80" w:rsidRPr="003339D5">
        <w:rPr>
          <w:rFonts w:cstheme="minorHAnsi"/>
          <w:b/>
          <w:sz w:val="24"/>
        </w:rPr>
        <w:t>:</w:t>
      </w:r>
    </w:p>
    <w:p w:rsidR="00A21EFB" w:rsidRDefault="00134C0B" w:rsidP="00134C0B">
      <w:pPr>
        <w:spacing w:line="480" w:lineRule="auto"/>
        <w:ind w:firstLine="360"/>
        <w:jc w:val="both"/>
        <w:rPr>
          <w:rFonts w:cstheme="minorHAnsi"/>
          <w:color w:val="000000"/>
        </w:rPr>
      </w:pPr>
      <w:r>
        <w:rPr>
          <w:rFonts w:cstheme="minorHAnsi"/>
          <w:color w:val="000000"/>
        </w:rPr>
        <w:t>To</w:t>
      </w:r>
      <w:r w:rsidR="00C6183D">
        <w:rPr>
          <w:rFonts w:cstheme="minorHAnsi"/>
          <w:color w:val="000000"/>
        </w:rPr>
        <w:t xml:space="preserve"> illustrate</w:t>
      </w:r>
      <w:r w:rsidR="00DC4AFA">
        <w:rPr>
          <w:rFonts w:cstheme="minorHAnsi"/>
          <w:color w:val="000000"/>
        </w:rPr>
        <w:t xml:space="preserve"> the structure of the present power sup</w:t>
      </w:r>
      <w:r w:rsidR="00A21EFB">
        <w:rPr>
          <w:rFonts w:cstheme="minorHAnsi"/>
          <w:color w:val="000000"/>
        </w:rPr>
        <w:t xml:space="preserve">ply </w:t>
      </w:r>
      <w:r w:rsidR="00A54157">
        <w:rPr>
          <w:rFonts w:cstheme="minorHAnsi"/>
          <w:color w:val="000000"/>
        </w:rPr>
        <w:t>system</w:t>
      </w:r>
      <w:r>
        <w:rPr>
          <w:rFonts w:cstheme="minorHAnsi"/>
          <w:color w:val="000000"/>
        </w:rPr>
        <w:t>,</w:t>
      </w:r>
      <w:r w:rsidRPr="00134C0B">
        <w:rPr>
          <w:rFonts w:cstheme="minorHAnsi"/>
          <w:color w:val="000000"/>
        </w:rPr>
        <w:t xml:space="preserve"> </w:t>
      </w:r>
      <w:r>
        <w:rPr>
          <w:rFonts w:cstheme="minorHAnsi"/>
          <w:color w:val="000000"/>
        </w:rPr>
        <w:t>Peter Fox-</w:t>
      </w:r>
      <w:proofErr w:type="spellStart"/>
      <w:r>
        <w:rPr>
          <w:rFonts w:cstheme="minorHAnsi"/>
          <w:color w:val="000000"/>
        </w:rPr>
        <w:t>Penner’s</w:t>
      </w:r>
      <w:proofErr w:type="spellEnd"/>
      <w:r>
        <w:rPr>
          <w:rFonts w:cstheme="minorHAnsi"/>
          <w:color w:val="000000"/>
        </w:rPr>
        <w:t xml:space="preserve"> book “Smart Power”, compares</w:t>
      </w:r>
      <w:r w:rsidR="00DC4AFA">
        <w:rPr>
          <w:rFonts w:cstheme="minorHAnsi"/>
          <w:color w:val="000000"/>
        </w:rPr>
        <w:t xml:space="preserve"> the </w:t>
      </w:r>
      <w:r w:rsidR="00DB6E40">
        <w:rPr>
          <w:rFonts w:cstheme="minorHAnsi"/>
          <w:color w:val="000000"/>
        </w:rPr>
        <w:t>power grid to a network of ponds</w:t>
      </w:r>
      <w:r w:rsidR="00DC4AFA">
        <w:rPr>
          <w:rFonts w:cstheme="minorHAnsi"/>
          <w:color w:val="000000"/>
        </w:rPr>
        <w:t xml:space="preserve"> of wat</w:t>
      </w:r>
      <w:r w:rsidR="00DB6E40">
        <w:rPr>
          <w:rFonts w:cstheme="minorHAnsi"/>
          <w:color w:val="000000"/>
        </w:rPr>
        <w:t>er over a large area. These pond</w:t>
      </w:r>
      <w:r w:rsidR="00DC4AFA">
        <w:rPr>
          <w:rFonts w:cstheme="minorHAnsi"/>
          <w:color w:val="000000"/>
        </w:rPr>
        <w:t>s are all connected to each</w:t>
      </w:r>
      <w:r w:rsidR="00FF7D41">
        <w:rPr>
          <w:rFonts w:cstheme="minorHAnsi"/>
          <w:color w:val="000000"/>
        </w:rPr>
        <w:t xml:space="preserve"> </w:t>
      </w:r>
      <w:r w:rsidR="00DC4AFA">
        <w:rPr>
          <w:rFonts w:cstheme="minorHAnsi"/>
          <w:color w:val="000000"/>
        </w:rPr>
        <w:t>other through a system of water channels which keep the level of the water the same across the system.</w:t>
      </w:r>
      <w:r w:rsidR="00287905">
        <w:rPr>
          <w:rFonts w:cstheme="minorHAnsi"/>
          <w:color w:val="000000"/>
        </w:rPr>
        <w:t xml:space="preserve"> When water is added to </w:t>
      </w:r>
      <w:r w:rsidR="00C6183D">
        <w:rPr>
          <w:rFonts w:cstheme="minorHAnsi"/>
          <w:color w:val="000000"/>
        </w:rPr>
        <w:t xml:space="preserve">any of </w:t>
      </w:r>
      <w:r w:rsidR="00DB6E40">
        <w:rPr>
          <w:rFonts w:cstheme="minorHAnsi"/>
          <w:color w:val="000000"/>
        </w:rPr>
        <w:t>the pond</w:t>
      </w:r>
      <w:r w:rsidR="00287905">
        <w:rPr>
          <w:rFonts w:cstheme="minorHAnsi"/>
          <w:color w:val="000000"/>
        </w:rPr>
        <w:t>s</w:t>
      </w:r>
      <w:r w:rsidR="00C33A7E">
        <w:rPr>
          <w:rFonts w:cstheme="minorHAnsi"/>
          <w:color w:val="000000"/>
        </w:rPr>
        <w:t xml:space="preserve"> the channels balance the system by draining the e</w:t>
      </w:r>
      <w:r w:rsidR="00287905">
        <w:rPr>
          <w:rFonts w:cstheme="minorHAnsi"/>
          <w:color w:val="000000"/>
        </w:rPr>
        <w:t>xcess, adding it evenly over the system</w:t>
      </w:r>
      <w:r w:rsidR="00C33A7E">
        <w:rPr>
          <w:rFonts w:cstheme="minorHAnsi"/>
          <w:color w:val="000000"/>
        </w:rPr>
        <w:t xml:space="preserve">. </w:t>
      </w:r>
      <w:r w:rsidR="00DB6E40">
        <w:rPr>
          <w:rFonts w:cstheme="minorHAnsi"/>
          <w:color w:val="000000"/>
        </w:rPr>
        <w:t>In this sense the pond</w:t>
      </w:r>
      <w:r w:rsidR="00287905">
        <w:rPr>
          <w:rFonts w:cstheme="minorHAnsi"/>
          <w:color w:val="000000"/>
        </w:rPr>
        <w:t>s are the power generators, and the channels are the transmission system that con</w:t>
      </w:r>
      <w:r w:rsidR="00DB6E40">
        <w:rPr>
          <w:rFonts w:cstheme="minorHAnsi"/>
          <w:color w:val="000000"/>
        </w:rPr>
        <w:t>nects them together. If the pond</w:t>
      </w:r>
      <w:r w:rsidR="00287905">
        <w:rPr>
          <w:rFonts w:cstheme="minorHAnsi"/>
          <w:color w:val="000000"/>
        </w:rPr>
        <w:t>s move out of balance</w:t>
      </w:r>
      <w:r w:rsidR="00FF7D41">
        <w:rPr>
          <w:rFonts w:cstheme="minorHAnsi"/>
          <w:color w:val="000000"/>
        </w:rPr>
        <w:t>,</w:t>
      </w:r>
      <w:r w:rsidR="00287905">
        <w:rPr>
          <w:rFonts w:cstheme="minorHAnsi"/>
          <w:color w:val="000000"/>
        </w:rPr>
        <w:t xml:space="preserve"> then the system overflows; but if the power grid falls out of balance it will trigger an immediate blackout (Fox-</w:t>
      </w:r>
      <w:proofErr w:type="spellStart"/>
      <w:r w:rsidR="00287905">
        <w:rPr>
          <w:rFonts w:cstheme="minorHAnsi"/>
          <w:color w:val="000000"/>
        </w:rPr>
        <w:t>Penner</w:t>
      </w:r>
      <w:proofErr w:type="spellEnd"/>
      <w:r w:rsidR="00287905">
        <w:rPr>
          <w:rFonts w:cstheme="minorHAnsi"/>
          <w:color w:val="000000"/>
        </w:rPr>
        <w:t xml:space="preserve"> 2010). </w:t>
      </w:r>
      <w:r>
        <w:rPr>
          <w:rFonts w:cstheme="minorHAnsi"/>
          <w:color w:val="000000"/>
        </w:rPr>
        <w:t>Consumers can extract water</w:t>
      </w:r>
      <w:r w:rsidR="00DB6E40">
        <w:rPr>
          <w:rFonts w:cstheme="minorHAnsi"/>
          <w:color w:val="000000"/>
        </w:rPr>
        <w:t xml:space="preserve"> from any pond</w:t>
      </w:r>
      <w:r w:rsidR="00F6748B">
        <w:rPr>
          <w:rFonts w:cstheme="minorHAnsi"/>
          <w:color w:val="000000"/>
        </w:rPr>
        <w:t xml:space="preserve"> depending on the size of pipe used, but the sum total of w</w:t>
      </w:r>
      <w:r w:rsidR="006A0CFC">
        <w:rPr>
          <w:rFonts w:cstheme="minorHAnsi"/>
          <w:color w:val="000000"/>
        </w:rPr>
        <w:t>ater withdrawals from all users</w:t>
      </w:r>
      <w:r w:rsidR="00F6748B">
        <w:rPr>
          <w:rFonts w:cstheme="minorHAnsi"/>
          <w:color w:val="000000"/>
        </w:rPr>
        <w:t xml:space="preserve"> must </w:t>
      </w:r>
      <w:r w:rsidR="000A0DB6">
        <w:rPr>
          <w:rFonts w:cstheme="minorHAnsi"/>
          <w:color w:val="000000"/>
        </w:rPr>
        <w:t>balance</w:t>
      </w:r>
      <w:r w:rsidR="00F6748B">
        <w:rPr>
          <w:rFonts w:cstheme="minorHAnsi"/>
          <w:color w:val="000000"/>
        </w:rPr>
        <w:t xml:space="preserve"> the amount of water added to the pools</w:t>
      </w:r>
      <w:r w:rsidR="000A0DB6">
        <w:rPr>
          <w:rFonts w:cstheme="minorHAnsi"/>
          <w:color w:val="000000"/>
        </w:rPr>
        <w:t xml:space="preserve">. The balance of the </w:t>
      </w:r>
      <w:r w:rsidR="00287905">
        <w:rPr>
          <w:rFonts w:cstheme="minorHAnsi"/>
          <w:color w:val="000000"/>
        </w:rPr>
        <w:t xml:space="preserve">power </w:t>
      </w:r>
      <w:r w:rsidR="000A0DB6">
        <w:rPr>
          <w:rFonts w:cstheme="minorHAnsi"/>
          <w:color w:val="000000"/>
        </w:rPr>
        <w:t xml:space="preserve">system is calculated on a split-second basis, by the power system </w:t>
      </w:r>
      <w:r w:rsidR="000A0DB6">
        <w:rPr>
          <w:rFonts w:cstheme="minorHAnsi"/>
          <w:color w:val="000000"/>
        </w:rPr>
        <w:lastRenderedPageBreak/>
        <w:t>operators</w:t>
      </w:r>
      <w:r w:rsidR="00CC6942">
        <w:rPr>
          <w:rFonts w:cstheme="minorHAnsi"/>
          <w:color w:val="000000"/>
        </w:rPr>
        <w:t xml:space="preserve"> (</w:t>
      </w:r>
      <w:r w:rsidR="00DB6E40">
        <w:rPr>
          <w:rFonts w:cstheme="minorHAnsi"/>
          <w:color w:val="000000"/>
        </w:rPr>
        <w:t>a</w:t>
      </w:r>
      <w:r w:rsidR="00C6183D">
        <w:rPr>
          <w:rFonts w:cstheme="minorHAnsi"/>
          <w:color w:val="000000"/>
        </w:rPr>
        <w:t xml:space="preserve"> </w:t>
      </w:r>
      <w:r w:rsidR="00CC6942">
        <w:rPr>
          <w:rFonts w:cstheme="minorHAnsi"/>
          <w:color w:val="000000"/>
        </w:rPr>
        <w:t>balancing authority</w:t>
      </w:r>
      <w:r w:rsidR="00C6183D">
        <w:rPr>
          <w:rFonts w:cstheme="minorHAnsi"/>
          <w:color w:val="000000"/>
        </w:rPr>
        <w:t xml:space="preserve"> such as BC Hydro</w:t>
      </w:r>
      <w:r w:rsidR="00CC6942">
        <w:rPr>
          <w:rFonts w:cstheme="minorHAnsi"/>
          <w:color w:val="000000"/>
        </w:rPr>
        <w:t>)</w:t>
      </w:r>
      <w:r w:rsidR="000A0DB6">
        <w:rPr>
          <w:rFonts w:cstheme="minorHAnsi"/>
          <w:color w:val="000000"/>
        </w:rPr>
        <w:t xml:space="preserve"> that</w:t>
      </w:r>
      <w:r w:rsidR="00CC6942">
        <w:rPr>
          <w:rFonts w:cstheme="minorHAnsi"/>
          <w:color w:val="000000"/>
        </w:rPr>
        <w:t xml:space="preserve"> monitor and</w:t>
      </w:r>
      <w:r w:rsidR="000A0DB6">
        <w:rPr>
          <w:rFonts w:cstheme="minorHAnsi"/>
          <w:color w:val="000000"/>
        </w:rPr>
        <w:t xml:space="preserve"> contro</w:t>
      </w:r>
      <w:r w:rsidR="00DB6E40">
        <w:rPr>
          <w:rFonts w:cstheme="minorHAnsi"/>
          <w:color w:val="000000"/>
        </w:rPr>
        <w:t>l generation of each “pond</w:t>
      </w:r>
      <w:r w:rsidR="00A21EFB">
        <w:rPr>
          <w:rFonts w:cstheme="minorHAnsi"/>
          <w:color w:val="000000"/>
        </w:rPr>
        <w:t>”, as</w:t>
      </w:r>
      <w:r w:rsidR="000A0DB6">
        <w:rPr>
          <w:rFonts w:cstheme="minorHAnsi"/>
          <w:color w:val="000000"/>
        </w:rPr>
        <w:t xml:space="preserve"> it cannot move out of equilibrium. </w:t>
      </w:r>
      <w:r w:rsidR="00D20D93">
        <w:rPr>
          <w:rFonts w:cstheme="minorHAnsi"/>
          <w:color w:val="000000"/>
        </w:rPr>
        <w:t>The interconnected grid (i.e.</w:t>
      </w:r>
      <w:r w:rsidR="00CC6942">
        <w:rPr>
          <w:rFonts w:cstheme="minorHAnsi"/>
          <w:color w:val="000000"/>
        </w:rPr>
        <w:t xml:space="preserve"> the transmission network</w:t>
      </w:r>
      <w:r w:rsidR="00FF7D41">
        <w:rPr>
          <w:rFonts w:cstheme="minorHAnsi"/>
          <w:color w:val="000000"/>
        </w:rPr>
        <w:t>)</w:t>
      </w:r>
      <w:r w:rsidR="00CC6942">
        <w:rPr>
          <w:rFonts w:cstheme="minorHAnsi"/>
          <w:color w:val="000000"/>
        </w:rPr>
        <w:t xml:space="preserve"> creates the reliable system that we depend on, but also exposes itself to limitations. </w:t>
      </w:r>
    </w:p>
    <w:p w:rsidR="00AE3114" w:rsidRDefault="00287905" w:rsidP="003456B4">
      <w:pPr>
        <w:spacing w:line="480" w:lineRule="auto"/>
        <w:ind w:firstLine="360"/>
        <w:jc w:val="both"/>
        <w:rPr>
          <w:rFonts w:cstheme="minorHAnsi"/>
          <w:color w:val="FF0000"/>
        </w:rPr>
      </w:pPr>
      <w:r>
        <w:rPr>
          <w:rFonts w:cstheme="minorHAnsi"/>
          <w:color w:val="000000"/>
        </w:rPr>
        <w:t xml:space="preserve">To understand the limitations of the present power supply system, it is important to understand </w:t>
      </w:r>
      <w:r w:rsidR="00AE3114">
        <w:rPr>
          <w:rFonts w:cstheme="minorHAnsi"/>
          <w:color w:val="000000"/>
        </w:rPr>
        <w:t>the benefits the grid system offers</w:t>
      </w:r>
      <w:r>
        <w:rPr>
          <w:rFonts w:cstheme="minorHAnsi"/>
          <w:color w:val="000000"/>
        </w:rPr>
        <w:t xml:space="preserve">. </w:t>
      </w:r>
      <w:r w:rsidR="00C6183D">
        <w:rPr>
          <w:rFonts w:cstheme="minorHAnsi"/>
          <w:color w:val="000000"/>
        </w:rPr>
        <w:t>When t</w:t>
      </w:r>
      <w:r w:rsidR="00CC6942">
        <w:rPr>
          <w:rFonts w:cstheme="minorHAnsi"/>
          <w:color w:val="000000"/>
        </w:rPr>
        <w:t>he power industry began</w:t>
      </w:r>
      <w:r w:rsidR="00C6183D">
        <w:rPr>
          <w:rFonts w:cstheme="minorHAnsi"/>
          <w:color w:val="000000"/>
        </w:rPr>
        <w:t>,</w:t>
      </w:r>
      <w:r w:rsidR="00CC6942">
        <w:rPr>
          <w:rFonts w:cstheme="minorHAnsi"/>
          <w:color w:val="000000"/>
        </w:rPr>
        <w:t xml:space="preserve"> e</w:t>
      </w:r>
      <w:r w:rsidR="00DB6E40">
        <w:rPr>
          <w:rFonts w:cstheme="minorHAnsi"/>
          <w:color w:val="000000"/>
        </w:rPr>
        <w:t>ach “pond</w:t>
      </w:r>
      <w:r w:rsidR="001A59F2">
        <w:rPr>
          <w:rFonts w:cstheme="minorHAnsi"/>
          <w:color w:val="000000"/>
        </w:rPr>
        <w:t>” or community</w:t>
      </w:r>
      <w:r w:rsidR="00C6183D">
        <w:rPr>
          <w:rFonts w:cstheme="minorHAnsi"/>
          <w:color w:val="000000"/>
        </w:rPr>
        <w:t xml:space="preserve"> had an individual generator to supply their own </w:t>
      </w:r>
      <w:r w:rsidR="00FF7D41">
        <w:rPr>
          <w:rFonts w:cstheme="minorHAnsi"/>
          <w:color w:val="000000"/>
        </w:rPr>
        <w:t>power. T</w:t>
      </w:r>
      <w:r w:rsidR="00C6183D">
        <w:rPr>
          <w:rFonts w:cstheme="minorHAnsi"/>
          <w:color w:val="000000"/>
        </w:rPr>
        <w:t>his</w:t>
      </w:r>
      <w:r w:rsidR="001A59F2">
        <w:rPr>
          <w:rFonts w:cstheme="minorHAnsi"/>
          <w:color w:val="000000"/>
        </w:rPr>
        <w:t xml:space="preserve"> created</w:t>
      </w:r>
      <w:r w:rsidR="00CC6942">
        <w:rPr>
          <w:rFonts w:cstheme="minorHAnsi"/>
          <w:color w:val="000000"/>
        </w:rPr>
        <w:t xml:space="preserve"> localized community </w:t>
      </w:r>
      <w:r w:rsidR="00CC6942" w:rsidRPr="00CC6942">
        <w:rPr>
          <w:rFonts w:cstheme="minorHAnsi"/>
          <w:i/>
          <w:color w:val="000000"/>
        </w:rPr>
        <w:t>microgrids</w:t>
      </w:r>
      <w:r w:rsidR="0038198D">
        <w:rPr>
          <w:rFonts w:cstheme="minorHAnsi"/>
          <w:color w:val="000000"/>
        </w:rPr>
        <w:t xml:space="preserve"> that were independent from each neighbouring community</w:t>
      </w:r>
      <w:r w:rsidR="00CC6942">
        <w:rPr>
          <w:rFonts w:cstheme="minorHAnsi"/>
          <w:color w:val="000000"/>
        </w:rPr>
        <w:t xml:space="preserve">. </w:t>
      </w:r>
      <w:r>
        <w:rPr>
          <w:rFonts w:cstheme="minorHAnsi"/>
          <w:color w:val="000000"/>
        </w:rPr>
        <w:t>To increase system reliability</w:t>
      </w:r>
      <w:r w:rsidR="00A21EFB">
        <w:rPr>
          <w:rFonts w:cstheme="minorHAnsi"/>
          <w:color w:val="000000"/>
        </w:rPr>
        <w:t xml:space="preserve">, each microgrid has been connected into a </w:t>
      </w:r>
      <w:r w:rsidR="00A54157">
        <w:rPr>
          <w:rFonts w:cstheme="minorHAnsi"/>
          <w:color w:val="000000"/>
        </w:rPr>
        <w:t xml:space="preserve">nation-wide </w:t>
      </w:r>
      <w:r w:rsidR="0038198D">
        <w:rPr>
          <w:rFonts w:cstheme="minorHAnsi"/>
          <w:color w:val="000000"/>
        </w:rPr>
        <w:t xml:space="preserve">grid </w:t>
      </w:r>
      <w:r w:rsidR="00A21EFB">
        <w:rPr>
          <w:rFonts w:cstheme="minorHAnsi"/>
          <w:color w:val="000000"/>
        </w:rPr>
        <w:t xml:space="preserve">which </w:t>
      </w:r>
      <w:r w:rsidR="0038198D">
        <w:rPr>
          <w:rFonts w:cstheme="minorHAnsi"/>
          <w:color w:val="000000"/>
        </w:rPr>
        <w:t>provides reliability with regard to system disturbances such as generator malfunction or b</w:t>
      </w:r>
      <w:r w:rsidR="00DB6E40">
        <w:rPr>
          <w:rFonts w:cstheme="minorHAnsi"/>
          <w:color w:val="000000"/>
        </w:rPr>
        <w:t>reakdown. Going back to the pond</w:t>
      </w:r>
      <w:r w:rsidR="0038198D">
        <w:rPr>
          <w:rFonts w:cstheme="minorHAnsi"/>
          <w:color w:val="000000"/>
        </w:rPr>
        <w:t xml:space="preserve"> metaphor, </w:t>
      </w:r>
      <w:r w:rsidR="00A21EFB">
        <w:rPr>
          <w:rFonts w:cstheme="minorHAnsi"/>
          <w:color w:val="000000"/>
        </w:rPr>
        <w:t>a system disturbance would be analogous to</w:t>
      </w:r>
      <w:r w:rsidR="0038198D">
        <w:rPr>
          <w:rFonts w:cstheme="minorHAnsi"/>
          <w:color w:val="000000"/>
        </w:rPr>
        <w:t xml:space="preserve"> a </w:t>
      </w:r>
      <w:r w:rsidR="00C6183D">
        <w:rPr>
          <w:rFonts w:cstheme="minorHAnsi"/>
          <w:color w:val="000000"/>
        </w:rPr>
        <w:t>creek</w:t>
      </w:r>
      <w:r w:rsidR="0038198D">
        <w:rPr>
          <w:rFonts w:cstheme="minorHAnsi"/>
          <w:color w:val="000000"/>
        </w:rPr>
        <w:t xml:space="preserve"> that fills one of the pools</w:t>
      </w:r>
      <w:r w:rsidR="001A59F2">
        <w:rPr>
          <w:rFonts w:cstheme="minorHAnsi"/>
          <w:color w:val="000000"/>
        </w:rPr>
        <w:t xml:space="preserve"> - </w:t>
      </w:r>
      <w:r w:rsidR="0038198D">
        <w:rPr>
          <w:rFonts w:cstheme="minorHAnsi"/>
          <w:color w:val="000000"/>
        </w:rPr>
        <w:t>suddenly stopping. If not for the grid</w:t>
      </w:r>
      <w:r w:rsidR="001A59F2">
        <w:rPr>
          <w:rFonts w:cstheme="minorHAnsi"/>
          <w:color w:val="000000"/>
        </w:rPr>
        <w:t>,</w:t>
      </w:r>
      <w:r w:rsidR="0038198D">
        <w:rPr>
          <w:rFonts w:cstheme="minorHAnsi"/>
          <w:color w:val="000000"/>
        </w:rPr>
        <w:t xml:space="preserve"> the system would fall out of balance</w:t>
      </w:r>
      <w:r w:rsidR="001A59F2">
        <w:rPr>
          <w:rFonts w:cstheme="minorHAnsi"/>
          <w:color w:val="000000"/>
        </w:rPr>
        <w:t>;</w:t>
      </w:r>
      <w:r w:rsidR="0038198D">
        <w:rPr>
          <w:rFonts w:cstheme="minorHAnsi"/>
          <w:color w:val="000000"/>
        </w:rPr>
        <w:t xml:space="preserve"> but because the system is connected via the transmission system, the load </w:t>
      </w:r>
      <w:r w:rsidR="005E3B74">
        <w:rPr>
          <w:rFonts w:cstheme="minorHAnsi"/>
          <w:color w:val="000000"/>
        </w:rPr>
        <w:t xml:space="preserve">demanded by the consumers </w:t>
      </w:r>
      <w:r w:rsidR="0038198D">
        <w:rPr>
          <w:rFonts w:cstheme="minorHAnsi"/>
          <w:color w:val="000000"/>
        </w:rPr>
        <w:t>is distributed evenly over the remaining generators on t</w:t>
      </w:r>
      <w:r w:rsidR="00AE3114">
        <w:rPr>
          <w:rFonts w:cstheme="minorHAnsi"/>
          <w:color w:val="000000"/>
        </w:rPr>
        <w:t>he grid, and the balance is sustained</w:t>
      </w:r>
      <w:r w:rsidR="0038198D">
        <w:rPr>
          <w:rFonts w:cstheme="minorHAnsi"/>
          <w:color w:val="000000"/>
        </w:rPr>
        <w:t xml:space="preserve">. </w:t>
      </w:r>
      <w:r w:rsidR="00D20D93">
        <w:rPr>
          <w:rFonts w:cstheme="minorHAnsi"/>
          <w:color w:val="000000"/>
        </w:rPr>
        <w:t>“Large power generators trip off roughly 2-10% of the time” (</w:t>
      </w:r>
      <w:r>
        <w:rPr>
          <w:rFonts w:cstheme="minorHAnsi"/>
          <w:color w:val="000000"/>
        </w:rPr>
        <w:t>Fox-</w:t>
      </w:r>
      <w:proofErr w:type="spellStart"/>
      <w:r w:rsidR="00D20D93">
        <w:rPr>
          <w:rFonts w:cstheme="minorHAnsi"/>
          <w:color w:val="000000"/>
        </w:rPr>
        <w:t>Penner</w:t>
      </w:r>
      <w:proofErr w:type="spellEnd"/>
      <w:r w:rsidR="00D20D93">
        <w:rPr>
          <w:rFonts w:cstheme="minorHAnsi"/>
          <w:color w:val="000000"/>
        </w:rPr>
        <w:t xml:space="preserve"> 2010: </w:t>
      </w:r>
      <w:r w:rsidR="00652E28">
        <w:rPr>
          <w:rFonts w:cstheme="minorHAnsi"/>
          <w:color w:val="000000"/>
        </w:rPr>
        <w:t xml:space="preserve">28), but these outages don’t affect the balance </w:t>
      </w:r>
      <w:r w:rsidR="00AA207D">
        <w:rPr>
          <w:rFonts w:cstheme="minorHAnsi"/>
          <w:color w:val="000000"/>
        </w:rPr>
        <w:t xml:space="preserve">for two reasons: </w:t>
      </w:r>
      <w:r w:rsidR="00652E28">
        <w:rPr>
          <w:rFonts w:cstheme="minorHAnsi"/>
          <w:color w:val="000000"/>
        </w:rPr>
        <w:t xml:space="preserve">because </w:t>
      </w:r>
      <w:r w:rsidR="00AA207D">
        <w:rPr>
          <w:rFonts w:cstheme="minorHAnsi"/>
          <w:color w:val="000000"/>
        </w:rPr>
        <w:t xml:space="preserve">of the interconnected grid, and because </w:t>
      </w:r>
      <w:r w:rsidR="00652E28">
        <w:rPr>
          <w:rFonts w:cstheme="minorHAnsi"/>
          <w:color w:val="000000"/>
        </w:rPr>
        <w:t>system operators are required to keep reserve generators ready at all times; “fully operational and ready to start instantly, much like keeping a idling car at the curb” (</w:t>
      </w:r>
      <w:r>
        <w:rPr>
          <w:rFonts w:cstheme="minorHAnsi"/>
          <w:color w:val="000000"/>
        </w:rPr>
        <w:t>Fox-</w:t>
      </w:r>
      <w:proofErr w:type="spellStart"/>
      <w:r w:rsidR="00652E28">
        <w:rPr>
          <w:rFonts w:cstheme="minorHAnsi"/>
          <w:color w:val="000000"/>
        </w:rPr>
        <w:t>Penner</w:t>
      </w:r>
      <w:proofErr w:type="spellEnd"/>
      <w:r w:rsidR="00652E28">
        <w:rPr>
          <w:rFonts w:cstheme="minorHAnsi"/>
          <w:color w:val="000000"/>
        </w:rPr>
        <w:t xml:space="preserve"> </w:t>
      </w:r>
      <w:r w:rsidR="00652E28" w:rsidRPr="006D5A60">
        <w:rPr>
          <w:rFonts w:cstheme="minorHAnsi"/>
        </w:rPr>
        <w:t>2010: 28).</w:t>
      </w:r>
      <w:r w:rsidR="00652E28" w:rsidRPr="00330478">
        <w:rPr>
          <w:rFonts w:cstheme="minorHAnsi"/>
          <w:color w:val="FF0000"/>
        </w:rPr>
        <w:t xml:space="preserve"> </w:t>
      </w:r>
    </w:p>
    <w:p w:rsidR="00E92AEC" w:rsidRDefault="006D5A60" w:rsidP="003456B4">
      <w:pPr>
        <w:spacing w:line="480" w:lineRule="auto"/>
        <w:ind w:firstLine="360"/>
        <w:jc w:val="both"/>
        <w:rPr>
          <w:rFonts w:cstheme="minorHAnsi"/>
          <w:color w:val="000000"/>
        </w:rPr>
      </w:pPr>
      <w:r>
        <w:rPr>
          <w:rFonts w:cstheme="minorHAnsi"/>
        </w:rPr>
        <w:t>There are some proponents that argue for a return to the microgrid model, but this design would require</w:t>
      </w:r>
      <w:r w:rsidR="00684432" w:rsidRPr="006D5A60">
        <w:rPr>
          <w:rFonts w:cstheme="minorHAnsi"/>
        </w:rPr>
        <w:t xml:space="preserve"> </w:t>
      </w:r>
      <w:r w:rsidR="003456B4" w:rsidRPr="006D5A60">
        <w:rPr>
          <w:rFonts w:cstheme="minorHAnsi"/>
        </w:rPr>
        <w:t xml:space="preserve">each community to have </w:t>
      </w:r>
      <w:r w:rsidR="00684432" w:rsidRPr="006D5A60">
        <w:rPr>
          <w:rFonts w:cstheme="minorHAnsi"/>
        </w:rPr>
        <w:t>a ge</w:t>
      </w:r>
      <w:r w:rsidR="003C58D4" w:rsidRPr="006D5A60">
        <w:rPr>
          <w:rFonts w:cstheme="minorHAnsi"/>
        </w:rPr>
        <w:t>nerator running all the time as well as</w:t>
      </w:r>
      <w:r w:rsidR="00684432" w:rsidRPr="006D5A60">
        <w:rPr>
          <w:rFonts w:cstheme="minorHAnsi"/>
        </w:rPr>
        <w:t xml:space="preserve"> a backup generator of the</w:t>
      </w:r>
      <w:r w:rsidR="00684432">
        <w:rPr>
          <w:rFonts w:cstheme="minorHAnsi"/>
          <w:color w:val="000000"/>
        </w:rPr>
        <w:t xml:space="preserve"> same size </w:t>
      </w:r>
      <w:r w:rsidR="006A0CFC">
        <w:rPr>
          <w:rFonts w:cstheme="minorHAnsi"/>
          <w:color w:val="000000"/>
        </w:rPr>
        <w:t>ready when needed</w:t>
      </w:r>
      <w:r w:rsidR="003456B4">
        <w:rPr>
          <w:rFonts w:cstheme="minorHAnsi"/>
          <w:color w:val="000000"/>
        </w:rPr>
        <w:t>. With the</w:t>
      </w:r>
      <w:r>
        <w:rPr>
          <w:rFonts w:cstheme="minorHAnsi"/>
          <w:color w:val="000000"/>
        </w:rPr>
        <w:t xml:space="preserve"> present</w:t>
      </w:r>
      <w:r w:rsidR="003456B4">
        <w:rPr>
          <w:rFonts w:cstheme="minorHAnsi"/>
          <w:color w:val="000000"/>
        </w:rPr>
        <w:t xml:space="preserve"> grid system</w:t>
      </w:r>
      <w:r w:rsidR="00AA207D">
        <w:rPr>
          <w:rFonts w:cstheme="minorHAnsi"/>
          <w:color w:val="000000"/>
        </w:rPr>
        <w:t>, however</w:t>
      </w:r>
      <w:r w:rsidR="003456B4">
        <w:rPr>
          <w:rFonts w:cstheme="minorHAnsi"/>
          <w:color w:val="000000"/>
        </w:rPr>
        <w:t xml:space="preserve">, each community or region </w:t>
      </w:r>
      <w:r>
        <w:rPr>
          <w:rFonts w:cstheme="minorHAnsi"/>
          <w:color w:val="000000"/>
        </w:rPr>
        <w:t>must</w:t>
      </w:r>
      <w:r w:rsidR="003C58D4">
        <w:rPr>
          <w:rFonts w:cstheme="minorHAnsi"/>
          <w:color w:val="000000"/>
        </w:rPr>
        <w:t xml:space="preserve"> have a</w:t>
      </w:r>
      <w:r w:rsidR="006A0CFC">
        <w:rPr>
          <w:rFonts w:cstheme="minorHAnsi"/>
          <w:color w:val="000000"/>
        </w:rPr>
        <w:t xml:space="preserve"> generator running, but can share the cost of the reserve generator with several other communities, drastically reducing the cost of power generation across the grid system (</w:t>
      </w:r>
      <w:r w:rsidR="00287905">
        <w:rPr>
          <w:rFonts w:cstheme="minorHAnsi"/>
          <w:color w:val="000000"/>
        </w:rPr>
        <w:t>Fox-</w:t>
      </w:r>
      <w:proofErr w:type="spellStart"/>
      <w:r w:rsidR="006A0CFC">
        <w:rPr>
          <w:rFonts w:cstheme="minorHAnsi"/>
          <w:color w:val="000000"/>
        </w:rPr>
        <w:t>Penner</w:t>
      </w:r>
      <w:proofErr w:type="spellEnd"/>
      <w:r w:rsidR="006A0CFC">
        <w:rPr>
          <w:rFonts w:cstheme="minorHAnsi"/>
          <w:color w:val="000000"/>
        </w:rPr>
        <w:t xml:space="preserve"> 2010).</w:t>
      </w:r>
    </w:p>
    <w:p w:rsidR="0013738D" w:rsidRPr="00192012" w:rsidRDefault="00330478" w:rsidP="0013738D">
      <w:pPr>
        <w:spacing w:line="480" w:lineRule="auto"/>
        <w:ind w:firstLine="360"/>
        <w:jc w:val="both"/>
        <w:rPr>
          <w:rFonts w:cstheme="minorHAnsi"/>
        </w:rPr>
      </w:pPr>
      <w:r>
        <w:rPr>
          <w:rFonts w:cstheme="minorHAnsi"/>
          <w:color w:val="000000"/>
        </w:rPr>
        <w:lastRenderedPageBreak/>
        <w:t>Th</w:t>
      </w:r>
      <w:r w:rsidR="00FF7D41">
        <w:rPr>
          <w:rFonts w:cstheme="minorHAnsi"/>
          <w:color w:val="000000"/>
        </w:rPr>
        <w:t>is discussion so fa</w:t>
      </w:r>
      <w:r w:rsidR="003C58D4">
        <w:rPr>
          <w:rFonts w:cstheme="minorHAnsi"/>
          <w:color w:val="000000"/>
        </w:rPr>
        <w:t>r, has summarized</w:t>
      </w:r>
      <w:r>
        <w:rPr>
          <w:rFonts w:cstheme="minorHAnsi"/>
          <w:color w:val="000000"/>
        </w:rPr>
        <w:t xml:space="preserve"> power delivery as a single entity, but in reality t</w:t>
      </w:r>
      <w:r w:rsidR="00787DC5">
        <w:rPr>
          <w:rFonts w:cstheme="minorHAnsi"/>
          <w:color w:val="000000"/>
        </w:rPr>
        <w:t>here are two</w:t>
      </w:r>
      <w:r w:rsidR="006D5A60">
        <w:rPr>
          <w:rFonts w:cstheme="minorHAnsi"/>
          <w:color w:val="000000"/>
        </w:rPr>
        <w:t xml:space="preserve"> </w:t>
      </w:r>
      <w:r w:rsidR="0013738D">
        <w:rPr>
          <w:rFonts w:cstheme="minorHAnsi"/>
          <w:color w:val="000000"/>
        </w:rPr>
        <w:t xml:space="preserve">very different </w:t>
      </w:r>
      <w:r w:rsidR="006D5A60">
        <w:rPr>
          <w:rFonts w:cstheme="minorHAnsi"/>
          <w:color w:val="000000"/>
        </w:rPr>
        <w:t>stages of power supply</w:t>
      </w:r>
      <w:r w:rsidR="00FF7D41">
        <w:rPr>
          <w:rFonts w:cstheme="minorHAnsi"/>
          <w:color w:val="000000"/>
        </w:rPr>
        <w:t>.</w:t>
      </w:r>
      <w:r w:rsidR="005B6327" w:rsidRPr="00014E10">
        <w:rPr>
          <w:rFonts w:cstheme="minorHAnsi"/>
          <w:color w:val="000000"/>
        </w:rPr>
        <w:t xml:space="preserve"> </w:t>
      </w:r>
      <w:r w:rsidR="00FF7D41">
        <w:rPr>
          <w:rFonts w:cstheme="minorHAnsi"/>
          <w:color w:val="000000"/>
        </w:rPr>
        <w:t>T</w:t>
      </w:r>
      <w:r w:rsidR="00225A3B">
        <w:rPr>
          <w:rFonts w:cstheme="minorHAnsi"/>
          <w:color w:val="000000"/>
        </w:rPr>
        <w:t xml:space="preserve">hey are </w:t>
      </w:r>
      <w:r w:rsidR="00AA207D">
        <w:rPr>
          <w:rFonts w:cstheme="minorHAnsi"/>
          <w:color w:val="000000"/>
        </w:rPr>
        <w:t xml:space="preserve">the </w:t>
      </w:r>
      <w:r w:rsidR="00AA207D" w:rsidRPr="00AA207D">
        <w:rPr>
          <w:rFonts w:cstheme="minorHAnsi"/>
        </w:rPr>
        <w:t>transmission system</w:t>
      </w:r>
      <w:r w:rsidR="005B6327" w:rsidRPr="00AA207D">
        <w:rPr>
          <w:rFonts w:cstheme="minorHAnsi"/>
        </w:rPr>
        <w:t xml:space="preserve"> and </w:t>
      </w:r>
      <w:r w:rsidR="00AA207D" w:rsidRPr="00AA207D">
        <w:rPr>
          <w:rFonts w:cstheme="minorHAnsi"/>
        </w:rPr>
        <w:t xml:space="preserve">the distribution </w:t>
      </w:r>
      <w:r w:rsidR="00AA207D" w:rsidRPr="00192012">
        <w:rPr>
          <w:rFonts w:cstheme="minorHAnsi"/>
        </w:rPr>
        <w:t>system</w:t>
      </w:r>
      <w:r w:rsidR="005B6327" w:rsidRPr="00192012">
        <w:rPr>
          <w:rFonts w:cstheme="minorHAnsi"/>
        </w:rPr>
        <w:t xml:space="preserve"> (</w:t>
      </w:r>
      <w:r w:rsidR="00153451" w:rsidRPr="00192012">
        <w:rPr>
          <w:rFonts w:cstheme="minorHAnsi"/>
        </w:rPr>
        <w:t xml:space="preserve">see </w:t>
      </w:r>
      <w:r w:rsidR="00225A3B" w:rsidRPr="00192012">
        <w:rPr>
          <w:rFonts w:cstheme="minorHAnsi"/>
          <w:i/>
        </w:rPr>
        <w:t>Figure 1;</w:t>
      </w:r>
      <w:r w:rsidR="00225A3B" w:rsidRPr="00192012">
        <w:rPr>
          <w:rFonts w:cstheme="minorHAnsi"/>
        </w:rPr>
        <w:t xml:space="preserve"> </w:t>
      </w:r>
      <w:r w:rsidR="005559B4">
        <w:rPr>
          <w:rFonts w:cstheme="minorHAnsi"/>
        </w:rPr>
        <w:t>and</w:t>
      </w:r>
      <w:r w:rsidR="00192012" w:rsidRPr="00192012">
        <w:rPr>
          <w:rFonts w:cstheme="minorHAnsi"/>
        </w:rPr>
        <w:t xml:space="preserve"> </w:t>
      </w:r>
      <w:r w:rsidR="00225A3B" w:rsidRPr="00192012">
        <w:rPr>
          <w:rFonts w:cstheme="minorHAnsi"/>
          <w:i/>
        </w:rPr>
        <w:t>Appendix 1</w:t>
      </w:r>
      <w:r w:rsidR="005B6327" w:rsidRPr="00192012">
        <w:rPr>
          <w:rFonts w:cstheme="minorHAnsi"/>
        </w:rPr>
        <w:t xml:space="preserve">). </w:t>
      </w:r>
    </w:p>
    <w:p w:rsidR="00CA1872" w:rsidRPr="00014E10" w:rsidRDefault="005B6327" w:rsidP="00330478">
      <w:pPr>
        <w:spacing w:line="480" w:lineRule="auto"/>
        <w:ind w:firstLine="360"/>
        <w:jc w:val="both"/>
        <w:rPr>
          <w:rFonts w:cstheme="minorHAnsi"/>
          <w:color w:val="000000"/>
        </w:rPr>
      </w:pPr>
      <w:r w:rsidRPr="00330478">
        <w:rPr>
          <w:rFonts w:cstheme="minorHAnsi"/>
          <w:i/>
          <w:color w:val="000000"/>
        </w:rPr>
        <w:t>Transmission</w:t>
      </w:r>
      <w:r w:rsidR="009E3676">
        <w:rPr>
          <w:rFonts w:cstheme="minorHAnsi"/>
          <w:color w:val="000000"/>
        </w:rPr>
        <w:t xml:space="preserve"> lines are the large, high</w:t>
      </w:r>
      <w:r w:rsidRPr="00014E10">
        <w:rPr>
          <w:rFonts w:cstheme="minorHAnsi"/>
          <w:color w:val="000000"/>
        </w:rPr>
        <w:t xml:space="preserve"> voltage power lines ran</w:t>
      </w:r>
      <w:r w:rsidR="009E3676">
        <w:rPr>
          <w:rFonts w:cstheme="minorHAnsi"/>
          <w:color w:val="000000"/>
        </w:rPr>
        <w:t>ging from 33kV to 500kV</w:t>
      </w:r>
      <w:r w:rsidR="00D94DBC">
        <w:rPr>
          <w:rFonts w:cstheme="minorHAnsi"/>
          <w:color w:val="000000"/>
        </w:rPr>
        <w:t xml:space="preserve"> or more</w:t>
      </w:r>
      <w:r w:rsidR="00AA207D">
        <w:rPr>
          <w:rFonts w:cstheme="minorHAnsi"/>
          <w:color w:val="000000"/>
        </w:rPr>
        <w:t>; but</w:t>
      </w:r>
      <w:r w:rsidR="009E3676">
        <w:rPr>
          <w:rFonts w:cstheme="minorHAnsi"/>
          <w:color w:val="000000"/>
        </w:rPr>
        <w:t xml:space="preserve"> within this group there are three </w:t>
      </w:r>
      <w:r w:rsidR="005E3B74">
        <w:rPr>
          <w:rFonts w:cstheme="minorHAnsi"/>
          <w:color w:val="000000"/>
        </w:rPr>
        <w:t>sub-</w:t>
      </w:r>
      <w:r w:rsidR="009E3676">
        <w:rPr>
          <w:rFonts w:cstheme="minorHAnsi"/>
          <w:color w:val="000000"/>
        </w:rPr>
        <w:t xml:space="preserve">categories of lines, </w:t>
      </w:r>
      <w:r w:rsidR="009E3676" w:rsidRPr="00192012">
        <w:rPr>
          <w:rFonts w:cstheme="minorHAnsi"/>
        </w:rPr>
        <w:t>(</w:t>
      </w:r>
      <w:r w:rsidRPr="00192012">
        <w:rPr>
          <w:rFonts w:cstheme="minorHAnsi"/>
        </w:rPr>
        <w:t xml:space="preserve">see </w:t>
      </w:r>
      <w:r w:rsidRPr="00192012">
        <w:rPr>
          <w:rFonts w:cstheme="minorHAnsi"/>
          <w:i/>
        </w:rPr>
        <w:t>Table 1</w:t>
      </w:r>
      <w:r w:rsidRPr="00192012">
        <w:rPr>
          <w:rFonts w:cstheme="minorHAnsi"/>
        </w:rPr>
        <w:t>).</w:t>
      </w:r>
      <w:r w:rsidRPr="00014E10">
        <w:rPr>
          <w:rFonts w:cstheme="minorHAnsi"/>
          <w:color w:val="000000"/>
        </w:rPr>
        <w:t xml:space="preserve">  Transmission lines are </w:t>
      </w:r>
      <w:r w:rsidR="00192012">
        <w:rPr>
          <w:rFonts w:cstheme="minorHAnsi"/>
          <w:color w:val="000000"/>
        </w:rPr>
        <w:t xml:space="preserve">most </w:t>
      </w:r>
      <w:r w:rsidRPr="00014E10">
        <w:rPr>
          <w:rFonts w:cstheme="minorHAnsi"/>
          <w:color w:val="000000"/>
        </w:rPr>
        <w:t xml:space="preserve">commonly seen in rural areas, though there are </w:t>
      </w:r>
      <w:r w:rsidR="00A7190A">
        <w:rPr>
          <w:rFonts w:cstheme="minorHAnsi"/>
          <w:color w:val="000000"/>
        </w:rPr>
        <w:t xml:space="preserve">many </w:t>
      </w:r>
      <w:r w:rsidRPr="00014E10">
        <w:rPr>
          <w:rFonts w:cstheme="minorHAnsi"/>
          <w:color w:val="000000"/>
        </w:rPr>
        <w:t xml:space="preserve">areas of urban interface. They are </w:t>
      </w:r>
      <w:r w:rsidR="00D94DBC">
        <w:rPr>
          <w:rFonts w:cstheme="minorHAnsi"/>
          <w:color w:val="000000"/>
        </w:rPr>
        <w:t xml:space="preserve">usually </w:t>
      </w:r>
      <w:r w:rsidRPr="00014E10">
        <w:rPr>
          <w:rFonts w:cstheme="minorHAnsi"/>
          <w:color w:val="000000"/>
        </w:rPr>
        <w:t xml:space="preserve">located overhead and according to the </w:t>
      </w:r>
      <w:r w:rsidR="00AE6558">
        <w:rPr>
          <w:rFonts w:cstheme="minorHAnsi"/>
          <w:color w:val="000000"/>
        </w:rPr>
        <w:t>(</w:t>
      </w:r>
      <w:r w:rsidRPr="00014E10">
        <w:rPr>
          <w:rFonts w:cstheme="minorHAnsi"/>
          <w:color w:val="000000"/>
        </w:rPr>
        <w:t>Canadian Standar</w:t>
      </w:r>
      <w:r w:rsidR="00AE6558">
        <w:rPr>
          <w:rFonts w:cstheme="minorHAnsi"/>
          <w:color w:val="000000"/>
        </w:rPr>
        <w:t xml:space="preserve">ds Association. </w:t>
      </w:r>
      <w:r w:rsidRPr="00014E10">
        <w:rPr>
          <w:rFonts w:cstheme="minorHAnsi"/>
          <w:color w:val="000000"/>
        </w:rPr>
        <w:t>20</w:t>
      </w:r>
      <w:r w:rsidR="005E3B74">
        <w:rPr>
          <w:rFonts w:cstheme="minorHAnsi"/>
          <w:color w:val="000000"/>
        </w:rPr>
        <w:t>01) are required to be a minimum</w:t>
      </w:r>
      <w:r w:rsidRPr="00014E10">
        <w:rPr>
          <w:rFonts w:cstheme="minorHAnsi"/>
          <w:color w:val="000000"/>
        </w:rPr>
        <w:t xml:space="preserve"> height above the ground (typically 5.8 to 13.3 m depending on voltage class). Transmission lines carry electricity from generating s</w:t>
      </w:r>
      <w:r w:rsidR="00D94DBC">
        <w:rPr>
          <w:rFonts w:cstheme="minorHAnsi"/>
          <w:color w:val="000000"/>
        </w:rPr>
        <w:t>tations (coal, gas, hydro-dams,</w:t>
      </w:r>
      <w:r w:rsidR="0054099E" w:rsidRPr="00014E10">
        <w:rPr>
          <w:rFonts w:cstheme="minorHAnsi"/>
          <w:color w:val="000000"/>
        </w:rPr>
        <w:t xml:space="preserve"> wind</w:t>
      </w:r>
      <w:r w:rsidRPr="00014E10">
        <w:rPr>
          <w:rFonts w:cstheme="minorHAnsi"/>
          <w:color w:val="000000"/>
        </w:rPr>
        <w:t xml:space="preserve"> farms</w:t>
      </w:r>
      <w:r w:rsidR="00D94DBC">
        <w:rPr>
          <w:rFonts w:cstheme="minorHAnsi"/>
          <w:color w:val="000000"/>
        </w:rPr>
        <w:t>, etc.</w:t>
      </w:r>
      <w:r w:rsidRPr="00014E10">
        <w:rPr>
          <w:rFonts w:cstheme="minorHAnsi"/>
          <w:color w:val="000000"/>
        </w:rPr>
        <w:t xml:space="preserve">) </w:t>
      </w:r>
      <w:r w:rsidR="009E3676">
        <w:rPr>
          <w:rFonts w:cstheme="minorHAnsi"/>
          <w:color w:val="000000"/>
        </w:rPr>
        <w:t xml:space="preserve">over </w:t>
      </w:r>
      <w:r w:rsidRPr="00014E10">
        <w:rPr>
          <w:rFonts w:cstheme="minorHAnsi"/>
          <w:color w:val="000000"/>
        </w:rPr>
        <w:t xml:space="preserve">long </w:t>
      </w:r>
      <w:r w:rsidR="0054099E" w:rsidRPr="00014E10">
        <w:rPr>
          <w:rFonts w:cstheme="minorHAnsi"/>
          <w:color w:val="000000"/>
        </w:rPr>
        <w:t>distances</w:t>
      </w:r>
      <w:r w:rsidR="0054099E">
        <w:rPr>
          <w:rFonts w:cstheme="minorHAnsi"/>
          <w:color w:val="000000"/>
        </w:rPr>
        <w:t xml:space="preserve">; and certain </w:t>
      </w:r>
      <w:r w:rsidR="009E3676">
        <w:rPr>
          <w:rFonts w:cstheme="minorHAnsi"/>
          <w:color w:val="000000"/>
        </w:rPr>
        <w:t>characteristics</w:t>
      </w:r>
      <w:r w:rsidR="005E3B74">
        <w:rPr>
          <w:rFonts w:cstheme="minorHAnsi"/>
          <w:color w:val="000000"/>
        </w:rPr>
        <w:t xml:space="preserve"> of the line are </w:t>
      </w:r>
      <w:r w:rsidR="002A549A">
        <w:rPr>
          <w:rFonts w:cstheme="minorHAnsi"/>
          <w:color w:val="000000"/>
        </w:rPr>
        <w:t>employed to</w:t>
      </w:r>
      <w:r w:rsidR="0054099E">
        <w:rPr>
          <w:rFonts w:cstheme="minorHAnsi"/>
          <w:color w:val="000000"/>
        </w:rPr>
        <w:t xml:space="preserve"> reduce energy loss</w:t>
      </w:r>
      <w:r w:rsidR="009E3676">
        <w:rPr>
          <w:rFonts w:cstheme="minorHAnsi"/>
          <w:color w:val="000000"/>
        </w:rPr>
        <w:t>. The</w:t>
      </w:r>
      <w:r w:rsidR="00D94DBC">
        <w:rPr>
          <w:rFonts w:cstheme="minorHAnsi"/>
          <w:color w:val="000000"/>
        </w:rPr>
        <w:t xml:space="preserve"> resistance in the </w:t>
      </w:r>
      <w:r w:rsidR="005E3B74">
        <w:rPr>
          <w:rFonts w:cstheme="minorHAnsi"/>
          <w:color w:val="000000"/>
        </w:rPr>
        <w:t xml:space="preserve">lines is reduced by stepping </w:t>
      </w:r>
      <w:r w:rsidR="00D94DBC">
        <w:rPr>
          <w:rFonts w:cstheme="minorHAnsi"/>
          <w:color w:val="000000"/>
        </w:rPr>
        <w:t>the voltage</w:t>
      </w:r>
      <w:r w:rsidR="009E3676">
        <w:rPr>
          <w:rFonts w:cstheme="minorHAnsi"/>
          <w:color w:val="000000"/>
        </w:rPr>
        <w:t xml:space="preserve"> </w:t>
      </w:r>
      <w:r w:rsidR="005E3B74">
        <w:rPr>
          <w:rFonts w:cstheme="minorHAnsi"/>
          <w:color w:val="000000"/>
        </w:rPr>
        <w:t xml:space="preserve">up </w:t>
      </w:r>
      <w:r w:rsidR="00D94DBC">
        <w:rPr>
          <w:rFonts w:cstheme="minorHAnsi"/>
          <w:color w:val="000000"/>
        </w:rPr>
        <w:t>which in turn reduces the current</w:t>
      </w:r>
      <w:r w:rsidR="00AA207D">
        <w:rPr>
          <w:rFonts w:cstheme="minorHAnsi"/>
          <w:color w:val="000000"/>
        </w:rPr>
        <w:t>, and</w:t>
      </w:r>
      <w:r w:rsidR="005559B4">
        <w:rPr>
          <w:rFonts w:cstheme="minorHAnsi"/>
          <w:color w:val="000000"/>
        </w:rPr>
        <w:t xml:space="preserve"> also</w:t>
      </w:r>
      <w:r w:rsidR="00AA207D">
        <w:rPr>
          <w:rFonts w:cstheme="minorHAnsi"/>
          <w:color w:val="000000"/>
        </w:rPr>
        <w:t xml:space="preserve"> increasing</w:t>
      </w:r>
      <w:r w:rsidR="009E3676">
        <w:rPr>
          <w:rFonts w:cstheme="minorHAnsi"/>
          <w:color w:val="000000"/>
        </w:rPr>
        <w:t xml:space="preserve"> the diameter of the line </w:t>
      </w:r>
      <w:r w:rsidR="00AA207D">
        <w:rPr>
          <w:rFonts w:cstheme="minorHAnsi"/>
          <w:color w:val="000000"/>
        </w:rPr>
        <w:t>which further reduces the resistance</w:t>
      </w:r>
      <w:r w:rsidR="009E3676">
        <w:rPr>
          <w:rFonts w:cstheme="minorHAnsi"/>
          <w:color w:val="000000"/>
        </w:rPr>
        <w:t>.</w:t>
      </w:r>
      <w:r w:rsidRPr="00014E10">
        <w:rPr>
          <w:rFonts w:cstheme="minorHAnsi"/>
          <w:color w:val="000000"/>
        </w:rPr>
        <w:t xml:space="preserve"> </w:t>
      </w:r>
      <w:r w:rsidR="009E3676">
        <w:rPr>
          <w:rFonts w:cstheme="minorHAnsi"/>
          <w:color w:val="000000"/>
        </w:rPr>
        <w:t xml:space="preserve">From the transmission lines the energy travels </w:t>
      </w:r>
      <w:r w:rsidRPr="00014E10">
        <w:rPr>
          <w:rFonts w:cstheme="minorHAnsi"/>
          <w:color w:val="000000"/>
        </w:rPr>
        <w:t xml:space="preserve">to distribution points called substations where the current is stepped down to a lower voltage (AESO 2007). </w:t>
      </w:r>
    </w:p>
    <w:tbl>
      <w:tblPr>
        <w:tblW w:w="10176" w:type="dxa"/>
        <w:tblInd w:w="-318" w:type="dxa"/>
        <w:tblLayout w:type="fixed"/>
        <w:tblLook w:val="04A0"/>
      </w:tblPr>
      <w:tblGrid>
        <w:gridCol w:w="993"/>
        <w:gridCol w:w="1276"/>
        <w:gridCol w:w="1758"/>
        <w:gridCol w:w="227"/>
        <w:gridCol w:w="9"/>
        <w:gridCol w:w="1408"/>
        <w:gridCol w:w="1418"/>
        <w:gridCol w:w="1288"/>
        <w:gridCol w:w="271"/>
        <w:gridCol w:w="1528"/>
      </w:tblGrid>
      <w:tr w:rsidR="00CA1872" w:rsidRPr="00CA1872" w:rsidTr="005559B4">
        <w:trPr>
          <w:trHeight w:val="450"/>
        </w:trPr>
        <w:tc>
          <w:tcPr>
            <w:tcW w:w="993"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276"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758" w:type="dxa"/>
            <w:tcBorders>
              <w:top w:val="single" w:sz="8" w:space="0" w:color="auto"/>
              <w:left w:val="single" w:sz="8" w:space="0" w:color="auto"/>
              <w:bottom w:val="nil"/>
              <w:right w:val="single" w:sz="8" w:space="0" w:color="auto"/>
            </w:tcBorders>
            <w:shd w:val="clear" w:color="000000" w:fill="A5A5A5"/>
            <w:noWrap/>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Transmission</w:t>
            </w:r>
          </w:p>
        </w:tc>
        <w:tc>
          <w:tcPr>
            <w:tcW w:w="236" w:type="dxa"/>
            <w:gridSpan w:val="2"/>
            <w:tcBorders>
              <w:top w:val="nil"/>
              <w:left w:val="nil"/>
              <w:bottom w:val="single" w:sz="8" w:space="0" w:color="auto"/>
              <w:right w:val="nil"/>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 </w:t>
            </w:r>
          </w:p>
        </w:tc>
        <w:tc>
          <w:tcPr>
            <w:tcW w:w="1408"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418"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288" w:type="dxa"/>
            <w:tcBorders>
              <w:top w:val="single" w:sz="8" w:space="0" w:color="auto"/>
              <w:left w:val="single" w:sz="8" w:space="0" w:color="auto"/>
              <w:bottom w:val="nil"/>
              <w:right w:val="single" w:sz="8" w:space="0" w:color="auto"/>
            </w:tcBorders>
            <w:shd w:val="clear" w:color="000000" w:fill="D8D8D8"/>
            <w:noWrap/>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Distribution</w:t>
            </w:r>
          </w:p>
        </w:tc>
        <w:tc>
          <w:tcPr>
            <w:tcW w:w="271"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528"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r>
      <w:tr w:rsidR="00CA1872" w:rsidRPr="00CA1872" w:rsidTr="005559B4">
        <w:trPr>
          <w:trHeight w:val="690"/>
        </w:trPr>
        <w:tc>
          <w:tcPr>
            <w:tcW w:w="993" w:type="dxa"/>
            <w:tcBorders>
              <w:top w:val="nil"/>
              <w:left w:val="nil"/>
              <w:bottom w:val="nil"/>
              <w:right w:val="nil"/>
            </w:tcBorders>
            <w:shd w:val="clear" w:color="auto" w:fill="auto"/>
            <w:noWrap/>
            <w:vAlign w:val="bottom"/>
            <w:hideMark/>
          </w:tcPr>
          <w:p w:rsidR="00CA1872" w:rsidRPr="00CA1872" w:rsidRDefault="00CA1872" w:rsidP="00CA1872">
            <w:pPr>
              <w:spacing w:after="0" w:line="240" w:lineRule="auto"/>
              <w:rPr>
                <w:rFonts w:ascii="Calibri" w:eastAsia="Times New Roman" w:hAnsi="Calibri" w:cs="Calibri"/>
                <w:color w:val="000000"/>
                <w:lang w:eastAsia="en-CA"/>
              </w:rPr>
            </w:pPr>
          </w:p>
        </w:tc>
        <w:tc>
          <w:tcPr>
            <w:tcW w:w="1276" w:type="dxa"/>
            <w:tcBorders>
              <w:top w:val="single" w:sz="8" w:space="0" w:color="auto"/>
              <w:left w:val="single" w:sz="8" w:space="0" w:color="auto"/>
              <w:bottom w:val="single" w:sz="8" w:space="0" w:color="auto"/>
              <w:right w:val="nil"/>
            </w:tcBorders>
            <w:shd w:val="clear" w:color="000000" w:fill="D8D8D8"/>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Generation</w:t>
            </w:r>
          </w:p>
        </w:tc>
        <w:tc>
          <w:tcPr>
            <w:tcW w:w="1985" w:type="dxa"/>
            <w:gridSpan w:val="2"/>
            <w:tcBorders>
              <w:top w:val="nil"/>
              <w:left w:val="dashed" w:sz="8" w:space="0" w:color="auto"/>
              <w:bottom w:val="single" w:sz="8" w:space="0" w:color="auto"/>
              <w:right w:val="nil"/>
            </w:tcBorders>
            <w:shd w:val="clear" w:color="000000" w:fill="A5A5A5"/>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Extra High Voltage (EHV)Transmission</w:t>
            </w:r>
          </w:p>
        </w:tc>
        <w:tc>
          <w:tcPr>
            <w:tcW w:w="1417" w:type="dxa"/>
            <w:gridSpan w:val="2"/>
            <w:tcBorders>
              <w:top w:val="single" w:sz="8" w:space="0" w:color="auto"/>
              <w:left w:val="nil"/>
              <w:bottom w:val="single" w:sz="8" w:space="0" w:color="auto"/>
              <w:right w:val="nil"/>
            </w:tcBorders>
            <w:shd w:val="clear" w:color="000000" w:fill="A5A5A5"/>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Typical Transmission</w:t>
            </w:r>
          </w:p>
        </w:tc>
        <w:tc>
          <w:tcPr>
            <w:tcW w:w="1418" w:type="dxa"/>
            <w:tcBorders>
              <w:top w:val="single" w:sz="8" w:space="0" w:color="auto"/>
              <w:left w:val="nil"/>
              <w:bottom w:val="single" w:sz="8" w:space="0" w:color="auto"/>
              <w:right w:val="nil"/>
            </w:tcBorders>
            <w:shd w:val="clear" w:color="000000" w:fill="A5A5A5"/>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Sub-Transmission</w:t>
            </w:r>
          </w:p>
        </w:tc>
        <w:tc>
          <w:tcPr>
            <w:tcW w:w="1559" w:type="dxa"/>
            <w:gridSpan w:val="2"/>
            <w:tcBorders>
              <w:top w:val="nil"/>
              <w:left w:val="dashed" w:sz="8" w:space="0" w:color="auto"/>
              <w:bottom w:val="single" w:sz="8" w:space="0" w:color="auto"/>
              <w:right w:val="nil"/>
            </w:tcBorders>
            <w:shd w:val="clear" w:color="000000" w:fill="D8D8D8"/>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Distribution</w:t>
            </w:r>
          </w:p>
        </w:tc>
        <w:tc>
          <w:tcPr>
            <w:tcW w:w="1528" w:type="dxa"/>
            <w:tcBorders>
              <w:top w:val="single" w:sz="8" w:space="0" w:color="auto"/>
              <w:left w:val="dashed" w:sz="8" w:space="0" w:color="auto"/>
              <w:bottom w:val="single" w:sz="8" w:space="0" w:color="auto"/>
              <w:right w:val="single" w:sz="8" w:space="0" w:color="auto"/>
            </w:tcBorders>
            <w:shd w:val="clear" w:color="000000" w:fill="A5A5A5"/>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Consumption</w:t>
            </w:r>
          </w:p>
        </w:tc>
      </w:tr>
      <w:tr w:rsidR="00CA1872" w:rsidRPr="00CA1872" w:rsidTr="005559B4">
        <w:trPr>
          <w:trHeight w:val="66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Voltage Range</w:t>
            </w:r>
          </w:p>
        </w:tc>
        <w:tc>
          <w:tcPr>
            <w:tcW w:w="1276" w:type="dxa"/>
            <w:tcBorders>
              <w:top w:val="nil"/>
              <w:left w:val="nil"/>
              <w:bottom w:val="single" w:sz="8" w:space="0" w:color="auto"/>
              <w:right w:val="nil"/>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2.3-30 kV</w:t>
            </w:r>
          </w:p>
        </w:tc>
        <w:tc>
          <w:tcPr>
            <w:tcW w:w="1985" w:type="dxa"/>
            <w:gridSpan w:val="2"/>
            <w:tcBorders>
              <w:top w:val="single" w:sz="8" w:space="0" w:color="auto"/>
              <w:left w:val="dashed" w:sz="8" w:space="0" w:color="auto"/>
              <w:bottom w:val="single" w:sz="8" w:space="0" w:color="auto"/>
              <w:right w:val="nil"/>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+230 kV</w:t>
            </w:r>
          </w:p>
        </w:tc>
        <w:tc>
          <w:tcPr>
            <w:tcW w:w="1417" w:type="dxa"/>
            <w:gridSpan w:val="2"/>
            <w:tcBorders>
              <w:top w:val="nil"/>
              <w:left w:val="nil"/>
              <w:bottom w:val="single" w:sz="8" w:space="0" w:color="auto"/>
              <w:right w:val="nil"/>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230-66 kV</w:t>
            </w:r>
          </w:p>
        </w:tc>
        <w:tc>
          <w:tcPr>
            <w:tcW w:w="1418" w:type="dxa"/>
            <w:tcBorders>
              <w:top w:val="nil"/>
              <w:left w:val="nil"/>
              <w:bottom w:val="single" w:sz="8" w:space="0" w:color="auto"/>
              <w:right w:val="nil"/>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66-33 kV</w:t>
            </w:r>
          </w:p>
        </w:tc>
        <w:tc>
          <w:tcPr>
            <w:tcW w:w="1559" w:type="dxa"/>
            <w:gridSpan w:val="2"/>
            <w:tcBorders>
              <w:top w:val="single" w:sz="8" w:space="0" w:color="auto"/>
              <w:left w:val="dashed" w:sz="8" w:space="0" w:color="auto"/>
              <w:bottom w:val="single" w:sz="8" w:space="0" w:color="auto"/>
              <w:right w:val="nil"/>
            </w:tcBorders>
            <w:shd w:val="clear" w:color="auto" w:fill="auto"/>
            <w:noWrap/>
            <w:vAlign w:val="center"/>
            <w:hideMark/>
          </w:tcPr>
          <w:p w:rsidR="00CA1872" w:rsidRPr="00CA1872" w:rsidRDefault="005559B4" w:rsidP="00CA187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33-</w:t>
            </w:r>
            <w:r w:rsidR="00CA1872" w:rsidRPr="00CA1872">
              <w:rPr>
                <w:rFonts w:ascii="Calibri" w:eastAsia="Times New Roman" w:hAnsi="Calibri" w:cs="Calibri"/>
                <w:color w:val="000000"/>
                <w:lang w:eastAsia="en-CA"/>
              </w:rPr>
              <w:t>11 kV</w:t>
            </w:r>
          </w:p>
        </w:tc>
        <w:tc>
          <w:tcPr>
            <w:tcW w:w="1528" w:type="dxa"/>
            <w:tcBorders>
              <w:top w:val="nil"/>
              <w:left w:val="dashed" w:sz="8" w:space="0" w:color="auto"/>
              <w:bottom w:val="single" w:sz="8" w:space="0" w:color="auto"/>
              <w:right w:val="single" w:sz="8" w:space="0" w:color="auto"/>
            </w:tcBorders>
            <w:shd w:val="clear" w:color="auto" w:fill="auto"/>
            <w:noWrap/>
            <w:vAlign w:val="center"/>
            <w:hideMark/>
          </w:tcPr>
          <w:p w:rsidR="00CA1872" w:rsidRPr="00CA1872" w:rsidRDefault="00CA1872" w:rsidP="00CA1872">
            <w:pPr>
              <w:spacing w:after="0" w:line="240" w:lineRule="auto"/>
              <w:jc w:val="center"/>
              <w:rPr>
                <w:rFonts w:ascii="Calibri" w:eastAsia="Times New Roman" w:hAnsi="Calibri" w:cs="Calibri"/>
                <w:color w:val="000000"/>
                <w:lang w:eastAsia="en-CA"/>
              </w:rPr>
            </w:pPr>
            <w:r w:rsidRPr="00CA1872">
              <w:rPr>
                <w:rFonts w:ascii="Calibri" w:eastAsia="Times New Roman" w:hAnsi="Calibri" w:cs="Calibri"/>
                <w:color w:val="000000"/>
                <w:lang w:eastAsia="en-CA"/>
              </w:rPr>
              <w:t>415-240 V</w:t>
            </w:r>
          </w:p>
        </w:tc>
      </w:tr>
    </w:tbl>
    <w:p w:rsidR="00192012" w:rsidRPr="00192012" w:rsidRDefault="00192012" w:rsidP="00192012">
      <w:pPr>
        <w:spacing w:line="480" w:lineRule="auto"/>
        <w:jc w:val="both"/>
        <w:rPr>
          <w:rFonts w:cstheme="minorHAnsi"/>
          <w:color w:val="000000"/>
          <w:sz w:val="18"/>
        </w:rPr>
      </w:pPr>
      <w:r w:rsidRPr="00330478">
        <w:rPr>
          <w:rFonts w:cstheme="minorHAnsi"/>
          <w:b/>
          <w:color w:val="000000"/>
          <w:sz w:val="18"/>
        </w:rPr>
        <w:t>Table 1:</w:t>
      </w:r>
      <w:r w:rsidRPr="00330478">
        <w:rPr>
          <w:rFonts w:cstheme="minorHAnsi"/>
          <w:color w:val="000000"/>
          <w:sz w:val="18"/>
        </w:rPr>
        <w:t xml:space="preserve"> Typical voltage ranges of each phase of the power distribution process.</w:t>
      </w:r>
    </w:p>
    <w:p w:rsidR="00C6183D" w:rsidRPr="00192012" w:rsidRDefault="005B6327" w:rsidP="00192012">
      <w:pPr>
        <w:spacing w:line="480" w:lineRule="auto"/>
        <w:ind w:firstLine="360"/>
        <w:jc w:val="both"/>
        <w:rPr>
          <w:rFonts w:cstheme="minorHAnsi"/>
          <w:color w:val="000000"/>
        </w:rPr>
      </w:pPr>
      <w:r w:rsidRPr="00014E10">
        <w:rPr>
          <w:rFonts w:cstheme="minorHAnsi"/>
          <w:color w:val="000000"/>
        </w:rPr>
        <w:t xml:space="preserve">From those substations, the lower voltage </w:t>
      </w:r>
      <w:r w:rsidRPr="00330478">
        <w:rPr>
          <w:rFonts w:cstheme="minorHAnsi"/>
          <w:i/>
          <w:color w:val="000000"/>
        </w:rPr>
        <w:t>distribution</w:t>
      </w:r>
      <w:r w:rsidRPr="00014E10">
        <w:rPr>
          <w:rFonts w:cstheme="minorHAnsi"/>
          <w:color w:val="000000"/>
        </w:rPr>
        <w:t xml:space="preserve"> lines (typically 11kV) provide electricity to homes, f</w:t>
      </w:r>
      <w:r w:rsidR="00192012">
        <w:rPr>
          <w:rFonts w:cstheme="minorHAnsi"/>
          <w:color w:val="000000"/>
        </w:rPr>
        <w:t xml:space="preserve">arms, and businesses (see </w:t>
      </w:r>
      <w:r w:rsidR="00192012" w:rsidRPr="00192012">
        <w:rPr>
          <w:rFonts w:cstheme="minorHAnsi"/>
          <w:i/>
          <w:color w:val="000000"/>
        </w:rPr>
        <w:t>Figure 1</w:t>
      </w:r>
      <w:r w:rsidR="00192012">
        <w:rPr>
          <w:rFonts w:cstheme="minorHAnsi"/>
          <w:color w:val="000000"/>
        </w:rPr>
        <w:t>)</w:t>
      </w:r>
      <w:r w:rsidRPr="00014E10">
        <w:rPr>
          <w:rFonts w:cstheme="minorHAnsi"/>
          <w:color w:val="000000"/>
        </w:rPr>
        <w:t>.</w:t>
      </w:r>
      <w:r w:rsidR="00330478">
        <w:rPr>
          <w:rFonts w:cstheme="minorHAnsi"/>
          <w:color w:val="000000"/>
        </w:rPr>
        <w:t xml:space="preserve"> It is these lines that are associated with urban power distribution and is what the majority of the population understands to be a “power line”.</w:t>
      </w:r>
      <w:r w:rsidR="005E3B74">
        <w:rPr>
          <w:rFonts w:cstheme="minorHAnsi"/>
          <w:color w:val="000000"/>
        </w:rPr>
        <w:t xml:space="preserve"> It is also these lines </w:t>
      </w:r>
      <w:r w:rsidR="005E3B74" w:rsidRPr="00192012">
        <w:rPr>
          <w:rFonts w:cstheme="minorHAnsi"/>
        </w:rPr>
        <w:t xml:space="preserve">which </w:t>
      </w:r>
      <w:r w:rsidR="00192012" w:rsidRPr="00192012">
        <w:rPr>
          <w:rFonts w:cstheme="minorHAnsi"/>
        </w:rPr>
        <w:t>will see the largest</w:t>
      </w:r>
      <w:r w:rsidR="005E3B74" w:rsidRPr="00192012">
        <w:rPr>
          <w:rFonts w:cstheme="minorHAnsi"/>
        </w:rPr>
        <w:t xml:space="preserve"> change</w:t>
      </w:r>
      <w:r w:rsidR="005E3B74">
        <w:rPr>
          <w:rFonts w:cstheme="minorHAnsi"/>
          <w:color w:val="000000"/>
        </w:rPr>
        <w:t xml:space="preserve"> in the future</w:t>
      </w:r>
      <w:r w:rsidR="00192012">
        <w:rPr>
          <w:rFonts w:cstheme="minorHAnsi"/>
          <w:color w:val="000000"/>
        </w:rPr>
        <w:t>.</w:t>
      </w:r>
    </w:p>
    <w:p w:rsidR="003D075B" w:rsidRDefault="00E24C68" w:rsidP="00607EFC">
      <w:pPr>
        <w:spacing w:line="480" w:lineRule="auto"/>
        <w:jc w:val="both"/>
        <w:rPr>
          <w:rFonts w:cstheme="minorHAnsi"/>
          <w:color w:val="000000"/>
          <w:sz w:val="18"/>
        </w:rPr>
      </w:pPr>
      <w:r>
        <w:rPr>
          <w:rFonts w:cstheme="minorHAnsi"/>
          <w:noProof/>
          <w:color w:val="000000"/>
          <w:sz w:val="18"/>
          <w:lang w:eastAsia="en-CA"/>
        </w:rPr>
        <w:lastRenderedPageBreak/>
        <w:drawing>
          <wp:anchor distT="0" distB="0" distL="114300" distR="114300" simplePos="0" relativeHeight="251663360" behindDoc="0" locked="0" layoutInCell="1" allowOverlap="1">
            <wp:simplePos x="0" y="0"/>
            <wp:positionH relativeFrom="column">
              <wp:posOffset>3077845</wp:posOffset>
            </wp:positionH>
            <wp:positionV relativeFrom="paragraph">
              <wp:posOffset>42545</wp:posOffset>
            </wp:positionV>
            <wp:extent cx="2694940" cy="3599180"/>
            <wp:effectExtent l="38100" t="19050" r="10160" b="20320"/>
            <wp:wrapNone/>
            <wp:docPr id="4" name="Picture 3" descr="C:\Users\ADA\Documents\NRC\Year Two\Semester 1\GEOG 442\Final Project\PICS\LightningArresters-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Documents\NRC\Year Two\Semester 1\GEOG 442\Final Project\PICS\LightningArresters-LG[1].jpg"/>
                    <pic:cNvPicPr>
                      <a:picLocks noChangeAspect="1" noChangeArrowheads="1"/>
                    </pic:cNvPicPr>
                  </pic:nvPicPr>
                  <pic:blipFill>
                    <a:blip r:embed="rId8" cstate="print"/>
                    <a:srcRect/>
                    <a:stretch>
                      <a:fillRect/>
                    </a:stretch>
                  </pic:blipFill>
                  <pic:spPr bwMode="auto">
                    <a:xfrm>
                      <a:off x="0" y="0"/>
                      <a:ext cx="2694940" cy="3599180"/>
                    </a:xfrm>
                    <a:prstGeom prst="rect">
                      <a:avLst/>
                    </a:prstGeom>
                    <a:noFill/>
                    <a:ln w="9525">
                      <a:solidFill>
                        <a:schemeClr val="tx1">
                          <a:lumMod val="75000"/>
                          <a:lumOff val="25000"/>
                        </a:schemeClr>
                      </a:solidFill>
                      <a:miter lim="800000"/>
                      <a:headEnd/>
                      <a:tailEnd/>
                    </a:ln>
                  </pic:spPr>
                </pic:pic>
              </a:graphicData>
            </a:graphic>
          </wp:anchor>
        </w:drawing>
      </w:r>
      <w:r>
        <w:rPr>
          <w:rFonts w:cstheme="minorHAnsi"/>
          <w:noProof/>
          <w:color w:val="000000"/>
          <w:sz w:val="18"/>
          <w:lang w:eastAsia="en-CA"/>
        </w:rPr>
        <w:drawing>
          <wp:anchor distT="0" distB="0" distL="114300" distR="114300" simplePos="0" relativeHeight="251664384" behindDoc="0" locked="0" layoutInCell="1" allowOverlap="1">
            <wp:simplePos x="0" y="0"/>
            <wp:positionH relativeFrom="column">
              <wp:posOffset>19050</wp:posOffset>
            </wp:positionH>
            <wp:positionV relativeFrom="paragraph">
              <wp:posOffset>42904</wp:posOffset>
            </wp:positionV>
            <wp:extent cx="2799881" cy="3606773"/>
            <wp:effectExtent l="19050" t="19050" r="19519" b="12727"/>
            <wp:wrapNone/>
            <wp:docPr id="5" name="Picture 4" descr="C:\Users\ADA\Documents\NRC\Year Two\Semester 1\GEOG 442\Final Project\PICS\Tran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Documents\NRC\Year Two\Semester 1\GEOG 442\Final Project\PICS\Transmission.jpg"/>
                    <pic:cNvPicPr>
                      <a:picLocks noChangeAspect="1" noChangeArrowheads="1"/>
                    </pic:cNvPicPr>
                  </pic:nvPicPr>
                  <pic:blipFill>
                    <a:blip r:embed="rId9" cstate="print"/>
                    <a:srcRect/>
                    <a:stretch>
                      <a:fillRect/>
                    </a:stretch>
                  </pic:blipFill>
                  <pic:spPr bwMode="auto">
                    <a:xfrm>
                      <a:off x="0" y="0"/>
                      <a:ext cx="2799881" cy="3606773"/>
                    </a:xfrm>
                    <a:prstGeom prst="rect">
                      <a:avLst/>
                    </a:prstGeom>
                    <a:noFill/>
                    <a:ln w="9525">
                      <a:solidFill>
                        <a:schemeClr val="tx1">
                          <a:lumMod val="75000"/>
                          <a:lumOff val="25000"/>
                        </a:schemeClr>
                      </a:solidFill>
                      <a:miter lim="800000"/>
                      <a:headEnd/>
                      <a:tailEnd/>
                    </a:ln>
                  </pic:spPr>
                </pic:pic>
              </a:graphicData>
            </a:graphic>
          </wp:anchor>
        </w:drawing>
      </w: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3D075B" w:rsidRDefault="003D075B" w:rsidP="00607EFC">
      <w:pPr>
        <w:spacing w:line="480" w:lineRule="auto"/>
        <w:jc w:val="both"/>
        <w:rPr>
          <w:rFonts w:cstheme="minorHAnsi"/>
          <w:color w:val="000000"/>
          <w:sz w:val="18"/>
        </w:rPr>
      </w:pPr>
    </w:p>
    <w:p w:rsidR="00C7091B" w:rsidRDefault="003D075B" w:rsidP="00CB034E">
      <w:pPr>
        <w:spacing w:line="240" w:lineRule="auto"/>
        <w:rPr>
          <w:rFonts w:cstheme="minorHAnsi"/>
          <w:color w:val="000000"/>
          <w:sz w:val="20"/>
        </w:rPr>
      </w:pPr>
      <w:proofErr w:type="gramStart"/>
      <w:r w:rsidRPr="00CB034E">
        <w:rPr>
          <w:rFonts w:cstheme="minorHAnsi"/>
          <w:b/>
          <w:color w:val="000000"/>
          <w:sz w:val="20"/>
        </w:rPr>
        <w:t>Figure 1.</w:t>
      </w:r>
      <w:proofErr w:type="gramEnd"/>
      <w:r w:rsidRPr="00CB034E">
        <w:rPr>
          <w:rFonts w:cstheme="minorHAnsi"/>
          <w:color w:val="000000"/>
          <w:sz w:val="20"/>
        </w:rPr>
        <w:t xml:space="preserve"> </w:t>
      </w:r>
      <w:proofErr w:type="gramStart"/>
      <w:r w:rsidRPr="00CB034E">
        <w:rPr>
          <w:rFonts w:cstheme="minorHAnsi"/>
          <w:color w:val="000000"/>
          <w:sz w:val="18"/>
        </w:rPr>
        <w:t>Images of transmission and distribution lines.</w:t>
      </w:r>
      <w:proofErr w:type="gramEnd"/>
      <w:r w:rsidRPr="00CB034E">
        <w:rPr>
          <w:rFonts w:cstheme="minorHAnsi"/>
          <w:color w:val="000000"/>
          <w:sz w:val="18"/>
        </w:rPr>
        <w:t xml:space="preserve"> Left: </w:t>
      </w:r>
      <w:r w:rsidR="00225A3B">
        <w:rPr>
          <w:rFonts w:cstheme="minorHAnsi"/>
          <w:color w:val="000000"/>
          <w:sz w:val="18"/>
        </w:rPr>
        <w:t>345</w:t>
      </w:r>
      <w:r w:rsidRPr="00CB034E">
        <w:rPr>
          <w:rFonts w:cstheme="minorHAnsi"/>
          <w:color w:val="000000"/>
          <w:sz w:val="18"/>
        </w:rPr>
        <w:t xml:space="preserve"> kV transmission line</w:t>
      </w:r>
      <w:r w:rsidR="00CB034E" w:rsidRPr="00CB034E">
        <w:rPr>
          <w:rFonts w:cstheme="minorHAnsi"/>
          <w:color w:val="000000"/>
          <w:sz w:val="18"/>
        </w:rPr>
        <w:t xml:space="preserve"> (Photo source: </w:t>
      </w:r>
      <w:hyperlink r:id="rId10" w:history="1">
        <w:r w:rsidR="00CB034E" w:rsidRPr="00CB034E">
          <w:rPr>
            <w:rStyle w:val="Hyperlink"/>
            <w:rFonts w:cstheme="minorHAnsi"/>
            <w:sz w:val="18"/>
          </w:rPr>
          <w:t>http://www.dailyyonder.com/power-line-frenzy-hits-rural-america/2009/06/29/2202</w:t>
        </w:r>
      </w:hyperlink>
      <w:r w:rsidR="00CB034E" w:rsidRPr="00CB034E">
        <w:rPr>
          <w:rFonts w:cstheme="minorHAnsi"/>
          <w:color w:val="000000"/>
          <w:sz w:val="18"/>
        </w:rPr>
        <w:t xml:space="preserve">); Right: 25kV distribution line (Photo source: </w:t>
      </w:r>
      <w:hyperlink r:id="rId11" w:history="1">
        <w:r w:rsidR="00CB034E" w:rsidRPr="00CB034E">
          <w:rPr>
            <w:rStyle w:val="Hyperlink"/>
            <w:rFonts w:cstheme="minorHAnsi"/>
            <w:sz w:val="18"/>
          </w:rPr>
          <w:t>http://www.electrical-forensics.com/Transformers/Transformers.html</w:t>
        </w:r>
      </w:hyperlink>
      <w:r w:rsidR="00CB034E">
        <w:rPr>
          <w:rFonts w:cstheme="minorHAnsi"/>
          <w:color w:val="000000"/>
          <w:sz w:val="20"/>
        </w:rPr>
        <w:t xml:space="preserve">). </w:t>
      </w:r>
    </w:p>
    <w:p w:rsidR="00CB034E" w:rsidRPr="00CB034E" w:rsidRDefault="00CB034E" w:rsidP="00CB034E">
      <w:pPr>
        <w:spacing w:line="240" w:lineRule="auto"/>
        <w:rPr>
          <w:rFonts w:cstheme="minorHAnsi"/>
          <w:color w:val="000000"/>
          <w:sz w:val="20"/>
        </w:rPr>
      </w:pPr>
    </w:p>
    <w:p w:rsidR="00840F46" w:rsidRPr="003339D5" w:rsidRDefault="003339D5" w:rsidP="003339D5">
      <w:pPr>
        <w:autoSpaceDE w:val="0"/>
        <w:autoSpaceDN w:val="0"/>
        <w:adjustRightInd w:val="0"/>
        <w:spacing w:line="480" w:lineRule="auto"/>
        <w:ind w:left="360"/>
        <w:jc w:val="both"/>
        <w:rPr>
          <w:rFonts w:cstheme="minorHAnsi"/>
          <w:b/>
          <w:sz w:val="24"/>
        </w:rPr>
      </w:pPr>
      <w:r>
        <w:rPr>
          <w:rFonts w:cstheme="minorHAnsi"/>
          <w:b/>
          <w:sz w:val="24"/>
        </w:rPr>
        <w:t xml:space="preserve">1.2 </w:t>
      </w:r>
      <w:r w:rsidR="00840F46" w:rsidRPr="003339D5">
        <w:rPr>
          <w:rFonts w:cstheme="minorHAnsi"/>
          <w:b/>
          <w:sz w:val="24"/>
        </w:rPr>
        <w:t>Defining the Smart Grid:</w:t>
      </w:r>
    </w:p>
    <w:p w:rsidR="001A188A" w:rsidRDefault="00E97939" w:rsidP="001A188A">
      <w:pPr>
        <w:autoSpaceDE w:val="0"/>
        <w:autoSpaceDN w:val="0"/>
        <w:adjustRightInd w:val="0"/>
        <w:spacing w:line="480" w:lineRule="auto"/>
        <w:ind w:firstLine="360"/>
        <w:jc w:val="both"/>
        <w:rPr>
          <w:rFonts w:cstheme="minorHAnsi"/>
          <w:color w:val="000000"/>
        </w:rPr>
      </w:pPr>
      <w:r>
        <w:rPr>
          <w:rFonts w:cstheme="minorHAnsi"/>
          <w:color w:val="000000"/>
        </w:rPr>
        <w:t>The smart grid is an ever-changing concept with</w:t>
      </w:r>
      <w:r w:rsidR="00383CF9">
        <w:rPr>
          <w:rFonts w:cstheme="minorHAnsi"/>
          <w:color w:val="000000"/>
        </w:rPr>
        <w:t xml:space="preserve"> </w:t>
      </w:r>
      <w:r w:rsidR="00F82D32">
        <w:rPr>
          <w:rFonts w:cstheme="minorHAnsi"/>
          <w:color w:val="000000"/>
        </w:rPr>
        <w:t>un</w:t>
      </w:r>
      <w:r w:rsidR="00383CF9">
        <w:rPr>
          <w:rFonts w:cstheme="minorHAnsi"/>
          <w:color w:val="000000"/>
        </w:rPr>
        <w:t>defin</w:t>
      </w:r>
      <w:r w:rsidR="00F82D32">
        <w:rPr>
          <w:rFonts w:cstheme="minorHAnsi"/>
          <w:color w:val="000000"/>
        </w:rPr>
        <w:t>ed</w:t>
      </w:r>
      <w:r>
        <w:rPr>
          <w:rFonts w:cstheme="minorHAnsi"/>
          <w:color w:val="000000"/>
        </w:rPr>
        <w:t xml:space="preserve"> boundaries, and as such, a true and comprehensive definition must accommodate the changing </w:t>
      </w:r>
      <w:r w:rsidR="001A188A">
        <w:rPr>
          <w:rFonts w:cstheme="minorHAnsi"/>
          <w:color w:val="000000"/>
        </w:rPr>
        <w:t xml:space="preserve">technologies and </w:t>
      </w:r>
      <w:r>
        <w:rPr>
          <w:rFonts w:cstheme="minorHAnsi"/>
          <w:color w:val="000000"/>
        </w:rPr>
        <w:t xml:space="preserve">nature of the model. The overarching theme </w:t>
      </w:r>
      <w:r w:rsidR="00383CF9">
        <w:rPr>
          <w:rFonts w:cstheme="minorHAnsi"/>
          <w:color w:val="000000"/>
        </w:rPr>
        <w:t>of</w:t>
      </w:r>
      <w:r>
        <w:rPr>
          <w:rFonts w:cstheme="minorHAnsi"/>
          <w:color w:val="000000"/>
        </w:rPr>
        <w:t xml:space="preserve"> the smart grid is the idea of </w:t>
      </w:r>
      <w:r w:rsidR="001A188A">
        <w:rPr>
          <w:rFonts w:cstheme="minorHAnsi"/>
          <w:color w:val="000000"/>
        </w:rPr>
        <w:t xml:space="preserve">increased </w:t>
      </w:r>
      <w:r>
        <w:rPr>
          <w:rFonts w:cstheme="minorHAnsi"/>
          <w:color w:val="000000"/>
        </w:rPr>
        <w:t>efficiency</w:t>
      </w:r>
      <w:r w:rsidR="002A549A">
        <w:rPr>
          <w:rFonts w:cstheme="minorHAnsi"/>
          <w:color w:val="000000"/>
        </w:rPr>
        <w:t xml:space="preserve"> at all levels</w:t>
      </w:r>
      <w:r w:rsidR="00787DC5">
        <w:rPr>
          <w:rFonts w:cstheme="minorHAnsi"/>
          <w:color w:val="000000"/>
        </w:rPr>
        <w:t xml:space="preserve">. </w:t>
      </w:r>
      <w:r>
        <w:rPr>
          <w:rFonts w:cstheme="minorHAnsi"/>
          <w:color w:val="000000"/>
        </w:rPr>
        <w:t>Smart grid technology can be divided into up-stream and down-stream sectors</w:t>
      </w:r>
      <w:r w:rsidR="001A188A">
        <w:rPr>
          <w:rFonts w:cstheme="minorHAnsi"/>
          <w:color w:val="000000"/>
        </w:rPr>
        <w:t>;</w:t>
      </w:r>
      <w:r>
        <w:rPr>
          <w:rFonts w:cstheme="minorHAnsi"/>
          <w:color w:val="000000"/>
        </w:rPr>
        <w:t xml:space="preserve"> where up-stream includes generation, transmission, and some aspects of distribution, </w:t>
      </w:r>
      <w:r w:rsidR="001A188A">
        <w:rPr>
          <w:rFonts w:cstheme="minorHAnsi"/>
          <w:color w:val="000000"/>
        </w:rPr>
        <w:t>and the</w:t>
      </w:r>
      <w:r>
        <w:rPr>
          <w:rFonts w:cstheme="minorHAnsi"/>
          <w:color w:val="000000"/>
        </w:rPr>
        <w:t xml:space="preserve"> down-stream </w:t>
      </w:r>
      <w:r w:rsidR="001A188A">
        <w:rPr>
          <w:rFonts w:cstheme="minorHAnsi"/>
          <w:color w:val="000000"/>
        </w:rPr>
        <w:t>sector</w:t>
      </w:r>
      <w:r>
        <w:rPr>
          <w:rFonts w:cstheme="minorHAnsi"/>
          <w:color w:val="000000"/>
        </w:rPr>
        <w:t xml:space="preserve"> include</w:t>
      </w:r>
      <w:r w:rsidR="001A188A">
        <w:rPr>
          <w:rFonts w:cstheme="minorHAnsi"/>
          <w:color w:val="000000"/>
        </w:rPr>
        <w:t>s</w:t>
      </w:r>
      <w:r>
        <w:rPr>
          <w:rFonts w:cstheme="minorHAnsi"/>
          <w:color w:val="000000"/>
        </w:rPr>
        <w:t xml:space="preserve"> </w:t>
      </w:r>
      <w:r w:rsidR="001A188A">
        <w:rPr>
          <w:rFonts w:cstheme="minorHAnsi"/>
          <w:color w:val="000000"/>
        </w:rPr>
        <w:t xml:space="preserve">the remaining </w:t>
      </w:r>
      <w:r>
        <w:rPr>
          <w:rFonts w:cstheme="minorHAnsi"/>
          <w:color w:val="000000"/>
        </w:rPr>
        <w:t>aspects of distribution, and consum</w:t>
      </w:r>
      <w:r w:rsidR="001A188A">
        <w:rPr>
          <w:rFonts w:cstheme="minorHAnsi"/>
          <w:color w:val="000000"/>
        </w:rPr>
        <w:t xml:space="preserve">ption. </w:t>
      </w:r>
      <w:r w:rsidR="00AB2273">
        <w:rPr>
          <w:rFonts w:cstheme="minorHAnsi"/>
          <w:color w:val="000000"/>
        </w:rPr>
        <w:t xml:space="preserve">The </w:t>
      </w:r>
      <w:r w:rsidR="005559B4">
        <w:rPr>
          <w:rFonts w:cstheme="minorHAnsi"/>
          <w:color w:val="000000"/>
        </w:rPr>
        <w:t xml:space="preserve">defining </w:t>
      </w:r>
      <w:r w:rsidR="00AB2273">
        <w:rPr>
          <w:rFonts w:cstheme="minorHAnsi"/>
          <w:color w:val="000000"/>
        </w:rPr>
        <w:t xml:space="preserve">features of the smart grid will be </w:t>
      </w:r>
      <w:r w:rsidR="005E3B74">
        <w:rPr>
          <w:rFonts w:cstheme="minorHAnsi"/>
          <w:color w:val="000000"/>
        </w:rPr>
        <w:t xml:space="preserve">broken down and </w:t>
      </w:r>
      <w:r w:rsidR="00F82D32">
        <w:rPr>
          <w:rFonts w:cstheme="minorHAnsi"/>
          <w:color w:val="000000"/>
        </w:rPr>
        <w:t>explored</w:t>
      </w:r>
      <w:r w:rsidR="005E3B74">
        <w:rPr>
          <w:rFonts w:cstheme="minorHAnsi"/>
          <w:color w:val="000000"/>
        </w:rPr>
        <w:t xml:space="preserve"> </w:t>
      </w:r>
      <w:r w:rsidR="00AB2273">
        <w:rPr>
          <w:rFonts w:cstheme="minorHAnsi"/>
          <w:color w:val="000000"/>
        </w:rPr>
        <w:t xml:space="preserve">in </w:t>
      </w:r>
      <w:r w:rsidR="003339D5">
        <w:rPr>
          <w:rFonts w:cstheme="minorHAnsi"/>
        </w:rPr>
        <w:t>the section titled</w:t>
      </w:r>
      <w:r w:rsidR="00AB2273">
        <w:rPr>
          <w:rFonts w:cstheme="minorHAnsi"/>
          <w:color w:val="000000"/>
        </w:rPr>
        <w:t xml:space="preserve"> Sup</w:t>
      </w:r>
      <w:r w:rsidR="00AB2273" w:rsidRPr="003339D5">
        <w:rPr>
          <w:rFonts w:cstheme="minorHAnsi"/>
          <w:i/>
          <w:color w:val="000000"/>
        </w:rPr>
        <w:t>ply under the Smart Grid</w:t>
      </w:r>
      <w:r w:rsidR="005559B4">
        <w:rPr>
          <w:rFonts w:cstheme="minorHAnsi"/>
          <w:i/>
          <w:color w:val="000000"/>
        </w:rPr>
        <w:t>,</w:t>
      </w:r>
      <w:r w:rsidR="003339D5">
        <w:rPr>
          <w:rFonts w:cstheme="minorHAnsi"/>
          <w:color w:val="000000"/>
        </w:rPr>
        <w:t xml:space="preserve"> on page 14</w:t>
      </w:r>
      <w:r w:rsidR="00AB2273">
        <w:rPr>
          <w:rFonts w:cstheme="minorHAnsi"/>
          <w:color w:val="000000"/>
        </w:rPr>
        <w:t>.</w:t>
      </w:r>
    </w:p>
    <w:p w:rsidR="001C6407" w:rsidRDefault="0020100D" w:rsidP="00A7480C">
      <w:pPr>
        <w:autoSpaceDE w:val="0"/>
        <w:autoSpaceDN w:val="0"/>
        <w:adjustRightInd w:val="0"/>
        <w:spacing w:line="480" w:lineRule="auto"/>
        <w:ind w:firstLine="360"/>
        <w:jc w:val="both"/>
        <w:rPr>
          <w:rFonts w:cstheme="minorHAnsi"/>
          <w:color w:val="000000"/>
        </w:rPr>
      </w:pPr>
      <w:r>
        <w:rPr>
          <w:rFonts w:cstheme="minorHAnsi"/>
          <w:color w:val="000000"/>
        </w:rPr>
        <w:t xml:space="preserve">One of the major advantages the smart grid offers is the facilitation of individual load shifting from on-peak to off-peak-load periods. </w:t>
      </w:r>
      <w:r w:rsidR="005E3B74">
        <w:rPr>
          <w:rFonts w:cstheme="minorHAnsi"/>
          <w:color w:val="000000"/>
        </w:rPr>
        <w:t>This action takes place in the down-stream sector, wherein</w:t>
      </w:r>
      <w:r>
        <w:rPr>
          <w:rFonts w:cstheme="minorHAnsi"/>
          <w:color w:val="000000"/>
        </w:rPr>
        <w:t xml:space="preserve"> customers </w:t>
      </w:r>
      <w:r>
        <w:rPr>
          <w:rFonts w:cstheme="minorHAnsi"/>
          <w:color w:val="000000"/>
        </w:rPr>
        <w:lastRenderedPageBreak/>
        <w:t xml:space="preserve">can </w:t>
      </w:r>
      <w:r w:rsidR="005E3B74">
        <w:rPr>
          <w:rFonts w:cstheme="minorHAnsi"/>
          <w:color w:val="000000"/>
        </w:rPr>
        <w:t>observe price signals</w:t>
      </w:r>
      <w:r w:rsidR="00A7480C">
        <w:rPr>
          <w:rFonts w:cstheme="minorHAnsi"/>
          <w:color w:val="000000"/>
        </w:rPr>
        <w:t xml:space="preserve"> (sent to them by the utility company),</w:t>
      </w:r>
      <w:r w:rsidR="005E3B74">
        <w:rPr>
          <w:rFonts w:cstheme="minorHAnsi"/>
          <w:color w:val="000000"/>
        </w:rPr>
        <w:t xml:space="preserve"> and </w:t>
      </w:r>
      <w:r>
        <w:rPr>
          <w:rFonts w:cstheme="minorHAnsi"/>
          <w:color w:val="000000"/>
        </w:rPr>
        <w:t>arrange their consumption patterns in accordance with the price of energy</w:t>
      </w:r>
      <w:r w:rsidR="00376206">
        <w:rPr>
          <w:rFonts w:cstheme="minorHAnsi"/>
          <w:color w:val="000000"/>
        </w:rPr>
        <w:t xml:space="preserve">, at real-time pricing. </w:t>
      </w:r>
      <w:r w:rsidR="005E3B74">
        <w:rPr>
          <w:rFonts w:cstheme="minorHAnsi"/>
          <w:color w:val="000000"/>
        </w:rPr>
        <w:t xml:space="preserve">This will involve three </w:t>
      </w:r>
      <w:r w:rsidR="00CA7472">
        <w:rPr>
          <w:rFonts w:cstheme="minorHAnsi"/>
          <w:color w:val="000000"/>
        </w:rPr>
        <w:t>major system changes including:</w:t>
      </w:r>
      <w:r w:rsidR="001C6407">
        <w:rPr>
          <w:rFonts w:cstheme="minorHAnsi"/>
          <w:color w:val="000000"/>
        </w:rPr>
        <w:t xml:space="preserve"> </w:t>
      </w:r>
      <w:r w:rsidR="00896CE7">
        <w:rPr>
          <w:rFonts w:cstheme="minorHAnsi"/>
          <w:color w:val="000000"/>
        </w:rPr>
        <w:t>Distributed Ge</w:t>
      </w:r>
      <w:r w:rsidR="00A7480C">
        <w:rPr>
          <w:rFonts w:cstheme="minorHAnsi"/>
          <w:color w:val="000000"/>
        </w:rPr>
        <w:t>neration (DG) technologies,</w:t>
      </w:r>
      <w:r w:rsidR="00A7480C" w:rsidRPr="00A7480C">
        <w:rPr>
          <w:rFonts w:cstheme="minorHAnsi"/>
          <w:color w:val="000000"/>
        </w:rPr>
        <w:t xml:space="preserve"> </w:t>
      </w:r>
      <w:r w:rsidR="00A7480C">
        <w:rPr>
          <w:rFonts w:cstheme="minorHAnsi"/>
          <w:color w:val="000000"/>
        </w:rPr>
        <w:t>e</w:t>
      </w:r>
      <w:r w:rsidR="009D11CF">
        <w:rPr>
          <w:rFonts w:cstheme="minorHAnsi"/>
          <w:color w:val="000000"/>
        </w:rPr>
        <w:t>lectric vehicles and e</w:t>
      </w:r>
      <w:r w:rsidR="00A7480C">
        <w:rPr>
          <w:rFonts w:cstheme="minorHAnsi"/>
          <w:color w:val="000000"/>
        </w:rPr>
        <w:t>nergy storage, and</w:t>
      </w:r>
      <w:r w:rsidR="00AE1B9A">
        <w:rPr>
          <w:rFonts w:cstheme="minorHAnsi"/>
          <w:color w:val="000000"/>
        </w:rPr>
        <w:t xml:space="preserve"> </w:t>
      </w:r>
      <w:r w:rsidR="00896CE7">
        <w:rPr>
          <w:rFonts w:cstheme="minorHAnsi"/>
          <w:color w:val="000000"/>
        </w:rPr>
        <w:t>Demand Response (DR)</w:t>
      </w:r>
      <w:r w:rsidR="00A45698">
        <w:rPr>
          <w:rFonts w:cstheme="minorHAnsi"/>
          <w:color w:val="000000"/>
        </w:rPr>
        <w:t xml:space="preserve">. </w:t>
      </w:r>
    </w:p>
    <w:p w:rsidR="00A45698" w:rsidRDefault="00A45698" w:rsidP="00A45698">
      <w:pPr>
        <w:autoSpaceDE w:val="0"/>
        <w:autoSpaceDN w:val="0"/>
        <w:adjustRightInd w:val="0"/>
        <w:spacing w:line="480" w:lineRule="auto"/>
        <w:ind w:firstLine="360"/>
        <w:jc w:val="both"/>
        <w:rPr>
          <w:rFonts w:cstheme="minorHAnsi"/>
          <w:color w:val="000000"/>
        </w:rPr>
      </w:pPr>
      <w:r>
        <w:rPr>
          <w:rFonts w:cstheme="minorHAnsi"/>
          <w:color w:val="000000"/>
        </w:rPr>
        <w:t>Distributed Generation (DG)</w:t>
      </w:r>
      <w:r w:rsidR="00CA7472">
        <w:rPr>
          <w:rFonts w:cstheme="minorHAnsi"/>
          <w:color w:val="000000"/>
        </w:rPr>
        <w:t xml:space="preserve"> is a fundamental part of the</w:t>
      </w:r>
      <w:r w:rsidR="002A549A">
        <w:rPr>
          <w:rFonts w:cstheme="minorHAnsi"/>
          <w:color w:val="000000"/>
        </w:rPr>
        <w:t xml:space="preserve"> smart system, and can</w:t>
      </w:r>
      <w:r w:rsidR="00CA7472">
        <w:rPr>
          <w:rFonts w:cstheme="minorHAnsi"/>
          <w:color w:val="000000"/>
        </w:rPr>
        <w:t xml:space="preserve"> be defined as generation of electricity either within the distribution system, or on the customer side of the power meter (Ackermann</w:t>
      </w:r>
      <w:r w:rsidR="006832C5">
        <w:rPr>
          <w:rFonts w:cstheme="minorHAnsi"/>
          <w:color w:val="000000"/>
        </w:rPr>
        <w:t xml:space="preserve"> et al. 2000)</w:t>
      </w:r>
      <w:r w:rsidR="00FB6667">
        <w:rPr>
          <w:rFonts w:cstheme="minorHAnsi"/>
          <w:color w:val="000000"/>
        </w:rPr>
        <w:t>.</w:t>
      </w:r>
      <w:r w:rsidR="00AE1B9A">
        <w:rPr>
          <w:rFonts w:cstheme="minorHAnsi"/>
          <w:color w:val="000000"/>
        </w:rPr>
        <w:t xml:space="preserve"> </w:t>
      </w:r>
      <w:r w:rsidR="00A7480C">
        <w:rPr>
          <w:rFonts w:cstheme="minorHAnsi"/>
          <w:color w:val="000000"/>
        </w:rPr>
        <w:t xml:space="preserve">This differs from traditional power generation </w:t>
      </w:r>
      <w:r w:rsidR="009D11CF">
        <w:rPr>
          <w:rFonts w:cstheme="minorHAnsi"/>
          <w:color w:val="000000"/>
        </w:rPr>
        <w:t>which</w:t>
      </w:r>
      <w:r w:rsidR="00A7480C">
        <w:rPr>
          <w:rFonts w:cstheme="minorHAnsi"/>
          <w:color w:val="000000"/>
        </w:rPr>
        <w:t xml:space="preserve"> employs large generators that supply power to the transmission system. Distributed generation </w:t>
      </w:r>
      <w:r w:rsidR="00874DCD">
        <w:rPr>
          <w:rFonts w:cstheme="minorHAnsi"/>
          <w:color w:val="000000"/>
        </w:rPr>
        <w:t>is of significance because it takes some of the load o</w:t>
      </w:r>
      <w:r w:rsidR="00A7480C">
        <w:rPr>
          <w:rFonts w:cstheme="minorHAnsi"/>
          <w:color w:val="000000"/>
        </w:rPr>
        <w:t>ff</w:t>
      </w:r>
      <w:r w:rsidR="00874DCD">
        <w:rPr>
          <w:rFonts w:cstheme="minorHAnsi"/>
          <w:color w:val="000000"/>
        </w:rPr>
        <w:t xml:space="preserve"> large scale generators and reduces the need for building more transmission lines. </w:t>
      </w:r>
      <w:r w:rsidR="00A7480C">
        <w:rPr>
          <w:rFonts w:cstheme="minorHAnsi"/>
          <w:color w:val="000000"/>
        </w:rPr>
        <w:t>It is</w:t>
      </w:r>
      <w:r w:rsidR="00FB6667">
        <w:rPr>
          <w:rFonts w:cstheme="minorHAnsi"/>
          <w:color w:val="000000"/>
        </w:rPr>
        <w:t xml:space="preserve"> usually associated with renewable energy systems such as </w:t>
      </w:r>
      <w:r w:rsidR="00FB6667" w:rsidRPr="00852504">
        <w:rPr>
          <w:rFonts w:cstheme="minorHAnsi"/>
        </w:rPr>
        <w:t>wind or solar</w:t>
      </w:r>
      <w:r w:rsidR="00FB6667">
        <w:rPr>
          <w:rFonts w:cstheme="minorHAnsi"/>
          <w:color w:val="000000"/>
        </w:rPr>
        <w:t xml:space="preserve"> </w:t>
      </w:r>
      <w:r w:rsidR="00852504">
        <w:rPr>
          <w:rFonts w:cstheme="minorHAnsi"/>
          <w:color w:val="000000"/>
        </w:rPr>
        <w:t>sources, and allows individual homes to reduce their dependence on the grid while providing a clean and renewable contribution to the system.</w:t>
      </w:r>
    </w:p>
    <w:p w:rsidR="00D0799D" w:rsidRDefault="00D0799D" w:rsidP="00A45698">
      <w:pPr>
        <w:autoSpaceDE w:val="0"/>
        <w:autoSpaceDN w:val="0"/>
        <w:adjustRightInd w:val="0"/>
        <w:spacing w:line="480" w:lineRule="auto"/>
        <w:ind w:firstLine="360"/>
        <w:jc w:val="both"/>
        <w:rPr>
          <w:rFonts w:cstheme="minorHAnsi"/>
          <w:color w:val="000000"/>
        </w:rPr>
      </w:pPr>
      <w:r>
        <w:rPr>
          <w:rFonts w:cstheme="minorHAnsi"/>
          <w:color w:val="000000"/>
        </w:rPr>
        <w:t xml:space="preserve">A second change that the smart grid will offer is the ability to store energy both within buildings and vehicles. The ability to store energy reduces the requirement to balance the system, because with enough storage devices, a majority of the micro-balancing </w:t>
      </w:r>
      <w:r w:rsidR="00370D0D" w:rsidRPr="00370D0D">
        <w:rPr>
          <w:rFonts w:cstheme="minorHAnsi"/>
        </w:rPr>
        <w:t>could</w:t>
      </w:r>
      <w:r w:rsidRPr="00370D0D">
        <w:rPr>
          <w:rFonts w:cstheme="minorHAnsi"/>
        </w:rPr>
        <w:t xml:space="preserve"> be done in this way.</w:t>
      </w:r>
      <w:r>
        <w:rPr>
          <w:rFonts w:cstheme="minorHAnsi"/>
          <w:color w:val="000000"/>
        </w:rPr>
        <w:t xml:space="preserve"> Energy storage can reduce the cost of energy by reducing peak</w:t>
      </w:r>
      <w:r w:rsidR="00142089">
        <w:rPr>
          <w:rFonts w:cstheme="minorHAnsi"/>
          <w:color w:val="000000"/>
        </w:rPr>
        <w:t>-load-periods. The storage devices can be recharged during off-peak periods, and then relied on during on-peak times. Plug-in-hybrid-electric-vehicles (PHEV) offer a similar benefit, given that they can be plugged into a building and, depending on the price/kWh at that moment, can either discharge power to the building or draw power to recharge their own batteries</w:t>
      </w:r>
      <w:r w:rsidR="00FF6713">
        <w:rPr>
          <w:rFonts w:cstheme="minorHAnsi"/>
          <w:color w:val="000000"/>
        </w:rPr>
        <w:t xml:space="preserve"> (Fox-</w:t>
      </w:r>
      <w:proofErr w:type="spellStart"/>
      <w:r w:rsidR="00FF6713">
        <w:rPr>
          <w:rFonts w:cstheme="minorHAnsi"/>
          <w:color w:val="000000"/>
        </w:rPr>
        <w:t>Penner</w:t>
      </w:r>
      <w:proofErr w:type="spellEnd"/>
      <w:r w:rsidR="00FF6713">
        <w:rPr>
          <w:rFonts w:cstheme="minorHAnsi"/>
          <w:color w:val="000000"/>
        </w:rPr>
        <w:t xml:space="preserve"> 2010)</w:t>
      </w:r>
      <w:r w:rsidR="00142089">
        <w:rPr>
          <w:rFonts w:cstheme="minorHAnsi"/>
          <w:color w:val="000000"/>
        </w:rPr>
        <w:t xml:space="preserve">. </w:t>
      </w:r>
    </w:p>
    <w:p w:rsidR="00896CE7" w:rsidRDefault="00A45698" w:rsidP="00A45698">
      <w:pPr>
        <w:autoSpaceDE w:val="0"/>
        <w:autoSpaceDN w:val="0"/>
        <w:adjustRightInd w:val="0"/>
        <w:spacing w:line="480" w:lineRule="auto"/>
        <w:ind w:firstLine="360"/>
        <w:jc w:val="both"/>
        <w:rPr>
          <w:rFonts w:cstheme="minorHAnsi"/>
          <w:color w:val="000000"/>
        </w:rPr>
      </w:pPr>
      <w:r>
        <w:rPr>
          <w:rFonts w:cstheme="minorHAnsi"/>
          <w:color w:val="000000"/>
        </w:rPr>
        <w:t>Demand Response (DR) is</w:t>
      </w:r>
      <w:r w:rsidR="00896CE7">
        <w:rPr>
          <w:rFonts w:cstheme="minorHAnsi"/>
          <w:color w:val="000000"/>
        </w:rPr>
        <w:t xml:space="preserve"> the ability </w:t>
      </w:r>
      <w:r w:rsidR="00A6448B">
        <w:rPr>
          <w:rFonts w:cstheme="minorHAnsi"/>
          <w:color w:val="000000"/>
        </w:rPr>
        <w:t xml:space="preserve">of consumers </w:t>
      </w:r>
      <w:r w:rsidR="00896CE7">
        <w:rPr>
          <w:rFonts w:cstheme="minorHAnsi"/>
          <w:color w:val="000000"/>
        </w:rPr>
        <w:t>to</w:t>
      </w:r>
      <w:r>
        <w:rPr>
          <w:rFonts w:cstheme="minorHAnsi"/>
          <w:color w:val="000000"/>
        </w:rPr>
        <w:t xml:space="preserve"> tailor energy consumption based on price si</w:t>
      </w:r>
      <w:r w:rsidR="00A6448B">
        <w:rPr>
          <w:rFonts w:cstheme="minorHAnsi"/>
          <w:color w:val="000000"/>
        </w:rPr>
        <w:t xml:space="preserve">gnals sent from the distributor, which allows load shifting from on-peak to off-peak periods. </w:t>
      </w:r>
      <w:r w:rsidR="00F1465A">
        <w:rPr>
          <w:rFonts w:cstheme="minorHAnsi"/>
          <w:color w:val="000000"/>
        </w:rPr>
        <w:t xml:space="preserve">While there have been many dynamic pricing models created, they are not created equally. Some models react </w:t>
      </w:r>
      <w:r w:rsidR="00F1465A">
        <w:rPr>
          <w:rFonts w:cstheme="minorHAnsi"/>
          <w:color w:val="000000"/>
        </w:rPr>
        <w:lastRenderedPageBreak/>
        <w:t>to weekly/daily changes, or 12 hour periods, some to hourly changes, and some react to changes in pricing per minute; obviously the more accurate or dynamic the model is, the more efficient (and complicated) it is.</w:t>
      </w:r>
      <w:r w:rsidR="00682620">
        <w:rPr>
          <w:rFonts w:cstheme="minorHAnsi"/>
          <w:color w:val="000000"/>
        </w:rPr>
        <w:t xml:space="preserve"> One thing all dynamic pricing rates have in common is that they are “designed to be profit neutral to the utility…the utilities short-term profits don’t change when these rates are implemented – the changes in customer payments induced by these rates equal the utilities cost savings (Fox-</w:t>
      </w:r>
      <w:proofErr w:type="spellStart"/>
      <w:r w:rsidR="00682620">
        <w:rPr>
          <w:rFonts w:cstheme="minorHAnsi"/>
          <w:color w:val="000000"/>
        </w:rPr>
        <w:t>Penner</w:t>
      </w:r>
      <w:proofErr w:type="spellEnd"/>
      <w:r w:rsidR="00682620">
        <w:rPr>
          <w:rFonts w:cstheme="minorHAnsi"/>
          <w:color w:val="000000"/>
        </w:rPr>
        <w:t xml:space="preserve"> 2010: 41). This means that DR offers large cost savings that are provided entirely to the consumer. </w:t>
      </w:r>
    </w:p>
    <w:p w:rsidR="00D7044C" w:rsidRPr="00D7044C" w:rsidRDefault="005E3B74" w:rsidP="00682620">
      <w:pPr>
        <w:autoSpaceDE w:val="0"/>
        <w:autoSpaceDN w:val="0"/>
        <w:adjustRightInd w:val="0"/>
        <w:spacing w:line="480" w:lineRule="auto"/>
        <w:ind w:firstLine="360"/>
        <w:jc w:val="both"/>
        <w:rPr>
          <w:rFonts w:cstheme="minorHAnsi"/>
          <w:color w:val="000000"/>
        </w:rPr>
      </w:pPr>
      <w:r>
        <w:rPr>
          <w:rFonts w:cstheme="minorHAnsi"/>
          <w:color w:val="000000"/>
        </w:rPr>
        <w:t xml:space="preserve">Under the smart grid, the up-stream sector will experience a much less drastic change in technologies and function than the </w:t>
      </w:r>
      <w:r w:rsidR="00FF7D41">
        <w:rPr>
          <w:rFonts w:cstheme="minorHAnsi"/>
          <w:color w:val="000000"/>
        </w:rPr>
        <w:t>down-stream sector, because many</w:t>
      </w:r>
      <w:r>
        <w:rPr>
          <w:rFonts w:cstheme="minorHAnsi"/>
          <w:color w:val="000000"/>
        </w:rPr>
        <w:t xml:space="preserve"> of the tools that are to be implemented have a</w:t>
      </w:r>
      <w:r w:rsidR="00FF7D41">
        <w:rPr>
          <w:rFonts w:cstheme="minorHAnsi"/>
          <w:color w:val="000000"/>
        </w:rPr>
        <w:t>lready been used for some years</w:t>
      </w:r>
      <w:r>
        <w:rPr>
          <w:rFonts w:cstheme="minorHAnsi"/>
          <w:color w:val="000000"/>
        </w:rPr>
        <w:t xml:space="preserve"> (although their use so far has been limited). The up-stream changes will allow more accurate monitoring and control of power flows, will seek to increase efficiency by reducing system losses through resistance, and will lessen the likelihood of power failures or blackouts (Fox-</w:t>
      </w:r>
      <w:proofErr w:type="spellStart"/>
      <w:r>
        <w:rPr>
          <w:rFonts w:cstheme="minorHAnsi"/>
          <w:color w:val="000000"/>
        </w:rPr>
        <w:t>Penner</w:t>
      </w:r>
      <w:proofErr w:type="spellEnd"/>
      <w:r>
        <w:rPr>
          <w:rFonts w:cstheme="minorHAnsi"/>
          <w:color w:val="000000"/>
        </w:rPr>
        <w:t xml:space="preserve"> 2010).</w:t>
      </w:r>
    </w:p>
    <w:p w:rsidR="005B6327" w:rsidRPr="00840F46" w:rsidRDefault="005B6327" w:rsidP="005B6327">
      <w:pPr>
        <w:spacing w:line="480" w:lineRule="auto"/>
        <w:jc w:val="center"/>
        <w:rPr>
          <w:b/>
          <w:sz w:val="36"/>
          <w:u w:val="single"/>
        </w:rPr>
      </w:pPr>
      <w:r w:rsidRPr="00840F46">
        <w:rPr>
          <w:b/>
          <w:sz w:val="36"/>
          <w:u w:val="single"/>
        </w:rPr>
        <w:t>Present Power Distribution Issues:</w:t>
      </w:r>
    </w:p>
    <w:p w:rsidR="005B6327" w:rsidRPr="00F53765" w:rsidRDefault="005B6327" w:rsidP="005B6327">
      <w:pPr>
        <w:pStyle w:val="ListParagraph"/>
        <w:numPr>
          <w:ilvl w:val="1"/>
          <w:numId w:val="2"/>
        </w:numPr>
        <w:autoSpaceDE w:val="0"/>
        <w:autoSpaceDN w:val="0"/>
        <w:adjustRightInd w:val="0"/>
        <w:spacing w:line="480" w:lineRule="auto"/>
        <w:jc w:val="both"/>
        <w:rPr>
          <w:rFonts w:cstheme="minorHAnsi"/>
          <w:b/>
          <w:sz w:val="24"/>
        </w:rPr>
      </w:pPr>
      <w:r w:rsidRPr="00F53765">
        <w:rPr>
          <w:rFonts w:cstheme="minorHAnsi"/>
          <w:b/>
          <w:sz w:val="24"/>
        </w:rPr>
        <w:t>Environmental</w:t>
      </w:r>
      <w:r>
        <w:rPr>
          <w:rFonts w:cstheme="minorHAnsi"/>
          <w:b/>
          <w:sz w:val="24"/>
        </w:rPr>
        <w:t xml:space="preserve"> Issues</w:t>
      </w:r>
      <w:r w:rsidRPr="00F53765">
        <w:rPr>
          <w:rFonts w:cstheme="minorHAnsi"/>
          <w:b/>
          <w:sz w:val="24"/>
        </w:rPr>
        <w:t>:</w:t>
      </w: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2.1 a. Bird Mortality</w:t>
      </w:r>
    </w:p>
    <w:p w:rsidR="005B6327" w:rsidRDefault="005B6327" w:rsidP="00D7044C">
      <w:pPr>
        <w:autoSpaceDE w:val="0"/>
        <w:autoSpaceDN w:val="0"/>
        <w:adjustRightInd w:val="0"/>
        <w:spacing w:line="480" w:lineRule="auto"/>
        <w:ind w:firstLine="720"/>
        <w:jc w:val="both"/>
        <w:rPr>
          <w:rFonts w:cstheme="minorHAnsi"/>
        </w:rPr>
      </w:pPr>
      <w:r>
        <w:rPr>
          <w:rFonts w:cstheme="minorHAnsi"/>
        </w:rPr>
        <w:t>Although both transmission and distribution lines cause significant bird mortality, the ways in which</w:t>
      </w:r>
      <w:r w:rsidR="00FF7D41">
        <w:rPr>
          <w:rFonts w:cstheme="minorHAnsi"/>
        </w:rPr>
        <w:t xml:space="preserve"> this occurs is quite different. G</w:t>
      </w:r>
      <w:r>
        <w:rPr>
          <w:rFonts w:cstheme="minorHAnsi"/>
        </w:rPr>
        <w:t xml:space="preserve">enerally transmission lines are associated with bird collision and distribution lines are associated with electrocutions. </w:t>
      </w:r>
    </w:p>
    <w:p w:rsidR="005B6327" w:rsidRDefault="005B6327" w:rsidP="00D7044C">
      <w:pPr>
        <w:autoSpaceDE w:val="0"/>
        <w:autoSpaceDN w:val="0"/>
        <w:adjustRightInd w:val="0"/>
        <w:spacing w:line="480" w:lineRule="auto"/>
        <w:ind w:firstLine="720"/>
        <w:jc w:val="both"/>
        <w:rPr>
          <w:rFonts w:cstheme="minorHAnsi"/>
        </w:rPr>
      </w:pPr>
      <w:r>
        <w:rPr>
          <w:rFonts w:cstheme="minorHAnsi"/>
        </w:rPr>
        <w:t xml:space="preserve">Transmission lines rarely cause electrocution as their energized parts are held far enough apart that contact with more than one part is unlikely. The majority of avian mortality associated with </w:t>
      </w:r>
      <w:r>
        <w:rPr>
          <w:rFonts w:cstheme="minorHAnsi"/>
        </w:rPr>
        <w:lastRenderedPageBreak/>
        <w:t xml:space="preserve">transmission lines is therefore caused by collision with the lines or towers, and more often than not it can be attributed to the overhead shield wire. The shield wire is located above the energized wires and protects the system from lightning damage. This wire is smaller in diameter than the energized </w:t>
      </w:r>
      <w:proofErr w:type="gramStart"/>
      <w:r w:rsidR="007015B5">
        <w:rPr>
          <w:rFonts w:cstheme="minorHAnsi"/>
        </w:rPr>
        <w:t>wires which makes</w:t>
      </w:r>
      <w:proofErr w:type="gramEnd"/>
      <w:r w:rsidR="00FF7D41">
        <w:rPr>
          <w:rFonts w:cstheme="minorHAnsi"/>
        </w:rPr>
        <w:t xml:space="preserve"> it harder to see. B</w:t>
      </w:r>
      <w:r>
        <w:rPr>
          <w:rFonts w:cstheme="minorHAnsi"/>
        </w:rPr>
        <w:t>irds will often swe</w:t>
      </w:r>
      <w:r w:rsidR="007015B5">
        <w:rPr>
          <w:rFonts w:cstheme="minorHAnsi"/>
        </w:rPr>
        <w:t>rve away from the main lines, only to</w:t>
      </w:r>
      <w:r>
        <w:rPr>
          <w:rFonts w:cstheme="minorHAnsi"/>
        </w:rPr>
        <w:t xml:space="preserve"> strike the shield wire. Although bird strikes are more common than electrocution, they are rarely seen or recorded because it hardly ever causes damage to the infrastructure (Heck 2007). </w:t>
      </w:r>
    </w:p>
    <w:p w:rsidR="007015B5" w:rsidRDefault="007015B5" w:rsidP="00D7044C">
      <w:pPr>
        <w:autoSpaceDE w:val="0"/>
        <w:autoSpaceDN w:val="0"/>
        <w:adjustRightInd w:val="0"/>
        <w:spacing w:line="480" w:lineRule="auto"/>
        <w:ind w:firstLine="720"/>
        <w:jc w:val="both"/>
        <w:rPr>
          <w:rFonts w:cstheme="minorHAnsi"/>
        </w:rPr>
      </w:pPr>
      <w:r>
        <w:rPr>
          <w:rFonts w:cstheme="minorHAnsi"/>
        </w:rPr>
        <w:t>Distribution lines have energized parts close together which increase to chance of animal electrocution, especially larger raptors as they tend to use distribution lines for nesting, roosting and hunting (Heck 2007). The frequency of bird and bat electrocutions is well documented in some areas</w:t>
      </w:r>
      <w:r w:rsidR="004C3B57">
        <w:rPr>
          <w:rFonts w:cstheme="minorHAnsi"/>
        </w:rPr>
        <w:t xml:space="preserve"> and is an ever-present public concern.</w:t>
      </w: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2.1 b. Corridors</w:t>
      </w:r>
    </w:p>
    <w:p w:rsidR="005B6327" w:rsidRPr="00FF7D41" w:rsidRDefault="005B6327" w:rsidP="00FF7D41">
      <w:pPr>
        <w:autoSpaceDE w:val="0"/>
        <w:autoSpaceDN w:val="0"/>
        <w:adjustRightInd w:val="0"/>
        <w:spacing w:line="480" w:lineRule="auto"/>
        <w:ind w:firstLine="720"/>
        <w:jc w:val="both"/>
        <w:rPr>
          <w:rFonts w:cstheme="minorHAnsi"/>
        </w:rPr>
      </w:pPr>
      <w:r>
        <w:rPr>
          <w:rFonts w:cstheme="minorHAnsi"/>
        </w:rPr>
        <w:t>Power lines create linear corridors which affect the movement and distrib</w:t>
      </w:r>
      <w:r w:rsidR="00FF7D41">
        <w:rPr>
          <w:rFonts w:cstheme="minorHAnsi"/>
        </w:rPr>
        <w:t>ution of many wildlife species.</w:t>
      </w:r>
      <w:r>
        <w:rPr>
          <w:rFonts w:cstheme="minorHAnsi"/>
        </w:rPr>
        <w:t xml:space="preserve"> In Alberta, woodland caribou populations have declined significantly in response to anthropogenic development of wild areas, especially the creation of corridors for infrastructure development (roads, seismic lines, pipelines and power lines). These linear corridors are extremely long and straight strips of open land with long sight-lines which is changing the predator-prey relationship between wolves and woodland caribou. Wolves naturally prey on woodland caribou, but the frequency and magnitude of predation along with the extent of wolf range is increasing due to infrastructure development. Wo</w:t>
      </w:r>
      <w:r w:rsidR="00FF7D41">
        <w:rPr>
          <w:rFonts w:cstheme="minorHAnsi"/>
        </w:rPr>
        <w:t>lves avoid open areas and roads;</w:t>
      </w:r>
      <w:r>
        <w:rPr>
          <w:rFonts w:cstheme="minorHAnsi"/>
        </w:rPr>
        <w:t xml:space="preserve"> however, corridors that see little human activity become easy travel routes and areas for hunting </w:t>
      </w:r>
      <w:r>
        <w:t>(James et al. 2000).</w:t>
      </w:r>
      <w:r>
        <w:rPr>
          <w:rFonts w:cstheme="minorHAnsi"/>
        </w:rPr>
        <w:t xml:space="preserve"> The long sight lines allow prey detection over long distances, but</w:t>
      </w:r>
      <w:r w:rsidR="004679B5">
        <w:rPr>
          <w:rFonts w:cstheme="minorHAnsi"/>
        </w:rPr>
        <w:t xml:space="preserve"> </w:t>
      </w:r>
      <w:r w:rsidR="001F36AB">
        <w:rPr>
          <w:rFonts w:cstheme="minorHAnsi"/>
        </w:rPr>
        <w:t>predation</w:t>
      </w:r>
      <w:r w:rsidR="004679B5">
        <w:rPr>
          <w:rFonts w:cstheme="minorHAnsi"/>
        </w:rPr>
        <w:t xml:space="preserve"> is also aided by</w:t>
      </w:r>
      <w:r>
        <w:rPr>
          <w:rFonts w:cstheme="minorHAnsi"/>
        </w:rPr>
        <w:t xml:space="preserve"> the winter snow pack</w:t>
      </w:r>
      <w:r w:rsidR="001F36AB">
        <w:rPr>
          <w:rFonts w:cstheme="minorHAnsi"/>
        </w:rPr>
        <w:t>. S</w:t>
      </w:r>
      <w:r>
        <w:rPr>
          <w:rFonts w:cstheme="minorHAnsi"/>
        </w:rPr>
        <w:t xml:space="preserve">now drifts into the corridors creating a hard crust on top of the softer snow below. Wolves are light enough to be able to move on top of this hard crust while their larger prey breaks through and is significantly slowed down. </w:t>
      </w:r>
      <w:r>
        <w:rPr>
          <w:rFonts w:cstheme="minorHAnsi"/>
        </w:rPr>
        <w:lastRenderedPageBreak/>
        <w:t>Caribou, like many wild species, generally avoid clearings but with the increasing frequency of infrastructure corridors fragmenting natural habitat, many species are forced to cross more open clearings that they would otherwise have avoided. “</w:t>
      </w:r>
      <w:r>
        <w:t>Caribou that have had previous encounters along corridors may avoid them as a learned anti-predator strategy” (James et al. 2000: 157).</w:t>
      </w:r>
      <w:r w:rsidR="001F36AB">
        <w:t xml:space="preserve"> </w:t>
      </w:r>
      <w:r w:rsidR="001F36AB" w:rsidRPr="003D63E0">
        <w:t>Humans also use</w:t>
      </w:r>
      <w:r w:rsidR="001F36AB">
        <w:t xml:space="preserve"> anthropogenic corridors to hunt and as a route for off-road </w:t>
      </w:r>
      <w:r w:rsidR="001F36AB" w:rsidRPr="00370D0D">
        <w:t xml:space="preserve">travel </w:t>
      </w:r>
      <w:r w:rsidR="00370D0D" w:rsidRPr="00370D0D">
        <w:t>which</w:t>
      </w:r>
      <w:r w:rsidR="001F36AB" w:rsidRPr="00370D0D">
        <w:t xml:space="preserve"> again, </w:t>
      </w:r>
      <w:r w:rsidR="003D63E0">
        <w:t xml:space="preserve">will </w:t>
      </w:r>
      <w:r w:rsidR="001F36AB" w:rsidRPr="00370D0D">
        <w:t>significantly</w:t>
      </w:r>
      <w:r w:rsidR="003D63E0">
        <w:t xml:space="preserve"> increase</w:t>
      </w:r>
      <w:r w:rsidR="001F36AB">
        <w:t xml:space="preserve"> wildlife avoidance of corridors and open areas entirely.</w:t>
      </w: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2.1 c. Edge Effect</w:t>
      </w:r>
    </w:p>
    <w:p w:rsidR="005B6327" w:rsidRDefault="005B6327" w:rsidP="00D7044C">
      <w:pPr>
        <w:autoSpaceDE w:val="0"/>
        <w:autoSpaceDN w:val="0"/>
        <w:adjustRightInd w:val="0"/>
        <w:spacing w:line="480" w:lineRule="auto"/>
        <w:ind w:firstLine="720"/>
        <w:jc w:val="both"/>
        <w:rPr>
          <w:rFonts w:cstheme="minorHAnsi"/>
        </w:rPr>
      </w:pPr>
      <w:r>
        <w:rPr>
          <w:rFonts w:cstheme="minorHAnsi"/>
        </w:rPr>
        <w:t>The creation of corridors through forested areas dramatically increases the interface zone of open and closed canopies, a phenomenon known as “the edge effect”. This effect has negative implications with regard to natural species diversity (especially shade tolerant vegetation), and the consequences of edge can radiate up to 15 meters into the standing natural forest</w:t>
      </w:r>
      <w:r w:rsidR="001F36AB">
        <w:rPr>
          <w:rFonts w:cstheme="minorHAnsi"/>
        </w:rPr>
        <w:t>.  This means</w:t>
      </w:r>
      <w:r>
        <w:rPr>
          <w:rFonts w:cstheme="minorHAnsi"/>
        </w:rPr>
        <w:t xml:space="preserve"> a power line corridor 30 meters wide can have an influence field up to 60 meters in width (</w:t>
      </w:r>
      <w:proofErr w:type="spellStart"/>
      <w:r>
        <w:rPr>
          <w:rFonts w:cstheme="minorHAnsi"/>
        </w:rPr>
        <w:t>Luken</w:t>
      </w:r>
      <w:proofErr w:type="spellEnd"/>
      <w:r>
        <w:rPr>
          <w:rFonts w:cstheme="minorHAnsi"/>
        </w:rPr>
        <w:t xml:space="preserve"> et al. 1991). </w:t>
      </w:r>
    </w:p>
    <w:p w:rsidR="005B6327" w:rsidRDefault="005B6327" w:rsidP="00D7044C">
      <w:pPr>
        <w:autoSpaceDE w:val="0"/>
        <w:autoSpaceDN w:val="0"/>
        <w:adjustRightInd w:val="0"/>
        <w:spacing w:line="480" w:lineRule="auto"/>
        <w:ind w:firstLine="360"/>
        <w:jc w:val="both"/>
        <w:rPr>
          <w:rFonts w:cstheme="minorHAnsi"/>
        </w:rPr>
      </w:pPr>
      <w:r w:rsidRPr="00D322DA">
        <w:rPr>
          <w:rFonts w:cstheme="minorHAnsi"/>
          <w:szCs w:val="16"/>
        </w:rPr>
        <w:t>“In forests already fragmented by development activities, the presence of a single power-line corridor may render forest patches unsuitable for plant and animal species requiring large forest interior habitats” (</w:t>
      </w:r>
      <w:proofErr w:type="spellStart"/>
      <w:r w:rsidRPr="00D322DA">
        <w:rPr>
          <w:rFonts w:cstheme="minorHAnsi"/>
          <w:szCs w:val="16"/>
        </w:rPr>
        <w:t>Luken</w:t>
      </w:r>
      <w:proofErr w:type="spellEnd"/>
      <w:r w:rsidRPr="00D322DA">
        <w:rPr>
          <w:rFonts w:cstheme="minorHAnsi"/>
          <w:szCs w:val="16"/>
        </w:rPr>
        <w:t xml:space="preserve"> et</w:t>
      </w:r>
      <w:r>
        <w:rPr>
          <w:rFonts w:cstheme="minorHAnsi"/>
          <w:szCs w:val="16"/>
        </w:rPr>
        <w:t xml:space="preserve"> al. 1991: 315). </w:t>
      </w:r>
      <w:r>
        <w:rPr>
          <w:rFonts w:cstheme="minorHAnsi"/>
        </w:rPr>
        <w:t>Depending on the aspect of the clearing, the edge area will experience an increase in solar radiation which will dry soils and create different growing conditions that may not reflect natural conditions (</w:t>
      </w:r>
      <w:proofErr w:type="spellStart"/>
      <w:r>
        <w:rPr>
          <w:rFonts w:cstheme="minorHAnsi"/>
        </w:rPr>
        <w:t>Luken</w:t>
      </w:r>
      <w:proofErr w:type="spellEnd"/>
      <w:r>
        <w:rPr>
          <w:rFonts w:cstheme="minorHAnsi"/>
        </w:rPr>
        <w:t xml:space="preserve"> et al. 1991), and may facilitate the establishment of invasive species that are associated with anthropogenic disturbances. Linear corridors also increase wind velocities by funnelling airflow through the straight, narrow clearing. Forest edges are conse</w:t>
      </w:r>
      <w:r w:rsidR="001F36AB">
        <w:rPr>
          <w:rFonts w:cstheme="minorHAnsi"/>
        </w:rPr>
        <w:t>quently prone to wind damage because the</w:t>
      </w:r>
      <w:r>
        <w:rPr>
          <w:rFonts w:cstheme="minorHAnsi"/>
        </w:rPr>
        <w:t xml:space="preserve"> trees along the </w:t>
      </w:r>
      <w:r w:rsidR="001F36AB">
        <w:rPr>
          <w:rFonts w:cstheme="minorHAnsi"/>
        </w:rPr>
        <w:t xml:space="preserve">newly created </w:t>
      </w:r>
      <w:r>
        <w:rPr>
          <w:rFonts w:cstheme="minorHAnsi"/>
        </w:rPr>
        <w:t xml:space="preserve">edge have developed a rooting structure that relies on surrounding vegetation to buffer the effects of wind. Trees can increase their wind-firmness with time, but this involves a transition to increases in wind velocity. Once a clearing is </w:t>
      </w:r>
      <w:r>
        <w:rPr>
          <w:rFonts w:cstheme="minorHAnsi"/>
        </w:rPr>
        <w:lastRenderedPageBreak/>
        <w:t xml:space="preserve">created, the remaining trees are subjected to an instantaneous increase in velocity and </w:t>
      </w:r>
      <w:r w:rsidR="002D255C">
        <w:rPr>
          <w:rFonts w:cstheme="minorHAnsi"/>
        </w:rPr>
        <w:t xml:space="preserve">will </w:t>
      </w:r>
      <w:r>
        <w:rPr>
          <w:rFonts w:cstheme="minorHAnsi"/>
        </w:rPr>
        <w:t xml:space="preserve">eventually blow down. </w:t>
      </w:r>
    </w:p>
    <w:p w:rsidR="005B6327" w:rsidRPr="00F53765" w:rsidRDefault="005B6327" w:rsidP="005B6327">
      <w:pPr>
        <w:pStyle w:val="ListParagraph"/>
        <w:numPr>
          <w:ilvl w:val="1"/>
          <w:numId w:val="2"/>
        </w:numPr>
        <w:autoSpaceDE w:val="0"/>
        <w:autoSpaceDN w:val="0"/>
        <w:adjustRightInd w:val="0"/>
        <w:spacing w:line="480" w:lineRule="auto"/>
        <w:jc w:val="both"/>
        <w:rPr>
          <w:rFonts w:cstheme="minorHAnsi"/>
          <w:b/>
          <w:sz w:val="24"/>
        </w:rPr>
      </w:pPr>
      <w:r w:rsidRPr="00F53765">
        <w:rPr>
          <w:rFonts w:cstheme="minorHAnsi"/>
          <w:b/>
          <w:sz w:val="24"/>
        </w:rPr>
        <w:t>Social</w:t>
      </w:r>
      <w:r>
        <w:rPr>
          <w:rFonts w:cstheme="minorHAnsi"/>
          <w:b/>
          <w:sz w:val="24"/>
        </w:rPr>
        <w:t xml:space="preserve"> Issues</w:t>
      </w:r>
      <w:r w:rsidRPr="00F53765">
        <w:rPr>
          <w:rFonts w:cstheme="minorHAnsi"/>
          <w:b/>
          <w:sz w:val="24"/>
        </w:rPr>
        <w:t>:</w:t>
      </w: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2.2 a. Visual Impact</w:t>
      </w:r>
    </w:p>
    <w:p w:rsidR="005B6327" w:rsidRDefault="005B6327" w:rsidP="00D7044C">
      <w:pPr>
        <w:autoSpaceDE w:val="0"/>
        <w:autoSpaceDN w:val="0"/>
        <w:adjustRightInd w:val="0"/>
        <w:spacing w:line="480" w:lineRule="auto"/>
        <w:ind w:firstLine="720"/>
        <w:jc w:val="both"/>
        <w:rPr>
          <w:rFonts w:cstheme="minorHAnsi"/>
        </w:rPr>
      </w:pPr>
      <w:r>
        <w:rPr>
          <w:rFonts w:cstheme="minorHAnsi"/>
        </w:rPr>
        <w:t xml:space="preserve">The visual impact of power lines is a major concern of the public, more so with transmission lines as the towers are taller which increases the width (varying from 10-100m) of the right-of-way </w:t>
      </w:r>
      <w:r w:rsidR="00DF6CB7">
        <w:rPr>
          <w:rFonts w:cstheme="minorHAnsi"/>
        </w:rPr>
        <w:t xml:space="preserve">(ROW), </w:t>
      </w:r>
      <w:r>
        <w:rPr>
          <w:rFonts w:cstheme="minorHAnsi"/>
        </w:rPr>
        <w:t>making the power line visible for a greater distance and altering the scenery of the visible landscape (</w:t>
      </w:r>
      <w:proofErr w:type="spellStart"/>
      <w:r>
        <w:rPr>
          <w:rFonts w:cstheme="minorHAnsi"/>
        </w:rPr>
        <w:t>Luken</w:t>
      </w:r>
      <w:proofErr w:type="spellEnd"/>
      <w:r>
        <w:rPr>
          <w:rFonts w:cstheme="minorHAnsi"/>
        </w:rPr>
        <w:t xml:space="preserve"> et al. 1991). In urban areas the visual impact is also important as distribution lines create visual clutter and reduce the visual quality of city landscapes.</w:t>
      </w:r>
    </w:p>
    <w:p w:rsidR="005B6327" w:rsidRPr="00607EFC" w:rsidRDefault="005B6327" w:rsidP="005B6327">
      <w:pPr>
        <w:autoSpaceDE w:val="0"/>
        <w:autoSpaceDN w:val="0"/>
        <w:adjustRightInd w:val="0"/>
        <w:spacing w:line="480" w:lineRule="auto"/>
        <w:jc w:val="both"/>
        <w:rPr>
          <w:rFonts w:cstheme="minorHAnsi"/>
          <w:i/>
        </w:rPr>
      </w:pPr>
      <w:r w:rsidRPr="00607EFC">
        <w:rPr>
          <w:rFonts w:cstheme="minorHAnsi"/>
          <w:i/>
          <w:u w:val="single"/>
        </w:rPr>
        <w:t>2.2 b. Property Values</w:t>
      </w:r>
    </w:p>
    <w:p w:rsidR="005B6327" w:rsidRPr="00F53765" w:rsidRDefault="005B6327" w:rsidP="00D7044C">
      <w:pPr>
        <w:autoSpaceDE w:val="0"/>
        <w:autoSpaceDN w:val="0"/>
        <w:adjustRightInd w:val="0"/>
        <w:spacing w:line="480" w:lineRule="auto"/>
        <w:ind w:firstLine="720"/>
        <w:jc w:val="both"/>
        <w:rPr>
          <w:rFonts w:cstheme="minorHAnsi"/>
        </w:rPr>
      </w:pPr>
      <w:r w:rsidRPr="00F53765">
        <w:rPr>
          <w:rFonts w:cstheme="minorHAnsi"/>
        </w:rPr>
        <w:t>Residential property value is related to both the proximity to the transmission line easement</w:t>
      </w:r>
      <w:r w:rsidR="002D255C">
        <w:rPr>
          <w:rFonts w:cstheme="minorHAnsi"/>
        </w:rPr>
        <w:t xml:space="preserve"> (ROW)</w:t>
      </w:r>
      <w:r w:rsidRPr="00F53765">
        <w:rPr>
          <w:rFonts w:cstheme="minorHAnsi"/>
        </w:rPr>
        <w:t xml:space="preserve">, </w:t>
      </w:r>
      <w:r w:rsidR="00F639E9">
        <w:rPr>
          <w:rFonts w:cstheme="minorHAnsi"/>
        </w:rPr>
        <w:t xml:space="preserve">and </w:t>
      </w:r>
      <w:r w:rsidRPr="00F53765">
        <w:rPr>
          <w:rFonts w:cstheme="minorHAnsi"/>
        </w:rPr>
        <w:t xml:space="preserve">the proximity to the towers on the line. Generally, property value increases as the distance from the line increases, but at a decreasing rate. This means that the economic impact related to property values decreases </w:t>
      </w:r>
      <w:r w:rsidR="002D255C">
        <w:rPr>
          <w:rFonts w:cstheme="minorHAnsi"/>
        </w:rPr>
        <w:t>as the distance from the line in</w:t>
      </w:r>
      <w:r w:rsidRPr="00F53765">
        <w:rPr>
          <w:rFonts w:cstheme="minorHAnsi"/>
        </w:rPr>
        <w:t>creases (Elliott et al. 2002). The impact of transmission lines on property values is also lessened through time, meaning that as time progresses this impact on property values decreases. The impacts of transmission corridors on property values also vary with regard to the voltage and height of the lines. In some cases there is actually a positive effect on property values adjacent to transmission line easements. In these cases the corridor is viewed as an area with use potential for community gardens, playgrounds, green belts, etc. (Elliott et al. 2002).</w:t>
      </w:r>
    </w:p>
    <w:p w:rsidR="00EF75F0" w:rsidRDefault="00EF75F0" w:rsidP="005B6327">
      <w:pPr>
        <w:autoSpaceDE w:val="0"/>
        <w:autoSpaceDN w:val="0"/>
        <w:adjustRightInd w:val="0"/>
        <w:spacing w:line="480" w:lineRule="auto"/>
        <w:jc w:val="both"/>
        <w:rPr>
          <w:rFonts w:cstheme="minorHAnsi"/>
          <w:i/>
          <w:u w:val="single"/>
        </w:rPr>
      </w:pPr>
    </w:p>
    <w:p w:rsidR="00EF75F0" w:rsidRDefault="00EF75F0" w:rsidP="005B6327">
      <w:pPr>
        <w:autoSpaceDE w:val="0"/>
        <w:autoSpaceDN w:val="0"/>
        <w:adjustRightInd w:val="0"/>
        <w:spacing w:line="480" w:lineRule="auto"/>
        <w:jc w:val="both"/>
        <w:rPr>
          <w:rFonts w:cstheme="minorHAnsi"/>
          <w:i/>
          <w:u w:val="single"/>
        </w:rPr>
      </w:pP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lastRenderedPageBreak/>
        <w:t>2.2 c. Electromagnetic Fields (EMF)</w:t>
      </w:r>
    </w:p>
    <w:p w:rsidR="005B6327" w:rsidRDefault="005B6327" w:rsidP="00D7044C">
      <w:pPr>
        <w:autoSpaceDE w:val="0"/>
        <w:autoSpaceDN w:val="0"/>
        <w:adjustRightInd w:val="0"/>
        <w:spacing w:line="480" w:lineRule="auto"/>
        <w:ind w:firstLine="720"/>
        <w:jc w:val="both"/>
        <w:rPr>
          <w:rFonts w:cstheme="minorHAnsi"/>
        </w:rPr>
      </w:pPr>
      <w:r>
        <w:rPr>
          <w:rFonts w:cstheme="minorHAnsi"/>
        </w:rPr>
        <w:t>Transmission and distribution lines transmit energy at different voltages and currents, but all lines create electric and magnetic fields around them. These two types of fields are usually combined to determine their effects and are referred to as Electromagnetic Fields (EMF). For the purpose of this paper the two fields will first be identified separately, and then combined to examine the total effect of EMF fields on the landscape.</w:t>
      </w:r>
    </w:p>
    <w:p w:rsidR="005B6327" w:rsidRDefault="005B6327" w:rsidP="00D7044C">
      <w:pPr>
        <w:autoSpaceDE w:val="0"/>
        <w:autoSpaceDN w:val="0"/>
        <w:adjustRightInd w:val="0"/>
        <w:spacing w:line="480" w:lineRule="auto"/>
        <w:ind w:firstLine="720"/>
        <w:jc w:val="both"/>
        <w:rPr>
          <w:rFonts w:cstheme="minorHAnsi"/>
        </w:rPr>
      </w:pPr>
      <w:r>
        <w:rPr>
          <w:rFonts w:cstheme="minorHAnsi"/>
        </w:rPr>
        <w:t xml:space="preserve">Electric fields are a result of the voltage gradient on the surface of the conducting line. These electric fields are strongest at the line but dissipate as the distance from the line increases, and are influenced by obstacles such as vegetation or structures which shield much of the electric field. Higher electric fields are associated with larger voltage lines which means transmission lines are more likely to create electric fields that influence their environment (Gill 2002). </w:t>
      </w:r>
    </w:p>
    <w:p w:rsidR="005B6327" w:rsidRDefault="005B6327" w:rsidP="00D7044C">
      <w:pPr>
        <w:autoSpaceDE w:val="0"/>
        <w:autoSpaceDN w:val="0"/>
        <w:adjustRightInd w:val="0"/>
        <w:spacing w:line="480" w:lineRule="auto"/>
        <w:ind w:firstLine="720"/>
        <w:jc w:val="both"/>
        <w:rPr>
          <w:rFonts w:cstheme="minorHAnsi"/>
        </w:rPr>
      </w:pPr>
      <w:r>
        <w:rPr>
          <w:rFonts w:cstheme="minorHAnsi"/>
        </w:rPr>
        <w:t>Magnetic fields occur as a result of the current in the line, and change depending on the e</w:t>
      </w:r>
      <w:r w:rsidR="00D7044C">
        <w:rPr>
          <w:rFonts w:cstheme="minorHAnsi"/>
        </w:rPr>
        <w:t>lectrical load on the line. Th</w:t>
      </w:r>
      <w:r>
        <w:rPr>
          <w:rFonts w:cstheme="minorHAnsi"/>
        </w:rPr>
        <w:t xml:space="preserve">e </w:t>
      </w:r>
      <w:proofErr w:type="gramStart"/>
      <w:r>
        <w:rPr>
          <w:rFonts w:cstheme="minorHAnsi"/>
        </w:rPr>
        <w:t>magnitude of these fields decay</w:t>
      </w:r>
      <w:proofErr w:type="gramEnd"/>
      <w:r>
        <w:rPr>
          <w:rFonts w:cstheme="minorHAnsi"/>
        </w:rPr>
        <w:t xml:space="preserve"> as the distance from the line increases, but unlike electric fields, magnetic fields are not influenced by shielding obstacles.</w:t>
      </w:r>
    </w:p>
    <w:p w:rsidR="005B6327" w:rsidRDefault="005B6327" w:rsidP="00D7044C">
      <w:pPr>
        <w:autoSpaceDE w:val="0"/>
        <w:autoSpaceDN w:val="0"/>
        <w:adjustRightInd w:val="0"/>
        <w:spacing w:line="480" w:lineRule="auto"/>
        <w:ind w:firstLine="720"/>
        <w:jc w:val="both"/>
        <w:rPr>
          <w:rFonts w:cs="AGAJMJ+BookAntiqua"/>
          <w:color w:val="000000"/>
        </w:rPr>
      </w:pPr>
      <w:r>
        <w:rPr>
          <w:rFonts w:cstheme="minorHAnsi"/>
        </w:rPr>
        <w:t xml:space="preserve">Despite large amounts of research on the topic of Electromagnetic Fields (EMF), the resulting biological effects are still unclear. Some </w:t>
      </w:r>
      <w:r w:rsidRPr="00C21EED">
        <w:rPr>
          <w:rFonts w:cstheme="minorHAnsi"/>
        </w:rPr>
        <w:t xml:space="preserve">biological systems are incredibly sensitive to electric and magnetic fields, especially aquatic systems. Both terrestrial and aquatic organisms use these fields for navigation, and in 1992 </w:t>
      </w:r>
      <w:proofErr w:type="spellStart"/>
      <w:r w:rsidR="00F639E9">
        <w:rPr>
          <w:rFonts w:cstheme="minorHAnsi"/>
        </w:rPr>
        <w:t>Kirschvink</w:t>
      </w:r>
      <w:proofErr w:type="spellEnd"/>
      <w:r w:rsidR="00F639E9">
        <w:rPr>
          <w:rFonts w:cstheme="minorHAnsi"/>
        </w:rPr>
        <w:t xml:space="preserve"> et al. discovered </w:t>
      </w:r>
      <w:r w:rsidRPr="00C21EED">
        <w:rPr>
          <w:rFonts w:cstheme="minorHAnsi"/>
        </w:rPr>
        <w:t>magnetite</w:t>
      </w:r>
      <w:r w:rsidR="00F639E9">
        <w:rPr>
          <w:rFonts w:cstheme="minorHAnsi"/>
        </w:rPr>
        <w:t xml:space="preserve"> (an element reactive to magnetic influences)</w:t>
      </w:r>
      <w:r w:rsidRPr="00C21EED">
        <w:rPr>
          <w:rFonts w:cstheme="minorHAnsi"/>
        </w:rPr>
        <w:t xml:space="preserve"> in human </w:t>
      </w:r>
      <w:r>
        <w:rPr>
          <w:rFonts w:cstheme="minorHAnsi"/>
        </w:rPr>
        <w:t xml:space="preserve">tissue within the </w:t>
      </w:r>
      <w:r w:rsidR="00F639E9">
        <w:rPr>
          <w:rFonts w:cstheme="minorHAnsi"/>
        </w:rPr>
        <w:t>brain</w:t>
      </w:r>
      <w:r w:rsidRPr="00C21EED">
        <w:rPr>
          <w:rFonts w:cstheme="minorHAnsi"/>
        </w:rPr>
        <w:t>.</w:t>
      </w:r>
      <w:r w:rsidRPr="00C21EED">
        <w:rPr>
          <w:rFonts w:cs="AGAJMJ+BookAntiqua"/>
          <w:color w:val="000000"/>
        </w:rPr>
        <w:t xml:space="preserve"> </w:t>
      </w:r>
      <w:r>
        <w:rPr>
          <w:rFonts w:cs="AGAJMJ+BookAntiqua"/>
          <w:color w:val="000000"/>
        </w:rPr>
        <w:t>“</w:t>
      </w:r>
      <w:r w:rsidRPr="00C21EED">
        <w:rPr>
          <w:rFonts w:cs="AGAJMJ+BookAntiqua"/>
          <w:color w:val="000000"/>
        </w:rPr>
        <w:t>Strands of magnetite function like compass needles to help one-celled bacteria navigate. Magnetite has been found in homing pigeons, salmon, dolphins, tuna, bats, and honeybees, and may be part of their navigational systems</w:t>
      </w:r>
      <w:r>
        <w:rPr>
          <w:rFonts w:cs="AGAJMJ+BookAntiqua"/>
          <w:color w:val="000000"/>
        </w:rPr>
        <w:t>” (</w:t>
      </w:r>
      <w:proofErr w:type="spellStart"/>
      <w:r>
        <w:rPr>
          <w:rFonts w:cs="AGAJMJ+BookAntiqua"/>
          <w:color w:val="000000"/>
        </w:rPr>
        <w:t>Rabinowitz</w:t>
      </w:r>
      <w:proofErr w:type="spellEnd"/>
      <w:r>
        <w:rPr>
          <w:rFonts w:cs="AGAJMJ+BookAntiqua"/>
          <w:color w:val="000000"/>
        </w:rPr>
        <w:t xml:space="preserve"> 2002: 4)</w:t>
      </w:r>
      <w:r w:rsidRPr="00C21EED">
        <w:rPr>
          <w:rFonts w:cs="AGAJMJ+BookAntiqua"/>
          <w:color w:val="000000"/>
        </w:rPr>
        <w:t>.</w:t>
      </w:r>
      <w:r>
        <w:rPr>
          <w:rFonts w:cs="AGAJMJ+BookAntiqua"/>
          <w:color w:val="000000"/>
        </w:rPr>
        <w:t xml:space="preserve"> At present there has been significant research and scientific publications that argue everything from adverse to positive effects of EMF, and everything in between.  As such, there is </w:t>
      </w:r>
      <w:r w:rsidRPr="00D322DA">
        <w:rPr>
          <w:rFonts w:cs="AGAJMJ+BookAntiqua"/>
          <w:color w:val="000000"/>
        </w:rPr>
        <w:t xml:space="preserve">no scientific consensus on the </w:t>
      </w:r>
      <w:r w:rsidRPr="00D322DA">
        <w:rPr>
          <w:rFonts w:cs="AGAJMJ+BookAntiqua"/>
          <w:color w:val="000000"/>
        </w:rPr>
        <w:lastRenderedPageBreak/>
        <w:t xml:space="preserve">topic. Despite these discrepancies, </w:t>
      </w:r>
      <w:r>
        <w:rPr>
          <w:rFonts w:cs="AGAJMJ+BookAntiqua"/>
          <w:color w:val="000000"/>
        </w:rPr>
        <w:t>it is not wise for e</w:t>
      </w:r>
      <w:r w:rsidRPr="00D322DA">
        <w:rPr>
          <w:rFonts w:cs="AGAJMJ+BookAntiqua"/>
          <w:color w:val="000000"/>
        </w:rPr>
        <w:t xml:space="preserve">lectric utilities </w:t>
      </w:r>
      <w:r w:rsidR="00F639E9">
        <w:rPr>
          <w:rFonts w:cs="AGAJMJ+BookAntiqua"/>
          <w:color w:val="000000"/>
        </w:rPr>
        <w:t>to ignore</w:t>
      </w:r>
      <w:r>
        <w:rPr>
          <w:rFonts w:cs="AGAJMJ+BookAntiqua"/>
          <w:color w:val="000000"/>
        </w:rPr>
        <w:t xml:space="preserve"> the possible effects and as such, much of the research has been done in association with utility companies.</w:t>
      </w: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2.2 d. Social Safety</w:t>
      </w:r>
    </w:p>
    <w:p w:rsidR="005B6327" w:rsidRPr="00D12141" w:rsidRDefault="005B6327" w:rsidP="00D7044C">
      <w:pPr>
        <w:autoSpaceDE w:val="0"/>
        <w:autoSpaceDN w:val="0"/>
        <w:adjustRightInd w:val="0"/>
        <w:spacing w:line="480" w:lineRule="auto"/>
        <w:ind w:firstLine="360"/>
        <w:jc w:val="both"/>
        <w:rPr>
          <w:rFonts w:cstheme="minorHAnsi"/>
        </w:rPr>
      </w:pPr>
      <w:r>
        <w:rPr>
          <w:rFonts w:cstheme="minorHAnsi"/>
        </w:rPr>
        <w:t>There is, and always has been, a level of social trepidation surrounding transmission and distribution lines regarding personal and community level safe</w:t>
      </w:r>
      <w:r w:rsidRPr="003D63E0">
        <w:rPr>
          <w:rFonts w:cstheme="minorHAnsi"/>
        </w:rPr>
        <w:t xml:space="preserve">ty issues. Due to public advertisements and </w:t>
      </w:r>
      <w:r w:rsidR="00370D0D" w:rsidRPr="003D63E0">
        <w:rPr>
          <w:rFonts w:cstheme="minorHAnsi"/>
        </w:rPr>
        <w:t>educational programs in the schooling system,</w:t>
      </w:r>
      <w:r>
        <w:rPr>
          <w:rFonts w:cstheme="minorHAnsi"/>
        </w:rPr>
        <w:t xml:space="preserve"> most citizens are aware of the dangers of overhead power lines and avoid them at all costs. In recent times there has been an increase in public awareness with regard to underground or buried lines, but when compared to the United States, Canada falls short of preventative measures to safeguard its public. In the US there is a national “one call” program to request a certified technician to locate and mark buried lines. Canada has similar programs in 5 of its provinces that work like the American system, but the number to dial changes with each province, enforcement regulations within Canada have a low conviction rate with regard to buried power or gas-line strikes, and Canadian utility companies are not required to participate. A buried line strike in the United States is considered very serious and requires a mandatory court appearance. This severe outlook regarding public safety has reduced the number of buried line strikes dramatically.</w:t>
      </w:r>
    </w:p>
    <w:p w:rsidR="005B6327" w:rsidRPr="001D639E" w:rsidRDefault="005B6327" w:rsidP="005B6327">
      <w:pPr>
        <w:pStyle w:val="ListParagraph"/>
        <w:autoSpaceDE w:val="0"/>
        <w:autoSpaceDN w:val="0"/>
        <w:adjustRightInd w:val="0"/>
        <w:spacing w:line="480" w:lineRule="auto"/>
        <w:ind w:left="360"/>
        <w:jc w:val="both"/>
        <w:rPr>
          <w:rFonts w:cstheme="minorHAnsi"/>
          <w:b/>
          <w:sz w:val="24"/>
        </w:rPr>
      </w:pPr>
      <w:r>
        <w:rPr>
          <w:rFonts w:cstheme="minorHAnsi"/>
          <w:b/>
          <w:sz w:val="24"/>
        </w:rPr>
        <w:t xml:space="preserve">2.3 </w:t>
      </w:r>
      <w:r w:rsidRPr="001D639E">
        <w:rPr>
          <w:rFonts w:cstheme="minorHAnsi"/>
          <w:b/>
          <w:sz w:val="24"/>
        </w:rPr>
        <w:t>Economic</w:t>
      </w:r>
      <w:r>
        <w:rPr>
          <w:rFonts w:cstheme="minorHAnsi"/>
          <w:b/>
          <w:sz w:val="24"/>
        </w:rPr>
        <w:t xml:space="preserve"> Issues</w:t>
      </w:r>
      <w:r w:rsidRPr="001D639E">
        <w:rPr>
          <w:rFonts w:cstheme="minorHAnsi"/>
          <w:b/>
          <w:sz w:val="24"/>
        </w:rPr>
        <w:t>:</w:t>
      </w:r>
    </w:p>
    <w:p w:rsidR="005B6327" w:rsidRPr="00FF6713"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t>2.3 a. Repair and Maintenance</w:t>
      </w:r>
    </w:p>
    <w:p w:rsidR="005B6327" w:rsidRDefault="005B6327" w:rsidP="00D7044C">
      <w:pPr>
        <w:autoSpaceDE w:val="0"/>
        <w:autoSpaceDN w:val="0"/>
        <w:adjustRightInd w:val="0"/>
        <w:spacing w:line="480" w:lineRule="auto"/>
        <w:ind w:firstLine="720"/>
        <w:jc w:val="both"/>
        <w:rPr>
          <w:rFonts w:cstheme="minorHAnsi"/>
        </w:rPr>
      </w:pPr>
      <w:r>
        <w:rPr>
          <w:rFonts w:cstheme="minorHAnsi"/>
        </w:rPr>
        <w:t xml:space="preserve">At present, there is no method of fault detection or way to identify potential problems with transmission or distribution lines. Repairs are made after the system has failed which creates inefficiencies in the supply system, reduces equipment life, increases waste, and adds to landfill accumulation (Pratt 2010). </w:t>
      </w:r>
    </w:p>
    <w:p w:rsidR="000B3570" w:rsidRDefault="000B3570" w:rsidP="0093035E">
      <w:pPr>
        <w:autoSpaceDE w:val="0"/>
        <w:autoSpaceDN w:val="0"/>
        <w:adjustRightInd w:val="0"/>
        <w:spacing w:line="480" w:lineRule="auto"/>
        <w:jc w:val="both"/>
        <w:rPr>
          <w:rFonts w:cstheme="minorHAnsi"/>
          <w:i/>
          <w:u w:val="single"/>
        </w:rPr>
      </w:pPr>
    </w:p>
    <w:p w:rsidR="0093035E" w:rsidRPr="0093035E" w:rsidRDefault="0093035E" w:rsidP="0093035E">
      <w:pPr>
        <w:autoSpaceDE w:val="0"/>
        <w:autoSpaceDN w:val="0"/>
        <w:adjustRightInd w:val="0"/>
        <w:spacing w:line="480" w:lineRule="auto"/>
        <w:jc w:val="both"/>
        <w:rPr>
          <w:rFonts w:cstheme="minorHAnsi"/>
          <w:i/>
          <w:u w:val="single"/>
        </w:rPr>
      </w:pPr>
      <w:r>
        <w:rPr>
          <w:rFonts w:cstheme="minorHAnsi"/>
          <w:i/>
          <w:u w:val="single"/>
        </w:rPr>
        <w:lastRenderedPageBreak/>
        <w:t>2.3 b. Vegetation Management</w:t>
      </w:r>
    </w:p>
    <w:p w:rsidR="00FF6713" w:rsidRPr="00FF6713" w:rsidRDefault="0093035E" w:rsidP="000B3570">
      <w:pPr>
        <w:autoSpaceDE w:val="0"/>
        <w:autoSpaceDN w:val="0"/>
        <w:adjustRightInd w:val="0"/>
        <w:spacing w:line="480" w:lineRule="auto"/>
        <w:ind w:firstLine="720"/>
        <w:jc w:val="both"/>
        <w:rPr>
          <w:rFonts w:ascii="Times New Roman" w:hAnsi="Times New Roman" w:cs="Times New Roman"/>
          <w:color w:val="FF0000"/>
        </w:rPr>
      </w:pPr>
      <w:r>
        <w:rPr>
          <w:rFonts w:cstheme="minorHAnsi"/>
        </w:rPr>
        <w:t>Utility companies treat right-of-way (ROW) areas to allow access for maintenance of lines and to prevent vegetation from growing up and contacting the overhead lines.</w:t>
      </w:r>
      <w:r w:rsidR="005B6327">
        <w:rPr>
          <w:rFonts w:cstheme="minorHAnsi"/>
        </w:rPr>
        <w:t xml:space="preserve"> Vegetation management costs for treatments such as brush clearing, danger tree removal, and herbicide applications can cost as much as $260/acre/year (</w:t>
      </w:r>
      <w:proofErr w:type="spellStart"/>
      <w:r w:rsidR="005B6327">
        <w:rPr>
          <w:rFonts w:cstheme="minorHAnsi"/>
        </w:rPr>
        <w:t>Johnstone</w:t>
      </w:r>
      <w:proofErr w:type="spellEnd"/>
      <w:r w:rsidR="005B6327">
        <w:rPr>
          <w:rFonts w:cstheme="minorHAnsi"/>
        </w:rPr>
        <w:t xml:space="preserve"> 1990)</w:t>
      </w:r>
      <w:r w:rsidR="00B71D49">
        <w:rPr>
          <w:rFonts w:cstheme="minorHAnsi"/>
        </w:rPr>
        <w:t xml:space="preserve">. </w:t>
      </w:r>
      <w:proofErr w:type="spellStart"/>
      <w:r w:rsidR="00B71D49">
        <w:rPr>
          <w:rFonts w:cstheme="minorHAnsi"/>
        </w:rPr>
        <w:t>Russel</w:t>
      </w:r>
      <w:proofErr w:type="spellEnd"/>
      <w:r w:rsidR="00B71D49">
        <w:rPr>
          <w:rFonts w:cstheme="minorHAnsi"/>
        </w:rPr>
        <w:t xml:space="preserve"> et al.</w:t>
      </w:r>
      <w:r>
        <w:rPr>
          <w:rFonts w:cstheme="minorHAnsi"/>
        </w:rPr>
        <w:t xml:space="preserve"> </w:t>
      </w:r>
      <w:r w:rsidR="00B71D49">
        <w:rPr>
          <w:rFonts w:cstheme="minorHAnsi"/>
        </w:rPr>
        <w:t xml:space="preserve">suggest that power line </w:t>
      </w:r>
      <w:r>
        <w:rPr>
          <w:rFonts w:cstheme="minorHAnsi"/>
        </w:rPr>
        <w:t xml:space="preserve">ROWs </w:t>
      </w:r>
      <w:r w:rsidR="00B71D49">
        <w:rPr>
          <w:rFonts w:cstheme="minorHAnsi"/>
        </w:rPr>
        <w:t xml:space="preserve">should be managed as habitat rather than waste-land, and the vegetation management practices should be changed to increase biodiversity with respect to native bee species. </w:t>
      </w:r>
      <w:r>
        <w:rPr>
          <w:rFonts w:cstheme="minorHAnsi"/>
        </w:rPr>
        <w:t>They further</w:t>
      </w:r>
      <w:r w:rsidR="00055E6C">
        <w:rPr>
          <w:rFonts w:cstheme="minorHAnsi"/>
        </w:rPr>
        <w:t xml:space="preserve"> suggest that these areas should be managed in a way that reduces pesticide use and periodic mowing, and encourages floral and nesting resources for bee populations</w:t>
      </w:r>
      <w:r>
        <w:rPr>
          <w:rFonts w:cstheme="minorHAnsi"/>
        </w:rPr>
        <w:t xml:space="preserve"> (</w:t>
      </w:r>
      <w:proofErr w:type="spellStart"/>
      <w:r>
        <w:rPr>
          <w:rFonts w:cstheme="minorHAnsi"/>
        </w:rPr>
        <w:t>Russel</w:t>
      </w:r>
      <w:proofErr w:type="spellEnd"/>
      <w:r w:rsidR="000671E0">
        <w:rPr>
          <w:rFonts w:cstheme="minorHAnsi"/>
        </w:rPr>
        <w:t xml:space="preserve"> et al.</w:t>
      </w:r>
      <w:r>
        <w:rPr>
          <w:rFonts w:cstheme="minorHAnsi"/>
        </w:rPr>
        <w:t xml:space="preserve"> 2004)</w:t>
      </w:r>
      <w:r w:rsidR="00055E6C">
        <w:rPr>
          <w:rFonts w:cstheme="minorHAnsi"/>
        </w:rPr>
        <w:t>.</w:t>
      </w:r>
    </w:p>
    <w:p w:rsidR="005B6327" w:rsidRPr="00840F46" w:rsidRDefault="005B6327" w:rsidP="005B6327">
      <w:pPr>
        <w:spacing w:line="480" w:lineRule="auto"/>
        <w:jc w:val="center"/>
        <w:rPr>
          <w:b/>
          <w:sz w:val="36"/>
          <w:u w:val="single"/>
        </w:rPr>
      </w:pPr>
      <w:r w:rsidRPr="00840F46">
        <w:rPr>
          <w:b/>
          <w:sz w:val="36"/>
          <w:u w:val="single"/>
        </w:rPr>
        <w:t>Supply under the Smart-Grid:</w:t>
      </w:r>
    </w:p>
    <w:p w:rsidR="005B6327" w:rsidRPr="001D639E" w:rsidRDefault="005B6327" w:rsidP="005B6327">
      <w:pPr>
        <w:pStyle w:val="ListParagraph"/>
        <w:autoSpaceDE w:val="0"/>
        <w:autoSpaceDN w:val="0"/>
        <w:adjustRightInd w:val="0"/>
        <w:spacing w:line="480" w:lineRule="auto"/>
        <w:ind w:left="360"/>
        <w:jc w:val="both"/>
        <w:rPr>
          <w:rFonts w:cstheme="minorHAnsi"/>
          <w:b/>
          <w:sz w:val="24"/>
        </w:rPr>
      </w:pPr>
      <w:r>
        <w:rPr>
          <w:rFonts w:cstheme="minorHAnsi"/>
          <w:b/>
          <w:sz w:val="24"/>
        </w:rPr>
        <w:t>3.1 Transmission Systems</w:t>
      </w:r>
      <w:r w:rsidRPr="001D639E">
        <w:rPr>
          <w:rFonts w:cstheme="minorHAnsi"/>
          <w:b/>
          <w:sz w:val="24"/>
        </w:rPr>
        <w:t>:</w:t>
      </w:r>
    </w:p>
    <w:p w:rsidR="005B6327" w:rsidRPr="00607EFC" w:rsidRDefault="005B6327" w:rsidP="005B6327">
      <w:pPr>
        <w:spacing w:line="480" w:lineRule="auto"/>
        <w:jc w:val="both"/>
        <w:rPr>
          <w:i/>
          <w:u w:val="single"/>
        </w:rPr>
      </w:pPr>
      <w:r w:rsidRPr="00607EFC">
        <w:rPr>
          <w:i/>
          <w:u w:val="single"/>
        </w:rPr>
        <w:t>3.1 a. Power Flows and Phase Monitoring</w:t>
      </w:r>
    </w:p>
    <w:p w:rsidR="005B6327" w:rsidRPr="001D639E" w:rsidRDefault="005B6327" w:rsidP="00D7044C">
      <w:pPr>
        <w:spacing w:line="480" w:lineRule="auto"/>
        <w:ind w:firstLine="720"/>
        <w:jc w:val="both"/>
        <w:rPr>
          <w:rFonts w:cstheme="minorHAnsi"/>
        </w:rPr>
      </w:pPr>
      <w:r>
        <w:t xml:space="preserve">In their current state, transmission systems measure power flows and relay the data back to a power systems operator in a regional control center to keep the system in equilibrium. Both Canada and the United States use a power system wherein the current and voltage oscillate at a frequency of 60 Hz, but they don’t oscillate in phase (synchronization). In order to transmit energy from point A to point B the line needs to have different phases at each end, but the line will not transmit power if the difference in phase becomes too great. At present there are very few measurements of phase taken, but new technologies are now making the monitoring and measurement of these lines more feasible which will increase </w:t>
      </w:r>
      <w:r w:rsidRPr="001D639E">
        <w:rPr>
          <w:rFonts w:cstheme="minorHAnsi"/>
        </w:rPr>
        <w:t>the efficiency and stability of the whole power system</w:t>
      </w:r>
      <w:r w:rsidR="00E24C68">
        <w:rPr>
          <w:rFonts w:cstheme="minorHAnsi"/>
        </w:rPr>
        <w:t xml:space="preserve"> (Morgan et al</w:t>
      </w:r>
      <w:r w:rsidR="009404F5">
        <w:rPr>
          <w:rFonts w:cstheme="minorHAnsi"/>
        </w:rPr>
        <w:t>.</w:t>
      </w:r>
      <w:r w:rsidR="00E24C68">
        <w:rPr>
          <w:rFonts w:cstheme="minorHAnsi"/>
        </w:rPr>
        <w:t xml:space="preserve"> 2009)</w:t>
      </w:r>
      <w:r w:rsidRPr="001D639E">
        <w:rPr>
          <w:rFonts w:cstheme="minorHAnsi"/>
        </w:rPr>
        <w:t>.</w:t>
      </w:r>
    </w:p>
    <w:p w:rsidR="000B3570" w:rsidRDefault="000B3570" w:rsidP="005B6327">
      <w:pPr>
        <w:autoSpaceDE w:val="0"/>
        <w:autoSpaceDN w:val="0"/>
        <w:adjustRightInd w:val="0"/>
        <w:spacing w:line="480" w:lineRule="auto"/>
        <w:jc w:val="both"/>
        <w:rPr>
          <w:rFonts w:cstheme="minorHAnsi"/>
          <w:i/>
          <w:u w:val="single"/>
        </w:rPr>
      </w:pPr>
    </w:p>
    <w:p w:rsidR="005B6327" w:rsidRPr="00607EFC" w:rsidRDefault="005B6327" w:rsidP="005B6327">
      <w:pPr>
        <w:autoSpaceDE w:val="0"/>
        <w:autoSpaceDN w:val="0"/>
        <w:adjustRightInd w:val="0"/>
        <w:spacing w:line="480" w:lineRule="auto"/>
        <w:jc w:val="both"/>
        <w:rPr>
          <w:rFonts w:cstheme="minorHAnsi"/>
          <w:i/>
          <w:u w:val="single"/>
        </w:rPr>
      </w:pPr>
      <w:r w:rsidRPr="00607EFC">
        <w:rPr>
          <w:rFonts w:cstheme="minorHAnsi"/>
          <w:i/>
          <w:u w:val="single"/>
        </w:rPr>
        <w:lastRenderedPageBreak/>
        <w:t>3.1 b. Flexible AC Transmission System Devices (FACTS)</w:t>
      </w:r>
    </w:p>
    <w:p w:rsidR="005B6327" w:rsidRPr="00955AF1" w:rsidRDefault="005B6327" w:rsidP="00D7044C">
      <w:pPr>
        <w:autoSpaceDE w:val="0"/>
        <w:autoSpaceDN w:val="0"/>
        <w:adjustRightInd w:val="0"/>
        <w:spacing w:line="480" w:lineRule="auto"/>
        <w:ind w:firstLine="360"/>
        <w:jc w:val="both"/>
        <w:rPr>
          <w:rFonts w:cstheme="minorHAnsi"/>
        </w:rPr>
      </w:pPr>
      <w:r w:rsidRPr="001D639E">
        <w:rPr>
          <w:rFonts w:cstheme="minorHAnsi"/>
        </w:rPr>
        <w:t>“Power flows through transmission grids in accordance with the laws of physics, not the laws of economics. This means that often it will flow in parts of the network where it is not wanted, and not flow in places that would be more economically desira</w:t>
      </w:r>
      <w:r w:rsidR="009404F5">
        <w:rPr>
          <w:rFonts w:cstheme="minorHAnsi"/>
        </w:rPr>
        <w:t>ble” (Morgan et al. 2009). N</w:t>
      </w:r>
      <w:r w:rsidRPr="001D639E">
        <w:rPr>
          <w:rFonts w:cstheme="minorHAnsi"/>
        </w:rPr>
        <w:t>ew technologies are emerging to overcome this obstacle by changing the electrical properties of t</w:t>
      </w:r>
      <w:r w:rsidR="009404F5">
        <w:rPr>
          <w:rFonts w:cstheme="minorHAnsi"/>
        </w:rPr>
        <w:t>he</w:t>
      </w:r>
      <w:r w:rsidR="009E3676">
        <w:rPr>
          <w:rFonts w:cstheme="minorHAnsi"/>
        </w:rPr>
        <w:t xml:space="preserve"> lines which facilitate</w:t>
      </w:r>
      <w:r w:rsidRPr="001D639E">
        <w:rPr>
          <w:rFonts w:cstheme="minorHAnsi"/>
        </w:rPr>
        <w:t xml:space="preserve"> bi-directional flow where it is needed. In a sense the energy becomes more like a fluid under pressure and flows from areas of high concentration to those of lower concentrations, from</w:t>
      </w:r>
      <w:r w:rsidRPr="003D63E0">
        <w:rPr>
          <w:rFonts w:cstheme="minorHAnsi"/>
        </w:rPr>
        <w:t xml:space="preserve"> </w:t>
      </w:r>
      <w:r w:rsidR="003D63E0" w:rsidRPr="003D63E0">
        <w:rPr>
          <w:rFonts w:cstheme="minorHAnsi"/>
        </w:rPr>
        <w:t>generation</w:t>
      </w:r>
      <w:r w:rsidRPr="003D63E0">
        <w:rPr>
          <w:rFonts w:cstheme="minorHAnsi"/>
        </w:rPr>
        <w:t xml:space="preserve"> to </w:t>
      </w:r>
      <w:r w:rsidR="00370D0D" w:rsidRPr="003D63E0">
        <w:rPr>
          <w:rFonts w:cstheme="minorHAnsi"/>
        </w:rPr>
        <w:t>consumption</w:t>
      </w:r>
      <w:r w:rsidRPr="003D63E0">
        <w:rPr>
          <w:rFonts w:cstheme="minorHAnsi"/>
        </w:rPr>
        <w:t>. The mechanisms used to control the pr</w:t>
      </w:r>
      <w:r w:rsidRPr="001D639E">
        <w:rPr>
          <w:rFonts w:cstheme="minorHAnsi"/>
        </w:rPr>
        <w:t>operties are known as Flexible AC Transmission System devices or (FACTS), and at present their feasibility is highly dependent on the location within the system, but if correctly placed, they offer cons</w:t>
      </w:r>
      <w:r w:rsidR="009E3676">
        <w:rPr>
          <w:rFonts w:cstheme="minorHAnsi"/>
        </w:rPr>
        <w:t>iderable cost savings and</w:t>
      </w:r>
      <w:r>
        <w:rPr>
          <w:rFonts w:cstheme="minorHAnsi"/>
        </w:rPr>
        <w:t xml:space="preserve"> effective power allocation </w:t>
      </w:r>
      <w:r w:rsidRPr="001D639E">
        <w:rPr>
          <w:rFonts w:cstheme="minorHAnsi"/>
        </w:rPr>
        <w:t xml:space="preserve">(Morgan et al. 2009). Large scale implementation of FACTS has the potential to offset the construction of new transmission lines which will reduce the economic, social, and environmental strain on the </w:t>
      </w:r>
      <w:r w:rsidR="009404F5">
        <w:rPr>
          <w:rFonts w:cstheme="minorHAnsi"/>
        </w:rPr>
        <w:t xml:space="preserve">transmission </w:t>
      </w:r>
      <w:r w:rsidRPr="001D639E">
        <w:rPr>
          <w:rFonts w:cstheme="minorHAnsi"/>
        </w:rPr>
        <w:t>system (</w:t>
      </w:r>
      <w:r w:rsidR="009404F5">
        <w:rPr>
          <w:rFonts w:cstheme="minorHAnsi"/>
        </w:rPr>
        <w:t xml:space="preserve">de </w:t>
      </w:r>
      <w:r w:rsidRPr="001D639E">
        <w:rPr>
          <w:rFonts w:cstheme="minorHAnsi"/>
        </w:rPr>
        <w:t xml:space="preserve">Oliveira et al. 1999). While these devices appear to be an easy and effective strategy to implement, they are expensive and require advanced system communication and control technology which offset the cost savings they create (Morgan et al. 2009). </w:t>
      </w:r>
    </w:p>
    <w:p w:rsidR="005B6327" w:rsidRPr="001D639E" w:rsidRDefault="005B6327" w:rsidP="005B6327">
      <w:pPr>
        <w:pStyle w:val="ListParagraph"/>
        <w:autoSpaceDE w:val="0"/>
        <w:autoSpaceDN w:val="0"/>
        <w:adjustRightInd w:val="0"/>
        <w:spacing w:line="480" w:lineRule="auto"/>
        <w:ind w:left="360"/>
        <w:jc w:val="both"/>
        <w:rPr>
          <w:rFonts w:cstheme="minorHAnsi"/>
          <w:b/>
          <w:sz w:val="24"/>
        </w:rPr>
      </w:pPr>
      <w:r>
        <w:rPr>
          <w:rFonts w:cstheme="minorHAnsi"/>
          <w:b/>
          <w:sz w:val="24"/>
        </w:rPr>
        <w:t>3.2 Distribution Systems</w:t>
      </w:r>
      <w:r w:rsidRPr="001D639E">
        <w:rPr>
          <w:rFonts w:cstheme="minorHAnsi"/>
          <w:b/>
          <w:sz w:val="24"/>
        </w:rPr>
        <w:t>:</w:t>
      </w:r>
    </w:p>
    <w:p w:rsidR="005B6327" w:rsidRPr="00607EFC" w:rsidRDefault="005B6327" w:rsidP="005B6327">
      <w:pPr>
        <w:spacing w:line="480" w:lineRule="auto"/>
        <w:jc w:val="both"/>
        <w:rPr>
          <w:i/>
          <w:u w:val="single"/>
        </w:rPr>
      </w:pPr>
      <w:r w:rsidRPr="00607EFC">
        <w:rPr>
          <w:i/>
          <w:u w:val="single"/>
        </w:rPr>
        <w:t xml:space="preserve">3.2 a. </w:t>
      </w:r>
      <w:r w:rsidR="00FA753D">
        <w:rPr>
          <w:i/>
          <w:u w:val="single"/>
        </w:rPr>
        <w:t>Power Line Carrier (PLC) Systems</w:t>
      </w:r>
    </w:p>
    <w:p w:rsidR="007B7F9D" w:rsidRDefault="00AF34E9" w:rsidP="007B7F9D">
      <w:pPr>
        <w:spacing w:line="480" w:lineRule="auto"/>
        <w:ind w:firstLine="720"/>
        <w:jc w:val="both"/>
        <w:rPr>
          <w:rStyle w:val="Level3CharChar"/>
          <w:rFonts w:asciiTheme="minorHAnsi" w:eastAsiaTheme="minorHAnsi" w:hAnsiTheme="minorHAnsi" w:cstheme="minorHAnsi"/>
          <w:i w:val="0"/>
          <w:sz w:val="22"/>
          <w:szCs w:val="22"/>
        </w:rPr>
      </w:pPr>
      <w:r>
        <w:t xml:space="preserve">A power line carrier (PLC) system is a way of transmitting information through existing </w:t>
      </w:r>
      <w:r w:rsidR="007B7F9D">
        <w:t>power</w:t>
      </w:r>
      <w:r>
        <w:t xml:space="preserve"> lines</w:t>
      </w:r>
      <w:r w:rsidR="00296D6F">
        <w:t xml:space="preserve"> </w:t>
      </w:r>
      <w:r w:rsidR="00FF7D41">
        <w:t>at different frequencies, much like radio transmissions;</w:t>
      </w:r>
      <w:r>
        <w:t xml:space="preserve"> </w:t>
      </w:r>
      <w:r w:rsidR="00296D6F">
        <w:t>however</w:t>
      </w:r>
      <w:r>
        <w:t xml:space="preserve"> the information is transmitted through controlled wires. This technology has been around since the 1920’s and has many applications, but </w:t>
      </w:r>
      <w:r w:rsidR="00296D6F">
        <w:t xml:space="preserve">stands to </w:t>
      </w:r>
      <w:r>
        <w:t>offer many benefits for the smart grid system. PLC can be used for detecting system disturbances</w:t>
      </w:r>
      <w:r w:rsidR="00296D6F">
        <w:t xml:space="preserve">, load forecasting, power quality improvements, </w:t>
      </w:r>
      <w:r w:rsidR="00A77913">
        <w:t xml:space="preserve">increasing information security, </w:t>
      </w:r>
      <w:r w:rsidR="00296D6F">
        <w:t xml:space="preserve">sending price signals to customers, and </w:t>
      </w:r>
      <w:r w:rsidR="00B7360D">
        <w:t>creating</w:t>
      </w:r>
      <w:r w:rsidR="00296D6F">
        <w:t xml:space="preserve"> efficient meter reading</w:t>
      </w:r>
      <w:r w:rsidR="00B7360D">
        <w:t xml:space="preserve"> and billing operations (</w:t>
      </w:r>
      <w:proofErr w:type="spellStart"/>
      <w:r w:rsidR="00B7360D">
        <w:t>Cupp</w:t>
      </w:r>
      <w:proofErr w:type="spellEnd"/>
      <w:r w:rsidR="00B7360D">
        <w:t>. 2008).</w:t>
      </w:r>
      <w:r w:rsidR="00A77913" w:rsidRPr="00A77913">
        <w:t xml:space="preserve"> </w:t>
      </w:r>
      <w:r w:rsidR="00A67CBD" w:rsidRPr="00A67CBD">
        <w:lastRenderedPageBreak/>
        <w:t>Information security will be discussed in</w:t>
      </w:r>
      <w:r w:rsidR="00A67CBD">
        <w:rPr>
          <w:u w:val="words"/>
        </w:rPr>
        <w:t xml:space="preserve"> </w:t>
      </w:r>
      <w:r w:rsidR="00A67CBD" w:rsidRPr="00A67CBD">
        <w:t xml:space="preserve">section </w:t>
      </w:r>
      <w:r w:rsidR="00A67CBD" w:rsidRPr="00A67CBD">
        <w:rPr>
          <w:rStyle w:val="Level3CharChar"/>
          <w:rFonts w:asciiTheme="minorHAnsi" w:eastAsiaTheme="minorHAnsi" w:hAnsiTheme="minorHAnsi" w:cstheme="minorHAnsi"/>
          <w:i w:val="0"/>
          <w:sz w:val="22"/>
          <w:szCs w:val="22"/>
        </w:rPr>
        <w:t>3.4.a</w:t>
      </w:r>
      <w:r w:rsidR="00A67CBD">
        <w:rPr>
          <w:rStyle w:val="Level3CharChar"/>
          <w:rFonts w:asciiTheme="minorHAnsi" w:eastAsiaTheme="minorHAnsi" w:hAnsiTheme="minorHAnsi" w:cstheme="minorHAnsi"/>
          <w:i w:val="0"/>
          <w:sz w:val="22"/>
          <w:szCs w:val="22"/>
        </w:rPr>
        <w:t>, and meter reading operations will be discussed in section 3.3</w:t>
      </w:r>
      <w:r w:rsidR="007B7F9D">
        <w:rPr>
          <w:rStyle w:val="Level3CharChar"/>
          <w:rFonts w:asciiTheme="minorHAnsi" w:eastAsiaTheme="minorHAnsi" w:hAnsiTheme="minorHAnsi" w:cstheme="minorHAnsi"/>
          <w:i w:val="0"/>
          <w:sz w:val="22"/>
          <w:szCs w:val="22"/>
        </w:rPr>
        <w:t>.c</w:t>
      </w:r>
      <w:r w:rsidR="00A67CBD">
        <w:rPr>
          <w:rStyle w:val="Level3CharChar"/>
          <w:rFonts w:asciiTheme="minorHAnsi" w:eastAsiaTheme="minorHAnsi" w:hAnsiTheme="minorHAnsi" w:cstheme="minorHAnsi"/>
          <w:i w:val="0"/>
          <w:sz w:val="22"/>
          <w:szCs w:val="22"/>
        </w:rPr>
        <w:t>.</w:t>
      </w:r>
    </w:p>
    <w:p w:rsidR="007B7F9D" w:rsidRPr="007B7F9D" w:rsidRDefault="007B7F9D" w:rsidP="007B7F9D">
      <w:pPr>
        <w:spacing w:line="480" w:lineRule="auto"/>
        <w:ind w:firstLine="720"/>
        <w:jc w:val="both"/>
        <w:rPr>
          <w:rFonts w:cstheme="minorHAnsi"/>
          <w:iCs/>
          <w:color w:val="000000"/>
          <w:lang w:val="en-US"/>
        </w:rPr>
      </w:pPr>
      <w:r>
        <w:t>Transmission systems use high voltage lines between substations as a communication channel for data transfer. This system uses PLC as a communication system for linking the sub-stations and as a backup system for transmitting protection signals to detect system failures (Morgan et al 2009).</w:t>
      </w:r>
    </w:p>
    <w:p w:rsidR="005B6327" w:rsidRDefault="005B6327" w:rsidP="00D7044C">
      <w:pPr>
        <w:spacing w:line="480" w:lineRule="auto"/>
        <w:ind w:firstLine="720"/>
        <w:jc w:val="both"/>
      </w:pPr>
      <w:r>
        <w:t>Most distribution systems are arranged in a branch-like patte</w:t>
      </w:r>
      <w:r w:rsidR="00FA753D">
        <w:t>rn called ‘distribution feeders’</w:t>
      </w:r>
      <w:r>
        <w:t>. In a typi</w:t>
      </w:r>
      <w:r w:rsidR="00FA753D">
        <w:t>cal feeder the power enters at ‘the root’</w:t>
      </w:r>
      <w:r>
        <w:t xml:space="preserve"> and then flows out along the branches to each customer. If the root is damaged by lightning, snow/ice, or a vehicle collision, circuit breakers within the system trip and automatically disconnect the entire feeder system. A smart grid system </w:t>
      </w:r>
      <w:r w:rsidR="00A77913">
        <w:t>will connect</w:t>
      </w:r>
      <w:r>
        <w:t xml:space="preserve"> these distribution</w:t>
      </w:r>
      <w:r w:rsidR="00A77913">
        <w:t xml:space="preserve"> feeders together in a grid</w:t>
      </w:r>
      <w:r>
        <w:t xml:space="preserve"> pattern, so that if one of the roots is damaged, it will be identified immediately through </w:t>
      </w:r>
      <w:r w:rsidRPr="00A77913">
        <w:t xml:space="preserve">the </w:t>
      </w:r>
      <w:r w:rsidR="00A77913">
        <w:t>(</w:t>
      </w:r>
      <w:r w:rsidR="00FA753D" w:rsidRPr="00A77913">
        <w:t>PLC</w:t>
      </w:r>
      <w:r w:rsidR="00A77913">
        <w:t>) system</w:t>
      </w:r>
      <w:r>
        <w:t>, isolated and cut off, and the power can be re-routed through an alternative system to reduce power loss to the entire feeder.</w:t>
      </w:r>
      <w:r w:rsidR="00A77913">
        <w:t xml:space="preserve"> </w:t>
      </w:r>
    </w:p>
    <w:p w:rsidR="005B6327" w:rsidRPr="00607EFC" w:rsidRDefault="005B6327" w:rsidP="005B6327">
      <w:pPr>
        <w:spacing w:line="480" w:lineRule="auto"/>
        <w:jc w:val="both"/>
        <w:rPr>
          <w:i/>
          <w:u w:val="single"/>
        </w:rPr>
      </w:pPr>
      <w:r w:rsidRPr="00607EFC">
        <w:rPr>
          <w:i/>
          <w:u w:val="single"/>
        </w:rPr>
        <w:t>3.2 b. Selective Load Control</w:t>
      </w:r>
    </w:p>
    <w:p w:rsidR="005B6327" w:rsidRPr="001D639E" w:rsidRDefault="005B6327" w:rsidP="00D7044C">
      <w:pPr>
        <w:spacing w:line="480" w:lineRule="auto"/>
        <w:ind w:firstLine="720"/>
        <w:jc w:val="both"/>
        <w:rPr>
          <w:b/>
          <w:sz w:val="24"/>
        </w:rPr>
      </w:pPr>
      <w:r>
        <w:t>If a supply failure occurs, such as a generator breakdown by weather or terrorist attack, there will be more demand than supply and the system will fall out of balance. All systems downstream from the failure will black out until either the supply is increased, or the demand is lessened. Under the present system of power supply the only way to reduce demand is to disconnect entire feeders, as was done in California with the rolling bl</w:t>
      </w:r>
      <w:r w:rsidR="00A67CBD">
        <w:t>ackouts of May 2000 (Fox-</w:t>
      </w:r>
      <w:proofErr w:type="spellStart"/>
      <w:r w:rsidR="00A67CBD">
        <w:t>Penner</w:t>
      </w:r>
      <w:proofErr w:type="spellEnd"/>
      <w:r w:rsidR="00A67CBD">
        <w:t xml:space="preserve"> 2010</w:t>
      </w:r>
      <w:r>
        <w:t xml:space="preserve">). Under the smart-grid scenario, individual loads could be controlled along the feeders so that critical services </w:t>
      </w:r>
      <w:r w:rsidR="00A67CBD">
        <w:t>(such as police and hospitals) may</w:t>
      </w:r>
      <w:r>
        <w:t xml:space="preserve"> remain in operation. Eventually, the loads within each home could also be controlled to limit the consumption so that </w:t>
      </w:r>
      <w:r w:rsidR="002D255C">
        <w:t>power to vital appliances within each home remains</w:t>
      </w:r>
      <w:r>
        <w:t xml:space="preserve"> intact. Overall this technology is not new, but utility distributors have been slow to utilize it because it provides most of the benefits to the customer with all of the cost resting on the individual utilities</w:t>
      </w:r>
      <w:r w:rsidR="00BC3877">
        <w:t xml:space="preserve"> (Morgan et al. 2009)</w:t>
      </w:r>
      <w:r>
        <w:t>.</w:t>
      </w:r>
    </w:p>
    <w:p w:rsidR="00D7044C" w:rsidRDefault="005B6327" w:rsidP="00D7044C">
      <w:pPr>
        <w:spacing w:line="480" w:lineRule="auto"/>
        <w:jc w:val="both"/>
        <w:rPr>
          <w:i/>
          <w:u w:val="single"/>
        </w:rPr>
      </w:pPr>
      <w:r w:rsidRPr="00607EFC">
        <w:rPr>
          <w:i/>
          <w:u w:val="single"/>
        </w:rPr>
        <w:lastRenderedPageBreak/>
        <w:t xml:space="preserve">3.2 c. DG management and “Islanding” </w:t>
      </w:r>
    </w:p>
    <w:p w:rsidR="005B6327" w:rsidRPr="00D7044C" w:rsidRDefault="005B6327" w:rsidP="00D7044C">
      <w:pPr>
        <w:spacing w:line="480" w:lineRule="auto"/>
        <w:ind w:firstLine="720"/>
        <w:jc w:val="both"/>
        <w:rPr>
          <w:i/>
          <w:u w:val="single"/>
        </w:rPr>
      </w:pPr>
      <w:r>
        <w:t>D</w:t>
      </w:r>
      <w:r w:rsidR="00BC3877">
        <w:t xml:space="preserve">istributed </w:t>
      </w:r>
      <w:r>
        <w:t>G</w:t>
      </w:r>
      <w:r w:rsidR="00BC3877">
        <w:t>eneration (DG)</w:t>
      </w:r>
      <w:r>
        <w:t xml:space="preserve"> systems have many advantages over large central-stat</w:t>
      </w:r>
      <w:r w:rsidR="00BC3877">
        <w:t>ion power plants. They make</w:t>
      </w:r>
      <w:r>
        <w:t xml:space="preserve"> electricity and produce usable heat, relieve stress on transmission and distribution systems, increase the reliability of the power supply to customers, and they are usually clean energy supply sources. During a power failure up-stream these DG’s would allow for a partial system disconnect, which would create isolated “islands” or micro-grids that serve only the vital loads in each community. </w:t>
      </w:r>
      <w:proofErr w:type="gramStart"/>
      <w:r>
        <w:t>As of right now this is not attain</w:t>
      </w:r>
      <w:r w:rsidR="009A0D3F">
        <w:t>able</w:t>
      </w:r>
      <w:r>
        <w:t xml:space="preserve"> due to legal, regulatory, and technical reasons</w:t>
      </w:r>
      <w:r w:rsidR="009A0D3F">
        <w:t xml:space="preserve"> (Morgan et al. 2009)</w:t>
      </w:r>
      <w:r>
        <w:t>.</w:t>
      </w:r>
      <w:proofErr w:type="gramEnd"/>
    </w:p>
    <w:p w:rsidR="005B6327" w:rsidRPr="001D639E" w:rsidRDefault="005B6327" w:rsidP="005B6327">
      <w:pPr>
        <w:pStyle w:val="ListParagraph"/>
        <w:autoSpaceDE w:val="0"/>
        <w:autoSpaceDN w:val="0"/>
        <w:adjustRightInd w:val="0"/>
        <w:spacing w:line="480" w:lineRule="auto"/>
        <w:ind w:left="360"/>
        <w:jc w:val="both"/>
        <w:rPr>
          <w:rFonts w:cstheme="minorHAnsi"/>
          <w:b/>
          <w:sz w:val="24"/>
        </w:rPr>
      </w:pPr>
      <w:r>
        <w:rPr>
          <w:rFonts w:cstheme="minorHAnsi"/>
          <w:b/>
          <w:sz w:val="24"/>
        </w:rPr>
        <w:t>3.3 Smart Metering</w:t>
      </w:r>
      <w:r w:rsidRPr="001D639E">
        <w:rPr>
          <w:rFonts w:cstheme="minorHAnsi"/>
          <w:b/>
          <w:sz w:val="24"/>
        </w:rPr>
        <w:t>:</w:t>
      </w:r>
    </w:p>
    <w:p w:rsidR="005B6327" w:rsidRPr="00607EFC" w:rsidRDefault="003A4EBD" w:rsidP="005B6327">
      <w:pPr>
        <w:spacing w:line="480" w:lineRule="auto"/>
        <w:jc w:val="both"/>
        <w:rPr>
          <w:i/>
          <w:u w:val="single"/>
        </w:rPr>
      </w:pPr>
      <w:r>
        <w:rPr>
          <w:i/>
          <w:u w:val="single"/>
        </w:rPr>
        <w:t xml:space="preserve">3.3 a. TOD </w:t>
      </w:r>
      <w:proofErr w:type="spellStart"/>
      <w:r>
        <w:rPr>
          <w:i/>
          <w:u w:val="single"/>
        </w:rPr>
        <w:t>vs</w:t>
      </w:r>
      <w:proofErr w:type="spellEnd"/>
      <w:r>
        <w:rPr>
          <w:i/>
          <w:u w:val="single"/>
        </w:rPr>
        <w:t xml:space="preserve"> RTP</w:t>
      </w:r>
      <w:r w:rsidR="005B6327" w:rsidRPr="00607EFC">
        <w:rPr>
          <w:i/>
          <w:u w:val="single"/>
        </w:rPr>
        <w:t xml:space="preserve"> readings:</w:t>
      </w:r>
    </w:p>
    <w:p w:rsidR="00417AE2" w:rsidRDefault="00097AD5" w:rsidP="00417AE2">
      <w:pPr>
        <w:spacing w:line="480" w:lineRule="auto"/>
        <w:ind w:firstLine="720"/>
        <w:jc w:val="both"/>
      </w:pPr>
      <w:r>
        <w:t xml:space="preserve">Utility </w:t>
      </w:r>
      <w:r w:rsidR="00201099">
        <w:t xml:space="preserve">companies have traditionally billed customers based on monthly or seasonal periods, averaging total consumption over this time onto each bill. </w:t>
      </w:r>
      <w:r w:rsidR="005B5F99">
        <w:t xml:space="preserve">One of the main functions of this monthly rate schedule was to encourage consumption by gradually reducing the average price per kWh, as monthly use increased. </w:t>
      </w:r>
      <w:r w:rsidR="00201099">
        <w:t>This method was the best case scenario in a time when wireless technology and the internet didn’t exist; but now that th</w:t>
      </w:r>
      <w:r w:rsidR="00375188">
        <w:t>ese and other technologies are available</w:t>
      </w:r>
      <w:r w:rsidR="00201099">
        <w:t>, there is a great opportunity to update the system which will drastically increase the reliability and efficiency per customer, and across the system</w:t>
      </w:r>
      <w:r w:rsidR="00082165">
        <w:t xml:space="preserve"> (Fox-</w:t>
      </w:r>
      <w:proofErr w:type="spellStart"/>
      <w:r w:rsidR="00082165">
        <w:t>Penner</w:t>
      </w:r>
      <w:proofErr w:type="spellEnd"/>
      <w:r w:rsidR="00082165">
        <w:t xml:space="preserve"> 2010)</w:t>
      </w:r>
      <w:r w:rsidR="00201099">
        <w:t>.</w:t>
      </w:r>
      <w:r w:rsidR="00082165">
        <w:t xml:space="preserve"> </w:t>
      </w:r>
    </w:p>
    <w:p w:rsidR="005B5F99" w:rsidRDefault="005B6327" w:rsidP="005B5F99">
      <w:pPr>
        <w:spacing w:line="480" w:lineRule="auto"/>
        <w:ind w:firstLine="720"/>
        <w:jc w:val="both"/>
      </w:pPr>
      <w:r>
        <w:t>Time of Day</w:t>
      </w:r>
      <w:r w:rsidR="00082165">
        <w:t xml:space="preserve"> (TOD)</w:t>
      </w:r>
      <w:r>
        <w:t xml:space="preserve"> reading has</w:t>
      </w:r>
      <w:r w:rsidR="00082165">
        <w:t xml:space="preserve"> been implemented in some areas, particularly in the United</w:t>
      </w:r>
      <w:r w:rsidR="00417AE2">
        <w:t xml:space="preserve"> </w:t>
      </w:r>
      <w:r w:rsidR="00082165">
        <w:t xml:space="preserve">States, as a trial run or </w:t>
      </w:r>
      <w:r w:rsidR="003A4EBD">
        <w:t>step toward the real-time-pricing</w:t>
      </w:r>
      <w:r w:rsidR="00082165">
        <w:t xml:space="preserve"> system. The TOD system </w:t>
      </w:r>
      <w:r w:rsidR="00417AE2">
        <w:t>is based on</w:t>
      </w:r>
      <w:r w:rsidR="00082165">
        <w:t xml:space="preserve"> two </w:t>
      </w:r>
      <w:r>
        <w:t>set</w:t>
      </w:r>
      <w:r w:rsidR="00417AE2">
        <w:t xml:space="preserve">tings, “on-peak” and “off-peak”, calculated each day. </w:t>
      </w:r>
      <w:r w:rsidR="00263B82">
        <w:t xml:space="preserve">“These meters bill at a higher price at a time of day when the demand for power is typically high, regardless of actual demand on that particular day” (Morgan et al. 2009: 1). </w:t>
      </w:r>
    </w:p>
    <w:p w:rsidR="005B6327" w:rsidRDefault="003A4EBD" w:rsidP="005B5F99">
      <w:pPr>
        <w:spacing w:line="480" w:lineRule="auto"/>
        <w:ind w:firstLine="720"/>
        <w:jc w:val="both"/>
      </w:pPr>
      <w:r>
        <w:lastRenderedPageBreak/>
        <w:t>Real-time-pricing (RTP)</w:t>
      </w:r>
      <w:r w:rsidR="005B6327">
        <w:t xml:space="preserve"> meters</w:t>
      </w:r>
      <w:r w:rsidR="00375188">
        <w:t xml:space="preserve"> will</w:t>
      </w:r>
      <w:r w:rsidR="005B6327">
        <w:t xml:space="preserve"> receive information from the distributor at a selected time s</w:t>
      </w:r>
      <w:r w:rsidR="005E1415">
        <w:t>tep, usually every 1-5 minutes,</w:t>
      </w:r>
      <w:r w:rsidR="001B4B52">
        <w:t xml:space="preserve"> this </w:t>
      </w:r>
      <w:r w:rsidR="00375188">
        <w:t xml:space="preserve">will </w:t>
      </w:r>
      <w:r w:rsidR="001B4B52">
        <w:t xml:space="preserve">allow </w:t>
      </w:r>
      <w:r w:rsidR="00EF50E4">
        <w:t>users</w:t>
      </w:r>
      <w:r w:rsidR="001B4B52">
        <w:t xml:space="preserve"> to arrange their </w:t>
      </w:r>
      <w:r w:rsidR="00EF50E4">
        <w:t>consumption patterns based on the up-to-the-minute price per kWh. This technology is avail</w:t>
      </w:r>
      <w:r>
        <w:t>able now; however the high cost, complexity, and volatility of pricing, along with</w:t>
      </w:r>
      <w:r w:rsidR="00EF50E4">
        <w:t xml:space="preserve"> </w:t>
      </w:r>
      <w:r>
        <w:t xml:space="preserve">the </w:t>
      </w:r>
      <w:r w:rsidR="00EF50E4">
        <w:t>uncertain security of this system have created high barriers to transition</w:t>
      </w:r>
      <w:r w:rsidR="005E1415">
        <w:t xml:space="preserve"> (Morgan et al. 2009</w:t>
      </w:r>
      <w:r>
        <w:t>; Fox-</w:t>
      </w:r>
      <w:proofErr w:type="spellStart"/>
      <w:r>
        <w:t>Penner</w:t>
      </w:r>
      <w:proofErr w:type="spellEnd"/>
      <w:r>
        <w:t xml:space="preserve"> 2010</w:t>
      </w:r>
      <w:r w:rsidR="005E1415">
        <w:t>)</w:t>
      </w:r>
      <w:r w:rsidR="00375188">
        <w:t xml:space="preserve">. </w:t>
      </w:r>
    </w:p>
    <w:p w:rsidR="005B6327" w:rsidRPr="00607EFC" w:rsidRDefault="005B6327" w:rsidP="005B6327">
      <w:pPr>
        <w:spacing w:line="480" w:lineRule="auto"/>
        <w:jc w:val="both"/>
        <w:rPr>
          <w:i/>
          <w:u w:val="single"/>
        </w:rPr>
      </w:pPr>
      <w:r w:rsidRPr="00607EFC">
        <w:rPr>
          <w:i/>
          <w:u w:val="single"/>
        </w:rPr>
        <w:t>3.3 b. Preferential Load Control</w:t>
      </w:r>
    </w:p>
    <w:p w:rsidR="005B6327" w:rsidRDefault="005E1415" w:rsidP="005E1415">
      <w:pPr>
        <w:spacing w:line="480" w:lineRule="auto"/>
        <w:ind w:firstLine="720"/>
        <w:jc w:val="both"/>
      </w:pPr>
      <w:r>
        <w:t>With dynamic pricing, customers will be able to</w:t>
      </w:r>
      <w:r w:rsidR="005B6327">
        <w:t xml:space="preserve"> control their loads</w:t>
      </w:r>
      <w:r>
        <w:t>, spreading consumption more evenly throughout the day.</w:t>
      </w:r>
      <w:r w:rsidR="005B6327">
        <w:t xml:space="preserve"> Large draws like AC and heating can be “cycled” on or off depending on price </w:t>
      </w:r>
      <w:r>
        <w:t xml:space="preserve">signals from the distributor, and other appliance such as washing machines can be given price parameters so that they only turn on when the price per kWh is below a specified threshold. </w:t>
      </w:r>
      <w:r w:rsidR="005B6327">
        <w:t>This involves minor discomfort to the user but provides them with cost savings, and energy savings to the system</w:t>
      </w:r>
      <w:r>
        <w:t xml:space="preserve"> (Fox-</w:t>
      </w:r>
      <w:proofErr w:type="spellStart"/>
      <w:r>
        <w:t>Penner</w:t>
      </w:r>
      <w:proofErr w:type="spellEnd"/>
      <w:r>
        <w:t xml:space="preserve"> 2010)</w:t>
      </w:r>
      <w:r w:rsidR="005B6327">
        <w:t>.</w:t>
      </w:r>
    </w:p>
    <w:p w:rsidR="005B6327" w:rsidRPr="00607EFC" w:rsidRDefault="005B6327" w:rsidP="005B6327">
      <w:pPr>
        <w:spacing w:line="480" w:lineRule="auto"/>
        <w:jc w:val="both"/>
        <w:rPr>
          <w:i/>
          <w:u w:val="single"/>
        </w:rPr>
      </w:pPr>
      <w:r w:rsidRPr="00607EFC">
        <w:rPr>
          <w:i/>
          <w:u w:val="single"/>
        </w:rPr>
        <w:t>3.3 c. Automatic meter reading through (PLC)</w:t>
      </w:r>
    </w:p>
    <w:p w:rsidR="00313566" w:rsidRPr="00955AF1" w:rsidRDefault="007B7F9D" w:rsidP="00A04471">
      <w:pPr>
        <w:spacing w:line="480" w:lineRule="auto"/>
        <w:ind w:firstLine="720"/>
        <w:jc w:val="both"/>
      </w:pPr>
      <w:r>
        <w:t>PLC systems, as discussed in section 3.2a, involve</w:t>
      </w:r>
      <w:r w:rsidR="005B6327">
        <w:t xml:space="preserve"> the </w:t>
      </w:r>
      <w:r>
        <w:t xml:space="preserve">transmission of data through </w:t>
      </w:r>
      <w:r w:rsidR="005B6327">
        <w:t>power</w:t>
      </w:r>
      <w:r>
        <w:t xml:space="preserve"> lines in eit</w:t>
      </w:r>
      <w:r w:rsidR="00A04471">
        <w:t>her direction. Price signals can</w:t>
      </w:r>
      <w:r>
        <w:t xml:space="preserve"> be sent to the meters </w:t>
      </w:r>
      <w:r w:rsidR="00A04471">
        <w:t xml:space="preserve">(via PLC) </w:t>
      </w:r>
      <w:r>
        <w:t xml:space="preserve">to provide accurate and dynamic pricing, but </w:t>
      </w:r>
      <w:r w:rsidR="00A04471">
        <w:t>data can</w:t>
      </w:r>
      <w:r>
        <w:t xml:space="preserve"> also be sent from the meters to the transformer or sub-station</w:t>
      </w:r>
      <w:r w:rsidR="00A04471">
        <w:t>,</w:t>
      </w:r>
      <w:r>
        <w:t xml:space="preserve"> to provide the utility with </w:t>
      </w:r>
      <w:r w:rsidR="00A04471">
        <w:t xml:space="preserve">individual </w:t>
      </w:r>
      <w:r>
        <w:t>load demands for billing purposes and for accurate load requirements</w:t>
      </w:r>
      <w:r w:rsidR="00A04471">
        <w:t>, a bi-directional transmission of data</w:t>
      </w:r>
      <w:r>
        <w:t>.</w:t>
      </w:r>
      <w:r w:rsidR="00A04471">
        <w:t xml:space="preserve"> This will reduce the overall cost because energy supply can be tailored directly to energy demand, utility disconnects and connections can be done immediately and remotely, and the cost of meter reading will be reduced as it will be done remotely as well (Morgan et al. 2009; Fox-</w:t>
      </w:r>
      <w:proofErr w:type="spellStart"/>
      <w:r w:rsidR="00A04471">
        <w:t>Penner</w:t>
      </w:r>
      <w:proofErr w:type="spellEnd"/>
      <w:r w:rsidR="00A04471">
        <w:t xml:space="preserve"> 2010).</w:t>
      </w:r>
    </w:p>
    <w:p w:rsidR="000B3570" w:rsidRDefault="000B3570" w:rsidP="00607EFC">
      <w:pPr>
        <w:pStyle w:val="ListParagraph"/>
        <w:autoSpaceDE w:val="0"/>
        <w:autoSpaceDN w:val="0"/>
        <w:adjustRightInd w:val="0"/>
        <w:spacing w:line="480" w:lineRule="auto"/>
        <w:ind w:left="360"/>
        <w:jc w:val="both"/>
        <w:rPr>
          <w:rFonts w:cstheme="minorHAnsi"/>
          <w:b/>
          <w:sz w:val="24"/>
        </w:rPr>
      </w:pPr>
    </w:p>
    <w:p w:rsidR="005B6327" w:rsidRPr="001D639E" w:rsidRDefault="005B6327" w:rsidP="00607EFC">
      <w:pPr>
        <w:pStyle w:val="ListParagraph"/>
        <w:autoSpaceDE w:val="0"/>
        <w:autoSpaceDN w:val="0"/>
        <w:adjustRightInd w:val="0"/>
        <w:spacing w:line="480" w:lineRule="auto"/>
        <w:ind w:left="360"/>
        <w:jc w:val="both"/>
        <w:rPr>
          <w:rFonts w:cstheme="minorHAnsi"/>
          <w:b/>
          <w:sz w:val="24"/>
        </w:rPr>
      </w:pPr>
      <w:r>
        <w:rPr>
          <w:rFonts w:cstheme="minorHAnsi"/>
          <w:b/>
          <w:sz w:val="24"/>
        </w:rPr>
        <w:lastRenderedPageBreak/>
        <w:t>3.4 System Limitations</w:t>
      </w:r>
      <w:r w:rsidRPr="001D639E">
        <w:rPr>
          <w:rFonts w:cstheme="minorHAnsi"/>
          <w:b/>
          <w:sz w:val="24"/>
        </w:rPr>
        <w:t>:</w:t>
      </w:r>
    </w:p>
    <w:p w:rsidR="000B3570" w:rsidRDefault="005B6327" w:rsidP="000B3570">
      <w:pPr>
        <w:pBdr>
          <w:bottom w:val="single" w:sz="6" w:space="31" w:color="auto"/>
        </w:pBdr>
        <w:autoSpaceDE w:val="0"/>
        <w:autoSpaceDN w:val="0"/>
        <w:adjustRightInd w:val="0"/>
        <w:spacing w:line="480" w:lineRule="auto"/>
        <w:jc w:val="both"/>
        <w:rPr>
          <w:rFonts w:cstheme="minorHAnsi"/>
          <w:i/>
          <w:u w:val="single"/>
        </w:rPr>
      </w:pPr>
      <w:r w:rsidRPr="00607EFC">
        <w:rPr>
          <w:rFonts w:cstheme="minorHAnsi"/>
          <w:i/>
          <w:u w:val="single"/>
        </w:rPr>
        <w:t>3.4 a. Wireless Vulnerabilities</w:t>
      </w:r>
    </w:p>
    <w:p w:rsidR="000B3570" w:rsidRDefault="005B6327" w:rsidP="000B3570">
      <w:pPr>
        <w:pBdr>
          <w:bottom w:val="single" w:sz="6" w:space="31" w:color="auto"/>
        </w:pBdr>
        <w:autoSpaceDE w:val="0"/>
        <w:autoSpaceDN w:val="0"/>
        <w:adjustRightInd w:val="0"/>
        <w:spacing w:line="480" w:lineRule="auto"/>
        <w:ind w:firstLine="720"/>
        <w:jc w:val="both"/>
        <w:rPr>
          <w:rFonts w:cstheme="minorHAnsi"/>
          <w:i/>
          <w:u w:val="single"/>
        </w:rPr>
      </w:pPr>
      <w:r w:rsidRPr="001D639E">
        <w:rPr>
          <w:rFonts w:cstheme="minorHAnsi"/>
        </w:rPr>
        <w:t>A large portion of the new technologies pro</w:t>
      </w:r>
      <w:r>
        <w:rPr>
          <w:rFonts w:cstheme="minorHAnsi"/>
        </w:rPr>
        <w:t xml:space="preserve">posed for the smart-grid </w:t>
      </w:r>
      <w:r w:rsidR="009A088E">
        <w:rPr>
          <w:rFonts w:cstheme="minorHAnsi"/>
        </w:rPr>
        <w:t>systems rely</w:t>
      </w:r>
      <w:r w:rsidRPr="001D639E">
        <w:rPr>
          <w:rFonts w:cstheme="minorHAnsi"/>
        </w:rPr>
        <w:t xml:space="preserve"> on communication between various components, and much of this will involve wireless communication </w:t>
      </w:r>
      <w:r w:rsidR="00A04471">
        <w:rPr>
          <w:rFonts w:cstheme="minorHAnsi"/>
        </w:rPr>
        <w:t>that</w:t>
      </w:r>
      <w:r>
        <w:rPr>
          <w:rFonts w:cstheme="minorHAnsi"/>
        </w:rPr>
        <w:t xml:space="preserve"> </w:t>
      </w:r>
      <w:r w:rsidRPr="001D639E">
        <w:rPr>
          <w:rFonts w:cstheme="minorHAnsi"/>
        </w:rPr>
        <w:t>relies</w:t>
      </w:r>
      <w:r w:rsidR="009A088E">
        <w:rPr>
          <w:rFonts w:cstheme="minorHAnsi"/>
        </w:rPr>
        <w:t xml:space="preserve"> on the internet to</w:t>
      </w:r>
      <w:r w:rsidRPr="001D639E">
        <w:rPr>
          <w:rFonts w:cstheme="minorHAnsi"/>
        </w:rPr>
        <w:t xml:space="preserve"> data</w:t>
      </w:r>
      <w:r w:rsidR="009A088E">
        <w:rPr>
          <w:rFonts w:cstheme="minorHAnsi"/>
        </w:rPr>
        <w:t xml:space="preserve"> transfer</w:t>
      </w:r>
      <w:r w:rsidRPr="001D639E">
        <w:rPr>
          <w:rFonts w:cstheme="minorHAnsi"/>
        </w:rPr>
        <w:t xml:space="preserve">. This introduces a serious vulnerability with regard to unauthorized access or tampering, be it foreign or domestic. For example a burglar could hack into the system and monitor the domestic energy consumption of a particular home to determine when it is occupied or empty, or hackers could get into the </w:t>
      </w:r>
      <w:r w:rsidR="009A088E">
        <w:rPr>
          <w:rFonts w:cstheme="minorHAnsi"/>
        </w:rPr>
        <w:t xml:space="preserve">main </w:t>
      </w:r>
      <w:r w:rsidRPr="001D639E">
        <w:rPr>
          <w:rFonts w:cstheme="minorHAnsi"/>
        </w:rPr>
        <w:t>system from around the world to cause sys</w:t>
      </w:r>
      <w:r w:rsidR="00A04471">
        <w:rPr>
          <w:rFonts w:cstheme="minorHAnsi"/>
        </w:rPr>
        <w:t>tem wide failures or blackouts.</w:t>
      </w:r>
      <w:r w:rsidR="009A088E">
        <w:rPr>
          <w:rFonts w:cstheme="minorHAnsi"/>
        </w:rPr>
        <w:t xml:space="preserve"> While the PLC system reduces this weakness, the threat must still be acknowledged. </w:t>
      </w:r>
    </w:p>
    <w:p w:rsidR="009A088E" w:rsidRDefault="009A088E" w:rsidP="009A088E">
      <w:pPr>
        <w:pBdr>
          <w:bottom w:val="single" w:sz="6" w:space="31" w:color="auto"/>
        </w:pBdr>
        <w:autoSpaceDE w:val="0"/>
        <w:autoSpaceDN w:val="0"/>
        <w:adjustRightInd w:val="0"/>
        <w:spacing w:line="480" w:lineRule="auto"/>
        <w:jc w:val="both"/>
        <w:rPr>
          <w:rFonts w:cstheme="minorHAnsi"/>
          <w:i/>
          <w:u w:val="single"/>
        </w:rPr>
      </w:pPr>
      <w:r>
        <w:rPr>
          <w:rFonts w:cstheme="minorHAnsi"/>
          <w:i/>
          <w:u w:val="single"/>
        </w:rPr>
        <w:t>3.4 b. Appliance Limitations</w:t>
      </w:r>
    </w:p>
    <w:p w:rsidR="000B3570" w:rsidRDefault="005E1415" w:rsidP="000B3570">
      <w:pPr>
        <w:pBdr>
          <w:bottom w:val="single" w:sz="6" w:space="31" w:color="auto"/>
        </w:pBdr>
        <w:autoSpaceDE w:val="0"/>
        <w:autoSpaceDN w:val="0"/>
        <w:adjustRightInd w:val="0"/>
        <w:spacing w:line="480" w:lineRule="auto"/>
        <w:ind w:firstLine="720"/>
        <w:jc w:val="both"/>
      </w:pPr>
      <w:r>
        <w:t xml:space="preserve">Appliances must be able to receive the </w:t>
      </w:r>
      <w:r w:rsidR="009A088E">
        <w:t xml:space="preserve">price </w:t>
      </w:r>
      <w:r>
        <w:t>signal</w:t>
      </w:r>
      <w:r w:rsidR="009A088E">
        <w:t>s sent from the meter</w:t>
      </w:r>
      <w:r>
        <w:t>, and must be equipped with automatic switches to turn the u</w:t>
      </w:r>
      <w:r w:rsidR="009A088E">
        <w:t>nit on or off. “At the moment there are only a few commercially available household devices that can be programmed to take hourly price signals and adjust automatically” (Fox-</w:t>
      </w:r>
      <w:proofErr w:type="spellStart"/>
      <w:r w:rsidR="009A088E">
        <w:t>Penner</w:t>
      </w:r>
      <w:proofErr w:type="spellEnd"/>
      <w:r w:rsidR="009A088E">
        <w:t xml:space="preserve"> 2010: 42). </w:t>
      </w:r>
    </w:p>
    <w:p w:rsidR="00C53CCB" w:rsidRDefault="00C53CCB" w:rsidP="00C53CCB">
      <w:pPr>
        <w:pBdr>
          <w:bottom w:val="single" w:sz="6" w:space="31" w:color="auto"/>
        </w:pBdr>
        <w:autoSpaceDE w:val="0"/>
        <w:autoSpaceDN w:val="0"/>
        <w:adjustRightInd w:val="0"/>
        <w:spacing w:line="480" w:lineRule="auto"/>
        <w:jc w:val="both"/>
        <w:rPr>
          <w:rFonts w:cstheme="minorHAnsi"/>
        </w:rPr>
      </w:pPr>
      <w:r>
        <w:rPr>
          <w:rFonts w:cstheme="minorHAnsi"/>
          <w:i/>
          <w:u w:val="single"/>
        </w:rPr>
        <w:t>3.4 c. System Cost</w:t>
      </w:r>
    </w:p>
    <w:p w:rsidR="00C53CCB" w:rsidRDefault="00C53CCB" w:rsidP="00C53CCB">
      <w:pPr>
        <w:pBdr>
          <w:bottom w:val="single" w:sz="6" w:space="31" w:color="auto"/>
        </w:pBdr>
        <w:autoSpaceDE w:val="0"/>
        <w:autoSpaceDN w:val="0"/>
        <w:adjustRightInd w:val="0"/>
        <w:spacing w:line="480" w:lineRule="auto"/>
        <w:jc w:val="both"/>
        <w:rPr>
          <w:rFonts w:cstheme="minorHAnsi"/>
        </w:rPr>
      </w:pPr>
      <w:r>
        <w:rPr>
          <w:rFonts w:cstheme="minorHAnsi"/>
        </w:rPr>
        <w:tab/>
        <w:t>The total estimated cost to transition the present system of power delivery to a smart system ranges from $100 billion to over $</w:t>
      </w:r>
      <w:r w:rsidR="00562A67">
        <w:rPr>
          <w:rFonts w:cstheme="minorHAnsi"/>
        </w:rPr>
        <w:t>1.5</w:t>
      </w:r>
      <w:r w:rsidR="002B760E">
        <w:rPr>
          <w:rFonts w:cstheme="minorHAnsi"/>
        </w:rPr>
        <w:t xml:space="preserve"> trillion, depending on the time-frame,</w:t>
      </w:r>
      <w:r>
        <w:rPr>
          <w:rFonts w:cstheme="minorHAnsi"/>
        </w:rPr>
        <w:t xml:space="preserve"> for the United States alone</w:t>
      </w:r>
      <w:r w:rsidR="00562A67">
        <w:rPr>
          <w:rFonts w:cstheme="minorHAnsi"/>
        </w:rPr>
        <w:t xml:space="preserve"> (ASCE 2010)</w:t>
      </w:r>
      <w:r>
        <w:rPr>
          <w:rFonts w:cstheme="minorHAnsi"/>
        </w:rPr>
        <w:t>.</w:t>
      </w:r>
      <w:r w:rsidR="002B760E">
        <w:rPr>
          <w:rFonts w:cstheme="minorHAnsi"/>
        </w:rPr>
        <w:t xml:space="preserve"> While these numbers are substantial, it should be recognized that this won’t be a one-time payment. The majority of investment will likely come from private investment and utility companies seeking to profit from the benefits of lower production costs and higher demand for cleaner energy. Some of this cost will be passed on to consumers in the form of higher peak rates, and the households </w:t>
      </w:r>
      <w:r w:rsidR="002B760E">
        <w:rPr>
          <w:rFonts w:cstheme="minorHAnsi"/>
        </w:rPr>
        <w:lastRenderedPageBreak/>
        <w:t>that can’t afford to purchase smart grid equipped appliances or meters will undoubtedly experience these added costs. It will take careful planning and sequential installation to make the transition possible, but</w:t>
      </w:r>
      <w:r w:rsidR="00E34812">
        <w:rPr>
          <w:rFonts w:cstheme="minorHAnsi"/>
        </w:rPr>
        <w:t xml:space="preserve"> more importantly</w:t>
      </w:r>
      <w:r w:rsidR="002B760E">
        <w:rPr>
          <w:rFonts w:cstheme="minorHAnsi"/>
        </w:rPr>
        <w:t xml:space="preserve"> it will also take time to implement</w:t>
      </w:r>
      <w:r w:rsidR="00E34812">
        <w:rPr>
          <w:rFonts w:cstheme="minorHAnsi"/>
        </w:rPr>
        <w:t>.</w:t>
      </w:r>
    </w:p>
    <w:p w:rsidR="00E57EE4" w:rsidRDefault="00D51EEC" w:rsidP="00E57EE4">
      <w:pPr>
        <w:pBdr>
          <w:bottom w:val="single" w:sz="6" w:space="31" w:color="auto"/>
        </w:pBdr>
        <w:autoSpaceDE w:val="0"/>
        <w:autoSpaceDN w:val="0"/>
        <w:adjustRightInd w:val="0"/>
        <w:spacing w:line="480" w:lineRule="auto"/>
        <w:jc w:val="center"/>
        <w:rPr>
          <w:rFonts w:cstheme="minorHAnsi"/>
          <w:b/>
          <w:u w:val="single"/>
        </w:rPr>
      </w:pPr>
      <w:r>
        <w:rPr>
          <w:rFonts w:cstheme="minorHAnsi"/>
          <w:b/>
          <w:sz w:val="36"/>
          <w:szCs w:val="36"/>
          <w:u w:val="single"/>
        </w:rPr>
        <w:t>Conclusion:</w:t>
      </w:r>
    </w:p>
    <w:p w:rsidR="00E57EE4" w:rsidRDefault="002837EA" w:rsidP="00E57EE4">
      <w:pPr>
        <w:pBdr>
          <w:bottom w:val="single" w:sz="6" w:space="31" w:color="auto"/>
        </w:pBdr>
        <w:autoSpaceDE w:val="0"/>
        <w:autoSpaceDN w:val="0"/>
        <w:adjustRightInd w:val="0"/>
        <w:spacing w:line="480" w:lineRule="auto"/>
        <w:ind w:firstLine="360"/>
        <w:jc w:val="both"/>
      </w:pPr>
      <w:r>
        <w:t xml:space="preserve">It is clear that the future of power generation will be vastly different than the system we see today. It will need to be an industry that provides the highest level of reliability, security, and protection, within the limits of social and environmental sustainability. Most of the changes required will create regulatory conflict, especially with regard to the allocation of costs and benefits. It is also clear that the present system of power supply is, and always has been, flawed in many ways and any change in the way power is allocated needs to address not only the new issues related to the smart grid and climate change, but also the problems that have been and still are present today. </w:t>
      </w:r>
    </w:p>
    <w:p w:rsidR="002837EA" w:rsidRDefault="002837EA" w:rsidP="00E57EE4">
      <w:pPr>
        <w:pBdr>
          <w:bottom w:val="single" w:sz="6" w:space="31" w:color="auto"/>
        </w:pBdr>
        <w:autoSpaceDE w:val="0"/>
        <w:autoSpaceDN w:val="0"/>
        <w:adjustRightInd w:val="0"/>
        <w:spacing w:line="480" w:lineRule="auto"/>
        <w:ind w:firstLine="360"/>
        <w:jc w:val="both"/>
        <w:rPr>
          <w:rFonts w:ascii="Calibri" w:hAnsi="Calibri" w:cs="Calibri"/>
          <w:iCs/>
          <w:color w:val="000000"/>
        </w:rPr>
      </w:pPr>
      <w:r>
        <w:t xml:space="preserve">The smart grid offers a solution to many of today’s problems, but it should not be viewed as “the answer” to all of the </w:t>
      </w:r>
      <w:r w:rsidR="00FF7D41">
        <w:t>problems our society faces. L</w:t>
      </w:r>
      <w:r w:rsidRPr="00594877">
        <w:t>ike all technological fixes, t</w:t>
      </w:r>
      <w:r>
        <w:t>he smart grid is only a piece of</w:t>
      </w:r>
      <w:r w:rsidRPr="00594877">
        <w:t xml:space="preserve"> the puzzle</w:t>
      </w:r>
      <w:r w:rsidR="00FF7D41">
        <w:t>;</w:t>
      </w:r>
      <w:r>
        <w:t xml:space="preserve"> the remaining </w:t>
      </w:r>
      <w:r w:rsidR="00FF7D41">
        <w:t>pieces are in each of our hands. I</w:t>
      </w:r>
      <w:r>
        <w:t>t is up to us as a collective</w:t>
      </w:r>
      <w:r w:rsidRPr="003D63E0">
        <w:t xml:space="preserve"> </w:t>
      </w:r>
      <w:r w:rsidR="00FF7D41" w:rsidRPr="003D63E0">
        <w:t>society</w:t>
      </w:r>
      <w:r w:rsidR="00FF7D41">
        <w:t xml:space="preserve"> </w:t>
      </w:r>
      <w:r>
        <w:t>to work together and construct a viable solu</w:t>
      </w:r>
      <w:r w:rsidR="00FF7D41">
        <w:t xml:space="preserve">tion. As Albert Einstein said, </w:t>
      </w:r>
      <w:r w:rsidRPr="00594877">
        <w:rPr>
          <w:rFonts w:ascii="Calibri" w:hAnsi="Calibri" w:cs="Calibri"/>
          <w:iCs/>
          <w:color w:val="000000"/>
        </w:rPr>
        <w:t>“We cannot solve the problems that we have created with the s</w:t>
      </w:r>
      <w:r>
        <w:rPr>
          <w:rFonts w:ascii="Calibri" w:hAnsi="Calibri" w:cs="Calibri"/>
          <w:iCs/>
          <w:color w:val="000000"/>
        </w:rPr>
        <w:t>ame thinking that created them.” The changes that the smart grid necessitates must accompany changes in society, with regard to lifestyle changes and community cooperation.</w:t>
      </w:r>
    </w:p>
    <w:p w:rsidR="00E57EE4" w:rsidRDefault="00E57EE4" w:rsidP="00E57EE4">
      <w:pPr>
        <w:pBdr>
          <w:bottom w:val="single" w:sz="6" w:space="31" w:color="auto"/>
        </w:pBdr>
        <w:autoSpaceDE w:val="0"/>
        <w:autoSpaceDN w:val="0"/>
        <w:adjustRightInd w:val="0"/>
        <w:spacing w:line="480" w:lineRule="auto"/>
        <w:jc w:val="both"/>
        <w:rPr>
          <w:rFonts w:ascii="Calibri" w:hAnsi="Calibri" w:cs="Calibri"/>
          <w:iCs/>
          <w:color w:val="000000"/>
        </w:rPr>
      </w:pPr>
    </w:p>
    <w:p w:rsidR="00E57EE4" w:rsidRDefault="00E57EE4" w:rsidP="00E57EE4">
      <w:pPr>
        <w:pBdr>
          <w:bottom w:val="single" w:sz="6" w:space="31" w:color="auto"/>
        </w:pBdr>
        <w:autoSpaceDE w:val="0"/>
        <w:autoSpaceDN w:val="0"/>
        <w:adjustRightInd w:val="0"/>
        <w:spacing w:line="480" w:lineRule="auto"/>
        <w:jc w:val="both"/>
        <w:rPr>
          <w:rFonts w:ascii="Calibri" w:hAnsi="Calibri" w:cs="Calibri"/>
          <w:iCs/>
          <w:color w:val="000000"/>
        </w:rPr>
      </w:pPr>
    </w:p>
    <w:p w:rsidR="00F252F4" w:rsidRDefault="00F252F4" w:rsidP="00E57EE4">
      <w:pPr>
        <w:pBdr>
          <w:bottom w:val="single" w:sz="6" w:space="31" w:color="auto"/>
        </w:pBdr>
        <w:autoSpaceDE w:val="0"/>
        <w:autoSpaceDN w:val="0"/>
        <w:adjustRightInd w:val="0"/>
        <w:spacing w:line="480" w:lineRule="auto"/>
        <w:jc w:val="both"/>
        <w:rPr>
          <w:rFonts w:ascii="Calibri" w:hAnsi="Calibri" w:cs="Calibri"/>
          <w:iCs/>
          <w:color w:val="000000"/>
        </w:rPr>
      </w:pPr>
    </w:p>
    <w:p w:rsidR="00607624" w:rsidRPr="00607624" w:rsidRDefault="000C1133" w:rsidP="00607624">
      <w:pPr>
        <w:jc w:val="center"/>
      </w:pPr>
      <w:r w:rsidRPr="000C1133">
        <w:rPr>
          <w:sz w:val="32"/>
        </w:rPr>
        <w:lastRenderedPageBreak/>
        <w:t xml:space="preserve">Appendix 1: </w:t>
      </w:r>
      <w:r w:rsidRPr="00607624">
        <w:rPr>
          <w:b/>
          <w:sz w:val="24"/>
        </w:rPr>
        <w:t>The 4 Stages of Energy</w:t>
      </w:r>
      <w:r w:rsidR="002A549A" w:rsidRPr="00607624">
        <w:rPr>
          <w:b/>
          <w:sz w:val="24"/>
        </w:rPr>
        <w:t xml:space="preserve"> Supply</w:t>
      </w:r>
    </w:p>
    <w:p w:rsidR="00607624" w:rsidRDefault="00607624" w:rsidP="00607624">
      <w:pPr>
        <w:rPr>
          <w:rFonts w:cstheme="minorHAnsi"/>
        </w:rPr>
      </w:pPr>
    </w:p>
    <w:p w:rsidR="00607624" w:rsidRDefault="00607624" w:rsidP="00607624">
      <w:pPr>
        <w:rPr>
          <w:rFonts w:cstheme="minorHAnsi"/>
        </w:rPr>
      </w:pPr>
      <w:r>
        <w:rPr>
          <w:rFonts w:cstheme="minorHAnsi"/>
          <w:noProof/>
          <w:lang w:eastAsia="en-CA"/>
        </w:rPr>
        <w:drawing>
          <wp:anchor distT="0" distB="0" distL="114300" distR="114300" simplePos="0" relativeHeight="251658240" behindDoc="0" locked="0" layoutInCell="1" allowOverlap="1">
            <wp:simplePos x="0" y="0"/>
            <wp:positionH relativeFrom="column">
              <wp:posOffset>337820</wp:posOffset>
            </wp:positionH>
            <wp:positionV relativeFrom="paragraph">
              <wp:posOffset>109855</wp:posOffset>
            </wp:positionV>
            <wp:extent cx="5354320" cy="4209415"/>
            <wp:effectExtent l="19050" t="0" r="0" b="0"/>
            <wp:wrapNone/>
            <wp:docPr id="1" name="Picture 1" descr="C:\Users\ADA\Documents\NRC\Year Two\Semester 1\GEOG 442\Final Project\PIC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ocuments\NRC\Year Two\Semester 1\GEOG 442\Final Project\PICS\Figure 1..jpg"/>
                    <pic:cNvPicPr>
                      <a:picLocks noChangeAspect="1" noChangeArrowheads="1"/>
                    </pic:cNvPicPr>
                  </pic:nvPicPr>
                  <pic:blipFill>
                    <a:blip r:embed="rId12" cstate="print"/>
                    <a:srcRect/>
                    <a:stretch>
                      <a:fillRect/>
                    </a:stretch>
                  </pic:blipFill>
                  <pic:spPr bwMode="auto">
                    <a:xfrm>
                      <a:off x="0" y="0"/>
                      <a:ext cx="5354320" cy="4209415"/>
                    </a:xfrm>
                    <a:prstGeom prst="rect">
                      <a:avLst/>
                    </a:prstGeom>
                    <a:noFill/>
                    <a:ln w="9525">
                      <a:noFill/>
                      <a:miter lim="800000"/>
                      <a:headEnd/>
                      <a:tailEnd/>
                    </a:ln>
                  </pic:spPr>
                </pic:pic>
              </a:graphicData>
            </a:graphic>
          </wp:anchor>
        </w:drawing>
      </w: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Pr>
        <w:rPr>
          <w:rFonts w:cstheme="minorHAnsi"/>
        </w:rPr>
      </w:pPr>
    </w:p>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607624" w:rsidRDefault="00607624" w:rsidP="00607624"/>
    <w:p w:rsidR="001E3A35" w:rsidRPr="000B3570" w:rsidRDefault="001E3A35" w:rsidP="00607624">
      <w:pPr>
        <w:pStyle w:val="Title"/>
        <w:rPr>
          <w:b/>
          <w:sz w:val="28"/>
        </w:rPr>
      </w:pPr>
      <w:r>
        <w:lastRenderedPageBreak/>
        <w:t>Literature Cited:</w:t>
      </w:r>
    </w:p>
    <w:p w:rsidR="009E3034" w:rsidRPr="00BC5862" w:rsidRDefault="009E3034" w:rsidP="001E3A35">
      <w:pPr>
        <w:autoSpaceDE w:val="0"/>
        <w:autoSpaceDN w:val="0"/>
        <w:adjustRightInd w:val="0"/>
        <w:spacing w:after="0" w:line="240" w:lineRule="auto"/>
        <w:rPr>
          <w:rFonts w:cstheme="minorHAnsi"/>
          <w:color w:val="000000"/>
        </w:rPr>
      </w:pPr>
      <w:r>
        <w:rPr>
          <w:color w:val="000000"/>
        </w:rPr>
        <w:t xml:space="preserve">Ackermann, </w:t>
      </w:r>
      <w:proofErr w:type="gramStart"/>
      <w:r>
        <w:rPr>
          <w:color w:val="000000"/>
        </w:rPr>
        <w:t>Thomas.</w:t>
      </w:r>
      <w:r w:rsidR="008316B6">
        <w:rPr>
          <w:color w:val="000000"/>
        </w:rPr>
        <w:t>,</w:t>
      </w:r>
      <w:proofErr w:type="gramEnd"/>
      <w:r>
        <w:rPr>
          <w:color w:val="000000"/>
        </w:rPr>
        <w:t xml:space="preserve"> </w:t>
      </w:r>
      <w:proofErr w:type="spellStart"/>
      <w:r>
        <w:rPr>
          <w:color w:val="000000"/>
        </w:rPr>
        <w:t>G</w:t>
      </w:r>
      <w:r w:rsidR="008316B6">
        <w:rPr>
          <w:color w:val="000000"/>
        </w:rPr>
        <w:t>oran</w:t>
      </w:r>
      <w:proofErr w:type="spellEnd"/>
      <w:r w:rsidR="008316B6">
        <w:rPr>
          <w:color w:val="000000"/>
        </w:rPr>
        <w:t xml:space="preserve"> </w:t>
      </w:r>
      <w:proofErr w:type="spellStart"/>
      <w:r w:rsidR="008316B6">
        <w:rPr>
          <w:color w:val="000000"/>
        </w:rPr>
        <w:t>Andersson</w:t>
      </w:r>
      <w:proofErr w:type="spellEnd"/>
      <w:r w:rsidR="008316B6">
        <w:rPr>
          <w:color w:val="000000"/>
        </w:rPr>
        <w:t>,</w:t>
      </w:r>
      <w:r w:rsidR="00BC5862">
        <w:rPr>
          <w:color w:val="000000"/>
        </w:rPr>
        <w:t xml:space="preserve"> </w:t>
      </w:r>
      <w:proofErr w:type="spellStart"/>
      <w:r w:rsidR="00BC5862" w:rsidRPr="00BC5862">
        <w:rPr>
          <w:rFonts w:cstheme="minorHAnsi"/>
          <w:color w:val="000000"/>
        </w:rPr>
        <w:t>Lennart</w:t>
      </w:r>
      <w:proofErr w:type="spellEnd"/>
      <w:r w:rsidR="00BC5862" w:rsidRPr="00BC5862">
        <w:rPr>
          <w:rFonts w:cstheme="minorHAnsi"/>
          <w:color w:val="000000"/>
        </w:rPr>
        <w:t xml:space="preserve"> </w:t>
      </w:r>
      <w:proofErr w:type="spellStart"/>
      <w:r w:rsidR="00BC5862" w:rsidRPr="00BC5862">
        <w:rPr>
          <w:rFonts w:cstheme="minorHAnsi"/>
          <w:color w:val="000000"/>
        </w:rPr>
        <w:t>Soder</w:t>
      </w:r>
      <w:proofErr w:type="spellEnd"/>
      <w:r w:rsidR="00BC5862" w:rsidRPr="00BC5862">
        <w:rPr>
          <w:rFonts w:cstheme="minorHAnsi"/>
          <w:color w:val="000000"/>
        </w:rPr>
        <w:t xml:space="preserve">. </w:t>
      </w:r>
      <w:proofErr w:type="gramStart"/>
      <w:r w:rsidR="00BC5862" w:rsidRPr="00BC5862">
        <w:rPr>
          <w:rFonts w:cstheme="minorHAnsi"/>
          <w:color w:val="000000"/>
        </w:rPr>
        <w:t>“</w:t>
      </w:r>
      <w:r w:rsidRPr="00BC5862">
        <w:rPr>
          <w:rFonts w:cstheme="minorHAnsi"/>
          <w:color w:val="000000"/>
        </w:rPr>
        <w:t xml:space="preserve">Distributed Generation, </w:t>
      </w:r>
      <w:r w:rsidR="00BC5862" w:rsidRPr="00BC5862">
        <w:rPr>
          <w:rFonts w:cstheme="minorHAnsi"/>
          <w:color w:val="000000"/>
        </w:rPr>
        <w:t>a</w:t>
      </w:r>
      <w:r w:rsidR="00BC5862">
        <w:rPr>
          <w:rFonts w:cstheme="minorHAnsi"/>
          <w:color w:val="000000"/>
        </w:rPr>
        <w:t xml:space="preserve"> d</w:t>
      </w:r>
      <w:r w:rsidRPr="00BC5862">
        <w:rPr>
          <w:rFonts w:cstheme="minorHAnsi"/>
          <w:color w:val="000000"/>
        </w:rPr>
        <w:t>efinition</w:t>
      </w:r>
      <w:r w:rsidR="008316B6">
        <w:rPr>
          <w:rFonts w:cstheme="minorHAnsi"/>
          <w:color w:val="000000"/>
        </w:rPr>
        <w:t>.”</w:t>
      </w:r>
      <w:proofErr w:type="gramEnd"/>
      <w:r w:rsidR="00BC5862" w:rsidRPr="00BC5862">
        <w:rPr>
          <w:rFonts w:cstheme="minorHAnsi"/>
          <w:color w:val="000000"/>
        </w:rPr>
        <w:t xml:space="preserve"> </w:t>
      </w:r>
      <w:r w:rsidR="00BC5862" w:rsidRPr="008316B6">
        <w:rPr>
          <w:rFonts w:cstheme="minorHAnsi"/>
          <w:i/>
        </w:rPr>
        <w:t>Electric Power Systems Research</w:t>
      </w:r>
      <w:r w:rsidR="002A549A">
        <w:rPr>
          <w:rFonts w:cstheme="minorHAnsi"/>
        </w:rPr>
        <w:t xml:space="preserve"> vol.</w:t>
      </w:r>
      <w:r w:rsidR="00BC5862" w:rsidRPr="00BC5862">
        <w:rPr>
          <w:rFonts w:cstheme="minorHAnsi"/>
        </w:rPr>
        <w:t xml:space="preserve"> 57 (2001)</w:t>
      </w:r>
      <w:r w:rsidR="00BC5862">
        <w:rPr>
          <w:rFonts w:cstheme="minorHAnsi"/>
        </w:rPr>
        <w:t>:</w:t>
      </w:r>
      <w:r w:rsidR="00BC5862" w:rsidRPr="00BC5862">
        <w:rPr>
          <w:rFonts w:cstheme="minorHAnsi"/>
        </w:rPr>
        <w:t xml:space="preserve"> 195–204</w:t>
      </w:r>
    </w:p>
    <w:p w:rsidR="009E3034" w:rsidRDefault="009E3034" w:rsidP="001E3A35">
      <w:pPr>
        <w:autoSpaceDE w:val="0"/>
        <w:autoSpaceDN w:val="0"/>
        <w:adjustRightInd w:val="0"/>
        <w:spacing w:after="0" w:line="240" w:lineRule="auto"/>
        <w:rPr>
          <w:color w:val="000000"/>
        </w:rPr>
      </w:pPr>
    </w:p>
    <w:p w:rsidR="001E3A35" w:rsidRDefault="001E3A35" w:rsidP="001E3A35">
      <w:pPr>
        <w:autoSpaceDE w:val="0"/>
        <w:autoSpaceDN w:val="0"/>
        <w:adjustRightInd w:val="0"/>
        <w:spacing w:after="0" w:line="240" w:lineRule="auto"/>
        <w:rPr>
          <w:color w:val="000000"/>
        </w:rPr>
      </w:pPr>
      <w:proofErr w:type="gramStart"/>
      <w:r w:rsidRPr="000C7591">
        <w:rPr>
          <w:color w:val="000000"/>
        </w:rPr>
        <w:t>AESO (Alberta Electric System Operator).</w:t>
      </w:r>
      <w:proofErr w:type="gramEnd"/>
      <w:r w:rsidRPr="000C7591">
        <w:rPr>
          <w:color w:val="000000"/>
        </w:rPr>
        <w:t xml:space="preserve"> </w:t>
      </w:r>
      <w:proofErr w:type="gramStart"/>
      <w:r w:rsidRPr="000C7591">
        <w:rPr>
          <w:color w:val="000000"/>
        </w:rPr>
        <w:t>“Electricity at</w:t>
      </w:r>
      <w:r w:rsidR="0082007D" w:rsidRPr="000C7591">
        <w:rPr>
          <w:color w:val="000000"/>
        </w:rPr>
        <w:t xml:space="preserve"> work,</w:t>
      </w:r>
      <w:r w:rsidRPr="000C7591">
        <w:rPr>
          <w:color w:val="000000"/>
        </w:rPr>
        <w:t xml:space="preserve"> Powering Alberta</w:t>
      </w:r>
      <w:r w:rsidR="008316B6">
        <w:rPr>
          <w:color w:val="000000"/>
        </w:rPr>
        <w:t>.</w:t>
      </w:r>
      <w:r w:rsidR="0082007D" w:rsidRPr="000C7591">
        <w:rPr>
          <w:color w:val="000000"/>
        </w:rPr>
        <w:t>”</w:t>
      </w:r>
      <w:proofErr w:type="gramEnd"/>
      <w:r w:rsidR="0082007D" w:rsidRPr="000C7591">
        <w:rPr>
          <w:color w:val="000000"/>
        </w:rPr>
        <w:t xml:space="preserve"> </w:t>
      </w:r>
      <w:r w:rsidRPr="000C7591">
        <w:rPr>
          <w:color w:val="000000"/>
        </w:rPr>
        <w:t>1.1 (2007)</w:t>
      </w:r>
      <w:r w:rsidR="00014E10" w:rsidRPr="000C7591">
        <w:rPr>
          <w:color w:val="000000"/>
        </w:rPr>
        <w:t>: 2 –</w:t>
      </w:r>
      <w:r w:rsidRPr="000C7591">
        <w:rPr>
          <w:color w:val="000000"/>
        </w:rPr>
        <w:t>3.</w:t>
      </w:r>
    </w:p>
    <w:p w:rsidR="00562A67" w:rsidRDefault="00562A67" w:rsidP="001E3A35">
      <w:pPr>
        <w:autoSpaceDE w:val="0"/>
        <w:autoSpaceDN w:val="0"/>
        <w:adjustRightInd w:val="0"/>
        <w:spacing w:after="0" w:line="240" w:lineRule="auto"/>
        <w:rPr>
          <w:color w:val="000000"/>
        </w:rPr>
      </w:pPr>
    </w:p>
    <w:p w:rsidR="00562A67" w:rsidRPr="00562A67" w:rsidRDefault="00562A67" w:rsidP="00562A67">
      <w:pPr>
        <w:pStyle w:val="Heading1"/>
        <w:rPr>
          <w:rFonts w:asciiTheme="minorHAnsi" w:eastAsia="Times New Roman" w:hAnsiTheme="minorHAnsi" w:cstheme="minorHAnsi"/>
          <w:b w:val="0"/>
          <w:bCs w:val="0"/>
          <w:color w:val="auto"/>
          <w:kern w:val="36"/>
          <w:sz w:val="22"/>
          <w:szCs w:val="22"/>
          <w:lang w:eastAsia="en-CA"/>
        </w:rPr>
      </w:pPr>
      <w:proofErr w:type="gramStart"/>
      <w:r w:rsidRPr="00562A67">
        <w:rPr>
          <w:rFonts w:asciiTheme="minorHAnsi" w:hAnsiTheme="minorHAnsi" w:cstheme="minorHAnsi"/>
          <w:b w:val="0"/>
          <w:color w:val="auto"/>
          <w:sz w:val="22"/>
          <w:szCs w:val="22"/>
        </w:rPr>
        <w:t>ASCE (American Society of Civil Engineers).</w:t>
      </w:r>
      <w:proofErr w:type="gramEnd"/>
      <w:r w:rsidRPr="00562A67">
        <w:rPr>
          <w:rFonts w:asciiTheme="minorHAnsi" w:hAnsiTheme="minorHAnsi" w:cstheme="minorHAnsi"/>
          <w:b w:val="0"/>
          <w:color w:val="auto"/>
          <w:sz w:val="22"/>
          <w:szCs w:val="22"/>
        </w:rPr>
        <w:t xml:space="preserve"> </w:t>
      </w:r>
      <w:proofErr w:type="gramStart"/>
      <w:r w:rsidRPr="00562A67">
        <w:rPr>
          <w:rFonts w:asciiTheme="minorHAnsi" w:hAnsiTheme="minorHAnsi" w:cstheme="minorHAnsi"/>
          <w:b w:val="0"/>
          <w:color w:val="auto"/>
          <w:sz w:val="22"/>
          <w:szCs w:val="22"/>
        </w:rPr>
        <w:t>“</w:t>
      </w:r>
      <w:r w:rsidRPr="00562A67">
        <w:rPr>
          <w:rFonts w:asciiTheme="minorHAnsi" w:eastAsia="Times New Roman" w:hAnsiTheme="minorHAnsi" w:cstheme="minorHAnsi"/>
          <w:b w:val="0"/>
          <w:bCs w:val="0"/>
          <w:color w:val="auto"/>
          <w:kern w:val="36"/>
          <w:sz w:val="22"/>
          <w:szCs w:val="22"/>
          <w:lang w:eastAsia="en-CA"/>
        </w:rPr>
        <w:t>Policy Statement 484 - Electricity Generation and Transmission Infrastructure</w:t>
      </w:r>
      <w:r>
        <w:rPr>
          <w:rFonts w:asciiTheme="minorHAnsi" w:eastAsia="Times New Roman" w:hAnsiTheme="minorHAnsi" w:cstheme="minorHAnsi"/>
          <w:b w:val="0"/>
          <w:bCs w:val="0"/>
          <w:color w:val="auto"/>
          <w:kern w:val="36"/>
          <w:sz w:val="22"/>
          <w:szCs w:val="22"/>
          <w:lang w:eastAsia="en-CA"/>
        </w:rPr>
        <w:t xml:space="preserve">.” </w:t>
      </w:r>
      <w:hyperlink r:id="rId13" w:history="1">
        <w:r w:rsidRPr="006C075E">
          <w:rPr>
            <w:rStyle w:val="Hyperlink"/>
            <w:rFonts w:asciiTheme="minorHAnsi" w:eastAsia="Times New Roman" w:hAnsiTheme="minorHAnsi" w:cstheme="minorHAnsi"/>
            <w:b w:val="0"/>
            <w:bCs w:val="0"/>
            <w:kern w:val="36"/>
            <w:sz w:val="22"/>
            <w:szCs w:val="22"/>
            <w:lang w:eastAsia="en-CA"/>
          </w:rPr>
          <w:t>http://www.asce.org/Content.aspx?id=8387</w:t>
        </w:r>
      </w:hyperlink>
      <w:r>
        <w:rPr>
          <w:rFonts w:asciiTheme="minorHAnsi" w:eastAsia="Times New Roman" w:hAnsiTheme="minorHAnsi" w:cstheme="minorHAnsi"/>
          <w:b w:val="0"/>
          <w:bCs w:val="0"/>
          <w:color w:val="auto"/>
          <w:kern w:val="36"/>
          <w:sz w:val="22"/>
          <w:szCs w:val="22"/>
          <w:lang w:eastAsia="en-CA"/>
        </w:rPr>
        <w:t>.</w:t>
      </w:r>
      <w:proofErr w:type="gramEnd"/>
      <w:r>
        <w:rPr>
          <w:rFonts w:asciiTheme="minorHAnsi" w:eastAsia="Times New Roman" w:hAnsiTheme="minorHAnsi" w:cstheme="minorHAnsi"/>
          <w:b w:val="0"/>
          <w:bCs w:val="0"/>
          <w:color w:val="auto"/>
          <w:kern w:val="36"/>
          <w:sz w:val="22"/>
          <w:szCs w:val="22"/>
          <w:lang w:eastAsia="en-CA"/>
        </w:rPr>
        <w:t xml:space="preserve"> Accessed December 12, 2010</w:t>
      </w:r>
    </w:p>
    <w:p w:rsidR="00562A67" w:rsidRPr="000C7591" w:rsidRDefault="00562A67" w:rsidP="001E3A35">
      <w:pPr>
        <w:autoSpaceDE w:val="0"/>
        <w:autoSpaceDN w:val="0"/>
        <w:adjustRightInd w:val="0"/>
        <w:spacing w:after="0" w:line="240" w:lineRule="auto"/>
        <w:rPr>
          <w:color w:val="000000"/>
        </w:rPr>
      </w:pPr>
    </w:p>
    <w:p w:rsidR="000C7591" w:rsidRPr="000C7591" w:rsidRDefault="000C7591" w:rsidP="001E3A35">
      <w:pPr>
        <w:autoSpaceDE w:val="0"/>
        <w:autoSpaceDN w:val="0"/>
        <w:adjustRightInd w:val="0"/>
        <w:spacing w:after="0" w:line="240" w:lineRule="auto"/>
        <w:rPr>
          <w:color w:val="000000"/>
        </w:rPr>
      </w:pPr>
    </w:p>
    <w:p w:rsidR="000C7591" w:rsidRDefault="000C7591" w:rsidP="001E3A35">
      <w:pPr>
        <w:autoSpaceDE w:val="0"/>
        <w:autoSpaceDN w:val="0"/>
        <w:adjustRightInd w:val="0"/>
        <w:spacing w:after="0" w:line="240" w:lineRule="auto"/>
        <w:rPr>
          <w:color w:val="000000"/>
        </w:rPr>
      </w:pPr>
      <w:proofErr w:type="gramStart"/>
      <w:r w:rsidRPr="000C7591">
        <w:rPr>
          <w:color w:val="000000"/>
        </w:rPr>
        <w:t>Canadian Standards Association.</w:t>
      </w:r>
      <w:proofErr w:type="gramEnd"/>
      <w:r w:rsidR="008316B6">
        <w:rPr>
          <w:color w:val="000000"/>
        </w:rPr>
        <w:t xml:space="preserve"> </w:t>
      </w:r>
      <w:proofErr w:type="gramStart"/>
      <w:r w:rsidR="008316B6">
        <w:rPr>
          <w:color w:val="000000"/>
        </w:rPr>
        <w:t>“Overhead Systems.”</w:t>
      </w:r>
      <w:proofErr w:type="gramEnd"/>
      <w:r w:rsidRPr="000C7591">
        <w:rPr>
          <w:color w:val="000000"/>
        </w:rPr>
        <w:t xml:space="preserve"> </w:t>
      </w:r>
      <w:r w:rsidRPr="008316B6">
        <w:rPr>
          <w:i/>
          <w:color w:val="000000"/>
        </w:rPr>
        <w:t>CSA Standard</w:t>
      </w:r>
      <w:r w:rsidRPr="000C7591">
        <w:rPr>
          <w:color w:val="000000"/>
        </w:rPr>
        <w:t xml:space="preserve"> C22.3-1-01 (2001)</w:t>
      </w:r>
      <w:r>
        <w:rPr>
          <w:color w:val="000000"/>
        </w:rPr>
        <w:t>:</w:t>
      </w:r>
      <w:r w:rsidRPr="000C7591">
        <w:rPr>
          <w:color w:val="000000"/>
        </w:rPr>
        <w:t xml:space="preserve"> 174.</w:t>
      </w:r>
    </w:p>
    <w:p w:rsidR="00B7360D" w:rsidRDefault="00B7360D" w:rsidP="001E3A35">
      <w:pPr>
        <w:autoSpaceDE w:val="0"/>
        <w:autoSpaceDN w:val="0"/>
        <w:adjustRightInd w:val="0"/>
        <w:spacing w:after="0" w:line="240" w:lineRule="auto"/>
        <w:rPr>
          <w:color w:val="000000"/>
        </w:rPr>
      </w:pPr>
    </w:p>
    <w:p w:rsidR="00B7360D" w:rsidRPr="00B7360D" w:rsidRDefault="00B7360D" w:rsidP="00B7360D">
      <w:pPr>
        <w:autoSpaceDE w:val="0"/>
        <w:autoSpaceDN w:val="0"/>
        <w:adjustRightInd w:val="0"/>
        <w:spacing w:after="0" w:line="240" w:lineRule="auto"/>
        <w:rPr>
          <w:rFonts w:cstheme="minorHAnsi"/>
          <w:color w:val="FF0000"/>
          <w:szCs w:val="20"/>
        </w:rPr>
      </w:pPr>
      <w:proofErr w:type="spellStart"/>
      <w:r w:rsidRPr="00B7360D">
        <w:rPr>
          <w:rFonts w:cstheme="minorHAnsi"/>
          <w:color w:val="FF0000"/>
          <w:szCs w:val="20"/>
        </w:rPr>
        <w:t>Cupp</w:t>
      </w:r>
      <w:proofErr w:type="spellEnd"/>
      <w:r w:rsidRPr="00B7360D">
        <w:rPr>
          <w:rFonts w:cstheme="minorHAnsi"/>
          <w:color w:val="FF0000"/>
          <w:szCs w:val="20"/>
        </w:rPr>
        <w:t xml:space="preserve">, James. Mike </w:t>
      </w:r>
      <w:proofErr w:type="spellStart"/>
      <w:r w:rsidRPr="00B7360D">
        <w:rPr>
          <w:rFonts w:cstheme="minorHAnsi"/>
          <w:color w:val="FF0000"/>
          <w:szCs w:val="20"/>
        </w:rPr>
        <w:t>Beehler</w:t>
      </w:r>
      <w:proofErr w:type="spellEnd"/>
      <w:r w:rsidRPr="00B7360D">
        <w:rPr>
          <w:rFonts w:cstheme="minorHAnsi"/>
          <w:color w:val="FF0000"/>
          <w:szCs w:val="20"/>
        </w:rPr>
        <w:t xml:space="preserve">. </w:t>
      </w:r>
      <w:proofErr w:type="gramStart"/>
      <w:r w:rsidRPr="00B7360D">
        <w:rPr>
          <w:rFonts w:cstheme="minorHAnsi"/>
          <w:color w:val="FF0000"/>
          <w:szCs w:val="20"/>
        </w:rPr>
        <w:t>“Implementing Smart Grid Communications.”</w:t>
      </w:r>
      <w:proofErr w:type="gramEnd"/>
      <w:r w:rsidRPr="00B7360D">
        <w:rPr>
          <w:rFonts w:cstheme="minorHAnsi"/>
          <w:color w:val="FF0000"/>
          <w:szCs w:val="20"/>
        </w:rPr>
        <w:t xml:space="preserve"> Burns &amp; McDonnell Marketing, Communications, 2008.</w:t>
      </w:r>
    </w:p>
    <w:p w:rsidR="001E3A35" w:rsidRPr="00014E10" w:rsidRDefault="001E3A35" w:rsidP="001E3A35">
      <w:pPr>
        <w:autoSpaceDE w:val="0"/>
        <w:autoSpaceDN w:val="0"/>
        <w:adjustRightInd w:val="0"/>
        <w:spacing w:after="0" w:line="240" w:lineRule="auto"/>
        <w:rPr>
          <w:szCs w:val="24"/>
        </w:rPr>
      </w:pPr>
    </w:p>
    <w:p w:rsidR="001E3A35" w:rsidRDefault="00B96558" w:rsidP="001E3A35">
      <w:pPr>
        <w:autoSpaceDE w:val="0"/>
        <w:autoSpaceDN w:val="0"/>
        <w:adjustRightInd w:val="0"/>
        <w:spacing w:after="0" w:line="240" w:lineRule="auto"/>
        <w:rPr>
          <w:rFonts w:cstheme="minorHAnsi"/>
          <w:szCs w:val="24"/>
        </w:rPr>
      </w:pPr>
      <w:r>
        <w:rPr>
          <w:szCs w:val="24"/>
        </w:rPr>
        <w:t xml:space="preserve">Elliott, </w:t>
      </w:r>
      <w:proofErr w:type="gramStart"/>
      <w:r>
        <w:rPr>
          <w:szCs w:val="24"/>
        </w:rPr>
        <w:t>Peter.</w:t>
      </w:r>
      <w:r w:rsidR="008316B6">
        <w:rPr>
          <w:szCs w:val="24"/>
        </w:rPr>
        <w:t>,</w:t>
      </w:r>
      <w:proofErr w:type="gramEnd"/>
      <w:r w:rsidR="001E3A35" w:rsidRPr="00014E10">
        <w:rPr>
          <w:szCs w:val="24"/>
        </w:rPr>
        <w:t xml:space="preserve"> </w:t>
      </w:r>
      <w:r>
        <w:rPr>
          <w:rFonts w:cstheme="minorHAnsi"/>
          <w:szCs w:val="24"/>
        </w:rPr>
        <w:t>David Wadley.</w:t>
      </w:r>
      <w:r w:rsidR="001E3A35" w:rsidRPr="00014E10">
        <w:rPr>
          <w:rFonts w:cstheme="minorHAnsi"/>
          <w:szCs w:val="24"/>
        </w:rPr>
        <w:t xml:space="preserve"> “</w:t>
      </w:r>
      <w:r w:rsidR="001E3A35" w:rsidRPr="00014E10">
        <w:rPr>
          <w:rFonts w:cstheme="minorHAnsi"/>
          <w:bCs/>
          <w:szCs w:val="24"/>
        </w:rPr>
        <w:t>The Impact of Transmission Lines on Property Value</w:t>
      </w:r>
      <w:r w:rsidR="008316B6">
        <w:rPr>
          <w:rFonts w:cstheme="minorHAnsi"/>
          <w:bCs/>
          <w:szCs w:val="24"/>
        </w:rPr>
        <w:t>s: Coming to Terms with Stigma.”</w:t>
      </w:r>
      <w:r w:rsidR="001E3A35" w:rsidRPr="00014E10">
        <w:rPr>
          <w:rFonts w:cstheme="minorHAnsi"/>
          <w:bCs/>
          <w:szCs w:val="24"/>
        </w:rPr>
        <w:t xml:space="preserve"> </w:t>
      </w:r>
      <w:r w:rsidR="001E3A35" w:rsidRPr="008316B6">
        <w:rPr>
          <w:rFonts w:cstheme="minorHAnsi"/>
          <w:i/>
          <w:iCs/>
          <w:szCs w:val="24"/>
        </w:rPr>
        <w:t>Property Management</w:t>
      </w:r>
      <w:r w:rsidR="001E3A35" w:rsidRPr="00014E10">
        <w:rPr>
          <w:rFonts w:cstheme="minorHAnsi"/>
          <w:szCs w:val="24"/>
        </w:rPr>
        <w:t xml:space="preserve"> 20.2 (2002): 137-152.</w:t>
      </w:r>
    </w:p>
    <w:p w:rsidR="00B96558" w:rsidRPr="008316B6" w:rsidRDefault="00B96558" w:rsidP="001E3A35">
      <w:pPr>
        <w:autoSpaceDE w:val="0"/>
        <w:autoSpaceDN w:val="0"/>
        <w:adjustRightInd w:val="0"/>
        <w:spacing w:after="0" w:line="240" w:lineRule="auto"/>
        <w:rPr>
          <w:rFonts w:cstheme="minorHAnsi"/>
          <w:szCs w:val="24"/>
        </w:rPr>
      </w:pPr>
    </w:p>
    <w:p w:rsidR="00B96558" w:rsidRPr="008316B6" w:rsidRDefault="00B96558" w:rsidP="001E3A35">
      <w:pPr>
        <w:autoSpaceDE w:val="0"/>
        <w:autoSpaceDN w:val="0"/>
        <w:adjustRightInd w:val="0"/>
        <w:spacing w:after="0" w:line="240" w:lineRule="auto"/>
        <w:rPr>
          <w:rFonts w:cstheme="minorHAnsi"/>
          <w:szCs w:val="24"/>
        </w:rPr>
      </w:pPr>
      <w:r w:rsidRPr="008316B6">
        <w:rPr>
          <w:rFonts w:cstheme="minorHAnsi"/>
          <w:szCs w:val="24"/>
        </w:rPr>
        <w:t>Fox-</w:t>
      </w:r>
      <w:proofErr w:type="spellStart"/>
      <w:r w:rsidRPr="008316B6">
        <w:rPr>
          <w:rFonts w:cstheme="minorHAnsi"/>
          <w:szCs w:val="24"/>
        </w:rPr>
        <w:t>Penner</w:t>
      </w:r>
      <w:proofErr w:type="spellEnd"/>
      <w:r w:rsidRPr="008316B6">
        <w:rPr>
          <w:rFonts w:cstheme="minorHAnsi"/>
          <w:szCs w:val="24"/>
        </w:rPr>
        <w:t xml:space="preserve">, Peter. </w:t>
      </w:r>
      <w:proofErr w:type="gramStart"/>
      <w:r w:rsidRPr="008316B6">
        <w:rPr>
          <w:rFonts w:cstheme="minorHAnsi"/>
          <w:i/>
          <w:szCs w:val="24"/>
        </w:rPr>
        <w:t>Smart Power</w:t>
      </w:r>
      <w:r w:rsidRPr="008316B6">
        <w:rPr>
          <w:rFonts w:cstheme="minorHAnsi"/>
          <w:szCs w:val="24"/>
        </w:rPr>
        <w:t>.</w:t>
      </w:r>
      <w:proofErr w:type="gramEnd"/>
      <w:r w:rsidRPr="008316B6">
        <w:rPr>
          <w:rFonts w:cstheme="minorHAnsi"/>
          <w:szCs w:val="24"/>
        </w:rPr>
        <w:t xml:space="preserve"> Washington, DC. </w:t>
      </w:r>
      <w:proofErr w:type="gramStart"/>
      <w:r w:rsidRPr="008316B6">
        <w:rPr>
          <w:rFonts w:cstheme="minorHAnsi"/>
          <w:szCs w:val="24"/>
        </w:rPr>
        <w:t>Island Press, 2010.</w:t>
      </w:r>
      <w:proofErr w:type="gramEnd"/>
      <w:r w:rsidRPr="008316B6">
        <w:rPr>
          <w:rFonts w:cstheme="minorHAnsi"/>
          <w:szCs w:val="24"/>
        </w:rPr>
        <w:t xml:space="preserve"> Print.</w:t>
      </w:r>
    </w:p>
    <w:p w:rsidR="00947244" w:rsidRPr="008316B6" w:rsidRDefault="00947244" w:rsidP="001E3A35">
      <w:pPr>
        <w:autoSpaceDE w:val="0"/>
        <w:autoSpaceDN w:val="0"/>
        <w:adjustRightInd w:val="0"/>
        <w:spacing w:after="0" w:line="240" w:lineRule="auto"/>
        <w:rPr>
          <w:rFonts w:cstheme="minorHAnsi"/>
          <w:szCs w:val="24"/>
        </w:rPr>
      </w:pPr>
    </w:p>
    <w:p w:rsidR="00947244" w:rsidRDefault="00B96558" w:rsidP="001E3A35">
      <w:pPr>
        <w:autoSpaceDE w:val="0"/>
        <w:autoSpaceDN w:val="0"/>
        <w:adjustRightInd w:val="0"/>
        <w:spacing w:after="0" w:line="240" w:lineRule="auto"/>
        <w:rPr>
          <w:rFonts w:cstheme="minorHAnsi"/>
          <w:szCs w:val="24"/>
        </w:rPr>
      </w:pPr>
      <w:proofErr w:type="spellStart"/>
      <w:r w:rsidRPr="008316B6">
        <w:rPr>
          <w:rFonts w:cstheme="minorHAnsi"/>
          <w:szCs w:val="24"/>
        </w:rPr>
        <w:t>Gill</w:t>
      </w:r>
      <w:proofErr w:type="gramStart"/>
      <w:r w:rsidRPr="008316B6">
        <w:rPr>
          <w:rFonts w:cstheme="minorHAnsi"/>
          <w:szCs w:val="24"/>
        </w:rPr>
        <w:t>,Ramandeep</w:t>
      </w:r>
      <w:proofErr w:type="spellEnd"/>
      <w:proofErr w:type="gramEnd"/>
      <w:r w:rsidRPr="008316B6">
        <w:rPr>
          <w:rFonts w:cstheme="minorHAnsi"/>
          <w:szCs w:val="24"/>
        </w:rPr>
        <w:t>.</w:t>
      </w:r>
      <w:r w:rsidR="00947244" w:rsidRPr="008316B6">
        <w:rPr>
          <w:rFonts w:cstheme="minorHAnsi"/>
          <w:szCs w:val="24"/>
        </w:rPr>
        <w:t xml:space="preserve"> </w:t>
      </w:r>
      <w:r w:rsidR="00947244" w:rsidRPr="008316B6">
        <w:rPr>
          <w:rFonts w:cstheme="minorHAnsi"/>
          <w:i/>
          <w:szCs w:val="24"/>
        </w:rPr>
        <w:t>Electric Transmission Line Routing Using a Decision Landscape Based Methodology</w:t>
      </w:r>
      <w:r w:rsidR="00947244" w:rsidRPr="008316B6">
        <w:rPr>
          <w:rFonts w:cstheme="minorHAnsi"/>
          <w:szCs w:val="24"/>
        </w:rPr>
        <w:t xml:space="preserve">. </w:t>
      </w:r>
      <w:proofErr w:type="gramStart"/>
      <w:r w:rsidR="004A480C" w:rsidRPr="008316B6">
        <w:rPr>
          <w:rFonts w:cstheme="minorHAnsi"/>
          <w:szCs w:val="24"/>
        </w:rPr>
        <w:t xml:space="preserve">Diss. </w:t>
      </w:r>
      <w:r w:rsidR="00404B77" w:rsidRPr="008316B6">
        <w:rPr>
          <w:rFonts w:cstheme="minorHAnsi"/>
          <w:szCs w:val="24"/>
        </w:rPr>
        <w:t>Punjab Technical</w:t>
      </w:r>
      <w:r w:rsidR="004A480C" w:rsidRPr="008316B6">
        <w:rPr>
          <w:rFonts w:cstheme="minorHAnsi"/>
          <w:szCs w:val="24"/>
        </w:rPr>
        <w:t xml:space="preserve"> University, </w:t>
      </w:r>
      <w:proofErr w:type="spellStart"/>
      <w:r w:rsidR="00404B77" w:rsidRPr="008316B6">
        <w:rPr>
          <w:rFonts w:cstheme="minorHAnsi"/>
          <w:szCs w:val="24"/>
        </w:rPr>
        <w:t>Jalandhar</w:t>
      </w:r>
      <w:proofErr w:type="spellEnd"/>
      <w:r w:rsidR="00404B77" w:rsidRPr="008316B6">
        <w:rPr>
          <w:rFonts w:cstheme="minorHAnsi"/>
          <w:szCs w:val="24"/>
        </w:rPr>
        <w:t xml:space="preserve">, </w:t>
      </w:r>
      <w:r w:rsidR="004A480C" w:rsidRPr="008316B6">
        <w:rPr>
          <w:rFonts w:cstheme="minorHAnsi"/>
          <w:szCs w:val="24"/>
        </w:rPr>
        <w:t>2002.</w:t>
      </w:r>
      <w:proofErr w:type="gramEnd"/>
      <w:r w:rsidR="004A480C" w:rsidRPr="008316B6">
        <w:rPr>
          <w:rFonts w:cstheme="minorHAnsi"/>
          <w:szCs w:val="24"/>
        </w:rPr>
        <w:t xml:space="preserve"> Print.</w:t>
      </w:r>
    </w:p>
    <w:p w:rsidR="003C6A08" w:rsidRDefault="003C6A08" w:rsidP="001E3A35">
      <w:pPr>
        <w:autoSpaceDE w:val="0"/>
        <w:autoSpaceDN w:val="0"/>
        <w:adjustRightInd w:val="0"/>
        <w:spacing w:after="0" w:line="240" w:lineRule="auto"/>
        <w:rPr>
          <w:rFonts w:cstheme="minorHAnsi"/>
          <w:szCs w:val="24"/>
        </w:rPr>
      </w:pPr>
    </w:p>
    <w:p w:rsidR="003C6A08" w:rsidRPr="003C6A08" w:rsidRDefault="003C6A08" w:rsidP="003C6A08">
      <w:pPr>
        <w:pStyle w:val="Default"/>
        <w:rPr>
          <w:rFonts w:asciiTheme="minorHAnsi" w:hAnsiTheme="minorHAnsi" w:cstheme="minorHAnsi"/>
          <w:sz w:val="22"/>
          <w:szCs w:val="22"/>
        </w:rPr>
      </w:pPr>
      <w:r w:rsidRPr="003C6A08">
        <w:rPr>
          <w:rFonts w:asciiTheme="minorHAnsi" w:hAnsiTheme="minorHAnsi" w:cstheme="minorHAnsi"/>
          <w:sz w:val="22"/>
          <w:szCs w:val="22"/>
        </w:rPr>
        <w:t xml:space="preserve">Heck, Nicole. </w:t>
      </w:r>
      <w:proofErr w:type="gramStart"/>
      <w:r w:rsidR="00184C88">
        <w:rPr>
          <w:rFonts w:asciiTheme="minorHAnsi" w:hAnsiTheme="minorHAnsi" w:cstheme="minorHAnsi"/>
          <w:sz w:val="22"/>
          <w:szCs w:val="22"/>
        </w:rPr>
        <w:t>“</w:t>
      </w:r>
      <w:r w:rsidRPr="003C6A08">
        <w:rPr>
          <w:rFonts w:asciiTheme="minorHAnsi" w:hAnsiTheme="minorHAnsi" w:cstheme="minorHAnsi"/>
          <w:bCs/>
          <w:sz w:val="22"/>
          <w:szCs w:val="22"/>
        </w:rPr>
        <w:t xml:space="preserve">A </w:t>
      </w:r>
      <w:r>
        <w:rPr>
          <w:rFonts w:asciiTheme="minorHAnsi" w:hAnsiTheme="minorHAnsi" w:cstheme="minorHAnsi"/>
          <w:bCs/>
          <w:sz w:val="22"/>
          <w:szCs w:val="22"/>
        </w:rPr>
        <w:t>Landscape-Scale Model to Predict the Risk of Bird Collisions with Electric Power Transmission Lines in Alberta.</w:t>
      </w:r>
      <w:r w:rsidR="00184C88">
        <w:rPr>
          <w:rFonts w:asciiTheme="minorHAnsi" w:hAnsiTheme="minorHAnsi" w:cstheme="minorHAnsi"/>
          <w:bCs/>
          <w:sz w:val="22"/>
          <w:szCs w:val="22"/>
        </w:rPr>
        <w:t>”</w:t>
      </w:r>
      <w:proofErr w:type="gramEnd"/>
      <w:r>
        <w:rPr>
          <w:rFonts w:asciiTheme="minorHAnsi" w:hAnsiTheme="minorHAnsi" w:cstheme="minorHAnsi"/>
          <w:bCs/>
          <w:sz w:val="22"/>
          <w:szCs w:val="22"/>
        </w:rPr>
        <w:t xml:space="preserve"> </w:t>
      </w:r>
      <w:proofErr w:type="gramStart"/>
      <w:r w:rsidR="00184C88">
        <w:rPr>
          <w:rFonts w:asciiTheme="minorHAnsi" w:hAnsiTheme="minorHAnsi" w:cstheme="minorHAnsi"/>
          <w:bCs/>
          <w:sz w:val="22"/>
          <w:szCs w:val="22"/>
        </w:rPr>
        <w:t>Diss. University of Calgary, Alberta.</w:t>
      </w:r>
      <w:proofErr w:type="gramEnd"/>
      <w:r w:rsidR="00184C88">
        <w:rPr>
          <w:rFonts w:asciiTheme="minorHAnsi" w:hAnsiTheme="minorHAnsi" w:cstheme="minorHAnsi"/>
          <w:bCs/>
          <w:sz w:val="22"/>
          <w:szCs w:val="22"/>
        </w:rPr>
        <w:t xml:space="preserve"> </w:t>
      </w:r>
      <w:r w:rsidRPr="003C6A08">
        <w:rPr>
          <w:rFonts w:asciiTheme="minorHAnsi" w:hAnsiTheme="minorHAnsi" w:cstheme="minorHAnsi"/>
          <w:sz w:val="22"/>
          <w:szCs w:val="22"/>
        </w:rPr>
        <w:t>2007</w:t>
      </w:r>
      <w:r w:rsidR="00184C88">
        <w:rPr>
          <w:rFonts w:asciiTheme="minorHAnsi" w:hAnsiTheme="minorHAnsi" w:cstheme="minorHAnsi"/>
          <w:sz w:val="22"/>
          <w:szCs w:val="22"/>
        </w:rPr>
        <w:t>.</w:t>
      </w:r>
    </w:p>
    <w:p w:rsidR="00DB7E64" w:rsidRPr="00014E10" w:rsidRDefault="00DB7E64" w:rsidP="001E3A35">
      <w:pPr>
        <w:autoSpaceDE w:val="0"/>
        <w:autoSpaceDN w:val="0"/>
        <w:adjustRightInd w:val="0"/>
        <w:spacing w:after="0" w:line="240" w:lineRule="auto"/>
        <w:rPr>
          <w:rFonts w:cstheme="minorHAnsi"/>
          <w:szCs w:val="24"/>
        </w:rPr>
      </w:pPr>
    </w:p>
    <w:p w:rsidR="00014E10" w:rsidRDefault="00DB7E64" w:rsidP="001E3A35">
      <w:pPr>
        <w:autoSpaceDE w:val="0"/>
        <w:autoSpaceDN w:val="0"/>
        <w:adjustRightInd w:val="0"/>
        <w:spacing w:after="0" w:line="240" w:lineRule="auto"/>
        <w:rPr>
          <w:color w:val="000000"/>
          <w:szCs w:val="24"/>
        </w:rPr>
      </w:pPr>
      <w:proofErr w:type="gramStart"/>
      <w:r w:rsidRPr="00014E10">
        <w:rPr>
          <w:color w:val="000000"/>
          <w:szCs w:val="24"/>
        </w:rPr>
        <w:t>Industry Canada.</w:t>
      </w:r>
      <w:proofErr w:type="gramEnd"/>
      <w:r w:rsidRPr="00014E10">
        <w:rPr>
          <w:color w:val="000000"/>
          <w:szCs w:val="24"/>
        </w:rPr>
        <w:t xml:space="preserve"> 2003. </w:t>
      </w:r>
      <w:r w:rsidR="00E62AB3" w:rsidRPr="00014E10">
        <w:rPr>
          <w:color w:val="000000"/>
          <w:szCs w:val="24"/>
        </w:rPr>
        <w:t>“</w:t>
      </w:r>
      <w:r w:rsidRPr="00014E10">
        <w:rPr>
          <w:color w:val="000000"/>
          <w:szCs w:val="24"/>
        </w:rPr>
        <w:t xml:space="preserve">Electric Power: </w:t>
      </w:r>
      <w:r w:rsidR="008316B6">
        <w:rPr>
          <w:color w:val="000000"/>
          <w:szCs w:val="24"/>
        </w:rPr>
        <w:t>A Canadian Specialty.”</w:t>
      </w:r>
      <w:r w:rsidRPr="00014E10">
        <w:rPr>
          <w:color w:val="000000"/>
          <w:szCs w:val="24"/>
        </w:rPr>
        <w:t xml:space="preserve"> </w:t>
      </w:r>
      <w:hyperlink r:id="rId14" w:history="1">
        <w:r w:rsidR="00014E10" w:rsidRPr="004A37FB">
          <w:rPr>
            <w:rStyle w:val="Hyperlink"/>
            <w:szCs w:val="24"/>
          </w:rPr>
          <w:t>http://www.dfait-maeci.gc.ca/trade/ner/electric-en.asp</w:t>
        </w:r>
      </w:hyperlink>
      <w:r w:rsidR="00014E10">
        <w:rPr>
          <w:color w:val="000000"/>
          <w:szCs w:val="24"/>
        </w:rPr>
        <w:t>, Accessed November 27, 2010.</w:t>
      </w:r>
    </w:p>
    <w:p w:rsidR="004818AB" w:rsidRPr="004818AB" w:rsidRDefault="004818AB" w:rsidP="001E3A35">
      <w:pPr>
        <w:autoSpaceDE w:val="0"/>
        <w:autoSpaceDN w:val="0"/>
        <w:adjustRightInd w:val="0"/>
        <w:spacing w:after="0" w:line="240" w:lineRule="auto"/>
        <w:rPr>
          <w:rFonts w:cstheme="minorHAnsi"/>
          <w:color w:val="000000"/>
          <w:szCs w:val="24"/>
        </w:rPr>
      </w:pPr>
    </w:p>
    <w:p w:rsidR="004818AB" w:rsidRPr="002C1D5E" w:rsidRDefault="00B96558" w:rsidP="004818AB">
      <w:pPr>
        <w:pStyle w:val="Default"/>
        <w:rPr>
          <w:rFonts w:asciiTheme="minorHAnsi" w:hAnsiTheme="minorHAnsi" w:cstheme="minorHAnsi"/>
          <w:color w:val="auto"/>
        </w:rPr>
      </w:pPr>
      <w:r w:rsidRPr="002C1D5E">
        <w:rPr>
          <w:rFonts w:asciiTheme="minorHAnsi" w:hAnsiTheme="minorHAnsi" w:cstheme="minorHAnsi"/>
          <w:color w:val="auto"/>
          <w:sz w:val="22"/>
          <w:szCs w:val="22"/>
        </w:rPr>
        <w:t xml:space="preserve">James, </w:t>
      </w:r>
      <w:proofErr w:type="gramStart"/>
      <w:r w:rsidRPr="002C1D5E">
        <w:rPr>
          <w:rFonts w:asciiTheme="minorHAnsi" w:hAnsiTheme="minorHAnsi" w:cstheme="minorHAnsi"/>
          <w:color w:val="auto"/>
          <w:sz w:val="22"/>
          <w:szCs w:val="22"/>
        </w:rPr>
        <w:t>Adam.</w:t>
      </w:r>
      <w:r w:rsidR="008316B6" w:rsidRPr="002C1D5E">
        <w:rPr>
          <w:rFonts w:asciiTheme="minorHAnsi" w:hAnsiTheme="minorHAnsi" w:cstheme="minorHAnsi"/>
          <w:color w:val="auto"/>
          <w:sz w:val="22"/>
          <w:szCs w:val="22"/>
        </w:rPr>
        <w:t>,</w:t>
      </w:r>
      <w:proofErr w:type="gramEnd"/>
      <w:r w:rsidRPr="002C1D5E">
        <w:rPr>
          <w:rFonts w:asciiTheme="minorHAnsi" w:hAnsiTheme="minorHAnsi" w:cstheme="minorHAnsi"/>
          <w:color w:val="auto"/>
          <w:sz w:val="22"/>
          <w:szCs w:val="22"/>
        </w:rPr>
        <w:t xml:space="preserve"> Kari Stuart Smith.</w:t>
      </w:r>
      <w:r w:rsidR="004818AB" w:rsidRPr="002C1D5E">
        <w:rPr>
          <w:rFonts w:asciiTheme="minorHAnsi" w:hAnsiTheme="minorHAnsi" w:cstheme="minorHAnsi"/>
          <w:color w:val="auto"/>
          <w:sz w:val="22"/>
          <w:szCs w:val="22"/>
        </w:rPr>
        <w:t xml:space="preserve"> </w:t>
      </w:r>
      <w:proofErr w:type="gramStart"/>
      <w:r w:rsidR="004818AB" w:rsidRPr="002C1D5E">
        <w:rPr>
          <w:rFonts w:asciiTheme="minorHAnsi" w:hAnsiTheme="minorHAnsi" w:cstheme="minorHAnsi"/>
          <w:color w:val="auto"/>
          <w:sz w:val="22"/>
          <w:szCs w:val="22"/>
        </w:rPr>
        <w:t>“Distribution of Caribou and Wolves i</w:t>
      </w:r>
      <w:r w:rsidR="008316B6" w:rsidRPr="002C1D5E">
        <w:rPr>
          <w:rFonts w:asciiTheme="minorHAnsi" w:hAnsiTheme="minorHAnsi" w:cstheme="minorHAnsi"/>
          <w:color w:val="auto"/>
          <w:sz w:val="22"/>
          <w:szCs w:val="22"/>
        </w:rPr>
        <w:t>n Relation to Linear Corridors.”</w:t>
      </w:r>
      <w:proofErr w:type="gramEnd"/>
      <w:r w:rsidR="004818AB" w:rsidRPr="002C1D5E">
        <w:rPr>
          <w:rFonts w:asciiTheme="minorHAnsi" w:hAnsiTheme="minorHAnsi" w:cstheme="minorHAnsi"/>
          <w:color w:val="auto"/>
          <w:sz w:val="22"/>
          <w:szCs w:val="22"/>
        </w:rPr>
        <w:t xml:space="preserve"> </w:t>
      </w:r>
    </w:p>
    <w:p w:rsidR="004818AB" w:rsidRPr="002C1D5E" w:rsidRDefault="004818AB" w:rsidP="004818AB">
      <w:pPr>
        <w:pStyle w:val="Default"/>
        <w:rPr>
          <w:rFonts w:asciiTheme="minorHAnsi" w:hAnsiTheme="minorHAnsi" w:cstheme="minorHAnsi"/>
          <w:color w:val="auto"/>
          <w:sz w:val="22"/>
          <w:szCs w:val="22"/>
        </w:rPr>
      </w:pPr>
      <w:r w:rsidRPr="002C1D5E">
        <w:rPr>
          <w:rFonts w:asciiTheme="minorHAnsi" w:hAnsiTheme="minorHAnsi" w:cstheme="minorHAnsi"/>
          <w:color w:val="auto"/>
        </w:rPr>
        <w:t xml:space="preserve"> </w:t>
      </w:r>
      <w:r w:rsidRPr="002C1D5E">
        <w:rPr>
          <w:rFonts w:asciiTheme="minorHAnsi" w:hAnsiTheme="minorHAnsi" w:cstheme="minorHAnsi"/>
          <w:i/>
          <w:color w:val="auto"/>
          <w:sz w:val="22"/>
          <w:szCs w:val="22"/>
        </w:rPr>
        <w:t>The Journal of Wildlife Management</w:t>
      </w:r>
      <w:r w:rsidRPr="002C1D5E">
        <w:rPr>
          <w:rFonts w:asciiTheme="minorHAnsi" w:hAnsiTheme="minorHAnsi" w:cstheme="minorHAnsi"/>
          <w:color w:val="auto"/>
          <w:sz w:val="22"/>
          <w:szCs w:val="22"/>
        </w:rPr>
        <w:t>, 64.1 (2000): 154-159.</w:t>
      </w:r>
    </w:p>
    <w:p w:rsidR="00DD26D3" w:rsidRPr="002C1D5E" w:rsidRDefault="00DD26D3" w:rsidP="004818AB">
      <w:pPr>
        <w:pStyle w:val="Default"/>
        <w:rPr>
          <w:rFonts w:asciiTheme="minorHAnsi" w:hAnsiTheme="minorHAnsi" w:cstheme="minorHAnsi"/>
          <w:color w:val="auto"/>
          <w:sz w:val="22"/>
          <w:szCs w:val="22"/>
        </w:rPr>
      </w:pPr>
    </w:p>
    <w:p w:rsidR="00DD26D3" w:rsidRPr="002C1D5E" w:rsidRDefault="00B96558" w:rsidP="00DD26D3">
      <w:pPr>
        <w:autoSpaceDE w:val="0"/>
        <w:autoSpaceDN w:val="0"/>
        <w:adjustRightInd w:val="0"/>
        <w:spacing w:after="0" w:line="240" w:lineRule="auto"/>
        <w:rPr>
          <w:rFonts w:cstheme="minorHAnsi"/>
          <w:szCs w:val="14"/>
        </w:rPr>
      </w:pPr>
      <w:proofErr w:type="spellStart"/>
      <w:r w:rsidRPr="002C1D5E">
        <w:rPr>
          <w:rFonts w:cstheme="minorHAnsi"/>
          <w:szCs w:val="14"/>
        </w:rPr>
        <w:t>Johnstone</w:t>
      </w:r>
      <w:proofErr w:type="spellEnd"/>
      <w:r w:rsidRPr="002C1D5E">
        <w:rPr>
          <w:rFonts w:cstheme="minorHAnsi"/>
          <w:szCs w:val="14"/>
        </w:rPr>
        <w:t>, R.</w:t>
      </w:r>
      <w:r w:rsidR="00DD26D3" w:rsidRPr="002C1D5E">
        <w:rPr>
          <w:rFonts w:cstheme="minorHAnsi"/>
          <w:szCs w:val="14"/>
        </w:rPr>
        <w:t xml:space="preserve"> “Vegetation management: mowing to spraying</w:t>
      </w:r>
      <w:r w:rsidR="00DD26D3" w:rsidRPr="002C1D5E">
        <w:rPr>
          <w:rFonts w:cstheme="minorHAnsi"/>
          <w:i/>
          <w:szCs w:val="14"/>
        </w:rPr>
        <w:t>.</w:t>
      </w:r>
      <w:r w:rsidR="008316B6" w:rsidRPr="002C1D5E">
        <w:rPr>
          <w:rFonts w:cstheme="minorHAnsi"/>
          <w:i/>
          <w:szCs w:val="14"/>
        </w:rPr>
        <w:t>”</w:t>
      </w:r>
      <w:r w:rsidR="00DD26D3" w:rsidRPr="002C1D5E">
        <w:rPr>
          <w:rFonts w:cstheme="minorHAnsi"/>
          <w:i/>
          <w:szCs w:val="14"/>
        </w:rPr>
        <w:t xml:space="preserve"> J. </w:t>
      </w:r>
      <w:proofErr w:type="spellStart"/>
      <w:r w:rsidR="00DD26D3" w:rsidRPr="002C1D5E">
        <w:rPr>
          <w:rFonts w:cstheme="minorHAnsi"/>
          <w:i/>
          <w:szCs w:val="14"/>
        </w:rPr>
        <w:t>Arboric</w:t>
      </w:r>
      <w:proofErr w:type="spellEnd"/>
      <w:r w:rsidR="00DD26D3" w:rsidRPr="002C1D5E">
        <w:rPr>
          <w:rFonts w:cstheme="minorHAnsi"/>
          <w:szCs w:val="14"/>
        </w:rPr>
        <w:t>, 16.0 (1990): I86- 189.</w:t>
      </w:r>
    </w:p>
    <w:p w:rsidR="00B90558" w:rsidRPr="002C1D5E" w:rsidRDefault="00B90558" w:rsidP="00DD26D3">
      <w:pPr>
        <w:autoSpaceDE w:val="0"/>
        <w:autoSpaceDN w:val="0"/>
        <w:adjustRightInd w:val="0"/>
        <w:spacing w:after="0" w:line="240" w:lineRule="auto"/>
        <w:rPr>
          <w:rFonts w:cstheme="minorHAnsi"/>
          <w:szCs w:val="14"/>
        </w:rPr>
      </w:pPr>
    </w:p>
    <w:p w:rsidR="00B90558" w:rsidRPr="002C1D5E" w:rsidRDefault="00B96558" w:rsidP="00B90558">
      <w:pPr>
        <w:autoSpaceDE w:val="0"/>
        <w:autoSpaceDN w:val="0"/>
        <w:adjustRightInd w:val="0"/>
        <w:spacing w:after="0" w:line="240" w:lineRule="auto"/>
        <w:rPr>
          <w:rFonts w:cstheme="minorHAnsi"/>
          <w:b/>
          <w:bCs/>
        </w:rPr>
      </w:pPr>
      <w:proofErr w:type="spellStart"/>
      <w:r w:rsidRPr="002C1D5E">
        <w:rPr>
          <w:rFonts w:cstheme="minorHAnsi"/>
          <w:bCs/>
          <w:szCs w:val="21"/>
        </w:rPr>
        <w:t>Kirschvink</w:t>
      </w:r>
      <w:proofErr w:type="spellEnd"/>
      <w:r w:rsidRPr="002C1D5E">
        <w:rPr>
          <w:rFonts w:cstheme="minorHAnsi"/>
          <w:bCs/>
          <w:szCs w:val="21"/>
        </w:rPr>
        <w:t xml:space="preserve">, </w:t>
      </w:r>
      <w:proofErr w:type="gramStart"/>
      <w:r w:rsidRPr="002C1D5E">
        <w:rPr>
          <w:rFonts w:cstheme="minorHAnsi"/>
          <w:bCs/>
          <w:szCs w:val="21"/>
        </w:rPr>
        <w:t>Joseph.,</w:t>
      </w:r>
      <w:proofErr w:type="gramEnd"/>
      <w:r w:rsidRPr="002C1D5E">
        <w:rPr>
          <w:rFonts w:cstheme="minorHAnsi"/>
          <w:bCs/>
          <w:szCs w:val="21"/>
        </w:rPr>
        <w:t xml:space="preserve"> et al.</w:t>
      </w:r>
      <w:r w:rsidR="00B90558" w:rsidRPr="002C1D5E">
        <w:rPr>
          <w:rFonts w:cstheme="minorHAnsi"/>
          <w:bCs/>
          <w:szCs w:val="21"/>
        </w:rPr>
        <w:t xml:space="preserve"> “</w:t>
      </w:r>
      <w:r w:rsidR="00B90558" w:rsidRPr="002C1D5E">
        <w:rPr>
          <w:rFonts w:cstheme="minorHAnsi"/>
          <w:bCs/>
        </w:rPr>
        <w:t xml:space="preserve">Magnetite in Human Tissues: A </w:t>
      </w:r>
      <w:r w:rsidR="00B90558" w:rsidRPr="002C1D5E">
        <w:rPr>
          <w:rFonts w:cstheme="minorHAnsi"/>
        </w:rPr>
        <w:t>Mechanism for the Biological Effects of Weak ELF Magnetic Fields</w:t>
      </w:r>
      <w:r w:rsidR="008316B6" w:rsidRPr="002C1D5E">
        <w:rPr>
          <w:rFonts w:cstheme="minorHAnsi"/>
        </w:rPr>
        <w:t>.”</w:t>
      </w:r>
      <w:r w:rsidR="00B90558" w:rsidRPr="002C1D5E">
        <w:rPr>
          <w:rFonts w:cstheme="minorHAnsi"/>
        </w:rPr>
        <w:t xml:space="preserve"> </w:t>
      </w:r>
      <w:proofErr w:type="spellStart"/>
      <w:r w:rsidR="00B90558" w:rsidRPr="002C1D5E">
        <w:rPr>
          <w:rFonts w:cstheme="minorHAnsi"/>
          <w:bCs/>
          <w:i/>
          <w:szCs w:val="18"/>
        </w:rPr>
        <w:t>Bioelectromagnetics</w:t>
      </w:r>
      <w:proofErr w:type="spellEnd"/>
      <w:r w:rsidR="00B90558" w:rsidRPr="002C1D5E">
        <w:rPr>
          <w:rFonts w:cstheme="minorHAnsi"/>
          <w:bCs/>
          <w:i/>
          <w:szCs w:val="18"/>
        </w:rPr>
        <w:t xml:space="preserve"> Supple</w:t>
      </w:r>
      <w:r w:rsidR="00B90558" w:rsidRPr="002C1D5E">
        <w:rPr>
          <w:rFonts w:cstheme="minorHAnsi"/>
          <w:bCs/>
          <w:szCs w:val="18"/>
        </w:rPr>
        <w:t>ment 1 (1992): 101-113.</w:t>
      </w:r>
    </w:p>
    <w:p w:rsidR="005670E0" w:rsidRPr="002C1D5E" w:rsidRDefault="005670E0" w:rsidP="004818AB">
      <w:pPr>
        <w:pStyle w:val="Default"/>
        <w:rPr>
          <w:rFonts w:asciiTheme="minorHAnsi" w:hAnsiTheme="minorHAnsi" w:cstheme="minorHAnsi"/>
          <w:color w:val="auto"/>
          <w:sz w:val="22"/>
          <w:szCs w:val="22"/>
        </w:rPr>
      </w:pPr>
    </w:p>
    <w:p w:rsidR="00CC6942" w:rsidRPr="002C1D5E" w:rsidRDefault="008316B6" w:rsidP="00725509">
      <w:pPr>
        <w:autoSpaceDE w:val="0"/>
        <w:autoSpaceDN w:val="0"/>
        <w:adjustRightInd w:val="0"/>
        <w:spacing w:after="0" w:line="240" w:lineRule="auto"/>
        <w:rPr>
          <w:rFonts w:cstheme="minorHAnsi"/>
          <w:bCs/>
          <w:iCs/>
          <w:szCs w:val="14"/>
        </w:rPr>
      </w:pPr>
      <w:proofErr w:type="spellStart"/>
      <w:r w:rsidRPr="002C1D5E">
        <w:rPr>
          <w:rFonts w:cstheme="minorHAnsi"/>
        </w:rPr>
        <w:t>Luken</w:t>
      </w:r>
      <w:proofErr w:type="spellEnd"/>
      <w:r w:rsidRPr="002C1D5E">
        <w:rPr>
          <w:rFonts w:cstheme="minorHAnsi"/>
        </w:rPr>
        <w:t xml:space="preserve">, </w:t>
      </w:r>
      <w:proofErr w:type="gramStart"/>
      <w:r w:rsidRPr="002C1D5E">
        <w:rPr>
          <w:rFonts w:cstheme="minorHAnsi"/>
        </w:rPr>
        <w:t>James.,</w:t>
      </w:r>
      <w:proofErr w:type="gramEnd"/>
      <w:r w:rsidRPr="002C1D5E">
        <w:rPr>
          <w:rFonts w:cstheme="minorHAnsi"/>
        </w:rPr>
        <w:t xml:space="preserve"> Andrew Hinton,</w:t>
      </w:r>
      <w:r w:rsidR="00725509" w:rsidRPr="002C1D5E">
        <w:rPr>
          <w:rFonts w:cstheme="minorHAnsi"/>
        </w:rPr>
        <w:t xml:space="preserve"> </w:t>
      </w:r>
      <w:r w:rsidR="00B96558" w:rsidRPr="002C1D5E">
        <w:rPr>
          <w:rFonts w:cstheme="minorHAnsi"/>
        </w:rPr>
        <w:t>Douglas Baker.</w:t>
      </w:r>
      <w:r w:rsidR="00725509" w:rsidRPr="002C1D5E">
        <w:rPr>
          <w:rFonts w:cstheme="minorHAnsi"/>
        </w:rPr>
        <w:t xml:space="preserve"> “Forest edges associated with power-line corridors and implications for corridor </w:t>
      </w:r>
      <w:proofErr w:type="spellStart"/>
      <w:r w:rsidR="00725509" w:rsidRPr="002C1D5E">
        <w:rPr>
          <w:rFonts w:cstheme="minorHAnsi"/>
        </w:rPr>
        <w:t>Siting</w:t>
      </w:r>
      <w:proofErr w:type="spellEnd"/>
      <w:r w:rsidRPr="002C1D5E">
        <w:rPr>
          <w:rFonts w:cstheme="minorHAnsi"/>
        </w:rPr>
        <w:t>.”</w:t>
      </w:r>
      <w:r w:rsidR="00725509" w:rsidRPr="002C1D5E">
        <w:rPr>
          <w:rFonts w:cstheme="minorHAnsi"/>
        </w:rPr>
        <w:t xml:space="preserve"> </w:t>
      </w:r>
      <w:r w:rsidR="00725509" w:rsidRPr="002C1D5E">
        <w:rPr>
          <w:rFonts w:cstheme="minorHAnsi"/>
          <w:bCs/>
          <w:i/>
          <w:iCs/>
          <w:szCs w:val="14"/>
        </w:rPr>
        <w:t>Landscape and Urban Planning</w:t>
      </w:r>
      <w:r w:rsidR="00725509" w:rsidRPr="002C1D5E">
        <w:rPr>
          <w:rFonts w:cstheme="minorHAnsi"/>
          <w:bCs/>
          <w:iCs/>
          <w:szCs w:val="14"/>
        </w:rPr>
        <w:t xml:space="preserve"> 20.0 (1991): 315-324.</w:t>
      </w:r>
    </w:p>
    <w:p w:rsidR="00E24C68" w:rsidRPr="002C1D5E" w:rsidRDefault="00E24C68" w:rsidP="00725509">
      <w:pPr>
        <w:autoSpaceDE w:val="0"/>
        <w:autoSpaceDN w:val="0"/>
        <w:adjustRightInd w:val="0"/>
        <w:spacing w:after="0" w:line="240" w:lineRule="auto"/>
        <w:rPr>
          <w:rFonts w:cstheme="minorHAnsi"/>
          <w:bCs/>
          <w:iCs/>
          <w:szCs w:val="14"/>
        </w:rPr>
      </w:pPr>
    </w:p>
    <w:p w:rsidR="008316B6" w:rsidRPr="002C1D5E" w:rsidRDefault="00E24C68" w:rsidP="008316B6">
      <w:pPr>
        <w:autoSpaceDE w:val="0"/>
        <w:autoSpaceDN w:val="0"/>
        <w:adjustRightInd w:val="0"/>
        <w:spacing w:after="0" w:line="240" w:lineRule="auto"/>
        <w:rPr>
          <w:rFonts w:cstheme="minorHAnsi"/>
        </w:rPr>
      </w:pPr>
      <w:proofErr w:type="gramStart"/>
      <w:r w:rsidRPr="002C1D5E">
        <w:rPr>
          <w:rFonts w:cstheme="minorHAnsi"/>
          <w:bCs/>
          <w:iCs/>
          <w:szCs w:val="14"/>
        </w:rPr>
        <w:t xml:space="preserve">Morgan, M., </w:t>
      </w:r>
      <w:r w:rsidRPr="002C1D5E">
        <w:rPr>
          <w:rFonts w:cstheme="minorHAnsi"/>
          <w:bCs/>
          <w:iCs/>
        </w:rPr>
        <w:t>et al. “</w:t>
      </w:r>
      <w:r w:rsidRPr="002C1D5E">
        <w:rPr>
          <w:rFonts w:cstheme="minorHAnsi"/>
        </w:rPr>
        <w:t>The many meanings of ‘Smart Grid’</w:t>
      </w:r>
      <w:r w:rsidR="008316B6" w:rsidRPr="002C1D5E">
        <w:rPr>
          <w:rFonts w:cstheme="minorHAnsi"/>
        </w:rPr>
        <w:t>.”</w:t>
      </w:r>
      <w:proofErr w:type="gramEnd"/>
      <w:r w:rsidRPr="002C1D5E">
        <w:rPr>
          <w:rFonts w:cstheme="minorHAnsi"/>
        </w:rPr>
        <w:t xml:space="preserve"> Department of Engineering and Public Policy, Carnegie Mellon University</w:t>
      </w:r>
      <w:r w:rsidR="009404F5" w:rsidRPr="002C1D5E">
        <w:rPr>
          <w:rFonts w:cstheme="minorHAnsi"/>
        </w:rPr>
        <w:t>, July 2009: 1-5. Print.</w:t>
      </w:r>
    </w:p>
    <w:p w:rsidR="008316B6" w:rsidRPr="002C1D5E" w:rsidRDefault="008316B6" w:rsidP="008316B6">
      <w:pPr>
        <w:autoSpaceDE w:val="0"/>
        <w:autoSpaceDN w:val="0"/>
        <w:adjustRightInd w:val="0"/>
        <w:spacing w:after="0" w:line="240" w:lineRule="auto"/>
        <w:rPr>
          <w:rFonts w:cstheme="minorHAnsi"/>
        </w:rPr>
      </w:pPr>
    </w:p>
    <w:p w:rsidR="002C1D5E" w:rsidRPr="002C1D5E" w:rsidRDefault="009404F5" w:rsidP="002C1D5E">
      <w:pPr>
        <w:autoSpaceDE w:val="0"/>
        <w:autoSpaceDN w:val="0"/>
        <w:adjustRightInd w:val="0"/>
        <w:spacing w:after="0" w:line="240" w:lineRule="auto"/>
      </w:pPr>
      <w:proofErr w:type="gramStart"/>
      <w:r w:rsidRPr="002C1D5E">
        <w:rPr>
          <w:rStyle w:val="Strong"/>
          <w:rFonts w:cstheme="minorHAnsi"/>
          <w:b w:val="0"/>
        </w:rPr>
        <w:lastRenderedPageBreak/>
        <w:t>de</w:t>
      </w:r>
      <w:proofErr w:type="gramEnd"/>
      <w:r w:rsidRPr="002C1D5E">
        <w:rPr>
          <w:rStyle w:val="Strong"/>
          <w:rFonts w:cstheme="minorHAnsi"/>
          <w:b w:val="0"/>
        </w:rPr>
        <w:t xml:space="preserve"> Oliveira, E., </w:t>
      </w:r>
      <w:r w:rsidR="008316B6" w:rsidRPr="002C1D5E">
        <w:rPr>
          <w:rStyle w:val="Strong"/>
          <w:rFonts w:cstheme="minorHAnsi"/>
          <w:b w:val="0"/>
        </w:rPr>
        <w:t>J.</w:t>
      </w:r>
      <w:r w:rsidRPr="002C1D5E">
        <w:rPr>
          <w:rStyle w:val="Strong"/>
          <w:rFonts w:cstheme="minorHAnsi"/>
          <w:b w:val="0"/>
        </w:rPr>
        <w:t xml:space="preserve"> </w:t>
      </w:r>
      <w:proofErr w:type="spellStart"/>
      <w:r w:rsidRPr="002C1D5E">
        <w:rPr>
          <w:rStyle w:val="Strong"/>
          <w:rFonts w:cstheme="minorHAnsi"/>
          <w:b w:val="0"/>
        </w:rPr>
        <w:t>Marangon</w:t>
      </w:r>
      <w:proofErr w:type="spellEnd"/>
      <w:r w:rsidRPr="002C1D5E">
        <w:rPr>
          <w:rStyle w:val="Strong"/>
          <w:rFonts w:cstheme="minorHAnsi"/>
          <w:b w:val="0"/>
        </w:rPr>
        <w:t xml:space="preserve"> Lima</w:t>
      </w:r>
      <w:r w:rsidR="008316B6" w:rsidRPr="002C1D5E">
        <w:rPr>
          <w:rStyle w:val="Strong"/>
          <w:rFonts w:cstheme="minorHAnsi"/>
          <w:b w:val="0"/>
        </w:rPr>
        <w:t>,</w:t>
      </w:r>
      <w:r w:rsidRPr="002C1D5E">
        <w:rPr>
          <w:rStyle w:val="Strong"/>
          <w:rFonts w:cstheme="minorHAnsi"/>
          <w:b w:val="0"/>
        </w:rPr>
        <w:t xml:space="preserve"> </w:t>
      </w:r>
      <w:r w:rsidR="008316B6" w:rsidRPr="002C1D5E">
        <w:rPr>
          <w:rStyle w:val="Strong"/>
          <w:rFonts w:cstheme="minorHAnsi"/>
          <w:b w:val="0"/>
        </w:rPr>
        <w:t>J.</w:t>
      </w:r>
      <w:r w:rsidRPr="002C1D5E">
        <w:rPr>
          <w:rStyle w:val="Strong"/>
          <w:rFonts w:cstheme="minorHAnsi"/>
          <w:b w:val="0"/>
        </w:rPr>
        <w:t xml:space="preserve"> Pereira</w:t>
      </w:r>
      <w:r w:rsidR="008316B6" w:rsidRPr="002C1D5E">
        <w:rPr>
          <w:rStyle w:val="Strong"/>
          <w:rFonts w:cstheme="minorHAnsi"/>
          <w:b w:val="0"/>
        </w:rPr>
        <w:t>.</w:t>
      </w:r>
      <w:r w:rsidR="008316B6" w:rsidRPr="002C1D5E">
        <w:rPr>
          <w:rStyle w:val="Strong"/>
          <w:rFonts w:cstheme="minorHAnsi"/>
        </w:rPr>
        <w:t xml:space="preserve"> “</w:t>
      </w:r>
      <w:r w:rsidR="008316B6" w:rsidRPr="002C1D5E">
        <w:rPr>
          <w:rFonts w:eastAsia="Times New Roman"/>
          <w:lang w:eastAsia="en-CA"/>
        </w:rPr>
        <w:t>Flexible AC transmission system devices: allocation and transmission pricing</w:t>
      </w:r>
      <w:r w:rsidR="008316B6" w:rsidRPr="002C1D5E">
        <w:rPr>
          <w:rFonts w:eastAsia="Times New Roman"/>
          <w:i/>
          <w:lang w:eastAsia="en-CA"/>
        </w:rPr>
        <w:t xml:space="preserve">.” </w:t>
      </w:r>
      <w:hyperlink r:id="rId15" w:history="1">
        <w:r w:rsidR="008316B6" w:rsidRPr="002C1D5E">
          <w:rPr>
            <w:rStyle w:val="Hyperlink"/>
            <w:rFonts w:cstheme="minorHAnsi"/>
            <w:bCs/>
            <w:i/>
            <w:color w:val="auto"/>
            <w:u w:val="none"/>
          </w:rPr>
          <w:t>International Journal of Electrical Power &amp; Energy Systems</w:t>
        </w:r>
      </w:hyperlink>
      <w:r w:rsidR="008316B6" w:rsidRPr="002C1D5E">
        <w:t xml:space="preserve"> 21.2 (1999): 111-118.</w:t>
      </w:r>
    </w:p>
    <w:p w:rsidR="002C1D5E" w:rsidRDefault="002C1D5E" w:rsidP="002C1D5E">
      <w:pPr>
        <w:autoSpaceDE w:val="0"/>
        <w:autoSpaceDN w:val="0"/>
        <w:adjustRightInd w:val="0"/>
        <w:spacing w:after="0" w:line="240" w:lineRule="auto"/>
        <w:rPr>
          <w:color w:val="00B050"/>
        </w:rPr>
      </w:pPr>
    </w:p>
    <w:p w:rsidR="002C1D5E" w:rsidRDefault="00F365A7" w:rsidP="002C1D5E">
      <w:pPr>
        <w:autoSpaceDE w:val="0"/>
        <w:autoSpaceDN w:val="0"/>
        <w:adjustRightInd w:val="0"/>
        <w:spacing w:after="0" w:line="240" w:lineRule="auto"/>
        <w:rPr>
          <w:color w:val="00B050"/>
        </w:rPr>
      </w:pPr>
      <w:r w:rsidRPr="00F365A7">
        <w:rPr>
          <w:rFonts w:cstheme="minorHAnsi"/>
          <w:szCs w:val="16"/>
        </w:rPr>
        <w:t>Pratt</w:t>
      </w:r>
      <w:r w:rsidR="00B96558">
        <w:rPr>
          <w:rFonts w:cstheme="minorHAnsi"/>
          <w:szCs w:val="16"/>
        </w:rPr>
        <w:t>,</w:t>
      </w:r>
      <w:r>
        <w:rPr>
          <w:rFonts w:cstheme="minorHAnsi"/>
          <w:szCs w:val="16"/>
        </w:rPr>
        <w:t xml:space="preserve"> R.G</w:t>
      </w:r>
      <w:r w:rsidR="00B96558">
        <w:rPr>
          <w:rFonts w:cstheme="minorHAnsi"/>
          <w:szCs w:val="16"/>
        </w:rPr>
        <w:t>.</w:t>
      </w:r>
      <w:r>
        <w:rPr>
          <w:rFonts w:cstheme="minorHAnsi"/>
          <w:szCs w:val="16"/>
        </w:rPr>
        <w:t>,</w:t>
      </w:r>
      <w:r w:rsidR="00B96558">
        <w:rPr>
          <w:rFonts w:cstheme="minorHAnsi"/>
          <w:szCs w:val="16"/>
        </w:rPr>
        <w:t xml:space="preserve"> et al</w:t>
      </w:r>
      <w:r w:rsidR="00B96558" w:rsidRPr="008316B6">
        <w:rPr>
          <w:rFonts w:cstheme="minorHAnsi"/>
          <w:szCs w:val="16"/>
        </w:rPr>
        <w:t>.</w:t>
      </w:r>
      <w:r w:rsidRPr="008316B6">
        <w:rPr>
          <w:rFonts w:cstheme="minorHAnsi"/>
          <w:szCs w:val="16"/>
        </w:rPr>
        <w:t xml:space="preserve"> </w:t>
      </w:r>
      <w:r w:rsidR="008316B6">
        <w:rPr>
          <w:rFonts w:cstheme="minorHAnsi"/>
          <w:szCs w:val="16"/>
        </w:rPr>
        <w:t>“</w:t>
      </w:r>
      <w:r w:rsidRPr="008316B6">
        <w:rPr>
          <w:rFonts w:cstheme="minorHAnsi"/>
          <w:iCs/>
          <w:szCs w:val="16"/>
        </w:rPr>
        <w:t xml:space="preserve">The Smart Grid: </w:t>
      </w:r>
      <w:r w:rsidR="00B96558" w:rsidRPr="008316B6">
        <w:rPr>
          <w:rFonts w:cstheme="minorHAnsi"/>
          <w:iCs/>
          <w:szCs w:val="16"/>
        </w:rPr>
        <w:t>an</w:t>
      </w:r>
      <w:r w:rsidRPr="008316B6">
        <w:rPr>
          <w:rFonts w:cstheme="minorHAnsi"/>
          <w:iCs/>
          <w:szCs w:val="16"/>
        </w:rPr>
        <w:t xml:space="preserve"> Estimation of the Energy and CO2 Benefits</w:t>
      </w:r>
      <w:r w:rsidR="008316B6">
        <w:rPr>
          <w:rFonts w:cstheme="minorHAnsi"/>
          <w:iCs/>
          <w:szCs w:val="16"/>
        </w:rPr>
        <w:t>.”</w:t>
      </w:r>
      <w:r>
        <w:rPr>
          <w:rFonts w:cstheme="minorHAnsi"/>
          <w:szCs w:val="16"/>
        </w:rPr>
        <w:t xml:space="preserve"> Study </w:t>
      </w:r>
      <w:r w:rsidRPr="00F365A7">
        <w:rPr>
          <w:rFonts w:cstheme="minorHAnsi"/>
          <w:szCs w:val="16"/>
        </w:rPr>
        <w:t>commissioned by the US Dept of Energy</w:t>
      </w:r>
      <w:r>
        <w:rPr>
          <w:rFonts w:cstheme="minorHAnsi"/>
          <w:szCs w:val="16"/>
        </w:rPr>
        <w:t>,</w:t>
      </w:r>
      <w:r w:rsidR="008316B6" w:rsidRPr="008316B6">
        <w:rPr>
          <w:rFonts w:cstheme="minorHAnsi"/>
          <w:szCs w:val="16"/>
        </w:rPr>
        <w:t xml:space="preserve"> </w:t>
      </w:r>
      <w:r w:rsidR="008316B6" w:rsidRPr="00F365A7">
        <w:rPr>
          <w:rFonts w:cstheme="minorHAnsi"/>
          <w:szCs w:val="16"/>
        </w:rPr>
        <w:t xml:space="preserve">PCNNL-19112, </w:t>
      </w:r>
      <w:proofErr w:type="gramStart"/>
      <w:r w:rsidR="008316B6" w:rsidRPr="00F365A7">
        <w:rPr>
          <w:rFonts w:cstheme="minorHAnsi"/>
          <w:szCs w:val="16"/>
        </w:rPr>
        <w:t>Revision</w:t>
      </w:r>
      <w:proofErr w:type="gramEnd"/>
      <w:r w:rsidR="008316B6" w:rsidRPr="00F365A7">
        <w:rPr>
          <w:rFonts w:cstheme="minorHAnsi"/>
          <w:szCs w:val="16"/>
        </w:rPr>
        <w:t xml:space="preserve"> 1</w:t>
      </w:r>
      <w:r>
        <w:rPr>
          <w:rFonts w:cstheme="minorHAnsi"/>
          <w:szCs w:val="16"/>
        </w:rPr>
        <w:t xml:space="preserve"> (2010)</w:t>
      </w:r>
      <w:r w:rsidRPr="00F365A7">
        <w:rPr>
          <w:rFonts w:cstheme="minorHAnsi"/>
          <w:szCs w:val="16"/>
        </w:rPr>
        <w:t xml:space="preserve">: </w:t>
      </w:r>
      <w:r w:rsidR="002C1D5E">
        <w:rPr>
          <w:rFonts w:cstheme="minorHAnsi"/>
          <w:szCs w:val="16"/>
        </w:rPr>
        <w:t>21-143. Print.</w:t>
      </w:r>
    </w:p>
    <w:p w:rsidR="002C1D5E" w:rsidRDefault="002C1D5E" w:rsidP="002C1D5E">
      <w:pPr>
        <w:autoSpaceDE w:val="0"/>
        <w:autoSpaceDN w:val="0"/>
        <w:adjustRightInd w:val="0"/>
        <w:spacing w:after="0" w:line="240" w:lineRule="auto"/>
        <w:rPr>
          <w:color w:val="00B050"/>
        </w:rPr>
      </w:pPr>
    </w:p>
    <w:p w:rsidR="00350D57" w:rsidRDefault="002C1D5E" w:rsidP="002C1D5E">
      <w:pPr>
        <w:autoSpaceDE w:val="0"/>
        <w:autoSpaceDN w:val="0"/>
        <w:adjustRightInd w:val="0"/>
        <w:spacing w:after="0" w:line="240" w:lineRule="auto"/>
        <w:rPr>
          <w:rFonts w:cstheme="minorHAnsi"/>
          <w:color w:val="000000"/>
        </w:rPr>
      </w:pPr>
      <w:proofErr w:type="spellStart"/>
      <w:r>
        <w:rPr>
          <w:rFonts w:cstheme="minorHAnsi"/>
          <w:bCs/>
          <w:iCs/>
        </w:rPr>
        <w:t>Rabinowitz</w:t>
      </w:r>
      <w:proofErr w:type="spellEnd"/>
      <w:r>
        <w:rPr>
          <w:rFonts w:cstheme="minorHAnsi"/>
          <w:bCs/>
          <w:iCs/>
        </w:rPr>
        <w:t xml:space="preserve">, Mario. </w:t>
      </w:r>
      <w:proofErr w:type="gramStart"/>
      <w:r>
        <w:rPr>
          <w:rFonts w:cstheme="minorHAnsi"/>
          <w:bCs/>
          <w:iCs/>
        </w:rPr>
        <w:t>“Power Systems of the Future.”</w:t>
      </w:r>
      <w:proofErr w:type="gramEnd"/>
      <w:r w:rsidR="00350D57" w:rsidRPr="00350D57">
        <w:rPr>
          <w:rFonts w:cstheme="minorHAnsi"/>
          <w:bCs/>
          <w:iCs/>
        </w:rPr>
        <w:t xml:space="preserve"> </w:t>
      </w:r>
      <w:r w:rsidR="00350D57" w:rsidRPr="002C1D5E">
        <w:rPr>
          <w:rFonts w:cstheme="minorHAnsi"/>
          <w:i/>
          <w:color w:val="000000"/>
        </w:rPr>
        <w:t>IEEE power engineering review</w:t>
      </w:r>
      <w:r w:rsidR="00350D57">
        <w:rPr>
          <w:rFonts w:cstheme="minorHAnsi"/>
          <w:color w:val="000000"/>
        </w:rPr>
        <w:t xml:space="preserve"> 20.8 (2002): 1-</w:t>
      </w:r>
      <w:r w:rsidR="00350D57" w:rsidRPr="00350D57">
        <w:rPr>
          <w:rFonts w:cstheme="minorHAnsi"/>
          <w:color w:val="000000"/>
        </w:rPr>
        <w:t>4</w:t>
      </w:r>
      <w:r w:rsidR="00350D57">
        <w:rPr>
          <w:rFonts w:cstheme="minorHAnsi"/>
          <w:color w:val="000000"/>
        </w:rPr>
        <w:t>.</w:t>
      </w:r>
    </w:p>
    <w:p w:rsidR="007B1446" w:rsidRDefault="007B1446" w:rsidP="002C1D5E">
      <w:pPr>
        <w:autoSpaceDE w:val="0"/>
        <w:autoSpaceDN w:val="0"/>
        <w:adjustRightInd w:val="0"/>
        <w:spacing w:after="0" w:line="240" w:lineRule="auto"/>
        <w:rPr>
          <w:rFonts w:cstheme="minorHAnsi"/>
          <w:color w:val="000000"/>
        </w:rPr>
      </w:pPr>
    </w:p>
    <w:p w:rsidR="007B1446" w:rsidRPr="00AA23BB" w:rsidRDefault="007B1446" w:rsidP="00AA23BB">
      <w:pPr>
        <w:autoSpaceDE w:val="0"/>
        <w:autoSpaceDN w:val="0"/>
        <w:adjustRightInd w:val="0"/>
        <w:spacing w:after="0" w:line="240" w:lineRule="auto"/>
        <w:rPr>
          <w:rFonts w:eastAsia="AdvPSTim" w:cstheme="minorHAnsi"/>
        </w:rPr>
      </w:pPr>
      <w:proofErr w:type="spellStart"/>
      <w:r w:rsidRPr="00AA23BB">
        <w:rPr>
          <w:rFonts w:cstheme="minorHAnsi"/>
          <w:color w:val="000000"/>
        </w:rPr>
        <w:t>Russel</w:t>
      </w:r>
      <w:proofErr w:type="spellEnd"/>
      <w:r w:rsidRPr="00AA23BB">
        <w:rPr>
          <w:rFonts w:cstheme="minorHAnsi"/>
          <w:color w:val="000000"/>
        </w:rPr>
        <w:t xml:space="preserve">. K.N., H. </w:t>
      </w:r>
      <w:proofErr w:type="spellStart"/>
      <w:r w:rsidRPr="00AA23BB">
        <w:rPr>
          <w:rFonts w:cstheme="minorHAnsi"/>
          <w:color w:val="000000"/>
        </w:rPr>
        <w:t>Ikerd</w:t>
      </w:r>
      <w:proofErr w:type="spellEnd"/>
      <w:r w:rsidRPr="00AA23BB">
        <w:rPr>
          <w:rFonts w:cstheme="minorHAnsi"/>
          <w:color w:val="000000"/>
        </w:rPr>
        <w:t xml:space="preserve">, S. </w:t>
      </w:r>
      <w:proofErr w:type="spellStart"/>
      <w:r w:rsidRPr="00AA23BB">
        <w:rPr>
          <w:rFonts w:cstheme="minorHAnsi"/>
          <w:color w:val="000000"/>
        </w:rPr>
        <w:t>Droege</w:t>
      </w:r>
      <w:proofErr w:type="spellEnd"/>
      <w:r w:rsidRPr="00AA23BB">
        <w:rPr>
          <w:rFonts w:cstheme="minorHAnsi"/>
          <w:color w:val="000000"/>
        </w:rPr>
        <w:t xml:space="preserve">, </w:t>
      </w:r>
      <w:r w:rsidR="00AA23BB" w:rsidRPr="00AA23BB">
        <w:rPr>
          <w:rFonts w:cstheme="minorHAnsi"/>
          <w:color w:val="000000"/>
        </w:rPr>
        <w:t>“</w:t>
      </w:r>
      <w:r w:rsidR="00AA23BB" w:rsidRPr="00AA23BB">
        <w:rPr>
          <w:rFonts w:eastAsia="AdvPSTim" w:cstheme="minorHAnsi"/>
        </w:rPr>
        <w:t xml:space="preserve">The potential conservation value of </w:t>
      </w:r>
      <w:proofErr w:type="spellStart"/>
      <w:r w:rsidR="00AA23BB" w:rsidRPr="00AA23BB">
        <w:rPr>
          <w:rFonts w:eastAsia="AdvPSTim" w:cstheme="minorHAnsi"/>
        </w:rPr>
        <w:t>unmowed</w:t>
      </w:r>
      <w:proofErr w:type="spellEnd"/>
      <w:r w:rsidR="00AA23BB" w:rsidRPr="00AA23BB">
        <w:rPr>
          <w:rFonts w:eastAsia="AdvPSTim" w:cstheme="minorHAnsi"/>
        </w:rPr>
        <w:t xml:space="preserve"> </w:t>
      </w:r>
      <w:proofErr w:type="spellStart"/>
      <w:r w:rsidR="00AA23BB" w:rsidRPr="00AA23BB">
        <w:rPr>
          <w:rFonts w:eastAsia="AdvPSTim" w:cstheme="minorHAnsi"/>
        </w:rPr>
        <w:t>powerline</w:t>
      </w:r>
      <w:proofErr w:type="spellEnd"/>
      <w:r w:rsidR="00AA23BB" w:rsidRPr="00AA23BB">
        <w:rPr>
          <w:rFonts w:eastAsia="AdvPSTim" w:cstheme="minorHAnsi"/>
        </w:rPr>
        <w:t xml:space="preserve"> strips for native bees” Biological Conservation 124 (2005)</w:t>
      </w:r>
      <w:r w:rsidR="00AA23BB">
        <w:rPr>
          <w:rFonts w:eastAsia="AdvPSTim" w:cstheme="minorHAnsi"/>
        </w:rPr>
        <w:t>:</w:t>
      </w:r>
      <w:r w:rsidR="00AA23BB" w:rsidRPr="00AA23BB">
        <w:rPr>
          <w:rFonts w:eastAsia="AdvPSTim" w:cstheme="minorHAnsi"/>
        </w:rPr>
        <w:t xml:space="preserve"> 133–148</w:t>
      </w:r>
    </w:p>
    <w:sectPr w:rsidR="007B1446" w:rsidRPr="00AA23BB" w:rsidSect="00A71ECA">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74" w:rsidRDefault="00955674" w:rsidP="0044612B">
      <w:pPr>
        <w:spacing w:after="0" w:line="240" w:lineRule="auto"/>
      </w:pPr>
      <w:r>
        <w:separator/>
      </w:r>
    </w:p>
  </w:endnote>
  <w:endnote w:type="continuationSeparator" w:id="0">
    <w:p w:rsidR="00955674" w:rsidRDefault="00955674" w:rsidP="0044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AJMJ+BookAntiqua">
    <w:altName w:val="Book Antiqua"/>
    <w:panose1 w:val="00000000000000000000"/>
    <w:charset w:val="00"/>
    <w:family w:val="roman"/>
    <w:notTrueType/>
    <w:pitch w:val="default"/>
    <w:sig w:usb0="00000003" w:usb1="00000000" w:usb2="00000000" w:usb3="00000000" w:csb0="00000001" w:csb1="00000000"/>
  </w:font>
  <w:font w:name="Adv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25380"/>
      <w:docPartObj>
        <w:docPartGallery w:val="Page Numbers (Bottom of Page)"/>
        <w:docPartUnique/>
      </w:docPartObj>
    </w:sdtPr>
    <w:sdtContent>
      <w:p w:rsidR="00465D30" w:rsidRDefault="00465D30">
        <w:pPr>
          <w:pStyle w:val="Footer"/>
        </w:pPr>
        <w:r>
          <w:t xml:space="preserve">Page | </w:t>
        </w:r>
        <w:fldSimple w:instr=" PAGE   \* MERGEFORMAT ">
          <w:r w:rsidR="007C5C6C">
            <w:rPr>
              <w:noProof/>
            </w:rPr>
            <w:t>23</w:t>
          </w:r>
        </w:fldSimple>
        <w:r>
          <w:t xml:space="preserve"> </w:t>
        </w:r>
      </w:p>
    </w:sdtContent>
  </w:sdt>
  <w:p w:rsidR="00562A67" w:rsidRDefault="00562A67" w:rsidP="00465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74" w:rsidRDefault="00955674" w:rsidP="0044612B">
      <w:pPr>
        <w:spacing w:after="0" w:line="240" w:lineRule="auto"/>
      </w:pPr>
      <w:r>
        <w:separator/>
      </w:r>
    </w:p>
  </w:footnote>
  <w:footnote w:type="continuationSeparator" w:id="0">
    <w:p w:rsidR="00955674" w:rsidRDefault="00955674" w:rsidP="00446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61"/>
    <w:multiLevelType w:val="multilevel"/>
    <w:tmpl w:val="5F0E0A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C93C22"/>
    <w:multiLevelType w:val="hybridMultilevel"/>
    <w:tmpl w:val="439E88B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701372C"/>
    <w:multiLevelType w:val="hybridMultilevel"/>
    <w:tmpl w:val="41AA634A"/>
    <w:lvl w:ilvl="0" w:tplc="2666628E">
      <w:start w:val="1"/>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7F07A91"/>
    <w:multiLevelType w:val="multilevel"/>
    <w:tmpl w:val="B9941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D1A2EB2"/>
    <w:multiLevelType w:val="multilevel"/>
    <w:tmpl w:val="5F0E0A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02EEC"/>
    <w:rsid w:val="00006444"/>
    <w:rsid w:val="00014E10"/>
    <w:rsid w:val="00055E6C"/>
    <w:rsid w:val="000671E0"/>
    <w:rsid w:val="00081290"/>
    <w:rsid w:val="00082165"/>
    <w:rsid w:val="00097AD5"/>
    <w:rsid w:val="000A0DB6"/>
    <w:rsid w:val="000A4409"/>
    <w:rsid w:val="000B1EC9"/>
    <w:rsid w:val="000B3570"/>
    <w:rsid w:val="000C1133"/>
    <w:rsid w:val="000C7591"/>
    <w:rsid w:val="00110A99"/>
    <w:rsid w:val="00131069"/>
    <w:rsid w:val="00134C0B"/>
    <w:rsid w:val="0013738D"/>
    <w:rsid w:val="00142089"/>
    <w:rsid w:val="00142D28"/>
    <w:rsid w:val="00143B64"/>
    <w:rsid w:val="0014773D"/>
    <w:rsid w:val="00153451"/>
    <w:rsid w:val="001537E5"/>
    <w:rsid w:val="001669C4"/>
    <w:rsid w:val="00174B4E"/>
    <w:rsid w:val="00181DF6"/>
    <w:rsid w:val="00184C88"/>
    <w:rsid w:val="00185F82"/>
    <w:rsid w:val="00192012"/>
    <w:rsid w:val="001A188A"/>
    <w:rsid w:val="001A59F2"/>
    <w:rsid w:val="001A79EA"/>
    <w:rsid w:val="001B4B52"/>
    <w:rsid w:val="001C6407"/>
    <w:rsid w:val="001D1A60"/>
    <w:rsid w:val="001E3A35"/>
    <w:rsid w:val="001E5480"/>
    <w:rsid w:val="001F36AB"/>
    <w:rsid w:val="0020100D"/>
    <w:rsid w:val="00201099"/>
    <w:rsid w:val="00225A3B"/>
    <w:rsid w:val="00232E3A"/>
    <w:rsid w:val="0024243D"/>
    <w:rsid w:val="00263B82"/>
    <w:rsid w:val="00275FB1"/>
    <w:rsid w:val="00277876"/>
    <w:rsid w:val="002803C9"/>
    <w:rsid w:val="002837EA"/>
    <w:rsid w:val="00287905"/>
    <w:rsid w:val="00296D6F"/>
    <w:rsid w:val="002A549A"/>
    <w:rsid w:val="002A5B34"/>
    <w:rsid w:val="002B760E"/>
    <w:rsid w:val="002C1D5E"/>
    <w:rsid w:val="002D255C"/>
    <w:rsid w:val="00300EC8"/>
    <w:rsid w:val="00313566"/>
    <w:rsid w:val="00321B29"/>
    <w:rsid w:val="00330478"/>
    <w:rsid w:val="003327DE"/>
    <w:rsid w:val="003339D5"/>
    <w:rsid w:val="003456B4"/>
    <w:rsid w:val="00350D57"/>
    <w:rsid w:val="00367D00"/>
    <w:rsid w:val="00370D0D"/>
    <w:rsid w:val="00375188"/>
    <w:rsid w:val="00376206"/>
    <w:rsid w:val="00376B2E"/>
    <w:rsid w:val="00380B80"/>
    <w:rsid w:val="0038198D"/>
    <w:rsid w:val="00383820"/>
    <w:rsid w:val="00383CF9"/>
    <w:rsid w:val="00397D88"/>
    <w:rsid w:val="003A4EBD"/>
    <w:rsid w:val="003C58D4"/>
    <w:rsid w:val="003C6A08"/>
    <w:rsid w:val="003D075B"/>
    <w:rsid w:val="003D21E3"/>
    <w:rsid w:val="003D63E0"/>
    <w:rsid w:val="004033F4"/>
    <w:rsid w:val="00404B77"/>
    <w:rsid w:val="00416D4A"/>
    <w:rsid w:val="00417AE2"/>
    <w:rsid w:val="00417BAA"/>
    <w:rsid w:val="0044612B"/>
    <w:rsid w:val="00452C5A"/>
    <w:rsid w:val="00465D30"/>
    <w:rsid w:val="00466896"/>
    <w:rsid w:val="004679B5"/>
    <w:rsid w:val="004818AB"/>
    <w:rsid w:val="00492EF3"/>
    <w:rsid w:val="00497F3B"/>
    <w:rsid w:val="004A28D5"/>
    <w:rsid w:val="004A480C"/>
    <w:rsid w:val="004A65A9"/>
    <w:rsid w:val="004B5516"/>
    <w:rsid w:val="004C3B57"/>
    <w:rsid w:val="004C6D72"/>
    <w:rsid w:val="004D67F0"/>
    <w:rsid w:val="005309AF"/>
    <w:rsid w:val="00533058"/>
    <w:rsid w:val="0054099E"/>
    <w:rsid w:val="005418A5"/>
    <w:rsid w:val="00543D59"/>
    <w:rsid w:val="005559B4"/>
    <w:rsid w:val="00557AAC"/>
    <w:rsid w:val="00562A67"/>
    <w:rsid w:val="005658FD"/>
    <w:rsid w:val="005670E0"/>
    <w:rsid w:val="00580521"/>
    <w:rsid w:val="00595449"/>
    <w:rsid w:val="005A2077"/>
    <w:rsid w:val="005B5F99"/>
    <w:rsid w:val="005B6327"/>
    <w:rsid w:val="005E1415"/>
    <w:rsid w:val="005E378F"/>
    <w:rsid w:val="005E3B74"/>
    <w:rsid w:val="005E3D16"/>
    <w:rsid w:val="0060135A"/>
    <w:rsid w:val="00607624"/>
    <w:rsid w:val="00607EFC"/>
    <w:rsid w:val="00652E28"/>
    <w:rsid w:val="0065625B"/>
    <w:rsid w:val="00682620"/>
    <w:rsid w:val="006832C5"/>
    <w:rsid w:val="00684432"/>
    <w:rsid w:val="00690D2B"/>
    <w:rsid w:val="006A0CFC"/>
    <w:rsid w:val="006B0C3F"/>
    <w:rsid w:val="006C5C80"/>
    <w:rsid w:val="006D5A60"/>
    <w:rsid w:val="006F5349"/>
    <w:rsid w:val="00700FAA"/>
    <w:rsid w:val="007015B5"/>
    <w:rsid w:val="00710584"/>
    <w:rsid w:val="00714072"/>
    <w:rsid w:val="00725509"/>
    <w:rsid w:val="00736AB2"/>
    <w:rsid w:val="0076653D"/>
    <w:rsid w:val="00781238"/>
    <w:rsid w:val="00787DC5"/>
    <w:rsid w:val="00793572"/>
    <w:rsid w:val="007B1446"/>
    <w:rsid w:val="007B7F9D"/>
    <w:rsid w:val="007C5C6C"/>
    <w:rsid w:val="007F3C8C"/>
    <w:rsid w:val="00806D89"/>
    <w:rsid w:val="0082007D"/>
    <w:rsid w:val="008233B0"/>
    <w:rsid w:val="008247B7"/>
    <w:rsid w:val="00824F81"/>
    <w:rsid w:val="008316B6"/>
    <w:rsid w:val="00840F46"/>
    <w:rsid w:val="00850977"/>
    <w:rsid w:val="00852504"/>
    <w:rsid w:val="008576E3"/>
    <w:rsid w:val="00874DCD"/>
    <w:rsid w:val="00881FB2"/>
    <w:rsid w:val="0089516C"/>
    <w:rsid w:val="00896CE7"/>
    <w:rsid w:val="0089743F"/>
    <w:rsid w:val="008E02E1"/>
    <w:rsid w:val="008E1589"/>
    <w:rsid w:val="0093035E"/>
    <w:rsid w:val="009349D4"/>
    <w:rsid w:val="00934C4D"/>
    <w:rsid w:val="00937B3A"/>
    <w:rsid w:val="009404F5"/>
    <w:rsid w:val="00943C9C"/>
    <w:rsid w:val="00947244"/>
    <w:rsid w:val="00955674"/>
    <w:rsid w:val="009557A1"/>
    <w:rsid w:val="00957A0C"/>
    <w:rsid w:val="009739C1"/>
    <w:rsid w:val="0099226F"/>
    <w:rsid w:val="009A088E"/>
    <w:rsid w:val="009A0D3F"/>
    <w:rsid w:val="009D11CF"/>
    <w:rsid w:val="009D1F94"/>
    <w:rsid w:val="009E3034"/>
    <w:rsid w:val="009E3676"/>
    <w:rsid w:val="00A04471"/>
    <w:rsid w:val="00A12844"/>
    <w:rsid w:val="00A21EFB"/>
    <w:rsid w:val="00A45698"/>
    <w:rsid w:val="00A54157"/>
    <w:rsid w:val="00A6448B"/>
    <w:rsid w:val="00A67CBD"/>
    <w:rsid w:val="00A7190A"/>
    <w:rsid w:val="00A71ECA"/>
    <w:rsid w:val="00A7480C"/>
    <w:rsid w:val="00A77913"/>
    <w:rsid w:val="00A92AE4"/>
    <w:rsid w:val="00AA207D"/>
    <w:rsid w:val="00AA23BB"/>
    <w:rsid w:val="00AB2273"/>
    <w:rsid w:val="00AE1B9A"/>
    <w:rsid w:val="00AE3114"/>
    <w:rsid w:val="00AE6558"/>
    <w:rsid w:val="00AF34E9"/>
    <w:rsid w:val="00B435B0"/>
    <w:rsid w:val="00B438CD"/>
    <w:rsid w:val="00B46AFA"/>
    <w:rsid w:val="00B71D49"/>
    <w:rsid w:val="00B7360D"/>
    <w:rsid w:val="00B90558"/>
    <w:rsid w:val="00B96558"/>
    <w:rsid w:val="00BC3877"/>
    <w:rsid w:val="00BC5862"/>
    <w:rsid w:val="00BF5108"/>
    <w:rsid w:val="00BF60AE"/>
    <w:rsid w:val="00BF62FF"/>
    <w:rsid w:val="00C3110F"/>
    <w:rsid w:val="00C33A7E"/>
    <w:rsid w:val="00C50DBB"/>
    <w:rsid w:val="00C53CCB"/>
    <w:rsid w:val="00C542C6"/>
    <w:rsid w:val="00C6183D"/>
    <w:rsid w:val="00C64AA6"/>
    <w:rsid w:val="00C7091B"/>
    <w:rsid w:val="00CA1872"/>
    <w:rsid w:val="00CA7472"/>
    <w:rsid w:val="00CB034E"/>
    <w:rsid w:val="00CB0F37"/>
    <w:rsid w:val="00CC61B7"/>
    <w:rsid w:val="00CC6942"/>
    <w:rsid w:val="00CC79B3"/>
    <w:rsid w:val="00CD7165"/>
    <w:rsid w:val="00D02EEC"/>
    <w:rsid w:val="00D0799D"/>
    <w:rsid w:val="00D20D93"/>
    <w:rsid w:val="00D30D45"/>
    <w:rsid w:val="00D42BED"/>
    <w:rsid w:val="00D51EEC"/>
    <w:rsid w:val="00D55841"/>
    <w:rsid w:val="00D7044C"/>
    <w:rsid w:val="00D85ACD"/>
    <w:rsid w:val="00D94DBC"/>
    <w:rsid w:val="00DB6E40"/>
    <w:rsid w:val="00DB7E64"/>
    <w:rsid w:val="00DC4AFA"/>
    <w:rsid w:val="00DD26D3"/>
    <w:rsid w:val="00DE2316"/>
    <w:rsid w:val="00DF492E"/>
    <w:rsid w:val="00DF6CB7"/>
    <w:rsid w:val="00E24C68"/>
    <w:rsid w:val="00E34812"/>
    <w:rsid w:val="00E354E8"/>
    <w:rsid w:val="00E57EE4"/>
    <w:rsid w:val="00E62AB3"/>
    <w:rsid w:val="00E839C8"/>
    <w:rsid w:val="00E92AEC"/>
    <w:rsid w:val="00E960DF"/>
    <w:rsid w:val="00E97939"/>
    <w:rsid w:val="00EC3C36"/>
    <w:rsid w:val="00ED1048"/>
    <w:rsid w:val="00EF50E4"/>
    <w:rsid w:val="00EF75F0"/>
    <w:rsid w:val="00F1465A"/>
    <w:rsid w:val="00F252F4"/>
    <w:rsid w:val="00F3552E"/>
    <w:rsid w:val="00F35914"/>
    <w:rsid w:val="00F365A7"/>
    <w:rsid w:val="00F45885"/>
    <w:rsid w:val="00F639E9"/>
    <w:rsid w:val="00F6748B"/>
    <w:rsid w:val="00F82D32"/>
    <w:rsid w:val="00F85586"/>
    <w:rsid w:val="00FA58F3"/>
    <w:rsid w:val="00FA753D"/>
    <w:rsid w:val="00FB222E"/>
    <w:rsid w:val="00FB6667"/>
    <w:rsid w:val="00FC519F"/>
    <w:rsid w:val="00FD1073"/>
    <w:rsid w:val="00FF6713"/>
    <w:rsid w:val="00FF7D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F3"/>
  </w:style>
  <w:style w:type="paragraph" w:styleId="Heading1">
    <w:name w:val="heading 1"/>
    <w:basedOn w:val="Normal"/>
    <w:next w:val="Normal"/>
    <w:link w:val="Heading1Char"/>
    <w:uiPriority w:val="9"/>
    <w:qFormat/>
    <w:rsid w:val="00FA5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5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8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58F3"/>
    <w:rPr>
      <w:color w:val="0000FF" w:themeColor="hyperlink"/>
      <w:u w:val="single"/>
    </w:rPr>
  </w:style>
  <w:style w:type="paragraph" w:styleId="Footer">
    <w:name w:val="footer"/>
    <w:basedOn w:val="Normal"/>
    <w:link w:val="FooterChar"/>
    <w:uiPriority w:val="99"/>
    <w:unhideWhenUsed/>
    <w:rsid w:val="00465D30"/>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465D30"/>
  </w:style>
  <w:style w:type="paragraph" w:styleId="BalloonText">
    <w:name w:val="Balloon Text"/>
    <w:basedOn w:val="Normal"/>
    <w:link w:val="BalloonTextChar"/>
    <w:uiPriority w:val="99"/>
    <w:semiHidden/>
    <w:unhideWhenUsed/>
    <w:rsid w:val="006F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49"/>
    <w:rPr>
      <w:rFonts w:ascii="Tahoma" w:hAnsi="Tahoma" w:cs="Tahoma"/>
      <w:sz w:val="16"/>
      <w:szCs w:val="16"/>
    </w:rPr>
  </w:style>
  <w:style w:type="character" w:styleId="FollowedHyperlink">
    <w:name w:val="FollowedHyperlink"/>
    <w:basedOn w:val="DefaultParagraphFont"/>
    <w:uiPriority w:val="99"/>
    <w:semiHidden/>
    <w:unhideWhenUsed/>
    <w:rsid w:val="00014E10"/>
    <w:rPr>
      <w:color w:val="800080" w:themeColor="followedHyperlink"/>
      <w:u w:val="single"/>
    </w:rPr>
  </w:style>
  <w:style w:type="paragraph" w:customStyle="1" w:styleId="Default">
    <w:name w:val="Default"/>
    <w:rsid w:val="004818AB"/>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5B6327"/>
    <w:pPr>
      <w:ind w:left="720"/>
      <w:contextualSpacing/>
    </w:pPr>
  </w:style>
  <w:style w:type="paragraph" w:styleId="TOC1">
    <w:name w:val="toc 1"/>
    <w:basedOn w:val="Normal"/>
    <w:next w:val="Normal"/>
    <w:link w:val="TOC1Char"/>
    <w:autoRedefine/>
    <w:semiHidden/>
    <w:rsid w:val="00533058"/>
    <w:pPr>
      <w:tabs>
        <w:tab w:val="right" w:leader="dot" w:pos="8630"/>
      </w:tabs>
      <w:spacing w:before="120" w:after="120" w:line="240" w:lineRule="auto"/>
    </w:pPr>
    <w:rPr>
      <w:rFonts w:eastAsia="Times New Roman" w:cstheme="minorHAnsi"/>
      <w:b/>
      <w:bCs/>
      <w:caps/>
      <w:sz w:val="24"/>
      <w:szCs w:val="20"/>
      <w:lang w:val="en-US"/>
    </w:rPr>
  </w:style>
  <w:style w:type="paragraph" w:styleId="TOC2">
    <w:name w:val="toc 2"/>
    <w:basedOn w:val="Normal"/>
    <w:next w:val="Normal"/>
    <w:link w:val="TOC2Char"/>
    <w:autoRedefine/>
    <w:semiHidden/>
    <w:rsid w:val="005B6327"/>
    <w:pPr>
      <w:tabs>
        <w:tab w:val="right" w:leader="dot" w:pos="8630"/>
      </w:tabs>
      <w:spacing w:after="0" w:line="240" w:lineRule="auto"/>
      <w:ind w:left="200"/>
    </w:pPr>
    <w:rPr>
      <w:rFonts w:eastAsia="Times New Roman" w:cstheme="minorHAnsi"/>
      <w:b/>
      <w:smallCaps/>
      <w:szCs w:val="20"/>
      <w:lang w:val="en-US"/>
    </w:rPr>
  </w:style>
  <w:style w:type="paragraph" w:styleId="TOC3">
    <w:name w:val="toc 3"/>
    <w:basedOn w:val="Normal"/>
    <w:next w:val="Normal"/>
    <w:link w:val="TOC3Char"/>
    <w:autoRedefine/>
    <w:semiHidden/>
    <w:rsid w:val="005B6327"/>
    <w:pPr>
      <w:spacing w:after="0" w:line="240" w:lineRule="auto"/>
      <w:ind w:left="400"/>
    </w:pPr>
    <w:rPr>
      <w:rFonts w:ascii="Times New Roman" w:eastAsia="Times New Roman" w:hAnsi="Times New Roman" w:cs="Times New Roman"/>
      <w:i/>
      <w:iCs/>
      <w:sz w:val="20"/>
      <w:szCs w:val="20"/>
      <w:lang w:val="en-US"/>
    </w:rPr>
  </w:style>
  <w:style w:type="paragraph" w:customStyle="1" w:styleId="Level3">
    <w:name w:val="Level 3"/>
    <w:basedOn w:val="TOC3"/>
    <w:link w:val="Level3CharChar"/>
    <w:rsid w:val="005B6327"/>
    <w:rPr>
      <w:color w:val="000000"/>
    </w:rPr>
  </w:style>
  <w:style w:type="paragraph" w:customStyle="1" w:styleId="TOCTitle">
    <w:name w:val="TOC Title"/>
    <w:basedOn w:val="Normal"/>
    <w:rsid w:val="005B6327"/>
    <w:pPr>
      <w:spacing w:after="240" w:line="240" w:lineRule="auto"/>
      <w:jc w:val="center"/>
    </w:pPr>
    <w:rPr>
      <w:rFonts w:ascii="Times New Roman" w:eastAsia="Times New Roman" w:hAnsi="Times New Roman" w:cs="Times New Roman"/>
      <w:b/>
      <w:sz w:val="24"/>
      <w:szCs w:val="24"/>
      <w:lang w:val="en-US"/>
    </w:rPr>
  </w:style>
  <w:style w:type="character" w:customStyle="1" w:styleId="TOC3Char">
    <w:name w:val="TOC 3 Char"/>
    <w:basedOn w:val="DefaultParagraphFont"/>
    <w:link w:val="TOC3"/>
    <w:semiHidden/>
    <w:rsid w:val="005B6327"/>
    <w:rPr>
      <w:rFonts w:ascii="Times New Roman" w:eastAsia="Times New Roman" w:hAnsi="Times New Roman" w:cs="Times New Roman"/>
      <w:i/>
      <w:iCs/>
      <w:sz w:val="20"/>
      <w:szCs w:val="20"/>
      <w:lang w:val="en-US"/>
    </w:rPr>
  </w:style>
  <w:style w:type="character" w:customStyle="1" w:styleId="Level3CharChar">
    <w:name w:val="Level 3 Char Char"/>
    <w:basedOn w:val="TOC3Char"/>
    <w:link w:val="Level3"/>
    <w:rsid w:val="005B6327"/>
    <w:rPr>
      <w:color w:val="000000"/>
    </w:rPr>
  </w:style>
  <w:style w:type="paragraph" w:customStyle="1" w:styleId="Level1">
    <w:name w:val="Level 1"/>
    <w:basedOn w:val="TOC1"/>
    <w:link w:val="Level1Char"/>
    <w:rsid w:val="005B6327"/>
    <w:rPr>
      <w:color w:val="000000"/>
    </w:rPr>
  </w:style>
  <w:style w:type="character" w:customStyle="1" w:styleId="TOC1Char">
    <w:name w:val="TOC 1 Char"/>
    <w:basedOn w:val="DefaultParagraphFont"/>
    <w:link w:val="TOC1"/>
    <w:semiHidden/>
    <w:rsid w:val="00533058"/>
    <w:rPr>
      <w:rFonts w:eastAsia="Times New Roman" w:cstheme="minorHAnsi"/>
      <w:b/>
      <w:bCs/>
      <w:caps/>
      <w:sz w:val="24"/>
      <w:szCs w:val="20"/>
      <w:lang w:val="en-US"/>
    </w:rPr>
  </w:style>
  <w:style w:type="character" w:customStyle="1" w:styleId="Level1Char">
    <w:name w:val="Level 1 Char"/>
    <w:basedOn w:val="TOC1Char"/>
    <w:link w:val="Level1"/>
    <w:rsid w:val="005B6327"/>
    <w:rPr>
      <w:color w:val="000000"/>
    </w:rPr>
  </w:style>
  <w:style w:type="paragraph" w:customStyle="1" w:styleId="Level2">
    <w:name w:val="Level 2"/>
    <w:basedOn w:val="TOC2"/>
    <w:link w:val="Level2Char"/>
    <w:rsid w:val="005B6327"/>
    <w:rPr>
      <w:color w:val="000000"/>
    </w:rPr>
  </w:style>
  <w:style w:type="character" w:customStyle="1" w:styleId="TOC2Char">
    <w:name w:val="TOC 2 Char"/>
    <w:basedOn w:val="DefaultParagraphFont"/>
    <w:link w:val="TOC2"/>
    <w:semiHidden/>
    <w:rsid w:val="005B6327"/>
    <w:rPr>
      <w:rFonts w:eastAsia="Times New Roman" w:cstheme="minorHAnsi"/>
      <w:b/>
      <w:smallCaps/>
      <w:szCs w:val="20"/>
      <w:lang w:val="en-US"/>
    </w:rPr>
  </w:style>
  <w:style w:type="character" w:customStyle="1" w:styleId="Level2Char">
    <w:name w:val="Level 2 Char"/>
    <w:basedOn w:val="TOC2Char"/>
    <w:link w:val="Level2"/>
    <w:rsid w:val="005B6327"/>
    <w:rPr>
      <w:color w:val="000000"/>
    </w:rPr>
  </w:style>
  <w:style w:type="paragraph" w:styleId="Header">
    <w:name w:val="header"/>
    <w:basedOn w:val="Normal"/>
    <w:link w:val="HeaderChar"/>
    <w:uiPriority w:val="99"/>
    <w:semiHidden/>
    <w:unhideWhenUsed/>
    <w:rsid w:val="000C1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133"/>
  </w:style>
  <w:style w:type="paragraph" w:styleId="BodyText">
    <w:name w:val="Body Text"/>
    <w:basedOn w:val="Normal"/>
    <w:link w:val="BodyTextChar"/>
    <w:semiHidden/>
    <w:rsid w:val="00C3110F"/>
    <w:pPr>
      <w:spacing w:before="200" w:after="240" w:line="240" w:lineRule="atLeast"/>
      <w:ind w:left="1080"/>
      <w:jc w:val="both"/>
    </w:pPr>
    <w:rPr>
      <w:rFonts w:ascii="Arial" w:eastAsiaTheme="minorEastAsia" w:hAnsi="Arial"/>
      <w:spacing w:val="-5"/>
      <w:sz w:val="20"/>
      <w:szCs w:val="20"/>
      <w:lang w:val="en-US" w:bidi="en-US"/>
    </w:rPr>
  </w:style>
  <w:style w:type="character" w:customStyle="1" w:styleId="BodyTextChar">
    <w:name w:val="Body Text Char"/>
    <w:basedOn w:val="DefaultParagraphFont"/>
    <w:link w:val="BodyText"/>
    <w:semiHidden/>
    <w:rsid w:val="00C3110F"/>
    <w:rPr>
      <w:rFonts w:ascii="Arial" w:eastAsiaTheme="minorEastAsia" w:hAnsi="Arial"/>
      <w:spacing w:val="-5"/>
      <w:sz w:val="20"/>
      <w:szCs w:val="20"/>
      <w:lang w:val="en-US" w:bidi="en-US"/>
    </w:rPr>
  </w:style>
  <w:style w:type="paragraph" w:customStyle="1" w:styleId="CompanyName">
    <w:name w:val="Company Name"/>
    <w:basedOn w:val="Normal"/>
    <w:rsid w:val="00C3110F"/>
    <w:pPr>
      <w:keepNext/>
      <w:keepLines/>
      <w:spacing w:before="200" w:line="220" w:lineRule="atLeast"/>
    </w:pPr>
    <w:rPr>
      <w:rFonts w:ascii="Arial Black" w:eastAsiaTheme="minorEastAsia" w:hAnsi="Arial Black"/>
      <w:spacing w:val="-25"/>
      <w:kern w:val="28"/>
      <w:sz w:val="32"/>
      <w:szCs w:val="20"/>
      <w:lang w:val="en-US" w:bidi="en-US"/>
    </w:rPr>
  </w:style>
  <w:style w:type="paragraph" w:customStyle="1" w:styleId="TitleCover">
    <w:name w:val="Title Cover"/>
    <w:basedOn w:val="Normal"/>
    <w:next w:val="Normal"/>
    <w:rsid w:val="00C3110F"/>
    <w:pPr>
      <w:keepNext/>
      <w:keepLines/>
      <w:pBdr>
        <w:top w:val="single" w:sz="48" w:space="31" w:color="auto"/>
      </w:pBdr>
      <w:tabs>
        <w:tab w:val="left" w:pos="0"/>
      </w:tabs>
      <w:spacing w:before="240" w:after="500" w:line="640" w:lineRule="exact"/>
    </w:pPr>
    <w:rPr>
      <w:rFonts w:ascii="Arial Black" w:eastAsiaTheme="minorEastAsia" w:hAnsi="Arial Black"/>
      <w:b/>
      <w:spacing w:val="-48"/>
      <w:kern w:val="28"/>
      <w:sz w:val="64"/>
      <w:szCs w:val="20"/>
      <w:lang w:val="en-US" w:bidi="en-US"/>
    </w:rPr>
  </w:style>
  <w:style w:type="paragraph" w:customStyle="1" w:styleId="ReturnAddress">
    <w:name w:val="Return Address"/>
    <w:basedOn w:val="Normal"/>
    <w:rsid w:val="00C3110F"/>
    <w:pPr>
      <w:keepLines/>
      <w:framePr w:w="5160" w:h="840" w:wrap="notBeside" w:vAnchor="page" w:hAnchor="page" w:x="6121" w:y="915" w:anchorLock="1"/>
      <w:tabs>
        <w:tab w:val="left" w:pos="2160"/>
      </w:tabs>
      <w:spacing w:before="200" w:line="160" w:lineRule="atLeast"/>
    </w:pPr>
    <w:rPr>
      <w:rFonts w:eastAsiaTheme="minorEastAsia"/>
      <w:sz w:val="14"/>
      <w:szCs w:val="20"/>
      <w:lang w:val="en-US" w:bidi="en-US"/>
    </w:rPr>
  </w:style>
  <w:style w:type="paragraph" w:customStyle="1" w:styleId="SubtitleCover">
    <w:name w:val="Subtitle Cover"/>
    <w:basedOn w:val="TitleCover"/>
    <w:next w:val="BodyText"/>
    <w:rsid w:val="00C3110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Strong">
    <w:name w:val="Strong"/>
    <w:basedOn w:val="DefaultParagraphFont"/>
    <w:uiPriority w:val="22"/>
    <w:qFormat/>
    <w:rsid w:val="009404F5"/>
    <w:rPr>
      <w:b/>
      <w:bCs/>
    </w:rPr>
  </w:style>
</w:styles>
</file>

<file path=word/webSettings.xml><?xml version="1.0" encoding="utf-8"?>
<w:webSettings xmlns:r="http://schemas.openxmlformats.org/officeDocument/2006/relationships" xmlns:w="http://schemas.openxmlformats.org/wordprocessingml/2006/main">
  <w:divs>
    <w:div w:id="259918911">
      <w:bodyDiv w:val="1"/>
      <w:marLeft w:val="0"/>
      <w:marRight w:val="0"/>
      <w:marTop w:val="0"/>
      <w:marBottom w:val="0"/>
      <w:divBdr>
        <w:top w:val="none" w:sz="0" w:space="0" w:color="auto"/>
        <w:left w:val="none" w:sz="0" w:space="0" w:color="auto"/>
        <w:bottom w:val="none" w:sz="0" w:space="0" w:color="auto"/>
        <w:right w:val="none" w:sz="0" w:space="0" w:color="auto"/>
      </w:divBdr>
      <w:divsChild>
        <w:div w:id="188029560">
          <w:marLeft w:val="0"/>
          <w:marRight w:val="0"/>
          <w:marTop w:val="100"/>
          <w:marBottom w:val="100"/>
          <w:divBdr>
            <w:top w:val="none" w:sz="0" w:space="0" w:color="auto"/>
            <w:left w:val="none" w:sz="0" w:space="0" w:color="auto"/>
            <w:bottom w:val="none" w:sz="0" w:space="0" w:color="auto"/>
            <w:right w:val="none" w:sz="0" w:space="0" w:color="auto"/>
          </w:divBdr>
          <w:divsChild>
            <w:div w:id="727194169">
              <w:marLeft w:val="0"/>
              <w:marRight w:val="0"/>
              <w:marTop w:val="0"/>
              <w:marBottom w:val="0"/>
              <w:divBdr>
                <w:top w:val="none" w:sz="0" w:space="0" w:color="auto"/>
                <w:left w:val="none" w:sz="0" w:space="0" w:color="auto"/>
                <w:bottom w:val="none" w:sz="0" w:space="0" w:color="auto"/>
                <w:right w:val="none" w:sz="0" w:space="0" w:color="auto"/>
              </w:divBdr>
              <w:divsChild>
                <w:div w:id="109472676">
                  <w:marLeft w:val="0"/>
                  <w:marRight w:val="0"/>
                  <w:marTop w:val="0"/>
                  <w:marBottom w:val="0"/>
                  <w:divBdr>
                    <w:top w:val="none" w:sz="0" w:space="0" w:color="auto"/>
                    <w:left w:val="none" w:sz="0" w:space="0" w:color="auto"/>
                    <w:bottom w:val="none" w:sz="0" w:space="0" w:color="auto"/>
                    <w:right w:val="none" w:sz="0" w:space="0" w:color="auto"/>
                  </w:divBdr>
                  <w:divsChild>
                    <w:div w:id="1539706240">
                      <w:marLeft w:val="0"/>
                      <w:marRight w:val="0"/>
                      <w:marTop w:val="0"/>
                      <w:marBottom w:val="0"/>
                      <w:divBdr>
                        <w:top w:val="none" w:sz="0" w:space="0" w:color="auto"/>
                        <w:left w:val="none" w:sz="0" w:space="0" w:color="auto"/>
                        <w:bottom w:val="none" w:sz="0" w:space="0" w:color="auto"/>
                        <w:right w:val="none" w:sz="0" w:space="0" w:color="auto"/>
                      </w:divBdr>
                      <w:divsChild>
                        <w:div w:id="171998399">
                          <w:marLeft w:val="0"/>
                          <w:marRight w:val="0"/>
                          <w:marTop w:val="0"/>
                          <w:marBottom w:val="0"/>
                          <w:divBdr>
                            <w:top w:val="none" w:sz="0" w:space="0" w:color="auto"/>
                            <w:left w:val="none" w:sz="0" w:space="0" w:color="auto"/>
                            <w:bottom w:val="none" w:sz="0" w:space="0" w:color="auto"/>
                            <w:right w:val="none" w:sz="0" w:space="0" w:color="auto"/>
                          </w:divBdr>
                          <w:divsChild>
                            <w:div w:id="877665182">
                              <w:marLeft w:val="0"/>
                              <w:marRight w:val="0"/>
                              <w:marTop w:val="0"/>
                              <w:marBottom w:val="0"/>
                              <w:divBdr>
                                <w:top w:val="none" w:sz="0" w:space="0" w:color="auto"/>
                                <w:left w:val="none" w:sz="0" w:space="0" w:color="auto"/>
                                <w:bottom w:val="single" w:sz="6" w:space="0" w:color="D7D9DB"/>
                                <w:right w:val="none" w:sz="0" w:space="0" w:color="auto"/>
                              </w:divBdr>
                              <w:divsChild>
                                <w:div w:id="14220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3763">
      <w:bodyDiv w:val="1"/>
      <w:marLeft w:val="0"/>
      <w:marRight w:val="0"/>
      <w:marTop w:val="0"/>
      <w:marBottom w:val="0"/>
      <w:divBdr>
        <w:top w:val="none" w:sz="0" w:space="0" w:color="auto"/>
        <w:left w:val="none" w:sz="0" w:space="0" w:color="auto"/>
        <w:bottom w:val="none" w:sz="0" w:space="0" w:color="auto"/>
        <w:right w:val="none" w:sz="0" w:space="0" w:color="auto"/>
      </w:divBdr>
    </w:div>
    <w:div w:id="1125999619">
      <w:bodyDiv w:val="1"/>
      <w:marLeft w:val="0"/>
      <w:marRight w:val="0"/>
      <w:marTop w:val="0"/>
      <w:marBottom w:val="0"/>
      <w:divBdr>
        <w:top w:val="none" w:sz="0" w:space="0" w:color="auto"/>
        <w:left w:val="none" w:sz="0" w:space="0" w:color="auto"/>
        <w:bottom w:val="none" w:sz="0" w:space="0" w:color="auto"/>
        <w:right w:val="none" w:sz="0" w:space="0" w:color="auto"/>
      </w:divBdr>
    </w:div>
    <w:div w:id="1553301054">
      <w:bodyDiv w:val="1"/>
      <w:marLeft w:val="0"/>
      <w:marRight w:val="0"/>
      <w:marTop w:val="0"/>
      <w:marBottom w:val="0"/>
      <w:divBdr>
        <w:top w:val="none" w:sz="0" w:space="0" w:color="auto"/>
        <w:left w:val="none" w:sz="0" w:space="0" w:color="auto"/>
        <w:bottom w:val="none" w:sz="0" w:space="0" w:color="auto"/>
        <w:right w:val="none" w:sz="0" w:space="0" w:color="auto"/>
      </w:divBdr>
      <w:divsChild>
        <w:div w:id="1463422526">
          <w:marLeft w:val="0"/>
          <w:marRight w:val="0"/>
          <w:marTop w:val="0"/>
          <w:marBottom w:val="0"/>
          <w:divBdr>
            <w:top w:val="none" w:sz="0" w:space="0" w:color="auto"/>
            <w:left w:val="none" w:sz="0" w:space="0" w:color="auto"/>
            <w:bottom w:val="none" w:sz="0" w:space="0" w:color="auto"/>
            <w:right w:val="none" w:sz="0" w:space="0" w:color="auto"/>
          </w:divBdr>
          <w:divsChild>
            <w:div w:id="1371490792">
              <w:marLeft w:val="0"/>
              <w:marRight w:val="0"/>
              <w:marTop w:val="0"/>
              <w:marBottom w:val="0"/>
              <w:divBdr>
                <w:top w:val="none" w:sz="0" w:space="0" w:color="auto"/>
                <w:left w:val="none" w:sz="0" w:space="0" w:color="auto"/>
                <w:bottom w:val="none" w:sz="0" w:space="0" w:color="auto"/>
                <w:right w:val="none" w:sz="0" w:space="0" w:color="auto"/>
              </w:divBdr>
              <w:divsChild>
                <w:div w:id="166333516">
                  <w:marLeft w:val="0"/>
                  <w:marRight w:val="0"/>
                  <w:marTop w:val="0"/>
                  <w:marBottom w:val="0"/>
                  <w:divBdr>
                    <w:top w:val="none" w:sz="0" w:space="0" w:color="auto"/>
                    <w:left w:val="none" w:sz="0" w:space="0" w:color="auto"/>
                    <w:bottom w:val="none" w:sz="0" w:space="0" w:color="auto"/>
                    <w:right w:val="none" w:sz="0" w:space="0" w:color="auto"/>
                  </w:divBdr>
                  <w:divsChild>
                    <w:div w:id="867529886">
                      <w:marLeft w:val="0"/>
                      <w:marRight w:val="0"/>
                      <w:marTop w:val="0"/>
                      <w:marBottom w:val="0"/>
                      <w:divBdr>
                        <w:top w:val="none" w:sz="0" w:space="0" w:color="auto"/>
                        <w:left w:val="none" w:sz="0" w:space="0" w:color="auto"/>
                        <w:bottom w:val="none" w:sz="0" w:space="0" w:color="auto"/>
                        <w:right w:val="none" w:sz="0" w:space="0" w:color="auto"/>
                      </w:divBdr>
                      <w:divsChild>
                        <w:div w:id="1907228943">
                          <w:marLeft w:val="0"/>
                          <w:marRight w:val="0"/>
                          <w:marTop w:val="0"/>
                          <w:marBottom w:val="0"/>
                          <w:divBdr>
                            <w:top w:val="none" w:sz="0" w:space="0" w:color="auto"/>
                            <w:left w:val="none" w:sz="0" w:space="0" w:color="auto"/>
                            <w:bottom w:val="none" w:sz="0" w:space="0" w:color="auto"/>
                            <w:right w:val="none" w:sz="0" w:space="0" w:color="auto"/>
                          </w:divBdr>
                          <w:divsChild>
                            <w:div w:id="1291403191">
                              <w:marLeft w:val="0"/>
                              <w:marRight w:val="0"/>
                              <w:marTop w:val="0"/>
                              <w:marBottom w:val="0"/>
                              <w:divBdr>
                                <w:top w:val="none" w:sz="0" w:space="0" w:color="auto"/>
                                <w:left w:val="none" w:sz="0" w:space="0" w:color="auto"/>
                                <w:bottom w:val="none" w:sz="0" w:space="0" w:color="auto"/>
                                <w:right w:val="none" w:sz="0" w:space="0" w:color="auto"/>
                              </w:divBdr>
                              <w:divsChild>
                                <w:div w:id="1709181714">
                                  <w:marLeft w:val="0"/>
                                  <w:marRight w:val="0"/>
                                  <w:marTop w:val="0"/>
                                  <w:marBottom w:val="0"/>
                                  <w:divBdr>
                                    <w:top w:val="none" w:sz="0" w:space="0" w:color="auto"/>
                                    <w:left w:val="none" w:sz="0" w:space="0" w:color="auto"/>
                                    <w:bottom w:val="none" w:sz="0" w:space="0" w:color="auto"/>
                                    <w:right w:val="none" w:sz="0" w:space="0" w:color="auto"/>
                                  </w:divBdr>
                                  <w:divsChild>
                                    <w:div w:id="1187984634">
                                      <w:marLeft w:val="0"/>
                                      <w:marRight w:val="0"/>
                                      <w:marTop w:val="0"/>
                                      <w:marBottom w:val="0"/>
                                      <w:divBdr>
                                        <w:top w:val="none" w:sz="0" w:space="0" w:color="auto"/>
                                        <w:left w:val="none" w:sz="0" w:space="0" w:color="auto"/>
                                        <w:bottom w:val="none" w:sz="0" w:space="0" w:color="auto"/>
                                        <w:right w:val="none" w:sz="0" w:space="0" w:color="auto"/>
                                      </w:divBdr>
                                      <w:divsChild>
                                        <w:div w:id="169566597">
                                          <w:marLeft w:val="0"/>
                                          <w:marRight w:val="0"/>
                                          <w:marTop w:val="0"/>
                                          <w:marBottom w:val="0"/>
                                          <w:divBdr>
                                            <w:top w:val="none" w:sz="0" w:space="0" w:color="auto"/>
                                            <w:left w:val="none" w:sz="0" w:space="0" w:color="auto"/>
                                            <w:bottom w:val="none" w:sz="0" w:space="0" w:color="auto"/>
                                            <w:right w:val="none" w:sz="0" w:space="0" w:color="auto"/>
                                          </w:divBdr>
                                          <w:divsChild>
                                            <w:div w:id="1205678444">
                                              <w:marLeft w:val="0"/>
                                              <w:marRight w:val="0"/>
                                              <w:marTop w:val="0"/>
                                              <w:marBottom w:val="0"/>
                                              <w:divBdr>
                                                <w:top w:val="none" w:sz="0" w:space="0" w:color="auto"/>
                                                <w:left w:val="none" w:sz="0" w:space="0" w:color="auto"/>
                                                <w:bottom w:val="none" w:sz="0" w:space="0" w:color="auto"/>
                                                <w:right w:val="none" w:sz="0" w:space="0" w:color="auto"/>
                                              </w:divBdr>
                                              <w:divsChild>
                                                <w:div w:id="1112281304">
                                                  <w:marLeft w:val="0"/>
                                                  <w:marRight w:val="0"/>
                                                  <w:marTop w:val="0"/>
                                                  <w:marBottom w:val="0"/>
                                                  <w:divBdr>
                                                    <w:top w:val="none" w:sz="0" w:space="0" w:color="auto"/>
                                                    <w:left w:val="none" w:sz="0" w:space="0" w:color="auto"/>
                                                    <w:bottom w:val="none" w:sz="0" w:space="0" w:color="auto"/>
                                                    <w:right w:val="none" w:sz="0" w:space="0" w:color="auto"/>
                                                  </w:divBdr>
                                                  <w:divsChild>
                                                    <w:div w:id="747112744">
                                                      <w:marLeft w:val="0"/>
                                                      <w:marRight w:val="0"/>
                                                      <w:marTop w:val="0"/>
                                                      <w:marBottom w:val="0"/>
                                                      <w:divBdr>
                                                        <w:top w:val="none" w:sz="0" w:space="0" w:color="auto"/>
                                                        <w:left w:val="none" w:sz="0" w:space="0" w:color="auto"/>
                                                        <w:bottom w:val="none" w:sz="0" w:space="0" w:color="auto"/>
                                                        <w:right w:val="none" w:sz="0" w:space="0" w:color="auto"/>
                                                      </w:divBdr>
                                                      <w:divsChild>
                                                        <w:div w:id="1638216702">
                                                          <w:marLeft w:val="0"/>
                                                          <w:marRight w:val="0"/>
                                                          <w:marTop w:val="0"/>
                                                          <w:marBottom w:val="0"/>
                                                          <w:divBdr>
                                                            <w:top w:val="none" w:sz="0" w:space="0" w:color="auto"/>
                                                            <w:left w:val="none" w:sz="0" w:space="0" w:color="auto"/>
                                                            <w:bottom w:val="none" w:sz="0" w:space="0" w:color="auto"/>
                                                            <w:right w:val="none" w:sz="0" w:space="0" w:color="auto"/>
                                                          </w:divBdr>
                                                          <w:divsChild>
                                                            <w:div w:id="238371587">
                                                              <w:marLeft w:val="0"/>
                                                              <w:marRight w:val="0"/>
                                                              <w:marTop w:val="0"/>
                                                              <w:marBottom w:val="0"/>
                                                              <w:divBdr>
                                                                <w:top w:val="none" w:sz="0" w:space="0" w:color="auto"/>
                                                                <w:left w:val="none" w:sz="0" w:space="0" w:color="auto"/>
                                                                <w:bottom w:val="none" w:sz="0" w:space="0" w:color="auto"/>
                                                                <w:right w:val="none" w:sz="0" w:space="0" w:color="auto"/>
                                                              </w:divBdr>
                                                              <w:divsChild>
                                                                <w:div w:id="4464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3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ce.org/Content.aspx?id=83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ical-forensics.com/Transformers/Transformers.html" TargetMode="External"/><Relationship Id="rId5" Type="http://schemas.openxmlformats.org/officeDocument/2006/relationships/footnotes" Target="footnotes.xml"/><Relationship Id="rId15" Type="http://schemas.openxmlformats.org/officeDocument/2006/relationships/hyperlink" Target="http://www.sciencedirect.com.ezproxy.library.ubc.ca/science/journal/01420615" TargetMode="External"/><Relationship Id="rId10" Type="http://schemas.openxmlformats.org/officeDocument/2006/relationships/hyperlink" Target="http://www.dailyyonder.com/power-line-frenzy-hits-rural-america/2009/06/29/220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fait-maeci.gc.ca/trade/ner/electric-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7349</TotalTime>
  <Pages>23</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121</cp:revision>
  <dcterms:created xsi:type="dcterms:W3CDTF">2010-11-21T19:35:00Z</dcterms:created>
  <dcterms:modified xsi:type="dcterms:W3CDTF">2010-12-13T07:22:00Z</dcterms:modified>
</cp:coreProperties>
</file>