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 w:rsidP="00554539">
      <w:pPr>
        <w:pStyle w:val="Default"/>
      </w:pPr>
    </w:p>
    <w:p w:rsidR="00554539" w:rsidRDefault="00464E16" w:rsidP="00554539">
      <w:pPr>
        <w:pStyle w:val="Default"/>
      </w:pPr>
      <w:r>
        <w:t xml:space="preserve">                                     </w:t>
      </w:r>
      <w:r w:rsidRPr="00464E16">
        <w:t xml:space="preserve"> </w:t>
      </w:r>
      <w:r>
        <w:t xml:space="preserve">           </w:t>
      </w:r>
      <w:r w:rsidRPr="00464E16">
        <w:t xml:space="preserve">Personal Learning Theory </w:t>
      </w: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Pr="00464E16" w:rsidRDefault="00464E16" w:rsidP="00554539">
      <w:pPr>
        <w:pStyle w:val="Default"/>
      </w:pPr>
    </w:p>
    <w:p w:rsidR="00464E16" w:rsidRP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554539" w:rsidRDefault="00464E16" w:rsidP="00554539">
      <w:pPr>
        <w:pStyle w:val="Default"/>
      </w:pPr>
      <w:r>
        <w:t xml:space="preserve">                                                        </w:t>
      </w:r>
      <w:r w:rsidRPr="00464E16">
        <w:t>Leslie Dawes</w:t>
      </w:r>
      <w:r w:rsidR="00554539" w:rsidRPr="00464E16">
        <w:t xml:space="preserve"> </w:t>
      </w: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Pr="00464E16" w:rsidRDefault="00464E16" w:rsidP="00554539">
      <w:pPr>
        <w:pStyle w:val="Default"/>
      </w:pPr>
    </w:p>
    <w:p w:rsidR="00464E16" w:rsidRDefault="00464E16" w:rsidP="00554539">
      <w:pPr>
        <w:pStyle w:val="Default"/>
      </w:pPr>
      <w:r>
        <w:t xml:space="preserve">                                                        </w:t>
      </w:r>
      <w:r w:rsidR="00554539" w:rsidRPr="00464E16">
        <w:t xml:space="preserve">ETEC 512 </w:t>
      </w: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  <w:r>
        <w:t xml:space="preserve">                                                        </w:t>
      </w:r>
      <w:r w:rsidRPr="00464E16">
        <w:t>Dr. Clifford Falk</w:t>
      </w:r>
    </w:p>
    <w:p w:rsidR="00464E16" w:rsidRDefault="00464E16" w:rsidP="00554539">
      <w:pPr>
        <w:pStyle w:val="Default"/>
      </w:pPr>
    </w:p>
    <w:p w:rsidR="00464E16" w:rsidRDefault="00464E16" w:rsidP="00554539">
      <w:pPr>
        <w:pStyle w:val="Default"/>
      </w:pPr>
    </w:p>
    <w:p w:rsidR="00464E16" w:rsidRPr="00464E16" w:rsidRDefault="00464E16" w:rsidP="00554539">
      <w:pPr>
        <w:pStyle w:val="Default"/>
      </w:pPr>
    </w:p>
    <w:p w:rsidR="00554539" w:rsidRPr="00464E16" w:rsidRDefault="00464E16" w:rsidP="00554539">
      <w:pPr>
        <w:rPr>
          <w:sz w:val="24"/>
          <w:szCs w:val="24"/>
        </w:rPr>
      </w:pPr>
      <w:r w:rsidRPr="00464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4E16">
        <w:rPr>
          <w:rFonts w:ascii="Times New Roman" w:hAnsi="Times New Roman" w:cs="Times New Roman"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14, 2011</w:t>
      </w:r>
    </w:p>
    <w:p w:rsidR="00554539" w:rsidRPr="00464E16" w:rsidRDefault="00554539" w:rsidP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Pr="00464E16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Pr="00464E16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Pr="00464E16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Pr="00464E16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464E16" w:rsidRPr="00464E16" w:rsidRDefault="00464E16" w:rsidP="00464E16">
      <w:pPr>
        <w:pStyle w:val="Default"/>
      </w:pPr>
      <w:r w:rsidRPr="00464E16">
        <w:t>Word Count: 300</w:t>
      </w:r>
      <w:r w:rsidR="00614005">
        <w:t xml:space="preserve"> (without cover page</w:t>
      </w:r>
      <w:r w:rsidR="00545609">
        <w:t xml:space="preserve"> and references</w:t>
      </w:r>
      <w:r w:rsidR="00614005">
        <w:t>)</w:t>
      </w:r>
      <w:r w:rsidRPr="00464E16">
        <w:t xml:space="preserve"> </w:t>
      </w: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554539" w:rsidRDefault="00554539">
      <w:pPr>
        <w:rPr>
          <w:rFonts w:ascii="Times New Roman" w:hAnsi="Times New Roman" w:cs="Times New Roman"/>
          <w:b/>
          <w:sz w:val="24"/>
          <w:szCs w:val="24"/>
        </w:rPr>
      </w:pPr>
    </w:p>
    <w:p w:rsidR="009E0422" w:rsidRDefault="001F486E">
      <w:pPr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Personal Learning Theory</w:t>
      </w:r>
    </w:p>
    <w:p w:rsidR="009742C2" w:rsidRDefault="001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people learn has alway</w:t>
      </w:r>
      <w:r w:rsidR="00D86410">
        <w:rPr>
          <w:rFonts w:ascii="Times New Roman" w:hAnsi="Times New Roman" w:cs="Times New Roman"/>
          <w:sz w:val="24"/>
          <w:szCs w:val="24"/>
        </w:rPr>
        <w:t>s been an intriguing question for</w:t>
      </w:r>
      <w:r>
        <w:rPr>
          <w:rFonts w:ascii="Times New Roman" w:hAnsi="Times New Roman" w:cs="Times New Roman"/>
          <w:sz w:val="24"/>
          <w:szCs w:val="24"/>
        </w:rPr>
        <w:t xml:space="preserve"> me as a teacher. During</w:t>
      </w:r>
      <w:r w:rsidR="00190049">
        <w:rPr>
          <w:rFonts w:ascii="Times New Roman" w:hAnsi="Times New Roman" w:cs="Times New Roman"/>
          <w:sz w:val="24"/>
          <w:szCs w:val="24"/>
        </w:rPr>
        <w:t xml:space="preserve"> fourth year of teacher</w:t>
      </w:r>
      <w:r>
        <w:rPr>
          <w:rFonts w:ascii="Times New Roman" w:hAnsi="Times New Roman" w:cs="Times New Roman"/>
          <w:sz w:val="24"/>
          <w:szCs w:val="24"/>
        </w:rPr>
        <w:t xml:space="preserve"> training I learned</w:t>
      </w:r>
      <w:r w:rsidR="00D86410">
        <w:rPr>
          <w:rFonts w:ascii="Times New Roman" w:hAnsi="Times New Roman" w:cs="Times New Roman"/>
          <w:sz w:val="24"/>
          <w:szCs w:val="24"/>
        </w:rPr>
        <w:t xml:space="preserve"> about Bloom’s Taxonomy and</w:t>
      </w:r>
      <w:r>
        <w:rPr>
          <w:rFonts w:ascii="Times New Roman" w:hAnsi="Times New Roman" w:cs="Times New Roman"/>
          <w:sz w:val="24"/>
          <w:szCs w:val="24"/>
        </w:rPr>
        <w:t xml:space="preserve"> Piaget’s </w:t>
      </w:r>
      <w:r w:rsidR="00D86410">
        <w:rPr>
          <w:rFonts w:ascii="Times New Roman" w:hAnsi="Times New Roman" w:cs="Times New Roman"/>
          <w:sz w:val="24"/>
          <w:szCs w:val="24"/>
        </w:rPr>
        <w:t xml:space="preserve">Stages of </w:t>
      </w:r>
      <w:r w:rsidR="00311770">
        <w:rPr>
          <w:rFonts w:ascii="Times New Roman" w:hAnsi="Times New Roman" w:cs="Times New Roman"/>
          <w:sz w:val="24"/>
          <w:szCs w:val="24"/>
        </w:rPr>
        <w:t xml:space="preserve">Child </w:t>
      </w:r>
      <w:r w:rsidR="00D86410">
        <w:rPr>
          <w:rFonts w:ascii="Times New Roman" w:hAnsi="Times New Roman" w:cs="Times New Roman"/>
          <w:sz w:val="24"/>
          <w:szCs w:val="24"/>
        </w:rPr>
        <w:t xml:space="preserve">Development. </w:t>
      </w:r>
      <w:r>
        <w:rPr>
          <w:rFonts w:ascii="Times New Roman" w:hAnsi="Times New Roman" w:cs="Times New Roman"/>
          <w:sz w:val="24"/>
          <w:szCs w:val="24"/>
        </w:rPr>
        <w:t>I referred to the</w:t>
      </w:r>
      <w:r w:rsidR="007D08F5">
        <w:rPr>
          <w:rFonts w:ascii="Times New Roman" w:hAnsi="Times New Roman" w:cs="Times New Roman"/>
          <w:sz w:val="24"/>
          <w:szCs w:val="24"/>
        </w:rPr>
        <w:t xml:space="preserve">se a lot as a beginning teacher and </w:t>
      </w:r>
      <w:r w:rsidR="00136D95">
        <w:rPr>
          <w:rFonts w:ascii="Times New Roman" w:hAnsi="Times New Roman" w:cs="Times New Roman"/>
          <w:sz w:val="24"/>
          <w:szCs w:val="24"/>
        </w:rPr>
        <w:t xml:space="preserve">I have continued to </w:t>
      </w:r>
      <w:r w:rsidR="00D86410">
        <w:rPr>
          <w:rFonts w:ascii="Times New Roman" w:hAnsi="Times New Roman" w:cs="Times New Roman"/>
          <w:sz w:val="24"/>
          <w:szCs w:val="24"/>
        </w:rPr>
        <w:t>do so. Since then</w:t>
      </w:r>
      <w:r w:rsidR="007D08F5">
        <w:rPr>
          <w:rFonts w:ascii="Times New Roman" w:hAnsi="Times New Roman" w:cs="Times New Roman"/>
          <w:sz w:val="24"/>
          <w:szCs w:val="24"/>
        </w:rPr>
        <w:t xml:space="preserve"> Anderson has revised Bloom’s original theory and other theor</w:t>
      </w:r>
      <w:r w:rsidR="005279A6">
        <w:rPr>
          <w:rFonts w:ascii="Times New Roman" w:hAnsi="Times New Roman" w:cs="Times New Roman"/>
          <w:sz w:val="24"/>
          <w:szCs w:val="24"/>
        </w:rPr>
        <w:t>ists have come up with new theories</w:t>
      </w:r>
      <w:r w:rsidR="007D08F5">
        <w:rPr>
          <w:rFonts w:ascii="Times New Roman" w:hAnsi="Times New Roman" w:cs="Times New Roman"/>
          <w:sz w:val="24"/>
          <w:szCs w:val="24"/>
        </w:rPr>
        <w:t xml:space="preserve">. </w:t>
      </w:r>
      <w:r w:rsidR="009742C2">
        <w:rPr>
          <w:rFonts w:ascii="Times New Roman" w:hAnsi="Times New Roman" w:cs="Times New Roman"/>
          <w:sz w:val="24"/>
          <w:szCs w:val="24"/>
        </w:rPr>
        <w:t>What has become evident to me is</w:t>
      </w:r>
      <w:r w:rsidR="0027635B">
        <w:rPr>
          <w:rFonts w:ascii="Times New Roman" w:hAnsi="Times New Roman" w:cs="Times New Roman"/>
          <w:sz w:val="24"/>
          <w:szCs w:val="24"/>
        </w:rPr>
        <w:t xml:space="preserve"> that </w:t>
      </w:r>
      <w:r w:rsidR="009742C2">
        <w:rPr>
          <w:rFonts w:ascii="Times New Roman" w:hAnsi="Times New Roman" w:cs="Times New Roman"/>
          <w:sz w:val="24"/>
          <w:szCs w:val="24"/>
        </w:rPr>
        <w:t>people, especially children learn in many different ways</w:t>
      </w:r>
      <w:r w:rsidR="000344A2">
        <w:rPr>
          <w:rFonts w:ascii="Times New Roman" w:hAnsi="Times New Roman" w:cs="Times New Roman"/>
          <w:sz w:val="24"/>
          <w:szCs w:val="24"/>
        </w:rPr>
        <w:t xml:space="preserve"> and no one theory </w:t>
      </w:r>
      <w:r w:rsidR="0027635B">
        <w:rPr>
          <w:rFonts w:ascii="Times New Roman" w:hAnsi="Times New Roman" w:cs="Times New Roman"/>
          <w:sz w:val="24"/>
          <w:szCs w:val="24"/>
        </w:rPr>
        <w:t>encapsulate</w:t>
      </w:r>
      <w:r w:rsidR="000344A2">
        <w:rPr>
          <w:rFonts w:ascii="Times New Roman" w:hAnsi="Times New Roman" w:cs="Times New Roman"/>
          <w:sz w:val="24"/>
          <w:szCs w:val="24"/>
        </w:rPr>
        <w:t xml:space="preserve"> </w:t>
      </w:r>
      <w:r w:rsidR="00D86410">
        <w:rPr>
          <w:rFonts w:ascii="Times New Roman" w:hAnsi="Times New Roman" w:cs="Times New Roman"/>
          <w:sz w:val="24"/>
          <w:szCs w:val="24"/>
        </w:rPr>
        <w:t xml:space="preserve">everyone’s </w:t>
      </w:r>
      <w:r w:rsidR="000344A2">
        <w:rPr>
          <w:rFonts w:ascii="Times New Roman" w:hAnsi="Times New Roman" w:cs="Times New Roman"/>
          <w:sz w:val="24"/>
          <w:szCs w:val="24"/>
        </w:rPr>
        <w:t>acquisition of knowledge</w:t>
      </w:r>
      <w:r w:rsidR="009742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A98" w:rsidRDefault="009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about the theories behin</w:t>
      </w:r>
      <w:r w:rsidR="00D86410">
        <w:rPr>
          <w:rFonts w:ascii="Times New Roman" w:hAnsi="Times New Roman" w:cs="Times New Roman"/>
          <w:sz w:val="24"/>
          <w:szCs w:val="24"/>
        </w:rPr>
        <w:t xml:space="preserve">d the learning has been helpful </w:t>
      </w:r>
      <w:r w:rsidR="002B732F">
        <w:rPr>
          <w:rFonts w:ascii="Times New Roman" w:hAnsi="Times New Roman" w:cs="Times New Roman"/>
          <w:sz w:val="24"/>
          <w:szCs w:val="24"/>
        </w:rPr>
        <w:t xml:space="preserve">in </w:t>
      </w:r>
      <w:r w:rsidR="002D4E59">
        <w:rPr>
          <w:rFonts w:ascii="Times New Roman" w:hAnsi="Times New Roman" w:cs="Times New Roman"/>
          <w:sz w:val="24"/>
          <w:szCs w:val="24"/>
        </w:rPr>
        <w:t>assessing and recognizing the</w:t>
      </w:r>
      <w:r w:rsidR="002B732F">
        <w:rPr>
          <w:rFonts w:ascii="Times New Roman" w:hAnsi="Times New Roman" w:cs="Times New Roman"/>
          <w:sz w:val="24"/>
          <w:szCs w:val="24"/>
        </w:rPr>
        <w:t xml:space="preserve"> variety of </w:t>
      </w:r>
      <w:r w:rsidR="002D4E59">
        <w:rPr>
          <w:rFonts w:ascii="Times New Roman" w:hAnsi="Times New Roman" w:cs="Times New Roman"/>
          <w:sz w:val="24"/>
          <w:szCs w:val="24"/>
        </w:rPr>
        <w:t>ways children</w:t>
      </w:r>
      <w:r w:rsidR="00190049">
        <w:rPr>
          <w:rFonts w:ascii="Times New Roman" w:hAnsi="Times New Roman" w:cs="Times New Roman"/>
          <w:sz w:val="24"/>
          <w:szCs w:val="24"/>
        </w:rPr>
        <w:t xml:space="preserve"> learn.</w:t>
      </w:r>
      <w:r w:rsidR="00A554E5">
        <w:rPr>
          <w:rFonts w:ascii="Times New Roman" w:hAnsi="Times New Roman" w:cs="Times New Roman"/>
          <w:sz w:val="24"/>
          <w:szCs w:val="24"/>
        </w:rPr>
        <w:t xml:space="preserve"> </w:t>
      </w:r>
      <w:r w:rsidR="00D86410">
        <w:rPr>
          <w:rFonts w:ascii="Times New Roman" w:hAnsi="Times New Roman" w:cs="Times New Roman"/>
          <w:sz w:val="24"/>
          <w:szCs w:val="24"/>
        </w:rPr>
        <w:t>Understanding my own personal learning style has also been informative</w:t>
      </w:r>
      <w:r w:rsidR="00BA528E">
        <w:rPr>
          <w:rFonts w:ascii="Times New Roman" w:hAnsi="Times New Roman" w:cs="Times New Roman"/>
          <w:sz w:val="24"/>
          <w:szCs w:val="24"/>
        </w:rPr>
        <w:t xml:space="preserve"> in understanding best teaching practices</w:t>
      </w:r>
      <w:r w:rsidR="00D86410">
        <w:rPr>
          <w:rFonts w:ascii="Times New Roman" w:hAnsi="Times New Roman" w:cs="Times New Roman"/>
          <w:sz w:val="24"/>
          <w:szCs w:val="24"/>
        </w:rPr>
        <w:t xml:space="preserve">. </w:t>
      </w:r>
      <w:r w:rsidR="00A554E5">
        <w:rPr>
          <w:rFonts w:ascii="Times New Roman" w:hAnsi="Times New Roman" w:cs="Times New Roman"/>
          <w:sz w:val="24"/>
          <w:szCs w:val="24"/>
        </w:rPr>
        <w:t>I learn best whe</w:t>
      </w:r>
      <w:r w:rsidR="00D86410">
        <w:rPr>
          <w:rFonts w:ascii="Times New Roman" w:hAnsi="Times New Roman" w:cs="Times New Roman"/>
          <w:sz w:val="24"/>
          <w:szCs w:val="24"/>
        </w:rPr>
        <w:t>n something is modelled and</w:t>
      </w:r>
      <w:r w:rsidR="00A554E5">
        <w:rPr>
          <w:rFonts w:ascii="Times New Roman" w:hAnsi="Times New Roman" w:cs="Times New Roman"/>
          <w:sz w:val="24"/>
          <w:szCs w:val="24"/>
        </w:rPr>
        <w:t xml:space="preserve"> I have time to repeat the a</w:t>
      </w:r>
      <w:r w:rsidR="0027635B">
        <w:rPr>
          <w:rFonts w:ascii="Times New Roman" w:hAnsi="Times New Roman" w:cs="Times New Roman"/>
          <w:sz w:val="24"/>
          <w:szCs w:val="24"/>
        </w:rPr>
        <w:t>cquired knowledge</w:t>
      </w:r>
      <w:r w:rsidR="00D86410">
        <w:rPr>
          <w:rFonts w:ascii="Times New Roman" w:hAnsi="Times New Roman" w:cs="Times New Roman"/>
          <w:sz w:val="24"/>
          <w:szCs w:val="24"/>
        </w:rPr>
        <w:t xml:space="preserve"> </w:t>
      </w:r>
      <w:r w:rsidR="00A554E5">
        <w:rPr>
          <w:rFonts w:ascii="Times New Roman" w:hAnsi="Times New Roman" w:cs="Times New Roman"/>
          <w:sz w:val="24"/>
          <w:szCs w:val="24"/>
        </w:rPr>
        <w:t xml:space="preserve">by </w:t>
      </w:r>
      <w:r w:rsidR="002D4E59">
        <w:rPr>
          <w:rFonts w:ascii="Times New Roman" w:hAnsi="Times New Roman" w:cs="Times New Roman"/>
          <w:sz w:val="24"/>
          <w:szCs w:val="24"/>
        </w:rPr>
        <w:t xml:space="preserve">actively </w:t>
      </w:r>
      <w:r w:rsidR="00A554E5">
        <w:rPr>
          <w:rFonts w:ascii="Times New Roman" w:hAnsi="Times New Roman" w:cs="Times New Roman"/>
          <w:sz w:val="24"/>
          <w:szCs w:val="24"/>
        </w:rPr>
        <w:t>doing.</w:t>
      </w:r>
      <w:r w:rsidR="00E97F96">
        <w:rPr>
          <w:rFonts w:ascii="Times New Roman" w:hAnsi="Times New Roman" w:cs="Times New Roman"/>
          <w:sz w:val="24"/>
          <w:szCs w:val="24"/>
        </w:rPr>
        <w:t xml:space="preserve"> S</w:t>
      </w:r>
      <w:r w:rsidR="00A554E5">
        <w:rPr>
          <w:rFonts w:ascii="Times New Roman" w:hAnsi="Times New Roman" w:cs="Times New Roman"/>
          <w:sz w:val="24"/>
          <w:szCs w:val="24"/>
        </w:rPr>
        <w:t>ensory input by watching, listening, touching, tasting</w:t>
      </w:r>
      <w:r w:rsidR="00E97F96">
        <w:rPr>
          <w:rFonts w:ascii="Times New Roman" w:hAnsi="Times New Roman" w:cs="Times New Roman"/>
          <w:sz w:val="24"/>
          <w:szCs w:val="24"/>
        </w:rPr>
        <w:t xml:space="preserve">, and smelling, and being intuitive all contributes to </w:t>
      </w:r>
      <w:r w:rsidR="002D4E59">
        <w:rPr>
          <w:rFonts w:ascii="Times New Roman" w:hAnsi="Times New Roman" w:cs="Times New Roman"/>
          <w:sz w:val="24"/>
          <w:szCs w:val="24"/>
        </w:rPr>
        <w:t xml:space="preserve">effective </w:t>
      </w:r>
      <w:r w:rsidR="00E97F96">
        <w:rPr>
          <w:rFonts w:ascii="Times New Roman" w:hAnsi="Times New Roman" w:cs="Times New Roman"/>
          <w:sz w:val="24"/>
          <w:szCs w:val="24"/>
        </w:rPr>
        <w:t xml:space="preserve">learning for me. </w:t>
      </w:r>
      <w:r w:rsidR="00190049">
        <w:rPr>
          <w:rFonts w:ascii="Times New Roman" w:hAnsi="Times New Roman" w:cs="Times New Roman"/>
          <w:sz w:val="24"/>
          <w:szCs w:val="24"/>
        </w:rPr>
        <w:t xml:space="preserve">This </w:t>
      </w:r>
      <w:r w:rsidR="005279A6">
        <w:rPr>
          <w:rFonts w:ascii="Times New Roman" w:hAnsi="Times New Roman" w:cs="Times New Roman"/>
          <w:sz w:val="24"/>
          <w:szCs w:val="24"/>
        </w:rPr>
        <w:t>learning approach</w:t>
      </w:r>
      <w:r w:rsidR="00190049">
        <w:rPr>
          <w:rFonts w:ascii="Times New Roman" w:hAnsi="Times New Roman" w:cs="Times New Roman"/>
          <w:sz w:val="24"/>
          <w:szCs w:val="24"/>
        </w:rPr>
        <w:t xml:space="preserve"> fosters self confidence but de emphasizes creativity and </w:t>
      </w:r>
      <w:r w:rsidR="00A47FE9">
        <w:rPr>
          <w:rFonts w:ascii="Times New Roman" w:hAnsi="Times New Roman" w:cs="Times New Roman"/>
          <w:sz w:val="24"/>
          <w:szCs w:val="24"/>
        </w:rPr>
        <w:t>personal discovery. Reflecting</w:t>
      </w:r>
      <w:r w:rsidR="003807F8">
        <w:rPr>
          <w:rFonts w:ascii="Times New Roman" w:hAnsi="Times New Roman" w:cs="Times New Roman"/>
          <w:sz w:val="24"/>
          <w:szCs w:val="24"/>
        </w:rPr>
        <w:t xml:space="preserve"> </w:t>
      </w:r>
      <w:r w:rsidR="00745A59">
        <w:rPr>
          <w:rFonts w:ascii="Times New Roman" w:hAnsi="Times New Roman" w:cs="Times New Roman"/>
          <w:sz w:val="24"/>
          <w:szCs w:val="24"/>
        </w:rPr>
        <w:t>on the</w:t>
      </w:r>
      <w:r w:rsidR="003807F8">
        <w:rPr>
          <w:rFonts w:ascii="Times New Roman" w:hAnsi="Times New Roman" w:cs="Times New Roman"/>
          <w:sz w:val="24"/>
          <w:szCs w:val="24"/>
        </w:rPr>
        <w:t xml:space="preserve"> learning environments that I facilitate for my Grade Ones has helped me to provide activities and playtime learning to </w:t>
      </w:r>
      <w:r w:rsidR="005279A6">
        <w:rPr>
          <w:rFonts w:ascii="Times New Roman" w:hAnsi="Times New Roman" w:cs="Times New Roman"/>
          <w:sz w:val="24"/>
          <w:szCs w:val="24"/>
        </w:rPr>
        <w:t>addr</w:t>
      </w:r>
      <w:r w:rsidR="003807F8">
        <w:rPr>
          <w:rFonts w:ascii="Times New Roman" w:hAnsi="Times New Roman" w:cs="Times New Roman"/>
          <w:sz w:val="24"/>
          <w:szCs w:val="24"/>
        </w:rPr>
        <w:t xml:space="preserve">ess </w:t>
      </w:r>
      <w:r w:rsidR="005279A6">
        <w:rPr>
          <w:rFonts w:ascii="Times New Roman" w:hAnsi="Times New Roman" w:cs="Times New Roman"/>
          <w:sz w:val="24"/>
          <w:szCs w:val="24"/>
        </w:rPr>
        <w:t xml:space="preserve">the </w:t>
      </w:r>
      <w:r w:rsidR="003807F8">
        <w:rPr>
          <w:rFonts w:ascii="Times New Roman" w:hAnsi="Times New Roman" w:cs="Times New Roman"/>
          <w:sz w:val="24"/>
          <w:szCs w:val="24"/>
        </w:rPr>
        <w:t xml:space="preserve">diverse </w:t>
      </w:r>
      <w:r w:rsidR="00B50ECF">
        <w:rPr>
          <w:rFonts w:ascii="Times New Roman" w:hAnsi="Times New Roman" w:cs="Times New Roman"/>
          <w:sz w:val="24"/>
          <w:szCs w:val="24"/>
        </w:rPr>
        <w:t>learners</w:t>
      </w:r>
      <w:r w:rsidR="005279A6">
        <w:rPr>
          <w:rFonts w:ascii="Times New Roman" w:hAnsi="Times New Roman" w:cs="Times New Roman"/>
          <w:sz w:val="24"/>
          <w:szCs w:val="24"/>
        </w:rPr>
        <w:t xml:space="preserve"> in my class</w:t>
      </w:r>
      <w:r w:rsidR="00B50ECF">
        <w:rPr>
          <w:rFonts w:ascii="Times New Roman" w:hAnsi="Times New Roman" w:cs="Times New Roman"/>
          <w:sz w:val="24"/>
          <w:szCs w:val="24"/>
        </w:rPr>
        <w:t>.</w:t>
      </w:r>
      <w:r w:rsidR="00E97F96">
        <w:rPr>
          <w:rFonts w:ascii="Times New Roman" w:hAnsi="Times New Roman" w:cs="Times New Roman"/>
          <w:sz w:val="24"/>
          <w:szCs w:val="24"/>
        </w:rPr>
        <w:t xml:space="preserve"> I feel that </w:t>
      </w:r>
      <w:r w:rsidR="00136D95">
        <w:rPr>
          <w:rFonts w:ascii="Times New Roman" w:hAnsi="Times New Roman" w:cs="Times New Roman"/>
          <w:sz w:val="24"/>
          <w:szCs w:val="24"/>
        </w:rPr>
        <w:t>children learn best with activities that involve some modelling and encourage</w:t>
      </w:r>
      <w:r w:rsidR="00E97F96">
        <w:rPr>
          <w:rFonts w:ascii="Times New Roman" w:hAnsi="Times New Roman" w:cs="Times New Roman"/>
          <w:sz w:val="24"/>
          <w:szCs w:val="24"/>
        </w:rPr>
        <w:t xml:space="preserve"> experimentation and interaction</w:t>
      </w:r>
      <w:r w:rsidR="00745A59">
        <w:rPr>
          <w:rFonts w:ascii="Times New Roman" w:hAnsi="Times New Roman" w:cs="Times New Roman"/>
          <w:sz w:val="24"/>
          <w:szCs w:val="24"/>
        </w:rPr>
        <w:t>s</w:t>
      </w:r>
      <w:r w:rsidR="00B50ECF">
        <w:rPr>
          <w:rFonts w:ascii="Times New Roman" w:hAnsi="Times New Roman" w:cs="Times New Roman"/>
          <w:sz w:val="24"/>
          <w:szCs w:val="24"/>
        </w:rPr>
        <w:t xml:space="preserve"> with others and</w:t>
      </w:r>
      <w:r w:rsidR="00417A98">
        <w:rPr>
          <w:rFonts w:ascii="Times New Roman" w:hAnsi="Times New Roman" w:cs="Times New Roman"/>
          <w:sz w:val="24"/>
          <w:szCs w:val="24"/>
        </w:rPr>
        <w:t xml:space="preserve"> have been designed to scaffold previous experience</w:t>
      </w:r>
      <w:r w:rsidR="00B50ECF">
        <w:rPr>
          <w:rFonts w:ascii="Times New Roman" w:hAnsi="Times New Roman" w:cs="Times New Roman"/>
          <w:sz w:val="24"/>
          <w:szCs w:val="24"/>
        </w:rPr>
        <w:t>s</w:t>
      </w:r>
      <w:r w:rsidR="00417A98">
        <w:rPr>
          <w:rFonts w:ascii="Times New Roman" w:hAnsi="Times New Roman" w:cs="Times New Roman"/>
          <w:sz w:val="24"/>
          <w:szCs w:val="24"/>
        </w:rPr>
        <w:t xml:space="preserve"> and knowledge.</w:t>
      </w:r>
    </w:p>
    <w:p w:rsidR="001F486E" w:rsidRDefault="00417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 of atmosphere in a</w:t>
      </w:r>
      <w:r w:rsidR="00BA528E">
        <w:rPr>
          <w:rFonts w:ascii="Times New Roman" w:hAnsi="Times New Roman" w:cs="Times New Roman"/>
          <w:sz w:val="24"/>
          <w:szCs w:val="24"/>
        </w:rPr>
        <w:t xml:space="preserve"> classroom also contributes to how children</w:t>
      </w:r>
      <w:r w:rsidR="00E97F96">
        <w:rPr>
          <w:rFonts w:ascii="Times New Roman" w:hAnsi="Times New Roman" w:cs="Times New Roman"/>
          <w:sz w:val="24"/>
          <w:szCs w:val="24"/>
        </w:rPr>
        <w:t xml:space="preserve"> </w:t>
      </w:r>
      <w:r w:rsidR="00BA528E">
        <w:rPr>
          <w:rFonts w:ascii="Times New Roman" w:hAnsi="Times New Roman" w:cs="Times New Roman"/>
          <w:sz w:val="24"/>
          <w:szCs w:val="24"/>
        </w:rPr>
        <w:t>learn</w:t>
      </w:r>
      <w:r w:rsidR="00B50ECF">
        <w:rPr>
          <w:rFonts w:ascii="Times New Roman" w:hAnsi="Times New Roman" w:cs="Times New Roman"/>
          <w:sz w:val="24"/>
          <w:szCs w:val="24"/>
        </w:rPr>
        <w:t>. P</w:t>
      </w:r>
      <w:r w:rsidR="005A508F">
        <w:rPr>
          <w:rFonts w:ascii="Times New Roman" w:hAnsi="Times New Roman" w:cs="Times New Roman"/>
          <w:sz w:val="24"/>
          <w:szCs w:val="24"/>
        </w:rPr>
        <w:t>ositive reinforcement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8F">
        <w:rPr>
          <w:rFonts w:ascii="Times New Roman" w:hAnsi="Times New Roman" w:cs="Times New Roman"/>
          <w:sz w:val="24"/>
          <w:szCs w:val="24"/>
        </w:rPr>
        <w:t>nurturing and developmental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B34">
        <w:rPr>
          <w:rFonts w:ascii="Times New Roman" w:hAnsi="Times New Roman" w:cs="Times New Roman"/>
          <w:sz w:val="24"/>
          <w:szCs w:val="24"/>
        </w:rPr>
        <w:t>encourage</w:t>
      </w:r>
      <w:r w:rsidR="00F43FB3">
        <w:rPr>
          <w:rFonts w:ascii="Times New Roman" w:hAnsi="Times New Roman" w:cs="Times New Roman"/>
          <w:sz w:val="24"/>
          <w:szCs w:val="24"/>
        </w:rPr>
        <w:t>s</w:t>
      </w:r>
      <w:r w:rsidR="00B50ECF">
        <w:rPr>
          <w:rFonts w:ascii="Times New Roman" w:hAnsi="Times New Roman" w:cs="Times New Roman"/>
          <w:sz w:val="24"/>
          <w:szCs w:val="24"/>
        </w:rPr>
        <w:t xml:space="preserve"> learning. S</w:t>
      </w:r>
      <w:r w:rsidR="00F43FB3">
        <w:rPr>
          <w:rFonts w:ascii="Times New Roman" w:hAnsi="Times New Roman" w:cs="Times New Roman"/>
          <w:sz w:val="24"/>
          <w:szCs w:val="24"/>
        </w:rPr>
        <w:t>t</w:t>
      </w:r>
      <w:r w:rsidR="00B50ECF">
        <w:rPr>
          <w:rFonts w:ascii="Times New Roman" w:hAnsi="Times New Roman" w:cs="Times New Roman"/>
          <w:sz w:val="24"/>
          <w:szCs w:val="24"/>
        </w:rPr>
        <w:t>ories, songs and discussions about</w:t>
      </w:r>
      <w:r w:rsidR="00F43FB3">
        <w:rPr>
          <w:rFonts w:ascii="Times New Roman" w:hAnsi="Times New Roman" w:cs="Times New Roman"/>
          <w:sz w:val="24"/>
          <w:szCs w:val="24"/>
        </w:rPr>
        <w:t xml:space="preserve"> positive behaviour </w:t>
      </w:r>
      <w:r w:rsidR="00BA528E">
        <w:rPr>
          <w:rFonts w:ascii="Times New Roman" w:hAnsi="Times New Roman" w:cs="Times New Roman"/>
          <w:sz w:val="24"/>
          <w:szCs w:val="24"/>
        </w:rPr>
        <w:t xml:space="preserve">before negative behaviours arise </w:t>
      </w:r>
      <w:r w:rsidR="00B50ECF">
        <w:rPr>
          <w:rFonts w:ascii="Times New Roman" w:hAnsi="Times New Roman" w:cs="Times New Roman"/>
          <w:sz w:val="24"/>
          <w:szCs w:val="24"/>
        </w:rPr>
        <w:t>are</w:t>
      </w:r>
      <w:r w:rsidR="00F43FB3">
        <w:rPr>
          <w:rFonts w:ascii="Times New Roman" w:hAnsi="Times New Roman" w:cs="Times New Roman"/>
          <w:sz w:val="24"/>
          <w:szCs w:val="24"/>
        </w:rPr>
        <w:t xml:space="preserve"> effective in building self esteem </w:t>
      </w:r>
      <w:r w:rsidR="00752C35">
        <w:rPr>
          <w:rFonts w:ascii="Times New Roman" w:hAnsi="Times New Roman" w:cs="Times New Roman"/>
          <w:sz w:val="24"/>
          <w:szCs w:val="24"/>
        </w:rPr>
        <w:t>and self regulation. C</w:t>
      </w:r>
      <w:r w:rsidR="00D86410">
        <w:rPr>
          <w:rFonts w:ascii="Times New Roman" w:hAnsi="Times New Roman" w:cs="Times New Roman"/>
          <w:sz w:val="24"/>
          <w:szCs w:val="24"/>
        </w:rPr>
        <w:t>hildren learn most effec</w:t>
      </w:r>
      <w:r w:rsidR="00752C35">
        <w:rPr>
          <w:rFonts w:ascii="Times New Roman" w:hAnsi="Times New Roman" w:cs="Times New Roman"/>
          <w:sz w:val="24"/>
          <w:szCs w:val="24"/>
        </w:rPr>
        <w:t>tively</w:t>
      </w:r>
      <w:r w:rsidR="00D86410">
        <w:rPr>
          <w:rFonts w:ascii="Times New Roman" w:hAnsi="Times New Roman" w:cs="Times New Roman"/>
          <w:sz w:val="24"/>
          <w:szCs w:val="24"/>
        </w:rPr>
        <w:t xml:space="preserve"> through a </w:t>
      </w:r>
      <w:r w:rsidR="00B50ECF">
        <w:rPr>
          <w:rFonts w:ascii="Times New Roman" w:hAnsi="Times New Roman" w:cs="Times New Roman"/>
          <w:sz w:val="24"/>
          <w:szCs w:val="24"/>
        </w:rPr>
        <w:t>safe</w:t>
      </w:r>
      <w:r w:rsidR="00BA528E">
        <w:rPr>
          <w:rFonts w:ascii="Times New Roman" w:hAnsi="Times New Roman" w:cs="Times New Roman"/>
          <w:sz w:val="24"/>
          <w:szCs w:val="24"/>
        </w:rPr>
        <w:t>, caring,</w:t>
      </w:r>
      <w:r w:rsidR="005A508F">
        <w:rPr>
          <w:rFonts w:ascii="Times New Roman" w:hAnsi="Times New Roman" w:cs="Times New Roman"/>
          <w:sz w:val="24"/>
          <w:szCs w:val="24"/>
        </w:rPr>
        <w:t xml:space="preserve"> predictable</w:t>
      </w:r>
      <w:r w:rsidR="00B50ECF">
        <w:rPr>
          <w:rFonts w:ascii="Times New Roman" w:hAnsi="Times New Roman" w:cs="Times New Roman"/>
          <w:sz w:val="24"/>
          <w:szCs w:val="24"/>
        </w:rPr>
        <w:t xml:space="preserve"> </w:t>
      </w:r>
      <w:r w:rsidR="00752C35">
        <w:rPr>
          <w:rFonts w:ascii="Times New Roman" w:hAnsi="Times New Roman" w:cs="Times New Roman"/>
          <w:sz w:val="24"/>
          <w:szCs w:val="24"/>
        </w:rPr>
        <w:t>environment</w:t>
      </w:r>
      <w:r w:rsidR="00D86410">
        <w:rPr>
          <w:rFonts w:ascii="Times New Roman" w:hAnsi="Times New Roman" w:cs="Times New Roman"/>
          <w:sz w:val="24"/>
          <w:szCs w:val="24"/>
        </w:rPr>
        <w:t xml:space="preserve"> that fosters exploration</w:t>
      </w:r>
      <w:r w:rsidR="00B50ECF">
        <w:rPr>
          <w:rFonts w:ascii="Times New Roman" w:hAnsi="Times New Roman" w:cs="Times New Roman"/>
          <w:sz w:val="24"/>
          <w:szCs w:val="24"/>
        </w:rPr>
        <w:t xml:space="preserve">, </w:t>
      </w:r>
      <w:r w:rsidR="00752C35">
        <w:rPr>
          <w:rFonts w:ascii="Times New Roman" w:hAnsi="Times New Roman" w:cs="Times New Roman"/>
          <w:sz w:val="24"/>
          <w:szCs w:val="24"/>
        </w:rPr>
        <w:t>creativity</w:t>
      </w:r>
      <w:r w:rsidR="00B50ECF">
        <w:rPr>
          <w:rFonts w:ascii="Times New Roman" w:hAnsi="Times New Roman" w:cs="Times New Roman"/>
          <w:sz w:val="24"/>
          <w:szCs w:val="24"/>
        </w:rPr>
        <w:t xml:space="preserve">, higher level thinking skills and individuality. </w:t>
      </w:r>
    </w:p>
    <w:p w:rsidR="00F34214" w:rsidRPr="00F34214" w:rsidRDefault="00F3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References</w:t>
      </w:r>
      <w:r w:rsidRPr="00F342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4214">
        <w:rPr>
          <w:rFonts w:ascii="Times New Roman" w:hAnsi="Times New Roman" w:cs="Times New Roman"/>
          <w:color w:val="000000"/>
          <w:sz w:val="24"/>
          <w:szCs w:val="24"/>
        </w:rPr>
        <w:br/>
        <w:t>Pratt, D.D. (2002). Good teaching: One size fits all? In Jovita Gordon (Ed.), An Update on Teaching Theory. San Francisco: Jossey-Bass. Retrieved from http://www.teachingperspectives.com/PDF/goodteaching.pdf</w:t>
      </w:r>
      <w:r w:rsidRPr="00F342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4214">
        <w:rPr>
          <w:rFonts w:ascii="Times New Roman" w:hAnsi="Times New Roman" w:cs="Times New Roman"/>
          <w:color w:val="000000"/>
          <w:sz w:val="24"/>
          <w:szCs w:val="24"/>
        </w:rPr>
        <w:br/>
        <w:t>Pratt, D.D. (n.d.). Ten simple steps for interpreting your TPI profile. Retrieved from http://www.one45.com/teachingperspectives/tpi_html/tpi_summaries.htm</w:t>
      </w:r>
    </w:p>
    <w:sectPr w:rsidR="00F34214" w:rsidRPr="00F34214" w:rsidSect="009E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486E"/>
    <w:rsid w:val="000344A2"/>
    <w:rsid w:val="00136D95"/>
    <w:rsid w:val="00190049"/>
    <w:rsid w:val="001F486E"/>
    <w:rsid w:val="00214D94"/>
    <w:rsid w:val="0027635B"/>
    <w:rsid w:val="002B732F"/>
    <w:rsid w:val="002D4E59"/>
    <w:rsid w:val="00311770"/>
    <w:rsid w:val="003807F8"/>
    <w:rsid w:val="00417A98"/>
    <w:rsid w:val="00431F05"/>
    <w:rsid w:val="00464E16"/>
    <w:rsid w:val="004A7365"/>
    <w:rsid w:val="0051732A"/>
    <w:rsid w:val="005279A6"/>
    <w:rsid w:val="00545609"/>
    <w:rsid w:val="00554539"/>
    <w:rsid w:val="005A508F"/>
    <w:rsid w:val="00614005"/>
    <w:rsid w:val="006E2A6E"/>
    <w:rsid w:val="00745A59"/>
    <w:rsid w:val="00752C35"/>
    <w:rsid w:val="007D08F5"/>
    <w:rsid w:val="008538DA"/>
    <w:rsid w:val="00853DC1"/>
    <w:rsid w:val="00907E8B"/>
    <w:rsid w:val="00952654"/>
    <w:rsid w:val="00966D7F"/>
    <w:rsid w:val="009742C2"/>
    <w:rsid w:val="009E0422"/>
    <w:rsid w:val="00A47FE9"/>
    <w:rsid w:val="00A554E5"/>
    <w:rsid w:val="00B50ECF"/>
    <w:rsid w:val="00BA528E"/>
    <w:rsid w:val="00C01EA3"/>
    <w:rsid w:val="00D86410"/>
    <w:rsid w:val="00E75D24"/>
    <w:rsid w:val="00E76429"/>
    <w:rsid w:val="00E97F96"/>
    <w:rsid w:val="00F34214"/>
    <w:rsid w:val="00F43FB3"/>
    <w:rsid w:val="00F67B34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4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F32B-92CB-414E-9317-7DA631A3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2011-09-12T04:54:00Z</cp:lastPrinted>
  <dcterms:created xsi:type="dcterms:W3CDTF">2011-09-14T02:59:00Z</dcterms:created>
  <dcterms:modified xsi:type="dcterms:W3CDTF">2011-09-15T01:44:00Z</dcterms:modified>
</cp:coreProperties>
</file>