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F6" w:rsidRPr="00F84CF6" w:rsidRDefault="00F84CF6" w:rsidP="00F84CF6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F84CF6">
        <w:rPr>
          <w:rFonts w:asciiTheme="minorHAnsi" w:hAnsiTheme="minorHAnsi" w:cstheme="minorHAnsi"/>
          <w:sz w:val="28"/>
          <w:szCs w:val="28"/>
        </w:rPr>
        <w:t>Ivarson</w:t>
      </w:r>
      <w:proofErr w:type="spellEnd"/>
      <w:r w:rsidRPr="00F84CF6">
        <w:rPr>
          <w:rFonts w:asciiTheme="minorHAnsi" w:hAnsiTheme="minorHAnsi" w:cstheme="minorHAnsi"/>
          <w:sz w:val="28"/>
          <w:szCs w:val="28"/>
        </w:rPr>
        <w:t xml:space="preserve"> Soil Science Scholarship Deadline - April 23 $2,000 </w:t>
      </w:r>
      <w:proofErr w:type="spellStart"/>
      <w:r w:rsidRPr="00F84CF6">
        <w:rPr>
          <w:rFonts w:asciiTheme="minorHAnsi" w:hAnsiTheme="minorHAnsi" w:cstheme="minorHAnsi"/>
          <w:sz w:val="28"/>
          <w:szCs w:val="28"/>
        </w:rPr>
        <w:t>Ivarson</w:t>
      </w:r>
      <w:proofErr w:type="spellEnd"/>
      <w:r w:rsidRPr="00F84CF6">
        <w:rPr>
          <w:rFonts w:asciiTheme="minorHAnsi" w:hAnsiTheme="minorHAnsi" w:cstheme="minorHAnsi"/>
          <w:sz w:val="28"/>
          <w:szCs w:val="28"/>
        </w:rPr>
        <w:t xml:space="preserve"> Soil Science Scholarship Application Deadline April 23, 2021 Candidates who meet the following criteria are welcome to apply: Candidates must hold Canadian citizenship or Permanent Resi</w:t>
      </w:r>
      <w:r>
        <w:rPr>
          <w:rFonts w:asciiTheme="minorHAnsi" w:hAnsiTheme="minorHAnsi" w:cstheme="minorHAnsi"/>
          <w:sz w:val="28"/>
          <w:szCs w:val="28"/>
        </w:rPr>
        <w:t>dent</w:t>
      </w:r>
      <w:r w:rsidRPr="00F84C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</w:p>
    <w:tbl>
      <w:tblPr>
        <w:tblW w:w="8910" w:type="dxa"/>
        <w:jc w:val="center"/>
        <w:shd w:val="clear" w:color="auto" w:fill="259AA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F84CF6" w:rsidTr="00F84CF6">
        <w:trPr>
          <w:jc w:val="center"/>
        </w:trPr>
        <w:tc>
          <w:tcPr>
            <w:tcW w:w="0" w:type="auto"/>
            <w:tcBorders>
              <w:top w:val="single" w:sz="8" w:space="0" w:color="F9F9F9"/>
              <w:left w:val="single" w:sz="8" w:space="0" w:color="F9F9F9"/>
              <w:bottom w:val="single" w:sz="8" w:space="0" w:color="F9F9F9"/>
              <w:right w:val="single" w:sz="8" w:space="0" w:color="F9F9F9"/>
            </w:tcBorders>
            <w:shd w:val="clear" w:color="auto" w:fill="259AA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0"/>
            </w:tblGrid>
            <w:tr w:rsidR="00F84CF6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0"/>
                  </w:tblGrid>
                  <w:tr w:rsidR="00F84CF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0"/>
                        </w:tblGrid>
                        <w:tr w:rsidR="00F84CF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85" w:type="dxa"/>
                                <w:left w:w="750" w:type="dxa"/>
                                <w:bottom w:w="330" w:type="dxa"/>
                                <w:right w:w="750" w:type="dxa"/>
                              </w:tcMar>
                              <w:vAlign w:val="center"/>
                              <w:hideMark/>
                            </w:tcPr>
                            <w:p w:rsidR="00F84CF6" w:rsidRDefault="00F84CF6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503420" cy="1051560"/>
                                    <wp:effectExtent l="0" t="0" r="0" b="0"/>
                                    <wp:docPr id="1" name="Picture 1" descr="https://static1.squarespace.com/static/54a56598e4b039f26feee199/t/59df51cad55b41672e7078f0/1617715063069/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static1.squarespace.com/static/54a56598e4b039f26feee199/t/59df51cad55b41672e7078f0/1617715063069/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03420" cy="1051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4CF6" w:rsidRDefault="00F84CF6">
                              <w:pPr>
                                <w:pStyle w:val="email-title"/>
                                <w:spacing w:after="0" w:afterAutospacing="0" w:line="330" w:lineRule="exac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FFFF"/>
                                  <w:sz w:val="33"/>
                                  <w:szCs w:val="33"/>
                                </w:rPr>
                                <w:t xml:space="preserve">$2,000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FFFF"/>
                                  <w:sz w:val="33"/>
                                  <w:szCs w:val="33"/>
                                </w:rPr>
                                <w:t>Ivarson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FFFF"/>
                                  <w:sz w:val="33"/>
                                  <w:szCs w:val="33"/>
                                </w:rPr>
                                <w:t xml:space="preserve"> Soil Science Scholarship Application Deadline April 23, 2021</w:t>
                              </w:r>
                            </w:p>
                          </w:tc>
                        </w:tr>
                      </w:tbl>
                      <w:p w:rsidR="00F84CF6" w:rsidRDefault="00F84CF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4CF6" w:rsidRDefault="00F84CF6">
                  <w:pPr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0"/>
                  </w:tblGrid>
                  <w:tr w:rsidR="00F84CF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0"/>
                        </w:tblGrid>
                        <w:tr w:rsidR="00F84CF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555" w:type="dxa"/>
                                <w:bottom w:w="330" w:type="dxa"/>
                                <w:right w:w="585" w:type="dxa"/>
                              </w:tcMar>
                              <w:hideMark/>
                            </w:tcPr>
                            <w:p w:rsidR="00F84CF6" w:rsidRDefault="00F84CF6">
                              <w:pPr>
                                <w:pStyle w:val="Heading4"/>
                                <w:spacing w:before="339" w:beforeAutospacing="0" w:after="120" w:afterAutospacing="0" w:line="280" w:lineRule="exact"/>
                                <w:jc w:val="center"/>
                                <w:rPr>
                                  <w:rFonts w:ascii="Helvetica" w:eastAsia="Times New Roman" w:hAnsi="Helvetica" w:cs="Helvetica"/>
                                  <w:b w:val="0"/>
                                  <w:bCs w:val="0"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 w:val="0"/>
                                  <w:bCs w:val="0"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  <w:t>Candidates who meet the following criteria are welcome to apply:</w:t>
                              </w:r>
                            </w:p>
                            <w:p w:rsidR="00F84CF6" w:rsidRDefault="00F84CF6" w:rsidP="00C4061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120" w:line="388" w:lineRule="exact"/>
                                <w:ind w:left="945" w:hanging="240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Candidates must hold Canadian citizenship or Permanent Resident status in Canada. </w:t>
                              </w:r>
                            </w:p>
                            <w:p w:rsidR="00F84CF6" w:rsidRDefault="00F84CF6" w:rsidP="00C4061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20" w:after="120" w:line="388" w:lineRule="exact"/>
                                <w:ind w:left="945" w:hanging="240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Candidates must be registered full-time in a masters or doctorate program in the area of soil science (agriculture,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agro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-ecology, resource management, environment, geology or other related disciplines) at a recognized Canadian university. Note: A letter from the university confirming enrolment is required to be submitted in support of the application by the deadline, otherwise the application will be rejected.</w:t>
                              </w:r>
                            </w:p>
                            <w:p w:rsidR="00F84CF6" w:rsidRDefault="00F84CF6" w:rsidP="00C4061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20" w:after="120" w:line="388" w:lineRule="exact"/>
                                <w:ind w:left="945" w:hanging="240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Candidates must be entering the second or subsequent years of graduate studies in soil science (agriculture,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agro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-ecology, resource management, environment, geology or other related disciplines).</w:t>
                              </w:r>
                            </w:p>
                            <w:p w:rsidR="00F84CF6" w:rsidRDefault="00F84CF6" w:rsidP="00C4061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20" w:after="120" w:line="388" w:lineRule="exact"/>
                                <w:ind w:left="945" w:hanging="240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Previous recipients of this scholarship are not eligible for subsequent awards. </w:t>
                              </w:r>
                            </w:p>
                          </w:tc>
                        </w:tr>
                        <w:tr w:rsidR="00F84CF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555" w:type="dxa"/>
                                <w:bottom w:w="330" w:type="dxa"/>
                                <w:right w:w="585" w:type="dxa"/>
                              </w:tcMar>
                              <w:hideMark/>
                            </w:tcPr>
                            <w:p w:rsidR="00F84CF6" w:rsidRDefault="00F84CF6">
                              <w:pPr>
                                <w:pStyle w:val="Heading4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elvetica" w:eastAsia="Times New Roman" w:hAnsi="Helvetica" w:cs="Helvetica"/>
                                  <w:b w:val="0"/>
                                  <w:bCs w:val="0"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</w:pPr>
                              <w:bookmarkStart w:id="0" w:name="_GoBack" w:colFirst="0" w:colLast="0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  <w:t xml:space="preserve">Detailed Application Guidelines and Forms at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b w:val="0"/>
                                    <w:bCs w:val="0"/>
                                    <w:spacing w:val="5"/>
                                    <w:sz w:val="28"/>
                                    <w:szCs w:val="28"/>
                                  </w:rPr>
                                  <w:t>CFFAE.ca</w:t>
                                </w:r>
                              </w:hyperlink>
                            </w:p>
                          </w:tc>
                        </w:tr>
                        <w:bookmarkEnd w:id="0"/>
                      </w:tbl>
                      <w:p w:rsidR="00F84CF6" w:rsidRDefault="00F84CF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4CF6" w:rsidRDefault="00F84CF6">
                  <w:pPr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0"/>
                  </w:tblGrid>
                  <w:tr w:rsidR="00F84CF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259AA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0"/>
                        </w:tblGrid>
                        <w:tr w:rsidR="00F84CF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59AA4"/>
                              <w:tcMar>
                                <w:top w:w="300" w:type="dxa"/>
                                <w:left w:w="570" w:type="dxa"/>
                                <w:bottom w:w="300" w:type="dxa"/>
                                <w:right w:w="660" w:type="dxa"/>
                              </w:tcMar>
                              <w:hideMark/>
                            </w:tcPr>
                            <w:p w:rsidR="00F84CF6" w:rsidRDefault="00F84CF6">
                              <w:pPr>
                                <w:pStyle w:val="brand-name"/>
                                <w:spacing w:before="0" w:beforeAutospacing="0" w:after="206" w:afterAutospacing="0" w:line="210" w:lineRule="exac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 xml:space="preserve">For more CFFAE scholarship news,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i/>
                                    <w:iCs/>
                                    <w:sz w:val="21"/>
                                    <w:szCs w:val="21"/>
                                  </w:rPr>
                                  <w:t>subscribe to our mailing list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F84CF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4CF6" w:rsidRDefault="00F84CF6">
                                    <w:pPr>
                                      <w:rPr>
                                        <w:rFonts w:ascii="Helvetica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4CF6" w:rsidRDefault="00F84CF6">
                              <w:pPr>
                                <w:pStyle w:val="footer-company-info"/>
                                <w:spacing w:before="0" w:beforeAutospacing="0" w:after="206" w:afterAutospacing="0" w:line="388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t xml:space="preserve">Canadian Foundation for Food and Agricultural Education, 9-2020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t>Lanthier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t xml:space="preserve"> Drive Suite 109, Ottawa, Ontario K4A 3V4, Canada </w:t>
                              </w:r>
                            </w:p>
                            <w:p w:rsidR="00F84CF6" w:rsidRDefault="00F84CF6">
                              <w:pPr>
                                <w:pStyle w:val="footer-links"/>
                                <w:spacing w:before="0" w:beforeAutospacing="0" w:after="206" w:afterAutospacing="0" w:line="388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t xml:space="preserve">Powered by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FFFF"/>
                                    <w:sz w:val="17"/>
                                    <w:szCs w:val="17"/>
                                  </w:rPr>
                                  <w:t>Squarespace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F84CF6" w:rsidRDefault="00F84CF6">
                              <w:pPr>
                                <w:pStyle w:val="footer-links"/>
                                <w:spacing w:before="0" w:beforeAutospacing="0" w:after="0" w:afterAutospacing="0" w:line="388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unsubscribe-link-text"/>
                                    <w:rFonts w:ascii="Helvetica" w:hAnsi="Helvetica" w:cs="Helvetica"/>
                                    <w:color w:val="313131"/>
                                    <w:sz w:val="17"/>
                                    <w:szCs w:val="17"/>
                                  </w:rPr>
                                  <w:t>Unsubscribe</w:t>
                                </w:r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31313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F84CF6" w:rsidRDefault="00F84CF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4CF6" w:rsidRDefault="00F84CF6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84CF6" w:rsidRDefault="00F84C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005E1" w:rsidRDefault="004005E1"/>
    <w:sectPr w:rsidR="00400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7458"/>
    <w:multiLevelType w:val="multilevel"/>
    <w:tmpl w:val="4DE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73D9D"/>
    <w:multiLevelType w:val="multilevel"/>
    <w:tmpl w:val="F19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6"/>
    <w:rsid w:val="004005E1"/>
    <w:rsid w:val="00F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DE72"/>
  <w15:chartTrackingRefBased/>
  <w15:docId w15:val="{7B57E4A8-5F8F-488D-920D-4C6EDE0F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CF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84CF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84CF6"/>
    <w:rPr>
      <w:rFonts w:ascii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84CF6"/>
    <w:rPr>
      <w:strike w:val="0"/>
      <w:dstrike w:val="0"/>
      <w:color w:val="0000FF"/>
      <w:u w:val="none"/>
      <w:effect w:val="none"/>
    </w:rPr>
  </w:style>
  <w:style w:type="paragraph" w:customStyle="1" w:styleId="email-title">
    <w:name w:val="email-title"/>
    <w:basedOn w:val="Normal"/>
    <w:rsid w:val="00F84CF6"/>
    <w:pPr>
      <w:spacing w:before="100" w:beforeAutospacing="1" w:after="100" w:afterAutospacing="1"/>
    </w:pPr>
  </w:style>
  <w:style w:type="paragraph" w:customStyle="1" w:styleId="brand-name">
    <w:name w:val="brand-name"/>
    <w:basedOn w:val="Normal"/>
    <w:rsid w:val="00F84CF6"/>
    <w:pPr>
      <w:spacing w:before="100" w:beforeAutospacing="1" w:after="100" w:afterAutospacing="1"/>
    </w:pPr>
  </w:style>
  <w:style w:type="paragraph" w:customStyle="1" w:styleId="footer-company-info">
    <w:name w:val="footer-company-info"/>
    <w:basedOn w:val="Normal"/>
    <w:rsid w:val="00F84CF6"/>
    <w:pPr>
      <w:spacing w:before="100" w:beforeAutospacing="1" w:after="100" w:afterAutospacing="1"/>
    </w:pPr>
  </w:style>
  <w:style w:type="paragraph" w:customStyle="1" w:styleId="footer-links">
    <w:name w:val="footer-links"/>
    <w:basedOn w:val="Normal"/>
    <w:rsid w:val="00F84CF6"/>
    <w:pPr>
      <w:spacing w:before="100" w:beforeAutospacing="1" w:after="100" w:afterAutospacing="1"/>
    </w:pPr>
  </w:style>
  <w:style w:type="character" w:customStyle="1" w:styleId="unsubscribe-link-text">
    <w:name w:val="unsubscribe-link-text"/>
    <w:basedOn w:val="DefaultParagraphFont"/>
    <w:rsid w:val="00F84CF6"/>
  </w:style>
  <w:style w:type="character" w:styleId="Strong">
    <w:name w:val="Strong"/>
    <w:basedOn w:val="DefaultParagraphFont"/>
    <w:uiPriority w:val="22"/>
    <w:qFormat/>
    <w:rsid w:val="00F84CF6"/>
    <w:rPr>
      <w:b/>
      <w:bCs/>
    </w:rPr>
  </w:style>
  <w:style w:type="character" w:styleId="Emphasis">
    <w:name w:val="Emphasis"/>
    <w:basedOn w:val="DefaultParagraphFont"/>
    <w:uiPriority w:val="20"/>
    <w:qFormat/>
    <w:rsid w:val="00F84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1e0.engage.squarespace-mail.com/r?m=60747c767501c772452fff89&amp;u=https%3A%2F%2Fcffae.ca%2Fcontact%3Fss_source%3Dsscampaigns%26ss_campaign_id%3D607477ff0bf33d27089c52b9%26ss_email_id%3D60747c767501c772452fff89%26ss_campaign_name%3DIvarson%2BSoil%2BScience%2BScholarship%2BApplication%2BDeadline%253A%2BApril%2B23%26ss_campaign_sent_date%3D2021-04-12T16%253A59%253A52Z&amp;w=54a56598e4b039f26feee199&amp;l=en-US&amp;s=JCtc7NOkWGeImSlIi5H8U_UHqSc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1e0.engage.squarespace-mail.com/r?m=60747c767501c772452fff89&amp;u=https%3A%2F%2Fcffae.ca%2Fivarson-soils%3Fss_source%3Dsscampaigns%26ss_campaign_id%3D607477ff0bf33d27089c52b9%26ss_email_id%3D60747c767501c772452fff89%26ss_campaign_name%3DIvarson%2BSoil%2BScience%2BScholarship%2BApplication%2BDeadline%253A%2BApril%2B23%26ss_campaign_sent_date%3D2021-04-12T16%253A59%253A52Z&amp;w=54a56598e4b039f26feee199&amp;l=en-US&amp;s=kc-IhYj3mCF6K-D4IdixF7gJtwo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1e0.engage.squarespace-mail.com/r?m=60747c767501c772452fff89&amp;u=https%3A%2F%2Fcffae.ca%2F%3Fss_source%3Dsscampaigns%26ss_campaign_id%3D607477ff0bf33d27089c52b9%26ss_email_id%3D60747c767501c772452fff89%26ss_campaign_name%3DIvarson%2BSoil%2BScience%2BScholarship%2BApplication%2BDeadline%253A%2BApril%2B23%26ss_campaign_sent_date%3D2021-04-12T16%253A59%253A52Z&amp;w=54a56598e4b039f26feee199&amp;l=en-US&amp;s=GKVz6ngbDdYWMKn__CN8UF0B2cY%3D" TargetMode="External"/><Relationship Id="rId10" Type="http://schemas.openxmlformats.org/officeDocument/2006/relationships/hyperlink" Target="https://a1e0.engage.squarespace-mail.com/r?m=60747c767501c772452fff89&amp;u=https%3A%2F%2Fcampaign-preferences.com%2Funsubscribe%2F3lY51HW_LVTDVxDTElnscJH0R1FiszGmo6oqWcRk5N0MWMwx35o0kGcvElYU0jWNPZJ_dOg8K9A_fhCEobiTjTpurROQ4j8sUmvwRFu5I_hx71kqoMkBuLVZQfV_YgeEsXmrenevZR9JVVVJSRXc4C3rl89Vr41WbbTN5kyVU7PQR8ZLVW4eufB31UMby8euCOj4sNs1OtFlFs8zrL598yFtFYupKUsvSOSQKdMl22LiSUyLvJUbw9wgC-CYH40hCQBKVcyqA3wfstJCpcxiQV-9ESurhnleOfiB1UH9noLf&amp;w=54a56598e4b039f26feee199&amp;l=en-US&amp;s=UXAf8lqSKMnSnpE8q5qxaGIUz_8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1e0.engage.squarespace-mail.com/r?m=60747c767501c772452fff89&amp;u=https%3A%2F%2Fwww.squarespace.com%3Fchannel%3Dproduct_refer%26subchannel%3Dcustomer%26source%3Demail_campaigns_button%26campaign%3D54a56598e4b039f26feee199%26utm_medium%3Dproduct_refer%26utm_source%3Demail_campaigns_button%26ss_source%3Dsscampaigns%26ss_campaign_id%3D607477ff0bf33d27089c52b9%26ss_email_id%3D60747c767501c772452fff89%26ss_campaign_name%3DIvarson%2BSoil%2BScience%2BScholarship%2BApplication%2BDeadline%253A%2BApril%2B23%26ss_campaign_sent_date%3D2021-04-12T16%253A59%253A52Z&amp;w=54a56598e4b039f26feee199&amp;l=en-US&amp;s=6uq0LlKjLF0P62Glb-pvt9v2HRA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Lia Maria</dc:creator>
  <cp:keywords/>
  <dc:description/>
  <cp:lastModifiedBy>Dragan, Lia Maria</cp:lastModifiedBy>
  <cp:revision>1</cp:revision>
  <dcterms:created xsi:type="dcterms:W3CDTF">2021-04-12T17:12:00Z</dcterms:created>
  <dcterms:modified xsi:type="dcterms:W3CDTF">2021-04-12T17:15:00Z</dcterms:modified>
</cp:coreProperties>
</file>