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333" w:rsidRDefault="007173F7">
      <w:pPr>
        <w:spacing w:after="0" w:line="259" w:lineRule="auto"/>
        <w:ind w:right="27"/>
        <w:jc w:val="center"/>
      </w:pPr>
      <w:r>
        <w:rPr>
          <w:b/>
          <w:color w:val="000090"/>
        </w:rPr>
        <w:t xml:space="preserve">THE UNIVERSITY OF BRITISH COLUMBIA </w:t>
      </w:r>
    </w:p>
    <w:p w:rsidR="00375333" w:rsidRDefault="007173F7">
      <w:pPr>
        <w:spacing w:after="0" w:line="259" w:lineRule="auto"/>
        <w:ind w:right="8"/>
        <w:jc w:val="center"/>
      </w:pPr>
      <w:r>
        <w:rPr>
          <w:b/>
          <w:color w:val="000090"/>
        </w:rPr>
        <w:t xml:space="preserve">DEPARTMENT OF LANGUAGE AND LITERACY EDUCATION </w:t>
      </w:r>
    </w:p>
    <w:p w:rsidR="00375333" w:rsidRDefault="007173F7">
      <w:pPr>
        <w:spacing w:after="0" w:line="259" w:lineRule="auto"/>
        <w:jc w:val="center"/>
      </w:pPr>
      <w:r>
        <w:rPr>
          <w:b/>
          <w:color w:val="000090"/>
        </w:rPr>
        <w:t xml:space="preserve">LLED 360­307  </w:t>
      </w:r>
    </w:p>
    <w:p w:rsidR="00375333" w:rsidRDefault="007173F7">
      <w:pPr>
        <w:spacing w:after="0" w:line="259" w:lineRule="auto"/>
        <w:ind w:right="22"/>
        <w:jc w:val="center"/>
      </w:pPr>
      <w:r>
        <w:rPr>
          <w:b/>
          <w:color w:val="000090"/>
        </w:rPr>
        <w:t xml:space="preserve">WINTER SESSION 2017 TERM 1 </w:t>
      </w:r>
    </w:p>
    <w:p w:rsidR="00375333" w:rsidRDefault="007173F7">
      <w:pPr>
        <w:spacing w:after="54" w:line="259" w:lineRule="auto"/>
        <w:ind w:left="474" w:firstLine="0"/>
        <w:jc w:val="center"/>
      </w:pPr>
      <w:r>
        <w:rPr>
          <w:b/>
          <w:color w:val="000090"/>
        </w:rPr>
        <w:t xml:space="preserve"> </w:t>
      </w:r>
    </w:p>
    <w:p w:rsidR="00375333" w:rsidRDefault="007173F7">
      <w:pPr>
        <w:pStyle w:val="Heading1"/>
        <w:spacing w:after="0"/>
      </w:pPr>
      <w:r>
        <w:t xml:space="preserve">CLASSROOM DISCOURSES AND ENGLISH LANGUAGE LEARNERS ­ SECONDARY </w:t>
      </w:r>
    </w:p>
    <w:p w:rsidR="00375333" w:rsidRDefault="007173F7">
      <w:pPr>
        <w:spacing w:after="13" w:line="259" w:lineRule="auto"/>
        <w:ind w:left="1434" w:firstLine="0"/>
        <w:jc w:val="center"/>
      </w:pPr>
      <w:r>
        <w:rPr>
          <w:b/>
        </w:rPr>
        <w:t xml:space="preserve"> </w:t>
      </w:r>
    </w:p>
    <w:p w:rsidR="00375333" w:rsidRDefault="007173F7">
      <w:pPr>
        <w:tabs>
          <w:tab w:val="center" w:pos="2006"/>
          <w:tab w:val="center" w:pos="4020"/>
        </w:tabs>
        <w:spacing w:after="107"/>
        <w:ind w:left="0" w:firstLine="0"/>
      </w:pPr>
      <w:r>
        <w:rPr>
          <w:rFonts w:ascii="Calibri" w:eastAsia="Calibri" w:hAnsi="Calibri" w:cs="Calibri"/>
          <w:sz w:val="22"/>
        </w:rPr>
        <w:tab/>
      </w:r>
      <w:r>
        <w:t>Instructor:</w:t>
      </w:r>
      <w:r>
        <w:rPr>
          <w:rFonts w:ascii="Calibri" w:eastAsia="Calibri" w:hAnsi="Calibri" w:cs="Calibri"/>
        </w:rPr>
        <w:t>​</w:t>
      </w:r>
      <w:r>
        <w:rPr>
          <w:b/>
        </w:rPr>
        <w:t xml:space="preserve">  Dr. Lorna Ramsay</w:t>
      </w:r>
      <w:r>
        <w:rPr>
          <w:b/>
        </w:rPr>
        <w:tab/>
      </w:r>
      <w:r>
        <w:rPr>
          <w:b/>
          <w:color w:val="000090"/>
          <w:sz w:val="29"/>
        </w:rPr>
        <w:t xml:space="preserve"> </w:t>
      </w:r>
    </w:p>
    <w:p w:rsidR="00375333" w:rsidRDefault="007173F7">
      <w:pPr>
        <w:spacing w:after="154"/>
        <w:ind w:left="415" w:right="39"/>
      </w:pPr>
      <w:r>
        <w:t>Room</w:t>
      </w:r>
      <w:r>
        <w:rPr>
          <w:rFonts w:ascii="Calibri" w:eastAsia="Calibri" w:hAnsi="Calibri" w:cs="Calibri"/>
        </w:rPr>
        <w:t>​</w:t>
      </w:r>
      <w:r>
        <w:rPr>
          <w:b/>
        </w:rPr>
        <w:t>: PCOH 1002</w:t>
      </w:r>
      <w:r>
        <w:t xml:space="preserve"> </w:t>
      </w:r>
    </w:p>
    <w:p w:rsidR="00375333" w:rsidRDefault="007173F7">
      <w:pPr>
        <w:spacing w:after="154"/>
        <w:ind w:left="415" w:right="39"/>
        <w:rPr>
          <w:b/>
        </w:rPr>
      </w:pPr>
      <w:r>
        <w:t>Time:</w:t>
      </w:r>
      <w:r>
        <w:rPr>
          <w:rFonts w:ascii="Calibri" w:eastAsia="Calibri" w:hAnsi="Calibri" w:cs="Calibri"/>
        </w:rPr>
        <w:t>​</w:t>
      </w:r>
      <w:r>
        <w:rPr>
          <w:b/>
        </w:rPr>
        <w:t xml:space="preserve"> Thu</w:t>
      </w:r>
      <w:r w:rsidR="00975400">
        <w:rPr>
          <w:b/>
        </w:rPr>
        <w:t>rsday 8:30-12:30</w:t>
      </w:r>
      <w:r>
        <w:rPr>
          <w:b/>
        </w:rPr>
        <w:t xml:space="preserve"> </w:t>
      </w:r>
    </w:p>
    <w:p w:rsidR="008D6599" w:rsidRDefault="008D6599">
      <w:pPr>
        <w:spacing w:after="154"/>
        <w:ind w:left="415" w:right="39"/>
      </w:pPr>
      <w:r w:rsidRPr="00F01556">
        <w:t>Blog:</w:t>
      </w:r>
      <w:r>
        <w:rPr>
          <w:b/>
        </w:rPr>
        <w:t xml:space="preserve"> blogs.ubc.ca</w:t>
      </w:r>
      <w:r w:rsidR="00F01556">
        <w:rPr>
          <w:b/>
        </w:rPr>
        <w:t>/lled360307</w:t>
      </w:r>
      <w:r w:rsidR="00C20B85">
        <w:rPr>
          <w:b/>
        </w:rPr>
        <w:t xml:space="preserve"> Please sign in and accept invitation</w:t>
      </w:r>
    </w:p>
    <w:p w:rsidR="00375333" w:rsidRDefault="007173F7">
      <w:pPr>
        <w:spacing w:after="119"/>
      </w:pPr>
      <w:r>
        <w:t>Instructor’s Office:</w:t>
      </w:r>
      <w:r>
        <w:rPr>
          <w:rFonts w:ascii="Calibri" w:eastAsia="Calibri" w:hAnsi="Calibri" w:cs="Calibri"/>
        </w:rPr>
        <w:t>​</w:t>
      </w:r>
      <w:r w:rsidR="00F15737">
        <w:rPr>
          <w:b/>
        </w:rPr>
        <w:t xml:space="preserve"> 3142</w:t>
      </w:r>
    </w:p>
    <w:p w:rsidR="00375333" w:rsidRDefault="007173F7">
      <w:r>
        <w:t xml:space="preserve">E­mail: </w:t>
      </w:r>
      <w:r w:rsidRPr="00F01556">
        <w:rPr>
          <w:b/>
        </w:rPr>
        <w:t>lorna.ramsay@ubc.ca</w:t>
      </w:r>
      <w:r>
        <w:rPr>
          <w:b/>
        </w:rPr>
        <w:t xml:space="preserve"> </w:t>
      </w:r>
    </w:p>
    <w:p w:rsidR="00375333" w:rsidRDefault="007173F7" w:rsidP="00FC2B8E">
      <w:pPr>
        <w:spacing w:after="119"/>
        <w:ind w:left="415" w:right="39"/>
      </w:pPr>
      <w:r>
        <w:t>Office Hours:</w:t>
      </w:r>
      <w:r>
        <w:rPr>
          <w:rFonts w:ascii="Calibri" w:eastAsia="Calibri" w:hAnsi="Calibri" w:cs="Calibri"/>
        </w:rPr>
        <w:t>​</w:t>
      </w:r>
      <w:r w:rsidR="00CA7D08">
        <w:rPr>
          <w:b/>
        </w:rPr>
        <w:t xml:space="preserve"> 15 minutes before </w:t>
      </w:r>
      <w:r>
        <w:rPr>
          <w:b/>
        </w:rPr>
        <w:t xml:space="preserve">class </w:t>
      </w:r>
      <w:r w:rsidR="00CA7D08">
        <w:rPr>
          <w:b/>
        </w:rPr>
        <w:t>and scheduled after class hours</w:t>
      </w:r>
    </w:p>
    <w:tbl>
      <w:tblPr>
        <w:tblStyle w:val="TableGrid"/>
        <w:tblW w:w="10260" w:type="dxa"/>
        <w:tblInd w:w="306" w:type="dxa"/>
        <w:tblCellMar>
          <w:top w:w="62" w:type="dxa"/>
          <w:left w:w="129" w:type="dxa"/>
          <w:right w:w="88" w:type="dxa"/>
        </w:tblCellMar>
        <w:tblLook w:val="04A0" w:firstRow="1" w:lastRow="0" w:firstColumn="1" w:lastColumn="0" w:noHBand="0" w:noVBand="1"/>
      </w:tblPr>
      <w:tblGrid>
        <w:gridCol w:w="10260"/>
      </w:tblGrid>
      <w:tr w:rsidR="00375333">
        <w:trPr>
          <w:trHeight w:val="405"/>
        </w:trPr>
        <w:tc>
          <w:tcPr>
            <w:tcW w:w="10260" w:type="dxa"/>
            <w:tcBorders>
              <w:top w:val="single" w:sz="6" w:space="0" w:color="000000"/>
              <w:left w:val="single" w:sz="6" w:space="0" w:color="000000"/>
              <w:bottom w:val="single" w:sz="6" w:space="0" w:color="000000"/>
              <w:right w:val="single" w:sz="6" w:space="0" w:color="000000"/>
            </w:tcBorders>
            <w:shd w:val="clear" w:color="auto" w:fill="FFCC99"/>
          </w:tcPr>
          <w:p w:rsidR="00375333" w:rsidRDefault="007173F7">
            <w:pPr>
              <w:spacing w:after="0" w:line="259" w:lineRule="auto"/>
              <w:ind w:left="0" w:right="56" w:firstLine="0"/>
              <w:jc w:val="center"/>
            </w:pPr>
            <w:r>
              <w:rPr>
                <w:b/>
                <w:color w:val="000090"/>
                <w:sz w:val="32"/>
              </w:rPr>
              <w:t xml:space="preserve">COURSE DESCRIPTION </w:t>
            </w:r>
          </w:p>
        </w:tc>
      </w:tr>
      <w:tr w:rsidR="00375333">
        <w:trPr>
          <w:trHeight w:val="4007"/>
        </w:trPr>
        <w:tc>
          <w:tcPr>
            <w:tcW w:w="10260"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0" w:firstLine="0"/>
            </w:pPr>
            <w:r>
              <w:t xml:space="preserve"> </w:t>
            </w:r>
          </w:p>
          <w:p w:rsidR="00375333" w:rsidRDefault="007173F7">
            <w:pPr>
              <w:spacing w:after="0" w:line="241" w:lineRule="auto"/>
              <w:ind w:left="0" w:right="9" w:firstLine="0"/>
            </w:pPr>
            <w:r>
              <w:t xml:space="preserve">This course introduces teacher candidates to perspectives relating to how secondary school students develop as first and second language learners in formal school environments.  It provides teacher candidates with an introductory overview of the knowledge, skills and attitudes needed to implement an academic language and literacy program appropriate to the needs of diverse learners (including, beyond first and second language learners: indigenous learners; students from marginalized communities; speakers of non­standardized varieties) in secondary content area classrooms. Specifically, it introduces teacher candidates to a theoretical overview of and some practical experience in teaching English academic literacy from a functional perspective, and it provides a general theoretical overview of and some practical experience in teaching English language learners (ELL whether EFL (English as a First Language) or ESL/EAL (English as a Second/Additional Language). The course is required for all B.Ed. Secondary Teacher Education students. </w:t>
            </w:r>
          </w:p>
          <w:p w:rsidR="00375333" w:rsidRDefault="007173F7">
            <w:pPr>
              <w:spacing w:after="0" w:line="259" w:lineRule="auto"/>
              <w:ind w:left="0" w:firstLine="0"/>
            </w:pPr>
            <w:r>
              <w:t xml:space="preserve"> </w:t>
            </w:r>
          </w:p>
        </w:tc>
      </w:tr>
    </w:tbl>
    <w:p w:rsidR="00375333" w:rsidRDefault="007173F7">
      <w:pPr>
        <w:spacing w:after="174" w:line="259" w:lineRule="auto"/>
        <w:ind w:left="420" w:firstLine="0"/>
      </w:pPr>
      <w:r>
        <w:rPr>
          <w:b/>
          <w:i/>
        </w:rPr>
        <w:t xml:space="preserve"> </w:t>
      </w:r>
    </w:p>
    <w:p w:rsidR="00375333" w:rsidRDefault="007173F7">
      <w:pPr>
        <w:pStyle w:val="Heading1"/>
        <w:ind w:left="429" w:right="15"/>
      </w:pPr>
      <w:r>
        <w:t xml:space="preserve">COURSE OBJECTIVES </w:t>
      </w:r>
    </w:p>
    <w:p w:rsidR="00375333" w:rsidRDefault="007173F7">
      <w:r>
        <w:t xml:space="preserve">By the end of the course, students should be able to:  </w:t>
      </w:r>
    </w:p>
    <w:p w:rsidR="00375333" w:rsidRDefault="007173F7">
      <w:pPr>
        <w:spacing w:after="0" w:line="259" w:lineRule="auto"/>
        <w:ind w:left="420" w:firstLine="0"/>
      </w:pPr>
      <w:r>
        <w:t xml:space="preserve"> </w:t>
      </w:r>
    </w:p>
    <w:p w:rsidR="00375333" w:rsidRDefault="007173F7">
      <w:pPr>
        <w:numPr>
          <w:ilvl w:val="0"/>
          <w:numId w:val="1"/>
        </w:numPr>
        <w:ind w:hanging="360"/>
      </w:pPr>
      <w:r>
        <w:t xml:space="preserve">Demonstrate familiarity with a range of academic discourses, by identifying common educational genres and key language features featured in particular subject areas. </w:t>
      </w:r>
    </w:p>
    <w:p w:rsidR="00375333" w:rsidRDefault="007173F7">
      <w:pPr>
        <w:numPr>
          <w:ilvl w:val="0"/>
          <w:numId w:val="1"/>
        </w:numPr>
        <w:ind w:hanging="360"/>
      </w:pPr>
      <w:r>
        <w:lastRenderedPageBreak/>
        <w:t xml:space="preserve">Plan lessons with a focus on the discourse of their subject specialization and develop language objectives as a necessary complement to content objectives for a language/content­integrated pedagogy. </w:t>
      </w:r>
    </w:p>
    <w:p w:rsidR="00375333" w:rsidRDefault="007173F7">
      <w:pPr>
        <w:numPr>
          <w:ilvl w:val="0"/>
          <w:numId w:val="1"/>
        </w:numPr>
        <w:ind w:hanging="360"/>
      </w:pPr>
      <w:r>
        <w:t xml:space="preserve">Develop an awareness of multimodal/multilingual­based classroom pedagogies wherein diversity is utilized as a resource. </w:t>
      </w:r>
    </w:p>
    <w:p w:rsidR="00375333" w:rsidRDefault="007173F7">
      <w:pPr>
        <w:numPr>
          <w:ilvl w:val="0"/>
          <w:numId w:val="1"/>
        </w:numPr>
        <w:ind w:hanging="360"/>
      </w:pPr>
      <w:r>
        <w:t xml:space="preserve">Demonstrate familiarity with the challenges facing ELLs. </w:t>
      </w:r>
    </w:p>
    <w:p w:rsidR="00375333" w:rsidRDefault="007173F7">
      <w:pPr>
        <w:numPr>
          <w:ilvl w:val="0"/>
          <w:numId w:val="1"/>
        </w:numPr>
        <w:ind w:hanging="360"/>
      </w:pPr>
      <w:r>
        <w:t xml:space="preserve">Identify resources to support ELLs in diverse school contexts. </w:t>
      </w:r>
    </w:p>
    <w:p w:rsidR="00375333" w:rsidRDefault="007173F7">
      <w:pPr>
        <w:numPr>
          <w:ilvl w:val="0"/>
          <w:numId w:val="1"/>
        </w:numPr>
        <w:ind w:hanging="360"/>
      </w:pPr>
      <w:r>
        <w:t xml:space="preserve">Describe the significance of integrating language and content in teaching ELLs. </w:t>
      </w:r>
    </w:p>
    <w:p w:rsidR="00375333" w:rsidRDefault="007173F7">
      <w:pPr>
        <w:numPr>
          <w:ilvl w:val="0"/>
          <w:numId w:val="1"/>
        </w:numPr>
        <w:ind w:hanging="360"/>
      </w:pPr>
      <w:r>
        <w:t xml:space="preserve">Outline or create collaborative activities that can mediate ELLs’ understanding of the language and content of educational texts. </w:t>
      </w:r>
    </w:p>
    <w:p w:rsidR="00375333" w:rsidRDefault="007173F7">
      <w:pPr>
        <w:numPr>
          <w:ilvl w:val="0"/>
          <w:numId w:val="1"/>
        </w:numPr>
        <w:ind w:hanging="360"/>
      </w:pPr>
      <w:r>
        <w:t xml:space="preserve">Design multilingual and multimodal activities that support ELLs’ cognitive and academic development while they are in the process of learning English. </w:t>
      </w:r>
    </w:p>
    <w:p w:rsidR="00375333" w:rsidRDefault="007173F7">
      <w:pPr>
        <w:numPr>
          <w:ilvl w:val="0"/>
          <w:numId w:val="1"/>
        </w:numPr>
        <w:spacing w:after="65"/>
        <w:ind w:hanging="360"/>
      </w:pPr>
      <w:r>
        <w:t xml:space="preserve">Demonstrate critical reflective processes integrating theory, current research, and best practices and develop personal and professional philosophies in teaching and learning. </w:t>
      </w:r>
    </w:p>
    <w:p w:rsidR="00375333" w:rsidRDefault="007173F7">
      <w:pPr>
        <w:spacing w:after="0" w:line="259" w:lineRule="auto"/>
        <w:ind w:left="1140" w:firstLine="0"/>
      </w:pPr>
      <w:r>
        <w:rPr>
          <w:sz w:val="32"/>
        </w:rPr>
        <w:t xml:space="preserve"> </w:t>
      </w:r>
    </w:p>
    <w:p w:rsidR="00375333" w:rsidRDefault="007173F7">
      <w:pPr>
        <w:pStyle w:val="Heading1"/>
        <w:ind w:left="429" w:right="17"/>
      </w:pPr>
      <w:r>
        <w:t xml:space="preserve">COURSE READINGS </w:t>
      </w:r>
    </w:p>
    <w:p w:rsidR="00375333" w:rsidRDefault="007173F7">
      <w:pPr>
        <w:spacing w:after="108"/>
        <w:ind w:left="415" w:right="39"/>
      </w:pPr>
      <w:r>
        <w:rPr>
          <w:b/>
        </w:rPr>
        <w:t xml:space="preserve">Required Textbooks: </w:t>
      </w:r>
    </w:p>
    <w:p w:rsidR="00375333" w:rsidRDefault="007173F7">
      <w:pPr>
        <w:spacing w:after="134" w:line="259" w:lineRule="auto"/>
        <w:ind w:left="420" w:firstLine="0"/>
      </w:pPr>
      <w:r>
        <w:rPr>
          <w:color w:val="000090"/>
        </w:rPr>
        <w:t xml:space="preserve"> </w:t>
      </w:r>
    </w:p>
    <w:p w:rsidR="00375333" w:rsidRDefault="007173F7">
      <w:pPr>
        <w:spacing w:after="13" w:line="361" w:lineRule="auto"/>
        <w:ind w:left="1185" w:hanging="780"/>
      </w:pPr>
      <w:r>
        <w:rPr>
          <w:color w:val="000090"/>
        </w:rPr>
        <w:t xml:space="preserve">Coelho, E. (2012). </w:t>
      </w:r>
      <w:r>
        <w:rPr>
          <w:rFonts w:ascii="Calibri" w:eastAsia="Calibri" w:hAnsi="Calibri" w:cs="Calibri"/>
          <w:color w:val="000090"/>
        </w:rPr>
        <w:t>​</w:t>
      </w:r>
      <w:r>
        <w:rPr>
          <w:i/>
          <w:color w:val="000090"/>
        </w:rPr>
        <w:t xml:space="preserve">Language and Learning in Multilingual Classrooms. A Practical Approach. </w:t>
      </w:r>
      <w:r>
        <w:rPr>
          <w:color w:val="000090"/>
        </w:rPr>
        <w:t xml:space="preserve">Toronto: Multilingual Matters. </w:t>
      </w:r>
    </w:p>
    <w:p w:rsidR="00375333" w:rsidRDefault="007173F7">
      <w:pPr>
        <w:spacing w:line="361" w:lineRule="auto"/>
        <w:ind w:left="1200" w:hanging="780"/>
      </w:pPr>
      <w:r>
        <w:rPr>
          <w:b/>
        </w:rPr>
        <w:t>Note</w:t>
      </w:r>
      <w:r>
        <w:rPr>
          <w:rFonts w:ascii="Calibri" w:eastAsia="Calibri" w:hAnsi="Calibri" w:cs="Calibri"/>
        </w:rPr>
        <w:t>​</w:t>
      </w:r>
      <w:r>
        <w:t>: This textbook can be accessed online as a free e­book, through the UBC ebrary. To access it:</w:t>
      </w:r>
      <w:r>
        <w:rPr>
          <w:color w:val="000090"/>
        </w:rPr>
        <w:t xml:space="preserve"> </w:t>
      </w:r>
    </w:p>
    <w:p w:rsidR="00375333" w:rsidRDefault="007173F7" w:rsidP="007173F7">
      <w:pPr>
        <w:numPr>
          <w:ilvl w:val="0"/>
          <w:numId w:val="2"/>
        </w:numPr>
        <w:spacing w:after="238" w:line="259" w:lineRule="auto"/>
        <w:ind w:hanging="360"/>
      </w:pPr>
      <w:r>
        <w:t xml:space="preserve">Go to: </w:t>
      </w:r>
      <w:r>
        <w:rPr>
          <w:rFonts w:ascii="Calibri" w:eastAsia="Calibri" w:hAnsi="Calibri" w:cs="Calibri"/>
          <w:u w:val="single" w:color="1155CC"/>
        </w:rPr>
        <w:t>​</w:t>
      </w:r>
      <w:r>
        <w:rPr>
          <w:color w:val="1155CC"/>
          <w:u w:val="single" w:color="1155CC"/>
        </w:rPr>
        <w:t>http://site.ebrary.com/lib/ubc/detail.action?docID=10582809</w:t>
      </w:r>
      <w:r>
        <w:t xml:space="preserve"> </w:t>
      </w:r>
    </w:p>
    <w:p w:rsidR="00375333" w:rsidRDefault="007173F7">
      <w:pPr>
        <w:numPr>
          <w:ilvl w:val="0"/>
          <w:numId w:val="2"/>
        </w:numPr>
        <w:spacing w:after="138" w:line="259" w:lineRule="auto"/>
        <w:ind w:hanging="360"/>
      </w:pPr>
      <w:r>
        <w:rPr>
          <w:color w:val="1A1A1A"/>
        </w:rPr>
        <w:t>Log into the Library Catalogue using the UBC Campus­Wide Login (CWL)</w:t>
      </w:r>
      <w:r>
        <w:t xml:space="preserve"> </w:t>
      </w:r>
    </w:p>
    <w:p w:rsidR="00375333" w:rsidRDefault="007173F7">
      <w:pPr>
        <w:numPr>
          <w:ilvl w:val="0"/>
          <w:numId w:val="2"/>
        </w:numPr>
        <w:spacing w:after="239"/>
        <w:ind w:hanging="360"/>
      </w:pPr>
      <w:r>
        <w:rPr>
          <w:color w:val="1A1A1A"/>
        </w:rPr>
        <w:t xml:space="preserve">Search for </w:t>
      </w:r>
      <w:r>
        <w:rPr>
          <w:rFonts w:ascii="Calibri" w:eastAsia="Calibri" w:hAnsi="Calibri" w:cs="Calibri"/>
          <w:color w:val="1A1A1A"/>
        </w:rPr>
        <w:t>​</w:t>
      </w:r>
      <w:r>
        <w:rPr>
          <w:i/>
        </w:rPr>
        <w:t xml:space="preserve">Language and Learning in Multilingual Classrooms. A Practical Approach. </w:t>
      </w:r>
    </w:p>
    <w:p w:rsidR="00375333" w:rsidRDefault="007173F7">
      <w:pPr>
        <w:spacing w:after="108"/>
      </w:pPr>
      <w:r>
        <w:t xml:space="preserve">The textbook can also be purchased as a hard copy from the UBC bookstore.  </w:t>
      </w:r>
    </w:p>
    <w:p w:rsidR="00375333" w:rsidRDefault="00375333" w:rsidP="007173F7">
      <w:pPr>
        <w:spacing w:after="99" w:line="259" w:lineRule="auto"/>
        <w:ind w:left="0" w:firstLine="0"/>
      </w:pPr>
    </w:p>
    <w:p w:rsidR="00375333" w:rsidRDefault="007173F7">
      <w:pPr>
        <w:spacing w:after="115"/>
        <w:ind w:left="415"/>
      </w:pPr>
      <w:r>
        <w:rPr>
          <w:color w:val="000090"/>
        </w:rPr>
        <w:t xml:space="preserve">Reiss, J. (2010). </w:t>
      </w:r>
      <w:r>
        <w:rPr>
          <w:rFonts w:ascii="Calibri" w:eastAsia="Calibri" w:hAnsi="Calibri" w:cs="Calibri"/>
          <w:color w:val="000090"/>
        </w:rPr>
        <w:t>​</w:t>
      </w:r>
      <w:r>
        <w:rPr>
          <w:i/>
          <w:color w:val="000090"/>
        </w:rPr>
        <w:t xml:space="preserve">120 Content Strategies for English Language Learners: Teaching for </w:t>
      </w:r>
    </w:p>
    <w:p w:rsidR="00375333" w:rsidRDefault="007173F7">
      <w:pPr>
        <w:spacing w:after="134" w:line="259" w:lineRule="auto"/>
        <w:ind w:left="0" w:right="54" w:firstLine="0"/>
        <w:jc w:val="right"/>
      </w:pPr>
      <w:r>
        <w:rPr>
          <w:i/>
          <w:color w:val="000090"/>
        </w:rPr>
        <w:t>Academic Success in Secondary School</w:t>
      </w:r>
      <w:r>
        <w:rPr>
          <w:color w:val="000090"/>
        </w:rPr>
        <w:t xml:space="preserve">, 2nd edition. Boston, MA: Pearson Education.  </w:t>
      </w:r>
    </w:p>
    <w:p w:rsidR="00375333" w:rsidRDefault="007173F7">
      <w:pPr>
        <w:spacing w:line="370" w:lineRule="auto"/>
        <w:ind w:left="990" w:hanging="570"/>
      </w:pPr>
      <w:r>
        <w:rPr>
          <w:b/>
        </w:rPr>
        <w:t>Note:</w:t>
      </w:r>
      <w:r>
        <w:rPr>
          <w:rFonts w:ascii="Calibri" w:eastAsia="Calibri" w:hAnsi="Calibri" w:cs="Calibri"/>
        </w:rPr>
        <w:t>​</w:t>
      </w:r>
      <w:r>
        <w:t xml:space="preserve"> This textbook can be bought or rented as an e­textbook from </w:t>
      </w:r>
      <w:r>
        <w:rPr>
          <w:rFonts w:ascii="Calibri" w:eastAsia="Calibri" w:hAnsi="Calibri" w:cs="Calibri"/>
          <w:u w:val="single" w:color="0000FF"/>
        </w:rPr>
        <w:t>​</w:t>
      </w:r>
      <w:r>
        <w:rPr>
          <w:color w:val="0000FF"/>
          <w:u w:val="single" w:color="0000FF"/>
        </w:rPr>
        <w:t>www.amazon.com</w:t>
      </w:r>
      <w:r>
        <w:rPr>
          <w:rFonts w:ascii="Calibri" w:eastAsia="Calibri" w:hAnsi="Calibri" w:cs="Calibri"/>
          <w:color w:val="0000FF"/>
          <w:u w:val="single" w:color="0000FF"/>
        </w:rPr>
        <w:t>​</w:t>
      </w:r>
      <w:r>
        <w:t xml:space="preserve"> or downloaded as a Kindle book from </w:t>
      </w:r>
      <w:r>
        <w:rPr>
          <w:rFonts w:ascii="Calibri" w:eastAsia="Calibri" w:hAnsi="Calibri" w:cs="Calibri"/>
          <w:u w:val="single" w:color="0000FF"/>
        </w:rPr>
        <w:t>​</w:t>
      </w:r>
      <w:r>
        <w:rPr>
          <w:color w:val="0000FF"/>
          <w:u w:val="single" w:color="0000FF"/>
        </w:rPr>
        <w:t>www.amazon.ca</w:t>
      </w:r>
      <w:r>
        <w:t>. It can also be purchased as a</w:t>
      </w:r>
      <w:r>
        <w:rPr>
          <w:rFonts w:ascii="Calibri" w:eastAsia="Calibri" w:hAnsi="Calibri" w:cs="Calibri"/>
          <w:color w:val="0000FF"/>
          <w:u w:val="single" w:color="0000FF"/>
        </w:rPr>
        <w:t>​</w:t>
      </w:r>
      <w:r>
        <w:rPr>
          <w:rFonts w:ascii="Calibri" w:eastAsia="Calibri" w:hAnsi="Calibri" w:cs="Calibri"/>
          <w:color w:val="0000FF"/>
          <w:u w:val="single" w:color="0000FF"/>
        </w:rPr>
        <w:tab/>
      </w:r>
      <w:r>
        <w:t xml:space="preserve"> hard copy from the UBC bookstore.  </w:t>
      </w:r>
    </w:p>
    <w:p w:rsidR="00375333" w:rsidRDefault="007173F7" w:rsidP="00975400">
      <w:pPr>
        <w:spacing w:after="99" w:line="259" w:lineRule="auto"/>
        <w:ind w:left="420" w:firstLine="0"/>
      </w:pPr>
      <w:r>
        <w:t xml:space="preserve"> </w:t>
      </w:r>
    </w:p>
    <w:p w:rsidR="00375333" w:rsidRDefault="007173F7">
      <w:pPr>
        <w:spacing w:after="33" w:line="259" w:lineRule="auto"/>
        <w:ind w:left="415"/>
      </w:pPr>
      <w:r>
        <w:rPr>
          <w:b/>
          <w:color w:val="000090"/>
          <w:sz w:val="32"/>
        </w:rPr>
        <w:lastRenderedPageBreak/>
        <w:t xml:space="preserve">TENTATIVE WEEKLY SCHEDULE  </w:t>
      </w:r>
    </w:p>
    <w:p w:rsidR="00375333" w:rsidRDefault="007173F7">
      <w:pPr>
        <w:spacing w:after="0" w:line="259" w:lineRule="auto"/>
        <w:ind w:left="420" w:firstLine="0"/>
      </w:pPr>
      <w:r>
        <w:t xml:space="preserve"> </w:t>
      </w:r>
    </w:p>
    <w:tbl>
      <w:tblPr>
        <w:tblStyle w:val="TableGrid"/>
        <w:tblW w:w="10833" w:type="dxa"/>
        <w:tblInd w:w="486" w:type="dxa"/>
        <w:tblCellMar>
          <w:top w:w="132" w:type="dxa"/>
          <w:left w:w="83" w:type="dxa"/>
          <w:right w:w="115" w:type="dxa"/>
        </w:tblCellMar>
        <w:tblLook w:val="04A0" w:firstRow="1" w:lastRow="0" w:firstColumn="1" w:lastColumn="0" w:noHBand="0" w:noVBand="1"/>
      </w:tblPr>
      <w:tblGrid>
        <w:gridCol w:w="1557"/>
        <w:gridCol w:w="9276"/>
      </w:tblGrid>
      <w:tr w:rsidR="00375333" w:rsidTr="00745267">
        <w:trPr>
          <w:trHeight w:val="495"/>
        </w:trPr>
        <w:tc>
          <w:tcPr>
            <w:tcW w:w="10833" w:type="dxa"/>
            <w:gridSpan w:val="2"/>
            <w:tcBorders>
              <w:top w:val="single" w:sz="6" w:space="0" w:color="000000"/>
              <w:left w:val="single" w:sz="6" w:space="0" w:color="000000"/>
              <w:bottom w:val="single" w:sz="6" w:space="0" w:color="000000"/>
              <w:right w:val="single" w:sz="6" w:space="0" w:color="000000"/>
            </w:tcBorders>
            <w:shd w:val="clear" w:color="auto" w:fill="FFCC99"/>
          </w:tcPr>
          <w:p w:rsidR="00375333" w:rsidRDefault="009F6FD8">
            <w:pPr>
              <w:spacing w:after="0" w:line="259" w:lineRule="auto"/>
              <w:ind w:left="2" w:firstLine="0"/>
              <w:rPr>
                <w:b/>
                <w:color w:val="000090"/>
                <w:sz w:val="29"/>
              </w:rPr>
            </w:pPr>
            <w:r>
              <w:rPr>
                <w:b/>
                <w:color w:val="000090"/>
                <w:sz w:val="29"/>
              </w:rPr>
              <w:t xml:space="preserve">Week 1 </w:t>
            </w:r>
            <w:r w:rsidR="007173F7">
              <w:rPr>
                <w:b/>
                <w:color w:val="000090"/>
                <w:sz w:val="29"/>
              </w:rPr>
              <w:t>Sept 7</w:t>
            </w:r>
          </w:p>
          <w:p w:rsidR="009F6FD8" w:rsidRDefault="009F6FD8">
            <w:pPr>
              <w:spacing w:after="0" w:line="259" w:lineRule="auto"/>
              <w:ind w:left="2" w:firstLine="0"/>
              <w:rPr>
                <w:b/>
                <w:color w:val="000090"/>
                <w:sz w:val="29"/>
              </w:rPr>
            </w:pPr>
            <w:r>
              <w:rPr>
                <w:b/>
                <w:color w:val="000090"/>
                <w:sz w:val="29"/>
              </w:rPr>
              <w:t>Demonstration of Reading Facilitation Presentation</w:t>
            </w:r>
            <w:r w:rsidR="00A570F6">
              <w:rPr>
                <w:b/>
                <w:color w:val="000090"/>
                <w:sz w:val="29"/>
              </w:rPr>
              <w:t xml:space="preserve"> and Reflection</w:t>
            </w:r>
          </w:p>
          <w:p w:rsidR="00E77758" w:rsidRDefault="00E77758">
            <w:pPr>
              <w:spacing w:after="0" w:line="259" w:lineRule="auto"/>
              <w:ind w:left="2" w:firstLine="0"/>
            </w:pPr>
            <w:r>
              <w:rPr>
                <w:b/>
                <w:color w:val="000090"/>
                <w:sz w:val="29"/>
              </w:rPr>
              <w:t>Preparation Time for Assignment #1</w:t>
            </w:r>
          </w:p>
        </w:tc>
      </w:tr>
      <w:tr w:rsidR="00375333" w:rsidTr="00745267">
        <w:trPr>
          <w:trHeight w:val="737"/>
        </w:trPr>
        <w:tc>
          <w:tcPr>
            <w:tcW w:w="1557"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2" w:firstLine="0"/>
            </w:pPr>
            <w:r>
              <w:t xml:space="preserve">Topics </w:t>
            </w:r>
          </w:p>
        </w:tc>
        <w:tc>
          <w:tcPr>
            <w:tcW w:w="9276" w:type="dxa"/>
            <w:tcBorders>
              <w:top w:val="single" w:sz="6" w:space="0" w:color="000000"/>
              <w:left w:val="single" w:sz="6" w:space="0" w:color="000000"/>
              <w:bottom w:val="single" w:sz="6" w:space="0" w:color="000000"/>
              <w:right w:val="single" w:sz="6" w:space="0" w:color="000000"/>
            </w:tcBorders>
          </w:tcPr>
          <w:p w:rsidR="00375333" w:rsidRDefault="007173F7">
            <w:pPr>
              <w:numPr>
                <w:ilvl w:val="0"/>
                <w:numId w:val="9"/>
              </w:numPr>
              <w:spacing w:after="14" w:line="259" w:lineRule="auto"/>
              <w:ind w:hanging="360"/>
            </w:pPr>
            <w:r>
              <w:rPr>
                <w:b/>
              </w:rPr>
              <w:t xml:space="preserve">Course Overview </w:t>
            </w:r>
          </w:p>
          <w:p w:rsidR="00375333" w:rsidRDefault="007173F7">
            <w:pPr>
              <w:numPr>
                <w:ilvl w:val="0"/>
                <w:numId w:val="9"/>
              </w:numPr>
              <w:spacing w:after="0" w:line="259" w:lineRule="auto"/>
              <w:ind w:hanging="360"/>
            </w:pPr>
            <w:r>
              <w:rPr>
                <w:b/>
              </w:rPr>
              <w:t xml:space="preserve">Language and Literacy as Every Teacher’s Job </w:t>
            </w:r>
          </w:p>
        </w:tc>
      </w:tr>
      <w:tr w:rsidR="00375333" w:rsidTr="00745267">
        <w:trPr>
          <w:trHeight w:val="3015"/>
        </w:trPr>
        <w:tc>
          <w:tcPr>
            <w:tcW w:w="1557"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2" w:firstLine="0"/>
            </w:pPr>
            <w:r>
              <w:t xml:space="preserve">Key Notions </w:t>
            </w:r>
          </w:p>
        </w:tc>
        <w:tc>
          <w:tcPr>
            <w:tcW w:w="9276" w:type="dxa"/>
            <w:tcBorders>
              <w:top w:val="single" w:sz="6" w:space="0" w:color="000000"/>
              <w:left w:val="single" w:sz="6" w:space="0" w:color="000000"/>
              <w:bottom w:val="single" w:sz="6" w:space="0" w:color="000000"/>
              <w:right w:val="single" w:sz="6" w:space="0" w:color="000000"/>
            </w:tcBorders>
          </w:tcPr>
          <w:p w:rsidR="00375333" w:rsidRDefault="007173F7">
            <w:pPr>
              <w:tabs>
                <w:tab w:val="center" w:pos="1062"/>
              </w:tabs>
              <w:spacing w:after="13" w:line="259" w:lineRule="auto"/>
              <w:ind w:left="0" w:firstLine="0"/>
            </w:pPr>
            <w:r>
              <w:rPr>
                <w:rFonts w:ascii="Arial" w:eastAsia="Arial" w:hAnsi="Arial" w:cs="Arial"/>
              </w:rPr>
              <w:t>­</w:t>
            </w:r>
            <w:r>
              <w:rPr>
                <w:rFonts w:ascii="Arial" w:eastAsia="Arial" w:hAnsi="Arial" w:cs="Arial"/>
              </w:rPr>
              <w:tab/>
            </w:r>
            <w:r>
              <w:t xml:space="preserve">Introductions </w:t>
            </w:r>
          </w:p>
          <w:p w:rsidR="00375333" w:rsidRDefault="007173F7">
            <w:pPr>
              <w:tabs>
                <w:tab w:val="center" w:pos="1394"/>
              </w:tabs>
              <w:spacing w:after="0" w:line="259" w:lineRule="auto"/>
              <w:ind w:left="0" w:firstLine="0"/>
            </w:pPr>
            <w:r>
              <w:rPr>
                <w:rFonts w:ascii="Arial" w:eastAsia="Arial" w:hAnsi="Arial" w:cs="Arial"/>
              </w:rPr>
              <w:t>­</w:t>
            </w:r>
            <w:r>
              <w:rPr>
                <w:rFonts w:ascii="Arial" w:eastAsia="Arial" w:hAnsi="Arial" w:cs="Arial"/>
              </w:rPr>
              <w:tab/>
            </w:r>
            <w:r>
              <w:t xml:space="preserve">Course expectations </w:t>
            </w:r>
          </w:p>
          <w:p w:rsidR="00375333" w:rsidRDefault="007173F7">
            <w:pPr>
              <w:tabs>
                <w:tab w:val="center" w:pos="3002"/>
              </w:tabs>
              <w:spacing w:after="163" w:line="259" w:lineRule="auto"/>
              <w:ind w:left="0" w:firstLine="0"/>
            </w:pPr>
            <w:r>
              <w:rPr>
                <w:rFonts w:ascii="Arial" w:eastAsia="Arial" w:hAnsi="Arial" w:cs="Arial"/>
              </w:rPr>
              <w:t>­</w:t>
            </w:r>
            <w:r>
              <w:rPr>
                <w:rFonts w:ascii="Arial" w:eastAsia="Arial" w:hAnsi="Arial" w:cs="Arial"/>
              </w:rPr>
              <w:tab/>
            </w:r>
            <w:r>
              <w:t>What does it mean to be literate in the 21</w:t>
            </w:r>
            <w:r>
              <w:rPr>
                <w:vertAlign w:val="superscript"/>
              </w:rPr>
              <w:t>st</w:t>
            </w:r>
            <w:r>
              <w:rPr>
                <w:rFonts w:ascii="Calibri" w:eastAsia="Calibri" w:hAnsi="Calibri" w:cs="Calibri"/>
              </w:rPr>
              <w:t xml:space="preserve">​ </w:t>
            </w:r>
            <w:r>
              <w:rPr>
                <w:rFonts w:ascii="Calibri" w:eastAsia="Calibri" w:hAnsi="Calibri" w:cs="Calibri"/>
                <w:sz w:val="22"/>
                <w:vertAlign w:val="superscript"/>
              </w:rPr>
              <w:t>​</w:t>
            </w:r>
            <w:r>
              <w:t xml:space="preserve"> century? </w:t>
            </w:r>
          </w:p>
          <w:p w:rsidR="00375333" w:rsidRDefault="007173F7">
            <w:pPr>
              <w:tabs>
                <w:tab w:val="right" w:pos="7750"/>
              </w:tabs>
              <w:spacing w:after="0" w:line="259" w:lineRule="auto"/>
              <w:ind w:left="0" w:firstLine="0"/>
            </w:pPr>
            <w:r>
              <w:rPr>
                <w:rFonts w:ascii="Arial" w:eastAsia="Arial" w:hAnsi="Arial" w:cs="Arial"/>
              </w:rPr>
              <w:t>­</w:t>
            </w:r>
            <w:r>
              <w:rPr>
                <w:rFonts w:ascii="Arial" w:eastAsia="Arial" w:hAnsi="Arial" w:cs="Arial"/>
              </w:rPr>
              <w:tab/>
            </w:r>
            <w:r>
              <w:t xml:space="preserve">Every teacher is a language teacher: discussion and overview of reading </w:t>
            </w:r>
          </w:p>
          <w:p w:rsidR="00375333" w:rsidRDefault="007173F7">
            <w:pPr>
              <w:tabs>
                <w:tab w:val="center" w:pos="3638"/>
              </w:tabs>
              <w:spacing w:after="0" w:line="259" w:lineRule="auto"/>
              <w:ind w:left="0" w:firstLine="0"/>
            </w:pPr>
            <w:r>
              <w:t>­</w:t>
            </w:r>
            <w:r>
              <w:tab/>
              <w:t xml:space="preserve">Teachers’ perceptions of language learners (ELL, ESL, EAL, ELD) </w:t>
            </w:r>
          </w:p>
          <w:p w:rsidR="00375333" w:rsidRDefault="007173F7">
            <w:pPr>
              <w:tabs>
                <w:tab w:val="center" w:pos="2190"/>
              </w:tabs>
              <w:spacing w:after="0" w:line="259" w:lineRule="auto"/>
              <w:ind w:left="0" w:firstLine="0"/>
            </w:pPr>
            <w:r>
              <w:t>­</w:t>
            </w:r>
            <w:r>
              <w:tab/>
              <w:t xml:space="preserve">Your language and cultural heritage </w:t>
            </w:r>
          </w:p>
          <w:p w:rsidR="00375333" w:rsidRDefault="007173F7">
            <w:pPr>
              <w:tabs>
                <w:tab w:val="center" w:pos="2558"/>
              </w:tabs>
              <w:spacing w:after="0" w:line="259" w:lineRule="auto"/>
              <w:ind w:left="0" w:firstLine="0"/>
            </w:pPr>
            <w:r>
              <w:t>­</w:t>
            </w:r>
            <w:r>
              <w:tab/>
              <w:t xml:space="preserve">Discussion and overview of Coelho reading </w:t>
            </w:r>
          </w:p>
          <w:p w:rsidR="00375333" w:rsidRDefault="007173F7">
            <w:pPr>
              <w:tabs>
                <w:tab w:val="center" w:pos="3429"/>
              </w:tabs>
              <w:spacing w:after="0" w:line="259" w:lineRule="auto"/>
              <w:ind w:left="0" w:firstLine="0"/>
            </w:pPr>
            <w:r>
              <w:t>­</w:t>
            </w:r>
            <w:r>
              <w:tab/>
              <w:t xml:space="preserve">Introduction to critical reflection in daily living and learning </w:t>
            </w:r>
          </w:p>
          <w:p w:rsidR="00375333" w:rsidRDefault="00714731">
            <w:pPr>
              <w:tabs>
                <w:tab w:val="center" w:pos="3226"/>
              </w:tabs>
              <w:spacing w:after="0" w:line="259" w:lineRule="auto"/>
              <w:ind w:left="0" w:firstLine="0"/>
            </w:pPr>
            <w:r>
              <w:t>­     Reflection for</w:t>
            </w:r>
            <w:r w:rsidR="007173F7">
              <w:t xml:space="preserve"> topics presented and discussed in class </w:t>
            </w:r>
          </w:p>
          <w:p w:rsidR="00375333" w:rsidRDefault="007173F7">
            <w:pPr>
              <w:spacing w:after="0" w:line="259" w:lineRule="auto"/>
              <w:ind w:left="0" w:firstLine="0"/>
            </w:pPr>
            <w:r>
              <w:t xml:space="preserve"> </w:t>
            </w:r>
          </w:p>
        </w:tc>
      </w:tr>
    </w:tbl>
    <w:p w:rsidR="00375333" w:rsidRDefault="00375333">
      <w:pPr>
        <w:spacing w:after="0" w:line="259" w:lineRule="auto"/>
        <w:ind w:left="-1020" w:right="10798" w:firstLine="0"/>
      </w:pPr>
    </w:p>
    <w:tbl>
      <w:tblPr>
        <w:tblStyle w:val="TableGrid"/>
        <w:tblW w:w="17398" w:type="dxa"/>
        <w:tblInd w:w="486" w:type="dxa"/>
        <w:tblCellMar>
          <w:top w:w="109" w:type="dxa"/>
          <w:left w:w="83" w:type="dxa"/>
          <w:right w:w="115" w:type="dxa"/>
        </w:tblCellMar>
        <w:tblLook w:val="04A0" w:firstRow="1" w:lastRow="0" w:firstColumn="1" w:lastColumn="0" w:noHBand="0" w:noVBand="1"/>
      </w:tblPr>
      <w:tblGrid>
        <w:gridCol w:w="1502"/>
        <w:gridCol w:w="7948"/>
        <w:gridCol w:w="7948"/>
      </w:tblGrid>
      <w:tr w:rsidR="00375333" w:rsidTr="00714731">
        <w:trPr>
          <w:gridAfter w:val="1"/>
          <w:wAfter w:w="7948" w:type="dxa"/>
          <w:trHeight w:val="585"/>
        </w:trPr>
        <w:tc>
          <w:tcPr>
            <w:tcW w:w="9450" w:type="dxa"/>
            <w:gridSpan w:val="2"/>
            <w:tcBorders>
              <w:top w:val="single" w:sz="6" w:space="0" w:color="000000"/>
              <w:left w:val="single" w:sz="6" w:space="0" w:color="000000"/>
              <w:bottom w:val="single" w:sz="6" w:space="0" w:color="000000"/>
              <w:right w:val="single" w:sz="6" w:space="0" w:color="000000"/>
            </w:tcBorders>
            <w:shd w:val="clear" w:color="auto" w:fill="FFCC99"/>
          </w:tcPr>
          <w:p w:rsidR="009F6FD8" w:rsidRDefault="004A0D2B" w:rsidP="00714731">
            <w:pPr>
              <w:spacing w:after="0" w:line="324" w:lineRule="auto"/>
              <w:ind w:left="0" w:firstLine="0"/>
              <w:rPr>
                <w:b/>
                <w:color w:val="000090"/>
                <w:sz w:val="29"/>
              </w:rPr>
            </w:pPr>
            <w:r>
              <w:rPr>
                <w:b/>
                <w:color w:val="000090"/>
                <w:sz w:val="29"/>
              </w:rPr>
              <w:t>Week 2   Sept 14</w:t>
            </w:r>
          </w:p>
          <w:p w:rsidR="00714731" w:rsidRDefault="00714731" w:rsidP="00714731">
            <w:pPr>
              <w:spacing w:after="0" w:line="324" w:lineRule="auto"/>
              <w:ind w:left="420" w:firstLine="0"/>
            </w:pPr>
            <w:r>
              <w:rPr>
                <w:b/>
                <w:color w:val="000090"/>
                <w:sz w:val="29"/>
              </w:rPr>
              <w:t>Chapter Reading Facilitation in Groups: Presenters submit presentations</w:t>
            </w:r>
            <w:r w:rsidR="00B3725C">
              <w:rPr>
                <w:b/>
                <w:color w:val="000090"/>
                <w:sz w:val="29"/>
              </w:rPr>
              <w:t xml:space="preserve"> to blog</w:t>
            </w:r>
            <w:r>
              <w:rPr>
                <w:b/>
                <w:color w:val="000090"/>
                <w:sz w:val="29"/>
              </w:rPr>
              <w:t xml:space="preserve"> </w:t>
            </w:r>
            <w:r w:rsidR="00E77758">
              <w:rPr>
                <w:b/>
                <w:color w:val="000090"/>
                <w:sz w:val="29"/>
              </w:rPr>
              <w:t xml:space="preserve">today </w:t>
            </w:r>
            <w:r>
              <w:rPr>
                <w:b/>
                <w:color w:val="000090"/>
                <w:sz w:val="29"/>
              </w:rPr>
              <w:t xml:space="preserve">and remaining group members complete reflections </w:t>
            </w:r>
            <w:r w:rsidR="00B3725C">
              <w:rPr>
                <w:b/>
                <w:color w:val="000090"/>
                <w:sz w:val="29"/>
              </w:rPr>
              <w:t xml:space="preserve">(hard copy or online) </w:t>
            </w:r>
            <w:r>
              <w:rPr>
                <w:b/>
                <w:color w:val="000090"/>
                <w:sz w:val="29"/>
              </w:rPr>
              <w:t>to submit Nov 9</w:t>
            </w:r>
          </w:p>
          <w:p w:rsidR="00375333" w:rsidRPr="00714731" w:rsidRDefault="00714731" w:rsidP="00714731">
            <w:pPr>
              <w:spacing w:after="0" w:line="324" w:lineRule="auto"/>
              <w:ind w:left="2" w:firstLine="0"/>
              <w:rPr>
                <w:b/>
                <w:color w:val="000090"/>
                <w:sz w:val="29"/>
              </w:rPr>
            </w:pPr>
            <w:r>
              <w:rPr>
                <w:b/>
                <w:color w:val="000090"/>
                <w:sz w:val="29"/>
              </w:rPr>
              <w:t>Assignment #1</w:t>
            </w:r>
            <w:r w:rsidR="00E77758">
              <w:rPr>
                <w:b/>
                <w:color w:val="000090"/>
                <w:sz w:val="29"/>
              </w:rPr>
              <w:t xml:space="preserve"> </w:t>
            </w:r>
            <w:r>
              <w:rPr>
                <w:b/>
                <w:color w:val="000090"/>
                <w:sz w:val="29"/>
              </w:rPr>
              <w:t>Group 1 Presentation</w:t>
            </w:r>
          </w:p>
        </w:tc>
      </w:tr>
      <w:tr w:rsidR="00375333" w:rsidTr="005C0C40">
        <w:trPr>
          <w:gridAfter w:val="1"/>
          <w:wAfter w:w="7948" w:type="dxa"/>
          <w:trHeight w:val="737"/>
        </w:trPr>
        <w:tc>
          <w:tcPr>
            <w:tcW w:w="1502"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2" w:firstLine="0"/>
            </w:pPr>
            <w:r>
              <w:t xml:space="preserve">Topics </w:t>
            </w:r>
          </w:p>
        </w:tc>
        <w:tc>
          <w:tcPr>
            <w:tcW w:w="7948" w:type="dxa"/>
            <w:tcBorders>
              <w:top w:val="single" w:sz="6" w:space="0" w:color="000000"/>
              <w:left w:val="single" w:sz="6" w:space="0" w:color="000000"/>
              <w:bottom w:val="single" w:sz="6" w:space="0" w:color="000000"/>
              <w:right w:val="single" w:sz="6" w:space="0" w:color="000000"/>
            </w:tcBorders>
          </w:tcPr>
          <w:p w:rsidR="00375333" w:rsidRDefault="007173F7">
            <w:pPr>
              <w:numPr>
                <w:ilvl w:val="0"/>
                <w:numId w:val="10"/>
              </w:numPr>
              <w:spacing w:after="13" w:line="259" w:lineRule="auto"/>
              <w:ind w:hanging="360"/>
            </w:pPr>
            <w:r>
              <w:rPr>
                <w:b/>
              </w:rPr>
              <w:t xml:space="preserve">Understanding English Language Learners </w:t>
            </w:r>
          </w:p>
          <w:p w:rsidR="00375333" w:rsidRDefault="007173F7">
            <w:pPr>
              <w:numPr>
                <w:ilvl w:val="0"/>
                <w:numId w:val="10"/>
              </w:numPr>
              <w:spacing w:after="0" w:line="259" w:lineRule="auto"/>
              <w:ind w:hanging="360"/>
            </w:pPr>
            <w:r>
              <w:rPr>
                <w:b/>
              </w:rPr>
              <w:t xml:space="preserve">Introduction to lesson planning </w:t>
            </w:r>
          </w:p>
        </w:tc>
      </w:tr>
      <w:tr w:rsidR="00375333" w:rsidTr="005C0C40">
        <w:trPr>
          <w:gridAfter w:val="1"/>
          <w:wAfter w:w="7948" w:type="dxa"/>
          <w:trHeight w:val="1875"/>
        </w:trPr>
        <w:tc>
          <w:tcPr>
            <w:tcW w:w="1502"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2" w:firstLine="0"/>
            </w:pPr>
            <w:r>
              <w:t xml:space="preserve">Key Notions </w:t>
            </w:r>
          </w:p>
        </w:tc>
        <w:tc>
          <w:tcPr>
            <w:tcW w:w="7948" w:type="dxa"/>
            <w:tcBorders>
              <w:top w:val="single" w:sz="6" w:space="0" w:color="000000"/>
              <w:left w:val="single" w:sz="6" w:space="0" w:color="000000"/>
              <w:bottom w:val="single" w:sz="6" w:space="0" w:color="000000"/>
              <w:right w:val="single" w:sz="6" w:space="0" w:color="000000"/>
            </w:tcBorders>
          </w:tcPr>
          <w:p w:rsidR="00375333" w:rsidRDefault="007173F7">
            <w:pPr>
              <w:numPr>
                <w:ilvl w:val="0"/>
                <w:numId w:val="11"/>
              </w:numPr>
              <w:spacing w:after="13" w:line="259" w:lineRule="auto"/>
              <w:ind w:hanging="360"/>
            </w:pPr>
            <w:r>
              <w:t xml:space="preserve">Who are English language learners?  </w:t>
            </w:r>
          </w:p>
          <w:p w:rsidR="00375333" w:rsidRDefault="007173F7">
            <w:pPr>
              <w:numPr>
                <w:ilvl w:val="0"/>
                <w:numId w:val="11"/>
              </w:numPr>
              <w:spacing w:after="13" w:line="259" w:lineRule="auto"/>
              <w:ind w:hanging="360"/>
            </w:pPr>
            <w:r>
              <w:t xml:space="preserve">Learning a </w:t>
            </w:r>
            <w:r w:rsidR="009F6FD8">
              <w:t>new language at and for school</w:t>
            </w:r>
            <w:r w:rsidR="00F503A9">
              <w:t>: Demonstration</w:t>
            </w:r>
          </w:p>
          <w:p w:rsidR="00375333" w:rsidRDefault="007173F7">
            <w:pPr>
              <w:numPr>
                <w:ilvl w:val="0"/>
                <w:numId w:val="11"/>
              </w:numPr>
              <w:spacing w:after="13" w:line="259" w:lineRule="auto"/>
              <w:ind w:hanging="360"/>
            </w:pPr>
            <w:r>
              <w:t xml:space="preserve">Initial assessment of ELLs </w:t>
            </w:r>
          </w:p>
          <w:p w:rsidR="00375333" w:rsidRDefault="007173F7">
            <w:pPr>
              <w:numPr>
                <w:ilvl w:val="0"/>
                <w:numId w:val="11"/>
              </w:numPr>
              <w:spacing w:after="14" w:line="259" w:lineRule="auto"/>
              <w:ind w:hanging="360"/>
            </w:pPr>
            <w:r>
              <w:t xml:space="preserve">Orientation to the school  </w:t>
            </w:r>
          </w:p>
          <w:p w:rsidR="00375333" w:rsidRDefault="009F6FD8">
            <w:pPr>
              <w:numPr>
                <w:ilvl w:val="0"/>
                <w:numId w:val="11"/>
              </w:numPr>
              <w:spacing w:after="14" w:line="259" w:lineRule="auto"/>
              <w:ind w:hanging="360"/>
            </w:pPr>
            <w:r>
              <w:t xml:space="preserve">Syrian Refugee Project: </w:t>
            </w:r>
            <w:r w:rsidR="007173F7">
              <w:t xml:space="preserve">Developing good relationships with parents and community </w:t>
            </w:r>
          </w:p>
          <w:p w:rsidR="00375333" w:rsidRDefault="007173F7">
            <w:pPr>
              <w:numPr>
                <w:ilvl w:val="0"/>
                <w:numId w:val="11"/>
              </w:numPr>
              <w:spacing w:after="0" w:line="259" w:lineRule="auto"/>
              <w:ind w:hanging="360"/>
            </w:pPr>
            <w:r>
              <w:t xml:space="preserve">What is a lesson plan? Critique lesson plan samples. </w:t>
            </w:r>
          </w:p>
        </w:tc>
      </w:tr>
      <w:tr w:rsidR="00661182" w:rsidTr="001E13AB">
        <w:trPr>
          <w:trHeight w:val="3898"/>
        </w:trPr>
        <w:tc>
          <w:tcPr>
            <w:tcW w:w="1502" w:type="dxa"/>
            <w:tcBorders>
              <w:top w:val="single" w:sz="6" w:space="0" w:color="000000"/>
              <w:left w:val="single" w:sz="6" w:space="0" w:color="000000"/>
              <w:bottom w:val="single" w:sz="6" w:space="0" w:color="000000"/>
              <w:right w:val="single" w:sz="6" w:space="0" w:color="000000"/>
            </w:tcBorders>
          </w:tcPr>
          <w:p w:rsidR="00661182" w:rsidRDefault="00661182" w:rsidP="00661182">
            <w:pPr>
              <w:spacing w:after="0" w:line="259" w:lineRule="auto"/>
              <w:ind w:left="2" w:firstLine="0"/>
            </w:pPr>
            <w:r>
              <w:lastRenderedPageBreak/>
              <w:t xml:space="preserve">Readings </w:t>
            </w:r>
          </w:p>
        </w:tc>
        <w:tc>
          <w:tcPr>
            <w:tcW w:w="7948" w:type="dxa"/>
            <w:tcBorders>
              <w:top w:val="single" w:sz="6" w:space="0" w:color="000000"/>
              <w:left w:val="single" w:sz="6" w:space="0" w:color="000000"/>
              <w:bottom w:val="single" w:sz="6" w:space="0" w:color="000000"/>
              <w:right w:val="single" w:sz="6" w:space="0" w:color="000000"/>
            </w:tcBorders>
            <w:vAlign w:val="center"/>
          </w:tcPr>
          <w:p w:rsidR="00661182" w:rsidRDefault="00661182" w:rsidP="00661182">
            <w:pPr>
              <w:spacing w:after="110" w:line="259" w:lineRule="auto"/>
              <w:ind w:left="60" w:firstLine="0"/>
            </w:pPr>
            <w:r>
              <w:t xml:space="preserve">Reiss, J. (2010). Chapter 1: Theoretical considerations. </w:t>
            </w:r>
            <w:r>
              <w:rPr>
                <w:rFonts w:ascii="Calibri" w:eastAsia="Calibri" w:hAnsi="Calibri" w:cs="Calibri"/>
              </w:rPr>
              <w:t>​</w:t>
            </w:r>
            <w:r>
              <w:rPr>
                <w:i/>
              </w:rPr>
              <w:t xml:space="preserve">120 Content </w:t>
            </w:r>
          </w:p>
          <w:p w:rsidR="00661182" w:rsidRDefault="00661182" w:rsidP="00661182">
            <w:pPr>
              <w:spacing w:after="0" w:line="259" w:lineRule="auto"/>
              <w:ind w:left="780" w:firstLine="0"/>
            </w:pPr>
            <w:r>
              <w:rPr>
                <w:i/>
              </w:rPr>
              <w:t xml:space="preserve">Strategies for English Language Learners: Teaching for Academic </w:t>
            </w:r>
          </w:p>
          <w:p w:rsidR="007475BE" w:rsidRDefault="00661182" w:rsidP="007475BE">
            <w:pPr>
              <w:spacing w:after="0" w:line="259" w:lineRule="auto"/>
              <w:ind w:left="0" w:firstLine="0"/>
              <w:jc w:val="both"/>
            </w:pPr>
            <w:r>
              <w:rPr>
                <w:i/>
              </w:rPr>
              <w:t>Success in Secondary School</w:t>
            </w:r>
            <w:r>
              <w:t xml:space="preserve">, 2nd edition. Boston, MA: Pearson Education, p. 3­16 </w:t>
            </w:r>
          </w:p>
          <w:p w:rsidR="007475BE" w:rsidRDefault="007475BE" w:rsidP="007475BE">
            <w:pPr>
              <w:spacing w:after="0" w:line="259" w:lineRule="auto"/>
              <w:ind w:left="0" w:firstLine="0"/>
              <w:jc w:val="both"/>
            </w:pPr>
            <w:r>
              <w:t xml:space="preserve">Reiss, J. (2010). Chapter 4: Learning strategies for English language learners. </w:t>
            </w:r>
          </w:p>
          <w:p w:rsidR="007475BE" w:rsidRDefault="007475BE" w:rsidP="007475BE">
            <w:pPr>
              <w:spacing w:after="0" w:line="259" w:lineRule="auto"/>
              <w:ind w:left="750" w:firstLine="0"/>
            </w:pPr>
            <w:r>
              <w:rPr>
                <w:i/>
              </w:rPr>
              <w:t xml:space="preserve">120 Content Strategies for English Language Learners: Teaching for </w:t>
            </w:r>
          </w:p>
          <w:p w:rsidR="007475BE" w:rsidRDefault="007475BE" w:rsidP="007475BE">
            <w:pPr>
              <w:spacing w:after="120" w:line="241" w:lineRule="auto"/>
              <w:ind w:left="750" w:firstLine="0"/>
            </w:pPr>
            <w:r>
              <w:rPr>
                <w:i/>
              </w:rPr>
              <w:t>Academic Success in Secondary School</w:t>
            </w:r>
            <w:r>
              <w:t xml:space="preserve">, 2nd edition. Boston, MA: Pearson Education, p. 41­53. </w:t>
            </w:r>
          </w:p>
          <w:p w:rsidR="00661182" w:rsidRDefault="00661182" w:rsidP="00661182">
            <w:pPr>
              <w:spacing w:after="155" w:line="241" w:lineRule="auto"/>
              <w:ind w:left="780" w:firstLine="0"/>
            </w:pPr>
          </w:p>
          <w:p w:rsidR="00661182" w:rsidRDefault="00661182" w:rsidP="00661182">
            <w:pPr>
              <w:spacing w:after="84" w:line="301" w:lineRule="auto"/>
              <w:ind w:left="750" w:hanging="750"/>
            </w:pPr>
            <w:r>
              <w:t xml:space="preserve">Coelho, E. (2012). Chapter 2: First days and beyond. </w:t>
            </w:r>
            <w:r>
              <w:rPr>
                <w:rFonts w:ascii="Calibri" w:eastAsia="Calibri" w:hAnsi="Calibri" w:cs="Calibri"/>
              </w:rPr>
              <w:t>​</w:t>
            </w:r>
            <w:r>
              <w:rPr>
                <w:i/>
              </w:rPr>
              <w:t xml:space="preserve">Language and learning in multilingual classrooms. A practical approach. </w:t>
            </w:r>
            <w:r>
              <w:t xml:space="preserve">Toronto: Multilingual Matters, p. 19­54. </w:t>
            </w:r>
          </w:p>
          <w:p w:rsidR="00B3725C" w:rsidRDefault="00B3725C" w:rsidP="00661182">
            <w:pPr>
              <w:spacing w:after="265" w:line="259" w:lineRule="auto"/>
              <w:ind w:left="0" w:firstLine="0"/>
              <w:rPr>
                <w:rFonts w:ascii="Calibri" w:eastAsia="Calibri" w:hAnsi="Calibri" w:cs="Calibri"/>
              </w:rPr>
            </w:pPr>
            <w:r w:rsidRPr="00B3725C">
              <w:rPr>
                <w:b/>
                <w:i/>
                <w:sz w:val="32"/>
                <w:szCs w:val="32"/>
              </w:rPr>
              <w:t>P</w:t>
            </w:r>
            <w:r>
              <w:rPr>
                <w:b/>
                <w:i/>
                <w:sz w:val="32"/>
                <w:szCs w:val="32"/>
              </w:rPr>
              <w:t>osted in blog Week Two</w:t>
            </w:r>
            <w:r>
              <w:rPr>
                <w:rFonts w:ascii="Calibri" w:eastAsia="Calibri" w:hAnsi="Calibri" w:cs="Calibri"/>
              </w:rPr>
              <w:t>:</w:t>
            </w:r>
          </w:p>
          <w:p w:rsidR="00C12F1B" w:rsidRDefault="00C12F1B" w:rsidP="007475BE">
            <w:pPr>
              <w:ind w:left="0" w:firstLine="0"/>
            </w:pPr>
            <w:r>
              <w:rPr>
                <w:color w:val="0000FF"/>
                <w:u w:val="single" w:color="0000FF"/>
              </w:rPr>
              <w:t>https://curriculum.gov.bc.ca/curriculum</w:t>
            </w:r>
            <w:r>
              <w:t xml:space="preserve">  </w:t>
            </w:r>
          </w:p>
          <w:p w:rsidR="00C12F1B" w:rsidRPr="00C12F1B" w:rsidRDefault="00C12F1B" w:rsidP="00C12F1B">
            <w:pPr>
              <w:spacing w:after="0" w:line="259" w:lineRule="auto"/>
              <w:ind w:left="420" w:firstLine="0"/>
            </w:pPr>
          </w:p>
          <w:p w:rsidR="00661182" w:rsidRDefault="00661182" w:rsidP="00661182">
            <w:pPr>
              <w:spacing w:after="265" w:line="259" w:lineRule="auto"/>
              <w:ind w:left="0" w:firstLine="0"/>
            </w:pPr>
            <w:r>
              <w:t xml:space="preserve"> </w:t>
            </w:r>
            <w:r>
              <w:rPr>
                <w:rFonts w:ascii="Calibri" w:eastAsia="Calibri" w:hAnsi="Calibri" w:cs="Calibri"/>
                <w:u w:val="single" w:color="1155CC"/>
              </w:rPr>
              <w:t>​</w:t>
            </w:r>
            <w:r>
              <w:rPr>
                <w:color w:val="1155CC"/>
                <w:u w:val="single" w:color="1155CC"/>
              </w:rPr>
              <w:t>http://www.bced.gov.bc.ca/esl/</w:t>
            </w:r>
            <w:r>
              <w:t xml:space="preserve"> </w:t>
            </w:r>
          </w:p>
          <w:p w:rsidR="00661182" w:rsidRDefault="00661182" w:rsidP="00661182">
            <w:pPr>
              <w:spacing w:after="230" w:line="259" w:lineRule="auto"/>
              <w:ind w:left="0" w:firstLine="0"/>
            </w:pPr>
            <w:r>
              <w:t xml:space="preserve"> </w:t>
            </w:r>
            <w:r>
              <w:rPr>
                <w:rFonts w:ascii="Calibri" w:eastAsia="Calibri" w:hAnsi="Calibri" w:cs="Calibri"/>
                <w:u w:val="single" w:color="1155CC"/>
              </w:rPr>
              <w:t>​</w:t>
            </w:r>
            <w:r>
              <w:rPr>
                <w:color w:val="1155CC"/>
                <w:u w:val="single" w:color="1155CC"/>
              </w:rPr>
              <w:t>http://www.colorincolorado.org/</w:t>
            </w:r>
            <w:r>
              <w:t xml:space="preserve"> </w:t>
            </w:r>
          </w:p>
          <w:p w:rsidR="00661182" w:rsidRDefault="00CA7D08" w:rsidP="00661182">
            <w:pPr>
              <w:spacing w:after="0" w:line="259" w:lineRule="auto"/>
              <w:ind w:left="750" w:hanging="750"/>
            </w:pPr>
            <w:r>
              <w:t xml:space="preserve">   Coelh</w:t>
            </w:r>
            <w:r w:rsidR="00661182">
              <w:t xml:space="preserve">o, E Welcoming immigrant students </w:t>
            </w:r>
            <w:bookmarkStart w:id="0" w:name="_Hlk492319792"/>
            <w:r w:rsidR="00661182">
              <w:rPr>
                <w:color w:val="1155CC"/>
                <w:u w:val="single" w:color="1155CC"/>
              </w:rPr>
              <w:t>https://www.youtube.com/embed/Qcad72_P­RI</w:t>
            </w:r>
            <w:r w:rsidR="00661182">
              <w:t xml:space="preserve"> </w:t>
            </w:r>
            <w:bookmarkEnd w:id="0"/>
          </w:p>
        </w:tc>
        <w:tc>
          <w:tcPr>
            <w:tcW w:w="7948" w:type="dxa"/>
          </w:tcPr>
          <w:p w:rsidR="00661182" w:rsidRDefault="00661182" w:rsidP="00661182">
            <w:pPr>
              <w:spacing w:after="0" w:line="259" w:lineRule="auto"/>
            </w:pPr>
          </w:p>
        </w:tc>
      </w:tr>
      <w:tr w:rsidR="00661182" w:rsidTr="005C0C40">
        <w:trPr>
          <w:gridAfter w:val="1"/>
          <w:wAfter w:w="7948" w:type="dxa"/>
          <w:trHeight w:val="1155"/>
        </w:trPr>
        <w:tc>
          <w:tcPr>
            <w:tcW w:w="9450" w:type="dxa"/>
            <w:gridSpan w:val="2"/>
            <w:tcBorders>
              <w:top w:val="single" w:sz="6" w:space="0" w:color="000000"/>
              <w:left w:val="single" w:sz="6" w:space="0" w:color="000000"/>
              <w:bottom w:val="single" w:sz="6" w:space="0" w:color="000000"/>
              <w:right w:val="single" w:sz="6" w:space="0" w:color="000000"/>
            </w:tcBorders>
            <w:shd w:val="clear" w:color="auto" w:fill="FFCC99"/>
          </w:tcPr>
          <w:p w:rsidR="00661182" w:rsidRDefault="00661182" w:rsidP="00661182">
            <w:pPr>
              <w:spacing w:after="0" w:line="259" w:lineRule="auto"/>
              <w:ind w:left="2" w:firstLine="0"/>
              <w:rPr>
                <w:b/>
                <w:color w:val="000090"/>
                <w:sz w:val="29"/>
              </w:rPr>
            </w:pPr>
            <w:r>
              <w:rPr>
                <w:b/>
                <w:color w:val="000090"/>
                <w:sz w:val="29"/>
              </w:rPr>
              <w:t>Week 3 Sept 21</w:t>
            </w:r>
          </w:p>
          <w:p w:rsidR="00661182" w:rsidRDefault="00661182" w:rsidP="00661182">
            <w:pPr>
              <w:spacing w:after="0" w:line="259" w:lineRule="auto"/>
              <w:ind w:left="2" w:firstLine="0"/>
              <w:rPr>
                <w:b/>
                <w:color w:val="000090"/>
                <w:sz w:val="29"/>
              </w:rPr>
            </w:pPr>
            <w:r>
              <w:rPr>
                <w:b/>
                <w:color w:val="000090"/>
                <w:sz w:val="29"/>
              </w:rPr>
              <w:t xml:space="preserve">Chapter Reading Facilitation in Groups </w:t>
            </w:r>
          </w:p>
          <w:p w:rsidR="00661182" w:rsidRDefault="00661182" w:rsidP="00661182">
            <w:pPr>
              <w:spacing w:after="0" w:line="259" w:lineRule="auto"/>
              <w:ind w:left="2" w:firstLine="0"/>
              <w:rPr>
                <w:b/>
                <w:color w:val="000090"/>
                <w:sz w:val="29"/>
              </w:rPr>
            </w:pPr>
            <w:r>
              <w:rPr>
                <w:b/>
                <w:color w:val="000090"/>
                <w:sz w:val="29"/>
              </w:rPr>
              <w:t xml:space="preserve">Assignment </w:t>
            </w:r>
            <w:r w:rsidR="00E77758">
              <w:rPr>
                <w:b/>
                <w:color w:val="000090"/>
                <w:sz w:val="29"/>
              </w:rPr>
              <w:t>#</w:t>
            </w:r>
            <w:r>
              <w:rPr>
                <w:b/>
                <w:color w:val="000090"/>
                <w:sz w:val="29"/>
              </w:rPr>
              <w:t>1 Group 2 Presentation</w:t>
            </w:r>
          </w:p>
          <w:p w:rsidR="00661182" w:rsidRDefault="00661182" w:rsidP="00661182">
            <w:pPr>
              <w:spacing w:after="0" w:line="259" w:lineRule="auto"/>
              <w:ind w:left="2" w:firstLine="0"/>
            </w:pPr>
            <w:r>
              <w:rPr>
                <w:b/>
                <w:color w:val="000090"/>
                <w:sz w:val="29"/>
              </w:rPr>
              <w:t>Library Visit</w:t>
            </w:r>
          </w:p>
        </w:tc>
      </w:tr>
      <w:tr w:rsidR="00661182" w:rsidTr="005C0C40">
        <w:trPr>
          <w:gridAfter w:val="1"/>
          <w:wAfter w:w="7948" w:type="dxa"/>
          <w:trHeight w:val="737"/>
        </w:trPr>
        <w:tc>
          <w:tcPr>
            <w:tcW w:w="1502" w:type="dxa"/>
            <w:tcBorders>
              <w:top w:val="single" w:sz="6" w:space="0" w:color="000000"/>
              <w:left w:val="single" w:sz="6" w:space="0" w:color="000000"/>
              <w:bottom w:val="single" w:sz="6" w:space="0" w:color="000000"/>
              <w:right w:val="single" w:sz="6" w:space="0" w:color="000000"/>
            </w:tcBorders>
          </w:tcPr>
          <w:p w:rsidR="00661182" w:rsidRDefault="00661182" w:rsidP="00661182">
            <w:pPr>
              <w:spacing w:after="0" w:line="259" w:lineRule="auto"/>
              <w:ind w:left="2" w:firstLine="0"/>
            </w:pPr>
            <w:r>
              <w:t xml:space="preserve">Topic </w:t>
            </w:r>
          </w:p>
        </w:tc>
        <w:tc>
          <w:tcPr>
            <w:tcW w:w="7948" w:type="dxa"/>
            <w:tcBorders>
              <w:top w:val="single" w:sz="6" w:space="0" w:color="000000"/>
              <w:left w:val="single" w:sz="6" w:space="0" w:color="000000"/>
              <w:bottom w:val="single" w:sz="6" w:space="0" w:color="000000"/>
              <w:right w:val="single" w:sz="6" w:space="0" w:color="000000"/>
            </w:tcBorders>
          </w:tcPr>
          <w:p w:rsidR="00661182" w:rsidRDefault="00661182" w:rsidP="00661182">
            <w:pPr>
              <w:spacing w:after="0" w:line="259" w:lineRule="auto"/>
              <w:ind w:left="720" w:hanging="360"/>
              <w:rPr>
                <w:b/>
              </w:rPr>
            </w:pPr>
            <w:r>
              <w:rPr>
                <w:rFonts w:ascii="Arial" w:eastAsia="Arial" w:hAnsi="Arial" w:cs="Arial"/>
                <w:b/>
              </w:rPr>
              <w:t xml:space="preserve">● </w:t>
            </w:r>
            <w:r>
              <w:rPr>
                <w:b/>
              </w:rPr>
              <w:t xml:space="preserve">Linguistic and academic support for newcomers and language learners </w:t>
            </w:r>
          </w:p>
          <w:p w:rsidR="00661182" w:rsidRDefault="00661182" w:rsidP="00661182">
            <w:pPr>
              <w:spacing w:after="0" w:line="259" w:lineRule="auto"/>
              <w:ind w:left="720" w:hanging="360"/>
            </w:pPr>
            <w:r>
              <w:rPr>
                <w:rFonts w:ascii="Arial" w:eastAsia="Arial" w:hAnsi="Arial" w:cs="Arial"/>
                <w:b/>
              </w:rPr>
              <w:t xml:space="preserve">● </w:t>
            </w:r>
            <w:r>
              <w:rPr>
                <w:b/>
              </w:rPr>
              <w:t>Lesson planning with ELLs’ learning needs in mind</w:t>
            </w:r>
          </w:p>
        </w:tc>
      </w:tr>
    </w:tbl>
    <w:p w:rsidR="005C0C40" w:rsidRDefault="005C0C40" w:rsidP="005C0C40">
      <w:pPr>
        <w:spacing w:after="0" w:line="259" w:lineRule="auto"/>
        <w:ind w:left="0" w:right="10798" w:firstLine="0"/>
      </w:pPr>
    </w:p>
    <w:p w:rsidR="00375333" w:rsidRDefault="00375333">
      <w:pPr>
        <w:spacing w:after="0" w:line="259" w:lineRule="auto"/>
        <w:ind w:left="-1020" w:right="10798" w:firstLine="0"/>
      </w:pPr>
    </w:p>
    <w:tbl>
      <w:tblPr>
        <w:tblStyle w:val="TableGrid"/>
        <w:tblW w:w="9450" w:type="dxa"/>
        <w:tblInd w:w="486" w:type="dxa"/>
        <w:tblCellMar>
          <w:top w:w="132" w:type="dxa"/>
          <w:left w:w="53" w:type="dxa"/>
          <w:right w:w="28" w:type="dxa"/>
        </w:tblCellMar>
        <w:tblLook w:val="04A0" w:firstRow="1" w:lastRow="0" w:firstColumn="1" w:lastColumn="0" w:noHBand="0" w:noVBand="1"/>
      </w:tblPr>
      <w:tblGrid>
        <w:gridCol w:w="1502"/>
        <w:gridCol w:w="7948"/>
      </w:tblGrid>
      <w:tr w:rsidR="00375333">
        <w:trPr>
          <w:trHeight w:val="1590"/>
        </w:trPr>
        <w:tc>
          <w:tcPr>
            <w:tcW w:w="1502"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32" w:firstLine="0"/>
              <w:jc w:val="both"/>
            </w:pPr>
            <w:r>
              <w:t xml:space="preserve">Key Notions  </w:t>
            </w:r>
          </w:p>
        </w:tc>
        <w:tc>
          <w:tcPr>
            <w:tcW w:w="7948" w:type="dxa"/>
            <w:tcBorders>
              <w:top w:val="single" w:sz="6" w:space="0" w:color="000000"/>
              <w:left w:val="single" w:sz="6" w:space="0" w:color="000000"/>
              <w:bottom w:val="single" w:sz="6" w:space="0" w:color="000000"/>
              <w:right w:val="single" w:sz="6" w:space="0" w:color="000000"/>
            </w:tcBorders>
          </w:tcPr>
          <w:p w:rsidR="00375333" w:rsidRDefault="007173F7">
            <w:pPr>
              <w:numPr>
                <w:ilvl w:val="0"/>
                <w:numId w:val="12"/>
              </w:numPr>
              <w:spacing w:after="13" w:line="259" w:lineRule="auto"/>
              <w:ind w:hanging="360"/>
            </w:pPr>
            <w:r>
              <w:t xml:space="preserve">The challenge of learning a new language for school </w:t>
            </w:r>
          </w:p>
          <w:p w:rsidR="00375333" w:rsidRDefault="007173F7">
            <w:pPr>
              <w:numPr>
                <w:ilvl w:val="0"/>
                <w:numId w:val="12"/>
              </w:numPr>
              <w:spacing w:after="14" w:line="259" w:lineRule="auto"/>
              <w:ind w:hanging="360"/>
            </w:pPr>
            <w:r>
              <w:t xml:space="preserve">Teaching the language of instruction  </w:t>
            </w:r>
          </w:p>
          <w:p w:rsidR="00375333" w:rsidRDefault="007173F7">
            <w:pPr>
              <w:numPr>
                <w:ilvl w:val="0"/>
                <w:numId w:val="12"/>
              </w:numPr>
              <w:spacing w:after="24" w:line="246" w:lineRule="auto"/>
              <w:ind w:hanging="360"/>
            </w:pPr>
            <w:r>
              <w:t xml:space="preserve">Literacy development and academic support for under­schooled newcomers  </w:t>
            </w:r>
          </w:p>
          <w:p w:rsidR="00375333" w:rsidRDefault="007173F7">
            <w:pPr>
              <w:numPr>
                <w:ilvl w:val="0"/>
                <w:numId w:val="12"/>
              </w:numPr>
              <w:spacing w:after="0" w:line="259" w:lineRule="auto"/>
              <w:ind w:hanging="360"/>
            </w:pPr>
            <w:r>
              <w:t xml:space="preserve">Principles of lesson planning. </w:t>
            </w:r>
          </w:p>
        </w:tc>
      </w:tr>
      <w:tr w:rsidR="00375333">
        <w:trPr>
          <w:trHeight w:val="6133"/>
        </w:trPr>
        <w:tc>
          <w:tcPr>
            <w:tcW w:w="1502"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32" w:firstLine="0"/>
            </w:pPr>
            <w:r>
              <w:lastRenderedPageBreak/>
              <w:t xml:space="preserve">Readings </w:t>
            </w:r>
          </w:p>
        </w:tc>
        <w:tc>
          <w:tcPr>
            <w:tcW w:w="7948" w:type="dxa"/>
            <w:tcBorders>
              <w:top w:val="single" w:sz="6" w:space="0" w:color="000000"/>
              <w:left w:val="single" w:sz="6" w:space="0" w:color="000000"/>
              <w:bottom w:val="single" w:sz="6" w:space="0" w:color="000000"/>
              <w:right w:val="single" w:sz="6" w:space="0" w:color="000000"/>
            </w:tcBorders>
            <w:vAlign w:val="center"/>
          </w:tcPr>
          <w:p w:rsidR="007475BE" w:rsidRDefault="007173F7" w:rsidP="007475BE">
            <w:pPr>
              <w:spacing w:after="0" w:line="259" w:lineRule="auto"/>
              <w:ind w:left="0" w:firstLine="0"/>
            </w:pPr>
            <w:r>
              <w:t xml:space="preserve">Coelho, E. (2012). Chapter 3: Linguistic and academic support for newcomers and language learners. </w:t>
            </w:r>
            <w:r>
              <w:rPr>
                <w:i/>
              </w:rPr>
              <w:t>Language and learning in</w:t>
            </w:r>
            <w:r>
              <w:rPr>
                <w:rFonts w:ascii="Calibri" w:eastAsia="Calibri" w:hAnsi="Calibri" w:cs="Calibri"/>
              </w:rPr>
              <w:t>​</w:t>
            </w:r>
            <w:r>
              <w:rPr>
                <w:rFonts w:ascii="Calibri" w:eastAsia="Calibri" w:hAnsi="Calibri" w:cs="Calibri"/>
              </w:rPr>
              <w:tab/>
            </w:r>
            <w:r>
              <w:rPr>
                <w:i/>
              </w:rPr>
              <w:t xml:space="preserve"> multilingual classrooms. A practical approach. </w:t>
            </w:r>
            <w:r>
              <w:t>Toronto: Multilingual Matters, p. 57­82.</w:t>
            </w:r>
          </w:p>
          <w:p w:rsidR="007475BE" w:rsidRDefault="007173F7" w:rsidP="007475BE">
            <w:pPr>
              <w:spacing w:after="0" w:line="259" w:lineRule="auto"/>
              <w:ind w:left="0" w:firstLine="0"/>
            </w:pPr>
            <w:r>
              <w:t xml:space="preserve">  </w:t>
            </w:r>
          </w:p>
          <w:p w:rsidR="007475BE" w:rsidRDefault="007475BE" w:rsidP="007475BE">
            <w:pPr>
              <w:spacing w:after="0" w:line="259" w:lineRule="auto"/>
              <w:ind w:left="0" w:firstLine="0"/>
            </w:pPr>
            <w:r>
              <w:t xml:space="preserve">Reiss, J. (2010). Chapter 5: Building and activating background knowledge. </w:t>
            </w:r>
          </w:p>
          <w:p w:rsidR="007475BE" w:rsidRDefault="007475BE" w:rsidP="007475BE">
            <w:pPr>
              <w:spacing w:after="0" w:line="259" w:lineRule="auto"/>
              <w:ind w:left="750" w:firstLine="0"/>
            </w:pPr>
            <w:r>
              <w:rPr>
                <w:i/>
              </w:rPr>
              <w:t xml:space="preserve">120 Content Strategies for English Language Learners: Teaching for </w:t>
            </w:r>
          </w:p>
          <w:p w:rsidR="007475BE" w:rsidRDefault="007475BE" w:rsidP="007475BE">
            <w:pPr>
              <w:spacing w:after="120" w:line="241" w:lineRule="auto"/>
              <w:ind w:left="750" w:firstLine="0"/>
            </w:pPr>
            <w:r>
              <w:rPr>
                <w:i/>
              </w:rPr>
              <w:t>Academic Success in Secondary School</w:t>
            </w:r>
            <w:r>
              <w:t>, 2nd edition. Boston, MA: Pearson Education, p. 55­67.</w:t>
            </w:r>
          </w:p>
          <w:p w:rsidR="00375333" w:rsidRDefault="00375333">
            <w:pPr>
              <w:spacing w:after="65" w:line="288" w:lineRule="auto"/>
              <w:ind w:left="750" w:hanging="750"/>
            </w:pPr>
          </w:p>
          <w:p w:rsidR="00B3725C" w:rsidRDefault="00B3725C">
            <w:pPr>
              <w:spacing w:after="78" w:line="277" w:lineRule="auto"/>
              <w:ind w:left="750" w:hanging="750"/>
              <w:rPr>
                <w:b/>
                <w:i/>
                <w:sz w:val="32"/>
                <w:szCs w:val="32"/>
              </w:rPr>
            </w:pPr>
            <w:r>
              <w:rPr>
                <w:b/>
                <w:i/>
                <w:sz w:val="32"/>
                <w:szCs w:val="32"/>
              </w:rPr>
              <w:t>Posted in blog Week Three:</w:t>
            </w:r>
          </w:p>
          <w:p w:rsidR="009F6FD8" w:rsidRPr="009F6FD8" w:rsidRDefault="00B3725C">
            <w:pPr>
              <w:spacing w:after="78" w:line="277" w:lineRule="auto"/>
              <w:ind w:left="750" w:hanging="750"/>
              <w:rPr>
                <w:b/>
              </w:rPr>
            </w:pPr>
            <w:r w:rsidRPr="009F6FD8">
              <w:rPr>
                <w:b/>
              </w:rPr>
              <w:t xml:space="preserve"> </w:t>
            </w:r>
            <w:r w:rsidR="007475BE">
              <w:rPr>
                <w:b/>
              </w:rPr>
              <w:t xml:space="preserve">Extra </w:t>
            </w:r>
            <w:r w:rsidR="009F6FD8" w:rsidRPr="009F6FD8">
              <w:rPr>
                <w:b/>
              </w:rPr>
              <w:t>Readings</w:t>
            </w:r>
          </w:p>
          <w:p w:rsidR="00375333" w:rsidRDefault="007173F7">
            <w:pPr>
              <w:spacing w:after="78" w:line="277" w:lineRule="auto"/>
              <w:ind w:left="750" w:hanging="750"/>
            </w:pPr>
            <w:r>
              <w:t xml:space="preserve">Lee, E. (2015). Doing culture, doing race: Everyday discourses of “culture” and “cultural difference” in the English as a second language classroom. In R. Kubota (Ed.), Race and language learning in multicultural Canada [Special issue]. </w:t>
            </w:r>
            <w:r>
              <w:rPr>
                <w:i/>
              </w:rPr>
              <w:t>Journal of Multilingual and</w:t>
            </w:r>
            <w:r>
              <w:rPr>
                <w:rFonts w:ascii="Calibri" w:eastAsia="Calibri" w:hAnsi="Calibri" w:cs="Calibri"/>
              </w:rPr>
              <w:t>​</w:t>
            </w:r>
            <w:r>
              <w:rPr>
                <w:rFonts w:ascii="Calibri" w:eastAsia="Calibri" w:hAnsi="Calibri" w:cs="Calibri"/>
              </w:rPr>
              <w:tab/>
            </w:r>
            <w:r>
              <w:rPr>
                <w:i/>
              </w:rPr>
              <w:t xml:space="preserve"> Multicultural Development, 36</w:t>
            </w:r>
            <w:r>
              <w:t xml:space="preserve">(1), 80­93. </w:t>
            </w:r>
          </w:p>
          <w:p w:rsidR="00375333" w:rsidRDefault="007173F7">
            <w:pPr>
              <w:spacing w:after="99" w:line="259" w:lineRule="auto"/>
              <w:ind w:left="0" w:firstLine="0"/>
            </w:pPr>
            <w:r>
              <w:t xml:space="preserve">                                                     Or </w:t>
            </w:r>
          </w:p>
          <w:p w:rsidR="00375333" w:rsidRPr="007C203D" w:rsidRDefault="007173F7">
            <w:pPr>
              <w:spacing w:after="0" w:line="259" w:lineRule="auto"/>
              <w:ind w:left="0" w:firstLine="0"/>
              <w:rPr>
                <w:i/>
              </w:rPr>
            </w:pPr>
            <w:r>
              <w:t xml:space="preserve">Siebert et. al. (2016) </w:t>
            </w:r>
            <w:r w:rsidRPr="007C203D">
              <w:rPr>
                <w:i/>
              </w:rPr>
              <w:t xml:space="preserve">Characteristics of Literacy Instruction that Support </w:t>
            </w:r>
          </w:p>
          <w:p w:rsidR="00375333" w:rsidRPr="007C203D" w:rsidRDefault="007173F7" w:rsidP="007C203D">
            <w:pPr>
              <w:spacing w:after="99" w:line="259" w:lineRule="auto"/>
              <w:ind w:left="750" w:firstLine="0"/>
              <w:rPr>
                <w:i/>
              </w:rPr>
            </w:pPr>
            <w:r w:rsidRPr="007C203D">
              <w:rPr>
                <w:i/>
              </w:rPr>
              <w:t xml:space="preserve">Reform in Content Area Classrooms </w:t>
            </w:r>
          </w:p>
        </w:tc>
      </w:tr>
      <w:tr w:rsidR="00375333">
        <w:trPr>
          <w:trHeight w:val="1485"/>
        </w:trPr>
        <w:tc>
          <w:tcPr>
            <w:tcW w:w="9450" w:type="dxa"/>
            <w:gridSpan w:val="2"/>
            <w:tcBorders>
              <w:top w:val="single" w:sz="6" w:space="0" w:color="000000"/>
              <w:left w:val="single" w:sz="6" w:space="0" w:color="000000"/>
              <w:bottom w:val="single" w:sz="6" w:space="0" w:color="000000"/>
              <w:right w:val="single" w:sz="6" w:space="0" w:color="000000"/>
            </w:tcBorders>
            <w:shd w:val="clear" w:color="auto" w:fill="FFCC99"/>
          </w:tcPr>
          <w:p w:rsidR="009F6FD8" w:rsidRDefault="009F6FD8" w:rsidP="009F6FD8">
            <w:pPr>
              <w:spacing w:after="0" w:line="324" w:lineRule="auto"/>
              <w:ind w:left="2" w:firstLine="0"/>
              <w:rPr>
                <w:b/>
                <w:color w:val="000090"/>
                <w:sz w:val="29"/>
              </w:rPr>
            </w:pPr>
            <w:r>
              <w:rPr>
                <w:b/>
                <w:color w:val="000090"/>
                <w:sz w:val="29"/>
              </w:rPr>
              <w:t>Week 4 Sept 28</w:t>
            </w:r>
            <w:r w:rsidR="007173F7">
              <w:rPr>
                <w:b/>
                <w:color w:val="000090"/>
                <w:sz w:val="29"/>
              </w:rPr>
              <w:t xml:space="preserve"> </w:t>
            </w:r>
          </w:p>
          <w:p w:rsidR="009F6FD8" w:rsidRDefault="00661182" w:rsidP="009F6FD8">
            <w:pPr>
              <w:spacing w:after="0" w:line="324" w:lineRule="auto"/>
              <w:ind w:left="2" w:firstLine="0"/>
            </w:pPr>
            <w:r>
              <w:rPr>
                <w:b/>
                <w:color w:val="000090"/>
                <w:sz w:val="29"/>
              </w:rPr>
              <w:t xml:space="preserve">Chapter </w:t>
            </w:r>
            <w:r w:rsidR="009F6FD8">
              <w:rPr>
                <w:b/>
                <w:color w:val="000090"/>
                <w:sz w:val="29"/>
              </w:rPr>
              <w:t>Reading Facilitation in Groups</w:t>
            </w:r>
            <w:r w:rsidR="009F6FD8">
              <w:t xml:space="preserve"> </w:t>
            </w:r>
          </w:p>
          <w:p w:rsidR="00375333" w:rsidRDefault="00D919AA" w:rsidP="00D919AA">
            <w:pPr>
              <w:spacing w:after="0" w:line="259" w:lineRule="auto"/>
              <w:ind w:left="2" w:firstLine="0"/>
              <w:rPr>
                <w:b/>
                <w:color w:val="000090"/>
                <w:sz w:val="29"/>
              </w:rPr>
            </w:pPr>
            <w:r>
              <w:rPr>
                <w:b/>
                <w:color w:val="000090"/>
                <w:sz w:val="29"/>
              </w:rPr>
              <w:t xml:space="preserve">Assignment #1 </w:t>
            </w:r>
            <w:r w:rsidR="00661182">
              <w:rPr>
                <w:b/>
                <w:color w:val="000090"/>
                <w:sz w:val="29"/>
              </w:rPr>
              <w:t>Group 3 Presentation</w:t>
            </w:r>
          </w:p>
          <w:p w:rsidR="00661182" w:rsidRPr="00D919AA" w:rsidRDefault="00661182" w:rsidP="00D919AA">
            <w:pPr>
              <w:spacing w:after="0" w:line="259" w:lineRule="auto"/>
              <w:ind w:left="2" w:firstLine="0"/>
              <w:rPr>
                <w:b/>
                <w:color w:val="000090"/>
                <w:sz w:val="29"/>
              </w:rPr>
            </w:pPr>
            <w:r>
              <w:rPr>
                <w:b/>
                <w:color w:val="000090"/>
                <w:sz w:val="29"/>
              </w:rPr>
              <w:t>Assignment #2 Preparation</w:t>
            </w:r>
          </w:p>
        </w:tc>
      </w:tr>
      <w:tr w:rsidR="00375333">
        <w:trPr>
          <w:trHeight w:val="737"/>
        </w:trPr>
        <w:tc>
          <w:tcPr>
            <w:tcW w:w="1502"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32" w:firstLine="0"/>
            </w:pPr>
            <w:r>
              <w:t xml:space="preserve">Topic </w:t>
            </w:r>
          </w:p>
        </w:tc>
        <w:tc>
          <w:tcPr>
            <w:tcW w:w="7948"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750" w:hanging="360"/>
            </w:pPr>
            <w:r>
              <w:rPr>
                <w:rFonts w:ascii="Arial" w:eastAsia="Arial" w:hAnsi="Arial" w:cs="Arial"/>
                <w:b/>
              </w:rPr>
              <w:t xml:space="preserve">● </w:t>
            </w:r>
            <w:r>
              <w:rPr>
                <w:b/>
              </w:rPr>
              <w:t xml:space="preserve">Differentiated Instruction and Assessment for Newcomers and Language Learners </w:t>
            </w:r>
          </w:p>
        </w:tc>
      </w:tr>
      <w:tr w:rsidR="00375333">
        <w:trPr>
          <w:trHeight w:val="1305"/>
        </w:trPr>
        <w:tc>
          <w:tcPr>
            <w:tcW w:w="1502"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32" w:firstLine="0"/>
              <w:jc w:val="both"/>
            </w:pPr>
            <w:r>
              <w:t xml:space="preserve">Key Notions  </w:t>
            </w:r>
          </w:p>
          <w:p w:rsidR="00375333" w:rsidRDefault="007173F7">
            <w:pPr>
              <w:spacing w:after="0" w:line="259" w:lineRule="auto"/>
              <w:ind w:left="32" w:firstLine="0"/>
            </w:pPr>
            <w:r>
              <w:t xml:space="preserve"> </w:t>
            </w:r>
          </w:p>
          <w:p w:rsidR="00375333" w:rsidRDefault="007173F7">
            <w:pPr>
              <w:spacing w:after="0" w:line="259" w:lineRule="auto"/>
              <w:ind w:left="32" w:firstLine="0"/>
            </w:pPr>
            <w:r>
              <w:t xml:space="preserve"> </w:t>
            </w:r>
          </w:p>
          <w:p w:rsidR="00375333" w:rsidRDefault="007173F7">
            <w:pPr>
              <w:spacing w:after="0" w:line="259" w:lineRule="auto"/>
              <w:ind w:left="32" w:firstLine="0"/>
            </w:pPr>
            <w:r>
              <w:t xml:space="preserve"> </w:t>
            </w:r>
          </w:p>
        </w:tc>
        <w:tc>
          <w:tcPr>
            <w:tcW w:w="7948" w:type="dxa"/>
            <w:tcBorders>
              <w:top w:val="single" w:sz="6" w:space="0" w:color="000000"/>
              <w:left w:val="single" w:sz="6" w:space="0" w:color="000000"/>
              <w:bottom w:val="single" w:sz="6" w:space="0" w:color="000000"/>
              <w:right w:val="single" w:sz="6" w:space="0" w:color="000000"/>
            </w:tcBorders>
          </w:tcPr>
          <w:p w:rsidR="00375333" w:rsidRDefault="007173F7">
            <w:pPr>
              <w:numPr>
                <w:ilvl w:val="0"/>
                <w:numId w:val="13"/>
              </w:numPr>
              <w:spacing w:after="14" w:line="259" w:lineRule="auto"/>
              <w:ind w:hanging="360"/>
            </w:pPr>
            <w:r>
              <w:t xml:space="preserve">A continuum of language learning  </w:t>
            </w:r>
          </w:p>
          <w:p w:rsidR="00375333" w:rsidRDefault="007173F7">
            <w:pPr>
              <w:numPr>
                <w:ilvl w:val="0"/>
                <w:numId w:val="13"/>
              </w:numPr>
              <w:spacing w:after="0" w:line="259" w:lineRule="auto"/>
              <w:ind w:hanging="360"/>
            </w:pPr>
            <w:r>
              <w:t xml:space="preserve">Scaffolding in the quadrants: A framework for instruction and assessment. </w:t>
            </w:r>
          </w:p>
        </w:tc>
      </w:tr>
      <w:tr w:rsidR="00375333">
        <w:trPr>
          <w:trHeight w:val="735"/>
        </w:trPr>
        <w:tc>
          <w:tcPr>
            <w:tcW w:w="1502"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32" w:firstLine="0"/>
            </w:pPr>
            <w:r>
              <w:t xml:space="preserve">Readings </w:t>
            </w:r>
          </w:p>
        </w:tc>
        <w:tc>
          <w:tcPr>
            <w:tcW w:w="7948"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0" w:firstLine="0"/>
              <w:jc w:val="center"/>
            </w:pPr>
            <w:r>
              <w:t xml:space="preserve">Coelho, E. (2012). Chapter 4: Differentiated instruction and assessment for newcomers and language learners. </w:t>
            </w:r>
            <w:r>
              <w:rPr>
                <w:rFonts w:ascii="Calibri" w:eastAsia="Calibri" w:hAnsi="Calibri" w:cs="Calibri"/>
              </w:rPr>
              <w:t>​</w:t>
            </w:r>
            <w:r>
              <w:rPr>
                <w:i/>
              </w:rPr>
              <w:t xml:space="preserve">Language and learning in </w:t>
            </w:r>
          </w:p>
        </w:tc>
      </w:tr>
    </w:tbl>
    <w:p w:rsidR="00375333" w:rsidRDefault="00375333">
      <w:pPr>
        <w:spacing w:after="0" w:line="259" w:lineRule="auto"/>
        <w:ind w:left="-1020" w:right="10798" w:firstLine="0"/>
      </w:pPr>
    </w:p>
    <w:tbl>
      <w:tblPr>
        <w:tblStyle w:val="TableGrid"/>
        <w:tblW w:w="9450" w:type="dxa"/>
        <w:tblInd w:w="486" w:type="dxa"/>
        <w:tblCellMar>
          <w:top w:w="131" w:type="dxa"/>
          <w:left w:w="83" w:type="dxa"/>
          <w:right w:w="75" w:type="dxa"/>
        </w:tblCellMar>
        <w:tblLook w:val="04A0" w:firstRow="1" w:lastRow="0" w:firstColumn="1" w:lastColumn="0" w:noHBand="0" w:noVBand="1"/>
      </w:tblPr>
      <w:tblGrid>
        <w:gridCol w:w="1502"/>
        <w:gridCol w:w="7948"/>
      </w:tblGrid>
      <w:tr w:rsidR="00375333">
        <w:trPr>
          <w:trHeight w:val="3493"/>
        </w:trPr>
        <w:tc>
          <w:tcPr>
            <w:tcW w:w="1502" w:type="dxa"/>
            <w:tcBorders>
              <w:top w:val="single" w:sz="6" w:space="0" w:color="000000"/>
              <w:left w:val="single" w:sz="6" w:space="0" w:color="000000"/>
              <w:bottom w:val="single" w:sz="6" w:space="0" w:color="000000"/>
              <w:right w:val="single" w:sz="6" w:space="0" w:color="000000"/>
            </w:tcBorders>
          </w:tcPr>
          <w:p w:rsidR="00375333" w:rsidRDefault="00375333">
            <w:pPr>
              <w:spacing w:after="160" w:line="259" w:lineRule="auto"/>
              <w:ind w:left="0" w:firstLine="0"/>
            </w:pPr>
          </w:p>
        </w:tc>
        <w:tc>
          <w:tcPr>
            <w:tcW w:w="7948" w:type="dxa"/>
            <w:tcBorders>
              <w:top w:val="single" w:sz="6" w:space="0" w:color="000000"/>
              <w:left w:val="single" w:sz="6" w:space="0" w:color="000000"/>
              <w:bottom w:val="single" w:sz="6" w:space="0" w:color="000000"/>
              <w:right w:val="single" w:sz="6" w:space="0" w:color="000000"/>
            </w:tcBorders>
            <w:vAlign w:val="center"/>
          </w:tcPr>
          <w:p w:rsidR="007475BE" w:rsidRDefault="007173F7" w:rsidP="007475BE">
            <w:pPr>
              <w:spacing w:after="0" w:line="259" w:lineRule="auto"/>
              <w:ind w:left="0" w:firstLine="0"/>
            </w:pPr>
            <w:r>
              <w:rPr>
                <w:i/>
              </w:rPr>
              <w:t xml:space="preserve">multilingual classrooms. A practical approach. </w:t>
            </w:r>
            <w:r>
              <w:t>Toronto: Multilingual Matters, p. 83­122.</w:t>
            </w:r>
          </w:p>
          <w:p w:rsidR="007475BE" w:rsidRDefault="007475BE" w:rsidP="007475BE">
            <w:pPr>
              <w:spacing w:after="0" w:line="259" w:lineRule="auto"/>
              <w:ind w:left="0" w:firstLine="0"/>
            </w:pPr>
            <w:r>
              <w:t xml:space="preserve">Reiss, J. (2010). Chapter 6: Presenting new material: Teaching the lesson. </w:t>
            </w:r>
          </w:p>
          <w:p w:rsidR="007475BE" w:rsidRDefault="007475BE" w:rsidP="007475BE">
            <w:pPr>
              <w:spacing w:after="0" w:line="259" w:lineRule="auto"/>
              <w:ind w:left="0" w:firstLine="0"/>
            </w:pPr>
            <w:r>
              <w:rPr>
                <w:i/>
              </w:rPr>
              <w:t xml:space="preserve">120 Content Strategies for English Language Learners: Teaching for </w:t>
            </w:r>
          </w:p>
          <w:p w:rsidR="007475BE" w:rsidRDefault="007475BE" w:rsidP="007475BE">
            <w:pPr>
              <w:spacing w:after="49" w:line="301" w:lineRule="auto"/>
              <w:ind w:left="750" w:hanging="750"/>
            </w:pPr>
            <w:r>
              <w:rPr>
                <w:i/>
              </w:rPr>
              <w:t>Academic Success in Secondary School</w:t>
            </w:r>
            <w:r>
              <w:t>, 2nd edition. Boston, MA: Pearson Education, p. 69­85.</w:t>
            </w:r>
          </w:p>
          <w:p w:rsidR="00B3725C" w:rsidRDefault="00B3725C" w:rsidP="00B3725C">
            <w:pPr>
              <w:spacing w:after="99" w:line="259" w:lineRule="auto"/>
              <w:ind w:left="0" w:firstLine="0"/>
            </w:pPr>
          </w:p>
          <w:p w:rsidR="00375333" w:rsidRDefault="00B3725C" w:rsidP="00B3725C">
            <w:pPr>
              <w:spacing w:after="120" w:line="241" w:lineRule="auto"/>
              <w:ind w:left="750" w:hanging="750"/>
            </w:pPr>
            <w:r>
              <w:rPr>
                <w:b/>
                <w:i/>
                <w:sz w:val="32"/>
                <w:szCs w:val="32"/>
              </w:rPr>
              <w:t>Posted in blog Week Four:</w:t>
            </w:r>
            <w:r w:rsidR="007173F7">
              <w:t xml:space="preserve"> </w:t>
            </w:r>
            <w:r w:rsidR="007173F7">
              <w:rPr>
                <w:color w:val="1155CC"/>
                <w:u w:val="single" w:color="1155CC"/>
              </w:rPr>
              <w:t>http://www2.gov.bc.ca/assets/gov/education/administration/kind ergarten­to­grade­12/english­language­learners/standards.pdf</w:t>
            </w:r>
            <w:r w:rsidR="007173F7">
              <w:t xml:space="preserve"> </w:t>
            </w:r>
          </w:p>
          <w:p w:rsidR="00AC1282" w:rsidRDefault="00AC1282" w:rsidP="00C12F1B">
            <w:pPr>
              <w:spacing w:after="0" w:line="259" w:lineRule="auto"/>
              <w:ind w:left="420" w:firstLine="0"/>
            </w:pPr>
          </w:p>
        </w:tc>
      </w:tr>
      <w:tr w:rsidR="00375333" w:rsidTr="00B3725C">
        <w:trPr>
          <w:trHeight w:val="1249"/>
        </w:trPr>
        <w:tc>
          <w:tcPr>
            <w:tcW w:w="9450" w:type="dxa"/>
            <w:gridSpan w:val="2"/>
            <w:tcBorders>
              <w:top w:val="single" w:sz="6" w:space="0" w:color="000000"/>
              <w:left w:val="single" w:sz="6" w:space="0" w:color="000000"/>
              <w:bottom w:val="single" w:sz="6" w:space="0" w:color="000000"/>
              <w:right w:val="single" w:sz="6" w:space="0" w:color="000000"/>
            </w:tcBorders>
            <w:shd w:val="clear" w:color="auto" w:fill="FFCC99"/>
          </w:tcPr>
          <w:p w:rsidR="009F6FD8" w:rsidRDefault="009F6FD8">
            <w:pPr>
              <w:spacing w:after="0" w:line="259" w:lineRule="auto"/>
              <w:ind w:left="2" w:firstLine="0"/>
              <w:rPr>
                <w:b/>
                <w:color w:val="000090"/>
                <w:sz w:val="29"/>
              </w:rPr>
            </w:pPr>
            <w:r>
              <w:rPr>
                <w:b/>
                <w:color w:val="000090"/>
                <w:sz w:val="29"/>
              </w:rPr>
              <w:t>Week 5 Oct 5</w:t>
            </w:r>
          </w:p>
          <w:p w:rsidR="002D322D" w:rsidRDefault="00661182">
            <w:pPr>
              <w:spacing w:after="0" w:line="259" w:lineRule="auto"/>
              <w:ind w:left="2" w:firstLine="0"/>
              <w:rPr>
                <w:b/>
                <w:color w:val="000090"/>
                <w:sz w:val="29"/>
              </w:rPr>
            </w:pPr>
            <w:r>
              <w:rPr>
                <w:b/>
                <w:color w:val="000090"/>
                <w:sz w:val="29"/>
              </w:rPr>
              <w:t xml:space="preserve">Chapter </w:t>
            </w:r>
            <w:r w:rsidR="002D322D">
              <w:rPr>
                <w:b/>
                <w:color w:val="000090"/>
                <w:sz w:val="29"/>
              </w:rPr>
              <w:t>Reading Facilitation in Groups</w:t>
            </w:r>
          </w:p>
          <w:p w:rsidR="00BB2BE6" w:rsidRDefault="00BB2BE6" w:rsidP="00BB2BE6">
            <w:pPr>
              <w:spacing w:after="0" w:line="259" w:lineRule="auto"/>
              <w:ind w:left="2" w:firstLine="0"/>
              <w:rPr>
                <w:b/>
                <w:color w:val="000090"/>
                <w:sz w:val="29"/>
              </w:rPr>
            </w:pPr>
            <w:r>
              <w:rPr>
                <w:b/>
                <w:color w:val="000090"/>
                <w:sz w:val="29"/>
              </w:rPr>
              <w:t xml:space="preserve">Assignment #1 </w:t>
            </w:r>
            <w:r w:rsidR="00661182">
              <w:rPr>
                <w:b/>
                <w:color w:val="000090"/>
                <w:sz w:val="29"/>
              </w:rPr>
              <w:t>Group 4 Presentation</w:t>
            </w:r>
          </w:p>
          <w:p w:rsidR="001E73E8" w:rsidRDefault="001E73E8" w:rsidP="00BB2BE6">
            <w:pPr>
              <w:spacing w:after="0" w:line="259" w:lineRule="auto"/>
              <w:ind w:left="2" w:firstLine="0"/>
              <w:rPr>
                <w:b/>
                <w:color w:val="000090"/>
                <w:sz w:val="29"/>
              </w:rPr>
            </w:pPr>
            <w:r>
              <w:rPr>
                <w:b/>
                <w:color w:val="000090"/>
                <w:sz w:val="29"/>
              </w:rPr>
              <w:t>Assignment #2 Preparation</w:t>
            </w:r>
          </w:p>
          <w:p w:rsidR="00BB2BE6" w:rsidRDefault="00BB2BE6">
            <w:pPr>
              <w:spacing w:after="0" w:line="259" w:lineRule="auto"/>
              <w:ind w:left="2" w:firstLine="0"/>
            </w:pPr>
          </w:p>
        </w:tc>
      </w:tr>
      <w:tr w:rsidR="00375333">
        <w:trPr>
          <w:trHeight w:val="450"/>
        </w:trPr>
        <w:tc>
          <w:tcPr>
            <w:tcW w:w="1502" w:type="dxa"/>
            <w:tcBorders>
              <w:top w:val="single" w:sz="6" w:space="0" w:color="000000"/>
              <w:left w:val="single" w:sz="6" w:space="0" w:color="000000"/>
              <w:bottom w:val="single" w:sz="6" w:space="0" w:color="000000"/>
              <w:right w:val="single" w:sz="6" w:space="0" w:color="000000"/>
            </w:tcBorders>
            <w:shd w:val="clear" w:color="auto" w:fill="FFFFFF"/>
          </w:tcPr>
          <w:p w:rsidR="00375333" w:rsidRDefault="007173F7">
            <w:pPr>
              <w:spacing w:after="0" w:line="259" w:lineRule="auto"/>
              <w:ind w:left="2" w:firstLine="0"/>
            </w:pPr>
            <w:r>
              <w:t xml:space="preserve">Topic </w:t>
            </w:r>
          </w:p>
        </w:tc>
        <w:tc>
          <w:tcPr>
            <w:tcW w:w="7948" w:type="dxa"/>
            <w:tcBorders>
              <w:top w:val="single" w:sz="6" w:space="0" w:color="000000"/>
              <w:left w:val="single" w:sz="6" w:space="0" w:color="000000"/>
              <w:bottom w:val="single" w:sz="6" w:space="0" w:color="000000"/>
              <w:right w:val="single" w:sz="6" w:space="0" w:color="000000"/>
            </w:tcBorders>
            <w:shd w:val="clear" w:color="auto" w:fill="FFFFFF"/>
          </w:tcPr>
          <w:p w:rsidR="00375333" w:rsidRDefault="007173F7">
            <w:pPr>
              <w:spacing w:after="0" w:line="259" w:lineRule="auto"/>
              <w:ind w:left="0" w:right="165" w:firstLine="0"/>
              <w:jc w:val="center"/>
            </w:pPr>
            <w:r>
              <w:rPr>
                <w:rFonts w:ascii="Arial" w:eastAsia="Arial" w:hAnsi="Arial" w:cs="Arial"/>
                <w:b/>
              </w:rPr>
              <w:t xml:space="preserve">● </w:t>
            </w:r>
            <w:r>
              <w:rPr>
                <w:b/>
              </w:rPr>
              <w:t xml:space="preserve">Curriculum development with ELLs Learning Needs in Mind </w:t>
            </w:r>
          </w:p>
        </w:tc>
      </w:tr>
      <w:tr w:rsidR="00375333">
        <w:trPr>
          <w:trHeight w:val="1022"/>
        </w:trPr>
        <w:tc>
          <w:tcPr>
            <w:tcW w:w="1502"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2" w:firstLine="0"/>
              <w:jc w:val="both"/>
            </w:pPr>
            <w:r>
              <w:t xml:space="preserve">Key Notions  </w:t>
            </w:r>
          </w:p>
        </w:tc>
        <w:tc>
          <w:tcPr>
            <w:tcW w:w="7948" w:type="dxa"/>
            <w:tcBorders>
              <w:top w:val="single" w:sz="6" w:space="0" w:color="000000"/>
              <w:left w:val="single" w:sz="6" w:space="0" w:color="000000"/>
              <w:bottom w:val="single" w:sz="6" w:space="0" w:color="000000"/>
              <w:right w:val="single" w:sz="6" w:space="0" w:color="000000"/>
            </w:tcBorders>
          </w:tcPr>
          <w:p w:rsidR="00375333" w:rsidRDefault="007173F7">
            <w:pPr>
              <w:numPr>
                <w:ilvl w:val="0"/>
                <w:numId w:val="14"/>
              </w:numPr>
              <w:spacing w:after="13" w:line="259" w:lineRule="auto"/>
              <w:ind w:hanging="360"/>
            </w:pPr>
            <w:r>
              <w:t xml:space="preserve">Academic performance of immigrant children  </w:t>
            </w:r>
          </w:p>
          <w:p w:rsidR="00375333" w:rsidRDefault="007173F7">
            <w:pPr>
              <w:numPr>
                <w:ilvl w:val="0"/>
                <w:numId w:val="14"/>
              </w:numPr>
              <w:spacing w:after="14" w:line="259" w:lineRule="auto"/>
              <w:ind w:hanging="360"/>
            </w:pPr>
            <w:r>
              <w:t xml:space="preserve">Key policy implications </w:t>
            </w:r>
          </w:p>
          <w:p w:rsidR="00375333" w:rsidRDefault="007173F7">
            <w:pPr>
              <w:numPr>
                <w:ilvl w:val="0"/>
                <w:numId w:val="14"/>
              </w:numPr>
              <w:spacing w:after="0" w:line="259" w:lineRule="auto"/>
              <w:ind w:hanging="360"/>
            </w:pPr>
            <w:r>
              <w:t xml:space="preserve">An action plan for schools and school districts </w:t>
            </w:r>
          </w:p>
        </w:tc>
      </w:tr>
      <w:tr w:rsidR="00375333" w:rsidTr="00C12F1B">
        <w:trPr>
          <w:trHeight w:val="1272"/>
        </w:trPr>
        <w:tc>
          <w:tcPr>
            <w:tcW w:w="1502"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2" w:firstLine="0"/>
            </w:pPr>
            <w:r>
              <w:t xml:space="preserve">Readings </w:t>
            </w:r>
          </w:p>
        </w:tc>
        <w:tc>
          <w:tcPr>
            <w:tcW w:w="7948" w:type="dxa"/>
            <w:tcBorders>
              <w:top w:val="single" w:sz="6" w:space="0" w:color="000000"/>
              <w:left w:val="single" w:sz="6" w:space="0" w:color="000000"/>
              <w:bottom w:val="single" w:sz="6" w:space="0" w:color="000000"/>
              <w:right w:val="single" w:sz="6" w:space="0" w:color="000000"/>
            </w:tcBorders>
            <w:vAlign w:val="center"/>
          </w:tcPr>
          <w:p w:rsidR="007475BE" w:rsidRDefault="007173F7" w:rsidP="007475BE">
            <w:pPr>
              <w:spacing w:after="99" w:line="259" w:lineRule="auto"/>
              <w:ind w:left="0" w:firstLine="0"/>
            </w:pPr>
            <w:r>
              <w:t xml:space="preserve">Coelho, E. (2012). Chapter 5: Planning ahead. </w:t>
            </w:r>
            <w:r>
              <w:rPr>
                <w:i/>
              </w:rPr>
              <w:t>Language and learning in</w:t>
            </w:r>
            <w:r w:rsidR="00C12F1B">
              <w:rPr>
                <w:rFonts w:ascii="Calibri" w:eastAsia="Calibri" w:hAnsi="Calibri" w:cs="Calibri"/>
              </w:rPr>
              <w:t xml:space="preserve"> </w:t>
            </w:r>
            <w:r>
              <w:rPr>
                <w:i/>
              </w:rPr>
              <w:t xml:space="preserve">multilingual classrooms. A practical approach. </w:t>
            </w:r>
            <w:r>
              <w:t xml:space="preserve">Toronto: Multilingual Matters, p. 123­152. </w:t>
            </w:r>
          </w:p>
          <w:p w:rsidR="007475BE" w:rsidRDefault="007475BE" w:rsidP="007475BE">
            <w:pPr>
              <w:spacing w:after="0" w:line="259" w:lineRule="auto"/>
              <w:ind w:left="0" w:firstLine="0"/>
            </w:pPr>
            <w:r>
              <w:t xml:space="preserve">Reiss, J. (2010). Chapter 7: Did they get what I taught: Checking comprehension. </w:t>
            </w:r>
            <w:r>
              <w:rPr>
                <w:i/>
              </w:rPr>
              <w:t>120</w:t>
            </w:r>
            <w:r>
              <w:rPr>
                <w:rFonts w:ascii="Calibri" w:eastAsia="Calibri" w:hAnsi="Calibri" w:cs="Calibri"/>
              </w:rPr>
              <w:t>​</w:t>
            </w:r>
            <w:r>
              <w:rPr>
                <w:rFonts w:ascii="Calibri" w:eastAsia="Calibri" w:hAnsi="Calibri" w:cs="Calibri"/>
              </w:rPr>
              <w:tab/>
            </w:r>
            <w:r>
              <w:rPr>
                <w:i/>
              </w:rPr>
              <w:t xml:space="preserve"> Content Strategies for English Language Learners: Teaching for Academic Success in Secondary School</w:t>
            </w:r>
            <w:r>
              <w:t xml:space="preserve">, 2nd edition. Boston, MA: Pearson Education, p. 87­99. </w:t>
            </w:r>
          </w:p>
          <w:p w:rsidR="00C12F1B" w:rsidRDefault="00C12F1B" w:rsidP="00C12F1B">
            <w:pPr>
              <w:spacing w:after="0" w:line="259" w:lineRule="auto"/>
              <w:ind w:left="0" w:firstLine="0"/>
            </w:pPr>
          </w:p>
          <w:p w:rsidR="00BB2BE6" w:rsidRPr="00BB2BE6" w:rsidRDefault="00B3725C">
            <w:pPr>
              <w:spacing w:after="120" w:line="241" w:lineRule="auto"/>
              <w:ind w:left="750" w:hanging="750"/>
              <w:rPr>
                <w:b/>
              </w:rPr>
            </w:pPr>
            <w:r>
              <w:rPr>
                <w:b/>
                <w:i/>
                <w:sz w:val="32"/>
                <w:szCs w:val="32"/>
              </w:rPr>
              <w:t>Posted in blog Week Five:</w:t>
            </w:r>
          </w:p>
          <w:p w:rsidR="00375333" w:rsidRDefault="007173F7">
            <w:pPr>
              <w:spacing w:after="120" w:line="241" w:lineRule="auto"/>
              <w:ind w:left="750" w:hanging="750"/>
              <w:rPr>
                <w:i/>
              </w:rPr>
            </w:pPr>
            <w:r w:rsidRPr="00B3725C">
              <w:rPr>
                <w:i/>
              </w:rPr>
              <w:t>Showing not Telling:</w:t>
            </w:r>
            <w:r w:rsidR="00BB2BE6" w:rsidRPr="00B3725C">
              <w:rPr>
                <w:i/>
              </w:rPr>
              <w:t xml:space="preserve"> </w:t>
            </w:r>
            <w:r w:rsidRPr="00B3725C">
              <w:rPr>
                <w:i/>
              </w:rPr>
              <w:t>Tableau as an Embodied Te</w:t>
            </w:r>
            <w:r w:rsidR="00BB2BE6" w:rsidRPr="00B3725C">
              <w:rPr>
                <w:i/>
              </w:rPr>
              <w:t>xt</w:t>
            </w:r>
            <w:r w:rsidRPr="00B3725C">
              <w:rPr>
                <w:i/>
              </w:rPr>
              <w:t xml:space="preserve"> </w:t>
            </w:r>
          </w:p>
          <w:p w:rsidR="00C12F1B" w:rsidRDefault="00C12F1B" w:rsidP="00C12F1B">
            <w:pPr>
              <w:ind w:left="415"/>
            </w:pPr>
            <w:r>
              <w:rPr>
                <w:color w:val="0000FF"/>
                <w:u w:val="single" w:color="0000FF"/>
              </w:rPr>
              <w:t>https://curriculum.gov.bc.ca/curriculum</w:t>
            </w:r>
            <w:r>
              <w:t xml:space="preserve">  </w:t>
            </w:r>
          </w:p>
          <w:p w:rsidR="00C12F1B" w:rsidRDefault="00C12F1B" w:rsidP="00C12F1B">
            <w:pPr>
              <w:spacing w:after="0" w:line="259" w:lineRule="auto"/>
              <w:ind w:left="420" w:firstLine="0"/>
            </w:pPr>
            <w:r>
              <w:t xml:space="preserve"> </w:t>
            </w:r>
          </w:p>
          <w:p w:rsidR="00C12F1B" w:rsidRDefault="00C12F1B" w:rsidP="00C12F1B">
            <w:pPr>
              <w:ind w:left="415" w:right="743"/>
            </w:pPr>
            <w:r>
              <w:rPr>
                <w:color w:val="0000FF"/>
                <w:u w:val="single" w:color="0000FF"/>
              </w:rPr>
              <w:t>http://www.jeffzwiers.org/tools­­resources.html</w:t>
            </w:r>
            <w:r>
              <w:rPr>
                <w:color w:val="00339A"/>
              </w:rPr>
              <w:t xml:space="preserve"> </w:t>
            </w:r>
            <w:r>
              <w:t xml:space="preserve"> </w:t>
            </w:r>
            <w:r>
              <w:rPr>
                <w:color w:val="0000FF"/>
                <w:u w:val="single" w:color="0000FF"/>
              </w:rPr>
              <w:t>http://www.readwritethink.org/</w:t>
            </w:r>
            <w:r>
              <w:rPr>
                <w:color w:val="00339A"/>
              </w:rPr>
              <w:t xml:space="preserve">  </w:t>
            </w:r>
          </w:p>
          <w:p w:rsidR="00C12F1B" w:rsidRDefault="00C12F1B" w:rsidP="00C12F1B">
            <w:pPr>
              <w:ind w:left="415"/>
            </w:pPr>
            <w:r>
              <w:rPr>
                <w:color w:val="0000FF"/>
                <w:u w:val="single" w:color="0000FF"/>
              </w:rPr>
              <w:t>http://www.cal.org/siop/lesson­plans/</w:t>
            </w:r>
            <w:r>
              <w:rPr>
                <w:color w:val="0000FF"/>
              </w:rPr>
              <w:t xml:space="preserve"> </w:t>
            </w:r>
          </w:p>
          <w:p w:rsidR="00375333" w:rsidRDefault="007173F7" w:rsidP="00C12F1B">
            <w:pPr>
              <w:spacing w:after="0" w:line="259" w:lineRule="auto"/>
              <w:ind w:left="420" w:firstLine="0"/>
            </w:pPr>
            <w:r>
              <w:lastRenderedPageBreak/>
              <w:t xml:space="preserve"> </w:t>
            </w:r>
          </w:p>
        </w:tc>
      </w:tr>
      <w:tr w:rsidR="00375333">
        <w:trPr>
          <w:trHeight w:val="1815"/>
        </w:trPr>
        <w:tc>
          <w:tcPr>
            <w:tcW w:w="9450" w:type="dxa"/>
            <w:gridSpan w:val="2"/>
            <w:tcBorders>
              <w:top w:val="single" w:sz="6" w:space="0" w:color="000000"/>
              <w:left w:val="single" w:sz="6" w:space="0" w:color="000000"/>
              <w:bottom w:val="single" w:sz="6" w:space="0" w:color="000000"/>
              <w:right w:val="single" w:sz="6" w:space="0" w:color="000000"/>
            </w:tcBorders>
            <w:shd w:val="clear" w:color="auto" w:fill="FFCC99"/>
          </w:tcPr>
          <w:p w:rsidR="00E77758" w:rsidRDefault="002D322D">
            <w:pPr>
              <w:spacing w:after="124" w:line="257" w:lineRule="auto"/>
              <w:ind w:left="2" w:firstLine="0"/>
              <w:rPr>
                <w:b/>
                <w:color w:val="000090"/>
                <w:sz w:val="29"/>
              </w:rPr>
            </w:pPr>
            <w:r>
              <w:rPr>
                <w:b/>
                <w:color w:val="000090"/>
                <w:sz w:val="29"/>
              </w:rPr>
              <w:lastRenderedPageBreak/>
              <w:t>Week 6 Oct 12</w:t>
            </w:r>
            <w:r w:rsidR="00BB2BE6">
              <w:rPr>
                <w:b/>
                <w:color w:val="000090"/>
                <w:sz w:val="29"/>
              </w:rPr>
              <w:t xml:space="preserve"> </w:t>
            </w:r>
          </w:p>
          <w:p w:rsidR="002D322D" w:rsidRDefault="00BB2BE6">
            <w:pPr>
              <w:spacing w:after="124" w:line="257" w:lineRule="auto"/>
              <w:ind w:left="2" w:firstLine="0"/>
              <w:rPr>
                <w:b/>
                <w:color w:val="000090"/>
                <w:sz w:val="29"/>
              </w:rPr>
            </w:pPr>
            <w:r>
              <w:rPr>
                <w:b/>
                <w:color w:val="000090"/>
                <w:sz w:val="29"/>
              </w:rPr>
              <w:t>DUE: Assignment #2 presentations</w:t>
            </w:r>
            <w:r w:rsidR="00466349">
              <w:rPr>
                <w:b/>
                <w:color w:val="000090"/>
                <w:sz w:val="29"/>
              </w:rPr>
              <w:t xml:space="preserve"> and submit to blog</w:t>
            </w:r>
          </w:p>
          <w:p w:rsidR="00CA7D08" w:rsidRDefault="00CA7D08" w:rsidP="00CA7D08">
            <w:pPr>
              <w:spacing w:after="0" w:line="259" w:lineRule="auto"/>
              <w:ind w:left="2" w:firstLine="0"/>
              <w:rPr>
                <w:b/>
                <w:color w:val="000090"/>
                <w:sz w:val="29"/>
              </w:rPr>
            </w:pPr>
            <w:r>
              <w:rPr>
                <w:b/>
                <w:color w:val="000090"/>
                <w:sz w:val="29"/>
              </w:rPr>
              <w:t>Submit Assignment #2 self-reflection/evaluation by email or by hardcopy</w:t>
            </w:r>
          </w:p>
          <w:p w:rsidR="002D322D" w:rsidRDefault="00BB2BE6" w:rsidP="00CA7D08">
            <w:pPr>
              <w:spacing w:after="124" w:line="257" w:lineRule="auto"/>
              <w:ind w:left="0" w:firstLine="0"/>
              <w:rPr>
                <w:b/>
                <w:color w:val="000090"/>
                <w:sz w:val="29"/>
              </w:rPr>
            </w:pPr>
            <w:r>
              <w:rPr>
                <w:b/>
                <w:color w:val="000090"/>
                <w:sz w:val="29"/>
              </w:rPr>
              <w:t xml:space="preserve"> </w:t>
            </w:r>
            <w:r w:rsidR="007173F7">
              <w:rPr>
                <w:b/>
                <w:color w:val="000090"/>
                <w:sz w:val="29"/>
              </w:rPr>
              <w:t>Assignment #1</w:t>
            </w:r>
            <w:r w:rsidR="000F3A7B">
              <w:rPr>
                <w:b/>
                <w:color w:val="000090"/>
                <w:sz w:val="29"/>
              </w:rPr>
              <w:t xml:space="preserve"> Group 5 Presentations</w:t>
            </w:r>
          </w:p>
          <w:p w:rsidR="002D322D" w:rsidRDefault="000F3A7B" w:rsidP="002D322D">
            <w:pPr>
              <w:spacing w:after="124" w:line="257" w:lineRule="auto"/>
              <w:ind w:left="2" w:firstLine="0"/>
              <w:rPr>
                <w:b/>
                <w:color w:val="000090"/>
                <w:sz w:val="29"/>
              </w:rPr>
            </w:pPr>
            <w:r>
              <w:rPr>
                <w:b/>
                <w:color w:val="000090"/>
                <w:sz w:val="29"/>
              </w:rPr>
              <w:t xml:space="preserve">Chapter </w:t>
            </w:r>
            <w:r w:rsidR="002D322D">
              <w:rPr>
                <w:b/>
                <w:color w:val="000090"/>
                <w:sz w:val="29"/>
              </w:rPr>
              <w:t>Reading Facilitation in Groups</w:t>
            </w:r>
          </w:p>
          <w:p w:rsidR="00375333" w:rsidRDefault="00375333">
            <w:pPr>
              <w:spacing w:after="0" w:line="259" w:lineRule="auto"/>
              <w:ind w:left="2" w:firstLine="0"/>
            </w:pPr>
          </w:p>
        </w:tc>
      </w:tr>
      <w:tr w:rsidR="00375333">
        <w:trPr>
          <w:trHeight w:val="452"/>
        </w:trPr>
        <w:tc>
          <w:tcPr>
            <w:tcW w:w="1502"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2" w:firstLine="0"/>
            </w:pPr>
            <w:r>
              <w:rPr>
                <w:b/>
              </w:rPr>
              <w:t>Topics</w:t>
            </w:r>
            <w:r>
              <w:t xml:space="preserve"> </w:t>
            </w:r>
          </w:p>
        </w:tc>
        <w:tc>
          <w:tcPr>
            <w:tcW w:w="7948"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360" w:firstLine="0"/>
            </w:pPr>
            <w:r>
              <w:rPr>
                <w:rFonts w:ascii="Arial" w:eastAsia="Arial" w:hAnsi="Arial" w:cs="Arial"/>
                <w:b/>
              </w:rPr>
              <w:t xml:space="preserve">● </w:t>
            </w:r>
            <w:r>
              <w:rPr>
                <w:b/>
              </w:rPr>
              <w:t xml:space="preserve">Creating an Inclusive Learning Environment </w:t>
            </w:r>
          </w:p>
        </w:tc>
      </w:tr>
    </w:tbl>
    <w:p w:rsidR="00375333" w:rsidRDefault="00375333">
      <w:pPr>
        <w:spacing w:after="0" w:line="259" w:lineRule="auto"/>
        <w:ind w:left="-1020" w:right="10798" w:firstLine="0"/>
      </w:pPr>
    </w:p>
    <w:tbl>
      <w:tblPr>
        <w:tblStyle w:val="TableGrid"/>
        <w:tblW w:w="9450" w:type="dxa"/>
        <w:tblInd w:w="486" w:type="dxa"/>
        <w:tblCellMar>
          <w:top w:w="131" w:type="dxa"/>
          <w:left w:w="53" w:type="dxa"/>
          <w:right w:w="60" w:type="dxa"/>
        </w:tblCellMar>
        <w:tblLook w:val="04A0" w:firstRow="1" w:lastRow="0" w:firstColumn="1" w:lastColumn="0" w:noHBand="0" w:noVBand="1"/>
      </w:tblPr>
      <w:tblGrid>
        <w:gridCol w:w="1159"/>
        <w:gridCol w:w="8464"/>
      </w:tblGrid>
      <w:tr w:rsidR="00375333">
        <w:trPr>
          <w:trHeight w:val="1080"/>
        </w:trPr>
        <w:tc>
          <w:tcPr>
            <w:tcW w:w="1502"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32" w:firstLine="0"/>
              <w:jc w:val="both"/>
            </w:pPr>
            <w:r>
              <w:rPr>
                <w:b/>
              </w:rPr>
              <w:t>Key notions</w:t>
            </w:r>
            <w:r>
              <w:t xml:space="preserve"> </w:t>
            </w:r>
          </w:p>
        </w:tc>
        <w:tc>
          <w:tcPr>
            <w:tcW w:w="7948" w:type="dxa"/>
            <w:tcBorders>
              <w:top w:val="single" w:sz="6" w:space="0" w:color="000000"/>
              <w:left w:val="single" w:sz="6" w:space="0" w:color="000000"/>
              <w:bottom w:val="single" w:sz="6" w:space="0" w:color="000000"/>
              <w:right w:val="single" w:sz="6" w:space="0" w:color="000000"/>
            </w:tcBorders>
            <w:vAlign w:val="center"/>
          </w:tcPr>
          <w:p w:rsidR="00375333" w:rsidRDefault="007173F7">
            <w:pPr>
              <w:numPr>
                <w:ilvl w:val="0"/>
                <w:numId w:val="15"/>
              </w:numPr>
              <w:spacing w:after="13" w:line="259" w:lineRule="auto"/>
              <w:ind w:hanging="360"/>
            </w:pPr>
            <w:r>
              <w:t xml:space="preserve">Intercultural projects </w:t>
            </w:r>
          </w:p>
          <w:p w:rsidR="00375333" w:rsidRDefault="007173F7">
            <w:pPr>
              <w:numPr>
                <w:ilvl w:val="0"/>
                <w:numId w:val="15"/>
              </w:numPr>
              <w:spacing w:after="13" w:line="259" w:lineRule="auto"/>
              <w:ind w:hanging="360"/>
            </w:pPr>
            <w:r>
              <w:t xml:space="preserve">Diversity in the curriculum </w:t>
            </w:r>
          </w:p>
          <w:p w:rsidR="00375333" w:rsidRDefault="007173F7">
            <w:pPr>
              <w:numPr>
                <w:ilvl w:val="0"/>
                <w:numId w:val="15"/>
              </w:numPr>
              <w:spacing w:after="0" w:line="259" w:lineRule="auto"/>
              <w:ind w:hanging="360"/>
            </w:pPr>
            <w:r>
              <w:t xml:space="preserve">Teaching to reach every student </w:t>
            </w:r>
          </w:p>
        </w:tc>
      </w:tr>
      <w:tr w:rsidR="00375333" w:rsidTr="00C12F1B">
        <w:trPr>
          <w:trHeight w:val="2406"/>
        </w:trPr>
        <w:tc>
          <w:tcPr>
            <w:tcW w:w="1502"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32" w:firstLine="0"/>
            </w:pPr>
            <w:r>
              <w:rPr>
                <w:b/>
              </w:rPr>
              <w:t>Readings</w:t>
            </w:r>
            <w:r>
              <w:t xml:space="preserve"> </w:t>
            </w:r>
          </w:p>
        </w:tc>
        <w:tc>
          <w:tcPr>
            <w:tcW w:w="7948" w:type="dxa"/>
            <w:tcBorders>
              <w:top w:val="single" w:sz="6" w:space="0" w:color="000000"/>
              <w:left w:val="single" w:sz="6" w:space="0" w:color="000000"/>
              <w:bottom w:val="single" w:sz="6" w:space="0" w:color="000000"/>
              <w:right w:val="single" w:sz="6" w:space="0" w:color="000000"/>
            </w:tcBorders>
            <w:vAlign w:val="center"/>
          </w:tcPr>
          <w:p w:rsidR="007475BE" w:rsidRDefault="007173F7" w:rsidP="007475BE">
            <w:pPr>
              <w:spacing w:after="120" w:line="241" w:lineRule="auto"/>
              <w:ind w:left="780" w:hanging="750"/>
            </w:pPr>
            <w:r>
              <w:t xml:space="preserve">Coelho, E. (2012).  Chapter 6: An inclusive learning environment. </w:t>
            </w:r>
            <w:r>
              <w:rPr>
                <w:i/>
              </w:rPr>
              <w:t>Language</w:t>
            </w:r>
            <w:r>
              <w:rPr>
                <w:rFonts w:ascii="Calibri" w:eastAsia="Calibri" w:hAnsi="Calibri" w:cs="Calibri"/>
              </w:rPr>
              <w:t>​</w:t>
            </w:r>
            <w:r>
              <w:rPr>
                <w:rFonts w:ascii="Calibri" w:eastAsia="Calibri" w:hAnsi="Calibri" w:cs="Calibri"/>
              </w:rPr>
              <w:tab/>
            </w:r>
            <w:r>
              <w:rPr>
                <w:i/>
              </w:rPr>
              <w:t xml:space="preserve"> and learning in multilingual classrooms. A practical approach. </w:t>
            </w:r>
            <w:r>
              <w:t xml:space="preserve">Toronto: Multilingual Matters, p. 155­193. </w:t>
            </w:r>
          </w:p>
          <w:p w:rsidR="007475BE" w:rsidRDefault="007475BE" w:rsidP="007475BE">
            <w:pPr>
              <w:spacing w:after="120" w:line="241" w:lineRule="auto"/>
              <w:ind w:left="780" w:hanging="750"/>
            </w:pPr>
            <w:r>
              <w:t xml:space="preserve">Reiss, J. (2010). Chapter 8: Extending comprehension: Textbook vocabulary strategies. </w:t>
            </w:r>
            <w:r>
              <w:rPr>
                <w:i/>
              </w:rPr>
              <w:t>120</w:t>
            </w:r>
            <w:r>
              <w:rPr>
                <w:rFonts w:ascii="Calibri" w:eastAsia="Calibri" w:hAnsi="Calibri" w:cs="Calibri"/>
              </w:rPr>
              <w:t>​</w:t>
            </w:r>
            <w:r>
              <w:rPr>
                <w:rFonts w:ascii="Calibri" w:eastAsia="Calibri" w:hAnsi="Calibri" w:cs="Calibri"/>
              </w:rPr>
              <w:tab/>
            </w:r>
            <w:r>
              <w:rPr>
                <w:i/>
              </w:rPr>
              <w:t xml:space="preserve"> Content Strategies for English Language Learners: Teaching for Academic Success in Secondary School</w:t>
            </w:r>
            <w:r>
              <w:t>, 2nd edition. Boston, MA: Pearson Education, p. 101­118.</w:t>
            </w:r>
          </w:p>
          <w:p w:rsidR="00375333" w:rsidRDefault="00375333">
            <w:pPr>
              <w:spacing w:after="49" w:line="301" w:lineRule="auto"/>
              <w:ind w:left="750" w:hanging="750"/>
            </w:pPr>
          </w:p>
          <w:p w:rsidR="00661182" w:rsidRDefault="00661182" w:rsidP="00661182">
            <w:pPr>
              <w:spacing w:after="0" w:line="259" w:lineRule="auto"/>
              <w:ind w:left="0" w:firstLine="0"/>
            </w:pPr>
          </w:p>
          <w:p w:rsidR="001E13AB" w:rsidRPr="00BB2BE6" w:rsidRDefault="001E13AB" w:rsidP="001E13AB">
            <w:pPr>
              <w:spacing w:after="120" w:line="241" w:lineRule="auto"/>
              <w:ind w:left="750" w:hanging="750"/>
              <w:rPr>
                <w:b/>
              </w:rPr>
            </w:pPr>
            <w:r>
              <w:rPr>
                <w:b/>
                <w:i/>
                <w:sz w:val="32"/>
                <w:szCs w:val="32"/>
              </w:rPr>
              <w:t>Posted in blog Week Six:</w:t>
            </w:r>
          </w:p>
          <w:p w:rsidR="00661182" w:rsidRPr="00661182" w:rsidRDefault="00661182" w:rsidP="00661182">
            <w:pPr>
              <w:spacing w:after="0" w:line="259" w:lineRule="auto"/>
              <w:ind w:left="0" w:firstLine="0"/>
              <w:rPr>
                <w:b/>
              </w:rPr>
            </w:pPr>
          </w:p>
          <w:p w:rsidR="00661182" w:rsidRDefault="00661182" w:rsidP="00661182">
            <w:pPr>
              <w:spacing w:after="0" w:line="259" w:lineRule="auto"/>
              <w:ind w:left="0" w:firstLine="0"/>
            </w:pPr>
            <w:r>
              <w:t xml:space="preserve">Lee, E., &amp; Marshall, S. (2012). Multilingualism and English language usage in </w:t>
            </w:r>
          </w:p>
          <w:p w:rsidR="00661182" w:rsidRDefault="00661182" w:rsidP="00661182">
            <w:pPr>
              <w:spacing w:after="227" w:line="262" w:lineRule="auto"/>
              <w:ind w:left="750" w:firstLine="0"/>
            </w:pPr>
            <w:r>
              <w:t xml:space="preserve">“weird” and “funny” times: A case study of transnational youth in Vancouver. </w:t>
            </w:r>
            <w:r>
              <w:rPr>
                <w:i/>
              </w:rPr>
              <w:t>International Journal of Multilingualism, 9</w:t>
            </w:r>
            <w:r>
              <w:rPr>
                <w:rFonts w:ascii="Calibri" w:eastAsia="Calibri" w:hAnsi="Calibri" w:cs="Calibri"/>
              </w:rPr>
              <w:t>​</w:t>
            </w:r>
            <w:r>
              <w:rPr>
                <w:rFonts w:ascii="Calibri" w:eastAsia="Calibri" w:hAnsi="Calibri" w:cs="Calibri"/>
              </w:rPr>
              <w:tab/>
            </w:r>
            <w:r>
              <w:t xml:space="preserve">(1), 65–82. </w:t>
            </w:r>
          </w:p>
          <w:p w:rsidR="00C12F1B" w:rsidRDefault="00C12F1B" w:rsidP="00C12F1B">
            <w:pPr>
              <w:numPr>
                <w:ilvl w:val="0"/>
                <w:numId w:val="8"/>
              </w:numPr>
              <w:spacing w:after="154"/>
              <w:ind w:hanging="360"/>
            </w:pPr>
            <w:r>
              <w:t xml:space="preserve">Examples of lesson plans: </w:t>
            </w:r>
            <w:r>
              <w:rPr>
                <w:color w:val="0000FF"/>
                <w:u w:val="single" w:color="0000FF"/>
              </w:rPr>
              <w:t>www.readwritethink.org</w:t>
            </w:r>
            <w:r>
              <w:rPr>
                <w:rFonts w:ascii="Calibri" w:eastAsia="Calibri" w:hAnsi="Calibri" w:cs="Calibri"/>
                <w:u w:val="single" w:color="0000FF"/>
              </w:rPr>
              <w:t>​</w:t>
            </w:r>
            <w:r>
              <w:rPr>
                <w:rFonts w:ascii="Calibri" w:eastAsia="Calibri" w:hAnsi="Calibri" w:cs="Calibri"/>
                <w:u w:val="single" w:color="0000FF"/>
              </w:rPr>
              <w:tab/>
            </w:r>
            <w:r>
              <w:rPr>
                <w:color w:val="00339A"/>
              </w:rPr>
              <w:t xml:space="preserve">  </w:t>
            </w:r>
          </w:p>
          <w:p w:rsidR="00C12F1B" w:rsidRDefault="00C12F1B" w:rsidP="00C12F1B">
            <w:pPr>
              <w:numPr>
                <w:ilvl w:val="0"/>
                <w:numId w:val="8"/>
              </w:numPr>
              <w:spacing w:after="147"/>
              <w:ind w:hanging="360"/>
            </w:pPr>
            <w:r>
              <w:lastRenderedPageBreak/>
              <w:t xml:space="preserve">Jeff Zwiers website and resources: </w:t>
            </w:r>
            <w:r>
              <w:rPr>
                <w:color w:val="0000FF"/>
                <w:u w:val="single" w:color="0000FF"/>
              </w:rPr>
              <w:t>http://www.jeffzwiers.org/tools­­resources.html</w:t>
            </w:r>
            <w:r>
              <w:rPr>
                <w:rFonts w:ascii="Calibri" w:eastAsia="Calibri" w:hAnsi="Calibri" w:cs="Calibri"/>
                <w:u w:val="single" w:color="0000FF"/>
              </w:rPr>
              <w:t>​</w:t>
            </w:r>
            <w:r>
              <w:rPr>
                <w:rFonts w:ascii="Calibri" w:eastAsia="Calibri" w:hAnsi="Calibri" w:cs="Calibri"/>
                <w:u w:val="single" w:color="0000FF"/>
              </w:rPr>
              <w:tab/>
            </w:r>
            <w:r>
              <w:rPr>
                <w:color w:val="00339A"/>
              </w:rPr>
              <w:t xml:space="preserve">  </w:t>
            </w:r>
          </w:p>
          <w:p w:rsidR="00C12F1B" w:rsidRDefault="00C12F1B" w:rsidP="00C12F1B">
            <w:pPr>
              <w:numPr>
                <w:ilvl w:val="0"/>
                <w:numId w:val="8"/>
              </w:numPr>
              <w:ind w:hanging="360"/>
            </w:pPr>
            <w:r>
              <w:t xml:space="preserve">Colorin Colorado: </w:t>
            </w:r>
            <w:r>
              <w:rPr>
                <w:color w:val="0000FF"/>
                <w:u w:val="single" w:color="0000FF"/>
              </w:rPr>
              <w:t>http://www.colorincolorado.org/teaching­english­language­learners</w:t>
            </w:r>
            <w:r>
              <w:t xml:space="preserve"> </w:t>
            </w:r>
            <w:r>
              <w:rPr>
                <w:color w:val="00339A"/>
              </w:rPr>
              <w:t xml:space="preserve"> </w:t>
            </w:r>
          </w:p>
          <w:p w:rsidR="00C12F1B" w:rsidRDefault="00C12F1B" w:rsidP="00C12F1B">
            <w:pPr>
              <w:numPr>
                <w:ilvl w:val="0"/>
                <w:numId w:val="8"/>
              </w:numPr>
              <w:ind w:hanging="360"/>
            </w:pPr>
            <w:r>
              <w:t xml:space="preserve">Ed Helper (on Graphic Organizers): </w:t>
            </w:r>
            <w:r>
              <w:rPr>
                <w:color w:val="0000FF"/>
                <w:u w:val="single" w:color="0000FF"/>
              </w:rPr>
              <w:t>http://edhelper.com/teachers/graphic_organizers.htm</w:t>
            </w:r>
            <w:r>
              <w:rPr>
                <w:color w:val="00339A"/>
              </w:rPr>
              <w:t xml:space="preserve"> </w:t>
            </w:r>
          </w:p>
          <w:p w:rsidR="00C12F1B" w:rsidRDefault="00C12F1B" w:rsidP="00C12F1B">
            <w:pPr>
              <w:numPr>
                <w:ilvl w:val="0"/>
                <w:numId w:val="8"/>
              </w:numPr>
              <w:ind w:hanging="360"/>
            </w:pPr>
            <w:r>
              <w:t xml:space="preserve">Houghton Mifflin Harcourt Education Place (on Graphic Organizers): </w:t>
            </w:r>
            <w:r>
              <w:rPr>
                <w:color w:val="0000FF"/>
                <w:u w:val="single" w:color="0000FF"/>
              </w:rPr>
              <w:t>http://www.eduplace.com/graphicorganizer/</w:t>
            </w:r>
            <w:r>
              <w:rPr>
                <w:color w:val="00339A"/>
              </w:rPr>
              <w:t xml:space="preserve"> </w:t>
            </w:r>
          </w:p>
          <w:p w:rsidR="00C12F1B" w:rsidRDefault="00C12F1B" w:rsidP="00C12F1B">
            <w:pPr>
              <w:numPr>
                <w:ilvl w:val="0"/>
                <w:numId w:val="8"/>
              </w:numPr>
              <w:ind w:hanging="360"/>
            </w:pPr>
            <w:r>
              <w:t xml:space="preserve">Alberta Government: Benchmarks, Strategies and Resources for Teachers of English Language Learners:  </w:t>
            </w:r>
          </w:p>
          <w:p w:rsidR="00375333" w:rsidRDefault="00C12F1B" w:rsidP="00C12F1B">
            <w:pPr>
              <w:spacing w:after="0" w:line="259" w:lineRule="auto"/>
              <w:ind w:left="750" w:hanging="750"/>
            </w:pPr>
            <w:r>
              <w:t>Ontario Ministry of Education: ESL resources:</w:t>
            </w:r>
            <w:r>
              <w:rPr>
                <w:color w:val="00339A"/>
              </w:rPr>
              <w:t xml:space="preserve"> </w:t>
            </w:r>
            <w:r>
              <w:rPr>
                <w:color w:val="0000FF"/>
                <w:u w:val="single" w:color="0000FF"/>
              </w:rPr>
              <w:t>www.edu.gov.on.ca/eng/literacynumeracy/inspire/research/whatWorks.</w:t>
            </w:r>
          </w:p>
        </w:tc>
      </w:tr>
      <w:tr w:rsidR="00375333" w:rsidTr="001E13AB">
        <w:trPr>
          <w:trHeight w:val="1839"/>
        </w:trPr>
        <w:tc>
          <w:tcPr>
            <w:tcW w:w="9450" w:type="dxa"/>
            <w:gridSpan w:val="2"/>
            <w:tcBorders>
              <w:top w:val="single" w:sz="6" w:space="0" w:color="000000"/>
              <w:left w:val="single" w:sz="6" w:space="0" w:color="000000"/>
              <w:bottom w:val="single" w:sz="6" w:space="0" w:color="000000"/>
              <w:right w:val="single" w:sz="6" w:space="0" w:color="000000"/>
            </w:tcBorders>
            <w:shd w:val="clear" w:color="auto" w:fill="FFCC99"/>
          </w:tcPr>
          <w:p w:rsidR="002D322D" w:rsidRDefault="002D322D" w:rsidP="002D322D">
            <w:pPr>
              <w:spacing w:after="121" w:line="259" w:lineRule="auto"/>
              <w:ind w:left="32" w:firstLine="0"/>
              <w:rPr>
                <w:b/>
                <w:color w:val="000090"/>
                <w:sz w:val="29"/>
              </w:rPr>
            </w:pPr>
            <w:r>
              <w:rPr>
                <w:b/>
                <w:color w:val="000090"/>
                <w:sz w:val="29"/>
              </w:rPr>
              <w:lastRenderedPageBreak/>
              <w:t xml:space="preserve">Week 7 Oct 19 </w:t>
            </w:r>
          </w:p>
          <w:p w:rsidR="002D322D" w:rsidRDefault="00661182" w:rsidP="002D322D">
            <w:pPr>
              <w:spacing w:after="121" w:line="259" w:lineRule="auto"/>
              <w:ind w:left="32" w:firstLine="0"/>
              <w:rPr>
                <w:b/>
                <w:color w:val="000090"/>
                <w:sz w:val="29"/>
              </w:rPr>
            </w:pPr>
            <w:r>
              <w:rPr>
                <w:b/>
                <w:color w:val="000090"/>
                <w:sz w:val="29"/>
              </w:rPr>
              <w:t xml:space="preserve">Chapter </w:t>
            </w:r>
            <w:r w:rsidR="002D322D">
              <w:rPr>
                <w:b/>
                <w:color w:val="000090"/>
                <w:sz w:val="29"/>
              </w:rPr>
              <w:t>Reading Facilitations in Groups</w:t>
            </w:r>
          </w:p>
          <w:p w:rsidR="00AD06B4" w:rsidRDefault="00AD06B4" w:rsidP="00AD06B4">
            <w:pPr>
              <w:spacing w:after="49" w:line="301" w:lineRule="auto"/>
              <w:ind w:left="985" w:right="2" w:hanging="640"/>
            </w:pPr>
            <w:r>
              <w:rPr>
                <w:b/>
                <w:color w:val="000090"/>
                <w:sz w:val="29"/>
              </w:rPr>
              <w:t xml:space="preserve">Dr. Ramsay presents </w:t>
            </w:r>
            <w:bookmarkStart w:id="1" w:name="_GoBack"/>
            <w:bookmarkEnd w:id="1"/>
            <w:r>
              <w:rPr>
                <w:b/>
                <w:color w:val="000090"/>
                <w:sz w:val="29"/>
              </w:rPr>
              <w:t xml:space="preserve">Group Six reading:  </w:t>
            </w:r>
            <w:r>
              <w:rPr>
                <w:color w:val="000090"/>
              </w:rPr>
              <w:t xml:space="preserve">Reiss, J. (2012). Chapter 9: Extending comprehension: Textbook reading strategies. </w:t>
            </w:r>
            <w:r>
              <w:rPr>
                <w:i/>
                <w:color w:val="000090"/>
              </w:rPr>
              <w:t>120</w:t>
            </w:r>
            <w:r>
              <w:rPr>
                <w:rFonts w:ascii="Calibri" w:eastAsia="Calibri" w:hAnsi="Calibri" w:cs="Calibri"/>
                <w:color w:val="000090"/>
              </w:rPr>
              <w:t>​</w:t>
            </w:r>
            <w:r>
              <w:rPr>
                <w:rFonts w:ascii="Calibri" w:eastAsia="Calibri" w:hAnsi="Calibri" w:cs="Calibri"/>
                <w:color w:val="000090"/>
              </w:rPr>
              <w:tab/>
            </w:r>
            <w:r>
              <w:rPr>
                <w:i/>
                <w:color w:val="000090"/>
              </w:rPr>
              <w:t xml:space="preserve"> Content Strategies for English Language Learners: Teaching for Academic Success in Secondary School</w:t>
            </w:r>
            <w:r>
              <w:rPr>
                <w:color w:val="000090"/>
              </w:rPr>
              <w:t xml:space="preserve">, 2nd edition. Boston, MA: Pearson Education, p. 119­134. </w:t>
            </w:r>
          </w:p>
          <w:p w:rsidR="00AD06B4" w:rsidRDefault="00AD06B4" w:rsidP="002D322D">
            <w:pPr>
              <w:spacing w:after="121" w:line="259" w:lineRule="auto"/>
              <w:ind w:left="32" w:firstLine="0"/>
              <w:rPr>
                <w:b/>
                <w:color w:val="000090"/>
                <w:sz w:val="29"/>
              </w:rPr>
            </w:pPr>
          </w:p>
          <w:p w:rsidR="00AD06B4" w:rsidRDefault="00AD06B4" w:rsidP="002D322D">
            <w:pPr>
              <w:spacing w:after="121" w:line="259" w:lineRule="auto"/>
              <w:ind w:left="32" w:firstLine="0"/>
              <w:rPr>
                <w:b/>
                <w:color w:val="000090"/>
                <w:sz w:val="29"/>
              </w:rPr>
            </w:pPr>
          </w:p>
          <w:p w:rsidR="00661182" w:rsidRDefault="00661182" w:rsidP="00661182">
            <w:pPr>
              <w:spacing w:after="121" w:line="259" w:lineRule="auto"/>
              <w:ind w:left="32" w:firstLine="0"/>
              <w:rPr>
                <w:b/>
                <w:color w:val="000090"/>
                <w:sz w:val="29"/>
              </w:rPr>
            </w:pPr>
            <w:r>
              <w:rPr>
                <w:b/>
                <w:color w:val="000090"/>
                <w:sz w:val="29"/>
              </w:rPr>
              <w:t xml:space="preserve">Assignment #1 Group </w:t>
            </w:r>
            <w:r w:rsidR="000F3A7B">
              <w:rPr>
                <w:b/>
                <w:color w:val="000090"/>
                <w:sz w:val="29"/>
              </w:rPr>
              <w:t>7</w:t>
            </w:r>
            <w:r>
              <w:rPr>
                <w:b/>
                <w:color w:val="000090"/>
                <w:sz w:val="29"/>
              </w:rPr>
              <w:t xml:space="preserve"> Presentation</w:t>
            </w:r>
          </w:p>
          <w:p w:rsidR="002D322D" w:rsidRDefault="002D322D" w:rsidP="002D322D">
            <w:pPr>
              <w:spacing w:after="121" w:line="259" w:lineRule="auto"/>
              <w:ind w:left="0" w:firstLine="0"/>
              <w:rPr>
                <w:b/>
                <w:color w:val="000090"/>
                <w:sz w:val="29"/>
              </w:rPr>
            </w:pPr>
          </w:p>
          <w:p w:rsidR="00375333" w:rsidRDefault="007173F7">
            <w:pPr>
              <w:spacing w:after="0" w:line="259" w:lineRule="auto"/>
              <w:ind w:left="32" w:firstLine="0"/>
            </w:pPr>
            <w:r>
              <w:rPr>
                <w:b/>
                <w:color w:val="000090"/>
                <w:sz w:val="29"/>
              </w:rPr>
              <w:t xml:space="preserve"> </w:t>
            </w:r>
          </w:p>
        </w:tc>
      </w:tr>
      <w:tr w:rsidR="00375333">
        <w:trPr>
          <w:trHeight w:val="452"/>
        </w:trPr>
        <w:tc>
          <w:tcPr>
            <w:tcW w:w="1502"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32" w:firstLine="0"/>
            </w:pPr>
            <w:r>
              <w:t xml:space="preserve">Topics </w:t>
            </w:r>
          </w:p>
        </w:tc>
        <w:tc>
          <w:tcPr>
            <w:tcW w:w="7948"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30" w:firstLine="0"/>
            </w:pPr>
            <w:r>
              <w:rPr>
                <w:b/>
              </w:rPr>
              <w:t xml:space="preserve"> Creating a Multilingual Classroom and School Environment</w:t>
            </w:r>
            <w:r>
              <w:t xml:space="preserve"> </w:t>
            </w:r>
          </w:p>
          <w:p w:rsidR="00DF66A7" w:rsidRPr="00DF66A7" w:rsidRDefault="00DF66A7" w:rsidP="00DF66A7">
            <w:pPr>
              <w:spacing w:after="14" w:line="259" w:lineRule="auto"/>
              <w:ind w:left="0" w:firstLine="0"/>
              <w:rPr>
                <w:b/>
              </w:rPr>
            </w:pPr>
            <w:r w:rsidRPr="00DF66A7">
              <w:rPr>
                <w:b/>
              </w:rPr>
              <w:t xml:space="preserve">Policies and planning for ELLs in BC </w:t>
            </w:r>
          </w:p>
          <w:p w:rsidR="00DF66A7" w:rsidRDefault="00DF66A7" w:rsidP="00DF66A7">
            <w:pPr>
              <w:spacing w:after="0" w:line="259" w:lineRule="auto"/>
              <w:ind w:left="30" w:firstLine="0"/>
            </w:pPr>
            <w:r w:rsidRPr="00DF66A7">
              <w:rPr>
                <w:b/>
              </w:rPr>
              <w:t>Assessing, evaluating, and reporting on ELLs’ progress.</w:t>
            </w:r>
          </w:p>
        </w:tc>
      </w:tr>
      <w:tr w:rsidR="00375333">
        <w:trPr>
          <w:trHeight w:val="1140"/>
        </w:trPr>
        <w:tc>
          <w:tcPr>
            <w:tcW w:w="1502"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32" w:firstLine="0"/>
              <w:jc w:val="both"/>
            </w:pPr>
            <w:r>
              <w:t xml:space="preserve">Key Notions  </w:t>
            </w:r>
          </w:p>
        </w:tc>
        <w:tc>
          <w:tcPr>
            <w:tcW w:w="7948" w:type="dxa"/>
            <w:tcBorders>
              <w:top w:val="single" w:sz="6" w:space="0" w:color="000000"/>
              <w:left w:val="single" w:sz="6" w:space="0" w:color="000000"/>
              <w:bottom w:val="single" w:sz="6" w:space="0" w:color="000000"/>
              <w:right w:val="single" w:sz="6" w:space="0" w:color="000000"/>
            </w:tcBorders>
            <w:vAlign w:val="center"/>
          </w:tcPr>
          <w:p w:rsidR="00375333" w:rsidRDefault="007173F7">
            <w:pPr>
              <w:numPr>
                <w:ilvl w:val="0"/>
                <w:numId w:val="16"/>
              </w:numPr>
              <w:spacing w:after="13" w:line="259" w:lineRule="auto"/>
              <w:ind w:hanging="360"/>
            </w:pPr>
            <w:r>
              <w:t xml:space="preserve">Linguistic diversity as an asset  </w:t>
            </w:r>
          </w:p>
          <w:p w:rsidR="00375333" w:rsidRDefault="007173F7">
            <w:pPr>
              <w:numPr>
                <w:ilvl w:val="0"/>
                <w:numId w:val="16"/>
              </w:numPr>
              <w:spacing w:after="13" w:line="259" w:lineRule="auto"/>
              <w:ind w:hanging="360"/>
            </w:pPr>
            <w:r>
              <w:t xml:space="preserve">A multilingual school environment  </w:t>
            </w:r>
          </w:p>
          <w:p w:rsidR="00375333" w:rsidRDefault="007173F7">
            <w:pPr>
              <w:numPr>
                <w:ilvl w:val="0"/>
                <w:numId w:val="16"/>
              </w:numPr>
              <w:spacing w:after="0" w:line="259" w:lineRule="auto"/>
              <w:ind w:hanging="360"/>
            </w:pPr>
            <w:r>
              <w:t xml:space="preserve">A multilingual classroom environment </w:t>
            </w:r>
          </w:p>
        </w:tc>
      </w:tr>
      <w:tr w:rsidR="00375333" w:rsidTr="00C12F1B">
        <w:trPr>
          <w:trHeight w:val="1556"/>
        </w:trPr>
        <w:tc>
          <w:tcPr>
            <w:tcW w:w="1502"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32" w:firstLine="0"/>
            </w:pPr>
            <w:r>
              <w:t xml:space="preserve">Readings </w:t>
            </w:r>
          </w:p>
        </w:tc>
        <w:tc>
          <w:tcPr>
            <w:tcW w:w="7948" w:type="dxa"/>
            <w:tcBorders>
              <w:top w:val="single" w:sz="6" w:space="0" w:color="000000"/>
              <w:left w:val="single" w:sz="6" w:space="0" w:color="000000"/>
              <w:bottom w:val="single" w:sz="6" w:space="0" w:color="000000"/>
              <w:right w:val="single" w:sz="6" w:space="0" w:color="000000"/>
            </w:tcBorders>
            <w:vAlign w:val="center"/>
          </w:tcPr>
          <w:p w:rsidR="007475BE" w:rsidRDefault="007173F7" w:rsidP="007475BE">
            <w:pPr>
              <w:spacing w:after="14" w:line="259" w:lineRule="auto"/>
              <w:ind w:left="0" w:firstLine="0"/>
            </w:pPr>
            <w:r>
              <w:t xml:space="preserve">Coelho, E. (2012).  Chapter 7: Making space for community languages. </w:t>
            </w:r>
            <w:r>
              <w:rPr>
                <w:i/>
              </w:rPr>
              <w:t xml:space="preserve">Language and learning in multilingual classrooms. A practical approach. </w:t>
            </w:r>
            <w:r>
              <w:t>Toronto: Multilingual Matters, p. 194­227.</w:t>
            </w:r>
          </w:p>
          <w:p w:rsidR="007475BE" w:rsidRDefault="007173F7" w:rsidP="007475BE">
            <w:pPr>
              <w:spacing w:after="14" w:line="259" w:lineRule="auto"/>
              <w:ind w:left="0" w:firstLine="0"/>
            </w:pPr>
            <w:r>
              <w:t xml:space="preserve"> </w:t>
            </w:r>
            <w:r w:rsidR="007475BE">
              <w:t xml:space="preserve">Reiss, J. (2010). Chapter 9: Extending comprehension: Textbook reading </w:t>
            </w:r>
          </w:p>
          <w:p w:rsidR="007475BE" w:rsidRDefault="007475BE" w:rsidP="007475BE">
            <w:pPr>
              <w:tabs>
                <w:tab w:val="center" w:pos="1493"/>
                <w:tab w:val="center" w:pos="4776"/>
              </w:tabs>
              <w:spacing w:after="110" w:line="259" w:lineRule="auto"/>
              <w:ind w:left="0" w:firstLine="0"/>
            </w:pPr>
            <w:r>
              <w:rPr>
                <w:rFonts w:ascii="Calibri" w:eastAsia="Calibri" w:hAnsi="Calibri" w:cs="Calibri"/>
                <w:sz w:val="22"/>
              </w:rPr>
              <w:lastRenderedPageBreak/>
              <w:tab/>
            </w:r>
            <w:r>
              <w:t xml:space="preserve">strategies. </w:t>
            </w:r>
            <w:r>
              <w:rPr>
                <w:i/>
              </w:rPr>
              <w:t>120</w:t>
            </w:r>
            <w:r>
              <w:rPr>
                <w:rFonts w:ascii="Calibri" w:eastAsia="Calibri" w:hAnsi="Calibri" w:cs="Calibri"/>
              </w:rPr>
              <w:t>​</w:t>
            </w:r>
            <w:r>
              <w:rPr>
                <w:rFonts w:ascii="Calibri" w:eastAsia="Calibri" w:hAnsi="Calibri" w:cs="Calibri"/>
              </w:rPr>
              <w:tab/>
            </w:r>
            <w:r>
              <w:rPr>
                <w:i/>
              </w:rPr>
              <w:t xml:space="preserve"> Content Strategies for English Language Learners: </w:t>
            </w:r>
          </w:p>
          <w:p w:rsidR="007475BE" w:rsidRDefault="007475BE" w:rsidP="007475BE">
            <w:pPr>
              <w:spacing w:after="0" w:line="259" w:lineRule="auto"/>
              <w:ind w:left="750" w:firstLine="0"/>
            </w:pPr>
            <w:r>
              <w:rPr>
                <w:i/>
              </w:rPr>
              <w:t>Teaching for Academic Success in Secondary School</w:t>
            </w:r>
            <w:r>
              <w:t xml:space="preserve">, 2nd edition. Boston, MA: Pearson Education, p. 119­134. </w:t>
            </w:r>
          </w:p>
          <w:p w:rsidR="00714731" w:rsidRDefault="00714731">
            <w:pPr>
              <w:spacing w:after="120" w:line="241" w:lineRule="auto"/>
              <w:ind w:left="780" w:hanging="750"/>
            </w:pPr>
          </w:p>
          <w:p w:rsidR="001E13AB" w:rsidRPr="00BB2BE6" w:rsidRDefault="001E13AB" w:rsidP="001E13AB">
            <w:pPr>
              <w:spacing w:after="120" w:line="241" w:lineRule="auto"/>
              <w:ind w:left="750" w:hanging="750"/>
              <w:rPr>
                <w:b/>
              </w:rPr>
            </w:pPr>
            <w:r>
              <w:rPr>
                <w:b/>
                <w:i/>
                <w:sz w:val="32"/>
                <w:szCs w:val="32"/>
              </w:rPr>
              <w:t>Posted in blog Week Seven:</w:t>
            </w:r>
          </w:p>
          <w:p w:rsidR="00714731" w:rsidRDefault="00714731" w:rsidP="00714731">
            <w:pPr>
              <w:spacing w:after="14" w:line="259" w:lineRule="auto"/>
              <w:ind w:left="30" w:firstLine="0"/>
            </w:pPr>
            <w:r>
              <w:t xml:space="preserve"> Coelho, E Intercultural  Multilingual Projects </w:t>
            </w:r>
          </w:p>
          <w:p w:rsidR="00714731" w:rsidRDefault="00714731" w:rsidP="00714731">
            <w:pPr>
              <w:spacing w:after="110" w:line="259" w:lineRule="auto"/>
              <w:ind w:left="780" w:firstLine="0"/>
            </w:pPr>
            <w:r>
              <w:t>Website:event:URL[*val*]</w:t>
            </w:r>
            <w:r>
              <w:rPr>
                <w:rFonts w:ascii="Calibri" w:eastAsia="Calibri" w:hAnsi="Calibri" w:cs="Calibri"/>
                <w:u w:val="single" w:color="1155CC"/>
              </w:rPr>
              <w:t>​</w:t>
            </w:r>
            <w:r>
              <w:rPr>
                <w:color w:val="1155CC"/>
                <w:u w:val="single" w:color="1155CC"/>
              </w:rPr>
              <w:t>https://www.youtube.com/embed/GB6v</w:t>
            </w:r>
          </w:p>
          <w:p w:rsidR="00714731" w:rsidRDefault="00714731" w:rsidP="00714731">
            <w:pPr>
              <w:spacing w:after="189" w:line="259" w:lineRule="auto"/>
              <w:ind w:left="780" w:firstLine="0"/>
            </w:pPr>
            <w:r>
              <w:rPr>
                <w:color w:val="1155CC"/>
                <w:u w:val="single" w:color="1155CC"/>
              </w:rPr>
              <w:t>N2puXLQ[*val*]_blank</w:t>
            </w:r>
            <w:r>
              <w:t xml:space="preserve"> </w:t>
            </w:r>
          </w:p>
          <w:p w:rsidR="00BB2BE6" w:rsidRPr="00BB2BE6" w:rsidRDefault="00BB2BE6">
            <w:pPr>
              <w:spacing w:after="0" w:line="342" w:lineRule="auto"/>
              <w:ind w:left="810" w:firstLine="0"/>
              <w:rPr>
                <w:rFonts w:ascii="Georgia" w:eastAsia="Georgia" w:hAnsi="Georgia" w:cs="Georgia"/>
                <w:b/>
                <w:color w:val="111111"/>
                <w:szCs w:val="24"/>
              </w:rPr>
            </w:pPr>
          </w:p>
          <w:p w:rsidR="00375333" w:rsidRPr="00BB2BE6" w:rsidRDefault="007173F7" w:rsidP="00BB2BE6">
            <w:pPr>
              <w:spacing w:after="0" w:line="342" w:lineRule="auto"/>
              <w:ind w:left="810" w:firstLine="0"/>
              <w:rPr>
                <w:szCs w:val="24"/>
              </w:rPr>
            </w:pPr>
            <w:r w:rsidRPr="00BB2BE6">
              <w:rPr>
                <w:rFonts w:ascii="Georgia" w:eastAsia="Georgia" w:hAnsi="Georgia" w:cs="Georgia"/>
                <w:i/>
                <w:color w:val="111111"/>
                <w:szCs w:val="24"/>
              </w:rPr>
              <w:t>Weaving Vocabularies and Counterpoint in Canadian Curriculum Studies</w:t>
            </w:r>
            <w:r w:rsidRPr="00BB2BE6">
              <w:rPr>
                <w:rFonts w:ascii="Georgia" w:eastAsia="Georgia" w:hAnsi="Georgia" w:cs="Georgia"/>
                <w:color w:val="111111"/>
                <w:szCs w:val="24"/>
              </w:rPr>
              <w:t xml:space="preserve"> </w:t>
            </w:r>
            <w:r w:rsidR="00BB2BE6">
              <w:rPr>
                <w:szCs w:val="24"/>
              </w:rPr>
              <w:t xml:space="preserve">by </w:t>
            </w:r>
            <w:r>
              <w:rPr>
                <w:rFonts w:ascii="Verdana" w:eastAsia="Verdana" w:hAnsi="Verdana" w:cs="Verdana"/>
                <w:i/>
                <w:color w:val="111111"/>
                <w:sz w:val="17"/>
              </w:rPr>
              <w:t xml:space="preserve">Pauline Sameshima </w:t>
            </w:r>
          </w:p>
          <w:p w:rsidR="00DF66A7" w:rsidRDefault="00DF66A7" w:rsidP="00DF66A7">
            <w:pPr>
              <w:spacing w:after="0" w:line="259" w:lineRule="auto"/>
              <w:ind w:left="30" w:firstLine="0"/>
            </w:pPr>
            <w:r>
              <w:t xml:space="preserve">BC Ministry of Education (2013). English language learning: Policy and </w:t>
            </w:r>
          </w:p>
          <w:p w:rsidR="00DF66A7" w:rsidRDefault="00DF66A7" w:rsidP="00DF66A7">
            <w:pPr>
              <w:spacing w:after="0" w:line="241" w:lineRule="auto"/>
              <w:ind w:left="30" w:firstLine="750"/>
            </w:pPr>
            <w:r>
              <w:t xml:space="preserve">Guidelines. </w:t>
            </w:r>
            <w:r>
              <w:rPr>
                <w:color w:val="0000FF"/>
                <w:u w:val="single" w:color="0000FF"/>
              </w:rPr>
              <w:t>http://www2.gov.bc.ca/gov/content/education­training/administration/k indergarten­to­grade­12/english­language­learning</w:t>
            </w:r>
            <w:r>
              <w:t xml:space="preserve"> </w:t>
            </w:r>
          </w:p>
          <w:p w:rsidR="00375333" w:rsidRDefault="00DF66A7" w:rsidP="00DF66A7">
            <w:pPr>
              <w:spacing w:after="0" w:line="259" w:lineRule="auto"/>
              <w:ind w:left="30" w:firstLine="0"/>
            </w:pPr>
            <w:r>
              <w:t xml:space="preserve">Benchmarks PDF  </w:t>
            </w:r>
          </w:p>
        </w:tc>
      </w:tr>
    </w:tbl>
    <w:p w:rsidR="00375333" w:rsidRDefault="00375333">
      <w:pPr>
        <w:spacing w:after="0" w:line="259" w:lineRule="auto"/>
        <w:ind w:left="-1020" w:right="10798" w:firstLine="0"/>
      </w:pPr>
    </w:p>
    <w:tbl>
      <w:tblPr>
        <w:tblStyle w:val="TableGrid"/>
        <w:tblW w:w="9450" w:type="dxa"/>
        <w:tblInd w:w="486" w:type="dxa"/>
        <w:tblCellMar>
          <w:top w:w="132" w:type="dxa"/>
          <w:left w:w="83" w:type="dxa"/>
          <w:right w:w="75" w:type="dxa"/>
        </w:tblCellMar>
        <w:tblLook w:val="04A0" w:firstRow="1" w:lastRow="0" w:firstColumn="1" w:lastColumn="0" w:noHBand="0" w:noVBand="1"/>
      </w:tblPr>
      <w:tblGrid>
        <w:gridCol w:w="1502"/>
        <w:gridCol w:w="7948"/>
      </w:tblGrid>
      <w:tr w:rsidR="00BB2BE6">
        <w:trPr>
          <w:trHeight w:val="1155"/>
        </w:trPr>
        <w:tc>
          <w:tcPr>
            <w:tcW w:w="9450" w:type="dxa"/>
            <w:gridSpan w:val="2"/>
            <w:tcBorders>
              <w:top w:val="single" w:sz="6" w:space="0" w:color="000000"/>
              <w:left w:val="single" w:sz="6" w:space="0" w:color="000000"/>
              <w:bottom w:val="single" w:sz="6" w:space="0" w:color="000000"/>
              <w:right w:val="single" w:sz="6" w:space="0" w:color="000000"/>
            </w:tcBorders>
            <w:shd w:val="clear" w:color="auto" w:fill="FFCC99"/>
          </w:tcPr>
          <w:p w:rsidR="000F3A7B" w:rsidRDefault="000F3A7B" w:rsidP="000F3A7B">
            <w:pPr>
              <w:spacing w:after="0" w:line="259" w:lineRule="auto"/>
              <w:ind w:left="2" w:firstLine="0"/>
              <w:rPr>
                <w:b/>
                <w:color w:val="000090"/>
                <w:sz w:val="29"/>
              </w:rPr>
            </w:pPr>
            <w:r>
              <w:rPr>
                <w:b/>
                <w:color w:val="000090"/>
                <w:sz w:val="29"/>
              </w:rPr>
              <w:t>Week 8 Oct 26</w:t>
            </w:r>
          </w:p>
          <w:p w:rsidR="004363F3" w:rsidRDefault="004363F3" w:rsidP="004363F3">
            <w:pPr>
              <w:spacing w:after="121" w:line="259" w:lineRule="auto"/>
              <w:ind w:left="32" w:firstLine="0"/>
              <w:rPr>
                <w:b/>
                <w:color w:val="000090"/>
                <w:sz w:val="29"/>
              </w:rPr>
            </w:pPr>
            <w:r>
              <w:rPr>
                <w:b/>
                <w:color w:val="000090"/>
                <w:sz w:val="29"/>
              </w:rPr>
              <w:t>Chapter Reading Facilitations in Groups</w:t>
            </w:r>
          </w:p>
          <w:p w:rsidR="00DF66A7" w:rsidRDefault="00DF66A7" w:rsidP="000F3A7B">
            <w:pPr>
              <w:spacing w:after="0" w:line="259" w:lineRule="auto"/>
              <w:ind w:left="2" w:firstLine="0"/>
              <w:rPr>
                <w:b/>
                <w:color w:val="000090"/>
                <w:sz w:val="29"/>
              </w:rPr>
            </w:pPr>
            <w:r>
              <w:rPr>
                <w:b/>
                <w:color w:val="000090"/>
                <w:sz w:val="29"/>
              </w:rPr>
              <w:t>DUE: Assignment #3 Summary Chart Outline</w:t>
            </w:r>
            <w:r w:rsidR="00466349">
              <w:rPr>
                <w:b/>
                <w:color w:val="000090"/>
                <w:sz w:val="29"/>
              </w:rPr>
              <w:t xml:space="preserve"> and</w:t>
            </w:r>
            <w:r>
              <w:rPr>
                <w:b/>
                <w:color w:val="000090"/>
                <w:sz w:val="29"/>
              </w:rPr>
              <w:t xml:space="preserve"> </w:t>
            </w:r>
            <w:r w:rsidR="00466349">
              <w:rPr>
                <w:b/>
                <w:color w:val="000090"/>
                <w:sz w:val="29"/>
              </w:rPr>
              <w:t>submit to blog</w:t>
            </w:r>
          </w:p>
          <w:p w:rsidR="00BB2BE6" w:rsidRDefault="009D7842" w:rsidP="000F3A7B">
            <w:pPr>
              <w:spacing w:after="0" w:line="259" w:lineRule="auto"/>
              <w:ind w:left="0" w:firstLine="0"/>
            </w:pPr>
            <w:r>
              <w:rPr>
                <w:b/>
                <w:color w:val="000090"/>
                <w:sz w:val="29"/>
              </w:rPr>
              <w:t xml:space="preserve">Assignment #1 Group 8 </w:t>
            </w:r>
            <w:r w:rsidR="000F3A7B">
              <w:rPr>
                <w:b/>
                <w:color w:val="000090"/>
                <w:sz w:val="29"/>
              </w:rPr>
              <w:t>Presentation</w:t>
            </w:r>
          </w:p>
        </w:tc>
      </w:tr>
      <w:tr w:rsidR="00BB2BE6">
        <w:trPr>
          <w:trHeight w:val="452"/>
        </w:trPr>
        <w:tc>
          <w:tcPr>
            <w:tcW w:w="1502" w:type="dxa"/>
            <w:tcBorders>
              <w:top w:val="single" w:sz="6" w:space="0" w:color="000000"/>
              <w:left w:val="single" w:sz="6" w:space="0" w:color="000000"/>
              <w:bottom w:val="single" w:sz="6" w:space="0" w:color="000000"/>
              <w:right w:val="single" w:sz="6" w:space="0" w:color="000000"/>
            </w:tcBorders>
          </w:tcPr>
          <w:p w:rsidR="00BB2BE6" w:rsidRDefault="00BB2BE6" w:rsidP="00BB2BE6">
            <w:pPr>
              <w:spacing w:after="0" w:line="259" w:lineRule="auto"/>
              <w:ind w:left="2" w:firstLine="0"/>
            </w:pPr>
            <w:r>
              <w:t xml:space="preserve">Topic </w:t>
            </w:r>
          </w:p>
        </w:tc>
        <w:tc>
          <w:tcPr>
            <w:tcW w:w="7948" w:type="dxa"/>
            <w:tcBorders>
              <w:top w:val="single" w:sz="6" w:space="0" w:color="000000"/>
              <w:left w:val="single" w:sz="6" w:space="0" w:color="000000"/>
              <w:bottom w:val="single" w:sz="6" w:space="0" w:color="000000"/>
              <w:right w:val="single" w:sz="6" w:space="0" w:color="000000"/>
            </w:tcBorders>
          </w:tcPr>
          <w:p w:rsidR="00BB2BE6" w:rsidRDefault="00BB2BE6" w:rsidP="00BB2BE6">
            <w:pPr>
              <w:spacing w:after="0" w:line="259" w:lineRule="auto"/>
              <w:ind w:left="0" w:firstLine="0"/>
              <w:rPr>
                <w:b/>
              </w:rPr>
            </w:pPr>
            <w:r>
              <w:rPr>
                <w:b/>
              </w:rPr>
              <w:t xml:space="preserve">Supporting ELLs to Develop Their Oral English Language </w:t>
            </w:r>
          </w:p>
          <w:p w:rsidR="00BB2BE6" w:rsidRDefault="00BB2BE6" w:rsidP="00BB2BE6">
            <w:pPr>
              <w:spacing w:after="0" w:line="259" w:lineRule="auto"/>
              <w:ind w:left="0" w:firstLine="0"/>
              <w:rPr>
                <w:b/>
              </w:rPr>
            </w:pPr>
            <w:r>
              <w:rPr>
                <w:b/>
              </w:rPr>
              <w:t xml:space="preserve">Resources for Mainstream Teachers of ELLs  </w:t>
            </w:r>
          </w:p>
          <w:p w:rsidR="00BB2BE6" w:rsidRDefault="00BB2BE6" w:rsidP="00BB2BE6">
            <w:pPr>
              <w:spacing w:after="0" w:line="259" w:lineRule="auto"/>
              <w:ind w:left="0" w:firstLine="0"/>
            </w:pPr>
            <w:r>
              <w:rPr>
                <w:b/>
              </w:rPr>
              <w:t>Supporting ELLs to Develop their English Vocabulary</w:t>
            </w:r>
          </w:p>
        </w:tc>
      </w:tr>
      <w:tr w:rsidR="00BB2BE6">
        <w:trPr>
          <w:trHeight w:val="1590"/>
        </w:trPr>
        <w:tc>
          <w:tcPr>
            <w:tcW w:w="1502" w:type="dxa"/>
            <w:tcBorders>
              <w:top w:val="single" w:sz="6" w:space="0" w:color="000000"/>
              <w:left w:val="single" w:sz="6" w:space="0" w:color="000000"/>
              <w:bottom w:val="single" w:sz="6" w:space="0" w:color="000000"/>
              <w:right w:val="single" w:sz="6" w:space="0" w:color="000000"/>
            </w:tcBorders>
          </w:tcPr>
          <w:p w:rsidR="00BB2BE6" w:rsidRDefault="00BB2BE6" w:rsidP="00BB2BE6">
            <w:pPr>
              <w:spacing w:after="0" w:line="259" w:lineRule="auto"/>
              <w:ind w:left="2" w:firstLine="0"/>
              <w:jc w:val="both"/>
            </w:pPr>
            <w:r>
              <w:t xml:space="preserve">Key Notions  </w:t>
            </w:r>
          </w:p>
        </w:tc>
        <w:tc>
          <w:tcPr>
            <w:tcW w:w="7948" w:type="dxa"/>
            <w:tcBorders>
              <w:top w:val="single" w:sz="6" w:space="0" w:color="000000"/>
              <w:left w:val="single" w:sz="6" w:space="0" w:color="000000"/>
              <w:bottom w:val="single" w:sz="6" w:space="0" w:color="000000"/>
              <w:right w:val="single" w:sz="6" w:space="0" w:color="000000"/>
            </w:tcBorders>
          </w:tcPr>
          <w:p w:rsidR="00BB2BE6" w:rsidRDefault="00BB2BE6" w:rsidP="00BB2BE6">
            <w:pPr>
              <w:numPr>
                <w:ilvl w:val="0"/>
                <w:numId w:val="17"/>
              </w:numPr>
              <w:spacing w:after="13" w:line="259" w:lineRule="auto"/>
              <w:ind w:hanging="360"/>
            </w:pPr>
            <w:r>
              <w:t xml:space="preserve">The importance of oral interaction in every classroom </w:t>
            </w:r>
          </w:p>
          <w:p w:rsidR="00BB2BE6" w:rsidRDefault="00BB2BE6" w:rsidP="00BB2BE6">
            <w:pPr>
              <w:numPr>
                <w:ilvl w:val="0"/>
                <w:numId w:val="17"/>
              </w:numPr>
              <w:spacing w:after="13" w:line="259" w:lineRule="auto"/>
              <w:ind w:hanging="360"/>
            </w:pPr>
            <w:r>
              <w:t xml:space="preserve">Scaffolding for comprehension </w:t>
            </w:r>
          </w:p>
          <w:p w:rsidR="00BB2BE6" w:rsidRDefault="00BB2BE6" w:rsidP="00BB2BE6">
            <w:pPr>
              <w:numPr>
                <w:ilvl w:val="0"/>
                <w:numId w:val="17"/>
              </w:numPr>
              <w:spacing w:after="13" w:line="259" w:lineRule="auto"/>
              <w:ind w:hanging="360"/>
            </w:pPr>
            <w:r>
              <w:t xml:space="preserve">Scaffolding for production </w:t>
            </w:r>
          </w:p>
          <w:p w:rsidR="00BB2BE6" w:rsidRDefault="00BB2BE6" w:rsidP="00BB2BE6">
            <w:pPr>
              <w:numPr>
                <w:ilvl w:val="0"/>
                <w:numId w:val="17"/>
              </w:numPr>
              <w:spacing w:after="14" w:line="259" w:lineRule="auto"/>
              <w:ind w:hanging="360"/>
            </w:pPr>
            <w:r>
              <w:t xml:space="preserve">Scaffolding for interaction </w:t>
            </w:r>
          </w:p>
          <w:p w:rsidR="00BB2BE6" w:rsidRDefault="00BB2BE6" w:rsidP="00BB2BE6">
            <w:pPr>
              <w:numPr>
                <w:ilvl w:val="0"/>
                <w:numId w:val="17"/>
              </w:numPr>
              <w:spacing w:after="0" w:line="259" w:lineRule="auto"/>
              <w:ind w:hanging="360"/>
            </w:pPr>
            <w:r>
              <w:t xml:space="preserve">Groups work on lesson plans to share in class </w:t>
            </w:r>
          </w:p>
        </w:tc>
      </w:tr>
      <w:tr w:rsidR="00BB2BE6" w:rsidTr="00C12F1B">
        <w:trPr>
          <w:trHeight w:val="840"/>
        </w:trPr>
        <w:tc>
          <w:tcPr>
            <w:tcW w:w="1502" w:type="dxa"/>
            <w:tcBorders>
              <w:top w:val="single" w:sz="6" w:space="0" w:color="000000"/>
              <w:left w:val="single" w:sz="6" w:space="0" w:color="000000"/>
              <w:bottom w:val="single" w:sz="6" w:space="0" w:color="000000"/>
              <w:right w:val="single" w:sz="6" w:space="0" w:color="000000"/>
            </w:tcBorders>
          </w:tcPr>
          <w:p w:rsidR="00BB2BE6" w:rsidRDefault="00BB2BE6" w:rsidP="00BB2BE6">
            <w:pPr>
              <w:spacing w:after="0" w:line="259" w:lineRule="auto"/>
              <w:ind w:left="2" w:firstLine="0"/>
            </w:pPr>
            <w:r>
              <w:t xml:space="preserve">Readings </w:t>
            </w:r>
          </w:p>
        </w:tc>
        <w:tc>
          <w:tcPr>
            <w:tcW w:w="7948" w:type="dxa"/>
            <w:tcBorders>
              <w:top w:val="single" w:sz="6" w:space="0" w:color="000000"/>
              <w:left w:val="single" w:sz="6" w:space="0" w:color="000000"/>
              <w:bottom w:val="single" w:sz="6" w:space="0" w:color="000000"/>
              <w:right w:val="single" w:sz="6" w:space="0" w:color="000000"/>
            </w:tcBorders>
            <w:vAlign w:val="center"/>
          </w:tcPr>
          <w:p w:rsidR="00C12F1B" w:rsidRDefault="00BB2BE6" w:rsidP="00C12F1B">
            <w:pPr>
              <w:spacing w:after="14" w:line="259" w:lineRule="auto"/>
              <w:ind w:left="0" w:firstLine="0"/>
            </w:pPr>
            <w:r>
              <w:t xml:space="preserve">Coelho, E. (2012).  Chapter 8: Oral language on every classroom. </w:t>
            </w:r>
            <w:r>
              <w:rPr>
                <w:i/>
              </w:rPr>
              <w:t>Language</w:t>
            </w:r>
            <w:r>
              <w:rPr>
                <w:rFonts w:ascii="Calibri" w:eastAsia="Calibri" w:hAnsi="Calibri" w:cs="Calibri"/>
              </w:rPr>
              <w:t>​</w:t>
            </w:r>
            <w:r>
              <w:rPr>
                <w:rFonts w:ascii="Calibri" w:eastAsia="Calibri" w:hAnsi="Calibri" w:cs="Calibri"/>
              </w:rPr>
              <w:tab/>
            </w:r>
            <w:r>
              <w:rPr>
                <w:i/>
              </w:rPr>
              <w:t xml:space="preserve"> and learning in multilingual cl</w:t>
            </w:r>
            <w:r w:rsidR="009E7CF4">
              <w:rPr>
                <w:i/>
              </w:rPr>
              <w:t xml:space="preserve">assrooms. A practical approach. </w:t>
            </w:r>
            <w:r>
              <w:t xml:space="preserve">Toronto: Multilingual Matters, p. 228­260. </w:t>
            </w:r>
          </w:p>
          <w:p w:rsidR="00C12F1B" w:rsidRDefault="00C12F1B" w:rsidP="00C12F1B">
            <w:pPr>
              <w:spacing w:after="14" w:line="259" w:lineRule="auto"/>
              <w:ind w:left="0" w:firstLine="0"/>
            </w:pPr>
            <w:r>
              <w:t xml:space="preserve">Reiss, J. (2010). Chapter 10: Reinforcing learning: Activities and </w:t>
            </w:r>
          </w:p>
          <w:p w:rsidR="00E77758" w:rsidRDefault="00C12F1B" w:rsidP="00E77758">
            <w:pPr>
              <w:tabs>
                <w:tab w:val="center" w:pos="1526"/>
                <w:tab w:val="center" w:pos="4962"/>
              </w:tabs>
              <w:spacing w:after="110" w:line="259" w:lineRule="auto"/>
              <w:ind w:left="0" w:firstLine="0"/>
            </w:pPr>
            <w:r>
              <w:rPr>
                <w:rFonts w:ascii="Calibri" w:eastAsia="Calibri" w:hAnsi="Calibri" w:cs="Calibri"/>
                <w:sz w:val="22"/>
              </w:rPr>
              <w:tab/>
            </w:r>
            <w:r>
              <w:t xml:space="preserve">Assignments. </w:t>
            </w:r>
            <w:r>
              <w:rPr>
                <w:i/>
              </w:rPr>
              <w:t>120</w:t>
            </w:r>
            <w:r>
              <w:rPr>
                <w:rFonts w:ascii="Calibri" w:eastAsia="Calibri" w:hAnsi="Calibri" w:cs="Calibri"/>
              </w:rPr>
              <w:t>​</w:t>
            </w:r>
            <w:r>
              <w:rPr>
                <w:rFonts w:ascii="Calibri" w:eastAsia="Calibri" w:hAnsi="Calibri" w:cs="Calibri"/>
              </w:rPr>
              <w:tab/>
            </w:r>
            <w:r>
              <w:rPr>
                <w:i/>
              </w:rPr>
              <w:t xml:space="preserve"> Content Strategies for English Language Learners: </w:t>
            </w:r>
          </w:p>
          <w:p w:rsidR="001E13AB" w:rsidRPr="00BB2BE6" w:rsidRDefault="001E13AB" w:rsidP="001E13AB">
            <w:pPr>
              <w:spacing w:after="120" w:line="241" w:lineRule="auto"/>
              <w:ind w:left="750" w:hanging="750"/>
              <w:rPr>
                <w:b/>
              </w:rPr>
            </w:pPr>
            <w:r>
              <w:rPr>
                <w:b/>
                <w:i/>
                <w:sz w:val="32"/>
                <w:szCs w:val="32"/>
              </w:rPr>
              <w:lastRenderedPageBreak/>
              <w:t>Posted in blog Week Eight:</w:t>
            </w:r>
          </w:p>
          <w:p w:rsidR="00BB2BE6" w:rsidRDefault="00F96DAF" w:rsidP="00BB2BE6">
            <w:pPr>
              <w:spacing w:after="99" w:line="259" w:lineRule="auto"/>
              <w:ind w:left="0" w:firstLine="0"/>
            </w:pPr>
            <w:r>
              <w:t>Tools for oral output</w:t>
            </w:r>
            <w:r w:rsidR="00BB2BE6">
              <w:t xml:space="preserve"> </w:t>
            </w:r>
          </w:p>
          <w:p w:rsidR="00BB2BE6" w:rsidRDefault="00BB2BE6" w:rsidP="00BB2BE6">
            <w:pPr>
              <w:spacing w:after="99" w:line="259" w:lineRule="auto"/>
              <w:ind w:left="0" w:firstLine="0"/>
            </w:pPr>
          </w:p>
          <w:p w:rsidR="009467C8" w:rsidRDefault="009467C8" w:rsidP="009467C8">
            <w:pPr>
              <w:spacing w:after="0" w:line="259" w:lineRule="auto"/>
              <w:ind w:left="0" w:right="131" w:firstLine="0"/>
            </w:pPr>
            <w:r>
              <w:rPr>
                <w:i/>
              </w:rPr>
              <w:t>Teaching for Academic Success in Secondary School</w:t>
            </w:r>
            <w:r>
              <w:t xml:space="preserve">, 2nd edition. </w:t>
            </w:r>
          </w:p>
          <w:p w:rsidR="009467C8" w:rsidRDefault="009467C8" w:rsidP="009467C8">
            <w:pPr>
              <w:spacing w:after="120" w:line="241" w:lineRule="auto"/>
              <w:ind w:left="840" w:hanging="720"/>
            </w:pPr>
            <w:r>
              <w:t xml:space="preserve">Boston, MA: Pearson Education, p. 135­155. </w:t>
            </w:r>
          </w:p>
          <w:p w:rsidR="00E77758" w:rsidRDefault="00E77758" w:rsidP="00E77758">
            <w:pPr>
              <w:spacing w:after="134" w:line="259" w:lineRule="auto"/>
              <w:ind w:left="390" w:firstLine="0"/>
            </w:pPr>
          </w:p>
          <w:p w:rsidR="00E77758" w:rsidRDefault="00E77758" w:rsidP="00E77758">
            <w:pPr>
              <w:spacing w:line="361" w:lineRule="auto"/>
              <w:ind w:left="990" w:hanging="600"/>
            </w:pPr>
            <w:r>
              <w:t xml:space="preserve">Gunderson, L., D'Silva, R. A., &amp; Odo, D. M. (2014). </w:t>
            </w:r>
            <w:r>
              <w:rPr>
                <w:i/>
              </w:rPr>
              <w:t>ESL (ELL) literacy instruction: A Guidebook</w:t>
            </w:r>
            <w:r>
              <w:rPr>
                <w:rFonts w:ascii="Calibri" w:eastAsia="Calibri" w:hAnsi="Calibri" w:cs="Calibri"/>
              </w:rPr>
              <w:t>​</w:t>
            </w:r>
            <w:r>
              <w:rPr>
                <w:rFonts w:ascii="Calibri" w:eastAsia="Calibri" w:hAnsi="Calibri" w:cs="Calibri"/>
              </w:rPr>
              <w:tab/>
            </w:r>
            <w:r>
              <w:rPr>
                <w:i/>
              </w:rPr>
              <w:t xml:space="preserve"> to theory and practice</w:t>
            </w:r>
            <w:r>
              <w:t xml:space="preserve">. New York, NY: Routledge. </w:t>
            </w:r>
          </w:p>
          <w:p w:rsidR="00E77758" w:rsidRDefault="00E77758" w:rsidP="00E77758">
            <w:pPr>
              <w:spacing w:after="111"/>
              <w:ind w:left="400"/>
            </w:pPr>
            <w:r>
              <w:t xml:space="preserve">You can access this book online as an e­book through the UBC ebrary: </w:t>
            </w:r>
            <w:r>
              <w:rPr>
                <w:i/>
                <w:color w:val="0000FF"/>
                <w:u w:val="single" w:color="0000FF"/>
              </w:rPr>
              <w:t>https://login.ezproxy.library.ubc.ca/login</w:t>
            </w:r>
            <w:r>
              <w:rPr>
                <w:i/>
                <w:color w:val="0000FF"/>
              </w:rPr>
              <w:t xml:space="preserve"> </w:t>
            </w:r>
          </w:p>
          <w:p w:rsidR="009467C8" w:rsidRDefault="009467C8" w:rsidP="009467C8">
            <w:pPr>
              <w:spacing w:after="0" w:line="259" w:lineRule="auto"/>
              <w:ind w:left="120" w:firstLine="0"/>
            </w:pPr>
          </w:p>
          <w:p w:rsidR="00BB2BE6" w:rsidRDefault="00BB2BE6" w:rsidP="009467C8">
            <w:pPr>
              <w:spacing w:after="0" w:line="259" w:lineRule="auto"/>
              <w:ind w:left="750" w:firstLine="0"/>
            </w:pPr>
          </w:p>
        </w:tc>
      </w:tr>
      <w:tr w:rsidR="00BB2BE6">
        <w:trPr>
          <w:trHeight w:val="825"/>
        </w:trPr>
        <w:tc>
          <w:tcPr>
            <w:tcW w:w="9450" w:type="dxa"/>
            <w:gridSpan w:val="2"/>
            <w:tcBorders>
              <w:top w:val="single" w:sz="6" w:space="0" w:color="000000"/>
              <w:left w:val="single" w:sz="6" w:space="0" w:color="000000"/>
              <w:bottom w:val="single" w:sz="6" w:space="0" w:color="000000"/>
              <w:right w:val="single" w:sz="6" w:space="0" w:color="000000"/>
            </w:tcBorders>
            <w:shd w:val="clear" w:color="auto" w:fill="FFCC99"/>
          </w:tcPr>
          <w:p w:rsidR="00BB2BE6" w:rsidRDefault="00BB2BE6" w:rsidP="00BB2BE6">
            <w:pPr>
              <w:spacing w:after="0" w:line="259" w:lineRule="auto"/>
              <w:ind w:left="2" w:firstLine="0"/>
              <w:rPr>
                <w:b/>
                <w:color w:val="000090"/>
                <w:sz w:val="29"/>
              </w:rPr>
            </w:pPr>
            <w:r>
              <w:rPr>
                <w:b/>
                <w:color w:val="000090"/>
                <w:sz w:val="29"/>
              </w:rPr>
              <w:lastRenderedPageBreak/>
              <w:t>Wee</w:t>
            </w:r>
            <w:r w:rsidR="009467C8">
              <w:rPr>
                <w:b/>
                <w:color w:val="000090"/>
                <w:sz w:val="29"/>
              </w:rPr>
              <w:t>k 9 Nov 2</w:t>
            </w:r>
            <w:r>
              <w:rPr>
                <w:b/>
                <w:color w:val="000090"/>
                <w:sz w:val="29"/>
              </w:rPr>
              <w:t xml:space="preserve"> </w:t>
            </w:r>
          </w:p>
          <w:p w:rsidR="00BB2BE6" w:rsidRDefault="00BB2BE6" w:rsidP="009D7842">
            <w:pPr>
              <w:spacing w:after="0" w:line="259" w:lineRule="auto"/>
            </w:pPr>
          </w:p>
        </w:tc>
      </w:tr>
      <w:tr w:rsidR="00BB2BE6">
        <w:trPr>
          <w:trHeight w:val="452"/>
        </w:trPr>
        <w:tc>
          <w:tcPr>
            <w:tcW w:w="1502" w:type="dxa"/>
            <w:tcBorders>
              <w:top w:val="single" w:sz="6" w:space="0" w:color="000000"/>
              <w:left w:val="single" w:sz="6" w:space="0" w:color="000000"/>
              <w:bottom w:val="single" w:sz="6" w:space="0" w:color="000000"/>
              <w:right w:val="single" w:sz="6" w:space="0" w:color="000000"/>
            </w:tcBorders>
          </w:tcPr>
          <w:p w:rsidR="00BB2BE6" w:rsidRDefault="00BB2BE6" w:rsidP="00BB2BE6">
            <w:pPr>
              <w:spacing w:after="0" w:line="259" w:lineRule="auto"/>
              <w:ind w:left="2" w:firstLine="0"/>
            </w:pPr>
            <w:r>
              <w:t xml:space="preserve">Topic </w:t>
            </w:r>
          </w:p>
        </w:tc>
        <w:tc>
          <w:tcPr>
            <w:tcW w:w="7948" w:type="dxa"/>
            <w:tcBorders>
              <w:top w:val="single" w:sz="6" w:space="0" w:color="000000"/>
              <w:left w:val="single" w:sz="6" w:space="0" w:color="000000"/>
              <w:bottom w:val="single" w:sz="6" w:space="0" w:color="000000"/>
              <w:right w:val="single" w:sz="6" w:space="0" w:color="000000"/>
            </w:tcBorders>
          </w:tcPr>
          <w:p w:rsidR="009467C8" w:rsidRDefault="00BB2BE6" w:rsidP="00BB2BE6">
            <w:pPr>
              <w:spacing w:after="0" w:line="259" w:lineRule="auto"/>
              <w:ind w:left="0" w:firstLine="0"/>
              <w:rPr>
                <w:b/>
              </w:rPr>
            </w:pPr>
            <w:r>
              <w:rPr>
                <w:b/>
              </w:rPr>
              <w:t xml:space="preserve">Supporting ELLs to Develop their English Reading and Writing Skills </w:t>
            </w:r>
          </w:p>
          <w:p w:rsidR="009467C8" w:rsidRDefault="009467C8" w:rsidP="009467C8">
            <w:pPr>
              <w:numPr>
                <w:ilvl w:val="0"/>
                <w:numId w:val="20"/>
              </w:numPr>
              <w:spacing w:after="13" w:line="259" w:lineRule="auto"/>
              <w:ind w:hanging="360"/>
            </w:pPr>
            <w:r>
              <w:rPr>
                <w:b/>
              </w:rPr>
              <w:t xml:space="preserve">Understanding by Design (UbD) </w:t>
            </w:r>
          </w:p>
          <w:p w:rsidR="009467C8" w:rsidRDefault="009467C8" w:rsidP="009467C8">
            <w:pPr>
              <w:numPr>
                <w:ilvl w:val="0"/>
                <w:numId w:val="20"/>
              </w:numPr>
              <w:spacing w:after="0" w:line="259" w:lineRule="auto"/>
              <w:ind w:hanging="360"/>
            </w:pPr>
            <w:r>
              <w:rPr>
                <w:b/>
              </w:rPr>
              <w:t>Effective unit planning</w:t>
            </w:r>
            <w:r>
              <w:t xml:space="preserve"> </w:t>
            </w:r>
          </w:p>
          <w:p w:rsidR="00BB2BE6" w:rsidRDefault="009467C8" w:rsidP="009467C8">
            <w:pPr>
              <w:spacing w:after="0" w:line="259" w:lineRule="auto"/>
              <w:ind w:left="0" w:firstLine="0"/>
            </w:pPr>
            <w:r w:rsidRPr="009467C8">
              <w:rPr>
                <w:b/>
              </w:rPr>
              <w:t>Resources for Mainstream Teachers of ELLs</w:t>
            </w:r>
            <w:r w:rsidR="00BB2BE6">
              <w:rPr>
                <w:b/>
              </w:rPr>
              <w:t xml:space="preserve"> </w:t>
            </w:r>
          </w:p>
        </w:tc>
      </w:tr>
      <w:tr w:rsidR="00BB2BE6">
        <w:trPr>
          <w:trHeight w:val="1020"/>
        </w:trPr>
        <w:tc>
          <w:tcPr>
            <w:tcW w:w="1502" w:type="dxa"/>
            <w:tcBorders>
              <w:top w:val="single" w:sz="6" w:space="0" w:color="000000"/>
              <w:left w:val="single" w:sz="6" w:space="0" w:color="000000"/>
              <w:bottom w:val="single" w:sz="6" w:space="0" w:color="000000"/>
              <w:right w:val="single" w:sz="6" w:space="0" w:color="000000"/>
            </w:tcBorders>
          </w:tcPr>
          <w:p w:rsidR="00BB2BE6" w:rsidRDefault="00BB2BE6" w:rsidP="00BB2BE6">
            <w:pPr>
              <w:spacing w:after="0" w:line="259" w:lineRule="auto"/>
              <w:ind w:left="2" w:firstLine="0"/>
              <w:jc w:val="both"/>
            </w:pPr>
            <w:r>
              <w:t xml:space="preserve">Key Notions  </w:t>
            </w:r>
          </w:p>
        </w:tc>
        <w:tc>
          <w:tcPr>
            <w:tcW w:w="7948" w:type="dxa"/>
            <w:tcBorders>
              <w:top w:val="single" w:sz="6" w:space="0" w:color="000000"/>
              <w:left w:val="single" w:sz="6" w:space="0" w:color="000000"/>
              <w:bottom w:val="single" w:sz="6" w:space="0" w:color="000000"/>
              <w:right w:val="single" w:sz="6" w:space="0" w:color="000000"/>
            </w:tcBorders>
          </w:tcPr>
          <w:p w:rsidR="00BB2BE6" w:rsidRDefault="00BB2BE6" w:rsidP="009467C8">
            <w:pPr>
              <w:numPr>
                <w:ilvl w:val="0"/>
                <w:numId w:val="18"/>
              </w:numPr>
              <w:spacing w:after="14" w:line="259" w:lineRule="auto"/>
              <w:ind w:hanging="360"/>
            </w:pPr>
            <w:r>
              <w:t xml:space="preserve">A scaffolding approach to literacy instruction </w:t>
            </w:r>
          </w:p>
          <w:p w:rsidR="00BB2BE6" w:rsidRDefault="00BB2BE6" w:rsidP="009467C8">
            <w:pPr>
              <w:numPr>
                <w:ilvl w:val="0"/>
                <w:numId w:val="18"/>
              </w:numPr>
              <w:spacing w:after="14" w:line="259" w:lineRule="auto"/>
              <w:ind w:hanging="360"/>
            </w:pPr>
            <w:r>
              <w:t xml:space="preserve">Intensive reading: Helping students with challenging text </w:t>
            </w:r>
          </w:p>
          <w:p w:rsidR="00BB2BE6" w:rsidRDefault="00BB2BE6" w:rsidP="009467C8">
            <w:pPr>
              <w:numPr>
                <w:ilvl w:val="0"/>
                <w:numId w:val="18"/>
              </w:numPr>
              <w:spacing w:after="13" w:line="259" w:lineRule="auto"/>
              <w:ind w:hanging="360"/>
            </w:pPr>
            <w:r>
              <w:t xml:space="preserve">Writing scaffolds: Helping students to produce written text </w:t>
            </w:r>
          </w:p>
          <w:p w:rsidR="00BB2BE6" w:rsidRDefault="00BB2BE6" w:rsidP="009467C8">
            <w:pPr>
              <w:numPr>
                <w:ilvl w:val="0"/>
                <w:numId w:val="18"/>
              </w:numPr>
              <w:spacing w:after="13" w:line="259" w:lineRule="auto"/>
              <w:ind w:hanging="360"/>
            </w:pPr>
            <w:r>
              <w:t xml:space="preserve">Practical approaches to vocabulary development </w:t>
            </w:r>
          </w:p>
          <w:p w:rsidR="00BB2BE6" w:rsidRDefault="00BB2BE6" w:rsidP="009467C8">
            <w:pPr>
              <w:numPr>
                <w:ilvl w:val="0"/>
                <w:numId w:val="18"/>
              </w:numPr>
              <w:spacing w:after="0" w:line="259" w:lineRule="auto"/>
              <w:ind w:hanging="360"/>
            </w:pPr>
            <w:r>
              <w:t>Assessment of vocabulary development</w:t>
            </w:r>
          </w:p>
          <w:p w:rsidR="009467C8" w:rsidRDefault="009467C8" w:rsidP="009467C8">
            <w:pPr>
              <w:numPr>
                <w:ilvl w:val="0"/>
                <w:numId w:val="18"/>
              </w:numPr>
              <w:spacing w:after="14" w:line="259" w:lineRule="auto"/>
              <w:ind w:hanging="360"/>
            </w:pPr>
            <w:r>
              <w:t xml:space="preserve">Teaching for understanding </w:t>
            </w:r>
          </w:p>
          <w:p w:rsidR="009467C8" w:rsidRDefault="009467C8" w:rsidP="009467C8">
            <w:pPr>
              <w:numPr>
                <w:ilvl w:val="0"/>
                <w:numId w:val="18"/>
              </w:numPr>
              <w:spacing w:after="0" w:line="259" w:lineRule="auto"/>
              <w:ind w:hanging="360"/>
            </w:pPr>
            <w:r>
              <w:t xml:space="preserve">Key principles of Understanding by Design (UbD) </w:t>
            </w:r>
          </w:p>
          <w:p w:rsidR="009467C8" w:rsidRDefault="009467C8" w:rsidP="009467C8">
            <w:pPr>
              <w:numPr>
                <w:ilvl w:val="0"/>
                <w:numId w:val="18"/>
              </w:numPr>
              <w:spacing w:after="0" w:line="259" w:lineRule="auto"/>
              <w:ind w:hanging="360"/>
            </w:pPr>
            <w:r w:rsidRPr="009467C8">
              <w:t xml:space="preserve">Policies and planning for ELLs in BC  </w:t>
            </w:r>
          </w:p>
          <w:p w:rsidR="009467C8" w:rsidRDefault="009467C8" w:rsidP="009467C8">
            <w:pPr>
              <w:numPr>
                <w:ilvl w:val="0"/>
                <w:numId w:val="18"/>
              </w:numPr>
              <w:spacing w:after="0" w:line="259" w:lineRule="auto"/>
              <w:ind w:hanging="360"/>
            </w:pPr>
            <w:r w:rsidRPr="009467C8">
              <w:t>Assessing, evaluating, and reporting on ELLs’ progress</w:t>
            </w:r>
          </w:p>
        </w:tc>
      </w:tr>
      <w:tr w:rsidR="00BB2BE6">
        <w:trPr>
          <w:trHeight w:val="1020"/>
        </w:trPr>
        <w:tc>
          <w:tcPr>
            <w:tcW w:w="1502" w:type="dxa"/>
            <w:tcBorders>
              <w:top w:val="single" w:sz="6" w:space="0" w:color="000000"/>
              <w:left w:val="single" w:sz="6" w:space="0" w:color="000000"/>
              <w:bottom w:val="single" w:sz="6" w:space="0" w:color="000000"/>
              <w:right w:val="single" w:sz="6" w:space="0" w:color="000000"/>
            </w:tcBorders>
          </w:tcPr>
          <w:p w:rsidR="00BB2BE6" w:rsidRDefault="00BB2BE6" w:rsidP="00BB2BE6">
            <w:pPr>
              <w:spacing w:after="0" w:line="259" w:lineRule="auto"/>
              <w:ind w:left="2" w:firstLine="0"/>
            </w:pPr>
            <w:r>
              <w:t xml:space="preserve">Reading </w:t>
            </w:r>
          </w:p>
        </w:tc>
        <w:tc>
          <w:tcPr>
            <w:tcW w:w="7948" w:type="dxa"/>
            <w:tcBorders>
              <w:top w:val="single" w:sz="6" w:space="0" w:color="000000"/>
              <w:left w:val="single" w:sz="6" w:space="0" w:color="000000"/>
              <w:bottom w:val="single" w:sz="6" w:space="0" w:color="000000"/>
              <w:right w:val="single" w:sz="6" w:space="0" w:color="000000"/>
            </w:tcBorders>
          </w:tcPr>
          <w:p w:rsidR="00BB2BE6" w:rsidRDefault="00BB2BE6" w:rsidP="00BB2BE6">
            <w:pPr>
              <w:spacing w:after="0" w:line="259" w:lineRule="auto"/>
              <w:ind w:left="780" w:hanging="780"/>
            </w:pPr>
            <w:r>
              <w:t xml:space="preserve">Coelho, E. (2012). Chapter 9: Reading and writing in every classroom. </w:t>
            </w:r>
            <w:r>
              <w:rPr>
                <w:i/>
              </w:rPr>
              <w:t xml:space="preserve">Language and learning in multilingual classrooms. A practical approach. </w:t>
            </w:r>
            <w:r>
              <w:t xml:space="preserve">Toronto: Multilingual Matters, p. 261­306. </w:t>
            </w:r>
          </w:p>
          <w:p w:rsidR="00BB2BE6" w:rsidRDefault="00BB2BE6" w:rsidP="00BB2BE6">
            <w:pPr>
              <w:spacing w:after="0" w:line="259" w:lineRule="auto"/>
              <w:ind w:left="780" w:hanging="780"/>
            </w:pPr>
            <w:r>
              <w:t xml:space="preserve">Coelho, E. (2012). Chapter 10: Vocabulary instruction in every classroom. </w:t>
            </w:r>
            <w:r>
              <w:rPr>
                <w:i/>
              </w:rPr>
              <w:t xml:space="preserve">Language and learning in multilingual classrooms. A practical approach. </w:t>
            </w:r>
            <w:r>
              <w:t xml:space="preserve">Toronto: Multilingual Matters, p. 307­345.  </w:t>
            </w:r>
          </w:p>
        </w:tc>
      </w:tr>
    </w:tbl>
    <w:p w:rsidR="00375333" w:rsidRDefault="00375333">
      <w:pPr>
        <w:spacing w:after="0" w:line="259" w:lineRule="auto"/>
        <w:ind w:left="-1020" w:right="10798" w:firstLine="0"/>
      </w:pPr>
    </w:p>
    <w:tbl>
      <w:tblPr>
        <w:tblStyle w:val="TableGrid"/>
        <w:tblW w:w="17578" w:type="dxa"/>
        <w:tblInd w:w="486" w:type="dxa"/>
        <w:tblCellMar>
          <w:top w:w="130" w:type="dxa"/>
          <w:left w:w="23" w:type="dxa"/>
          <w:right w:w="75" w:type="dxa"/>
        </w:tblCellMar>
        <w:tblLook w:val="04A0" w:firstRow="1" w:lastRow="0" w:firstColumn="1" w:lastColumn="0" w:noHBand="0" w:noVBand="1"/>
      </w:tblPr>
      <w:tblGrid>
        <w:gridCol w:w="1099"/>
        <w:gridCol w:w="16479"/>
      </w:tblGrid>
      <w:tr w:rsidR="00375333" w:rsidTr="00DF66A7">
        <w:trPr>
          <w:trHeight w:val="3208"/>
        </w:trPr>
        <w:tc>
          <w:tcPr>
            <w:tcW w:w="1099" w:type="dxa"/>
            <w:tcBorders>
              <w:top w:val="single" w:sz="6" w:space="0" w:color="000000"/>
              <w:left w:val="single" w:sz="6" w:space="0" w:color="000000"/>
              <w:bottom w:val="single" w:sz="6" w:space="0" w:color="000000"/>
              <w:right w:val="single" w:sz="6" w:space="0" w:color="000000"/>
            </w:tcBorders>
          </w:tcPr>
          <w:p w:rsidR="00375333" w:rsidRDefault="00375333">
            <w:pPr>
              <w:spacing w:after="160" w:line="259" w:lineRule="auto"/>
              <w:ind w:left="0" w:firstLine="0"/>
            </w:pPr>
          </w:p>
        </w:tc>
        <w:tc>
          <w:tcPr>
            <w:tcW w:w="16479" w:type="dxa"/>
            <w:tcBorders>
              <w:top w:val="single" w:sz="6" w:space="0" w:color="000000"/>
              <w:left w:val="single" w:sz="6" w:space="0" w:color="000000"/>
              <w:bottom w:val="single" w:sz="6" w:space="0" w:color="000000"/>
              <w:right w:val="single" w:sz="6" w:space="0" w:color="000000"/>
            </w:tcBorders>
            <w:vAlign w:val="center"/>
          </w:tcPr>
          <w:p w:rsidR="007475BE" w:rsidRDefault="007173F7" w:rsidP="007475BE">
            <w:pPr>
              <w:spacing w:after="107" w:line="262" w:lineRule="auto"/>
              <w:ind w:left="420" w:firstLine="0"/>
            </w:pPr>
            <w:r>
              <w:rPr>
                <w:color w:val="000090"/>
              </w:rPr>
              <w:t xml:space="preserve">  </w:t>
            </w:r>
            <w:r w:rsidR="007475BE">
              <w:t xml:space="preserve">Reiss, J. (2010). Chapter 11: Classroom assessment: Did they learn what you taught? </w:t>
            </w:r>
            <w:r w:rsidR="007475BE">
              <w:rPr>
                <w:i/>
              </w:rPr>
              <w:t>120</w:t>
            </w:r>
            <w:r w:rsidR="007475BE">
              <w:rPr>
                <w:rFonts w:ascii="Calibri" w:eastAsia="Calibri" w:hAnsi="Calibri" w:cs="Calibri"/>
              </w:rPr>
              <w:t>​</w:t>
            </w:r>
            <w:r w:rsidR="007475BE">
              <w:rPr>
                <w:rFonts w:ascii="Calibri" w:eastAsia="Calibri" w:hAnsi="Calibri" w:cs="Calibri"/>
              </w:rPr>
              <w:tab/>
            </w:r>
            <w:r w:rsidR="007475BE">
              <w:rPr>
                <w:i/>
              </w:rPr>
              <w:t xml:space="preserve"> Content Strategies for English Language Learners: Teaching for Academic Success in Secondary School</w:t>
            </w:r>
            <w:r w:rsidR="007475BE">
              <w:t>, 2nd edition. Boston, MA: Pearson Education, 1. 159­176</w:t>
            </w:r>
          </w:p>
          <w:p w:rsidR="00375333" w:rsidRDefault="00375333">
            <w:pPr>
              <w:spacing w:after="99" w:line="259" w:lineRule="auto"/>
              <w:ind w:left="0" w:firstLine="0"/>
            </w:pPr>
          </w:p>
          <w:p w:rsidR="001E13AB" w:rsidRPr="00BB2BE6" w:rsidRDefault="001E13AB" w:rsidP="001E13AB">
            <w:pPr>
              <w:spacing w:after="120" w:line="241" w:lineRule="auto"/>
              <w:ind w:left="750" w:hanging="750"/>
              <w:rPr>
                <w:b/>
              </w:rPr>
            </w:pPr>
            <w:r>
              <w:rPr>
                <w:b/>
                <w:i/>
                <w:sz w:val="32"/>
                <w:szCs w:val="32"/>
              </w:rPr>
              <w:t>Posted in blog Week Nine:</w:t>
            </w:r>
          </w:p>
          <w:p w:rsidR="00DF66A7" w:rsidRDefault="00DF66A7">
            <w:pPr>
              <w:spacing w:after="108" w:line="259" w:lineRule="auto"/>
              <w:ind w:left="0" w:firstLine="0"/>
              <w:rPr>
                <w:b/>
                <w:color w:val="000090"/>
              </w:rPr>
            </w:pPr>
          </w:p>
          <w:p w:rsidR="00DF66A7" w:rsidRDefault="00DF66A7" w:rsidP="00DF66A7">
            <w:pPr>
              <w:tabs>
                <w:tab w:val="center" w:pos="2548"/>
                <w:tab w:val="center" w:pos="5007"/>
              </w:tabs>
              <w:spacing w:after="110" w:line="259" w:lineRule="auto"/>
              <w:ind w:left="0" w:firstLine="0"/>
            </w:pPr>
            <w:r>
              <w:t xml:space="preserve">Wiggins, G. (2010).  </w:t>
            </w:r>
            <w:r>
              <w:rPr>
                <w:i/>
              </w:rPr>
              <w:t>Teaching for Understanding</w:t>
            </w:r>
            <w:r>
              <w:rPr>
                <w:rFonts w:ascii="Calibri" w:eastAsia="Calibri" w:hAnsi="Calibri" w:cs="Calibri"/>
              </w:rPr>
              <w:t>​</w:t>
            </w:r>
            <w:r>
              <w:rPr>
                <w:rFonts w:ascii="Calibri" w:eastAsia="Calibri" w:hAnsi="Calibri" w:cs="Calibri"/>
              </w:rPr>
              <w:tab/>
            </w:r>
            <w:r>
              <w:t xml:space="preserve">: </w:t>
            </w:r>
          </w:p>
          <w:p w:rsidR="00DF66A7" w:rsidRDefault="00DF66A7" w:rsidP="00DF66A7">
            <w:pPr>
              <w:spacing w:after="0" w:line="259" w:lineRule="auto"/>
              <w:ind w:left="0" w:firstLine="0"/>
            </w:pPr>
            <w:r>
              <w:t xml:space="preserve"> World of Words: Enhancing English Language Learners PDF</w:t>
            </w:r>
          </w:p>
          <w:p w:rsidR="00DF66A7" w:rsidRDefault="00DF66A7" w:rsidP="00DF66A7">
            <w:pPr>
              <w:spacing w:after="0" w:line="259" w:lineRule="auto"/>
              <w:ind w:left="0" w:firstLine="0"/>
            </w:pPr>
          </w:p>
          <w:p w:rsidR="00DF66A7" w:rsidRDefault="00DF66A7" w:rsidP="00DF66A7">
            <w:pPr>
              <w:spacing w:after="0" w:line="259" w:lineRule="auto"/>
              <w:ind w:left="120" w:firstLine="0"/>
            </w:pPr>
            <w:r w:rsidRPr="009467C8">
              <w:t>BC Ministry of Education (2013). Englis</w:t>
            </w:r>
            <w:r w:rsidR="004363F3">
              <w:t>h language learning: Policy and</w:t>
            </w:r>
            <w:r w:rsidRPr="009467C8">
              <w:t xml:space="preserve"> Guidelines. </w:t>
            </w:r>
          </w:p>
          <w:p w:rsidR="00DF66A7" w:rsidRDefault="00DF66A7" w:rsidP="00DF66A7">
            <w:pPr>
              <w:spacing w:after="0" w:line="259" w:lineRule="auto"/>
              <w:ind w:left="120" w:firstLine="0"/>
            </w:pPr>
          </w:p>
          <w:p w:rsidR="00DF66A7" w:rsidRDefault="00DF66A7" w:rsidP="00DF66A7">
            <w:pPr>
              <w:spacing w:after="0" w:line="259" w:lineRule="auto"/>
              <w:ind w:left="0" w:firstLine="0"/>
              <w:rPr>
                <w:b/>
                <w:color w:val="000090"/>
              </w:rPr>
            </w:pPr>
            <w:r w:rsidRPr="009467C8">
              <w:t xml:space="preserve">http://www2.gov.bc.ca/gov/content/education­training/administration/k indergarten­to­grade­12/english­language­learning  </w:t>
            </w:r>
          </w:p>
          <w:p w:rsidR="00DF66A7" w:rsidRDefault="00DF66A7">
            <w:pPr>
              <w:spacing w:after="108" w:line="259" w:lineRule="auto"/>
              <w:ind w:left="0" w:firstLine="0"/>
              <w:rPr>
                <w:color w:val="000090"/>
              </w:rPr>
            </w:pPr>
          </w:p>
          <w:p w:rsidR="00375333" w:rsidRDefault="007173F7">
            <w:pPr>
              <w:spacing w:after="108" w:line="259" w:lineRule="auto"/>
              <w:ind w:left="0" w:firstLine="0"/>
            </w:pPr>
            <w:r>
              <w:rPr>
                <w:color w:val="000090"/>
              </w:rPr>
              <w:t xml:space="preserve">Youtube grammar videos by Dr. Steve Marshall, SFU. </w:t>
            </w:r>
          </w:p>
          <w:p w:rsidR="00375333" w:rsidRDefault="007173F7">
            <w:pPr>
              <w:spacing w:line="246" w:lineRule="auto"/>
              <w:ind w:left="780" w:hanging="360"/>
            </w:pPr>
            <w:r>
              <w:t>­</w:t>
            </w:r>
            <w:r>
              <w:tab/>
            </w:r>
            <w:r>
              <w:rPr>
                <w:color w:val="000090"/>
              </w:rPr>
              <w:t xml:space="preserve">Coelho, E. Youtube videos </w:t>
            </w:r>
            <w:r>
              <w:rPr>
                <w:color w:val="1155CC"/>
                <w:u w:val="single" w:color="1155CC"/>
              </w:rPr>
              <w:t>https://www.youtube.com/user/ejscoelho</w:t>
            </w:r>
            <w:r>
              <w:rPr>
                <w:color w:val="000090"/>
              </w:rPr>
              <w:t xml:space="preserve"> </w:t>
            </w:r>
          </w:p>
          <w:p w:rsidR="00BB2BE6" w:rsidRDefault="007173F7" w:rsidP="00BB2BE6">
            <w:pPr>
              <w:spacing w:after="0" w:line="259" w:lineRule="auto"/>
              <w:ind w:left="120" w:firstLine="0"/>
            </w:pPr>
            <w:r>
              <w:rPr>
                <w:rFonts w:ascii="Calibri" w:eastAsia="Calibri" w:hAnsi="Calibri" w:cs="Calibri"/>
                <w:sz w:val="22"/>
              </w:rPr>
              <w:tab/>
            </w:r>
            <w:r>
              <w:t>­</w:t>
            </w:r>
            <w:r>
              <w:tab/>
            </w:r>
            <w:r>
              <w:rPr>
                <w:color w:val="1155CC"/>
                <w:u w:val="single" w:color="1155CC"/>
              </w:rPr>
              <w:t>https://www.youtube.com/watch?v=MVI­n8ukBcs</w:t>
            </w:r>
            <w:r>
              <w:rPr>
                <w:color w:val="000090"/>
              </w:rPr>
              <w:t xml:space="preserve"> </w:t>
            </w:r>
            <w:r w:rsidR="00BB2BE6">
              <w:t xml:space="preserve">Powerpoint on Improving Style in Foundations of </w:t>
            </w:r>
          </w:p>
          <w:p w:rsidR="00BB2BE6" w:rsidRDefault="00BB2BE6" w:rsidP="00BB2BE6">
            <w:pPr>
              <w:spacing w:after="108" w:line="259" w:lineRule="auto"/>
              <w:ind w:left="840" w:firstLine="0"/>
            </w:pPr>
            <w:r>
              <w:t xml:space="preserve">Academic Literacy </w:t>
            </w:r>
          </w:p>
          <w:p w:rsidR="00BB2BE6" w:rsidRDefault="00BB2BE6" w:rsidP="00BB2BE6">
            <w:pPr>
              <w:tabs>
                <w:tab w:val="center" w:pos="1240"/>
                <w:tab w:val="center" w:pos="4190"/>
              </w:tabs>
              <w:spacing w:after="104" w:line="259" w:lineRule="auto"/>
              <w:ind w:left="0" w:firstLine="0"/>
            </w:pPr>
            <w:r>
              <w:rPr>
                <w:rFonts w:ascii="Calibri" w:eastAsia="Calibri" w:hAnsi="Calibri" w:cs="Calibri"/>
                <w:sz w:val="22"/>
              </w:rPr>
              <w:tab/>
            </w:r>
            <w:r>
              <w:t>­</w:t>
            </w:r>
            <w:r>
              <w:tab/>
              <w:t xml:space="preserve">Powerpoint on Sentence Structure and Punctuation </w:t>
            </w:r>
          </w:p>
          <w:p w:rsidR="00375333" w:rsidRDefault="00375333">
            <w:pPr>
              <w:tabs>
                <w:tab w:val="center" w:pos="460"/>
                <w:tab w:val="center" w:pos="3398"/>
              </w:tabs>
              <w:spacing w:after="104" w:line="259" w:lineRule="auto"/>
              <w:ind w:left="0" w:firstLine="0"/>
            </w:pPr>
          </w:p>
          <w:p w:rsidR="00375333" w:rsidRDefault="00375333" w:rsidP="00BB2BE6">
            <w:pPr>
              <w:spacing w:after="0" w:line="259" w:lineRule="auto"/>
              <w:ind w:left="630" w:firstLine="0"/>
            </w:pPr>
          </w:p>
        </w:tc>
      </w:tr>
      <w:tr w:rsidR="00375333" w:rsidTr="00DF66A7">
        <w:trPr>
          <w:trHeight w:val="1155"/>
        </w:trPr>
        <w:tc>
          <w:tcPr>
            <w:tcW w:w="17578" w:type="dxa"/>
            <w:gridSpan w:val="2"/>
            <w:tcBorders>
              <w:top w:val="single" w:sz="6" w:space="0" w:color="000000"/>
              <w:left w:val="single" w:sz="6" w:space="0" w:color="000000"/>
              <w:bottom w:val="single" w:sz="6" w:space="0" w:color="000000"/>
              <w:right w:val="single" w:sz="6" w:space="0" w:color="000000"/>
            </w:tcBorders>
            <w:shd w:val="clear" w:color="auto" w:fill="FFCC99"/>
          </w:tcPr>
          <w:p w:rsidR="00DF66A7" w:rsidRDefault="00DF66A7">
            <w:pPr>
              <w:spacing w:after="0" w:line="259" w:lineRule="auto"/>
              <w:ind w:left="2" w:firstLine="0"/>
              <w:rPr>
                <w:b/>
                <w:color w:val="000090"/>
                <w:sz w:val="29"/>
              </w:rPr>
            </w:pPr>
            <w:r>
              <w:rPr>
                <w:b/>
                <w:color w:val="000090"/>
                <w:sz w:val="29"/>
              </w:rPr>
              <w:t>Week 10 Nov 9</w:t>
            </w:r>
          </w:p>
          <w:p w:rsidR="00DF66A7" w:rsidRDefault="00DF66A7">
            <w:pPr>
              <w:spacing w:after="0" w:line="259" w:lineRule="auto"/>
              <w:ind w:left="2" w:firstLine="0"/>
              <w:rPr>
                <w:b/>
                <w:color w:val="000090"/>
                <w:sz w:val="29"/>
              </w:rPr>
            </w:pPr>
            <w:r>
              <w:rPr>
                <w:b/>
                <w:color w:val="000090"/>
                <w:sz w:val="29"/>
              </w:rPr>
              <w:t xml:space="preserve">Assignment </w:t>
            </w:r>
            <w:r w:rsidR="00CA7D08">
              <w:rPr>
                <w:b/>
                <w:color w:val="000090"/>
                <w:sz w:val="29"/>
              </w:rPr>
              <w:t>#</w:t>
            </w:r>
            <w:r>
              <w:rPr>
                <w:b/>
                <w:color w:val="000090"/>
                <w:sz w:val="29"/>
              </w:rPr>
              <w:t>3 presentations</w:t>
            </w:r>
            <w:r w:rsidR="004363F3">
              <w:rPr>
                <w:b/>
                <w:color w:val="000090"/>
                <w:sz w:val="29"/>
              </w:rPr>
              <w:t xml:space="preserve"> </w:t>
            </w:r>
          </w:p>
          <w:p w:rsidR="00466349" w:rsidRDefault="00466349">
            <w:pPr>
              <w:spacing w:after="0" w:line="259" w:lineRule="auto"/>
              <w:ind w:left="2" w:firstLine="0"/>
              <w:rPr>
                <w:b/>
                <w:color w:val="000090"/>
                <w:sz w:val="29"/>
              </w:rPr>
            </w:pPr>
            <w:r>
              <w:rPr>
                <w:b/>
                <w:color w:val="000090"/>
                <w:sz w:val="29"/>
              </w:rPr>
              <w:t xml:space="preserve">Submit Assignment </w:t>
            </w:r>
            <w:r w:rsidR="00CA7D08">
              <w:rPr>
                <w:b/>
                <w:color w:val="000090"/>
                <w:sz w:val="29"/>
              </w:rPr>
              <w:t>#</w:t>
            </w:r>
            <w:r>
              <w:rPr>
                <w:b/>
                <w:color w:val="000090"/>
                <w:sz w:val="29"/>
              </w:rPr>
              <w:t>3 to blog</w:t>
            </w:r>
          </w:p>
          <w:p w:rsidR="00DF66A7" w:rsidRDefault="00466349">
            <w:pPr>
              <w:spacing w:after="0" w:line="259" w:lineRule="auto"/>
              <w:ind w:left="2" w:firstLine="0"/>
              <w:rPr>
                <w:b/>
                <w:color w:val="000090"/>
                <w:sz w:val="29"/>
              </w:rPr>
            </w:pPr>
            <w:r>
              <w:rPr>
                <w:b/>
                <w:color w:val="000090"/>
                <w:sz w:val="29"/>
              </w:rPr>
              <w:t>S</w:t>
            </w:r>
            <w:r w:rsidR="00CA7D08">
              <w:rPr>
                <w:b/>
                <w:color w:val="000090"/>
                <w:sz w:val="29"/>
              </w:rPr>
              <w:t>ubmit Assignment #3 s</w:t>
            </w:r>
            <w:r w:rsidR="00DF66A7">
              <w:rPr>
                <w:b/>
                <w:color w:val="000090"/>
                <w:sz w:val="29"/>
              </w:rPr>
              <w:t>elf-</w:t>
            </w:r>
            <w:r w:rsidR="00CA7D08">
              <w:rPr>
                <w:b/>
                <w:color w:val="000090"/>
                <w:sz w:val="29"/>
              </w:rPr>
              <w:t>reflection/</w:t>
            </w:r>
            <w:r w:rsidR="00DF66A7">
              <w:rPr>
                <w:b/>
                <w:color w:val="000090"/>
                <w:sz w:val="29"/>
              </w:rPr>
              <w:t>evaluation</w:t>
            </w:r>
            <w:r>
              <w:rPr>
                <w:b/>
                <w:color w:val="000090"/>
                <w:sz w:val="29"/>
              </w:rPr>
              <w:t xml:space="preserve"> by email or by hardcopy</w:t>
            </w:r>
          </w:p>
          <w:p w:rsidR="00A570F6" w:rsidRDefault="00DF66A7" w:rsidP="004363F3">
            <w:pPr>
              <w:spacing w:after="0" w:line="259" w:lineRule="auto"/>
              <w:ind w:left="2" w:firstLine="0"/>
              <w:rPr>
                <w:b/>
                <w:color w:val="000090"/>
                <w:sz w:val="29"/>
              </w:rPr>
            </w:pPr>
            <w:r>
              <w:rPr>
                <w:b/>
                <w:color w:val="000090"/>
                <w:sz w:val="29"/>
              </w:rPr>
              <w:t xml:space="preserve">Submit 1 </w:t>
            </w:r>
            <w:r w:rsidR="00CA7D08">
              <w:rPr>
                <w:b/>
                <w:color w:val="000090"/>
                <w:sz w:val="29"/>
              </w:rPr>
              <w:t>peer evaluation</w:t>
            </w:r>
            <w:r w:rsidR="00A570F6">
              <w:rPr>
                <w:b/>
                <w:color w:val="000090"/>
                <w:sz w:val="29"/>
              </w:rPr>
              <w:t xml:space="preserve"> of Assignment </w:t>
            </w:r>
            <w:r w:rsidR="004363F3">
              <w:rPr>
                <w:b/>
                <w:color w:val="000090"/>
                <w:sz w:val="29"/>
              </w:rPr>
              <w:t>#2 or #</w:t>
            </w:r>
            <w:r w:rsidR="00A570F6">
              <w:rPr>
                <w:b/>
                <w:color w:val="000090"/>
                <w:sz w:val="29"/>
              </w:rPr>
              <w:t>3</w:t>
            </w:r>
            <w:r w:rsidR="00466349">
              <w:rPr>
                <w:b/>
                <w:color w:val="000090"/>
                <w:sz w:val="29"/>
              </w:rPr>
              <w:t xml:space="preserve"> by email or hardcopy</w:t>
            </w:r>
          </w:p>
          <w:p w:rsidR="004363F3" w:rsidRPr="004363F3" w:rsidRDefault="004363F3" w:rsidP="004363F3">
            <w:pPr>
              <w:spacing w:after="0" w:line="259" w:lineRule="auto"/>
              <w:ind w:left="2" w:firstLine="0"/>
              <w:rPr>
                <w:b/>
                <w:color w:val="000090"/>
                <w:sz w:val="29"/>
              </w:rPr>
            </w:pPr>
            <w:r>
              <w:rPr>
                <w:b/>
                <w:color w:val="000090"/>
                <w:sz w:val="29"/>
              </w:rPr>
              <w:t xml:space="preserve">Submit </w:t>
            </w:r>
            <w:r w:rsidR="00CA7D08">
              <w:rPr>
                <w:b/>
                <w:color w:val="000090"/>
                <w:sz w:val="29"/>
              </w:rPr>
              <w:t xml:space="preserve">6 </w:t>
            </w:r>
            <w:r>
              <w:rPr>
                <w:b/>
                <w:color w:val="000090"/>
                <w:sz w:val="29"/>
              </w:rPr>
              <w:t>weekly Chapter Reading Fac</w:t>
            </w:r>
            <w:r w:rsidR="00CA7D08">
              <w:rPr>
                <w:b/>
                <w:color w:val="000090"/>
                <w:sz w:val="29"/>
              </w:rPr>
              <w:t>ilitation reflections</w:t>
            </w:r>
            <w:r w:rsidR="00466349">
              <w:rPr>
                <w:b/>
                <w:color w:val="000090"/>
                <w:sz w:val="29"/>
              </w:rPr>
              <w:t xml:space="preserve"> by email or hardcopy</w:t>
            </w:r>
          </w:p>
        </w:tc>
      </w:tr>
      <w:tr w:rsidR="00375333" w:rsidTr="00DF66A7">
        <w:trPr>
          <w:trHeight w:val="452"/>
        </w:trPr>
        <w:tc>
          <w:tcPr>
            <w:tcW w:w="1099"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2" w:firstLine="0"/>
            </w:pPr>
            <w:r>
              <w:t xml:space="preserve">Topic </w:t>
            </w:r>
          </w:p>
        </w:tc>
        <w:tc>
          <w:tcPr>
            <w:tcW w:w="16479"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0" w:firstLine="0"/>
            </w:pPr>
            <w:r>
              <w:rPr>
                <w:b/>
                <w:i/>
              </w:rPr>
              <w:t xml:space="preserve">Sharing of Unit Plans </w:t>
            </w:r>
            <w:r>
              <w:t xml:space="preserve"> </w:t>
            </w:r>
          </w:p>
        </w:tc>
      </w:tr>
      <w:tr w:rsidR="00375333" w:rsidTr="00DF66A7">
        <w:trPr>
          <w:trHeight w:val="1020"/>
        </w:trPr>
        <w:tc>
          <w:tcPr>
            <w:tcW w:w="1099" w:type="dxa"/>
            <w:tcBorders>
              <w:top w:val="single" w:sz="6" w:space="0" w:color="000000"/>
              <w:left w:val="single" w:sz="6" w:space="0" w:color="000000"/>
              <w:bottom w:val="single" w:sz="6" w:space="0" w:color="000000"/>
              <w:right w:val="single" w:sz="6" w:space="0" w:color="000000"/>
            </w:tcBorders>
          </w:tcPr>
          <w:p w:rsidR="00375333" w:rsidRDefault="007173F7">
            <w:pPr>
              <w:spacing w:after="0" w:line="259" w:lineRule="auto"/>
              <w:ind w:left="2" w:firstLine="0"/>
              <w:jc w:val="both"/>
            </w:pPr>
            <w:r>
              <w:t xml:space="preserve">Key Notions  </w:t>
            </w:r>
          </w:p>
        </w:tc>
        <w:tc>
          <w:tcPr>
            <w:tcW w:w="16479" w:type="dxa"/>
            <w:tcBorders>
              <w:top w:val="single" w:sz="6" w:space="0" w:color="000000"/>
              <w:left w:val="single" w:sz="6" w:space="0" w:color="000000"/>
              <w:bottom w:val="single" w:sz="6" w:space="0" w:color="000000"/>
              <w:right w:val="single" w:sz="6" w:space="0" w:color="000000"/>
            </w:tcBorders>
          </w:tcPr>
          <w:p w:rsidR="00375333" w:rsidRDefault="007173F7" w:rsidP="00466349">
            <w:pPr>
              <w:tabs>
                <w:tab w:val="center" w:pos="1860"/>
                <w:tab w:val="left" w:pos="7478"/>
              </w:tabs>
              <w:spacing w:after="14" w:line="259" w:lineRule="auto"/>
              <w:ind w:left="0" w:firstLine="0"/>
            </w:pPr>
            <w:r>
              <w:rPr>
                <w:rFonts w:ascii="Arial" w:eastAsia="Arial" w:hAnsi="Arial" w:cs="Arial"/>
              </w:rPr>
              <w:t>­</w:t>
            </w:r>
            <w:r>
              <w:rPr>
                <w:rFonts w:ascii="Arial" w:eastAsia="Arial" w:hAnsi="Arial" w:cs="Arial"/>
              </w:rPr>
              <w:tab/>
            </w:r>
            <w:r>
              <w:t xml:space="preserve">Sharing of final assignments </w:t>
            </w:r>
            <w:r w:rsidR="00466349">
              <w:tab/>
              <w:t>i</w:t>
            </w:r>
          </w:p>
          <w:p w:rsidR="00375333" w:rsidRDefault="007173F7">
            <w:pPr>
              <w:tabs>
                <w:tab w:val="center" w:pos="2157"/>
              </w:tabs>
              <w:spacing w:after="0" w:line="259" w:lineRule="auto"/>
              <w:ind w:left="0" w:firstLine="0"/>
            </w:pPr>
            <w:r>
              <w:rPr>
                <w:rFonts w:ascii="Arial" w:eastAsia="Arial" w:hAnsi="Arial" w:cs="Arial"/>
              </w:rPr>
              <w:t>­</w:t>
            </w:r>
            <w:r>
              <w:rPr>
                <w:rFonts w:ascii="Arial" w:eastAsia="Arial" w:hAnsi="Arial" w:cs="Arial"/>
              </w:rPr>
              <w:tab/>
            </w:r>
            <w:r>
              <w:t xml:space="preserve">Course wrap up: Review activities </w:t>
            </w:r>
          </w:p>
          <w:p w:rsidR="00375333" w:rsidRDefault="007173F7">
            <w:pPr>
              <w:spacing w:after="0" w:line="259" w:lineRule="auto"/>
              <w:ind w:left="0" w:firstLine="0"/>
            </w:pPr>
            <w:r>
              <w:t xml:space="preserve"> </w:t>
            </w:r>
          </w:p>
        </w:tc>
      </w:tr>
    </w:tbl>
    <w:p w:rsidR="00375333" w:rsidRDefault="007173F7">
      <w:pPr>
        <w:spacing w:after="54" w:line="259" w:lineRule="auto"/>
        <w:ind w:left="420" w:firstLine="0"/>
      </w:pPr>
      <w:r>
        <w:rPr>
          <w:b/>
          <w:i/>
        </w:rPr>
        <w:t xml:space="preserve"> </w:t>
      </w:r>
    </w:p>
    <w:p w:rsidR="00375333" w:rsidRDefault="007173F7">
      <w:pPr>
        <w:pStyle w:val="Heading1"/>
        <w:ind w:left="429"/>
      </w:pPr>
      <w:r>
        <w:t xml:space="preserve">ATTENDANCE </w:t>
      </w:r>
    </w:p>
    <w:p w:rsidR="00375333" w:rsidRDefault="007173F7">
      <w:pPr>
        <w:spacing w:after="0" w:line="259" w:lineRule="auto"/>
        <w:ind w:left="420" w:firstLine="0"/>
      </w:pPr>
      <w:r>
        <w:t xml:space="preserve"> </w:t>
      </w:r>
    </w:p>
    <w:p w:rsidR="00375333" w:rsidRDefault="007173F7">
      <w:r>
        <w:t xml:space="preserve">Students are expected to attend all classes and arrive on time. Students must have permission of the TEO to miss a class and should notify the instructor immediately. </w:t>
      </w:r>
      <w:r>
        <w:lastRenderedPageBreak/>
        <w:t xml:space="preserve">Teacher candidates who miss a significant amount of class time (i.e. more than 15% of course hours) are normally required to repeat the course. Teacher candidates are not able to proceed to practicum until all prior courses are successfully completed.  </w:t>
      </w:r>
    </w:p>
    <w:p w:rsidR="00375333" w:rsidRDefault="007173F7">
      <w:pPr>
        <w:spacing w:after="0" w:line="259" w:lineRule="auto"/>
        <w:ind w:left="420" w:firstLine="0"/>
      </w:pPr>
      <w:r>
        <w:rPr>
          <w:color w:val="00339A"/>
        </w:rPr>
        <w:t xml:space="preserve"> </w:t>
      </w:r>
    </w:p>
    <w:p w:rsidR="00375333" w:rsidRDefault="007173F7">
      <w:pPr>
        <w:spacing w:after="54" w:line="259" w:lineRule="auto"/>
        <w:ind w:left="420" w:firstLine="0"/>
      </w:pPr>
      <w:r>
        <w:t xml:space="preserve"> </w:t>
      </w:r>
    </w:p>
    <w:p w:rsidR="00375333" w:rsidRDefault="007173F7">
      <w:pPr>
        <w:pStyle w:val="Heading1"/>
        <w:ind w:left="429" w:right="25"/>
      </w:pPr>
      <w:r>
        <w:t xml:space="preserve">ACADEMIC INTEGRITY </w:t>
      </w:r>
    </w:p>
    <w:p w:rsidR="00375333" w:rsidRDefault="007173F7">
      <w:pPr>
        <w:spacing w:after="0" w:line="259" w:lineRule="auto"/>
        <w:ind w:left="420" w:firstLine="0"/>
      </w:pPr>
      <w:r>
        <w:t xml:space="preserve"> </w:t>
      </w:r>
    </w:p>
    <w:p w:rsidR="00375333" w:rsidRDefault="007173F7">
      <w:r>
        <w:t xml:space="preserve">Students are expected to follow the academic integrity guidelines as outlined in the following document:  </w:t>
      </w:r>
    </w:p>
    <w:p w:rsidR="00375333" w:rsidRDefault="007173F7">
      <w:pPr>
        <w:ind w:left="415"/>
      </w:pPr>
      <w:r>
        <w:rPr>
          <w:color w:val="0000FF"/>
          <w:u w:val="single" w:color="0000FF"/>
        </w:rPr>
        <w:t>http://teach.educ.ubc.ca/students/policies­and­guides/plagiarism­guidelines/</w:t>
      </w:r>
      <w:r>
        <w:rPr>
          <w:color w:val="00339A"/>
        </w:rPr>
        <w:t xml:space="preserve">  </w:t>
      </w:r>
    </w:p>
    <w:p w:rsidR="00375333" w:rsidRDefault="007173F7">
      <w:pPr>
        <w:spacing w:after="54" w:line="259" w:lineRule="auto"/>
        <w:ind w:left="420" w:firstLine="0"/>
      </w:pPr>
      <w:r>
        <w:t xml:space="preserve"> </w:t>
      </w:r>
    </w:p>
    <w:p w:rsidR="00375333" w:rsidRDefault="007173F7">
      <w:pPr>
        <w:spacing w:after="38" w:line="255" w:lineRule="auto"/>
        <w:ind w:left="429" w:right="8"/>
        <w:jc w:val="center"/>
      </w:pPr>
      <w:r>
        <w:rPr>
          <w:b/>
          <w:color w:val="000090"/>
          <w:sz w:val="32"/>
        </w:rPr>
        <w:t xml:space="preserve">GRADING SYSTEM </w:t>
      </w:r>
    </w:p>
    <w:p w:rsidR="00375333" w:rsidRDefault="007173F7">
      <w:pPr>
        <w:spacing w:after="14" w:line="259" w:lineRule="auto"/>
        <w:ind w:left="420" w:firstLine="0"/>
      </w:pPr>
      <w:r>
        <w:t xml:space="preserve"> </w:t>
      </w:r>
    </w:p>
    <w:p w:rsidR="00375333" w:rsidRDefault="007173F7">
      <w:pPr>
        <w:tabs>
          <w:tab w:val="center" w:pos="2844"/>
          <w:tab w:val="center" w:pos="7226"/>
        </w:tabs>
        <w:spacing w:after="119"/>
        <w:ind w:left="0" w:firstLine="0"/>
      </w:pPr>
      <w:r>
        <w:rPr>
          <w:rFonts w:ascii="Calibri" w:eastAsia="Calibri" w:hAnsi="Calibri" w:cs="Calibri"/>
          <w:sz w:val="22"/>
        </w:rPr>
        <w:tab/>
      </w:r>
      <w:r>
        <w:t>Pass/Fail. “Pass” is equivalent to at least B+ (</w:t>
      </w:r>
      <w:r>
        <w:rPr>
          <w:color w:val="00339A"/>
        </w:rPr>
        <w:t>76</w:t>
      </w:r>
      <w:r>
        <w:rPr>
          <w:rFonts w:ascii="Calibri" w:eastAsia="Calibri" w:hAnsi="Calibri" w:cs="Calibri"/>
        </w:rPr>
        <w:t>​</w:t>
      </w:r>
      <w:r>
        <w:rPr>
          <w:rFonts w:ascii="Calibri" w:eastAsia="Calibri" w:hAnsi="Calibri" w:cs="Calibri"/>
        </w:rPr>
        <w:tab/>
      </w:r>
      <w:r>
        <w:rPr>
          <w:color w:val="00339A"/>
        </w:rPr>
        <w:t>% in UBC’s standard marking system</w:t>
      </w:r>
      <w:r>
        <w:t>).</w:t>
      </w:r>
      <w:r>
        <w:rPr>
          <w:rFonts w:ascii="Calibri" w:eastAsia="Calibri" w:hAnsi="Calibri" w:cs="Calibri"/>
          <w:color w:val="00339A"/>
        </w:rPr>
        <w:t>​</w:t>
      </w:r>
      <w:r>
        <w:t xml:space="preserve"> </w:t>
      </w:r>
    </w:p>
    <w:p w:rsidR="00375333" w:rsidRDefault="007173F7">
      <w:pPr>
        <w:spacing w:after="0" w:line="259" w:lineRule="auto"/>
        <w:ind w:left="420" w:firstLine="0"/>
      </w:pPr>
      <w:r>
        <w:t xml:space="preserve"> </w:t>
      </w:r>
    </w:p>
    <w:p w:rsidR="00375333" w:rsidRDefault="007173F7">
      <w:pPr>
        <w:spacing w:after="0" w:line="259" w:lineRule="auto"/>
        <w:ind w:left="420" w:firstLine="0"/>
      </w:pPr>
      <w:r>
        <w:t xml:space="preserve"> </w:t>
      </w:r>
    </w:p>
    <w:p w:rsidR="00375333" w:rsidRDefault="007173F7">
      <w:pPr>
        <w:spacing w:after="54" w:line="259" w:lineRule="auto"/>
        <w:ind w:left="420" w:firstLine="0"/>
      </w:pPr>
      <w:r>
        <w:t xml:space="preserve"> </w:t>
      </w:r>
    </w:p>
    <w:p w:rsidR="00375333" w:rsidRDefault="007173F7">
      <w:pPr>
        <w:pStyle w:val="Heading1"/>
        <w:ind w:left="429" w:right="12"/>
      </w:pPr>
      <w:r>
        <w:t xml:space="preserve">COURSE ASSIGNMENTS </w:t>
      </w:r>
    </w:p>
    <w:p w:rsidR="00375333" w:rsidRDefault="007173F7">
      <w:pPr>
        <w:spacing w:after="9" w:line="259" w:lineRule="auto"/>
        <w:ind w:left="420" w:firstLine="0"/>
      </w:pPr>
      <w:r>
        <w:rPr>
          <w:b/>
        </w:rPr>
        <w:t xml:space="preserve"> </w:t>
      </w:r>
    </w:p>
    <w:p w:rsidR="00375333" w:rsidRDefault="007173F7">
      <w:pPr>
        <w:pStyle w:val="Heading2"/>
        <w:ind w:left="415"/>
      </w:pPr>
      <w:r>
        <w:t xml:space="preserve">Assignment 1: Group Presentation – 25% </w:t>
      </w:r>
    </w:p>
    <w:p w:rsidR="00375333" w:rsidRDefault="007173F7">
      <w:r>
        <w:t xml:space="preserve">Due Date: Each group will be assigned a specific date. </w:t>
      </w:r>
    </w:p>
    <w:p w:rsidR="00375333" w:rsidRDefault="007173F7">
      <w:pPr>
        <w:spacing w:after="0" w:line="259" w:lineRule="auto"/>
        <w:ind w:left="420" w:firstLine="0"/>
      </w:pPr>
      <w:r>
        <w:rPr>
          <w:b/>
        </w:rPr>
        <w:t xml:space="preserve"> </w:t>
      </w:r>
    </w:p>
    <w:p w:rsidR="00375333" w:rsidRDefault="007173F7">
      <w:pPr>
        <w:ind w:left="415" w:right="39"/>
      </w:pPr>
      <w:r>
        <w:rPr>
          <w:b/>
        </w:rPr>
        <w:t xml:space="preserve">DESCRIPTION OF ASSIGNMENT 1 </w:t>
      </w:r>
    </w:p>
    <w:p w:rsidR="00375333" w:rsidRDefault="007173F7">
      <w:pPr>
        <w:spacing w:after="0" w:line="259" w:lineRule="auto"/>
        <w:ind w:left="420" w:firstLine="0"/>
      </w:pPr>
      <w:r>
        <w:t xml:space="preserve"> </w:t>
      </w:r>
    </w:p>
    <w:p w:rsidR="00375333" w:rsidRDefault="007173F7">
      <w:r>
        <w:t xml:space="preserve">Working with three or four other students, you are expected to give a presentation on content strategies for teaching English language learners. </w:t>
      </w:r>
    </w:p>
    <w:p w:rsidR="00375333" w:rsidRDefault="007173F7">
      <w:pPr>
        <w:spacing w:after="0" w:line="259" w:lineRule="auto"/>
        <w:ind w:left="420" w:firstLine="0"/>
      </w:pPr>
      <w:r>
        <w:t xml:space="preserve"> </w:t>
      </w:r>
    </w:p>
    <w:p w:rsidR="00375333" w:rsidRDefault="007173F7">
      <w:r>
        <w:t xml:space="preserve">Your presentation should include: </w:t>
      </w:r>
    </w:p>
    <w:p w:rsidR="00375333" w:rsidRDefault="007173F7">
      <w:pPr>
        <w:spacing w:after="8" w:line="259" w:lineRule="auto"/>
        <w:ind w:left="420" w:firstLine="0"/>
      </w:pPr>
      <w:r>
        <w:t xml:space="preserve"> </w:t>
      </w:r>
    </w:p>
    <w:p w:rsidR="00375333" w:rsidRDefault="007173F7">
      <w:pPr>
        <w:numPr>
          <w:ilvl w:val="0"/>
          <w:numId w:val="3"/>
        </w:numPr>
        <w:ind w:hanging="360"/>
      </w:pPr>
      <w:r>
        <w:rPr>
          <w:b/>
        </w:rPr>
        <w:t xml:space="preserve">Part 1: A Description of Each Strategy </w:t>
      </w:r>
    </w:p>
    <w:p w:rsidR="00375333" w:rsidRDefault="007173F7">
      <w:pPr>
        <w:spacing w:after="0" w:line="259" w:lineRule="auto"/>
        <w:ind w:left="1140" w:firstLine="0"/>
      </w:pPr>
      <w:r>
        <w:rPr>
          <w:b/>
        </w:rPr>
        <w:t xml:space="preserve"> </w:t>
      </w:r>
    </w:p>
    <w:p w:rsidR="00375333" w:rsidRDefault="007173F7">
      <w:r>
        <w:t xml:space="preserve">An effective description of a strategy would give a teacher a clear idea of how to implement it in class. Summarize the information provided in the textbook. </w:t>
      </w:r>
    </w:p>
    <w:p w:rsidR="00375333" w:rsidRDefault="007173F7">
      <w:pPr>
        <w:spacing w:after="8" w:line="259" w:lineRule="auto"/>
        <w:ind w:left="420" w:firstLine="0"/>
      </w:pPr>
      <w:r>
        <w:t xml:space="preserve"> </w:t>
      </w:r>
    </w:p>
    <w:p w:rsidR="00375333" w:rsidRDefault="007173F7">
      <w:pPr>
        <w:numPr>
          <w:ilvl w:val="0"/>
          <w:numId w:val="3"/>
        </w:numPr>
        <w:ind w:hanging="360"/>
      </w:pPr>
      <w:r>
        <w:rPr>
          <w:b/>
        </w:rPr>
        <w:t xml:space="preserve">Part 2: A Critique of Each Strategy </w:t>
      </w:r>
    </w:p>
    <w:p w:rsidR="00375333" w:rsidRDefault="007173F7">
      <w:pPr>
        <w:spacing w:after="0" w:line="259" w:lineRule="auto"/>
        <w:ind w:left="1140" w:firstLine="0"/>
      </w:pPr>
      <w:r>
        <w:rPr>
          <w:b/>
        </w:rPr>
        <w:t xml:space="preserve"> </w:t>
      </w:r>
    </w:p>
    <w:p w:rsidR="00375333" w:rsidRDefault="007173F7">
      <w:r>
        <w:t xml:space="preserve">In the critique, you should focus on the effectiveness of the strategy, highlight its pedagogical implications, and address the following questions: </w:t>
      </w:r>
    </w:p>
    <w:p w:rsidR="00375333" w:rsidRDefault="007173F7">
      <w:pPr>
        <w:spacing w:after="0" w:line="259" w:lineRule="auto"/>
        <w:ind w:left="420" w:firstLine="0"/>
      </w:pPr>
      <w:r>
        <w:t xml:space="preserve"> </w:t>
      </w:r>
    </w:p>
    <w:p w:rsidR="00375333" w:rsidRDefault="007173F7">
      <w:pPr>
        <w:ind w:left="1150"/>
      </w:pPr>
      <w:r>
        <w:rPr>
          <w:i/>
        </w:rPr>
        <w:t xml:space="preserve">For what kind of learners and teaching contexts would this strategy work best?  </w:t>
      </w:r>
    </w:p>
    <w:p w:rsidR="00375333" w:rsidRDefault="007173F7">
      <w:pPr>
        <w:ind w:left="1150" w:right="2424"/>
      </w:pPr>
      <w:r>
        <w:rPr>
          <w:i/>
        </w:rPr>
        <w:lastRenderedPageBreak/>
        <w:t xml:space="preserve">What are the main benefits or strengths of this strategy? What are the limitations or caveats of this strategy? </w:t>
      </w:r>
    </w:p>
    <w:p w:rsidR="00375333" w:rsidRDefault="007173F7">
      <w:pPr>
        <w:spacing w:after="0" w:line="259" w:lineRule="auto"/>
        <w:ind w:left="420" w:firstLine="0"/>
      </w:pPr>
      <w:r>
        <w:rPr>
          <w:i/>
        </w:rPr>
        <w:t xml:space="preserve"> </w:t>
      </w:r>
    </w:p>
    <w:p w:rsidR="00375333" w:rsidRDefault="007173F7">
      <w:r>
        <w:t xml:space="preserve">In the critique, you are encouraged to make connections between the key concepts in the required reading and your own ideas. You are also encouraged to make connections with ideas from other resources (e.g. articles, websites, videos, teaching materials, etc.) that you may find related to the strategy that you are critiquing. </w:t>
      </w:r>
    </w:p>
    <w:p w:rsidR="00375333" w:rsidRDefault="007173F7">
      <w:pPr>
        <w:spacing w:after="8" w:line="259" w:lineRule="auto"/>
        <w:ind w:left="420" w:firstLine="0"/>
      </w:pPr>
      <w:r>
        <w:t xml:space="preserve"> </w:t>
      </w:r>
    </w:p>
    <w:p w:rsidR="00375333" w:rsidRDefault="007173F7">
      <w:pPr>
        <w:numPr>
          <w:ilvl w:val="0"/>
          <w:numId w:val="3"/>
        </w:numPr>
        <w:ind w:hanging="360"/>
      </w:pPr>
      <w:r>
        <w:rPr>
          <w:b/>
        </w:rPr>
        <w:t xml:space="preserve">Part 3: An Interactive Class Activity </w:t>
      </w:r>
    </w:p>
    <w:p w:rsidR="00375333" w:rsidRDefault="007173F7">
      <w:pPr>
        <w:spacing w:after="0" w:line="259" w:lineRule="auto"/>
        <w:ind w:left="1140" w:firstLine="0"/>
      </w:pPr>
      <w:r>
        <w:rPr>
          <w:b/>
        </w:rPr>
        <w:t xml:space="preserve"> </w:t>
      </w:r>
    </w:p>
    <w:p w:rsidR="00375333" w:rsidRDefault="007173F7">
      <w:r>
        <w:t xml:space="preserve">The activity should engage your classmates in meaningful communication on one or more of the strategies presented. It can consist of group work, pair work, class discussion, panel discussions, creation of artifacts, etc. An effective interactive class activity addresses, exemplifies, and/or builds on the key ideas from the required reading.  </w:t>
      </w:r>
    </w:p>
    <w:p w:rsidR="00375333" w:rsidRDefault="007173F7">
      <w:pPr>
        <w:spacing w:after="0" w:line="259" w:lineRule="auto"/>
        <w:ind w:left="420" w:firstLine="0"/>
      </w:pPr>
      <w:r>
        <w:t xml:space="preserve"> </w:t>
      </w:r>
    </w:p>
    <w:p w:rsidR="00375333" w:rsidRDefault="007173F7">
      <w:pPr>
        <w:ind w:left="415" w:right="39"/>
      </w:pPr>
      <w:r>
        <w:rPr>
          <w:b/>
        </w:rPr>
        <w:t xml:space="preserve">CRITERIA FOR ASSESSING ASSIGNMENT 1 </w:t>
      </w:r>
    </w:p>
    <w:p w:rsidR="00375333" w:rsidRDefault="007173F7">
      <w:pPr>
        <w:spacing w:after="0" w:line="259" w:lineRule="auto"/>
        <w:ind w:left="420" w:firstLine="0"/>
      </w:pPr>
      <w:r>
        <w:rPr>
          <w:b/>
        </w:rPr>
        <w:t xml:space="preserve"> </w:t>
      </w:r>
    </w:p>
    <w:p w:rsidR="00375333" w:rsidRDefault="007173F7">
      <w:r>
        <w:t xml:space="preserve">Assignment 1 will be assessed based on the following criteria:  </w:t>
      </w:r>
    </w:p>
    <w:p w:rsidR="00375333" w:rsidRDefault="007173F7">
      <w:pPr>
        <w:spacing w:after="8" w:line="259" w:lineRule="auto"/>
        <w:ind w:left="420" w:firstLine="0"/>
      </w:pPr>
      <w:r>
        <w:t xml:space="preserve"> </w:t>
      </w:r>
    </w:p>
    <w:p w:rsidR="00375333" w:rsidRDefault="007173F7">
      <w:pPr>
        <w:numPr>
          <w:ilvl w:val="0"/>
          <w:numId w:val="3"/>
        </w:numPr>
        <w:ind w:hanging="360"/>
      </w:pPr>
      <w:r>
        <w:t xml:space="preserve">Clarity and completeness of the description. </w:t>
      </w:r>
      <w:r>
        <w:rPr>
          <w:b/>
        </w:rPr>
        <w:t xml:space="preserve"> </w:t>
      </w:r>
    </w:p>
    <w:p w:rsidR="00375333" w:rsidRDefault="007173F7">
      <w:pPr>
        <w:numPr>
          <w:ilvl w:val="0"/>
          <w:numId w:val="3"/>
        </w:numPr>
        <w:ind w:hanging="360"/>
      </w:pPr>
      <w:r>
        <w:t>Sophistication of the critique, which should go beyond simple description.</w:t>
      </w:r>
      <w:r>
        <w:rPr>
          <w:b/>
        </w:rPr>
        <w:t xml:space="preserve"> </w:t>
      </w:r>
    </w:p>
    <w:p w:rsidR="00375333" w:rsidRDefault="007173F7">
      <w:pPr>
        <w:numPr>
          <w:ilvl w:val="0"/>
          <w:numId w:val="3"/>
        </w:numPr>
        <w:ind w:hanging="360"/>
      </w:pPr>
      <w:r>
        <w:t>Insightfulness of the connections between the key concepts in the required reading, your own ideas, and other resources related to the topic.</w:t>
      </w:r>
      <w:r>
        <w:rPr>
          <w:b/>
        </w:rPr>
        <w:t xml:space="preserve"> </w:t>
      </w:r>
    </w:p>
    <w:p w:rsidR="00375333" w:rsidRDefault="007173F7">
      <w:pPr>
        <w:numPr>
          <w:ilvl w:val="0"/>
          <w:numId w:val="3"/>
        </w:numPr>
        <w:ind w:hanging="360"/>
      </w:pPr>
      <w:r>
        <w:t xml:space="preserve">Level of engagement and meaningfulness of the interactive class activity. </w:t>
      </w:r>
    </w:p>
    <w:p w:rsidR="00375333" w:rsidRDefault="007173F7">
      <w:pPr>
        <w:spacing w:after="0" w:line="259" w:lineRule="auto"/>
        <w:ind w:left="420" w:firstLine="0"/>
      </w:pPr>
      <w:r>
        <w:t xml:space="preserve"> </w:t>
      </w:r>
    </w:p>
    <w:p w:rsidR="00375333" w:rsidRDefault="007173F7">
      <w:r>
        <w:t xml:space="preserve">Each presentation should take 40 to 50 minutes.  </w:t>
      </w:r>
    </w:p>
    <w:p w:rsidR="00375333" w:rsidRDefault="007173F7">
      <w:pPr>
        <w:ind w:left="415" w:right="39"/>
      </w:pPr>
      <w:r>
        <w:rPr>
          <w:b/>
        </w:rPr>
        <w:t xml:space="preserve">TOPICS FOR ASSIGNMENT 1 </w:t>
      </w:r>
    </w:p>
    <w:p w:rsidR="00375333" w:rsidRDefault="007173F7">
      <w:pPr>
        <w:spacing w:after="13" w:line="259" w:lineRule="auto"/>
        <w:ind w:left="420" w:firstLine="0"/>
      </w:pPr>
      <w:r>
        <w:rPr>
          <w:color w:val="00339A"/>
        </w:rPr>
        <w:t xml:space="preserve"> </w:t>
      </w:r>
    </w:p>
    <w:p w:rsidR="00A570F6" w:rsidRDefault="00A570F6">
      <w:pPr>
        <w:numPr>
          <w:ilvl w:val="0"/>
          <w:numId w:val="3"/>
        </w:numPr>
        <w:spacing w:after="0" w:line="370" w:lineRule="auto"/>
        <w:ind w:hanging="360"/>
      </w:pPr>
      <w:r>
        <w:t>Group 1:  Sept 14</w:t>
      </w:r>
      <w:r w:rsidR="007173F7">
        <w:t xml:space="preserve"> </w:t>
      </w:r>
    </w:p>
    <w:p w:rsidR="007E2435" w:rsidRDefault="007173F7" w:rsidP="00E77758">
      <w:pPr>
        <w:spacing w:after="0" w:line="370" w:lineRule="auto"/>
        <w:ind w:left="360" w:firstLine="0"/>
      </w:pPr>
      <w:r>
        <w:rPr>
          <w:color w:val="000090"/>
        </w:rPr>
        <w:t>Reiss, J. (2012). Chapter 4: Learning strategies for English language</w:t>
      </w:r>
      <w:r>
        <w:rPr>
          <w:rFonts w:ascii="Calibri" w:eastAsia="Calibri" w:hAnsi="Calibri" w:cs="Calibri"/>
        </w:rPr>
        <w:t>​</w:t>
      </w:r>
      <w:r>
        <w:rPr>
          <w:rFonts w:ascii="Calibri" w:eastAsia="Calibri" w:hAnsi="Calibri" w:cs="Calibri"/>
        </w:rPr>
        <w:tab/>
      </w:r>
      <w:r>
        <w:rPr>
          <w:color w:val="000090"/>
        </w:rPr>
        <w:t xml:space="preserve"> learners. </w:t>
      </w:r>
      <w:r>
        <w:rPr>
          <w:i/>
          <w:color w:val="000090"/>
        </w:rPr>
        <w:t>120</w:t>
      </w:r>
      <w:r>
        <w:rPr>
          <w:rFonts w:ascii="Calibri" w:eastAsia="Calibri" w:hAnsi="Calibri" w:cs="Calibri"/>
          <w:color w:val="000090"/>
        </w:rPr>
        <w:t>​</w:t>
      </w:r>
      <w:r>
        <w:rPr>
          <w:rFonts w:ascii="Calibri" w:eastAsia="Calibri" w:hAnsi="Calibri" w:cs="Calibri"/>
          <w:color w:val="000090"/>
        </w:rPr>
        <w:tab/>
      </w:r>
      <w:r>
        <w:rPr>
          <w:i/>
          <w:color w:val="000090"/>
        </w:rPr>
        <w:t xml:space="preserve"> Content Strategies for English Language Learners: Teaching for Academic Success in Secondary School</w:t>
      </w:r>
      <w:r>
        <w:rPr>
          <w:color w:val="000090"/>
        </w:rPr>
        <w:t xml:space="preserve">, 2nd edition. Boston, MA: Pearson Education, p. 41­53. </w:t>
      </w:r>
    </w:p>
    <w:p w:rsidR="00E77758" w:rsidRDefault="00E77758" w:rsidP="00E77758">
      <w:pPr>
        <w:spacing w:after="0" w:line="370" w:lineRule="auto"/>
        <w:ind w:left="360" w:firstLine="0"/>
      </w:pPr>
    </w:p>
    <w:p w:rsidR="00375333" w:rsidRDefault="00A570F6">
      <w:pPr>
        <w:numPr>
          <w:ilvl w:val="0"/>
          <w:numId w:val="3"/>
        </w:numPr>
        <w:spacing w:after="148"/>
        <w:ind w:hanging="360"/>
      </w:pPr>
      <w:r>
        <w:t>Group 2: Sept 21</w:t>
      </w:r>
    </w:p>
    <w:p w:rsidR="00375333" w:rsidRDefault="007173F7" w:rsidP="007E2435">
      <w:pPr>
        <w:spacing w:after="49" w:line="301" w:lineRule="auto"/>
        <w:ind w:right="2"/>
      </w:pPr>
      <w:r>
        <w:rPr>
          <w:color w:val="000090"/>
        </w:rPr>
        <w:t xml:space="preserve">Reiss, J. (2012). Chapter 5: Building and activating background knowledge. </w:t>
      </w:r>
      <w:r>
        <w:rPr>
          <w:i/>
          <w:color w:val="000090"/>
        </w:rPr>
        <w:t>120</w:t>
      </w:r>
      <w:r>
        <w:rPr>
          <w:rFonts w:ascii="Calibri" w:eastAsia="Calibri" w:hAnsi="Calibri" w:cs="Calibri"/>
          <w:color w:val="000090"/>
        </w:rPr>
        <w:t>​</w:t>
      </w:r>
      <w:r>
        <w:rPr>
          <w:rFonts w:ascii="Calibri" w:eastAsia="Calibri" w:hAnsi="Calibri" w:cs="Calibri"/>
          <w:color w:val="000090"/>
        </w:rPr>
        <w:tab/>
      </w:r>
      <w:r>
        <w:rPr>
          <w:i/>
          <w:color w:val="000090"/>
        </w:rPr>
        <w:t xml:space="preserve"> Content Strategies for English Language Learners: Teaching for Academic Success in Secondary School</w:t>
      </w:r>
      <w:r>
        <w:rPr>
          <w:color w:val="000090"/>
        </w:rPr>
        <w:t xml:space="preserve">, 2nd edition. Boston, MA: Pearson Education, p. 55­67. </w:t>
      </w:r>
    </w:p>
    <w:p w:rsidR="00375333" w:rsidRDefault="007173F7">
      <w:pPr>
        <w:spacing w:after="127" w:line="259" w:lineRule="auto"/>
        <w:ind w:left="360" w:firstLine="0"/>
      </w:pPr>
      <w:r>
        <w:t xml:space="preserve"> </w:t>
      </w:r>
    </w:p>
    <w:p w:rsidR="00375333" w:rsidRDefault="00A570F6">
      <w:pPr>
        <w:numPr>
          <w:ilvl w:val="0"/>
          <w:numId w:val="3"/>
        </w:numPr>
        <w:spacing w:after="148"/>
        <w:ind w:hanging="360"/>
      </w:pPr>
      <w:r>
        <w:t>Group 3: Sept 28</w:t>
      </w:r>
    </w:p>
    <w:p w:rsidR="00375333" w:rsidRDefault="007173F7">
      <w:pPr>
        <w:spacing w:after="49" w:line="301" w:lineRule="auto"/>
        <w:ind w:left="985" w:right="2" w:hanging="640"/>
      </w:pPr>
      <w:r>
        <w:rPr>
          <w:color w:val="000090"/>
        </w:rPr>
        <w:lastRenderedPageBreak/>
        <w:t xml:space="preserve">Reiss, J. (2012). Chapter 6: Presenting new material: Teaching the lesson. </w:t>
      </w:r>
      <w:r>
        <w:rPr>
          <w:i/>
          <w:color w:val="000090"/>
        </w:rPr>
        <w:t>120</w:t>
      </w:r>
      <w:r>
        <w:rPr>
          <w:rFonts w:ascii="Calibri" w:eastAsia="Calibri" w:hAnsi="Calibri" w:cs="Calibri"/>
          <w:color w:val="000090"/>
        </w:rPr>
        <w:t>​</w:t>
      </w:r>
      <w:r>
        <w:rPr>
          <w:rFonts w:ascii="Calibri" w:eastAsia="Calibri" w:hAnsi="Calibri" w:cs="Calibri"/>
          <w:color w:val="000090"/>
        </w:rPr>
        <w:tab/>
      </w:r>
      <w:r>
        <w:rPr>
          <w:i/>
          <w:color w:val="000090"/>
        </w:rPr>
        <w:t xml:space="preserve"> Content Strategies for English Language Learners: Teaching for Academic Success in Secondary School</w:t>
      </w:r>
      <w:r>
        <w:rPr>
          <w:color w:val="000090"/>
        </w:rPr>
        <w:t xml:space="preserve">, 2nd edition. Boston, MA: Pearson Education, p. 69­85. </w:t>
      </w:r>
    </w:p>
    <w:p w:rsidR="00375333" w:rsidRDefault="007173F7">
      <w:pPr>
        <w:spacing w:after="127" w:line="259" w:lineRule="auto"/>
        <w:ind w:left="420" w:firstLine="0"/>
      </w:pPr>
      <w:r>
        <w:t xml:space="preserve"> </w:t>
      </w:r>
    </w:p>
    <w:p w:rsidR="00375333" w:rsidRDefault="00A570F6">
      <w:pPr>
        <w:numPr>
          <w:ilvl w:val="0"/>
          <w:numId w:val="3"/>
        </w:numPr>
        <w:spacing w:after="148"/>
        <w:ind w:hanging="360"/>
      </w:pPr>
      <w:r>
        <w:t>Group 4: Oct 5</w:t>
      </w:r>
      <w:r w:rsidR="007173F7">
        <w:t xml:space="preserve"> </w:t>
      </w:r>
    </w:p>
    <w:p w:rsidR="00375333" w:rsidRDefault="007173F7">
      <w:pPr>
        <w:spacing w:after="49" w:line="301" w:lineRule="auto"/>
        <w:ind w:left="985" w:right="2" w:hanging="640"/>
      </w:pPr>
      <w:r>
        <w:rPr>
          <w:color w:val="000090"/>
        </w:rPr>
        <w:t xml:space="preserve">Reiss, J. (2012). Chapter 7: Did they get what I taught: Checking comprehension. </w:t>
      </w:r>
      <w:r>
        <w:rPr>
          <w:i/>
          <w:color w:val="000090"/>
        </w:rPr>
        <w:t>120</w:t>
      </w:r>
      <w:r>
        <w:rPr>
          <w:rFonts w:ascii="Calibri" w:eastAsia="Calibri" w:hAnsi="Calibri" w:cs="Calibri"/>
          <w:color w:val="000090"/>
        </w:rPr>
        <w:t>​</w:t>
      </w:r>
      <w:r>
        <w:rPr>
          <w:rFonts w:ascii="Calibri" w:eastAsia="Calibri" w:hAnsi="Calibri" w:cs="Calibri"/>
          <w:color w:val="000090"/>
        </w:rPr>
        <w:tab/>
      </w:r>
      <w:r>
        <w:rPr>
          <w:i/>
          <w:color w:val="000090"/>
        </w:rPr>
        <w:t xml:space="preserve"> Content Strategies for English Language Learners: Teaching for Academic Success in Secondary School</w:t>
      </w:r>
      <w:r>
        <w:rPr>
          <w:color w:val="000090"/>
        </w:rPr>
        <w:t xml:space="preserve">, 2nd edition. Boston, MA: Pearson Education, p. 87­99. </w:t>
      </w:r>
    </w:p>
    <w:p w:rsidR="00375333" w:rsidRDefault="007173F7">
      <w:pPr>
        <w:spacing w:after="127" w:line="259" w:lineRule="auto"/>
        <w:ind w:left="420" w:firstLine="0"/>
      </w:pPr>
      <w:r>
        <w:t xml:space="preserve"> </w:t>
      </w:r>
    </w:p>
    <w:p w:rsidR="00375333" w:rsidRDefault="00A570F6">
      <w:pPr>
        <w:numPr>
          <w:ilvl w:val="0"/>
          <w:numId w:val="3"/>
        </w:numPr>
        <w:spacing w:after="148"/>
        <w:ind w:hanging="360"/>
      </w:pPr>
      <w:r>
        <w:t>Group 5: Oct 12</w:t>
      </w:r>
    </w:p>
    <w:p w:rsidR="00375333" w:rsidRDefault="007173F7">
      <w:pPr>
        <w:tabs>
          <w:tab w:val="center" w:pos="4988"/>
          <w:tab w:val="right" w:pos="9778"/>
        </w:tabs>
        <w:spacing w:after="49" w:line="301" w:lineRule="auto"/>
        <w:ind w:left="0" w:firstLine="0"/>
      </w:pPr>
      <w:r>
        <w:rPr>
          <w:rFonts w:ascii="Calibri" w:eastAsia="Calibri" w:hAnsi="Calibri" w:cs="Calibri"/>
          <w:sz w:val="22"/>
        </w:rPr>
        <w:tab/>
      </w:r>
      <w:r>
        <w:rPr>
          <w:color w:val="000090"/>
        </w:rPr>
        <w:t xml:space="preserve">Reiss, J. (2012). Chapter 8: Extending comprehension: Textbook vocabulary strategies. </w:t>
      </w:r>
      <w:r>
        <w:rPr>
          <w:i/>
          <w:color w:val="000090"/>
        </w:rPr>
        <w:t>120</w:t>
      </w:r>
      <w:r>
        <w:rPr>
          <w:rFonts w:ascii="Calibri" w:eastAsia="Calibri" w:hAnsi="Calibri" w:cs="Calibri"/>
          <w:color w:val="000090"/>
        </w:rPr>
        <w:t>​</w:t>
      </w:r>
      <w:r>
        <w:rPr>
          <w:rFonts w:ascii="Calibri" w:eastAsia="Calibri" w:hAnsi="Calibri" w:cs="Calibri"/>
          <w:color w:val="000090"/>
        </w:rPr>
        <w:tab/>
      </w:r>
      <w:r>
        <w:rPr>
          <w:i/>
          <w:color w:val="000090"/>
        </w:rPr>
        <w:t xml:space="preserve"> </w:t>
      </w:r>
    </w:p>
    <w:p w:rsidR="00375333" w:rsidRDefault="007173F7">
      <w:pPr>
        <w:spacing w:after="115"/>
        <w:ind w:left="1000"/>
      </w:pPr>
      <w:r>
        <w:rPr>
          <w:i/>
          <w:color w:val="000090"/>
        </w:rPr>
        <w:t>Content Strategies for English Language Learners: Teaching for Academic Success in Secondary School</w:t>
      </w:r>
      <w:r>
        <w:rPr>
          <w:color w:val="000090"/>
        </w:rPr>
        <w:t xml:space="preserve">, 2nd edition. Boston, MA: Pearson Education, p. 101­118. </w:t>
      </w:r>
    </w:p>
    <w:p w:rsidR="00375333" w:rsidRDefault="007173F7">
      <w:pPr>
        <w:spacing w:after="127" w:line="259" w:lineRule="auto"/>
        <w:ind w:left="360" w:firstLine="0"/>
      </w:pPr>
      <w:r>
        <w:t xml:space="preserve"> </w:t>
      </w:r>
    </w:p>
    <w:p w:rsidR="00375333" w:rsidRDefault="00A570F6">
      <w:pPr>
        <w:numPr>
          <w:ilvl w:val="0"/>
          <w:numId w:val="3"/>
        </w:numPr>
        <w:spacing w:after="148"/>
        <w:ind w:hanging="360"/>
      </w:pPr>
      <w:r>
        <w:t>Group 6: Oct 19</w:t>
      </w:r>
      <w:r w:rsidR="007173F7">
        <w:t xml:space="preserve"> </w:t>
      </w:r>
    </w:p>
    <w:p w:rsidR="00375333" w:rsidRDefault="007173F7">
      <w:pPr>
        <w:spacing w:after="49" w:line="301" w:lineRule="auto"/>
        <w:ind w:left="985" w:right="2" w:hanging="640"/>
      </w:pPr>
      <w:r>
        <w:rPr>
          <w:color w:val="000090"/>
        </w:rPr>
        <w:t xml:space="preserve">Reiss, J. (2012). Chapter 9: Extending comprehension: Textbook reading strategies. </w:t>
      </w:r>
      <w:r>
        <w:rPr>
          <w:i/>
          <w:color w:val="000090"/>
        </w:rPr>
        <w:t>120</w:t>
      </w:r>
      <w:r>
        <w:rPr>
          <w:rFonts w:ascii="Calibri" w:eastAsia="Calibri" w:hAnsi="Calibri" w:cs="Calibri"/>
          <w:color w:val="000090"/>
        </w:rPr>
        <w:t>​</w:t>
      </w:r>
      <w:r>
        <w:rPr>
          <w:rFonts w:ascii="Calibri" w:eastAsia="Calibri" w:hAnsi="Calibri" w:cs="Calibri"/>
          <w:color w:val="000090"/>
        </w:rPr>
        <w:tab/>
      </w:r>
      <w:r>
        <w:rPr>
          <w:i/>
          <w:color w:val="000090"/>
        </w:rPr>
        <w:t xml:space="preserve"> Content Strategies for English Language Learners: Teaching for Academic Success in Secondary School</w:t>
      </w:r>
      <w:r>
        <w:rPr>
          <w:color w:val="000090"/>
        </w:rPr>
        <w:t xml:space="preserve">, 2nd edition. Boston, MA: Pearson Education, p. 119­134. </w:t>
      </w:r>
    </w:p>
    <w:p w:rsidR="00375333" w:rsidRDefault="007173F7">
      <w:pPr>
        <w:spacing w:after="0" w:line="259" w:lineRule="auto"/>
        <w:ind w:left="420" w:firstLine="0"/>
      </w:pPr>
      <w:r>
        <w:t xml:space="preserve"> </w:t>
      </w:r>
    </w:p>
    <w:p w:rsidR="00375333" w:rsidRDefault="00A570F6">
      <w:pPr>
        <w:numPr>
          <w:ilvl w:val="0"/>
          <w:numId w:val="3"/>
        </w:numPr>
        <w:spacing w:after="148"/>
        <w:ind w:hanging="360"/>
      </w:pPr>
      <w:r>
        <w:t xml:space="preserve">Group 7: </w:t>
      </w:r>
      <w:r w:rsidR="007173F7">
        <w:t xml:space="preserve"> </w:t>
      </w:r>
      <w:r>
        <w:t>Oct 26</w:t>
      </w:r>
    </w:p>
    <w:p w:rsidR="00375333" w:rsidRDefault="007173F7">
      <w:pPr>
        <w:tabs>
          <w:tab w:val="center" w:pos="4529"/>
          <w:tab w:val="center" w:pos="9116"/>
        </w:tabs>
        <w:spacing w:after="110" w:line="259" w:lineRule="auto"/>
        <w:ind w:left="0" w:firstLine="0"/>
      </w:pPr>
      <w:r>
        <w:rPr>
          <w:rFonts w:ascii="Calibri" w:eastAsia="Calibri" w:hAnsi="Calibri" w:cs="Calibri"/>
          <w:sz w:val="22"/>
        </w:rPr>
        <w:tab/>
      </w:r>
      <w:r>
        <w:rPr>
          <w:color w:val="000090"/>
        </w:rPr>
        <w:t xml:space="preserve">Reiss, J. (2012). Chapter 10: Reinforcing learning: Activities and Assignments. </w:t>
      </w:r>
      <w:r>
        <w:rPr>
          <w:i/>
          <w:color w:val="000090"/>
        </w:rPr>
        <w:t>120</w:t>
      </w:r>
      <w:r>
        <w:rPr>
          <w:rFonts w:ascii="Calibri" w:eastAsia="Calibri" w:hAnsi="Calibri" w:cs="Calibri"/>
          <w:color w:val="000090"/>
        </w:rPr>
        <w:t>​</w:t>
      </w:r>
      <w:r>
        <w:rPr>
          <w:rFonts w:ascii="Calibri" w:eastAsia="Calibri" w:hAnsi="Calibri" w:cs="Calibri"/>
          <w:color w:val="000090"/>
        </w:rPr>
        <w:tab/>
      </w:r>
      <w:r>
        <w:rPr>
          <w:i/>
          <w:color w:val="000090"/>
        </w:rPr>
        <w:t xml:space="preserve"> Content </w:t>
      </w:r>
    </w:p>
    <w:p w:rsidR="00375333" w:rsidRDefault="007173F7">
      <w:pPr>
        <w:spacing w:after="115"/>
        <w:ind w:left="1000"/>
      </w:pPr>
      <w:r>
        <w:rPr>
          <w:i/>
          <w:color w:val="000090"/>
        </w:rPr>
        <w:t>Strategies for English Language Learners: Teaching for Academic Success in Secondary School</w:t>
      </w:r>
      <w:r>
        <w:rPr>
          <w:color w:val="000090"/>
        </w:rPr>
        <w:t xml:space="preserve">, 2nd edition. Boston, MA: Pearson Education, p. 135­155. </w:t>
      </w:r>
    </w:p>
    <w:p w:rsidR="007E2435" w:rsidRPr="00E77758" w:rsidRDefault="007E2435" w:rsidP="00E77758">
      <w:pPr>
        <w:spacing w:after="127" w:line="259" w:lineRule="auto"/>
        <w:ind w:left="360" w:firstLine="0"/>
        <w:rPr>
          <w:color w:val="000090"/>
        </w:rPr>
      </w:pPr>
    </w:p>
    <w:p w:rsidR="00375333" w:rsidRDefault="007E2435">
      <w:pPr>
        <w:numPr>
          <w:ilvl w:val="0"/>
          <w:numId w:val="3"/>
        </w:numPr>
        <w:spacing w:after="148"/>
        <w:ind w:hanging="360"/>
      </w:pPr>
      <w:r>
        <w:t>Group 8: Nov 2</w:t>
      </w:r>
    </w:p>
    <w:p w:rsidR="00375333" w:rsidRDefault="007173F7">
      <w:pPr>
        <w:spacing w:after="49" w:line="301" w:lineRule="auto"/>
        <w:ind w:left="985" w:right="2" w:hanging="640"/>
      </w:pPr>
      <w:r>
        <w:rPr>
          <w:color w:val="000090"/>
        </w:rPr>
        <w:t xml:space="preserve">Reiss, J. (2012). Chapter 11: Classroom assessment: Did they learn what you taught? </w:t>
      </w:r>
      <w:r>
        <w:rPr>
          <w:i/>
          <w:color w:val="000090"/>
        </w:rPr>
        <w:t>120</w:t>
      </w:r>
      <w:r>
        <w:rPr>
          <w:rFonts w:ascii="Calibri" w:eastAsia="Calibri" w:hAnsi="Calibri" w:cs="Calibri"/>
          <w:color w:val="000090"/>
        </w:rPr>
        <w:t>​</w:t>
      </w:r>
      <w:r>
        <w:rPr>
          <w:rFonts w:ascii="Calibri" w:eastAsia="Calibri" w:hAnsi="Calibri" w:cs="Calibri"/>
          <w:color w:val="000090"/>
        </w:rPr>
        <w:tab/>
      </w:r>
      <w:r>
        <w:rPr>
          <w:i/>
          <w:color w:val="000090"/>
        </w:rPr>
        <w:t xml:space="preserve"> Content Strategies for English Language Learners: Teaching for Academic Success in Secondary School</w:t>
      </w:r>
      <w:r>
        <w:rPr>
          <w:color w:val="000090"/>
        </w:rPr>
        <w:t xml:space="preserve">, 2nd edition. Boston, MA: Pearson Education, 1. 159­176 </w:t>
      </w:r>
    </w:p>
    <w:p w:rsidR="00375333" w:rsidRDefault="007173F7">
      <w:pPr>
        <w:spacing w:after="9" w:line="259" w:lineRule="auto"/>
        <w:ind w:left="420" w:firstLine="0"/>
      </w:pPr>
      <w:r>
        <w:rPr>
          <w:color w:val="00339A"/>
        </w:rPr>
        <w:t xml:space="preserve"> </w:t>
      </w:r>
    </w:p>
    <w:p w:rsidR="00375333" w:rsidRDefault="007173F7">
      <w:pPr>
        <w:spacing w:after="0" w:line="259" w:lineRule="auto"/>
        <w:ind w:left="420" w:firstLine="0"/>
      </w:pPr>
      <w:r>
        <w:rPr>
          <w:b/>
          <w:color w:val="000090"/>
          <w:sz w:val="29"/>
        </w:rPr>
        <w:t xml:space="preserve"> </w:t>
      </w:r>
    </w:p>
    <w:p w:rsidR="00375333" w:rsidRDefault="007173F7">
      <w:pPr>
        <w:pStyle w:val="Heading2"/>
        <w:ind w:left="415"/>
      </w:pPr>
      <w:r>
        <w:t xml:space="preserve">Assignment 2: Individual Lesson Plan­ 25% </w:t>
      </w:r>
    </w:p>
    <w:p w:rsidR="00375333" w:rsidRDefault="007173F7">
      <w:pPr>
        <w:spacing w:after="0" w:line="259" w:lineRule="auto"/>
        <w:ind w:left="420" w:firstLine="0"/>
      </w:pPr>
      <w:r>
        <w:rPr>
          <w:b/>
          <w:color w:val="000090"/>
          <w:sz w:val="29"/>
        </w:rPr>
        <w:t xml:space="preserve"> </w:t>
      </w:r>
    </w:p>
    <w:p w:rsidR="00375333" w:rsidRDefault="001E73E8">
      <w:r>
        <w:t>Due Date: Oct. 12</w:t>
      </w:r>
      <w:r w:rsidR="007173F7">
        <w:rPr>
          <w:b/>
        </w:rPr>
        <w:t xml:space="preserve"> </w:t>
      </w:r>
    </w:p>
    <w:p w:rsidR="00375333" w:rsidRDefault="007173F7">
      <w:pPr>
        <w:spacing w:after="0" w:line="259" w:lineRule="auto"/>
        <w:ind w:left="420" w:firstLine="0"/>
      </w:pPr>
      <w:r>
        <w:t xml:space="preserve"> </w:t>
      </w:r>
    </w:p>
    <w:p w:rsidR="00375333" w:rsidRDefault="007173F7">
      <w:pPr>
        <w:ind w:left="415" w:right="39"/>
      </w:pPr>
      <w:r>
        <w:rPr>
          <w:b/>
        </w:rPr>
        <w:lastRenderedPageBreak/>
        <w:t xml:space="preserve">DESCRIPTION OF ASSIGNMENT 2 </w:t>
      </w:r>
    </w:p>
    <w:p w:rsidR="00375333" w:rsidRDefault="007173F7">
      <w:pPr>
        <w:spacing w:after="0" w:line="259" w:lineRule="auto"/>
        <w:ind w:left="420" w:firstLine="0"/>
      </w:pPr>
      <w:r>
        <w:rPr>
          <w:b/>
        </w:rPr>
        <w:t xml:space="preserve"> </w:t>
      </w:r>
    </w:p>
    <w:p w:rsidR="00375333" w:rsidRDefault="007173F7">
      <w:r>
        <w:t xml:space="preserve">For this assignment, you are expected to design a lesson plan that integrates the teaching of language and content, with a focus on the academic discourse of your subject specialization.  </w:t>
      </w:r>
    </w:p>
    <w:p w:rsidR="00375333" w:rsidRDefault="007173F7">
      <w:r>
        <w:t xml:space="preserve">Your instructor will provide you with a lesson plan template. </w:t>
      </w:r>
    </w:p>
    <w:p w:rsidR="00375333" w:rsidRDefault="007173F7">
      <w:pPr>
        <w:spacing w:after="0" w:line="259" w:lineRule="auto"/>
        <w:ind w:left="420" w:firstLine="0"/>
      </w:pPr>
      <w:r>
        <w:t xml:space="preserve"> </w:t>
      </w:r>
    </w:p>
    <w:p w:rsidR="00375333" w:rsidRDefault="007173F7">
      <w:r>
        <w:t xml:space="preserve">Take a look at the new BC curriculum for your subject area and the following websites for classroom activities ideas: </w:t>
      </w:r>
    </w:p>
    <w:p w:rsidR="00375333" w:rsidRDefault="007173F7">
      <w:pPr>
        <w:ind w:left="415"/>
      </w:pPr>
      <w:r>
        <w:rPr>
          <w:color w:val="0000FF"/>
          <w:u w:val="single" w:color="0000FF"/>
        </w:rPr>
        <w:t>https://curriculum.gov.bc.ca/curriculum</w:t>
      </w:r>
      <w:r>
        <w:t xml:space="preserve">  </w:t>
      </w:r>
    </w:p>
    <w:p w:rsidR="00375333" w:rsidRDefault="007173F7" w:rsidP="00E77758">
      <w:pPr>
        <w:spacing w:after="0" w:line="259" w:lineRule="auto"/>
        <w:ind w:left="420" w:firstLine="0"/>
      </w:pPr>
      <w:r>
        <w:rPr>
          <w:color w:val="0000FF"/>
          <w:u w:val="single" w:color="0000FF"/>
        </w:rPr>
        <w:t>http://www.jeffzwiers.org/tools­­resources.html</w:t>
      </w:r>
      <w:r>
        <w:rPr>
          <w:color w:val="00339A"/>
        </w:rPr>
        <w:t xml:space="preserve"> </w:t>
      </w:r>
      <w:r>
        <w:t xml:space="preserve"> </w:t>
      </w:r>
      <w:r>
        <w:rPr>
          <w:color w:val="0000FF"/>
          <w:u w:val="single" w:color="0000FF"/>
        </w:rPr>
        <w:t>http://www.readwritethink.org/</w:t>
      </w:r>
      <w:r>
        <w:rPr>
          <w:color w:val="00339A"/>
        </w:rPr>
        <w:t xml:space="preserve">  </w:t>
      </w:r>
    </w:p>
    <w:p w:rsidR="00375333" w:rsidRDefault="007173F7">
      <w:pPr>
        <w:ind w:left="415"/>
      </w:pPr>
      <w:r>
        <w:rPr>
          <w:color w:val="0000FF"/>
          <w:u w:val="single" w:color="0000FF"/>
        </w:rPr>
        <w:t>http://www.cal.org/siop/lesson­plans/</w:t>
      </w:r>
      <w:r>
        <w:rPr>
          <w:color w:val="0000FF"/>
        </w:rPr>
        <w:t xml:space="preserve"> </w:t>
      </w:r>
    </w:p>
    <w:p w:rsidR="00375333" w:rsidRDefault="007173F7">
      <w:pPr>
        <w:spacing w:after="0" w:line="259" w:lineRule="auto"/>
        <w:ind w:left="420" w:firstLine="0"/>
      </w:pPr>
      <w:r>
        <w:t xml:space="preserve"> </w:t>
      </w:r>
    </w:p>
    <w:p w:rsidR="00375333" w:rsidRDefault="007173F7">
      <w:pPr>
        <w:spacing w:after="0" w:line="259" w:lineRule="auto"/>
        <w:ind w:left="420" w:firstLine="0"/>
      </w:pPr>
      <w:r>
        <w:t xml:space="preserve"> </w:t>
      </w:r>
    </w:p>
    <w:p w:rsidR="00375333" w:rsidRDefault="007173F7">
      <w:pPr>
        <w:ind w:left="415" w:right="39"/>
      </w:pPr>
      <w:r>
        <w:rPr>
          <w:b/>
        </w:rPr>
        <w:t xml:space="preserve">CRITERIA FOR ASSESSING ASSIGNMENT 2 </w:t>
      </w:r>
    </w:p>
    <w:p w:rsidR="00375333" w:rsidRDefault="007173F7">
      <w:pPr>
        <w:spacing w:after="0" w:line="259" w:lineRule="auto"/>
        <w:ind w:left="420" w:firstLine="0"/>
      </w:pPr>
      <w:r>
        <w:t xml:space="preserve"> </w:t>
      </w:r>
    </w:p>
    <w:p w:rsidR="00375333" w:rsidRDefault="007173F7">
      <w:r>
        <w:t xml:space="preserve">Assignment 2 will be assessed based on the following criteria:  </w:t>
      </w:r>
    </w:p>
    <w:p w:rsidR="00375333" w:rsidRDefault="007173F7">
      <w:pPr>
        <w:spacing w:after="0" w:line="259" w:lineRule="auto"/>
        <w:ind w:left="420" w:firstLine="0"/>
      </w:pPr>
      <w:r>
        <w:rPr>
          <w:b/>
          <w:sz w:val="29"/>
        </w:rPr>
        <w:t xml:space="preserve"> </w:t>
      </w:r>
    </w:p>
    <w:p w:rsidR="00375333" w:rsidRDefault="007173F7">
      <w:pPr>
        <w:numPr>
          <w:ilvl w:val="0"/>
          <w:numId w:val="4"/>
        </w:numPr>
        <w:ind w:hanging="360"/>
      </w:pPr>
      <w:r>
        <w:t xml:space="preserve">Clarity, completeness, and appropriateness of the lesson overview and hypothetical class profile. </w:t>
      </w:r>
    </w:p>
    <w:p w:rsidR="00375333" w:rsidRDefault="007173F7">
      <w:pPr>
        <w:numPr>
          <w:ilvl w:val="0"/>
          <w:numId w:val="4"/>
        </w:numPr>
        <w:ind w:hanging="360"/>
      </w:pPr>
      <w:r>
        <w:t xml:space="preserve">Clarity, accuracy, and appropriateness of the big idea(s), curriculum competencies, content and language objectives. </w:t>
      </w:r>
    </w:p>
    <w:p w:rsidR="00375333" w:rsidRDefault="007173F7">
      <w:pPr>
        <w:numPr>
          <w:ilvl w:val="0"/>
          <w:numId w:val="4"/>
        </w:numPr>
        <w:ind w:hanging="360"/>
      </w:pPr>
      <w:r>
        <w:t xml:space="preserve">Appropriateness and creativity of the teaching materials. </w:t>
      </w:r>
    </w:p>
    <w:p w:rsidR="00375333" w:rsidRDefault="007173F7">
      <w:pPr>
        <w:numPr>
          <w:ilvl w:val="0"/>
          <w:numId w:val="4"/>
        </w:numPr>
        <w:ind w:hanging="360"/>
      </w:pPr>
      <w:r>
        <w:t xml:space="preserve">Meaningfulness, level of engagement, creativity, effectiveness, and timing of the learning activities during all the stages of the lesson. </w:t>
      </w:r>
    </w:p>
    <w:p w:rsidR="00375333" w:rsidRDefault="007173F7">
      <w:pPr>
        <w:numPr>
          <w:ilvl w:val="0"/>
          <w:numId w:val="4"/>
        </w:numPr>
        <w:ind w:hanging="360"/>
      </w:pPr>
      <w:r>
        <w:t xml:space="preserve">Appropriateness and effectiveness of the adaptations for English language learners. </w:t>
      </w:r>
    </w:p>
    <w:p w:rsidR="00375333" w:rsidRDefault="007173F7">
      <w:pPr>
        <w:numPr>
          <w:ilvl w:val="0"/>
          <w:numId w:val="4"/>
        </w:numPr>
        <w:ind w:hanging="360"/>
      </w:pPr>
      <w:r>
        <w:t xml:space="preserve">Appropriateness and effectiveness of the assessment. </w:t>
      </w:r>
    </w:p>
    <w:p w:rsidR="00375333" w:rsidRDefault="007173F7">
      <w:pPr>
        <w:numPr>
          <w:ilvl w:val="0"/>
          <w:numId w:val="4"/>
        </w:numPr>
        <w:ind w:hanging="360"/>
      </w:pPr>
      <w:r>
        <w:t xml:space="preserve">Insightfulness and level of sophistication of the reflection. </w:t>
      </w:r>
    </w:p>
    <w:p w:rsidR="00375333" w:rsidRDefault="007173F7">
      <w:pPr>
        <w:spacing w:after="0" w:line="235" w:lineRule="auto"/>
        <w:ind w:left="420" w:right="9296" w:firstLine="0"/>
      </w:pPr>
      <w:r>
        <w:rPr>
          <w:b/>
          <w:sz w:val="29"/>
        </w:rPr>
        <w:t xml:space="preserve">  </w:t>
      </w:r>
    </w:p>
    <w:p w:rsidR="00375333" w:rsidRDefault="007173F7">
      <w:pPr>
        <w:pStyle w:val="Heading2"/>
        <w:ind w:left="415"/>
      </w:pPr>
      <w:r>
        <w:t xml:space="preserve">Assignment 3: A Group Unit Plan – 40% </w:t>
      </w:r>
    </w:p>
    <w:p w:rsidR="00375333" w:rsidRDefault="007173F7">
      <w:r>
        <w:t>Due Date fo</w:t>
      </w:r>
      <w:r w:rsidR="001E73E8">
        <w:t>r Summary Chart Outline: Oct. 26</w:t>
      </w:r>
    </w:p>
    <w:p w:rsidR="00375333" w:rsidRDefault="001E73E8">
      <w:r>
        <w:t>Due Date</w:t>
      </w:r>
      <w:r w:rsidR="007475BE">
        <w:t xml:space="preserve"> for final Assignment 3</w:t>
      </w:r>
      <w:r>
        <w:t>: Nov 9</w:t>
      </w:r>
      <w:r w:rsidR="007173F7">
        <w:rPr>
          <w:b/>
        </w:rPr>
        <w:t xml:space="preserve"> </w:t>
      </w:r>
    </w:p>
    <w:p w:rsidR="00375333" w:rsidRDefault="007173F7">
      <w:pPr>
        <w:spacing w:after="0" w:line="259" w:lineRule="auto"/>
        <w:ind w:left="420" w:firstLine="0"/>
      </w:pPr>
      <w:r>
        <w:rPr>
          <w:b/>
        </w:rPr>
        <w:t xml:space="preserve"> </w:t>
      </w:r>
    </w:p>
    <w:p w:rsidR="00375333" w:rsidRDefault="007173F7">
      <w:pPr>
        <w:spacing w:after="0" w:line="259" w:lineRule="auto"/>
        <w:ind w:left="420" w:firstLine="0"/>
      </w:pPr>
      <w:r>
        <w:rPr>
          <w:b/>
        </w:rPr>
        <w:t xml:space="preserve"> </w:t>
      </w:r>
    </w:p>
    <w:p w:rsidR="00375333" w:rsidRDefault="00375333">
      <w:pPr>
        <w:spacing w:after="0" w:line="259" w:lineRule="auto"/>
        <w:ind w:left="420" w:firstLine="0"/>
      </w:pPr>
    </w:p>
    <w:p w:rsidR="00375333" w:rsidRDefault="007173F7">
      <w:pPr>
        <w:spacing w:after="0" w:line="259" w:lineRule="auto"/>
        <w:ind w:left="420" w:firstLine="0"/>
      </w:pPr>
      <w:r>
        <w:rPr>
          <w:b/>
        </w:rPr>
        <w:t xml:space="preserve"> </w:t>
      </w:r>
    </w:p>
    <w:p w:rsidR="00375333" w:rsidRDefault="007173F7">
      <w:pPr>
        <w:ind w:left="415" w:right="39"/>
      </w:pPr>
      <w:r>
        <w:rPr>
          <w:b/>
        </w:rPr>
        <w:t xml:space="preserve">DESCRIPTION OF ASSIGNMENT 3 </w:t>
      </w:r>
    </w:p>
    <w:p w:rsidR="00375333" w:rsidRDefault="007173F7">
      <w:pPr>
        <w:spacing w:after="0" w:line="259" w:lineRule="auto"/>
        <w:ind w:left="420" w:firstLine="0"/>
      </w:pPr>
      <w:r>
        <w:t xml:space="preserve"> </w:t>
      </w:r>
    </w:p>
    <w:p w:rsidR="00375333" w:rsidRDefault="007173F7">
      <w:r>
        <w:t xml:space="preserve">In groups, design a short­term thematic unit plan, consisting of several lessons in a sequence, which integrates the teaching of content in your specialization area with the teaching of English as an additional language. The number of lesson plans in the unit should be equal to the number of students in the group. Your unit should contain: </w:t>
      </w:r>
    </w:p>
    <w:p w:rsidR="00375333" w:rsidRDefault="007173F7">
      <w:pPr>
        <w:spacing w:after="0" w:line="259" w:lineRule="auto"/>
        <w:ind w:left="420" w:firstLine="0"/>
      </w:pPr>
      <w:r>
        <w:t xml:space="preserve"> </w:t>
      </w:r>
    </w:p>
    <w:p w:rsidR="00375333" w:rsidRDefault="007173F7">
      <w:pPr>
        <w:ind w:left="415"/>
      </w:pPr>
      <w:r>
        <w:rPr>
          <w:i/>
        </w:rPr>
        <w:lastRenderedPageBreak/>
        <w:t xml:space="preserve">A Summary Chart: </w:t>
      </w:r>
    </w:p>
    <w:p w:rsidR="00375333" w:rsidRDefault="007173F7">
      <w:pPr>
        <w:numPr>
          <w:ilvl w:val="0"/>
          <w:numId w:val="5"/>
        </w:numPr>
        <w:ind w:hanging="360"/>
      </w:pPr>
      <w:r>
        <w:t xml:space="preserve">Describe the scope, importance of the theme, and the hypothetical teaching context for your unit plan.  </w:t>
      </w:r>
    </w:p>
    <w:p w:rsidR="00375333" w:rsidRDefault="007173F7">
      <w:pPr>
        <w:numPr>
          <w:ilvl w:val="0"/>
          <w:numId w:val="5"/>
        </w:numPr>
        <w:ind w:hanging="360"/>
      </w:pPr>
      <w:r>
        <w:t xml:space="preserve">Highlight the key big ideas, curriculum competencies, content, and language objectives. </w:t>
      </w:r>
    </w:p>
    <w:p w:rsidR="00375333" w:rsidRDefault="007173F7">
      <w:pPr>
        <w:numPr>
          <w:ilvl w:val="0"/>
          <w:numId w:val="5"/>
        </w:numPr>
        <w:ind w:hanging="360"/>
      </w:pPr>
      <w:r>
        <w:t xml:space="preserve">Briefly summarize each lesson (in 4­5 sentences). </w:t>
      </w:r>
    </w:p>
    <w:p w:rsidR="00375333" w:rsidRDefault="007173F7">
      <w:pPr>
        <w:spacing w:after="0" w:line="259" w:lineRule="auto"/>
        <w:ind w:left="420" w:firstLine="0"/>
      </w:pPr>
      <w:r>
        <w:rPr>
          <w:i/>
        </w:rPr>
        <w:t xml:space="preserve"> </w:t>
      </w:r>
    </w:p>
    <w:p w:rsidR="00375333" w:rsidRDefault="007173F7">
      <w:pPr>
        <w:ind w:left="415"/>
      </w:pPr>
      <w:r>
        <w:rPr>
          <w:i/>
        </w:rPr>
        <w:t xml:space="preserve">Lesson Plans: </w:t>
      </w:r>
    </w:p>
    <w:p w:rsidR="00375333" w:rsidRDefault="007173F7">
      <w:pPr>
        <w:numPr>
          <w:ilvl w:val="0"/>
          <w:numId w:val="5"/>
        </w:numPr>
        <w:ind w:hanging="360"/>
      </w:pPr>
      <w:r>
        <w:t xml:space="preserve">Design several lesson plans on that theme.  </w:t>
      </w:r>
    </w:p>
    <w:p w:rsidR="00375333" w:rsidRDefault="007173F7">
      <w:pPr>
        <w:numPr>
          <w:ilvl w:val="0"/>
          <w:numId w:val="5"/>
        </w:numPr>
        <w:ind w:hanging="360"/>
      </w:pPr>
      <w:r>
        <w:t xml:space="preserve">Make sure that the lesson plans are logically sequenced. </w:t>
      </w:r>
    </w:p>
    <w:p w:rsidR="00375333" w:rsidRDefault="007173F7">
      <w:pPr>
        <w:spacing w:after="0" w:line="259" w:lineRule="auto"/>
        <w:ind w:left="420" w:firstLine="0"/>
      </w:pPr>
      <w:r>
        <w:t xml:space="preserve"> </w:t>
      </w:r>
    </w:p>
    <w:p w:rsidR="00375333" w:rsidRDefault="007173F7">
      <w:pPr>
        <w:ind w:left="415"/>
      </w:pPr>
      <w:r>
        <w:rPr>
          <w:i/>
        </w:rPr>
        <w:t xml:space="preserve">A Unit Reflection: </w:t>
      </w:r>
    </w:p>
    <w:p w:rsidR="00375333" w:rsidRDefault="007173F7">
      <w:pPr>
        <w:numPr>
          <w:ilvl w:val="0"/>
          <w:numId w:val="6"/>
        </w:numPr>
        <w:ind w:hanging="360"/>
      </w:pPr>
      <w:r>
        <w:t xml:space="preserve">Reflect on your process of developing this unit plan.  </w:t>
      </w:r>
    </w:p>
    <w:p w:rsidR="00375333" w:rsidRDefault="007173F7">
      <w:pPr>
        <w:numPr>
          <w:ilvl w:val="0"/>
          <w:numId w:val="6"/>
        </w:numPr>
        <w:ind w:hanging="360"/>
      </w:pPr>
      <w:r>
        <w:t xml:space="preserve">Explain how your unit plan relates to some of the theoretical concepts/notions acquired in this course and to your practicum experiences. </w:t>
      </w:r>
    </w:p>
    <w:p w:rsidR="00375333" w:rsidRDefault="007173F7">
      <w:pPr>
        <w:spacing w:after="0" w:line="259" w:lineRule="auto"/>
        <w:ind w:left="420" w:firstLine="0"/>
      </w:pPr>
      <w:r>
        <w:t xml:space="preserve"> </w:t>
      </w:r>
    </w:p>
    <w:p w:rsidR="00375333" w:rsidRDefault="007173F7">
      <w:pPr>
        <w:spacing w:after="0" w:line="259" w:lineRule="auto"/>
        <w:ind w:left="420" w:firstLine="0"/>
      </w:pPr>
      <w:r>
        <w:rPr>
          <w:b/>
        </w:rPr>
        <w:t xml:space="preserve"> </w:t>
      </w:r>
    </w:p>
    <w:p w:rsidR="00375333" w:rsidRDefault="007173F7">
      <w:pPr>
        <w:ind w:left="415" w:right="39"/>
      </w:pPr>
      <w:r>
        <w:rPr>
          <w:b/>
        </w:rPr>
        <w:t xml:space="preserve">CRITERIA FOR ASSESSING ASSIGNMENT 3 </w:t>
      </w:r>
    </w:p>
    <w:p w:rsidR="00375333" w:rsidRDefault="007173F7">
      <w:pPr>
        <w:spacing w:after="0" w:line="259" w:lineRule="auto"/>
        <w:ind w:left="420" w:firstLine="0"/>
      </w:pPr>
      <w:r>
        <w:t xml:space="preserve"> </w:t>
      </w:r>
    </w:p>
    <w:p w:rsidR="00375333" w:rsidRDefault="007173F7">
      <w:r>
        <w:t xml:space="preserve">Assignment 3 will be assessed based on the following criteria: </w:t>
      </w:r>
    </w:p>
    <w:p w:rsidR="00375333" w:rsidRDefault="007173F7">
      <w:pPr>
        <w:spacing w:after="0" w:line="259" w:lineRule="auto"/>
        <w:ind w:left="420" w:firstLine="0"/>
      </w:pPr>
      <w:r>
        <w:t xml:space="preserve"> </w:t>
      </w:r>
    </w:p>
    <w:p w:rsidR="00375333" w:rsidRDefault="007173F7">
      <w:pPr>
        <w:numPr>
          <w:ilvl w:val="0"/>
          <w:numId w:val="7"/>
        </w:numPr>
        <w:ind w:hanging="360"/>
      </w:pPr>
      <w:r>
        <w:t xml:space="preserve">Clarity, appropriateness, and organization of the summary chart. </w:t>
      </w:r>
    </w:p>
    <w:p w:rsidR="00375333" w:rsidRDefault="007173F7">
      <w:pPr>
        <w:numPr>
          <w:ilvl w:val="0"/>
          <w:numId w:val="7"/>
        </w:numPr>
        <w:ind w:hanging="360"/>
      </w:pPr>
      <w:r>
        <w:t xml:space="preserve">Clarity, accuracy, and appropriateness of the big ideas, curriculum competencies, content, and language objectives in each lesson plan. </w:t>
      </w:r>
    </w:p>
    <w:p w:rsidR="00375333" w:rsidRDefault="007173F7">
      <w:pPr>
        <w:numPr>
          <w:ilvl w:val="0"/>
          <w:numId w:val="7"/>
        </w:numPr>
        <w:ind w:hanging="360"/>
      </w:pPr>
      <w:r>
        <w:t xml:space="preserve">Appropriateness and creativity of the teaching materials. </w:t>
      </w:r>
    </w:p>
    <w:p w:rsidR="00375333" w:rsidRDefault="007173F7">
      <w:pPr>
        <w:numPr>
          <w:ilvl w:val="0"/>
          <w:numId w:val="7"/>
        </w:numPr>
        <w:ind w:hanging="360"/>
      </w:pPr>
      <w:r>
        <w:t xml:space="preserve">Meaningfulness, level of engagement, creativity, effectiveness, and timing of the learning activities in each lesson plan. </w:t>
      </w:r>
    </w:p>
    <w:p w:rsidR="00375333" w:rsidRDefault="007173F7">
      <w:pPr>
        <w:numPr>
          <w:ilvl w:val="0"/>
          <w:numId w:val="7"/>
        </w:numPr>
        <w:ind w:hanging="360"/>
      </w:pPr>
      <w:r>
        <w:t xml:space="preserve">Appropriateness and effectiveness of the adaptations for English language learners in each lesson plan. </w:t>
      </w:r>
    </w:p>
    <w:p w:rsidR="00375333" w:rsidRDefault="007173F7">
      <w:pPr>
        <w:numPr>
          <w:ilvl w:val="0"/>
          <w:numId w:val="7"/>
        </w:numPr>
        <w:ind w:hanging="360"/>
      </w:pPr>
      <w:r>
        <w:t xml:space="preserve">Appropriateness and effectiveness of the assessment.  </w:t>
      </w:r>
    </w:p>
    <w:p w:rsidR="00375333" w:rsidRDefault="007173F7">
      <w:pPr>
        <w:numPr>
          <w:ilvl w:val="0"/>
          <w:numId w:val="7"/>
        </w:numPr>
        <w:ind w:hanging="360"/>
      </w:pPr>
      <w:r>
        <w:t xml:space="preserve">Insightfulness and level of sophistication of the unit reflection. </w:t>
      </w:r>
    </w:p>
    <w:p w:rsidR="00375333" w:rsidRDefault="007173F7">
      <w:pPr>
        <w:spacing w:after="9" w:line="259" w:lineRule="auto"/>
        <w:ind w:left="420" w:firstLine="0"/>
      </w:pPr>
      <w:r>
        <w:t xml:space="preserve"> </w:t>
      </w:r>
    </w:p>
    <w:p w:rsidR="00375333" w:rsidRDefault="007173F7">
      <w:pPr>
        <w:spacing w:after="0" w:line="259" w:lineRule="auto"/>
        <w:ind w:left="420" w:firstLine="0"/>
      </w:pPr>
      <w:r>
        <w:rPr>
          <w:b/>
          <w:color w:val="000090"/>
          <w:sz w:val="29"/>
        </w:rPr>
        <w:t xml:space="preserve"> </w:t>
      </w:r>
    </w:p>
    <w:p w:rsidR="00375333" w:rsidRDefault="007173F7">
      <w:pPr>
        <w:pStyle w:val="Heading2"/>
        <w:ind w:left="415"/>
      </w:pPr>
      <w:r>
        <w:t xml:space="preserve">Assignment 4: Class Participation – 10% </w:t>
      </w:r>
    </w:p>
    <w:p w:rsidR="00375333" w:rsidRDefault="007173F7">
      <w:pPr>
        <w:spacing w:after="0" w:line="259" w:lineRule="auto"/>
        <w:ind w:left="420" w:firstLine="0"/>
      </w:pPr>
      <w:r>
        <w:t xml:space="preserve"> </w:t>
      </w:r>
    </w:p>
    <w:p w:rsidR="00375333" w:rsidRDefault="007173F7">
      <w:r>
        <w:t xml:space="preserve">Throughout the term, students will undertake a series of activities based on the assigned course readings. The student and course instructor will use the outcome of these activities to document and illustrate the student’s growing familiarity with approaches and strategies for scaffolding the development of school language in their areas of subject specialization. </w:t>
      </w:r>
      <w:r w:rsidR="00AC1282">
        <w:t xml:space="preserve"> </w:t>
      </w:r>
    </w:p>
    <w:p w:rsidR="00375333" w:rsidRPr="00F0319B" w:rsidRDefault="00F0319B">
      <w:pPr>
        <w:spacing w:after="0" w:line="259" w:lineRule="auto"/>
        <w:ind w:left="420" w:firstLine="0"/>
        <w:rPr>
          <w:u w:val="single"/>
        </w:rPr>
      </w:pPr>
      <w:r w:rsidRPr="00F0319B">
        <w:rPr>
          <w:b/>
          <w:u w:val="single"/>
        </w:rPr>
        <w:t>Chapter Reading Facilitations</w:t>
      </w:r>
      <w:r>
        <w:rPr>
          <w:b/>
          <w:u w:val="single"/>
        </w:rPr>
        <w:t xml:space="preserve">- 1 per student </w:t>
      </w:r>
      <w:r w:rsidR="00AC1282">
        <w:rPr>
          <w:b/>
          <w:u w:val="single"/>
        </w:rPr>
        <w:t>submitted to the blog on presentation day</w:t>
      </w:r>
    </w:p>
    <w:p w:rsidR="00375333" w:rsidRDefault="007173F7">
      <w:pPr>
        <w:ind w:left="415" w:right="39"/>
        <w:rPr>
          <w:b/>
        </w:rPr>
      </w:pPr>
      <w:r>
        <w:rPr>
          <w:b/>
        </w:rPr>
        <w:lastRenderedPageBreak/>
        <w:t xml:space="preserve">Students will work in </w:t>
      </w:r>
      <w:r w:rsidR="00290F59">
        <w:rPr>
          <w:b/>
        </w:rPr>
        <w:t>groups taking turns presenting Chapter R</w:t>
      </w:r>
      <w:r>
        <w:rPr>
          <w:b/>
        </w:rPr>
        <w:t>eading</w:t>
      </w:r>
      <w:r w:rsidR="00290F59">
        <w:rPr>
          <w:b/>
        </w:rPr>
        <w:t xml:space="preserve"> Facilitation</w:t>
      </w:r>
      <w:r>
        <w:rPr>
          <w:b/>
        </w:rPr>
        <w:t xml:space="preserve"> responses to </w:t>
      </w:r>
      <w:r w:rsidR="00290F59">
        <w:rPr>
          <w:b/>
        </w:rPr>
        <w:t xml:space="preserve">weekly </w:t>
      </w:r>
      <w:r w:rsidR="009303F6">
        <w:rPr>
          <w:b/>
        </w:rPr>
        <w:t xml:space="preserve">chapter </w:t>
      </w:r>
      <w:r w:rsidR="00290F59">
        <w:rPr>
          <w:b/>
        </w:rPr>
        <w:t>readings from the</w:t>
      </w:r>
      <w:r w:rsidR="009303F6">
        <w:rPr>
          <w:b/>
        </w:rPr>
        <w:t xml:space="preserve"> assigned Coelho</w:t>
      </w:r>
      <w:r w:rsidR="00290F59">
        <w:rPr>
          <w:b/>
        </w:rPr>
        <w:t xml:space="preserve"> text</w:t>
      </w:r>
      <w:r w:rsidR="009303F6">
        <w:rPr>
          <w:b/>
        </w:rPr>
        <w:t xml:space="preserve"> </w:t>
      </w:r>
      <w:r w:rsidR="00290F59">
        <w:rPr>
          <w:b/>
        </w:rPr>
        <w:t>with reference to</w:t>
      </w:r>
      <w:r w:rsidR="001E73E8">
        <w:rPr>
          <w:b/>
        </w:rPr>
        <w:t>,</w:t>
      </w:r>
      <w:r w:rsidR="00290F59">
        <w:rPr>
          <w:b/>
        </w:rPr>
        <w:t xml:space="preserve"> or comparison with</w:t>
      </w:r>
      <w:r w:rsidR="001E73E8">
        <w:rPr>
          <w:b/>
        </w:rPr>
        <w:t>,</w:t>
      </w:r>
      <w:r w:rsidR="00290F59">
        <w:rPr>
          <w:b/>
        </w:rPr>
        <w:t xml:space="preserve"> a provided </w:t>
      </w:r>
      <w:r>
        <w:rPr>
          <w:b/>
        </w:rPr>
        <w:t>secondary</w:t>
      </w:r>
      <w:r w:rsidR="00290F59">
        <w:rPr>
          <w:b/>
        </w:rPr>
        <w:t xml:space="preserve"> reading link</w:t>
      </w:r>
      <w:r>
        <w:rPr>
          <w:b/>
        </w:rPr>
        <w:t>. If students wish to use an outside source not offered by the instructor, please contact the instructor with your</w:t>
      </w:r>
      <w:r w:rsidR="001E73E8">
        <w:rPr>
          <w:b/>
        </w:rPr>
        <w:t xml:space="preserve"> choice before presenting. The template for Chapter Reading Facilitation responses</w:t>
      </w:r>
      <w:r>
        <w:rPr>
          <w:b/>
        </w:rPr>
        <w:t xml:space="preserve"> is </w:t>
      </w:r>
      <w:r w:rsidR="00C20B85">
        <w:rPr>
          <w:b/>
        </w:rPr>
        <w:t xml:space="preserve">available on our blog, </w:t>
      </w:r>
      <w:r w:rsidR="00290F59">
        <w:rPr>
          <w:b/>
        </w:rPr>
        <w:t>blogs.ubc.ca/lled360307</w:t>
      </w:r>
      <w:r w:rsidR="00D311AB">
        <w:rPr>
          <w:b/>
        </w:rPr>
        <w:t xml:space="preserve"> </w:t>
      </w:r>
    </w:p>
    <w:p w:rsidR="00F0319B" w:rsidRPr="00F0319B" w:rsidRDefault="00F0319B">
      <w:pPr>
        <w:ind w:left="415" w:right="39"/>
        <w:rPr>
          <w:u w:val="single"/>
        </w:rPr>
      </w:pPr>
      <w:r w:rsidRPr="00F0319B">
        <w:rPr>
          <w:b/>
          <w:u w:val="single"/>
        </w:rPr>
        <w:t>Weekly Reflections from Chap</w:t>
      </w:r>
      <w:r w:rsidR="004363F3">
        <w:rPr>
          <w:b/>
          <w:u w:val="single"/>
        </w:rPr>
        <w:t>t</w:t>
      </w:r>
      <w:r w:rsidRPr="00F0319B">
        <w:rPr>
          <w:b/>
          <w:u w:val="single"/>
        </w:rPr>
        <w:t>er Reading Facilitations</w:t>
      </w:r>
      <w:r>
        <w:rPr>
          <w:b/>
          <w:u w:val="single"/>
        </w:rPr>
        <w:t>- 6 per student</w:t>
      </w:r>
      <w:r w:rsidR="00AC1282">
        <w:rPr>
          <w:b/>
          <w:u w:val="single"/>
        </w:rPr>
        <w:t xml:space="preserve"> all submitted Nov. 9 </w:t>
      </w:r>
      <w:r w:rsidR="009303F6">
        <w:rPr>
          <w:b/>
        </w:rPr>
        <w:t>either by email or by hardcopy</w:t>
      </w:r>
      <w:r w:rsidR="00AC1282">
        <w:rPr>
          <w:b/>
        </w:rPr>
        <w:t>.</w:t>
      </w:r>
    </w:p>
    <w:p w:rsidR="00F0319B" w:rsidRDefault="00290F59" w:rsidP="001E73E8">
      <w:pPr>
        <w:ind w:right="39"/>
        <w:rPr>
          <w:b/>
        </w:rPr>
      </w:pPr>
      <w:r>
        <w:rPr>
          <w:b/>
        </w:rPr>
        <w:t>S</w:t>
      </w:r>
      <w:r w:rsidR="007173F7">
        <w:rPr>
          <w:b/>
        </w:rPr>
        <w:t xml:space="preserve">tudents </w:t>
      </w:r>
      <w:r w:rsidR="00F0319B">
        <w:rPr>
          <w:b/>
        </w:rPr>
        <w:t>who are</w:t>
      </w:r>
      <w:r w:rsidR="001E73E8">
        <w:rPr>
          <w:b/>
        </w:rPr>
        <w:t xml:space="preserve"> not present</w:t>
      </w:r>
      <w:r w:rsidR="00F0319B">
        <w:rPr>
          <w:b/>
        </w:rPr>
        <w:t>ing</w:t>
      </w:r>
      <w:r w:rsidR="00D311AB">
        <w:rPr>
          <w:b/>
        </w:rPr>
        <w:t xml:space="preserve"> </w:t>
      </w:r>
      <w:r w:rsidR="00F0319B">
        <w:rPr>
          <w:b/>
        </w:rPr>
        <w:t xml:space="preserve">a </w:t>
      </w:r>
      <w:r w:rsidR="00D311AB">
        <w:rPr>
          <w:b/>
        </w:rPr>
        <w:t>Chapter Reading F</w:t>
      </w:r>
      <w:r w:rsidR="00F0319B">
        <w:rPr>
          <w:b/>
        </w:rPr>
        <w:t xml:space="preserve">acilitation response </w:t>
      </w:r>
      <w:r w:rsidR="007173F7">
        <w:rPr>
          <w:b/>
        </w:rPr>
        <w:t xml:space="preserve">are expected to write a critical reflection on </w:t>
      </w:r>
      <w:r w:rsidR="001E73E8">
        <w:rPr>
          <w:b/>
        </w:rPr>
        <w:t xml:space="preserve">presentations and </w:t>
      </w:r>
      <w:r w:rsidR="007173F7">
        <w:rPr>
          <w:b/>
        </w:rPr>
        <w:t>class discussion for each class</w:t>
      </w:r>
      <w:r w:rsidR="00AC1282">
        <w:rPr>
          <w:b/>
        </w:rPr>
        <w:t>. The template for Weekly Reflections is available on blogs.ubc.ca/lled360307</w:t>
      </w:r>
    </w:p>
    <w:p w:rsidR="009303F6" w:rsidRPr="009303F6" w:rsidRDefault="009303F6" w:rsidP="009303F6">
      <w:pPr>
        <w:ind w:right="39"/>
        <w:rPr>
          <w:b/>
        </w:rPr>
      </w:pPr>
      <w:r>
        <w:rPr>
          <w:b/>
          <w:u w:val="single"/>
        </w:rPr>
        <w:t>S</w:t>
      </w:r>
      <w:r w:rsidR="00F0319B" w:rsidRPr="00F0319B">
        <w:rPr>
          <w:b/>
          <w:u w:val="single"/>
        </w:rPr>
        <w:t>elf-reflections/evaluations</w:t>
      </w:r>
      <w:r>
        <w:rPr>
          <w:b/>
          <w:u w:val="single"/>
        </w:rPr>
        <w:t xml:space="preserve"> </w:t>
      </w:r>
      <w:r>
        <w:rPr>
          <w:b/>
        </w:rPr>
        <w:t xml:space="preserve">Students also will provide two self-reflections/evaluations, one for Assignment #2 and one for Assignment #3 </w:t>
      </w:r>
      <w:r w:rsidRPr="009303F6">
        <w:rPr>
          <w:b/>
        </w:rPr>
        <w:t>submitted by email or by hand on the due date</w:t>
      </w:r>
    </w:p>
    <w:p w:rsidR="009303F6" w:rsidRDefault="009303F6" w:rsidP="009303F6">
      <w:pPr>
        <w:ind w:right="39"/>
        <w:rPr>
          <w:b/>
        </w:rPr>
      </w:pPr>
      <w:r>
        <w:rPr>
          <w:b/>
        </w:rPr>
        <w:t xml:space="preserve">The template for self-reflections/evaluations is available on blogs.ubc.ca/lled360307 </w:t>
      </w:r>
    </w:p>
    <w:p w:rsidR="009303F6" w:rsidRDefault="009303F6" w:rsidP="009303F6">
      <w:pPr>
        <w:ind w:right="39"/>
        <w:rPr>
          <w:b/>
        </w:rPr>
      </w:pPr>
    </w:p>
    <w:p w:rsidR="00F0319B" w:rsidRPr="00F0319B" w:rsidRDefault="00F0319B" w:rsidP="001E73E8">
      <w:pPr>
        <w:ind w:right="39"/>
        <w:rPr>
          <w:b/>
          <w:u w:val="single"/>
        </w:rPr>
      </w:pPr>
      <w:r w:rsidRPr="00F0319B">
        <w:rPr>
          <w:b/>
          <w:u w:val="single"/>
        </w:rPr>
        <w:t>Peer-evaluation -1 per student</w:t>
      </w:r>
      <w:r w:rsidR="00AC1282">
        <w:rPr>
          <w:b/>
          <w:u w:val="single"/>
        </w:rPr>
        <w:t xml:space="preserve"> submitted by email or by hand by Nov.9</w:t>
      </w:r>
    </w:p>
    <w:p w:rsidR="00375333" w:rsidRDefault="00F87F93" w:rsidP="001E73E8">
      <w:pPr>
        <w:ind w:right="39"/>
      </w:pPr>
      <w:r>
        <w:rPr>
          <w:b/>
        </w:rPr>
        <w:t xml:space="preserve"> </w:t>
      </w:r>
      <w:r w:rsidR="00F0319B">
        <w:rPr>
          <w:b/>
        </w:rPr>
        <w:t xml:space="preserve">Students </w:t>
      </w:r>
      <w:r w:rsidR="00AC1282">
        <w:rPr>
          <w:b/>
        </w:rPr>
        <w:t xml:space="preserve">will provide one </w:t>
      </w:r>
      <w:r>
        <w:rPr>
          <w:b/>
        </w:rPr>
        <w:t xml:space="preserve">peer-evaluation for either Assignment #2, or Assignment #3. </w:t>
      </w:r>
      <w:bookmarkStart w:id="2" w:name="_Hlk490910036"/>
      <w:r>
        <w:rPr>
          <w:b/>
        </w:rPr>
        <w:t>Templates are posted on blogs.ubc.ca/lled360307</w:t>
      </w:r>
      <w:bookmarkEnd w:id="2"/>
    </w:p>
    <w:p w:rsidR="00375333" w:rsidRDefault="007173F7">
      <w:pPr>
        <w:spacing w:after="14" w:line="259" w:lineRule="auto"/>
        <w:ind w:left="420" w:firstLine="0"/>
      </w:pPr>
      <w:r>
        <w:t xml:space="preserve"> </w:t>
      </w:r>
    </w:p>
    <w:p w:rsidR="00375333" w:rsidRDefault="007173F7">
      <w:r>
        <w:rPr>
          <w:b/>
        </w:rPr>
        <w:t>Note</w:t>
      </w:r>
      <w:r>
        <w:t>:</w:t>
      </w:r>
      <w:r>
        <w:rPr>
          <w:rFonts w:ascii="Calibri" w:eastAsia="Calibri" w:hAnsi="Calibri" w:cs="Calibri"/>
        </w:rPr>
        <w:t>​</w:t>
      </w:r>
      <w:r>
        <w:t xml:space="preserve"> The nature of the UBC Teacher Education Program is participatory. Thus</w:t>
      </w:r>
      <w:r w:rsidR="00F87F93">
        <w:t>,</w:t>
      </w:r>
      <w:r>
        <w:t xml:space="preserve"> students are expected to fully participate in all classes. Full participation involves coming prepared for class (completing readings and assignments/activities) and dem</w:t>
      </w:r>
      <w:r w:rsidR="00F87F93">
        <w:t>onstrating</w:t>
      </w:r>
      <w:r>
        <w:t xml:space="preserve"> high level of engagement in classroom activities and discussions. A positive, respectful attitude is also expected.  </w:t>
      </w:r>
    </w:p>
    <w:p w:rsidR="00375333" w:rsidRDefault="007173F7">
      <w:pPr>
        <w:spacing w:after="0" w:line="259" w:lineRule="auto"/>
        <w:ind w:left="420" w:firstLine="0"/>
      </w:pPr>
      <w:r>
        <w:rPr>
          <w:b/>
        </w:rPr>
        <w:t xml:space="preserve"> </w:t>
      </w:r>
    </w:p>
    <w:p w:rsidR="00375333" w:rsidRDefault="007173F7">
      <w:pPr>
        <w:spacing w:after="9" w:line="259" w:lineRule="auto"/>
        <w:ind w:left="420" w:firstLine="0"/>
      </w:pPr>
      <w:r>
        <w:rPr>
          <w:b/>
        </w:rPr>
        <w:t xml:space="preserve"> </w:t>
      </w:r>
    </w:p>
    <w:p w:rsidR="00375333" w:rsidRDefault="007173F7">
      <w:pPr>
        <w:pStyle w:val="Heading2"/>
        <w:ind w:left="520"/>
      </w:pPr>
      <w:r>
        <w:t xml:space="preserve">Standards for the Education, Competence, and Professional Conduct of </w:t>
      </w:r>
    </w:p>
    <w:p w:rsidR="00375333" w:rsidRDefault="007173F7">
      <w:pPr>
        <w:spacing w:after="0" w:line="259" w:lineRule="auto"/>
        <w:ind w:left="397" w:firstLine="0"/>
        <w:jc w:val="center"/>
      </w:pPr>
      <w:r>
        <w:rPr>
          <w:b/>
          <w:color w:val="000090"/>
          <w:sz w:val="29"/>
        </w:rPr>
        <w:t xml:space="preserve">Educators in BC: </w:t>
      </w:r>
    </w:p>
    <w:p w:rsidR="00375333" w:rsidRDefault="007173F7">
      <w:pPr>
        <w:spacing w:after="0" w:line="259" w:lineRule="auto"/>
        <w:ind w:left="420" w:firstLine="0"/>
      </w:pPr>
      <w:r>
        <w:t xml:space="preserve"> </w:t>
      </w:r>
    </w:p>
    <w:p w:rsidR="00375333" w:rsidRDefault="007173F7">
      <w:pPr>
        <w:spacing w:after="0" w:line="259" w:lineRule="auto"/>
        <w:ind w:left="420" w:firstLine="0"/>
      </w:pPr>
      <w:r>
        <w:t xml:space="preserve"> </w:t>
      </w:r>
    </w:p>
    <w:p w:rsidR="00375333" w:rsidRDefault="007173F7">
      <w:pPr>
        <w:spacing w:after="0" w:line="259" w:lineRule="auto"/>
        <w:ind w:left="420" w:firstLine="0"/>
      </w:pPr>
      <w:r>
        <w:t xml:space="preserve"> </w:t>
      </w:r>
    </w:p>
    <w:p w:rsidR="00375333" w:rsidRDefault="007173F7">
      <w:r>
        <w:t xml:space="preserve">The assignments for LLED 360 address the following standards: </w:t>
      </w:r>
    </w:p>
    <w:p w:rsidR="00375333" w:rsidRDefault="007173F7">
      <w:pPr>
        <w:spacing w:after="0" w:line="259" w:lineRule="auto"/>
        <w:ind w:left="420" w:firstLine="0"/>
      </w:pPr>
      <w:r>
        <w:rPr>
          <w:i/>
        </w:rPr>
        <w:t xml:space="preserve"> </w:t>
      </w:r>
    </w:p>
    <w:p w:rsidR="00375333" w:rsidRDefault="007173F7">
      <w:pPr>
        <w:ind w:left="415"/>
      </w:pPr>
      <w:r>
        <w:rPr>
          <w:i/>
        </w:rPr>
        <w:t xml:space="preserve">Standard 5: Educators implement effective practices in areas of planning, instruction, assessment, evaluation and reporting. </w:t>
      </w:r>
    </w:p>
    <w:p w:rsidR="00375333" w:rsidRDefault="007173F7">
      <w:pPr>
        <w:spacing w:after="0" w:line="259" w:lineRule="auto"/>
        <w:ind w:left="420" w:firstLine="0"/>
      </w:pPr>
      <w:r>
        <w:t xml:space="preserve"> </w:t>
      </w:r>
    </w:p>
    <w:p w:rsidR="00375333" w:rsidRDefault="007173F7">
      <w:pPr>
        <w:spacing w:after="0"/>
        <w:ind w:left="415"/>
      </w:pPr>
      <w:r>
        <w:rPr>
          <w:sz w:val="20"/>
        </w:rPr>
        <w:t xml:space="preserve">Educators have the knowledge and skills to facilitate learning for all students and know when to seek additional support for their practice. Educators thoughtfully consider all aspects of teaching, from planning through reporting, and understand the relationship among them. Educators employ a variety of instructional and assessment strategies. </w:t>
      </w:r>
    </w:p>
    <w:p w:rsidR="00375333" w:rsidRDefault="007173F7">
      <w:pPr>
        <w:spacing w:after="0" w:line="259" w:lineRule="auto"/>
        <w:ind w:left="420" w:firstLine="0"/>
      </w:pPr>
      <w:r>
        <w:rPr>
          <w:sz w:val="20"/>
        </w:rPr>
        <w:lastRenderedPageBreak/>
        <w:t xml:space="preserve"> </w:t>
      </w:r>
    </w:p>
    <w:p w:rsidR="00375333" w:rsidRDefault="007173F7">
      <w:pPr>
        <w:spacing w:after="36" w:line="259" w:lineRule="auto"/>
        <w:ind w:left="420" w:firstLine="0"/>
      </w:pPr>
      <w:r>
        <w:rPr>
          <w:sz w:val="20"/>
        </w:rPr>
        <w:t xml:space="preserve"> </w:t>
      </w:r>
    </w:p>
    <w:p w:rsidR="00375333" w:rsidRDefault="007173F7">
      <w:pPr>
        <w:ind w:left="415"/>
      </w:pPr>
      <w:r>
        <w:rPr>
          <w:i/>
        </w:rPr>
        <w:t xml:space="preserve">Standard 6: Educators have a broad knowledge base and understand the subject areas they teach. </w:t>
      </w:r>
    </w:p>
    <w:p w:rsidR="00375333" w:rsidRDefault="007173F7">
      <w:pPr>
        <w:spacing w:after="0" w:line="259" w:lineRule="auto"/>
        <w:ind w:left="420" w:firstLine="0"/>
      </w:pPr>
      <w:r>
        <w:t xml:space="preserve"> </w:t>
      </w:r>
    </w:p>
    <w:p w:rsidR="00375333" w:rsidRDefault="007173F7">
      <w:pPr>
        <w:spacing w:after="0"/>
        <w:ind w:left="415"/>
      </w:pPr>
      <w:r>
        <w:rPr>
          <w:sz w:val="20"/>
        </w:rPr>
        <w:t xml:space="preserve">Educators understand the curricular, conceptual and methodological foundations of education and the subject areas they teach. Educators must be able to communicate effectively in English or French. Educators teach students to understand relevant curricula in a Canadian, Aboriginal, and global context. Educators convey the values, beliefs and knowledge of our democratic society. </w:t>
      </w:r>
    </w:p>
    <w:p w:rsidR="00375333" w:rsidRDefault="007173F7">
      <w:pPr>
        <w:spacing w:after="0" w:line="259" w:lineRule="auto"/>
        <w:ind w:left="420" w:firstLine="0"/>
      </w:pPr>
      <w:r>
        <w:rPr>
          <w:sz w:val="20"/>
        </w:rPr>
        <w:t xml:space="preserve"> </w:t>
      </w:r>
    </w:p>
    <w:p w:rsidR="00375333" w:rsidRDefault="007173F7">
      <w:pPr>
        <w:spacing w:after="36" w:line="259" w:lineRule="auto"/>
        <w:ind w:left="420" w:firstLine="0"/>
      </w:pPr>
      <w:r>
        <w:rPr>
          <w:sz w:val="20"/>
        </w:rPr>
        <w:t xml:space="preserve"> </w:t>
      </w:r>
    </w:p>
    <w:p w:rsidR="00375333" w:rsidRDefault="007173F7">
      <w:pPr>
        <w:ind w:left="415"/>
      </w:pPr>
      <w:r>
        <w:rPr>
          <w:i/>
        </w:rPr>
        <w:t xml:space="preserve">Standard 7: Educators engage in career long learning. </w:t>
      </w:r>
    </w:p>
    <w:p w:rsidR="00375333" w:rsidRDefault="007173F7">
      <w:pPr>
        <w:spacing w:after="0" w:line="259" w:lineRule="auto"/>
        <w:ind w:left="420" w:firstLine="0"/>
      </w:pPr>
      <w:r>
        <w:t xml:space="preserve"> </w:t>
      </w:r>
    </w:p>
    <w:p w:rsidR="00375333" w:rsidRDefault="007173F7">
      <w:pPr>
        <w:spacing w:after="45"/>
        <w:ind w:left="420" w:firstLine="0"/>
      </w:pPr>
      <w:r>
        <w:rPr>
          <w:color w:val="353535"/>
          <w:sz w:val="20"/>
        </w:rPr>
        <w:t xml:space="preserve">Educators engage in professional development and reflective practice, understanding that a hallmark of professionalism is the concept of professional growth over time. Educators develop and refine personal philosophies of education, teaching, and learning that are informed by theory and practice. Educators identify their professional needs and work to meet those needs individually and collaboratively </w:t>
      </w:r>
    </w:p>
    <w:p w:rsidR="00375333" w:rsidRDefault="007173F7">
      <w:pPr>
        <w:spacing w:after="54" w:line="259" w:lineRule="auto"/>
        <w:ind w:left="420" w:firstLine="0"/>
      </w:pPr>
      <w:r>
        <w:rPr>
          <w:b/>
        </w:rPr>
        <w:t xml:space="preserve"> </w:t>
      </w:r>
    </w:p>
    <w:p w:rsidR="00375333" w:rsidRDefault="007173F7">
      <w:pPr>
        <w:spacing w:after="0" w:line="259" w:lineRule="auto"/>
        <w:ind w:left="420" w:firstLine="0"/>
      </w:pPr>
      <w:r>
        <w:rPr>
          <w:b/>
          <w:color w:val="000090"/>
          <w:sz w:val="32"/>
        </w:rPr>
        <w:t xml:space="preserve"> </w:t>
      </w:r>
    </w:p>
    <w:p w:rsidR="00375333" w:rsidRDefault="007173F7">
      <w:pPr>
        <w:spacing w:after="0" w:line="259" w:lineRule="auto"/>
        <w:ind w:left="415"/>
      </w:pPr>
      <w:r>
        <w:rPr>
          <w:b/>
          <w:color w:val="000090"/>
          <w:sz w:val="32"/>
        </w:rPr>
        <w:t xml:space="preserve">ADDITIONAL BOOKS WORTH READING: </w:t>
      </w:r>
    </w:p>
    <w:p w:rsidR="00375333" w:rsidRDefault="007173F7">
      <w:pPr>
        <w:spacing w:after="0" w:line="259" w:lineRule="auto"/>
        <w:ind w:left="420" w:firstLine="0"/>
      </w:pPr>
      <w:r>
        <w:rPr>
          <w:b/>
          <w:color w:val="000090"/>
          <w:sz w:val="32"/>
        </w:rPr>
        <w:t xml:space="preserve"> </w:t>
      </w:r>
    </w:p>
    <w:p w:rsidR="00375333" w:rsidRDefault="007173F7">
      <w:pPr>
        <w:spacing w:line="361" w:lineRule="auto"/>
        <w:ind w:left="1005" w:hanging="600"/>
      </w:pPr>
      <w:r>
        <w:t xml:space="preserve">Coelho, E. (2007). </w:t>
      </w:r>
      <w:r>
        <w:rPr>
          <w:i/>
        </w:rPr>
        <w:t>Adding English. A guide to teaching in multilingual classrooms</w:t>
      </w:r>
      <w:r>
        <w:rPr>
          <w:rFonts w:ascii="Calibri" w:eastAsia="Calibri" w:hAnsi="Calibri" w:cs="Calibri"/>
        </w:rPr>
        <w:t>​</w:t>
      </w:r>
      <w:r>
        <w:rPr>
          <w:rFonts w:ascii="Calibri" w:eastAsia="Calibri" w:hAnsi="Calibri" w:cs="Calibri"/>
        </w:rPr>
        <w:tab/>
      </w:r>
      <w:r>
        <w:t xml:space="preserve">. Don Mills, ON: Pippin Publishing. </w:t>
      </w:r>
    </w:p>
    <w:p w:rsidR="00375333" w:rsidRDefault="007173F7">
      <w:pPr>
        <w:spacing w:after="111"/>
        <w:ind w:left="400"/>
      </w:pPr>
      <w:r>
        <w:t xml:space="preserve">You can access this book online as an e­book through the UBC ebrary: </w:t>
      </w:r>
      <w:r>
        <w:rPr>
          <w:i/>
          <w:color w:val="0000FF"/>
          <w:u w:val="single" w:color="0000FF"/>
        </w:rPr>
        <w:t>https://login.ezproxy.library.ubc.ca/login</w:t>
      </w:r>
      <w:r>
        <w:rPr>
          <w:i/>
          <w:color w:val="0000FF"/>
        </w:rPr>
        <w:t xml:space="preserve"> </w:t>
      </w:r>
    </w:p>
    <w:p w:rsidR="00375333" w:rsidRDefault="007173F7">
      <w:pPr>
        <w:spacing w:after="134" w:line="259" w:lineRule="auto"/>
        <w:ind w:left="390" w:firstLine="0"/>
      </w:pPr>
      <w:r>
        <w:t xml:space="preserve"> </w:t>
      </w:r>
    </w:p>
    <w:p w:rsidR="00375333" w:rsidRDefault="007173F7">
      <w:pPr>
        <w:spacing w:line="361" w:lineRule="auto"/>
        <w:ind w:left="1005" w:hanging="600"/>
      </w:pPr>
      <w:r>
        <w:t xml:space="preserve">Cummins, J. &amp; Early, M. (2015). </w:t>
      </w:r>
      <w:r>
        <w:rPr>
          <w:i/>
        </w:rPr>
        <w:t>Big Ideas for Expanding Minds: Teaching English learners</w:t>
      </w:r>
      <w:r>
        <w:rPr>
          <w:rFonts w:ascii="Calibri" w:eastAsia="Calibri" w:hAnsi="Calibri" w:cs="Calibri"/>
        </w:rPr>
        <w:t>​</w:t>
      </w:r>
      <w:r>
        <w:rPr>
          <w:rFonts w:ascii="Calibri" w:eastAsia="Calibri" w:hAnsi="Calibri" w:cs="Calibri"/>
        </w:rPr>
        <w:tab/>
      </w:r>
      <w:r>
        <w:rPr>
          <w:i/>
        </w:rPr>
        <w:t xml:space="preserve"> across the curriculum. </w:t>
      </w:r>
      <w:r>
        <w:t xml:space="preserve">Don Mills, ON: Pearson. </w:t>
      </w:r>
    </w:p>
    <w:p w:rsidR="00375333" w:rsidRDefault="007173F7">
      <w:pPr>
        <w:spacing w:after="134" w:line="259" w:lineRule="auto"/>
        <w:ind w:left="390" w:firstLine="0"/>
      </w:pPr>
      <w:r>
        <w:t xml:space="preserve"> </w:t>
      </w:r>
    </w:p>
    <w:p w:rsidR="00375333" w:rsidRDefault="007173F7">
      <w:pPr>
        <w:spacing w:line="361" w:lineRule="auto"/>
        <w:ind w:left="1005" w:hanging="600"/>
      </w:pPr>
      <w:r>
        <w:t xml:space="preserve">Gibbons, P.  (2009).  </w:t>
      </w:r>
      <w:r>
        <w:rPr>
          <w:i/>
        </w:rPr>
        <w:t>English Learners, academic literacy, and thinking: Learning in the</w:t>
      </w:r>
      <w:r>
        <w:rPr>
          <w:rFonts w:ascii="Calibri" w:eastAsia="Calibri" w:hAnsi="Calibri" w:cs="Calibri"/>
        </w:rPr>
        <w:t>​</w:t>
      </w:r>
      <w:r>
        <w:rPr>
          <w:rFonts w:ascii="Calibri" w:eastAsia="Calibri" w:hAnsi="Calibri" w:cs="Calibri"/>
        </w:rPr>
        <w:tab/>
      </w:r>
      <w:r>
        <w:rPr>
          <w:i/>
        </w:rPr>
        <w:t xml:space="preserve"> challenge zone</w:t>
      </w:r>
      <w:r>
        <w:t xml:space="preserve">.  Portsmouth, NH: Heinemann. </w:t>
      </w:r>
    </w:p>
    <w:p w:rsidR="00375333" w:rsidRDefault="007173F7">
      <w:pPr>
        <w:spacing w:after="134" w:line="259" w:lineRule="auto"/>
        <w:ind w:left="390" w:firstLine="0"/>
      </w:pPr>
      <w:r>
        <w:t xml:space="preserve"> </w:t>
      </w:r>
    </w:p>
    <w:p w:rsidR="00375333" w:rsidRDefault="007173F7">
      <w:pPr>
        <w:spacing w:line="361" w:lineRule="auto"/>
        <w:ind w:left="990" w:hanging="600"/>
      </w:pPr>
      <w:r>
        <w:t xml:space="preserve">Gunderson, L., D'Silva, R. A., &amp; Odo, D. M. (2014). </w:t>
      </w:r>
      <w:r>
        <w:rPr>
          <w:i/>
        </w:rPr>
        <w:t>ESL (ELL) literacy instruction: A Guidebook</w:t>
      </w:r>
      <w:r>
        <w:rPr>
          <w:rFonts w:ascii="Calibri" w:eastAsia="Calibri" w:hAnsi="Calibri" w:cs="Calibri"/>
        </w:rPr>
        <w:t>​</w:t>
      </w:r>
      <w:r>
        <w:rPr>
          <w:rFonts w:ascii="Calibri" w:eastAsia="Calibri" w:hAnsi="Calibri" w:cs="Calibri"/>
        </w:rPr>
        <w:tab/>
      </w:r>
      <w:r>
        <w:rPr>
          <w:i/>
        </w:rPr>
        <w:t xml:space="preserve"> to theory and practice</w:t>
      </w:r>
      <w:r>
        <w:t xml:space="preserve">. New York, NY: Routledge. </w:t>
      </w:r>
    </w:p>
    <w:p w:rsidR="00375333" w:rsidRDefault="007173F7">
      <w:pPr>
        <w:spacing w:after="111"/>
        <w:ind w:left="400"/>
      </w:pPr>
      <w:r>
        <w:t xml:space="preserve">You can access this book online as an e­book through the UBC ebrary: </w:t>
      </w:r>
      <w:r>
        <w:rPr>
          <w:i/>
          <w:color w:val="0000FF"/>
          <w:u w:val="single" w:color="0000FF"/>
        </w:rPr>
        <w:t>https://login.ezproxy.library.ubc.ca/login</w:t>
      </w:r>
      <w:r>
        <w:rPr>
          <w:i/>
          <w:color w:val="0000FF"/>
        </w:rPr>
        <w:t xml:space="preserve"> </w:t>
      </w:r>
    </w:p>
    <w:p w:rsidR="00375333" w:rsidRDefault="007173F7">
      <w:pPr>
        <w:spacing w:after="14" w:line="259" w:lineRule="auto"/>
        <w:ind w:left="420" w:firstLine="0"/>
      </w:pPr>
      <w:r>
        <w:rPr>
          <w:b/>
          <w:color w:val="000090"/>
        </w:rPr>
        <w:t xml:space="preserve"> </w:t>
      </w:r>
    </w:p>
    <w:p w:rsidR="00375333" w:rsidRDefault="007173F7">
      <w:pPr>
        <w:spacing w:line="361" w:lineRule="auto"/>
        <w:ind w:left="975" w:hanging="570"/>
      </w:pPr>
      <w:r>
        <w:lastRenderedPageBreak/>
        <w:t xml:space="preserve">Zwiers, J. (2008). </w:t>
      </w:r>
      <w:r>
        <w:rPr>
          <w:i/>
        </w:rPr>
        <w:t>Building academic language: Essential practices for content classrooms,</w:t>
      </w:r>
      <w:r>
        <w:rPr>
          <w:rFonts w:ascii="Calibri" w:eastAsia="Calibri" w:hAnsi="Calibri" w:cs="Calibri"/>
        </w:rPr>
        <w:t>​</w:t>
      </w:r>
      <w:r>
        <w:rPr>
          <w:rFonts w:ascii="Calibri" w:eastAsia="Calibri" w:hAnsi="Calibri" w:cs="Calibri"/>
        </w:rPr>
        <w:tab/>
      </w:r>
      <w:r>
        <w:rPr>
          <w:i/>
        </w:rPr>
        <w:t xml:space="preserve"> grades 5­12</w:t>
      </w:r>
      <w:r>
        <w:t xml:space="preserve">. San Francisco: Jossey­Bass. </w:t>
      </w:r>
    </w:p>
    <w:p w:rsidR="00375333" w:rsidRDefault="007173F7">
      <w:pPr>
        <w:spacing w:after="14" w:line="259" w:lineRule="auto"/>
        <w:ind w:left="420" w:firstLine="0"/>
      </w:pPr>
      <w:r>
        <w:rPr>
          <w:b/>
          <w:color w:val="000090"/>
        </w:rPr>
        <w:t xml:space="preserve"> </w:t>
      </w:r>
    </w:p>
    <w:p w:rsidR="00375333" w:rsidRDefault="007173F7">
      <w:pPr>
        <w:spacing w:line="361" w:lineRule="auto"/>
        <w:ind w:left="975" w:hanging="570"/>
      </w:pPr>
      <w:r>
        <w:t xml:space="preserve">Zwiers, J. (2014). </w:t>
      </w:r>
      <w:r>
        <w:rPr>
          <w:i/>
        </w:rPr>
        <w:t>Building academic language: Meeting common core standards across</w:t>
      </w:r>
      <w:r>
        <w:rPr>
          <w:rFonts w:ascii="Calibri" w:eastAsia="Calibri" w:hAnsi="Calibri" w:cs="Calibri"/>
        </w:rPr>
        <w:t>​</w:t>
      </w:r>
      <w:r>
        <w:rPr>
          <w:rFonts w:ascii="Calibri" w:eastAsia="Calibri" w:hAnsi="Calibri" w:cs="Calibri"/>
        </w:rPr>
        <w:tab/>
      </w:r>
      <w:r>
        <w:rPr>
          <w:i/>
        </w:rPr>
        <w:t xml:space="preserve"> disciplines, grades 5­12</w:t>
      </w:r>
      <w:r>
        <w:t xml:space="preserve"> (Second edition.). San Francisco, California: Jossey­Bass. </w:t>
      </w:r>
    </w:p>
    <w:p w:rsidR="00375333" w:rsidRDefault="007173F7">
      <w:pPr>
        <w:spacing w:after="54" w:line="259" w:lineRule="auto"/>
        <w:ind w:left="420" w:firstLine="0"/>
      </w:pPr>
      <w:r>
        <w:rPr>
          <w:b/>
          <w:color w:val="000090"/>
        </w:rPr>
        <w:t xml:space="preserve"> </w:t>
      </w:r>
    </w:p>
    <w:p w:rsidR="00375333" w:rsidRDefault="007173F7">
      <w:pPr>
        <w:spacing w:after="0" w:line="259" w:lineRule="auto"/>
        <w:ind w:left="420" w:firstLine="0"/>
      </w:pPr>
      <w:r>
        <w:rPr>
          <w:b/>
          <w:color w:val="000090"/>
          <w:sz w:val="32"/>
        </w:rPr>
        <w:t xml:space="preserve"> </w:t>
      </w:r>
    </w:p>
    <w:p w:rsidR="00375333" w:rsidRDefault="007173F7">
      <w:pPr>
        <w:spacing w:after="0" w:line="259" w:lineRule="auto"/>
        <w:ind w:left="415"/>
      </w:pPr>
      <w:r>
        <w:rPr>
          <w:b/>
          <w:color w:val="000090"/>
          <w:sz w:val="32"/>
        </w:rPr>
        <w:t xml:space="preserve">ADDITIONAL ONLINE RESOURCES AND WEBSITES: </w:t>
      </w:r>
    </w:p>
    <w:p w:rsidR="00375333" w:rsidRDefault="007173F7">
      <w:pPr>
        <w:spacing w:after="13" w:line="259" w:lineRule="auto"/>
        <w:ind w:left="420" w:firstLine="0"/>
      </w:pPr>
      <w:r>
        <w:t xml:space="preserve"> </w:t>
      </w:r>
    </w:p>
    <w:p w:rsidR="00375333" w:rsidRDefault="007173F7">
      <w:pPr>
        <w:numPr>
          <w:ilvl w:val="0"/>
          <w:numId w:val="8"/>
        </w:numPr>
        <w:spacing w:after="154"/>
        <w:ind w:hanging="360"/>
      </w:pPr>
      <w:r>
        <w:t xml:space="preserve">Examples of lesson plans: </w:t>
      </w:r>
      <w:r>
        <w:rPr>
          <w:color w:val="0000FF"/>
          <w:u w:val="single" w:color="0000FF"/>
        </w:rPr>
        <w:t>www.readwritethink.org</w:t>
      </w:r>
      <w:r>
        <w:rPr>
          <w:rFonts w:ascii="Calibri" w:eastAsia="Calibri" w:hAnsi="Calibri" w:cs="Calibri"/>
          <w:u w:val="single" w:color="0000FF"/>
        </w:rPr>
        <w:t>​</w:t>
      </w:r>
      <w:r>
        <w:rPr>
          <w:rFonts w:ascii="Calibri" w:eastAsia="Calibri" w:hAnsi="Calibri" w:cs="Calibri"/>
          <w:u w:val="single" w:color="0000FF"/>
        </w:rPr>
        <w:tab/>
      </w:r>
      <w:r>
        <w:rPr>
          <w:color w:val="00339A"/>
        </w:rPr>
        <w:t xml:space="preserve">  </w:t>
      </w:r>
    </w:p>
    <w:p w:rsidR="00375333" w:rsidRDefault="007173F7">
      <w:pPr>
        <w:numPr>
          <w:ilvl w:val="0"/>
          <w:numId w:val="8"/>
        </w:numPr>
        <w:spacing w:after="147"/>
        <w:ind w:hanging="360"/>
      </w:pPr>
      <w:r>
        <w:t xml:space="preserve">Jeff Zwiers website and resources: </w:t>
      </w:r>
      <w:r>
        <w:rPr>
          <w:color w:val="0000FF"/>
          <w:u w:val="single" w:color="0000FF"/>
        </w:rPr>
        <w:t>http://www.jeffzwiers.org/tools­­resources.html</w:t>
      </w:r>
      <w:r>
        <w:rPr>
          <w:rFonts w:ascii="Calibri" w:eastAsia="Calibri" w:hAnsi="Calibri" w:cs="Calibri"/>
          <w:u w:val="single" w:color="0000FF"/>
        </w:rPr>
        <w:t>​</w:t>
      </w:r>
      <w:r>
        <w:rPr>
          <w:rFonts w:ascii="Calibri" w:eastAsia="Calibri" w:hAnsi="Calibri" w:cs="Calibri"/>
          <w:u w:val="single" w:color="0000FF"/>
        </w:rPr>
        <w:tab/>
      </w:r>
      <w:r>
        <w:rPr>
          <w:color w:val="00339A"/>
        </w:rPr>
        <w:t xml:space="preserve">  </w:t>
      </w:r>
    </w:p>
    <w:p w:rsidR="00375333" w:rsidRDefault="007173F7">
      <w:pPr>
        <w:numPr>
          <w:ilvl w:val="0"/>
          <w:numId w:val="8"/>
        </w:numPr>
        <w:ind w:hanging="360"/>
      </w:pPr>
      <w:r>
        <w:t xml:space="preserve">Colorin Colorado: </w:t>
      </w:r>
      <w:r>
        <w:rPr>
          <w:color w:val="0000FF"/>
          <w:u w:val="single" w:color="0000FF"/>
        </w:rPr>
        <w:t>http://www.colorincolorado.org/teaching­english­language­learners</w:t>
      </w:r>
      <w:r>
        <w:t xml:space="preserve"> </w:t>
      </w:r>
      <w:r>
        <w:rPr>
          <w:color w:val="00339A"/>
        </w:rPr>
        <w:t xml:space="preserve"> </w:t>
      </w:r>
    </w:p>
    <w:p w:rsidR="00375333" w:rsidRDefault="007173F7">
      <w:pPr>
        <w:numPr>
          <w:ilvl w:val="0"/>
          <w:numId w:val="8"/>
        </w:numPr>
        <w:ind w:hanging="360"/>
      </w:pPr>
      <w:r>
        <w:t xml:space="preserve">Ed Helper (on Graphic Organizers): </w:t>
      </w:r>
      <w:r>
        <w:rPr>
          <w:color w:val="0000FF"/>
          <w:u w:val="single" w:color="0000FF"/>
        </w:rPr>
        <w:t>http://edhelper.com/teachers/graphic_organizers.htm</w:t>
      </w:r>
      <w:r>
        <w:rPr>
          <w:color w:val="00339A"/>
        </w:rPr>
        <w:t xml:space="preserve"> </w:t>
      </w:r>
    </w:p>
    <w:p w:rsidR="00375333" w:rsidRDefault="007173F7">
      <w:pPr>
        <w:numPr>
          <w:ilvl w:val="0"/>
          <w:numId w:val="8"/>
        </w:numPr>
        <w:ind w:hanging="360"/>
      </w:pPr>
      <w:r>
        <w:t xml:space="preserve">Houghton Mifflin Harcourt Education Place (on Graphic Organizers): </w:t>
      </w:r>
      <w:r>
        <w:rPr>
          <w:color w:val="0000FF"/>
          <w:u w:val="single" w:color="0000FF"/>
        </w:rPr>
        <w:t>http://www.eduplace.com/graphicorganizer/</w:t>
      </w:r>
      <w:r>
        <w:rPr>
          <w:color w:val="00339A"/>
        </w:rPr>
        <w:t xml:space="preserve"> </w:t>
      </w:r>
    </w:p>
    <w:p w:rsidR="00375333" w:rsidRDefault="007173F7">
      <w:pPr>
        <w:numPr>
          <w:ilvl w:val="0"/>
          <w:numId w:val="8"/>
        </w:numPr>
        <w:ind w:hanging="360"/>
      </w:pPr>
      <w:r>
        <w:t xml:space="preserve">Alberta Government: Benchmarks, Strategies and Resources for Teachers of English Language Learners:  </w:t>
      </w:r>
    </w:p>
    <w:p w:rsidR="00375333" w:rsidRDefault="007173F7">
      <w:pPr>
        <w:numPr>
          <w:ilvl w:val="0"/>
          <w:numId w:val="8"/>
        </w:numPr>
        <w:ind w:hanging="360"/>
      </w:pPr>
      <w:r>
        <w:t>Ontario Ministry of Education: ESL resources:</w:t>
      </w:r>
      <w:r>
        <w:rPr>
          <w:color w:val="00339A"/>
        </w:rPr>
        <w:t xml:space="preserve"> </w:t>
      </w:r>
      <w:r>
        <w:rPr>
          <w:color w:val="0000FF"/>
          <w:u w:val="single" w:color="0000FF"/>
        </w:rPr>
        <w:t>www.edu.gov.on.ca/eng/literacynumeracy/inspire/research/whatWorks.html</w:t>
      </w:r>
      <w:r>
        <w:rPr>
          <w:color w:val="00339A"/>
        </w:rPr>
        <w:t xml:space="preserve">  </w:t>
      </w:r>
    </w:p>
    <w:p w:rsidR="00375333" w:rsidRDefault="007173F7">
      <w:pPr>
        <w:spacing w:after="0" w:line="259" w:lineRule="auto"/>
        <w:ind w:left="1140" w:firstLine="0"/>
      </w:pPr>
      <w:r>
        <w:rPr>
          <w:color w:val="00339A"/>
        </w:rPr>
        <w:t xml:space="preserve"> </w:t>
      </w:r>
    </w:p>
    <w:p w:rsidR="00375333" w:rsidRDefault="007173F7">
      <w:pPr>
        <w:spacing w:after="0" w:line="259" w:lineRule="auto"/>
        <w:ind w:left="420" w:firstLine="0"/>
      </w:pPr>
      <w:r>
        <w:rPr>
          <w:rFonts w:ascii="Times New Roman" w:eastAsia="Times New Roman" w:hAnsi="Times New Roman" w:cs="Times New Roman"/>
          <w:color w:val="00339A"/>
          <w:sz w:val="22"/>
        </w:rPr>
        <w:t>/</w:t>
      </w:r>
      <w:r>
        <w:rPr>
          <w:b/>
        </w:rPr>
        <w:t xml:space="preserve"> </w:t>
      </w:r>
    </w:p>
    <w:sectPr w:rsidR="00375333">
      <w:pgSz w:w="12240" w:h="15840"/>
      <w:pgMar w:top="1446" w:right="1442" w:bottom="1492"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276" w:rsidRDefault="003B6276" w:rsidP="005C0C40">
      <w:pPr>
        <w:spacing w:after="0" w:line="240" w:lineRule="auto"/>
      </w:pPr>
      <w:r>
        <w:separator/>
      </w:r>
    </w:p>
  </w:endnote>
  <w:endnote w:type="continuationSeparator" w:id="0">
    <w:p w:rsidR="003B6276" w:rsidRDefault="003B6276" w:rsidP="005C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276" w:rsidRDefault="003B6276" w:rsidP="005C0C40">
      <w:pPr>
        <w:spacing w:after="0" w:line="240" w:lineRule="auto"/>
      </w:pPr>
      <w:r>
        <w:separator/>
      </w:r>
    </w:p>
  </w:footnote>
  <w:footnote w:type="continuationSeparator" w:id="0">
    <w:p w:rsidR="003B6276" w:rsidRDefault="003B6276" w:rsidP="005C0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DCF"/>
    <w:multiLevelType w:val="hybridMultilevel"/>
    <w:tmpl w:val="4D74ADC8"/>
    <w:lvl w:ilvl="0" w:tplc="885A6A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9AA622">
      <w:start w:val="1"/>
      <w:numFmt w:val="bullet"/>
      <w:lvlText w:val="o"/>
      <w:lvlJc w:val="left"/>
      <w:pPr>
        <w:ind w:left="1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EEC32A">
      <w:start w:val="1"/>
      <w:numFmt w:val="bullet"/>
      <w:lvlText w:val="▪"/>
      <w:lvlJc w:val="left"/>
      <w:pPr>
        <w:ind w:left="2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72BDE6">
      <w:start w:val="1"/>
      <w:numFmt w:val="bullet"/>
      <w:lvlText w:val="•"/>
      <w:lvlJc w:val="left"/>
      <w:pPr>
        <w:ind w:left="2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F6976C">
      <w:start w:val="1"/>
      <w:numFmt w:val="bullet"/>
      <w:lvlText w:val="o"/>
      <w:lvlJc w:val="left"/>
      <w:pPr>
        <w:ind w:left="3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2ECA82">
      <w:start w:val="1"/>
      <w:numFmt w:val="bullet"/>
      <w:lvlText w:val="▪"/>
      <w:lvlJc w:val="left"/>
      <w:pPr>
        <w:ind w:left="4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7459B2">
      <w:start w:val="1"/>
      <w:numFmt w:val="bullet"/>
      <w:lvlText w:val="•"/>
      <w:lvlJc w:val="left"/>
      <w:pPr>
        <w:ind w:left="5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66552C">
      <w:start w:val="1"/>
      <w:numFmt w:val="bullet"/>
      <w:lvlText w:val="o"/>
      <w:lvlJc w:val="left"/>
      <w:pPr>
        <w:ind w:left="5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1AE334">
      <w:start w:val="1"/>
      <w:numFmt w:val="bullet"/>
      <w:lvlText w:val="▪"/>
      <w:lvlJc w:val="left"/>
      <w:pPr>
        <w:ind w:left="6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1E3D08"/>
    <w:multiLevelType w:val="hybridMultilevel"/>
    <w:tmpl w:val="16A2889E"/>
    <w:lvl w:ilvl="0" w:tplc="75247530">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ECDFC8">
      <w:start w:val="1"/>
      <w:numFmt w:val="bullet"/>
      <w:lvlText w:val="o"/>
      <w:lvlJc w:val="left"/>
      <w:pPr>
        <w:ind w:left="1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B66E86">
      <w:start w:val="1"/>
      <w:numFmt w:val="bullet"/>
      <w:lvlText w:val="▪"/>
      <w:lvlJc w:val="left"/>
      <w:pPr>
        <w:ind w:left="2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02A972">
      <w:start w:val="1"/>
      <w:numFmt w:val="bullet"/>
      <w:lvlText w:val="•"/>
      <w:lvlJc w:val="left"/>
      <w:pPr>
        <w:ind w:left="2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1C606C">
      <w:start w:val="1"/>
      <w:numFmt w:val="bullet"/>
      <w:lvlText w:val="o"/>
      <w:lvlJc w:val="left"/>
      <w:pPr>
        <w:ind w:left="3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4053BA">
      <w:start w:val="1"/>
      <w:numFmt w:val="bullet"/>
      <w:lvlText w:val="▪"/>
      <w:lvlJc w:val="left"/>
      <w:pPr>
        <w:ind w:left="4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1A7868">
      <w:start w:val="1"/>
      <w:numFmt w:val="bullet"/>
      <w:lvlText w:val="•"/>
      <w:lvlJc w:val="left"/>
      <w:pPr>
        <w:ind w:left="5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D6D9EC">
      <w:start w:val="1"/>
      <w:numFmt w:val="bullet"/>
      <w:lvlText w:val="o"/>
      <w:lvlJc w:val="left"/>
      <w:pPr>
        <w:ind w:left="5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80AA1A">
      <w:start w:val="1"/>
      <w:numFmt w:val="bullet"/>
      <w:lvlText w:val="▪"/>
      <w:lvlJc w:val="left"/>
      <w:pPr>
        <w:ind w:left="6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3B1295"/>
    <w:multiLevelType w:val="hybridMultilevel"/>
    <w:tmpl w:val="40161168"/>
    <w:lvl w:ilvl="0" w:tplc="047C85E8">
      <w:start w:val="1"/>
      <w:numFmt w:val="decimal"/>
      <w:lvlText w:val="%1."/>
      <w:lvlJc w:val="left"/>
      <w:pPr>
        <w:ind w:left="11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1CE26BE">
      <w:start w:val="1"/>
      <w:numFmt w:val="lowerLetter"/>
      <w:lvlText w:val="%2"/>
      <w:lvlJc w:val="left"/>
      <w:pPr>
        <w:ind w:left="14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EB0CCBA">
      <w:start w:val="1"/>
      <w:numFmt w:val="lowerRoman"/>
      <w:lvlText w:val="%3"/>
      <w:lvlJc w:val="left"/>
      <w:pPr>
        <w:ind w:left="22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1E8BF10">
      <w:start w:val="1"/>
      <w:numFmt w:val="decimal"/>
      <w:lvlText w:val="%4"/>
      <w:lvlJc w:val="left"/>
      <w:pPr>
        <w:ind w:left="29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CEE0846">
      <w:start w:val="1"/>
      <w:numFmt w:val="lowerLetter"/>
      <w:lvlText w:val="%5"/>
      <w:lvlJc w:val="left"/>
      <w:pPr>
        <w:ind w:left="36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3109B7C">
      <w:start w:val="1"/>
      <w:numFmt w:val="lowerRoman"/>
      <w:lvlText w:val="%6"/>
      <w:lvlJc w:val="left"/>
      <w:pPr>
        <w:ind w:left="4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01EB714">
      <w:start w:val="1"/>
      <w:numFmt w:val="decimal"/>
      <w:lvlText w:val="%7"/>
      <w:lvlJc w:val="left"/>
      <w:pPr>
        <w:ind w:left="5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6E9EC2">
      <w:start w:val="1"/>
      <w:numFmt w:val="lowerLetter"/>
      <w:lvlText w:val="%8"/>
      <w:lvlJc w:val="left"/>
      <w:pPr>
        <w:ind w:left="58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F96E1E2">
      <w:start w:val="1"/>
      <w:numFmt w:val="lowerRoman"/>
      <w:lvlText w:val="%9"/>
      <w:lvlJc w:val="left"/>
      <w:pPr>
        <w:ind w:left="65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B11352"/>
    <w:multiLevelType w:val="hybridMultilevel"/>
    <w:tmpl w:val="EDCAFA94"/>
    <w:lvl w:ilvl="0" w:tplc="975AE334">
      <w:start w:val="1"/>
      <w:numFmt w:val="bullet"/>
      <w:lvlText w:val="●"/>
      <w:lvlJc w:val="left"/>
      <w:pPr>
        <w:ind w:left="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5C2F05C">
      <w:start w:val="1"/>
      <w:numFmt w:val="bullet"/>
      <w:lvlText w:val="o"/>
      <w:lvlJc w:val="left"/>
      <w:pPr>
        <w:ind w:left="1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F706018">
      <w:start w:val="1"/>
      <w:numFmt w:val="bullet"/>
      <w:lvlText w:val="▪"/>
      <w:lvlJc w:val="left"/>
      <w:pPr>
        <w:ind w:left="2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23AE6E0">
      <w:start w:val="1"/>
      <w:numFmt w:val="bullet"/>
      <w:lvlText w:val="•"/>
      <w:lvlJc w:val="left"/>
      <w:pPr>
        <w:ind w:left="2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43CB7C2">
      <w:start w:val="1"/>
      <w:numFmt w:val="bullet"/>
      <w:lvlText w:val="o"/>
      <w:lvlJc w:val="left"/>
      <w:pPr>
        <w:ind w:left="3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75EC37E">
      <w:start w:val="1"/>
      <w:numFmt w:val="bullet"/>
      <w:lvlText w:val="▪"/>
      <w:lvlJc w:val="left"/>
      <w:pPr>
        <w:ind w:left="4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5E864E2">
      <w:start w:val="1"/>
      <w:numFmt w:val="bullet"/>
      <w:lvlText w:val="•"/>
      <w:lvlJc w:val="left"/>
      <w:pPr>
        <w:ind w:left="51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F66271E">
      <w:start w:val="1"/>
      <w:numFmt w:val="bullet"/>
      <w:lvlText w:val="o"/>
      <w:lvlJc w:val="left"/>
      <w:pPr>
        <w:ind w:left="58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49A48D2">
      <w:start w:val="1"/>
      <w:numFmt w:val="bullet"/>
      <w:lvlText w:val="▪"/>
      <w:lvlJc w:val="left"/>
      <w:pPr>
        <w:ind w:left="65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CB0924"/>
    <w:multiLevelType w:val="hybridMultilevel"/>
    <w:tmpl w:val="D96E1032"/>
    <w:lvl w:ilvl="0" w:tplc="C0FAB7DC">
      <w:start w:val="1"/>
      <w:numFmt w:val="bullet"/>
      <w:lvlText w:val="●"/>
      <w:lvlJc w:val="left"/>
      <w:pPr>
        <w:ind w:left="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6CB13A">
      <w:start w:val="1"/>
      <w:numFmt w:val="bullet"/>
      <w:lvlText w:val="o"/>
      <w:lvlJc w:val="left"/>
      <w:pPr>
        <w:ind w:left="1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D45F0C">
      <w:start w:val="1"/>
      <w:numFmt w:val="bullet"/>
      <w:lvlText w:val="▪"/>
      <w:lvlJc w:val="left"/>
      <w:pPr>
        <w:ind w:left="2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40499E">
      <w:start w:val="1"/>
      <w:numFmt w:val="bullet"/>
      <w:lvlText w:val="•"/>
      <w:lvlJc w:val="left"/>
      <w:pPr>
        <w:ind w:left="2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1C0A6C">
      <w:start w:val="1"/>
      <w:numFmt w:val="bullet"/>
      <w:lvlText w:val="o"/>
      <w:lvlJc w:val="left"/>
      <w:pPr>
        <w:ind w:left="3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64305C">
      <w:start w:val="1"/>
      <w:numFmt w:val="bullet"/>
      <w:lvlText w:val="▪"/>
      <w:lvlJc w:val="left"/>
      <w:pPr>
        <w:ind w:left="4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EA1F6A">
      <w:start w:val="1"/>
      <w:numFmt w:val="bullet"/>
      <w:lvlText w:val="•"/>
      <w:lvlJc w:val="left"/>
      <w:pPr>
        <w:ind w:left="5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2E374E">
      <w:start w:val="1"/>
      <w:numFmt w:val="bullet"/>
      <w:lvlText w:val="o"/>
      <w:lvlJc w:val="left"/>
      <w:pPr>
        <w:ind w:left="5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ECB1EE">
      <w:start w:val="1"/>
      <w:numFmt w:val="bullet"/>
      <w:lvlText w:val="▪"/>
      <w:lvlJc w:val="left"/>
      <w:pPr>
        <w:ind w:left="6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7C241B"/>
    <w:multiLevelType w:val="hybridMultilevel"/>
    <w:tmpl w:val="BB32F1F6"/>
    <w:lvl w:ilvl="0" w:tplc="0F08E9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46A27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5C08A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4AB7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C2270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16C01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3CAF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80ABC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70EA0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7A3729"/>
    <w:multiLevelType w:val="hybridMultilevel"/>
    <w:tmpl w:val="A524E14C"/>
    <w:lvl w:ilvl="0" w:tplc="CA0A683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F050EE">
      <w:start w:val="1"/>
      <w:numFmt w:val="bullet"/>
      <w:lvlText w:val="o"/>
      <w:lvlJc w:val="left"/>
      <w:pPr>
        <w:ind w:left="1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E07AEE">
      <w:start w:val="1"/>
      <w:numFmt w:val="bullet"/>
      <w:lvlText w:val="▪"/>
      <w:lvlJc w:val="left"/>
      <w:pPr>
        <w:ind w:left="2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248F28">
      <w:start w:val="1"/>
      <w:numFmt w:val="bullet"/>
      <w:lvlText w:val="•"/>
      <w:lvlJc w:val="left"/>
      <w:pPr>
        <w:ind w:left="2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C2AAE4">
      <w:start w:val="1"/>
      <w:numFmt w:val="bullet"/>
      <w:lvlText w:val="o"/>
      <w:lvlJc w:val="left"/>
      <w:pPr>
        <w:ind w:left="3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72775C">
      <w:start w:val="1"/>
      <w:numFmt w:val="bullet"/>
      <w:lvlText w:val="▪"/>
      <w:lvlJc w:val="left"/>
      <w:pPr>
        <w:ind w:left="4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9EC5F8">
      <w:start w:val="1"/>
      <w:numFmt w:val="bullet"/>
      <w:lvlText w:val="•"/>
      <w:lvlJc w:val="left"/>
      <w:pPr>
        <w:ind w:left="5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3606FC">
      <w:start w:val="1"/>
      <w:numFmt w:val="bullet"/>
      <w:lvlText w:val="o"/>
      <w:lvlJc w:val="left"/>
      <w:pPr>
        <w:ind w:left="5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32F85C">
      <w:start w:val="1"/>
      <w:numFmt w:val="bullet"/>
      <w:lvlText w:val="▪"/>
      <w:lvlJc w:val="left"/>
      <w:pPr>
        <w:ind w:left="6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C27AE6"/>
    <w:multiLevelType w:val="hybridMultilevel"/>
    <w:tmpl w:val="2318CF88"/>
    <w:lvl w:ilvl="0" w:tplc="178A6E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B883BA">
      <w:start w:val="1"/>
      <w:numFmt w:val="bullet"/>
      <w:lvlText w:val="o"/>
      <w:lvlJc w:val="left"/>
      <w:pPr>
        <w:ind w:left="1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18CC0A">
      <w:start w:val="1"/>
      <w:numFmt w:val="bullet"/>
      <w:lvlText w:val="▪"/>
      <w:lvlJc w:val="left"/>
      <w:pPr>
        <w:ind w:left="2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DE44AE">
      <w:start w:val="1"/>
      <w:numFmt w:val="bullet"/>
      <w:lvlText w:val="•"/>
      <w:lvlJc w:val="left"/>
      <w:pPr>
        <w:ind w:left="2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CA87CC">
      <w:start w:val="1"/>
      <w:numFmt w:val="bullet"/>
      <w:lvlText w:val="o"/>
      <w:lvlJc w:val="left"/>
      <w:pPr>
        <w:ind w:left="3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A0461A">
      <w:start w:val="1"/>
      <w:numFmt w:val="bullet"/>
      <w:lvlText w:val="▪"/>
      <w:lvlJc w:val="left"/>
      <w:pPr>
        <w:ind w:left="4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241D26">
      <w:start w:val="1"/>
      <w:numFmt w:val="bullet"/>
      <w:lvlText w:val="•"/>
      <w:lvlJc w:val="left"/>
      <w:pPr>
        <w:ind w:left="5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9EB140">
      <w:start w:val="1"/>
      <w:numFmt w:val="bullet"/>
      <w:lvlText w:val="o"/>
      <w:lvlJc w:val="left"/>
      <w:pPr>
        <w:ind w:left="5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BCCA9C">
      <w:start w:val="1"/>
      <w:numFmt w:val="bullet"/>
      <w:lvlText w:val="▪"/>
      <w:lvlJc w:val="left"/>
      <w:pPr>
        <w:ind w:left="6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5D2A3C"/>
    <w:multiLevelType w:val="hybridMultilevel"/>
    <w:tmpl w:val="0F6877D8"/>
    <w:lvl w:ilvl="0" w:tplc="2DB83FB6">
      <w:start w:val="1"/>
      <w:numFmt w:val="bullet"/>
      <w:lvlText w:val="●"/>
      <w:lvlJc w:val="left"/>
      <w:pPr>
        <w:ind w:left="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16916E">
      <w:start w:val="1"/>
      <w:numFmt w:val="bullet"/>
      <w:lvlText w:val="o"/>
      <w:lvlJc w:val="left"/>
      <w:pPr>
        <w:ind w:left="1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5E1F7A">
      <w:start w:val="1"/>
      <w:numFmt w:val="bullet"/>
      <w:lvlText w:val="▪"/>
      <w:lvlJc w:val="left"/>
      <w:pPr>
        <w:ind w:left="2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38E114">
      <w:start w:val="1"/>
      <w:numFmt w:val="bullet"/>
      <w:lvlText w:val="•"/>
      <w:lvlJc w:val="left"/>
      <w:pPr>
        <w:ind w:left="2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AE34A4">
      <w:start w:val="1"/>
      <w:numFmt w:val="bullet"/>
      <w:lvlText w:val="o"/>
      <w:lvlJc w:val="left"/>
      <w:pPr>
        <w:ind w:left="3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7AF2E6">
      <w:start w:val="1"/>
      <w:numFmt w:val="bullet"/>
      <w:lvlText w:val="▪"/>
      <w:lvlJc w:val="left"/>
      <w:pPr>
        <w:ind w:left="4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F84A6A">
      <w:start w:val="1"/>
      <w:numFmt w:val="bullet"/>
      <w:lvlText w:val="•"/>
      <w:lvlJc w:val="left"/>
      <w:pPr>
        <w:ind w:left="5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06A978">
      <w:start w:val="1"/>
      <w:numFmt w:val="bullet"/>
      <w:lvlText w:val="o"/>
      <w:lvlJc w:val="left"/>
      <w:pPr>
        <w:ind w:left="5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C03D42">
      <w:start w:val="1"/>
      <w:numFmt w:val="bullet"/>
      <w:lvlText w:val="▪"/>
      <w:lvlJc w:val="left"/>
      <w:pPr>
        <w:ind w:left="6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EEF1000"/>
    <w:multiLevelType w:val="hybridMultilevel"/>
    <w:tmpl w:val="F438D2D6"/>
    <w:lvl w:ilvl="0" w:tplc="09BAA65A">
      <w:start w:val="1"/>
      <w:numFmt w:val="bullet"/>
      <w:lvlText w:val="●"/>
      <w:lvlJc w:val="left"/>
      <w:pPr>
        <w:ind w:left="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20348">
      <w:start w:val="1"/>
      <w:numFmt w:val="bullet"/>
      <w:lvlText w:val="o"/>
      <w:lvlJc w:val="left"/>
      <w:pPr>
        <w:ind w:left="1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AC267C">
      <w:start w:val="1"/>
      <w:numFmt w:val="bullet"/>
      <w:lvlText w:val="▪"/>
      <w:lvlJc w:val="left"/>
      <w:pPr>
        <w:ind w:left="2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16B8CA">
      <w:start w:val="1"/>
      <w:numFmt w:val="bullet"/>
      <w:lvlText w:val="•"/>
      <w:lvlJc w:val="left"/>
      <w:pPr>
        <w:ind w:left="2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A41016">
      <w:start w:val="1"/>
      <w:numFmt w:val="bullet"/>
      <w:lvlText w:val="o"/>
      <w:lvlJc w:val="left"/>
      <w:pPr>
        <w:ind w:left="3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168BC0">
      <w:start w:val="1"/>
      <w:numFmt w:val="bullet"/>
      <w:lvlText w:val="▪"/>
      <w:lvlJc w:val="left"/>
      <w:pPr>
        <w:ind w:left="4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AFFB6">
      <w:start w:val="1"/>
      <w:numFmt w:val="bullet"/>
      <w:lvlText w:val="•"/>
      <w:lvlJc w:val="left"/>
      <w:pPr>
        <w:ind w:left="5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060E32">
      <w:start w:val="1"/>
      <w:numFmt w:val="bullet"/>
      <w:lvlText w:val="o"/>
      <w:lvlJc w:val="left"/>
      <w:pPr>
        <w:ind w:left="5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0A4132">
      <w:start w:val="1"/>
      <w:numFmt w:val="bullet"/>
      <w:lvlText w:val="▪"/>
      <w:lvlJc w:val="left"/>
      <w:pPr>
        <w:ind w:left="6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0C3C4F"/>
    <w:multiLevelType w:val="hybridMultilevel"/>
    <w:tmpl w:val="D26ADC04"/>
    <w:lvl w:ilvl="0" w:tplc="465002EA">
      <w:start w:val="1"/>
      <w:numFmt w:val="bullet"/>
      <w:lvlText w:val="●"/>
      <w:lvlJc w:val="left"/>
      <w:pPr>
        <w:ind w:left="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BA3884">
      <w:start w:val="1"/>
      <w:numFmt w:val="bullet"/>
      <w:lvlText w:val="o"/>
      <w:lvlJc w:val="left"/>
      <w:pPr>
        <w:ind w:left="1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0A7876">
      <w:start w:val="1"/>
      <w:numFmt w:val="bullet"/>
      <w:lvlText w:val="▪"/>
      <w:lvlJc w:val="left"/>
      <w:pPr>
        <w:ind w:left="2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6093BE">
      <w:start w:val="1"/>
      <w:numFmt w:val="bullet"/>
      <w:lvlText w:val="•"/>
      <w:lvlJc w:val="left"/>
      <w:pPr>
        <w:ind w:left="2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3C321E">
      <w:start w:val="1"/>
      <w:numFmt w:val="bullet"/>
      <w:lvlText w:val="o"/>
      <w:lvlJc w:val="left"/>
      <w:pPr>
        <w:ind w:left="3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081E84">
      <w:start w:val="1"/>
      <w:numFmt w:val="bullet"/>
      <w:lvlText w:val="▪"/>
      <w:lvlJc w:val="left"/>
      <w:pPr>
        <w:ind w:left="4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E0F89A">
      <w:start w:val="1"/>
      <w:numFmt w:val="bullet"/>
      <w:lvlText w:val="•"/>
      <w:lvlJc w:val="left"/>
      <w:pPr>
        <w:ind w:left="5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FE7CA4">
      <w:start w:val="1"/>
      <w:numFmt w:val="bullet"/>
      <w:lvlText w:val="o"/>
      <w:lvlJc w:val="left"/>
      <w:pPr>
        <w:ind w:left="5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420D70">
      <w:start w:val="1"/>
      <w:numFmt w:val="bullet"/>
      <w:lvlText w:val="▪"/>
      <w:lvlJc w:val="left"/>
      <w:pPr>
        <w:ind w:left="6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92190E"/>
    <w:multiLevelType w:val="hybridMultilevel"/>
    <w:tmpl w:val="AD08A20A"/>
    <w:lvl w:ilvl="0" w:tplc="C306384C">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07A7CB0">
      <w:start w:val="1"/>
      <w:numFmt w:val="bullet"/>
      <w:lvlText w:val="o"/>
      <w:lvlJc w:val="left"/>
      <w:pPr>
        <w:ind w:left="1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36EA95E">
      <w:start w:val="1"/>
      <w:numFmt w:val="bullet"/>
      <w:lvlText w:val="▪"/>
      <w:lvlJc w:val="left"/>
      <w:pPr>
        <w:ind w:left="2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9263F52">
      <w:start w:val="1"/>
      <w:numFmt w:val="bullet"/>
      <w:lvlText w:val="•"/>
      <w:lvlJc w:val="left"/>
      <w:pPr>
        <w:ind w:left="2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B301932">
      <w:start w:val="1"/>
      <w:numFmt w:val="bullet"/>
      <w:lvlText w:val="o"/>
      <w:lvlJc w:val="left"/>
      <w:pPr>
        <w:ind w:left="3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902B1F0">
      <w:start w:val="1"/>
      <w:numFmt w:val="bullet"/>
      <w:lvlText w:val="▪"/>
      <w:lvlJc w:val="left"/>
      <w:pPr>
        <w:ind w:left="4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6FC9216">
      <w:start w:val="1"/>
      <w:numFmt w:val="bullet"/>
      <w:lvlText w:val="•"/>
      <w:lvlJc w:val="left"/>
      <w:pPr>
        <w:ind w:left="51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3B89E7C">
      <w:start w:val="1"/>
      <w:numFmt w:val="bullet"/>
      <w:lvlText w:val="o"/>
      <w:lvlJc w:val="left"/>
      <w:pPr>
        <w:ind w:left="58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538F15A">
      <w:start w:val="1"/>
      <w:numFmt w:val="bullet"/>
      <w:lvlText w:val="▪"/>
      <w:lvlJc w:val="left"/>
      <w:pPr>
        <w:ind w:left="65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B25610"/>
    <w:multiLevelType w:val="hybridMultilevel"/>
    <w:tmpl w:val="B1AA7EA4"/>
    <w:lvl w:ilvl="0" w:tplc="F19814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6AB29E">
      <w:start w:val="1"/>
      <w:numFmt w:val="bullet"/>
      <w:lvlText w:val="o"/>
      <w:lvlJc w:val="left"/>
      <w:pPr>
        <w:ind w:left="1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9CA2CA">
      <w:start w:val="1"/>
      <w:numFmt w:val="bullet"/>
      <w:lvlText w:val="▪"/>
      <w:lvlJc w:val="left"/>
      <w:pPr>
        <w:ind w:left="2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202980">
      <w:start w:val="1"/>
      <w:numFmt w:val="bullet"/>
      <w:lvlText w:val="•"/>
      <w:lvlJc w:val="left"/>
      <w:pPr>
        <w:ind w:left="2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9254DC">
      <w:start w:val="1"/>
      <w:numFmt w:val="bullet"/>
      <w:lvlText w:val="o"/>
      <w:lvlJc w:val="left"/>
      <w:pPr>
        <w:ind w:left="3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9E94B2">
      <w:start w:val="1"/>
      <w:numFmt w:val="bullet"/>
      <w:lvlText w:val="▪"/>
      <w:lvlJc w:val="left"/>
      <w:pPr>
        <w:ind w:left="4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94A08C">
      <w:start w:val="1"/>
      <w:numFmt w:val="bullet"/>
      <w:lvlText w:val="•"/>
      <w:lvlJc w:val="left"/>
      <w:pPr>
        <w:ind w:left="5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00A738">
      <w:start w:val="1"/>
      <w:numFmt w:val="bullet"/>
      <w:lvlText w:val="o"/>
      <w:lvlJc w:val="left"/>
      <w:pPr>
        <w:ind w:left="5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BC0D50">
      <w:start w:val="1"/>
      <w:numFmt w:val="bullet"/>
      <w:lvlText w:val="▪"/>
      <w:lvlJc w:val="left"/>
      <w:pPr>
        <w:ind w:left="6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054840"/>
    <w:multiLevelType w:val="hybridMultilevel"/>
    <w:tmpl w:val="19E2454A"/>
    <w:lvl w:ilvl="0" w:tplc="7534EC6A">
      <w:start w:val="1"/>
      <w:numFmt w:val="decimal"/>
      <w:lvlText w:val="%1."/>
      <w:lvlJc w:val="left"/>
      <w:pPr>
        <w:ind w:left="11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2C025F2">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D72C3A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F3E9174">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A840A6A">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006EF2C">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CBA8278">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62A3912">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4E83496">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B181651"/>
    <w:multiLevelType w:val="hybridMultilevel"/>
    <w:tmpl w:val="AF3C1A16"/>
    <w:lvl w:ilvl="0" w:tplc="12DCE01C">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1A2F54">
      <w:start w:val="1"/>
      <w:numFmt w:val="bullet"/>
      <w:lvlText w:val="o"/>
      <w:lvlJc w:val="left"/>
      <w:pPr>
        <w:ind w:left="1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B98E04C">
      <w:start w:val="1"/>
      <w:numFmt w:val="bullet"/>
      <w:lvlText w:val="▪"/>
      <w:lvlJc w:val="left"/>
      <w:pPr>
        <w:ind w:left="2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F14385E">
      <w:start w:val="1"/>
      <w:numFmt w:val="bullet"/>
      <w:lvlText w:val="•"/>
      <w:lvlJc w:val="left"/>
      <w:pPr>
        <w:ind w:left="2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688DFF6">
      <w:start w:val="1"/>
      <w:numFmt w:val="bullet"/>
      <w:lvlText w:val="o"/>
      <w:lvlJc w:val="left"/>
      <w:pPr>
        <w:ind w:left="3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28A6002">
      <w:start w:val="1"/>
      <w:numFmt w:val="bullet"/>
      <w:lvlText w:val="▪"/>
      <w:lvlJc w:val="left"/>
      <w:pPr>
        <w:ind w:left="4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E0E1D92">
      <w:start w:val="1"/>
      <w:numFmt w:val="bullet"/>
      <w:lvlText w:val="•"/>
      <w:lvlJc w:val="left"/>
      <w:pPr>
        <w:ind w:left="51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2D0F59A">
      <w:start w:val="1"/>
      <w:numFmt w:val="bullet"/>
      <w:lvlText w:val="o"/>
      <w:lvlJc w:val="left"/>
      <w:pPr>
        <w:ind w:left="58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2AAB5B4">
      <w:start w:val="1"/>
      <w:numFmt w:val="bullet"/>
      <w:lvlText w:val="▪"/>
      <w:lvlJc w:val="left"/>
      <w:pPr>
        <w:ind w:left="65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075154"/>
    <w:multiLevelType w:val="hybridMultilevel"/>
    <w:tmpl w:val="A6C08422"/>
    <w:lvl w:ilvl="0" w:tplc="8B081298">
      <w:start w:val="1"/>
      <w:numFmt w:val="decimal"/>
      <w:lvlText w:val="%1."/>
      <w:lvlJc w:val="left"/>
      <w:pPr>
        <w:ind w:left="11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D0EA2DC">
      <w:start w:val="1"/>
      <w:numFmt w:val="lowerLetter"/>
      <w:lvlText w:val="%2"/>
      <w:lvlJc w:val="left"/>
      <w:pPr>
        <w:ind w:left="16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B92598C">
      <w:start w:val="1"/>
      <w:numFmt w:val="lowerRoman"/>
      <w:lvlText w:val="%3"/>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8BAB16E">
      <w:start w:val="1"/>
      <w:numFmt w:val="decimal"/>
      <w:lvlText w:val="%4"/>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136FD68">
      <w:start w:val="1"/>
      <w:numFmt w:val="lowerLetter"/>
      <w:lvlText w:val="%5"/>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674DEE0">
      <w:start w:val="1"/>
      <w:numFmt w:val="lowerRoman"/>
      <w:lvlText w:val="%6"/>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58A431A">
      <w:start w:val="1"/>
      <w:numFmt w:val="decimal"/>
      <w:lvlText w:val="%7"/>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47010CE">
      <w:start w:val="1"/>
      <w:numFmt w:val="lowerLetter"/>
      <w:lvlText w:val="%8"/>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0E6300E">
      <w:start w:val="1"/>
      <w:numFmt w:val="lowerRoman"/>
      <w:lvlText w:val="%9"/>
      <w:lvlJc w:val="left"/>
      <w:pPr>
        <w:ind w:left="66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5908B3"/>
    <w:multiLevelType w:val="hybridMultilevel"/>
    <w:tmpl w:val="C5D64264"/>
    <w:lvl w:ilvl="0" w:tplc="7A7096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202390">
      <w:start w:val="1"/>
      <w:numFmt w:val="bullet"/>
      <w:lvlText w:val="o"/>
      <w:lvlJc w:val="left"/>
      <w:pPr>
        <w:ind w:left="1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E85BD6">
      <w:start w:val="1"/>
      <w:numFmt w:val="bullet"/>
      <w:lvlText w:val="▪"/>
      <w:lvlJc w:val="left"/>
      <w:pPr>
        <w:ind w:left="2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56E6EC">
      <w:start w:val="1"/>
      <w:numFmt w:val="bullet"/>
      <w:lvlText w:val="•"/>
      <w:lvlJc w:val="left"/>
      <w:pPr>
        <w:ind w:left="2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7CCFFE">
      <w:start w:val="1"/>
      <w:numFmt w:val="bullet"/>
      <w:lvlText w:val="o"/>
      <w:lvlJc w:val="left"/>
      <w:pPr>
        <w:ind w:left="3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12EF02">
      <w:start w:val="1"/>
      <w:numFmt w:val="bullet"/>
      <w:lvlText w:val="▪"/>
      <w:lvlJc w:val="left"/>
      <w:pPr>
        <w:ind w:left="4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7E4CB2">
      <w:start w:val="1"/>
      <w:numFmt w:val="bullet"/>
      <w:lvlText w:val="•"/>
      <w:lvlJc w:val="left"/>
      <w:pPr>
        <w:ind w:left="5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C62B7C">
      <w:start w:val="1"/>
      <w:numFmt w:val="bullet"/>
      <w:lvlText w:val="o"/>
      <w:lvlJc w:val="left"/>
      <w:pPr>
        <w:ind w:left="5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3414E2">
      <w:start w:val="1"/>
      <w:numFmt w:val="bullet"/>
      <w:lvlText w:val="▪"/>
      <w:lvlJc w:val="left"/>
      <w:pPr>
        <w:ind w:left="6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397596E"/>
    <w:multiLevelType w:val="hybridMultilevel"/>
    <w:tmpl w:val="4FB0AB3C"/>
    <w:lvl w:ilvl="0" w:tplc="CC6038EC">
      <w:start w:val="1"/>
      <w:numFmt w:val="bullet"/>
      <w:lvlText w:val="●"/>
      <w:lvlJc w:val="left"/>
      <w:pPr>
        <w:ind w:left="1140"/>
      </w:pPr>
      <w:rPr>
        <w:rFonts w:ascii="Arial" w:eastAsia="Arial" w:hAnsi="Arial" w:cs="Arial"/>
        <w:b w:val="0"/>
        <w:i w:val="0"/>
        <w:strike w:val="0"/>
        <w:dstrike w:val="0"/>
        <w:color w:val="00339A"/>
        <w:sz w:val="24"/>
        <w:szCs w:val="24"/>
        <w:u w:val="none" w:color="000000"/>
        <w:bdr w:val="none" w:sz="0" w:space="0" w:color="auto"/>
        <w:shd w:val="clear" w:color="auto" w:fill="auto"/>
        <w:vertAlign w:val="baseline"/>
      </w:rPr>
    </w:lvl>
    <w:lvl w:ilvl="1" w:tplc="438E1C02">
      <w:start w:val="1"/>
      <w:numFmt w:val="bullet"/>
      <w:lvlText w:val="o"/>
      <w:lvlJc w:val="left"/>
      <w:pPr>
        <w:ind w:left="1470"/>
      </w:pPr>
      <w:rPr>
        <w:rFonts w:ascii="Arial" w:eastAsia="Arial" w:hAnsi="Arial" w:cs="Arial"/>
        <w:b w:val="0"/>
        <w:i w:val="0"/>
        <w:strike w:val="0"/>
        <w:dstrike w:val="0"/>
        <w:color w:val="00339A"/>
        <w:sz w:val="24"/>
        <w:szCs w:val="24"/>
        <w:u w:val="none" w:color="000000"/>
        <w:bdr w:val="none" w:sz="0" w:space="0" w:color="auto"/>
        <w:shd w:val="clear" w:color="auto" w:fill="auto"/>
        <w:vertAlign w:val="baseline"/>
      </w:rPr>
    </w:lvl>
    <w:lvl w:ilvl="2" w:tplc="C48A5C5E">
      <w:start w:val="1"/>
      <w:numFmt w:val="bullet"/>
      <w:lvlText w:val="▪"/>
      <w:lvlJc w:val="left"/>
      <w:pPr>
        <w:ind w:left="2190"/>
      </w:pPr>
      <w:rPr>
        <w:rFonts w:ascii="Arial" w:eastAsia="Arial" w:hAnsi="Arial" w:cs="Arial"/>
        <w:b w:val="0"/>
        <w:i w:val="0"/>
        <w:strike w:val="0"/>
        <w:dstrike w:val="0"/>
        <w:color w:val="00339A"/>
        <w:sz w:val="24"/>
        <w:szCs w:val="24"/>
        <w:u w:val="none" w:color="000000"/>
        <w:bdr w:val="none" w:sz="0" w:space="0" w:color="auto"/>
        <w:shd w:val="clear" w:color="auto" w:fill="auto"/>
        <w:vertAlign w:val="baseline"/>
      </w:rPr>
    </w:lvl>
    <w:lvl w:ilvl="3" w:tplc="07F81492">
      <w:start w:val="1"/>
      <w:numFmt w:val="bullet"/>
      <w:lvlText w:val="•"/>
      <w:lvlJc w:val="left"/>
      <w:pPr>
        <w:ind w:left="2910"/>
      </w:pPr>
      <w:rPr>
        <w:rFonts w:ascii="Arial" w:eastAsia="Arial" w:hAnsi="Arial" w:cs="Arial"/>
        <w:b w:val="0"/>
        <w:i w:val="0"/>
        <w:strike w:val="0"/>
        <w:dstrike w:val="0"/>
        <w:color w:val="00339A"/>
        <w:sz w:val="24"/>
        <w:szCs w:val="24"/>
        <w:u w:val="none" w:color="000000"/>
        <w:bdr w:val="none" w:sz="0" w:space="0" w:color="auto"/>
        <w:shd w:val="clear" w:color="auto" w:fill="auto"/>
        <w:vertAlign w:val="baseline"/>
      </w:rPr>
    </w:lvl>
    <w:lvl w:ilvl="4" w:tplc="9E548766">
      <w:start w:val="1"/>
      <w:numFmt w:val="bullet"/>
      <w:lvlText w:val="o"/>
      <w:lvlJc w:val="left"/>
      <w:pPr>
        <w:ind w:left="3630"/>
      </w:pPr>
      <w:rPr>
        <w:rFonts w:ascii="Arial" w:eastAsia="Arial" w:hAnsi="Arial" w:cs="Arial"/>
        <w:b w:val="0"/>
        <w:i w:val="0"/>
        <w:strike w:val="0"/>
        <w:dstrike w:val="0"/>
        <w:color w:val="00339A"/>
        <w:sz w:val="24"/>
        <w:szCs w:val="24"/>
        <w:u w:val="none" w:color="000000"/>
        <w:bdr w:val="none" w:sz="0" w:space="0" w:color="auto"/>
        <w:shd w:val="clear" w:color="auto" w:fill="auto"/>
        <w:vertAlign w:val="baseline"/>
      </w:rPr>
    </w:lvl>
    <w:lvl w:ilvl="5" w:tplc="E20EF026">
      <w:start w:val="1"/>
      <w:numFmt w:val="bullet"/>
      <w:lvlText w:val="▪"/>
      <w:lvlJc w:val="left"/>
      <w:pPr>
        <w:ind w:left="4350"/>
      </w:pPr>
      <w:rPr>
        <w:rFonts w:ascii="Arial" w:eastAsia="Arial" w:hAnsi="Arial" w:cs="Arial"/>
        <w:b w:val="0"/>
        <w:i w:val="0"/>
        <w:strike w:val="0"/>
        <w:dstrike w:val="0"/>
        <w:color w:val="00339A"/>
        <w:sz w:val="24"/>
        <w:szCs w:val="24"/>
        <w:u w:val="none" w:color="000000"/>
        <w:bdr w:val="none" w:sz="0" w:space="0" w:color="auto"/>
        <w:shd w:val="clear" w:color="auto" w:fill="auto"/>
        <w:vertAlign w:val="baseline"/>
      </w:rPr>
    </w:lvl>
    <w:lvl w:ilvl="6" w:tplc="70644FFE">
      <w:start w:val="1"/>
      <w:numFmt w:val="bullet"/>
      <w:lvlText w:val="•"/>
      <w:lvlJc w:val="left"/>
      <w:pPr>
        <w:ind w:left="5070"/>
      </w:pPr>
      <w:rPr>
        <w:rFonts w:ascii="Arial" w:eastAsia="Arial" w:hAnsi="Arial" w:cs="Arial"/>
        <w:b w:val="0"/>
        <w:i w:val="0"/>
        <w:strike w:val="0"/>
        <w:dstrike w:val="0"/>
        <w:color w:val="00339A"/>
        <w:sz w:val="24"/>
        <w:szCs w:val="24"/>
        <w:u w:val="none" w:color="000000"/>
        <w:bdr w:val="none" w:sz="0" w:space="0" w:color="auto"/>
        <w:shd w:val="clear" w:color="auto" w:fill="auto"/>
        <w:vertAlign w:val="baseline"/>
      </w:rPr>
    </w:lvl>
    <w:lvl w:ilvl="7" w:tplc="480C4FA6">
      <w:start w:val="1"/>
      <w:numFmt w:val="bullet"/>
      <w:lvlText w:val="o"/>
      <w:lvlJc w:val="left"/>
      <w:pPr>
        <w:ind w:left="5790"/>
      </w:pPr>
      <w:rPr>
        <w:rFonts w:ascii="Arial" w:eastAsia="Arial" w:hAnsi="Arial" w:cs="Arial"/>
        <w:b w:val="0"/>
        <w:i w:val="0"/>
        <w:strike w:val="0"/>
        <w:dstrike w:val="0"/>
        <w:color w:val="00339A"/>
        <w:sz w:val="24"/>
        <w:szCs w:val="24"/>
        <w:u w:val="none" w:color="000000"/>
        <w:bdr w:val="none" w:sz="0" w:space="0" w:color="auto"/>
        <w:shd w:val="clear" w:color="auto" w:fill="auto"/>
        <w:vertAlign w:val="baseline"/>
      </w:rPr>
    </w:lvl>
    <w:lvl w:ilvl="8" w:tplc="F99C81F8">
      <w:start w:val="1"/>
      <w:numFmt w:val="bullet"/>
      <w:lvlText w:val="▪"/>
      <w:lvlJc w:val="left"/>
      <w:pPr>
        <w:ind w:left="6510"/>
      </w:pPr>
      <w:rPr>
        <w:rFonts w:ascii="Arial" w:eastAsia="Arial" w:hAnsi="Arial" w:cs="Arial"/>
        <w:b w:val="0"/>
        <w:i w:val="0"/>
        <w:strike w:val="0"/>
        <w:dstrike w:val="0"/>
        <w:color w:val="00339A"/>
        <w:sz w:val="24"/>
        <w:szCs w:val="24"/>
        <w:u w:val="none" w:color="000000"/>
        <w:bdr w:val="none" w:sz="0" w:space="0" w:color="auto"/>
        <w:shd w:val="clear" w:color="auto" w:fill="auto"/>
        <w:vertAlign w:val="baseline"/>
      </w:rPr>
    </w:lvl>
  </w:abstractNum>
  <w:abstractNum w:abstractNumId="18" w15:restartNumberingAfterBreak="0">
    <w:nsid w:val="6B8B07F1"/>
    <w:multiLevelType w:val="hybridMultilevel"/>
    <w:tmpl w:val="9C641EAA"/>
    <w:lvl w:ilvl="0" w:tplc="BDA295EC">
      <w:start w:val="1"/>
      <w:numFmt w:val="bullet"/>
      <w:lvlText w:val="●"/>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888B9E">
      <w:start w:val="1"/>
      <w:numFmt w:val="bullet"/>
      <w:lvlText w:val="o"/>
      <w:lvlJc w:val="left"/>
      <w:pPr>
        <w:ind w:left="13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D5EA514">
      <w:start w:val="1"/>
      <w:numFmt w:val="bullet"/>
      <w:lvlText w:val="▪"/>
      <w:lvlJc w:val="left"/>
      <w:pPr>
        <w:ind w:left="20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58C1A68">
      <w:start w:val="1"/>
      <w:numFmt w:val="bullet"/>
      <w:lvlText w:val="•"/>
      <w:lvlJc w:val="left"/>
      <w:pPr>
        <w:ind w:left="27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1B82B82">
      <w:start w:val="1"/>
      <w:numFmt w:val="bullet"/>
      <w:lvlText w:val="o"/>
      <w:lvlJc w:val="left"/>
      <w:pPr>
        <w:ind w:left="34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050E8A2">
      <w:start w:val="1"/>
      <w:numFmt w:val="bullet"/>
      <w:lvlText w:val="▪"/>
      <w:lvlJc w:val="left"/>
      <w:pPr>
        <w:ind w:left="42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8F4A5E4">
      <w:start w:val="1"/>
      <w:numFmt w:val="bullet"/>
      <w:lvlText w:val="•"/>
      <w:lvlJc w:val="left"/>
      <w:pPr>
        <w:ind w:left="49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7E890A6">
      <w:start w:val="1"/>
      <w:numFmt w:val="bullet"/>
      <w:lvlText w:val="o"/>
      <w:lvlJc w:val="left"/>
      <w:pPr>
        <w:ind w:left="56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2F64E42">
      <w:start w:val="1"/>
      <w:numFmt w:val="bullet"/>
      <w:lvlText w:val="▪"/>
      <w:lvlJc w:val="left"/>
      <w:pPr>
        <w:ind w:left="63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22C5B10"/>
    <w:multiLevelType w:val="hybridMultilevel"/>
    <w:tmpl w:val="6BEE24C4"/>
    <w:lvl w:ilvl="0" w:tplc="F45271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962DC4">
      <w:start w:val="1"/>
      <w:numFmt w:val="bullet"/>
      <w:lvlText w:val="o"/>
      <w:lvlJc w:val="left"/>
      <w:pPr>
        <w:ind w:left="1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A2D77E">
      <w:start w:val="1"/>
      <w:numFmt w:val="bullet"/>
      <w:lvlText w:val="▪"/>
      <w:lvlJc w:val="left"/>
      <w:pPr>
        <w:ind w:left="2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A2E462">
      <w:start w:val="1"/>
      <w:numFmt w:val="bullet"/>
      <w:lvlText w:val="•"/>
      <w:lvlJc w:val="left"/>
      <w:pPr>
        <w:ind w:left="2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6A1C90">
      <w:start w:val="1"/>
      <w:numFmt w:val="bullet"/>
      <w:lvlText w:val="o"/>
      <w:lvlJc w:val="left"/>
      <w:pPr>
        <w:ind w:left="3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18ECA6">
      <w:start w:val="1"/>
      <w:numFmt w:val="bullet"/>
      <w:lvlText w:val="▪"/>
      <w:lvlJc w:val="left"/>
      <w:pPr>
        <w:ind w:left="4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128366">
      <w:start w:val="1"/>
      <w:numFmt w:val="bullet"/>
      <w:lvlText w:val="•"/>
      <w:lvlJc w:val="left"/>
      <w:pPr>
        <w:ind w:left="5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D64696">
      <w:start w:val="1"/>
      <w:numFmt w:val="bullet"/>
      <w:lvlText w:val="o"/>
      <w:lvlJc w:val="left"/>
      <w:pPr>
        <w:ind w:left="5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FC5A4A">
      <w:start w:val="1"/>
      <w:numFmt w:val="bullet"/>
      <w:lvlText w:val="▪"/>
      <w:lvlJc w:val="left"/>
      <w:pPr>
        <w:ind w:left="6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78375F"/>
    <w:multiLevelType w:val="hybridMultilevel"/>
    <w:tmpl w:val="FFCE3DEC"/>
    <w:lvl w:ilvl="0" w:tplc="E0FA61BE">
      <w:start w:val="1"/>
      <w:numFmt w:val="bullet"/>
      <w:lvlText w:val="●"/>
      <w:lvlJc w:val="left"/>
      <w:pPr>
        <w:ind w:left="1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0CE74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B4137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E0EE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1E3A9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4C22C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E457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F85A8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E0EC9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4E1FFE"/>
    <w:multiLevelType w:val="hybridMultilevel"/>
    <w:tmpl w:val="31447840"/>
    <w:lvl w:ilvl="0" w:tplc="CA72FBA8">
      <w:start w:val="1"/>
      <w:numFmt w:val="bullet"/>
      <w:lvlText w:val="●"/>
      <w:lvlJc w:val="left"/>
      <w:pPr>
        <w:ind w:left="1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84041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FCA37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100F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86C8D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E6DE1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A4E5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2E349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BABEF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18"/>
  </w:num>
  <w:num w:numId="4">
    <w:abstractNumId w:val="15"/>
  </w:num>
  <w:num w:numId="5">
    <w:abstractNumId w:val="20"/>
  </w:num>
  <w:num w:numId="6">
    <w:abstractNumId w:val="21"/>
  </w:num>
  <w:num w:numId="7">
    <w:abstractNumId w:val="13"/>
  </w:num>
  <w:num w:numId="8">
    <w:abstractNumId w:val="17"/>
  </w:num>
  <w:num w:numId="9">
    <w:abstractNumId w:val="11"/>
  </w:num>
  <w:num w:numId="10">
    <w:abstractNumId w:val="14"/>
  </w:num>
  <w:num w:numId="11">
    <w:abstractNumId w:val="7"/>
  </w:num>
  <w:num w:numId="12">
    <w:abstractNumId w:val="4"/>
  </w:num>
  <w:num w:numId="13">
    <w:abstractNumId w:val="10"/>
  </w:num>
  <w:num w:numId="14">
    <w:abstractNumId w:val="16"/>
  </w:num>
  <w:num w:numId="15">
    <w:abstractNumId w:val="8"/>
  </w:num>
  <w:num w:numId="16">
    <w:abstractNumId w:val="9"/>
  </w:num>
  <w:num w:numId="17">
    <w:abstractNumId w:val="12"/>
  </w:num>
  <w:num w:numId="18">
    <w:abstractNumId w:val="0"/>
  </w:num>
  <w:num w:numId="19">
    <w:abstractNumId w:val="19"/>
  </w:num>
  <w:num w:numId="20">
    <w:abstractNumId w:val="3"/>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33"/>
    <w:rsid w:val="000F3A7B"/>
    <w:rsid w:val="0011048D"/>
    <w:rsid w:val="001E13AB"/>
    <w:rsid w:val="001E73E8"/>
    <w:rsid w:val="00225834"/>
    <w:rsid w:val="00290F59"/>
    <w:rsid w:val="002D322D"/>
    <w:rsid w:val="00375333"/>
    <w:rsid w:val="003B6276"/>
    <w:rsid w:val="004363F3"/>
    <w:rsid w:val="00466349"/>
    <w:rsid w:val="004A0D2B"/>
    <w:rsid w:val="00540BE2"/>
    <w:rsid w:val="005C0C40"/>
    <w:rsid w:val="00661182"/>
    <w:rsid w:val="00714731"/>
    <w:rsid w:val="007173F7"/>
    <w:rsid w:val="00745267"/>
    <w:rsid w:val="007475BE"/>
    <w:rsid w:val="007C203D"/>
    <w:rsid w:val="007C2FF1"/>
    <w:rsid w:val="007E2435"/>
    <w:rsid w:val="008972ED"/>
    <w:rsid w:val="008D6599"/>
    <w:rsid w:val="009303F6"/>
    <w:rsid w:val="009467C8"/>
    <w:rsid w:val="00975400"/>
    <w:rsid w:val="009D7842"/>
    <w:rsid w:val="009E632E"/>
    <w:rsid w:val="009E7CF4"/>
    <w:rsid w:val="009F6FD8"/>
    <w:rsid w:val="00A03C63"/>
    <w:rsid w:val="00A570F6"/>
    <w:rsid w:val="00AC1282"/>
    <w:rsid w:val="00AD06B4"/>
    <w:rsid w:val="00AE3E3F"/>
    <w:rsid w:val="00B3725C"/>
    <w:rsid w:val="00BA42C5"/>
    <w:rsid w:val="00BB278C"/>
    <w:rsid w:val="00BB2BE6"/>
    <w:rsid w:val="00C12F1B"/>
    <w:rsid w:val="00C20B85"/>
    <w:rsid w:val="00CA7D08"/>
    <w:rsid w:val="00CE71D7"/>
    <w:rsid w:val="00D311AB"/>
    <w:rsid w:val="00D919AA"/>
    <w:rsid w:val="00DF66A7"/>
    <w:rsid w:val="00E77758"/>
    <w:rsid w:val="00EF686A"/>
    <w:rsid w:val="00F01556"/>
    <w:rsid w:val="00F0319B"/>
    <w:rsid w:val="00F15737"/>
    <w:rsid w:val="00F503A9"/>
    <w:rsid w:val="00F87F93"/>
    <w:rsid w:val="00F96DAF"/>
    <w:rsid w:val="00FC2B8E"/>
    <w:rsid w:val="00FE63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16CA"/>
  <w15:docId w15:val="{D77FDB1C-709D-4AFE-867F-CC9A8F7A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430" w:hanging="10"/>
    </w:pPr>
    <w:rPr>
      <w:rFonts w:ascii="Cambria" w:eastAsia="Cambria" w:hAnsi="Cambria" w:cs="Cambria"/>
      <w:color w:val="000000"/>
      <w:sz w:val="24"/>
    </w:rPr>
  </w:style>
  <w:style w:type="paragraph" w:styleId="Heading1">
    <w:name w:val="heading 1"/>
    <w:next w:val="Normal"/>
    <w:link w:val="Heading1Char"/>
    <w:uiPriority w:val="9"/>
    <w:unhideWhenUsed/>
    <w:qFormat/>
    <w:pPr>
      <w:keepNext/>
      <w:keepLines/>
      <w:spacing w:after="38" w:line="255" w:lineRule="auto"/>
      <w:ind w:left="10" w:hanging="10"/>
      <w:jc w:val="center"/>
      <w:outlineLvl w:val="0"/>
    </w:pPr>
    <w:rPr>
      <w:rFonts w:ascii="Cambria" w:eastAsia="Cambria" w:hAnsi="Cambria" w:cs="Cambria"/>
      <w:b/>
      <w:color w:val="000090"/>
      <w:sz w:val="32"/>
    </w:rPr>
  </w:style>
  <w:style w:type="paragraph" w:styleId="Heading2">
    <w:name w:val="heading 2"/>
    <w:next w:val="Normal"/>
    <w:link w:val="Heading2Char"/>
    <w:uiPriority w:val="9"/>
    <w:unhideWhenUsed/>
    <w:qFormat/>
    <w:pPr>
      <w:keepNext/>
      <w:keepLines/>
      <w:spacing w:after="0"/>
      <w:ind w:left="430" w:hanging="10"/>
      <w:outlineLvl w:val="1"/>
    </w:pPr>
    <w:rPr>
      <w:rFonts w:ascii="Cambria" w:eastAsia="Cambria" w:hAnsi="Cambria" w:cs="Cambria"/>
      <w:b/>
      <w:color w:val="00009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90"/>
      <w:sz w:val="29"/>
    </w:rPr>
  </w:style>
  <w:style w:type="character" w:customStyle="1" w:styleId="Heading1Char">
    <w:name w:val="Heading 1 Char"/>
    <w:link w:val="Heading1"/>
    <w:rPr>
      <w:rFonts w:ascii="Cambria" w:eastAsia="Cambria" w:hAnsi="Cambria" w:cs="Cambria"/>
      <w:b/>
      <w:color w:val="00009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25834"/>
    <w:rPr>
      <w:color w:val="0563C1" w:themeColor="hyperlink"/>
      <w:u w:val="single"/>
    </w:rPr>
  </w:style>
  <w:style w:type="character" w:styleId="UnresolvedMention">
    <w:name w:val="Unresolved Mention"/>
    <w:basedOn w:val="DefaultParagraphFont"/>
    <w:uiPriority w:val="99"/>
    <w:semiHidden/>
    <w:unhideWhenUsed/>
    <w:rsid w:val="00225834"/>
    <w:rPr>
      <w:color w:val="808080"/>
      <w:shd w:val="clear" w:color="auto" w:fill="E6E6E6"/>
    </w:rPr>
  </w:style>
  <w:style w:type="paragraph" w:styleId="Header">
    <w:name w:val="header"/>
    <w:basedOn w:val="Normal"/>
    <w:link w:val="HeaderChar"/>
    <w:uiPriority w:val="99"/>
    <w:unhideWhenUsed/>
    <w:rsid w:val="005C0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C40"/>
    <w:rPr>
      <w:rFonts w:ascii="Cambria" w:eastAsia="Cambria" w:hAnsi="Cambria" w:cs="Cambria"/>
      <w:color w:val="000000"/>
      <w:sz w:val="24"/>
    </w:rPr>
  </w:style>
  <w:style w:type="paragraph" w:styleId="Footer">
    <w:name w:val="footer"/>
    <w:basedOn w:val="Normal"/>
    <w:link w:val="FooterChar"/>
    <w:uiPriority w:val="99"/>
    <w:unhideWhenUsed/>
    <w:rsid w:val="005C0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C40"/>
    <w:rPr>
      <w:rFonts w:ascii="Cambria" w:eastAsia="Cambria" w:hAnsi="Cambria" w:cs="Cambria"/>
      <w:color w:val="000000"/>
      <w:sz w:val="24"/>
    </w:rPr>
  </w:style>
  <w:style w:type="paragraph" w:styleId="ListParagraph">
    <w:name w:val="List Paragraph"/>
    <w:basedOn w:val="Normal"/>
    <w:uiPriority w:val="34"/>
    <w:qFormat/>
    <w:rsid w:val="00A57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4983</TotalTime>
  <Pages>19</Pages>
  <Words>4474</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dc:creator>
  <cp:keywords/>
  <cp:lastModifiedBy>Lorna</cp:lastModifiedBy>
  <cp:revision>13</cp:revision>
  <dcterms:created xsi:type="dcterms:W3CDTF">2017-08-15T03:18:00Z</dcterms:created>
  <dcterms:modified xsi:type="dcterms:W3CDTF">2017-09-15T16:10:00Z</dcterms:modified>
</cp:coreProperties>
</file>