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509C" w14:textId="1928676F" w:rsidR="007A3047" w:rsidRDefault="00836149" w:rsidP="00104A7F">
      <w:r>
        <w:t>Assignment 3</w:t>
      </w:r>
      <w:r w:rsidR="00104A7F">
        <w:t xml:space="preserve"> (Acrostic Poem)</w:t>
      </w:r>
    </w:p>
    <w:p w14:paraId="3E14C5F8" w14:textId="774B7326" w:rsidR="001E629D" w:rsidRDefault="001E629D" w:rsidP="00104A7F">
      <w:r>
        <w:t>Cassandra Grohmann section 928</w:t>
      </w:r>
    </w:p>
    <w:p w14:paraId="50E01AD0" w14:textId="248D7364" w:rsidR="00104A7F" w:rsidRDefault="00104A7F" w:rsidP="00836149"/>
    <w:p w14:paraId="7F1C03A4" w14:textId="77777777" w:rsidR="001E629D" w:rsidRPr="001E629D" w:rsidRDefault="001E629D" w:rsidP="001E629D">
      <w:pPr>
        <w:rPr>
          <w:rFonts w:cstheme="minorHAnsi"/>
        </w:rPr>
      </w:pPr>
      <w:r w:rsidRPr="001E629D">
        <w:rPr>
          <w:rFonts w:cstheme="minorHAnsi"/>
        </w:rPr>
        <w:t xml:space="preserve">An acrostic poem is a type of poetry where the first, last or other letters in a line spell out a particular word or phrase. The most common and simple form of an acrostic poem is where the first letters of each line spell out the word or phrase. The word or phrase acts as the theme or message of the poem.  </w:t>
      </w:r>
    </w:p>
    <w:p w14:paraId="61907D19" w14:textId="77777777" w:rsidR="001E629D" w:rsidRDefault="001E629D" w:rsidP="00836149"/>
    <w:p w14:paraId="31CD1511" w14:textId="32DB82BD" w:rsidR="00104A7F" w:rsidRPr="001E629D" w:rsidRDefault="00104A7F" w:rsidP="00836149">
      <w:pPr>
        <w:rPr>
          <w:b/>
          <w:bCs/>
          <w:u w:val="single"/>
        </w:rPr>
      </w:pPr>
      <w:r w:rsidRPr="001E629D">
        <w:rPr>
          <w:b/>
          <w:bCs/>
          <w:u w:val="single"/>
        </w:rPr>
        <w:t xml:space="preserve">Mental Health Stigma </w:t>
      </w:r>
    </w:p>
    <w:p w14:paraId="63A994A5" w14:textId="77777777" w:rsidR="00104A7F" w:rsidRDefault="00104A7F" w:rsidP="00836149"/>
    <w:p w14:paraId="4FA8F2B1" w14:textId="4E896D12" w:rsidR="007A3047" w:rsidRDefault="007A3047" w:rsidP="007A3047">
      <w:r w:rsidRPr="001E629D">
        <w:rPr>
          <w:b/>
          <w:bCs/>
        </w:rPr>
        <w:t>M</w:t>
      </w:r>
      <w:r w:rsidR="00A5647F">
        <w:t>any people suffer from mental health problems</w:t>
      </w:r>
    </w:p>
    <w:p w14:paraId="745AB888" w14:textId="197F553A" w:rsidR="007A3047" w:rsidRDefault="001E629D" w:rsidP="00836149">
      <w:r>
        <w:rPr>
          <w:b/>
          <w:bCs/>
        </w:rPr>
        <w:t>E</w:t>
      </w:r>
      <w:r w:rsidR="00A5647F">
        <w:t>ven the people you see most</w:t>
      </w:r>
    </w:p>
    <w:p w14:paraId="12651D11" w14:textId="11853182" w:rsidR="007A3047" w:rsidRDefault="001E629D" w:rsidP="00836149">
      <w:r>
        <w:rPr>
          <w:b/>
          <w:bCs/>
        </w:rPr>
        <w:t>N</w:t>
      </w:r>
      <w:r w:rsidR="00A5647F">
        <w:t>ot everyone knows how to deal with it</w:t>
      </w:r>
    </w:p>
    <w:p w14:paraId="274A117A" w14:textId="626A1A31" w:rsidR="007A3047" w:rsidRDefault="001E629D" w:rsidP="00836149">
      <w:r>
        <w:rPr>
          <w:b/>
          <w:bCs/>
        </w:rPr>
        <w:t>T</w:t>
      </w:r>
      <w:r w:rsidR="00A5647F">
        <w:t xml:space="preserve">hough people have discriminating </w:t>
      </w:r>
    </w:p>
    <w:p w14:paraId="164B563E" w14:textId="71CE75E9" w:rsidR="007A3047" w:rsidRDefault="001E629D" w:rsidP="00836149">
      <w:r>
        <w:rPr>
          <w:b/>
          <w:bCs/>
        </w:rPr>
        <w:t>A</w:t>
      </w:r>
      <w:r w:rsidR="00A5647F">
        <w:t>ttitudes that cause people to not get diagnosed</w:t>
      </w:r>
    </w:p>
    <w:p w14:paraId="285D7DC6" w14:textId="2936E7E4" w:rsidR="007A3047" w:rsidRDefault="001E629D" w:rsidP="00836149">
      <w:r>
        <w:rPr>
          <w:b/>
          <w:bCs/>
        </w:rPr>
        <w:t>L</w:t>
      </w:r>
      <w:r w:rsidR="00A5647F">
        <w:t>abels cause a stigma</w:t>
      </w:r>
    </w:p>
    <w:p w14:paraId="634D2E18" w14:textId="22EE4050" w:rsidR="007A3047" w:rsidRDefault="007A3047" w:rsidP="00836149"/>
    <w:p w14:paraId="36808BBE" w14:textId="30968608" w:rsidR="007A3047" w:rsidRDefault="001E629D" w:rsidP="00A5647F">
      <w:r>
        <w:rPr>
          <w:b/>
          <w:bCs/>
        </w:rPr>
        <w:t>H</w:t>
      </w:r>
      <w:r w:rsidR="00A5647F">
        <w:t>ampers quality of life</w:t>
      </w:r>
      <w:r w:rsidR="00D04508">
        <w:t>, they</w:t>
      </w:r>
    </w:p>
    <w:p w14:paraId="27FE1A5B" w14:textId="1CEE3F5C" w:rsidR="007A3047" w:rsidRDefault="001E629D" w:rsidP="00836149">
      <w:r>
        <w:rPr>
          <w:b/>
          <w:bCs/>
        </w:rPr>
        <w:t>E</w:t>
      </w:r>
      <w:r w:rsidR="00A5647F">
        <w:t>mbrace prejudicial attitudes</w:t>
      </w:r>
    </w:p>
    <w:p w14:paraId="4F9144D5" w14:textId="026F0233" w:rsidR="007A3047" w:rsidRDefault="001E629D" w:rsidP="00836149">
      <w:r>
        <w:rPr>
          <w:b/>
          <w:bCs/>
        </w:rPr>
        <w:t>A</w:t>
      </w:r>
      <w:r w:rsidR="00A5647F">
        <w:t>ffects quality of daily living</w:t>
      </w:r>
    </w:p>
    <w:p w14:paraId="341891C3" w14:textId="52967CDD" w:rsidR="007A3047" w:rsidRDefault="001E629D" w:rsidP="00836149">
      <w:r>
        <w:rPr>
          <w:b/>
          <w:bCs/>
        </w:rPr>
        <w:t>L</w:t>
      </w:r>
      <w:r w:rsidR="00A5647F">
        <w:t>inked to lower self esteem</w:t>
      </w:r>
    </w:p>
    <w:p w14:paraId="1EF58CFA" w14:textId="44F73DE6" w:rsidR="007A3047" w:rsidRDefault="001E629D" w:rsidP="00836149">
      <w:r>
        <w:rPr>
          <w:b/>
          <w:bCs/>
        </w:rPr>
        <w:t>T</w:t>
      </w:r>
      <w:r w:rsidR="00A5647F">
        <w:t>reatments opportunities get labeled</w:t>
      </w:r>
    </w:p>
    <w:p w14:paraId="122079EE" w14:textId="31C24EA4" w:rsidR="007A3047" w:rsidRDefault="001E629D" w:rsidP="00836149">
      <w:r>
        <w:rPr>
          <w:b/>
          <w:bCs/>
        </w:rPr>
        <w:t>H</w:t>
      </w:r>
      <w:r w:rsidR="00A5647F">
        <w:t>inders effective recovery</w:t>
      </w:r>
    </w:p>
    <w:p w14:paraId="1C3DBD0A" w14:textId="0789E45B" w:rsidR="007A3047" w:rsidRDefault="007A3047" w:rsidP="00836149"/>
    <w:p w14:paraId="500A219E" w14:textId="3C3F7A99" w:rsidR="007A3047" w:rsidRDefault="001E629D" w:rsidP="00836149">
      <w:r>
        <w:rPr>
          <w:b/>
          <w:bCs/>
        </w:rPr>
        <w:t>S</w:t>
      </w:r>
      <w:r w:rsidR="00A5647F">
        <w:t>ocial or self-stigma</w:t>
      </w:r>
    </w:p>
    <w:p w14:paraId="4A0CD025" w14:textId="74BAB67E" w:rsidR="007A3047" w:rsidRDefault="001E629D" w:rsidP="00836149">
      <w:r>
        <w:rPr>
          <w:b/>
          <w:bCs/>
        </w:rPr>
        <w:t>T</w:t>
      </w:r>
      <w:r w:rsidR="00D04508">
        <w:t>alk about breaking stigmas</w:t>
      </w:r>
    </w:p>
    <w:p w14:paraId="4DE82D3E" w14:textId="7A7A27AF" w:rsidR="007A3047" w:rsidRDefault="001E629D" w:rsidP="00836149">
      <w:r>
        <w:rPr>
          <w:b/>
          <w:bCs/>
        </w:rPr>
        <w:t>I</w:t>
      </w:r>
      <w:r w:rsidR="00D04508">
        <w:t>ncite equality between physical and mental illness</w:t>
      </w:r>
    </w:p>
    <w:p w14:paraId="395A38C7" w14:textId="3C465B75" w:rsidR="007A3047" w:rsidRDefault="001E629D" w:rsidP="00836149">
      <w:r>
        <w:rPr>
          <w:b/>
          <w:bCs/>
        </w:rPr>
        <w:t>G</w:t>
      </w:r>
      <w:r w:rsidR="00D04508">
        <w:t>et educated between mental health and mental illness</w:t>
      </w:r>
    </w:p>
    <w:p w14:paraId="4C1320E6" w14:textId="20783604" w:rsidR="007A3047" w:rsidRDefault="001E629D" w:rsidP="00836149">
      <w:r>
        <w:rPr>
          <w:b/>
          <w:bCs/>
        </w:rPr>
        <w:t>M</w:t>
      </w:r>
      <w:r w:rsidR="00D04508">
        <w:t>ental illness is a medically diagnosed illness</w:t>
      </w:r>
    </w:p>
    <w:p w14:paraId="3B0FB1C6" w14:textId="713436A1" w:rsidR="007A3047" w:rsidRDefault="001E629D" w:rsidP="00836149">
      <w:r>
        <w:rPr>
          <w:b/>
          <w:bCs/>
        </w:rPr>
        <w:t>A</w:t>
      </w:r>
      <w:r w:rsidR="00D04508">
        <w:t>ffecting cognitive, affective or relational abilities</w:t>
      </w:r>
    </w:p>
    <w:p w14:paraId="435FCF7A" w14:textId="30DBEE16" w:rsidR="007A3047" w:rsidRDefault="001E629D" w:rsidP="00836149">
      <w:r>
        <w:rPr>
          <w:b/>
          <w:bCs/>
        </w:rPr>
        <w:t>S</w:t>
      </w:r>
      <w:r w:rsidR="00D04508">
        <w:t>how compassion for those with mental illness</w:t>
      </w:r>
    </w:p>
    <w:p w14:paraId="2C6FD9AA" w14:textId="4893EDB1" w:rsidR="007A3047" w:rsidRDefault="007A3047" w:rsidP="00836149"/>
    <w:p w14:paraId="6E128533" w14:textId="578CF6ED" w:rsidR="00B72F96" w:rsidRDefault="00B72F96" w:rsidP="00836149"/>
    <w:p w14:paraId="59038629" w14:textId="70C4A96E" w:rsidR="00B72F96" w:rsidRDefault="00B72F96" w:rsidP="00836149"/>
    <w:p w14:paraId="43A4CEBB" w14:textId="249BB9D2" w:rsidR="001E629D" w:rsidRDefault="001E629D" w:rsidP="00836149"/>
    <w:p w14:paraId="0534779F" w14:textId="77777777" w:rsidR="001E629D" w:rsidRDefault="001E629D" w:rsidP="00836149">
      <w:bookmarkStart w:id="0" w:name="_GoBack"/>
      <w:bookmarkEnd w:id="0"/>
    </w:p>
    <w:p w14:paraId="398F8451" w14:textId="77777777" w:rsidR="00B72F96" w:rsidRDefault="00B72F96" w:rsidP="00836149"/>
    <w:p w14:paraId="55E9D69C" w14:textId="51D3E161" w:rsidR="00B72F96" w:rsidRDefault="00B72F96" w:rsidP="00836149">
      <w:r>
        <w:t>Text:</w:t>
      </w:r>
    </w:p>
    <w:p w14:paraId="50C8DA2B" w14:textId="77777777" w:rsidR="00B72F96" w:rsidRDefault="00B72F96" w:rsidP="00B72F96">
      <w:pPr>
        <w:rPr>
          <w:lang w:val="en-US"/>
        </w:rPr>
      </w:pPr>
      <w:r>
        <w:rPr>
          <w:lang w:val="en-US"/>
        </w:rPr>
        <w:t>Key terms:</w:t>
      </w:r>
    </w:p>
    <w:p w14:paraId="44669284" w14:textId="77777777" w:rsidR="00B72F96" w:rsidRPr="00D66E82" w:rsidRDefault="00B72F96" w:rsidP="00B72F96">
      <w:pPr>
        <w:pStyle w:val="ListParagraph"/>
        <w:numPr>
          <w:ilvl w:val="0"/>
          <w:numId w:val="2"/>
        </w:numPr>
      </w:pPr>
      <w:r w:rsidRPr="00777C17">
        <w:rPr>
          <w:lang w:val="en-US"/>
        </w:rPr>
        <w:t>Mental Health: is a state of well-being in which the individual realizes his or her own abilities, can cope with the normal stresses of life, can work productively and fruitfully</w:t>
      </w:r>
    </w:p>
    <w:p w14:paraId="2E0FA533" w14:textId="77777777" w:rsidR="00B72F96" w:rsidRDefault="00B72F96" w:rsidP="00B72F96">
      <w:pPr>
        <w:pStyle w:val="ListParagraph"/>
        <w:numPr>
          <w:ilvl w:val="0"/>
          <w:numId w:val="2"/>
        </w:numPr>
      </w:pPr>
      <w:r w:rsidRPr="00777C17">
        <w:rPr>
          <w:lang w:val="en-US"/>
        </w:rPr>
        <w:t xml:space="preserve">Mental Illness: is a recognized, medically diagnosable illness that results in the significant impairment of an </w:t>
      </w:r>
      <w:proofErr w:type="spellStart"/>
      <w:r w:rsidRPr="00777C17">
        <w:rPr>
          <w:lang w:val="en-US"/>
        </w:rPr>
        <w:t>individuals</w:t>
      </w:r>
      <w:proofErr w:type="spellEnd"/>
      <w:r w:rsidRPr="00777C17">
        <w:rPr>
          <w:lang w:val="en-US"/>
        </w:rPr>
        <w:t xml:space="preserve"> cognitive, affective or relational abilities</w:t>
      </w:r>
    </w:p>
    <w:p w14:paraId="50EDE075" w14:textId="5572F205" w:rsidR="00B72F96" w:rsidRDefault="00B72F96" w:rsidP="00836149"/>
    <w:p w14:paraId="74E79F03" w14:textId="77777777" w:rsidR="00B72F96" w:rsidRDefault="00B72F96" w:rsidP="00B72F96">
      <w:r>
        <w:rPr>
          <w:noProof/>
        </w:rPr>
        <w:lastRenderedPageBreak/>
        <w:drawing>
          <wp:inline distT="0" distB="0" distL="0" distR="0" wp14:anchorId="08454EC8" wp14:editId="65EC03A1">
            <wp:extent cx="5943600" cy="215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5-22 at 6.59.07 AM.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159000"/>
                    </a:xfrm>
                    <a:prstGeom prst="rect">
                      <a:avLst/>
                    </a:prstGeom>
                  </pic:spPr>
                </pic:pic>
              </a:graphicData>
            </a:graphic>
          </wp:inline>
        </w:drawing>
      </w:r>
    </w:p>
    <w:p w14:paraId="74CC2BA6" w14:textId="77777777" w:rsidR="00B72F96" w:rsidRDefault="00B72F96" w:rsidP="00B72F96">
      <w:r>
        <w:rPr>
          <w:noProof/>
        </w:rPr>
        <w:drawing>
          <wp:inline distT="0" distB="0" distL="0" distR="0" wp14:anchorId="2A542170" wp14:editId="78939961">
            <wp:extent cx="5943600" cy="29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22 at 6.52.47 AM.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997200"/>
                    </a:xfrm>
                    <a:prstGeom prst="rect">
                      <a:avLst/>
                    </a:prstGeom>
                  </pic:spPr>
                </pic:pic>
              </a:graphicData>
            </a:graphic>
          </wp:inline>
        </w:drawing>
      </w:r>
      <w:r w:rsidRPr="00D66E82">
        <w:rPr>
          <w:lang w:val="en-US"/>
        </w:rPr>
        <w:t xml:space="preserve"> </w:t>
      </w:r>
    </w:p>
    <w:p w14:paraId="57B37F5B" w14:textId="77777777" w:rsidR="00B72F96" w:rsidRDefault="00B72F96" w:rsidP="00B72F96"/>
    <w:p w14:paraId="1C29B03C" w14:textId="77777777" w:rsidR="00B72F96" w:rsidRDefault="00B72F96" w:rsidP="00B72F96">
      <w:r>
        <w:t>Break the stigma</w:t>
      </w:r>
    </w:p>
    <w:p w14:paraId="065AB00A" w14:textId="77777777" w:rsidR="00B72F96" w:rsidRPr="00D66E82" w:rsidRDefault="00B72F96" w:rsidP="00B72F96">
      <w:pPr>
        <w:numPr>
          <w:ilvl w:val="0"/>
          <w:numId w:val="3"/>
        </w:numPr>
      </w:pPr>
      <w:r w:rsidRPr="00D66E82">
        <w:rPr>
          <w:lang w:val="en-US"/>
        </w:rPr>
        <w:t>Talk openly about mental health</w:t>
      </w:r>
    </w:p>
    <w:p w14:paraId="6020129F" w14:textId="77777777" w:rsidR="00B72F96" w:rsidRPr="00D66E82" w:rsidRDefault="00B72F96" w:rsidP="00B72F96">
      <w:pPr>
        <w:numPr>
          <w:ilvl w:val="0"/>
          <w:numId w:val="3"/>
        </w:numPr>
      </w:pPr>
      <w:r w:rsidRPr="00D66E82">
        <w:rPr>
          <w:lang w:val="en-US"/>
        </w:rPr>
        <w:t>Educate yourself and others</w:t>
      </w:r>
    </w:p>
    <w:p w14:paraId="4977574C" w14:textId="77777777" w:rsidR="00B72F96" w:rsidRPr="00D66E82" w:rsidRDefault="00B72F96" w:rsidP="00B72F96">
      <w:pPr>
        <w:numPr>
          <w:ilvl w:val="0"/>
          <w:numId w:val="3"/>
        </w:numPr>
      </w:pPr>
      <w:r w:rsidRPr="00D66E82">
        <w:rPr>
          <w:lang w:val="en-US"/>
        </w:rPr>
        <w:t>Be conscious of language</w:t>
      </w:r>
    </w:p>
    <w:p w14:paraId="025CC9EB" w14:textId="77777777" w:rsidR="00B72F96" w:rsidRPr="00D66E82" w:rsidRDefault="00B72F96" w:rsidP="00B72F96">
      <w:pPr>
        <w:numPr>
          <w:ilvl w:val="0"/>
          <w:numId w:val="3"/>
        </w:numPr>
      </w:pPr>
      <w:r w:rsidRPr="00D66E82">
        <w:rPr>
          <w:lang w:val="en-US"/>
        </w:rPr>
        <w:t>Encourage equality between physical and mental illness</w:t>
      </w:r>
    </w:p>
    <w:p w14:paraId="3CBADE8A" w14:textId="77777777" w:rsidR="00B72F96" w:rsidRPr="00D66E82" w:rsidRDefault="00B72F96" w:rsidP="00B72F96">
      <w:pPr>
        <w:numPr>
          <w:ilvl w:val="0"/>
          <w:numId w:val="3"/>
        </w:numPr>
      </w:pPr>
      <w:r w:rsidRPr="00D66E82">
        <w:rPr>
          <w:lang w:val="en-US"/>
        </w:rPr>
        <w:t>Show compassion for those with mental illness</w:t>
      </w:r>
    </w:p>
    <w:p w14:paraId="67F82761" w14:textId="77777777" w:rsidR="00B72F96" w:rsidRPr="00D66E82" w:rsidRDefault="00B72F96" w:rsidP="00B72F96">
      <w:pPr>
        <w:numPr>
          <w:ilvl w:val="0"/>
          <w:numId w:val="3"/>
        </w:numPr>
      </w:pPr>
      <w:r w:rsidRPr="00D66E82">
        <w:rPr>
          <w:lang w:val="en-US"/>
        </w:rPr>
        <w:t>Chose empowerment over shame</w:t>
      </w:r>
    </w:p>
    <w:p w14:paraId="360B9D83" w14:textId="77777777" w:rsidR="00B72F96" w:rsidRPr="00D66E82" w:rsidRDefault="00B72F96" w:rsidP="00B72F96">
      <w:pPr>
        <w:numPr>
          <w:ilvl w:val="0"/>
          <w:numId w:val="3"/>
        </w:numPr>
      </w:pPr>
      <w:r w:rsidRPr="00D66E82">
        <w:rPr>
          <w:lang w:val="en-US"/>
        </w:rPr>
        <w:t>Be honest about treatment</w:t>
      </w:r>
    </w:p>
    <w:p w14:paraId="76A68C4B" w14:textId="77777777" w:rsidR="00B72F96" w:rsidRPr="00D66E82" w:rsidRDefault="00B72F96" w:rsidP="00B72F96">
      <w:pPr>
        <w:numPr>
          <w:ilvl w:val="0"/>
          <w:numId w:val="3"/>
        </w:numPr>
      </w:pPr>
      <w:r w:rsidRPr="00D66E82">
        <w:rPr>
          <w:lang w:val="en-US"/>
        </w:rPr>
        <w:t xml:space="preserve">Do not harbor </w:t>
      </w:r>
      <w:proofErr w:type="spellStart"/>
      <w:r w:rsidRPr="00D66E82">
        <w:rPr>
          <w:lang w:val="en-US"/>
        </w:rPr>
        <w:t>self stigma</w:t>
      </w:r>
      <w:proofErr w:type="spellEnd"/>
    </w:p>
    <w:p w14:paraId="6E61140D" w14:textId="77777777" w:rsidR="00B72F96" w:rsidRDefault="00B72F96" w:rsidP="00B72F96"/>
    <w:p w14:paraId="1D4B2BD7" w14:textId="77777777" w:rsidR="00B72F96" w:rsidRDefault="00B72F96" w:rsidP="00B72F96">
      <w:r>
        <w:t>Texts found from:</w:t>
      </w:r>
    </w:p>
    <w:p w14:paraId="67DD86FC" w14:textId="77777777" w:rsidR="00B72F96" w:rsidRDefault="00B72F96" w:rsidP="00B72F96"/>
    <w:p w14:paraId="38904E02" w14:textId="77777777" w:rsidR="00B72F96" w:rsidRPr="00D66E82" w:rsidRDefault="00B72F96" w:rsidP="00B72F96">
      <w:r>
        <w:t xml:space="preserve">Davey C. (August 2013) Mental Health &amp; Stigma, Mental health symptoms are still viewed as </w:t>
      </w:r>
      <w:r>
        <w:tab/>
        <w:t xml:space="preserve">threatening an uncomfortable. </w:t>
      </w:r>
      <w:r w:rsidRPr="00D66E82">
        <w:rPr>
          <w:i/>
          <w:iCs/>
        </w:rPr>
        <w:t>Psychology today [online]</w:t>
      </w:r>
      <w:r>
        <w:rPr>
          <w:i/>
          <w:iCs/>
        </w:rPr>
        <w:t xml:space="preserve">. </w:t>
      </w:r>
      <w:r>
        <w:t>Retrieved from:</w:t>
      </w:r>
      <w:r>
        <w:tab/>
      </w:r>
      <w:r>
        <w:tab/>
      </w:r>
      <w:r>
        <w:tab/>
      </w:r>
    </w:p>
    <w:p w14:paraId="35BB7E43" w14:textId="130D821D" w:rsidR="00B72F96" w:rsidRDefault="001E629D" w:rsidP="00B72F96">
      <w:hyperlink r:id="rId7" w:history="1">
        <w:r w:rsidR="00B72F96" w:rsidRPr="00D66E82">
          <w:rPr>
            <w:rFonts w:ascii="Times New Roman" w:eastAsia="Times New Roman" w:hAnsi="Times New Roman" w:cs="Times New Roman"/>
            <w:color w:val="0000FF"/>
            <w:u w:val="single"/>
          </w:rPr>
          <w:t>https://www.psychologytoday.com/ca/blog/why-we-worry/201308/mental-health-stigma</w:t>
        </w:r>
      </w:hyperlink>
    </w:p>
    <w:sectPr w:rsidR="00B72F96" w:rsidSect="00FE4251">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D5C46"/>
    <w:multiLevelType w:val="hybridMultilevel"/>
    <w:tmpl w:val="FC8C2404"/>
    <w:lvl w:ilvl="0" w:tplc="EBB2C1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C19F5"/>
    <w:multiLevelType w:val="hybridMultilevel"/>
    <w:tmpl w:val="04D25764"/>
    <w:lvl w:ilvl="0" w:tplc="1C16FFE2">
      <w:start w:val="1"/>
      <w:numFmt w:val="bullet"/>
      <w:lvlText w:val="◦"/>
      <w:lvlJc w:val="left"/>
      <w:pPr>
        <w:tabs>
          <w:tab w:val="num" w:pos="720"/>
        </w:tabs>
        <w:ind w:left="720" w:hanging="360"/>
      </w:pPr>
      <w:rPr>
        <w:rFonts w:ascii="Garamond" w:hAnsi="Garamond" w:hint="default"/>
      </w:rPr>
    </w:lvl>
    <w:lvl w:ilvl="1" w:tplc="07242F5C" w:tentative="1">
      <w:start w:val="1"/>
      <w:numFmt w:val="bullet"/>
      <w:lvlText w:val="◦"/>
      <w:lvlJc w:val="left"/>
      <w:pPr>
        <w:tabs>
          <w:tab w:val="num" w:pos="1440"/>
        </w:tabs>
        <w:ind w:left="1440" w:hanging="360"/>
      </w:pPr>
      <w:rPr>
        <w:rFonts w:ascii="Garamond" w:hAnsi="Garamond" w:hint="default"/>
      </w:rPr>
    </w:lvl>
    <w:lvl w:ilvl="2" w:tplc="31002076" w:tentative="1">
      <w:start w:val="1"/>
      <w:numFmt w:val="bullet"/>
      <w:lvlText w:val="◦"/>
      <w:lvlJc w:val="left"/>
      <w:pPr>
        <w:tabs>
          <w:tab w:val="num" w:pos="2160"/>
        </w:tabs>
        <w:ind w:left="2160" w:hanging="360"/>
      </w:pPr>
      <w:rPr>
        <w:rFonts w:ascii="Garamond" w:hAnsi="Garamond" w:hint="default"/>
      </w:rPr>
    </w:lvl>
    <w:lvl w:ilvl="3" w:tplc="CF5A2AC6" w:tentative="1">
      <w:start w:val="1"/>
      <w:numFmt w:val="bullet"/>
      <w:lvlText w:val="◦"/>
      <w:lvlJc w:val="left"/>
      <w:pPr>
        <w:tabs>
          <w:tab w:val="num" w:pos="2880"/>
        </w:tabs>
        <w:ind w:left="2880" w:hanging="360"/>
      </w:pPr>
      <w:rPr>
        <w:rFonts w:ascii="Garamond" w:hAnsi="Garamond" w:hint="default"/>
      </w:rPr>
    </w:lvl>
    <w:lvl w:ilvl="4" w:tplc="5C6613FC" w:tentative="1">
      <w:start w:val="1"/>
      <w:numFmt w:val="bullet"/>
      <w:lvlText w:val="◦"/>
      <w:lvlJc w:val="left"/>
      <w:pPr>
        <w:tabs>
          <w:tab w:val="num" w:pos="3600"/>
        </w:tabs>
        <w:ind w:left="3600" w:hanging="360"/>
      </w:pPr>
      <w:rPr>
        <w:rFonts w:ascii="Garamond" w:hAnsi="Garamond" w:hint="default"/>
      </w:rPr>
    </w:lvl>
    <w:lvl w:ilvl="5" w:tplc="F4D42D9A" w:tentative="1">
      <w:start w:val="1"/>
      <w:numFmt w:val="bullet"/>
      <w:lvlText w:val="◦"/>
      <w:lvlJc w:val="left"/>
      <w:pPr>
        <w:tabs>
          <w:tab w:val="num" w:pos="4320"/>
        </w:tabs>
        <w:ind w:left="4320" w:hanging="360"/>
      </w:pPr>
      <w:rPr>
        <w:rFonts w:ascii="Garamond" w:hAnsi="Garamond" w:hint="default"/>
      </w:rPr>
    </w:lvl>
    <w:lvl w:ilvl="6" w:tplc="CC36DB98" w:tentative="1">
      <w:start w:val="1"/>
      <w:numFmt w:val="bullet"/>
      <w:lvlText w:val="◦"/>
      <w:lvlJc w:val="left"/>
      <w:pPr>
        <w:tabs>
          <w:tab w:val="num" w:pos="5040"/>
        </w:tabs>
        <w:ind w:left="5040" w:hanging="360"/>
      </w:pPr>
      <w:rPr>
        <w:rFonts w:ascii="Garamond" w:hAnsi="Garamond" w:hint="default"/>
      </w:rPr>
    </w:lvl>
    <w:lvl w:ilvl="7" w:tplc="150274C8" w:tentative="1">
      <w:start w:val="1"/>
      <w:numFmt w:val="bullet"/>
      <w:lvlText w:val="◦"/>
      <w:lvlJc w:val="left"/>
      <w:pPr>
        <w:tabs>
          <w:tab w:val="num" w:pos="5760"/>
        </w:tabs>
        <w:ind w:left="5760" w:hanging="360"/>
      </w:pPr>
      <w:rPr>
        <w:rFonts w:ascii="Garamond" w:hAnsi="Garamond" w:hint="default"/>
      </w:rPr>
    </w:lvl>
    <w:lvl w:ilvl="8" w:tplc="7B42243C"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7C9C446B"/>
    <w:multiLevelType w:val="hybridMultilevel"/>
    <w:tmpl w:val="761A1EE6"/>
    <w:lvl w:ilvl="0" w:tplc="6A8C17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9"/>
    <w:rsid w:val="00064EE1"/>
    <w:rsid w:val="00104A7F"/>
    <w:rsid w:val="001E629D"/>
    <w:rsid w:val="007A3047"/>
    <w:rsid w:val="00836149"/>
    <w:rsid w:val="00864493"/>
    <w:rsid w:val="00A5647F"/>
    <w:rsid w:val="00A71DB9"/>
    <w:rsid w:val="00B72F96"/>
    <w:rsid w:val="00B813E5"/>
    <w:rsid w:val="00D04508"/>
    <w:rsid w:val="00DC3D91"/>
    <w:rsid w:val="00F96B5B"/>
    <w:rsid w:val="00FE42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FA6BA4"/>
  <w14:defaultImageDpi w14:val="32767"/>
  <w15:chartTrackingRefBased/>
  <w15:docId w15:val="{20052D2F-CBFD-FC48-A9A3-74C7C7FA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ca/blog/why-we-worry/201308/mental-health-sti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Grohmann</dc:creator>
  <cp:keywords/>
  <dc:description/>
  <cp:lastModifiedBy>Manuela Grohmann</cp:lastModifiedBy>
  <cp:revision>7</cp:revision>
  <dcterms:created xsi:type="dcterms:W3CDTF">2019-05-26T22:01:00Z</dcterms:created>
  <dcterms:modified xsi:type="dcterms:W3CDTF">2019-05-29T20:15:00Z</dcterms:modified>
</cp:coreProperties>
</file>