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7AF0" w14:textId="77777777" w:rsidR="00245363" w:rsidRDefault="00245363" w:rsidP="00842175">
      <w:pPr>
        <w:rPr>
          <w:b/>
          <w:bCs/>
          <w:sz w:val="48"/>
          <w:szCs w:val="48"/>
        </w:rPr>
      </w:pPr>
    </w:p>
    <w:p w14:paraId="0D1F697F" w14:textId="55ADEA5C" w:rsidR="00132B86" w:rsidRPr="007A3874" w:rsidRDefault="00245363" w:rsidP="007A3874">
      <w:pPr>
        <w:pStyle w:val="NoSpacing"/>
        <w:jc w:val="center"/>
        <w:rPr>
          <w:b/>
          <w:bCs/>
          <w:sz w:val="44"/>
          <w:szCs w:val="44"/>
        </w:rPr>
      </w:pPr>
      <w:r w:rsidRPr="007A3874">
        <w:rPr>
          <w:b/>
          <w:bCs/>
          <w:sz w:val="44"/>
          <w:szCs w:val="44"/>
        </w:rPr>
        <w:t>Integrating Ultrasonic scaling at Pediatric</w:t>
      </w:r>
      <w:r w:rsidR="00842175" w:rsidRPr="007A3874">
        <w:rPr>
          <w:b/>
          <w:bCs/>
          <w:sz w:val="44"/>
          <w:szCs w:val="44"/>
        </w:rPr>
        <w:t xml:space="preserve"> </w:t>
      </w:r>
      <w:r w:rsidRPr="007A3874">
        <w:rPr>
          <w:b/>
          <w:bCs/>
          <w:sz w:val="44"/>
          <w:szCs w:val="44"/>
        </w:rPr>
        <w:t>Dental Practice in Winnipeg, Manitoba</w:t>
      </w:r>
    </w:p>
    <w:p w14:paraId="48F8700B" w14:textId="77777777" w:rsidR="00245363" w:rsidRDefault="00245363" w:rsidP="00132B86">
      <w:pPr>
        <w:pStyle w:val="NoSpacing"/>
        <w:jc w:val="center"/>
        <w:rPr>
          <w:b/>
          <w:bCs/>
          <w:sz w:val="44"/>
          <w:szCs w:val="44"/>
        </w:rPr>
      </w:pPr>
    </w:p>
    <w:p w14:paraId="0B98C751" w14:textId="77777777" w:rsidR="00A161E6" w:rsidRDefault="00A161E6" w:rsidP="00132B86">
      <w:pPr>
        <w:pStyle w:val="NoSpacing"/>
        <w:jc w:val="center"/>
        <w:rPr>
          <w:b/>
          <w:bCs/>
          <w:sz w:val="44"/>
          <w:szCs w:val="44"/>
        </w:rPr>
      </w:pPr>
    </w:p>
    <w:p w14:paraId="5C9AC89C" w14:textId="77777777" w:rsidR="00A161E6" w:rsidRPr="007A3874" w:rsidRDefault="00A161E6" w:rsidP="00132B86">
      <w:pPr>
        <w:pStyle w:val="NoSpacing"/>
        <w:jc w:val="center"/>
        <w:rPr>
          <w:b/>
          <w:bCs/>
          <w:sz w:val="44"/>
          <w:szCs w:val="44"/>
        </w:rPr>
      </w:pPr>
    </w:p>
    <w:p w14:paraId="5CA62F6E" w14:textId="714BDAC0" w:rsidR="00245363" w:rsidRPr="00132B86" w:rsidRDefault="00132B86" w:rsidP="00132B86">
      <w:pPr>
        <w:pStyle w:val="NoSpacing"/>
        <w:jc w:val="center"/>
        <w:rPr>
          <w:sz w:val="36"/>
          <w:szCs w:val="36"/>
        </w:rPr>
      </w:pPr>
      <w:r w:rsidRPr="00132B86">
        <w:rPr>
          <w:sz w:val="36"/>
          <w:szCs w:val="36"/>
        </w:rPr>
        <w:t>f</w:t>
      </w:r>
      <w:r w:rsidR="00084DC6" w:rsidRPr="00132B86">
        <w:rPr>
          <w:sz w:val="36"/>
          <w:szCs w:val="36"/>
        </w:rPr>
        <w:t>or</w:t>
      </w:r>
    </w:p>
    <w:p w14:paraId="5B31F2A5" w14:textId="77777777" w:rsidR="00132B86" w:rsidRPr="00132B86" w:rsidRDefault="00132B86" w:rsidP="00132B86">
      <w:pPr>
        <w:pStyle w:val="NoSpacing"/>
        <w:jc w:val="center"/>
        <w:rPr>
          <w:sz w:val="36"/>
          <w:szCs w:val="36"/>
        </w:rPr>
      </w:pPr>
      <w:r w:rsidRPr="00132B86">
        <w:rPr>
          <w:sz w:val="36"/>
          <w:szCs w:val="36"/>
        </w:rPr>
        <w:t>Johan Schalkwyk</w:t>
      </w:r>
    </w:p>
    <w:p w14:paraId="27DE1EC2" w14:textId="0613F5A2" w:rsidR="00132B86" w:rsidRPr="00132B86" w:rsidRDefault="00132B86" w:rsidP="00132B86">
      <w:pPr>
        <w:pStyle w:val="NoSpacing"/>
        <w:jc w:val="center"/>
        <w:rPr>
          <w:sz w:val="36"/>
          <w:szCs w:val="36"/>
        </w:rPr>
      </w:pPr>
      <w:r w:rsidRPr="00132B86">
        <w:rPr>
          <w:sz w:val="36"/>
          <w:szCs w:val="36"/>
        </w:rPr>
        <w:t>Faith Fay</w:t>
      </w:r>
    </w:p>
    <w:p w14:paraId="3D059635" w14:textId="46C30152" w:rsidR="00132B86" w:rsidRPr="00132B86" w:rsidRDefault="00132B86" w:rsidP="00132B86">
      <w:pPr>
        <w:pStyle w:val="NoSpacing"/>
        <w:jc w:val="center"/>
        <w:rPr>
          <w:sz w:val="36"/>
          <w:szCs w:val="36"/>
        </w:rPr>
      </w:pPr>
      <w:r w:rsidRPr="00132B86">
        <w:rPr>
          <w:sz w:val="36"/>
          <w:szCs w:val="36"/>
        </w:rPr>
        <w:t>Dr. Amir</w:t>
      </w:r>
    </w:p>
    <w:p w14:paraId="606908AA" w14:textId="77777777" w:rsidR="00132B86" w:rsidRPr="00132B86" w:rsidRDefault="00132B86" w:rsidP="00132B86">
      <w:pPr>
        <w:pStyle w:val="NoSpacing"/>
        <w:jc w:val="center"/>
        <w:rPr>
          <w:sz w:val="36"/>
          <w:szCs w:val="36"/>
        </w:rPr>
      </w:pPr>
      <w:r w:rsidRPr="00132B86">
        <w:rPr>
          <w:sz w:val="36"/>
          <w:szCs w:val="36"/>
        </w:rPr>
        <w:t>Dr. Mangat</w:t>
      </w:r>
    </w:p>
    <w:p w14:paraId="704E5642" w14:textId="77777777" w:rsidR="00132B86" w:rsidRPr="00132B86" w:rsidRDefault="00132B86" w:rsidP="00132B86">
      <w:pPr>
        <w:pStyle w:val="NoSpacing"/>
        <w:jc w:val="center"/>
        <w:rPr>
          <w:sz w:val="36"/>
          <w:szCs w:val="36"/>
        </w:rPr>
      </w:pPr>
      <w:r w:rsidRPr="00132B86">
        <w:rPr>
          <w:sz w:val="36"/>
          <w:szCs w:val="36"/>
        </w:rPr>
        <w:t xml:space="preserve">Dr. </w:t>
      </w:r>
      <w:proofErr w:type="spellStart"/>
      <w:r w:rsidRPr="00132B86">
        <w:rPr>
          <w:sz w:val="36"/>
          <w:szCs w:val="36"/>
        </w:rPr>
        <w:t>Yve</w:t>
      </w:r>
      <w:proofErr w:type="spellEnd"/>
    </w:p>
    <w:p w14:paraId="0C11DA31" w14:textId="42168CD7" w:rsidR="00132B86" w:rsidRPr="00132B86" w:rsidRDefault="00132B86" w:rsidP="00132B86">
      <w:pPr>
        <w:pStyle w:val="NoSpacing"/>
        <w:jc w:val="center"/>
        <w:rPr>
          <w:sz w:val="36"/>
          <w:szCs w:val="36"/>
        </w:rPr>
      </w:pPr>
      <w:r w:rsidRPr="00132B86">
        <w:rPr>
          <w:sz w:val="36"/>
          <w:szCs w:val="36"/>
        </w:rPr>
        <w:t xml:space="preserve">Dr. </w:t>
      </w:r>
      <w:proofErr w:type="spellStart"/>
      <w:r w:rsidRPr="00132B86">
        <w:rPr>
          <w:sz w:val="36"/>
          <w:szCs w:val="36"/>
        </w:rPr>
        <w:t>Abdukar</w:t>
      </w:r>
      <w:proofErr w:type="spellEnd"/>
    </w:p>
    <w:p w14:paraId="7ED46475" w14:textId="2A6AD477" w:rsidR="00132B86" w:rsidRPr="00132B86" w:rsidRDefault="00132B86" w:rsidP="00132B86">
      <w:pPr>
        <w:pStyle w:val="NoSpacing"/>
        <w:jc w:val="center"/>
        <w:rPr>
          <w:sz w:val="36"/>
          <w:szCs w:val="36"/>
        </w:rPr>
      </w:pPr>
      <w:r w:rsidRPr="00132B86">
        <w:rPr>
          <w:sz w:val="36"/>
          <w:szCs w:val="36"/>
        </w:rPr>
        <w:t>Dr. Shah</w:t>
      </w:r>
    </w:p>
    <w:p w14:paraId="732ACDFB" w14:textId="768C48DE" w:rsidR="00132B86" w:rsidRPr="00132B86" w:rsidRDefault="00132B86" w:rsidP="00132B86">
      <w:pPr>
        <w:pStyle w:val="NoSpacing"/>
        <w:jc w:val="center"/>
        <w:rPr>
          <w:sz w:val="36"/>
          <w:szCs w:val="36"/>
        </w:rPr>
      </w:pPr>
      <w:r w:rsidRPr="00132B86">
        <w:rPr>
          <w:sz w:val="36"/>
          <w:szCs w:val="36"/>
        </w:rPr>
        <w:t>Dr. Sandhu</w:t>
      </w:r>
    </w:p>
    <w:p w14:paraId="17A3418B" w14:textId="77777777" w:rsidR="00E276A2" w:rsidRDefault="00E276A2" w:rsidP="00842175">
      <w:pPr>
        <w:pStyle w:val="NoSpacing"/>
        <w:rPr>
          <w:sz w:val="36"/>
          <w:szCs w:val="36"/>
        </w:rPr>
      </w:pPr>
    </w:p>
    <w:p w14:paraId="39B0BA2C" w14:textId="77777777" w:rsidR="00842175" w:rsidRPr="00E276A2" w:rsidRDefault="00842175" w:rsidP="00842175">
      <w:pPr>
        <w:pStyle w:val="NoSpacing"/>
        <w:rPr>
          <w:sz w:val="36"/>
          <w:szCs w:val="36"/>
        </w:rPr>
      </w:pPr>
    </w:p>
    <w:p w14:paraId="53DEEEBC" w14:textId="09C0862C" w:rsidR="00E276A2" w:rsidRPr="00E276A2" w:rsidRDefault="00E276A2" w:rsidP="00E276A2">
      <w:pPr>
        <w:pStyle w:val="NoSpacing"/>
        <w:jc w:val="center"/>
        <w:rPr>
          <w:sz w:val="36"/>
          <w:szCs w:val="36"/>
        </w:rPr>
      </w:pPr>
      <w:r w:rsidRPr="00E276A2">
        <w:rPr>
          <w:sz w:val="36"/>
          <w:szCs w:val="36"/>
        </w:rPr>
        <w:t>By</w:t>
      </w:r>
    </w:p>
    <w:p w14:paraId="66D3C428" w14:textId="39E7E920" w:rsidR="00E276A2" w:rsidRPr="00E276A2" w:rsidRDefault="00E276A2" w:rsidP="00E276A2">
      <w:pPr>
        <w:pStyle w:val="NoSpacing"/>
        <w:jc w:val="center"/>
        <w:rPr>
          <w:sz w:val="36"/>
          <w:szCs w:val="36"/>
        </w:rPr>
      </w:pPr>
      <w:r w:rsidRPr="00E276A2">
        <w:rPr>
          <w:sz w:val="36"/>
          <w:szCs w:val="36"/>
        </w:rPr>
        <w:t>Lovin Kahlon</w:t>
      </w:r>
    </w:p>
    <w:p w14:paraId="468AA2F2" w14:textId="10E751BC" w:rsidR="00E276A2" w:rsidRPr="00E276A2" w:rsidRDefault="00E276A2" w:rsidP="00E276A2">
      <w:pPr>
        <w:pStyle w:val="NoSpacing"/>
        <w:jc w:val="center"/>
        <w:rPr>
          <w:sz w:val="36"/>
          <w:szCs w:val="36"/>
        </w:rPr>
      </w:pPr>
      <w:r w:rsidRPr="00E276A2">
        <w:rPr>
          <w:sz w:val="36"/>
          <w:szCs w:val="36"/>
        </w:rPr>
        <w:t>English 301 student</w:t>
      </w:r>
    </w:p>
    <w:p w14:paraId="396FDCFB" w14:textId="77777777" w:rsidR="00842175" w:rsidRDefault="00842175">
      <w:pPr>
        <w:rPr>
          <w:b/>
          <w:bCs/>
        </w:rPr>
      </w:pPr>
    </w:p>
    <w:p w14:paraId="19C4FFE3" w14:textId="77777777" w:rsidR="007A3874" w:rsidRDefault="007A3874">
      <w:pPr>
        <w:rPr>
          <w:b/>
          <w:bCs/>
        </w:rPr>
      </w:pPr>
    </w:p>
    <w:p w14:paraId="23D2582E" w14:textId="00DF47B2" w:rsidR="00E276A2" w:rsidRPr="003B1C95" w:rsidRDefault="003B1C95" w:rsidP="00842175">
      <w:pPr>
        <w:ind w:left="2880" w:firstLine="720"/>
        <w:rPr>
          <w:sz w:val="36"/>
          <w:szCs w:val="36"/>
        </w:rPr>
      </w:pPr>
      <w:r w:rsidRPr="003B1C95">
        <w:rPr>
          <w:sz w:val="36"/>
          <w:szCs w:val="36"/>
        </w:rPr>
        <w:t>July 21, 2022</w:t>
      </w:r>
    </w:p>
    <w:p w14:paraId="3855B144" w14:textId="4DC9F1F2" w:rsidR="003B1C95" w:rsidRPr="00D562E2" w:rsidRDefault="00245363" w:rsidP="007A3874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br w:type="page"/>
      </w:r>
      <w:r w:rsidR="00D0089F" w:rsidRPr="00D562E2">
        <w:rPr>
          <w:b/>
          <w:bCs/>
          <w:sz w:val="24"/>
          <w:szCs w:val="24"/>
        </w:rPr>
        <w:lastRenderedPageBreak/>
        <w:t>Table of Contents</w:t>
      </w:r>
    </w:p>
    <w:p w14:paraId="396AE0E0" w14:textId="268FEDF3" w:rsidR="00E52B43" w:rsidRDefault="00E52B43" w:rsidP="00D0089F">
      <w:pPr>
        <w:rPr>
          <w:sz w:val="24"/>
          <w:szCs w:val="24"/>
        </w:rPr>
      </w:pPr>
      <w:r>
        <w:rPr>
          <w:sz w:val="24"/>
          <w:szCs w:val="24"/>
        </w:rPr>
        <w:t>Abstract ……………………………………………………………………………………………………………………</w:t>
      </w:r>
    </w:p>
    <w:p w14:paraId="1729E106" w14:textId="716B757B" w:rsidR="00E52B43" w:rsidRDefault="006D5F4C" w:rsidP="00D0089F">
      <w:pPr>
        <w:rPr>
          <w:sz w:val="24"/>
          <w:szCs w:val="24"/>
        </w:rPr>
      </w:pPr>
      <w:r>
        <w:rPr>
          <w:sz w:val="24"/>
          <w:szCs w:val="24"/>
        </w:rPr>
        <w:t>Introduction………………………………………………………………………………………………………………</w:t>
      </w:r>
    </w:p>
    <w:p w14:paraId="25914F1B" w14:textId="7B722848" w:rsidR="00E52B43" w:rsidRDefault="00EC33CA" w:rsidP="00D0089F">
      <w:pPr>
        <w:rPr>
          <w:sz w:val="24"/>
          <w:szCs w:val="24"/>
        </w:rPr>
      </w:pPr>
      <w:r>
        <w:rPr>
          <w:sz w:val="24"/>
          <w:szCs w:val="24"/>
        </w:rPr>
        <w:tab/>
        <w:t>Background and Description………………………………………………………………………….</w:t>
      </w:r>
    </w:p>
    <w:p w14:paraId="0540B80E" w14:textId="4ED31F38" w:rsidR="00EC33CA" w:rsidRDefault="00EC33CA" w:rsidP="00D0089F">
      <w:pPr>
        <w:rPr>
          <w:sz w:val="24"/>
          <w:szCs w:val="24"/>
        </w:rPr>
      </w:pPr>
      <w:r>
        <w:rPr>
          <w:sz w:val="24"/>
          <w:szCs w:val="24"/>
        </w:rPr>
        <w:tab/>
        <w:t>Purpose of the report</w:t>
      </w:r>
      <w:r w:rsidR="006E0FF3">
        <w:rPr>
          <w:sz w:val="24"/>
          <w:szCs w:val="24"/>
        </w:rPr>
        <w:t>…………………………………………………………………………………….</w:t>
      </w:r>
    </w:p>
    <w:p w14:paraId="7B581D3C" w14:textId="767E9441" w:rsidR="006E0FF3" w:rsidRDefault="006E0FF3" w:rsidP="00D0089F">
      <w:pPr>
        <w:rPr>
          <w:sz w:val="24"/>
          <w:szCs w:val="24"/>
        </w:rPr>
      </w:pPr>
      <w:r>
        <w:rPr>
          <w:sz w:val="24"/>
          <w:szCs w:val="24"/>
        </w:rPr>
        <w:tab/>
        <w:t>Intended Audience…………………………………………………………………………………………</w:t>
      </w:r>
    </w:p>
    <w:p w14:paraId="3876F662" w14:textId="04890854" w:rsidR="006E0FF3" w:rsidRDefault="006E0FF3" w:rsidP="00D0089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D6997">
        <w:rPr>
          <w:sz w:val="24"/>
          <w:szCs w:val="24"/>
        </w:rPr>
        <w:t>Method of Inquiry………………………………………………………………………………………</w:t>
      </w:r>
      <w:proofErr w:type="gramStart"/>
      <w:r w:rsidR="007D6997">
        <w:rPr>
          <w:sz w:val="24"/>
          <w:szCs w:val="24"/>
        </w:rPr>
        <w:t>…..</w:t>
      </w:r>
      <w:proofErr w:type="gramEnd"/>
    </w:p>
    <w:p w14:paraId="59B630BE" w14:textId="03C4F808" w:rsidR="007D6997" w:rsidRDefault="007D6997" w:rsidP="00D0089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Limitations of </w:t>
      </w:r>
      <w:r w:rsidR="00BD797C">
        <w:rPr>
          <w:sz w:val="24"/>
          <w:szCs w:val="24"/>
        </w:rPr>
        <w:t>S</w:t>
      </w:r>
      <w:r w:rsidR="009C32FB">
        <w:rPr>
          <w:sz w:val="24"/>
          <w:szCs w:val="24"/>
        </w:rPr>
        <w:t>tudy</w:t>
      </w:r>
      <w:r w:rsidR="003E5186">
        <w:rPr>
          <w:sz w:val="24"/>
          <w:szCs w:val="24"/>
        </w:rPr>
        <w:t>…………………………………………………………………</w:t>
      </w:r>
      <w:r w:rsidR="00BD797C">
        <w:rPr>
          <w:sz w:val="24"/>
          <w:szCs w:val="24"/>
        </w:rPr>
        <w:t>…</w:t>
      </w:r>
      <w:r w:rsidR="00EE6E30">
        <w:rPr>
          <w:sz w:val="24"/>
          <w:szCs w:val="24"/>
        </w:rPr>
        <w:t>………………</w:t>
      </w:r>
      <w:proofErr w:type="gramStart"/>
      <w:r w:rsidR="00EE6E30">
        <w:rPr>
          <w:sz w:val="24"/>
          <w:szCs w:val="24"/>
        </w:rPr>
        <w:t>…..</w:t>
      </w:r>
      <w:proofErr w:type="gramEnd"/>
    </w:p>
    <w:p w14:paraId="7CEB346D" w14:textId="49A44EE5" w:rsidR="007D6997" w:rsidRDefault="007D6997" w:rsidP="00D0089F">
      <w:pPr>
        <w:rPr>
          <w:sz w:val="24"/>
          <w:szCs w:val="24"/>
        </w:rPr>
      </w:pPr>
      <w:r>
        <w:rPr>
          <w:sz w:val="24"/>
          <w:szCs w:val="24"/>
        </w:rPr>
        <w:tab/>
        <w:t>Scope of the Enquiry</w:t>
      </w:r>
      <w:r w:rsidR="003E5186">
        <w:rPr>
          <w:sz w:val="24"/>
          <w:szCs w:val="24"/>
        </w:rPr>
        <w:t>……………………………………………………………………………………….</w:t>
      </w:r>
    </w:p>
    <w:p w14:paraId="54BFCAFA" w14:textId="6486F799" w:rsidR="007D6997" w:rsidRDefault="007D6997" w:rsidP="00D0089F">
      <w:pPr>
        <w:rPr>
          <w:sz w:val="24"/>
          <w:szCs w:val="24"/>
        </w:rPr>
      </w:pPr>
      <w:r>
        <w:rPr>
          <w:sz w:val="24"/>
          <w:szCs w:val="24"/>
        </w:rPr>
        <w:tab/>
        <w:t>Conclusion……………………………………………………………………………………………………….</w:t>
      </w:r>
    </w:p>
    <w:p w14:paraId="61A1066A" w14:textId="277B47DB" w:rsidR="003E5186" w:rsidRDefault="00B8194B" w:rsidP="00D0089F">
      <w:pPr>
        <w:rPr>
          <w:sz w:val="24"/>
          <w:szCs w:val="24"/>
        </w:rPr>
      </w:pPr>
      <w:r>
        <w:rPr>
          <w:sz w:val="24"/>
          <w:szCs w:val="24"/>
        </w:rPr>
        <w:t>Plan………………………………………………………………………………………………………………………………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</w:p>
    <w:p w14:paraId="3BDE14A9" w14:textId="440A9C74" w:rsidR="00B8194B" w:rsidRDefault="00B8194B" w:rsidP="00D0089F">
      <w:pPr>
        <w:rPr>
          <w:sz w:val="24"/>
          <w:szCs w:val="24"/>
        </w:rPr>
      </w:pPr>
      <w:r>
        <w:rPr>
          <w:sz w:val="24"/>
          <w:szCs w:val="24"/>
        </w:rPr>
        <w:t>Compare and Contrast Ultrasonic and Handscaling…………………………………………</w:t>
      </w:r>
      <w:r w:rsidR="00FA34E2">
        <w:rPr>
          <w:sz w:val="24"/>
          <w:szCs w:val="24"/>
        </w:rPr>
        <w:t>………</w:t>
      </w:r>
      <w:proofErr w:type="gramStart"/>
      <w:r w:rsidR="00FA34E2">
        <w:rPr>
          <w:sz w:val="24"/>
          <w:szCs w:val="24"/>
        </w:rPr>
        <w:t>…..</w:t>
      </w:r>
      <w:proofErr w:type="gramEnd"/>
    </w:p>
    <w:p w14:paraId="16B888B8" w14:textId="3EAD9263" w:rsidR="00DD3B1A" w:rsidRDefault="00DD3B1A" w:rsidP="00DD3B1A">
      <w:pPr>
        <w:ind w:left="720"/>
        <w:rPr>
          <w:sz w:val="24"/>
          <w:szCs w:val="24"/>
        </w:rPr>
      </w:pPr>
      <w:r w:rsidRPr="00DD3B1A">
        <w:rPr>
          <w:sz w:val="24"/>
          <w:szCs w:val="24"/>
        </w:rPr>
        <w:t>Pros and cons of ultrasonic scaling and handscaling to provider, patient and management</w:t>
      </w:r>
      <w:r>
        <w:rPr>
          <w:sz w:val="24"/>
          <w:szCs w:val="24"/>
        </w:rPr>
        <w:t>…………………………………………………………………………………………………….</w:t>
      </w:r>
    </w:p>
    <w:p w14:paraId="3861D3DE" w14:textId="53FD535F" w:rsidR="00DD3B1A" w:rsidRDefault="00DD3B1A" w:rsidP="000C2774">
      <w:pPr>
        <w:ind w:left="720"/>
        <w:rPr>
          <w:b/>
          <w:bCs/>
          <w:sz w:val="24"/>
          <w:szCs w:val="24"/>
        </w:rPr>
      </w:pPr>
      <w:r w:rsidRPr="00DD3B1A">
        <w:rPr>
          <w:sz w:val="24"/>
          <w:szCs w:val="24"/>
        </w:rPr>
        <w:t>Types of ultrasonic scal</w:t>
      </w:r>
      <w:r>
        <w:rPr>
          <w:sz w:val="24"/>
          <w:szCs w:val="24"/>
        </w:rPr>
        <w:t>er</w:t>
      </w:r>
      <w:r w:rsidR="000C2774">
        <w:rPr>
          <w:sz w:val="24"/>
          <w:szCs w:val="24"/>
        </w:rPr>
        <w:t>s (</w:t>
      </w:r>
      <w:r w:rsidR="000C2774" w:rsidRPr="000C2774">
        <w:rPr>
          <w:sz w:val="24"/>
          <w:szCs w:val="24"/>
        </w:rPr>
        <w:t xml:space="preserve">Magnetostrictive and </w:t>
      </w:r>
      <w:proofErr w:type="gramStart"/>
      <w:r w:rsidR="000C2774" w:rsidRPr="000C2774">
        <w:rPr>
          <w:sz w:val="24"/>
          <w:szCs w:val="24"/>
        </w:rPr>
        <w:t>piezoelectric)</w:t>
      </w:r>
      <w:r w:rsidR="000C2774">
        <w:rPr>
          <w:sz w:val="24"/>
          <w:szCs w:val="24"/>
        </w:rPr>
        <w:t>…</w:t>
      </w:r>
      <w:proofErr w:type="gramEnd"/>
      <w:r w:rsidR="000C2774">
        <w:rPr>
          <w:b/>
          <w:bCs/>
          <w:sz w:val="24"/>
          <w:szCs w:val="24"/>
        </w:rPr>
        <w:t>…………………..</w:t>
      </w:r>
    </w:p>
    <w:p w14:paraId="5DE3FD0E" w14:textId="6B7F18B4" w:rsidR="000C2774" w:rsidRPr="001C4615" w:rsidRDefault="000C2774" w:rsidP="000C2774">
      <w:pPr>
        <w:rPr>
          <w:sz w:val="24"/>
          <w:szCs w:val="24"/>
        </w:rPr>
      </w:pPr>
      <w:r w:rsidRPr="001C4615">
        <w:rPr>
          <w:sz w:val="24"/>
          <w:szCs w:val="24"/>
        </w:rPr>
        <w:t>Budget</w:t>
      </w:r>
      <w:r w:rsidR="001C4615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1321C911" w14:textId="20E3920D" w:rsidR="001C4615" w:rsidRPr="001C4615" w:rsidRDefault="001C4615" w:rsidP="000C2774">
      <w:pPr>
        <w:rPr>
          <w:sz w:val="24"/>
          <w:szCs w:val="24"/>
        </w:rPr>
      </w:pPr>
      <w:r w:rsidRPr="001C4615">
        <w:rPr>
          <w:sz w:val="24"/>
          <w:szCs w:val="24"/>
        </w:rPr>
        <w:tab/>
        <w:t>Cost</w:t>
      </w:r>
      <w:r w:rsidR="00FA34E2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49B1E9D3" w14:textId="3DE6626A" w:rsidR="001C4615" w:rsidRPr="001C4615" w:rsidRDefault="001C4615" w:rsidP="000C2774">
      <w:pPr>
        <w:rPr>
          <w:sz w:val="24"/>
          <w:szCs w:val="24"/>
        </w:rPr>
      </w:pPr>
      <w:r w:rsidRPr="001C4615">
        <w:rPr>
          <w:sz w:val="24"/>
          <w:szCs w:val="24"/>
        </w:rPr>
        <w:tab/>
        <w:t>Training</w:t>
      </w:r>
      <w:r w:rsidR="00FA34E2">
        <w:rPr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 w:rsidR="00FA34E2">
        <w:rPr>
          <w:sz w:val="24"/>
          <w:szCs w:val="24"/>
        </w:rPr>
        <w:t>…..</w:t>
      </w:r>
      <w:proofErr w:type="gramEnd"/>
      <w:r w:rsidRPr="001C4615">
        <w:rPr>
          <w:sz w:val="24"/>
          <w:szCs w:val="24"/>
        </w:rPr>
        <w:t xml:space="preserve"> </w:t>
      </w:r>
      <w:r w:rsidRPr="001C4615">
        <w:rPr>
          <w:sz w:val="24"/>
          <w:szCs w:val="24"/>
        </w:rPr>
        <w:tab/>
      </w:r>
      <w:r w:rsidRPr="001C4615">
        <w:rPr>
          <w:sz w:val="24"/>
          <w:szCs w:val="24"/>
        </w:rPr>
        <w:tab/>
      </w:r>
    </w:p>
    <w:p w14:paraId="132D8BC0" w14:textId="72C2562D" w:rsidR="001C4615" w:rsidRDefault="001C4615" w:rsidP="000C2774">
      <w:pPr>
        <w:rPr>
          <w:sz w:val="24"/>
          <w:szCs w:val="24"/>
        </w:rPr>
      </w:pPr>
      <w:r w:rsidRPr="001C4615">
        <w:rPr>
          <w:sz w:val="24"/>
          <w:szCs w:val="24"/>
        </w:rPr>
        <w:lastRenderedPageBreak/>
        <w:tab/>
        <w:t xml:space="preserve">Additional </w:t>
      </w:r>
      <w:r w:rsidR="00FA34E2">
        <w:rPr>
          <w:sz w:val="24"/>
          <w:szCs w:val="24"/>
        </w:rPr>
        <w:t>maintenance</w:t>
      </w:r>
      <w:r w:rsidRPr="001C4615">
        <w:rPr>
          <w:sz w:val="24"/>
          <w:szCs w:val="24"/>
        </w:rPr>
        <w:t xml:space="preserve"> of ultrasonic scaler</w:t>
      </w:r>
      <w:r w:rsidR="00FA34E2">
        <w:rPr>
          <w:sz w:val="24"/>
          <w:szCs w:val="24"/>
        </w:rPr>
        <w:t>………………………………………………………</w:t>
      </w:r>
    </w:p>
    <w:p w14:paraId="494B0BF2" w14:textId="08CED13A" w:rsidR="00FA34E2" w:rsidRPr="00FA34E2" w:rsidRDefault="00FA34E2" w:rsidP="00FA34E2">
      <w:pPr>
        <w:rPr>
          <w:sz w:val="24"/>
          <w:szCs w:val="24"/>
        </w:rPr>
      </w:pPr>
      <w:r w:rsidRPr="00FA34E2">
        <w:rPr>
          <w:sz w:val="24"/>
          <w:szCs w:val="24"/>
        </w:rPr>
        <w:t>R</w:t>
      </w:r>
      <w:r>
        <w:rPr>
          <w:sz w:val="24"/>
          <w:szCs w:val="24"/>
        </w:rPr>
        <w:t>evised Recare System………………………………………………………………………………………………….</w:t>
      </w:r>
    </w:p>
    <w:p w14:paraId="5F161290" w14:textId="74B154F8" w:rsidR="00FA34E2" w:rsidRDefault="00FA34E2" w:rsidP="00FA34E2">
      <w:pPr>
        <w:ind w:left="720"/>
        <w:rPr>
          <w:sz w:val="24"/>
          <w:szCs w:val="24"/>
        </w:rPr>
      </w:pPr>
      <w:r w:rsidRPr="00FA34E2">
        <w:rPr>
          <w:sz w:val="24"/>
          <w:szCs w:val="24"/>
        </w:rPr>
        <w:t>Plan to redesign the dental hygiene recare system</w:t>
      </w:r>
      <w:r>
        <w:rPr>
          <w:sz w:val="24"/>
          <w:szCs w:val="24"/>
        </w:rPr>
        <w:t>…………………………………………….</w:t>
      </w:r>
    </w:p>
    <w:p w14:paraId="512EAC45" w14:textId="7D396CB8" w:rsidR="00BD797C" w:rsidRDefault="00BD797C" w:rsidP="00BD797C">
      <w:pPr>
        <w:rPr>
          <w:sz w:val="24"/>
          <w:szCs w:val="24"/>
        </w:rPr>
      </w:pPr>
      <w:r>
        <w:rPr>
          <w:sz w:val="24"/>
          <w:szCs w:val="24"/>
        </w:rPr>
        <w:t>Data Section……………………………………………………………………………………………………………………</w:t>
      </w:r>
    </w:p>
    <w:p w14:paraId="44BD41C1" w14:textId="5544FB08" w:rsidR="00146B88" w:rsidRPr="00BD797C" w:rsidRDefault="00146B88" w:rsidP="00BD797C">
      <w:pPr>
        <w:rPr>
          <w:sz w:val="24"/>
          <w:szCs w:val="24"/>
        </w:rPr>
      </w:pPr>
      <w:r>
        <w:rPr>
          <w:sz w:val="24"/>
          <w:szCs w:val="24"/>
        </w:rPr>
        <w:tab/>
        <w:t>Eligibility Criteria……………………………………………………………………………………………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0693BCCB" w14:textId="3256786E" w:rsidR="00BD797C" w:rsidRPr="00BD797C" w:rsidRDefault="00BD797C" w:rsidP="00BD797C">
      <w:pPr>
        <w:ind w:left="720"/>
        <w:rPr>
          <w:sz w:val="24"/>
          <w:szCs w:val="24"/>
        </w:rPr>
      </w:pPr>
      <w:r w:rsidRPr="00BD797C">
        <w:rPr>
          <w:sz w:val="24"/>
          <w:szCs w:val="24"/>
        </w:rPr>
        <w:t>Analyze survey results and informational questions</w:t>
      </w:r>
      <w:r>
        <w:rPr>
          <w:sz w:val="24"/>
          <w:szCs w:val="24"/>
        </w:rPr>
        <w:t>……………………………………………</w:t>
      </w:r>
    </w:p>
    <w:p w14:paraId="6CBE7689" w14:textId="12C5192E" w:rsidR="00BD797C" w:rsidRPr="00BD797C" w:rsidRDefault="00BD797C" w:rsidP="00BD797C">
      <w:pPr>
        <w:ind w:left="720"/>
        <w:rPr>
          <w:sz w:val="24"/>
          <w:szCs w:val="24"/>
        </w:rPr>
      </w:pPr>
      <w:r w:rsidRPr="00BD797C">
        <w:rPr>
          <w:sz w:val="24"/>
          <w:szCs w:val="24"/>
        </w:rPr>
        <w:t>Analyze secondary sources</w:t>
      </w:r>
      <w:r>
        <w:rPr>
          <w:sz w:val="24"/>
          <w:szCs w:val="24"/>
        </w:rPr>
        <w:t>…………………………………………………………………………………</w:t>
      </w:r>
    </w:p>
    <w:p w14:paraId="61D647D9" w14:textId="740A5A95" w:rsidR="00BD797C" w:rsidRPr="00BD797C" w:rsidRDefault="00BD797C" w:rsidP="00BD797C">
      <w:pPr>
        <w:rPr>
          <w:sz w:val="24"/>
          <w:szCs w:val="24"/>
        </w:rPr>
      </w:pPr>
      <w:r>
        <w:rPr>
          <w:sz w:val="24"/>
          <w:szCs w:val="24"/>
        </w:rPr>
        <w:t>Limitations of Survey and Studies……………………………………………………………………………………</w:t>
      </w:r>
    </w:p>
    <w:p w14:paraId="748F4731" w14:textId="2F0CC14C" w:rsidR="00BD797C" w:rsidRPr="00BD797C" w:rsidRDefault="00BD797C" w:rsidP="00315CE5">
      <w:pPr>
        <w:ind w:left="720"/>
        <w:rPr>
          <w:sz w:val="24"/>
          <w:szCs w:val="24"/>
        </w:rPr>
      </w:pPr>
      <w:r w:rsidRPr="00BD797C">
        <w:rPr>
          <w:sz w:val="24"/>
          <w:szCs w:val="24"/>
        </w:rPr>
        <w:t>Limitations of</w:t>
      </w:r>
      <w:r w:rsidR="00315CE5">
        <w:rPr>
          <w:sz w:val="24"/>
          <w:szCs w:val="24"/>
        </w:rPr>
        <w:t xml:space="preserve"> Primary research sources………………………………………………………………….</w:t>
      </w:r>
    </w:p>
    <w:p w14:paraId="4C85FD74" w14:textId="2995331D" w:rsidR="009C32FB" w:rsidRDefault="00BD797C" w:rsidP="009C32FB">
      <w:pPr>
        <w:ind w:left="720"/>
        <w:rPr>
          <w:sz w:val="24"/>
          <w:szCs w:val="24"/>
        </w:rPr>
      </w:pPr>
      <w:r w:rsidRPr="00BD797C">
        <w:rPr>
          <w:sz w:val="24"/>
          <w:szCs w:val="24"/>
        </w:rPr>
        <w:t>Limitation of secondary research studies</w:t>
      </w:r>
      <w:r w:rsidR="00315CE5">
        <w:rPr>
          <w:sz w:val="24"/>
          <w:szCs w:val="24"/>
        </w:rPr>
        <w:t>…………………………………………………………………</w:t>
      </w:r>
    </w:p>
    <w:p w14:paraId="53091DCB" w14:textId="5BDE0A13" w:rsidR="009C32FB" w:rsidRPr="009C32FB" w:rsidRDefault="009C32FB" w:rsidP="009C32FB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Conclusion</w:t>
      </w:r>
    </w:p>
    <w:p w14:paraId="4B59188B" w14:textId="55EF488D" w:rsidR="009C32FB" w:rsidRPr="009C32FB" w:rsidRDefault="009C32FB" w:rsidP="009C32FB">
      <w:pPr>
        <w:spacing w:line="259" w:lineRule="auto"/>
        <w:ind w:left="720"/>
        <w:rPr>
          <w:sz w:val="24"/>
          <w:szCs w:val="24"/>
        </w:rPr>
      </w:pPr>
      <w:r w:rsidRPr="009C32FB">
        <w:rPr>
          <w:sz w:val="24"/>
          <w:szCs w:val="24"/>
        </w:rPr>
        <w:t>Summary and interpretation of findings</w:t>
      </w:r>
      <w:r>
        <w:rPr>
          <w:sz w:val="24"/>
          <w:szCs w:val="24"/>
        </w:rPr>
        <w:t>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340F5853" w14:textId="43DCBF94" w:rsidR="009C32FB" w:rsidRDefault="009C32FB" w:rsidP="009C32FB">
      <w:pPr>
        <w:ind w:left="720"/>
        <w:rPr>
          <w:sz w:val="24"/>
          <w:szCs w:val="24"/>
        </w:rPr>
      </w:pPr>
      <w:r w:rsidRPr="009C32FB">
        <w:rPr>
          <w:sz w:val="24"/>
          <w:szCs w:val="24"/>
        </w:rPr>
        <w:t>Recommendations</w:t>
      </w:r>
      <w:r>
        <w:rPr>
          <w:sz w:val="24"/>
          <w:szCs w:val="24"/>
        </w:rPr>
        <w:t>……………………………………………………………………………………………………</w:t>
      </w:r>
    </w:p>
    <w:p w14:paraId="5B6A9756" w14:textId="6D883185" w:rsidR="007A0FF9" w:rsidRDefault="007A0FF9" w:rsidP="007A0FF9">
      <w:pPr>
        <w:rPr>
          <w:sz w:val="24"/>
          <w:szCs w:val="24"/>
        </w:rPr>
      </w:pPr>
      <w:r>
        <w:rPr>
          <w:sz w:val="24"/>
          <w:szCs w:val="24"/>
        </w:rPr>
        <w:t>References……………………………………………………………………………………………………………………………</w:t>
      </w:r>
    </w:p>
    <w:p w14:paraId="72E301F1" w14:textId="23E17C82" w:rsidR="007A0FF9" w:rsidRDefault="007A0FF9" w:rsidP="007A0FF9">
      <w:pPr>
        <w:rPr>
          <w:sz w:val="24"/>
          <w:szCs w:val="24"/>
        </w:rPr>
      </w:pPr>
      <w:r>
        <w:rPr>
          <w:sz w:val="24"/>
          <w:szCs w:val="24"/>
        </w:rPr>
        <w:t>Glossary……………………………………………………………………………………………………………………………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699B4B03" w14:textId="65F497F6" w:rsidR="007A0FF9" w:rsidRDefault="007A0FF9" w:rsidP="007A0FF9">
      <w:pPr>
        <w:rPr>
          <w:sz w:val="24"/>
          <w:szCs w:val="24"/>
        </w:rPr>
      </w:pPr>
      <w:r>
        <w:rPr>
          <w:sz w:val="24"/>
          <w:szCs w:val="24"/>
        </w:rPr>
        <w:t>Appendix 1……………………………………………………………………………………………………………………………</w:t>
      </w:r>
    </w:p>
    <w:p w14:paraId="2B6E57E7" w14:textId="6B4E9866" w:rsidR="007A0FF9" w:rsidRPr="00D562E2" w:rsidRDefault="007A0FF9" w:rsidP="007A0FF9">
      <w:pPr>
        <w:spacing w:line="259" w:lineRule="auto"/>
        <w:jc w:val="center"/>
        <w:rPr>
          <w:b/>
          <w:bCs/>
          <w:sz w:val="24"/>
          <w:szCs w:val="24"/>
        </w:rPr>
      </w:pPr>
      <w:r w:rsidRPr="00D562E2">
        <w:rPr>
          <w:b/>
          <w:bCs/>
          <w:sz w:val="24"/>
          <w:szCs w:val="24"/>
        </w:rPr>
        <w:t>Figures and Tables</w:t>
      </w:r>
    </w:p>
    <w:p w14:paraId="37771BAD" w14:textId="6882C676" w:rsidR="00FA34E2" w:rsidRDefault="00B22F37" w:rsidP="00FA34E2">
      <w:pPr>
        <w:rPr>
          <w:sz w:val="24"/>
          <w:szCs w:val="24"/>
        </w:rPr>
      </w:pPr>
      <w:r>
        <w:rPr>
          <w:sz w:val="24"/>
          <w:szCs w:val="24"/>
        </w:rPr>
        <w:t xml:space="preserve">Figure 1     </w:t>
      </w:r>
      <w:r w:rsidRPr="00B22F37">
        <w:rPr>
          <w:sz w:val="24"/>
          <w:szCs w:val="24"/>
        </w:rPr>
        <w:t>Ultrasonic Unit (Magnetostrictive)</w:t>
      </w:r>
      <w:r>
        <w:rPr>
          <w:sz w:val="24"/>
          <w:szCs w:val="24"/>
        </w:rPr>
        <w:t>…………………………………………………………………………</w:t>
      </w:r>
    </w:p>
    <w:p w14:paraId="550D4936" w14:textId="4CF34C3B" w:rsidR="00B22F37" w:rsidRPr="00FA34E2" w:rsidRDefault="00B22F37" w:rsidP="00FA34E2">
      <w:pPr>
        <w:rPr>
          <w:sz w:val="24"/>
          <w:szCs w:val="24"/>
        </w:rPr>
      </w:pPr>
      <w:r>
        <w:rPr>
          <w:sz w:val="24"/>
          <w:szCs w:val="24"/>
        </w:rPr>
        <w:t xml:space="preserve">Figure 2      </w:t>
      </w:r>
      <w:r w:rsidRPr="00B22F37">
        <w:rPr>
          <w:sz w:val="24"/>
          <w:szCs w:val="24"/>
        </w:rPr>
        <w:t>Piezoelectric unit</w:t>
      </w:r>
      <w:r w:rsidR="00EE6E30">
        <w:rPr>
          <w:sz w:val="24"/>
          <w:szCs w:val="24"/>
        </w:rPr>
        <w:t>………………………………………………………………………………………………….</w:t>
      </w:r>
    </w:p>
    <w:p w14:paraId="18DDD215" w14:textId="03FF0FF4" w:rsidR="007F4069" w:rsidRDefault="007F4069" w:rsidP="007F4069">
      <w:pPr>
        <w:rPr>
          <w:sz w:val="24"/>
          <w:szCs w:val="24"/>
        </w:rPr>
      </w:pPr>
      <w:r w:rsidRPr="007F4069">
        <w:rPr>
          <w:sz w:val="24"/>
          <w:szCs w:val="24"/>
        </w:rPr>
        <w:lastRenderedPageBreak/>
        <w:t xml:space="preserve">Figure 3: </w:t>
      </w:r>
      <w:r>
        <w:rPr>
          <w:sz w:val="24"/>
          <w:szCs w:val="24"/>
        </w:rPr>
        <w:t xml:space="preserve">    </w:t>
      </w:r>
      <w:r w:rsidRPr="007F4069">
        <w:rPr>
          <w:sz w:val="24"/>
          <w:szCs w:val="24"/>
        </w:rPr>
        <w:t>Power scaler makes the dental hygiene visit time efficient</w:t>
      </w:r>
      <w:r w:rsidR="00CC245D">
        <w:rPr>
          <w:sz w:val="24"/>
          <w:szCs w:val="24"/>
        </w:rPr>
        <w:t>………………………………</w:t>
      </w:r>
      <w:proofErr w:type="gramStart"/>
      <w:r w:rsidR="00CC245D">
        <w:rPr>
          <w:sz w:val="24"/>
          <w:szCs w:val="24"/>
        </w:rPr>
        <w:t>…..</w:t>
      </w:r>
      <w:proofErr w:type="gramEnd"/>
    </w:p>
    <w:p w14:paraId="3A891279" w14:textId="1B29602C" w:rsidR="007F4069" w:rsidRPr="007F4069" w:rsidRDefault="007F4069" w:rsidP="007F4069">
      <w:pPr>
        <w:rPr>
          <w:sz w:val="24"/>
          <w:szCs w:val="24"/>
        </w:rPr>
      </w:pPr>
      <w:r w:rsidRPr="007F4069">
        <w:rPr>
          <w:sz w:val="24"/>
          <w:szCs w:val="24"/>
        </w:rPr>
        <w:t>Figure 4: Power Scaler enhance patient comfort as compared to handscaler during dental hygiene care</w:t>
      </w:r>
      <w:r w:rsidR="00420759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192213BE" w14:textId="64296A75" w:rsidR="00420759" w:rsidRDefault="00420759" w:rsidP="00420759">
      <w:pPr>
        <w:rPr>
          <w:sz w:val="24"/>
          <w:szCs w:val="24"/>
        </w:rPr>
      </w:pPr>
      <w:r w:rsidRPr="00420759">
        <w:rPr>
          <w:sz w:val="24"/>
          <w:szCs w:val="24"/>
        </w:rPr>
        <w:t xml:space="preserve">Figure 5: Power scaler </w:t>
      </w:r>
      <w:r>
        <w:rPr>
          <w:sz w:val="24"/>
          <w:szCs w:val="24"/>
        </w:rPr>
        <w:t>causes</w:t>
      </w:r>
      <w:r w:rsidRPr="00420759">
        <w:rPr>
          <w:sz w:val="24"/>
          <w:szCs w:val="24"/>
        </w:rPr>
        <w:t xml:space="preserve"> less fatigue </w:t>
      </w:r>
      <w:r>
        <w:rPr>
          <w:sz w:val="24"/>
          <w:szCs w:val="24"/>
        </w:rPr>
        <w:t xml:space="preserve">to the </w:t>
      </w:r>
      <w:r w:rsidRPr="00420759">
        <w:rPr>
          <w:sz w:val="24"/>
          <w:szCs w:val="24"/>
        </w:rPr>
        <w:t>dental provider as compared to handscaling</w:t>
      </w: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48305637" w14:textId="5AB12E41" w:rsidR="00420759" w:rsidRPr="00420759" w:rsidRDefault="00CC245D" w:rsidP="00420759">
      <w:pPr>
        <w:rPr>
          <w:sz w:val="24"/>
          <w:szCs w:val="24"/>
        </w:rPr>
      </w:pPr>
      <w:r>
        <w:rPr>
          <w:sz w:val="24"/>
          <w:szCs w:val="24"/>
        </w:rPr>
        <w:t xml:space="preserve">Figure 6: </w:t>
      </w:r>
      <w:r w:rsidR="00420759" w:rsidRPr="00420759">
        <w:rPr>
          <w:sz w:val="24"/>
          <w:szCs w:val="24"/>
        </w:rPr>
        <w:t>Use of Power Scaler is directly related to the severity of calculus on teeth instead of</w:t>
      </w:r>
      <w:r w:rsidR="00784779">
        <w:rPr>
          <w:sz w:val="24"/>
          <w:szCs w:val="24"/>
        </w:rPr>
        <w:t xml:space="preserve"> the patient’s age</w:t>
      </w:r>
      <w:r w:rsidR="00420759">
        <w:rPr>
          <w:sz w:val="24"/>
          <w:szCs w:val="24"/>
        </w:rPr>
        <w:t>………………………………………………………………………………………………………………….</w:t>
      </w:r>
    </w:p>
    <w:p w14:paraId="1D19E475" w14:textId="77777777" w:rsidR="00FA34E2" w:rsidRPr="001C4615" w:rsidRDefault="00FA34E2" w:rsidP="000C2774">
      <w:pPr>
        <w:rPr>
          <w:sz w:val="24"/>
          <w:szCs w:val="24"/>
        </w:rPr>
      </w:pPr>
    </w:p>
    <w:p w14:paraId="4835175A" w14:textId="77777777" w:rsidR="000C2774" w:rsidRPr="00DD3B1A" w:rsidRDefault="000C2774" w:rsidP="00DD3B1A">
      <w:pPr>
        <w:ind w:left="720"/>
        <w:rPr>
          <w:sz w:val="24"/>
          <w:szCs w:val="24"/>
        </w:rPr>
      </w:pPr>
    </w:p>
    <w:p w14:paraId="57041F80" w14:textId="77777777" w:rsidR="00DD3B1A" w:rsidRPr="00DD3B1A" w:rsidRDefault="00DD3B1A" w:rsidP="00DD3B1A">
      <w:pPr>
        <w:ind w:left="720"/>
        <w:rPr>
          <w:sz w:val="24"/>
          <w:szCs w:val="24"/>
        </w:rPr>
      </w:pPr>
    </w:p>
    <w:p w14:paraId="6D7CE93A" w14:textId="4061B8E2" w:rsidR="00B8194B" w:rsidRPr="00D0089F" w:rsidRDefault="00B8194B" w:rsidP="00D0089F">
      <w:pPr>
        <w:rPr>
          <w:sz w:val="24"/>
          <w:szCs w:val="24"/>
        </w:rPr>
      </w:pPr>
    </w:p>
    <w:p w14:paraId="68B2868A" w14:textId="77777777" w:rsidR="003B1C95" w:rsidRDefault="003B1C95">
      <w:pPr>
        <w:rPr>
          <w:b/>
          <w:bCs/>
        </w:rPr>
      </w:pPr>
    </w:p>
    <w:p w14:paraId="7173FEB6" w14:textId="77777777" w:rsidR="003B1C95" w:rsidRDefault="003B1C95">
      <w:pPr>
        <w:rPr>
          <w:b/>
          <w:bCs/>
        </w:rPr>
      </w:pPr>
    </w:p>
    <w:p w14:paraId="2CA58CE1" w14:textId="77777777" w:rsidR="003B1C95" w:rsidRDefault="003B1C95">
      <w:pPr>
        <w:rPr>
          <w:b/>
          <w:bCs/>
        </w:rPr>
      </w:pPr>
    </w:p>
    <w:p w14:paraId="1BABDDD1" w14:textId="77777777" w:rsidR="003B1C95" w:rsidRDefault="003B1C95">
      <w:pPr>
        <w:rPr>
          <w:b/>
          <w:bCs/>
        </w:rPr>
      </w:pPr>
    </w:p>
    <w:p w14:paraId="1366E9DC" w14:textId="536FFB09" w:rsidR="00A1436E" w:rsidRDefault="00A1436E" w:rsidP="000F5272">
      <w:pPr>
        <w:rPr>
          <w:b/>
          <w:bCs/>
        </w:rPr>
      </w:pPr>
    </w:p>
    <w:p w14:paraId="41962B7C" w14:textId="77777777" w:rsidR="007A3874" w:rsidRDefault="007A3874" w:rsidP="000F5272">
      <w:pPr>
        <w:rPr>
          <w:b/>
          <w:bCs/>
        </w:rPr>
      </w:pPr>
    </w:p>
    <w:p w14:paraId="3C62FD9D" w14:textId="77777777" w:rsidR="00D562E2" w:rsidRDefault="00D562E2" w:rsidP="00C06E1C">
      <w:pPr>
        <w:ind w:firstLine="720"/>
        <w:rPr>
          <w:b/>
          <w:bCs/>
        </w:rPr>
      </w:pPr>
    </w:p>
    <w:p w14:paraId="626307D6" w14:textId="77777777" w:rsidR="00C06E1C" w:rsidRPr="009132C7" w:rsidRDefault="00C06E1C" w:rsidP="00C06E1C">
      <w:pPr>
        <w:ind w:firstLine="720"/>
        <w:rPr>
          <w:b/>
          <w:bCs/>
        </w:rPr>
      </w:pPr>
    </w:p>
    <w:p w14:paraId="7BB9E18E" w14:textId="4862C102" w:rsidR="005E25BE" w:rsidRPr="00E604DC" w:rsidRDefault="005E25BE" w:rsidP="00E604DC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014C08">
        <w:rPr>
          <w:b/>
          <w:bCs/>
          <w:sz w:val="24"/>
          <w:szCs w:val="24"/>
        </w:rPr>
        <w:lastRenderedPageBreak/>
        <w:t>INTRODUCTION</w:t>
      </w:r>
    </w:p>
    <w:p w14:paraId="3744ED64" w14:textId="38D6FCAC" w:rsidR="00E60D7D" w:rsidRPr="00014C08" w:rsidRDefault="00E60D7D" w:rsidP="00971FD1">
      <w:pPr>
        <w:pStyle w:val="ListParagraph"/>
        <w:numPr>
          <w:ilvl w:val="0"/>
          <w:numId w:val="3"/>
        </w:numPr>
        <w:rPr>
          <w:b/>
          <w:bCs/>
        </w:rPr>
      </w:pPr>
      <w:r w:rsidRPr="00014C08">
        <w:rPr>
          <w:b/>
          <w:bCs/>
        </w:rPr>
        <w:t xml:space="preserve">Background </w:t>
      </w:r>
      <w:r w:rsidR="005E25BE" w:rsidRPr="00014C08">
        <w:rPr>
          <w:b/>
          <w:bCs/>
        </w:rPr>
        <w:t xml:space="preserve">and description </w:t>
      </w:r>
    </w:p>
    <w:p w14:paraId="3ED484B3" w14:textId="5A1ABD62" w:rsidR="00971FD1" w:rsidRDefault="0067354C" w:rsidP="00971FD1">
      <w:r>
        <w:t xml:space="preserve">Registered </w:t>
      </w:r>
      <w:r w:rsidR="00676476">
        <w:t xml:space="preserve">Dental </w:t>
      </w:r>
      <w:r w:rsidR="003C776A">
        <w:t>Hygienists</w:t>
      </w:r>
      <w:r w:rsidR="007D5C7B">
        <w:t xml:space="preserve"> (</w:t>
      </w:r>
      <w:r w:rsidR="00676476">
        <w:t>R</w:t>
      </w:r>
      <w:r w:rsidR="007D5C7B">
        <w:t>DH)</w:t>
      </w:r>
      <w:r w:rsidR="003C776A">
        <w:t xml:space="preserve"> are licensed</w:t>
      </w:r>
      <w:r w:rsidR="005B2893">
        <w:t>,</w:t>
      </w:r>
      <w:r w:rsidR="003C776A">
        <w:t xml:space="preserve"> oral health professionals </w:t>
      </w:r>
      <w:r w:rsidR="00F37FBF">
        <w:t>who focus on preventing and treating</w:t>
      </w:r>
      <w:r w:rsidR="003E5838">
        <w:t xml:space="preserve"> oral disease. </w:t>
      </w:r>
      <w:r w:rsidR="00676476">
        <w:t>RDHs</w:t>
      </w:r>
      <w:r w:rsidR="003E5838">
        <w:t xml:space="preserve"> use </w:t>
      </w:r>
      <w:r w:rsidR="002402FB">
        <w:t xml:space="preserve">a </w:t>
      </w:r>
      <w:r w:rsidR="003E5838">
        <w:t xml:space="preserve">variety of tools </w:t>
      </w:r>
      <w:r w:rsidR="00306EA3" w:rsidRPr="00306EA3">
        <w:t>to remove plaque, calculus, and stains from teeth</w:t>
      </w:r>
      <w:r w:rsidR="00306EA3">
        <w:t xml:space="preserve"> to improve oral health and prevent disease. </w:t>
      </w:r>
      <w:r w:rsidR="007D5C7B">
        <w:t xml:space="preserve">Primarily, </w:t>
      </w:r>
      <w:r w:rsidR="000C619F">
        <w:t>R</w:t>
      </w:r>
      <w:r w:rsidR="007D5C7B">
        <w:t xml:space="preserve">DH </w:t>
      </w:r>
      <w:r w:rsidR="005E2954">
        <w:t>employs</w:t>
      </w:r>
      <w:r w:rsidR="00541DD4">
        <w:t xml:space="preserve"> </w:t>
      </w:r>
      <w:r w:rsidR="000B419A">
        <w:t xml:space="preserve">two types of scaling: </w:t>
      </w:r>
      <w:r w:rsidR="00E33C1B">
        <w:t>hand</w:t>
      </w:r>
      <w:r w:rsidR="00541DD4">
        <w:t xml:space="preserve"> </w:t>
      </w:r>
      <w:r w:rsidR="00E33C1B">
        <w:t>and ultrasonic scaling</w:t>
      </w:r>
      <w:r w:rsidR="000B419A">
        <w:t xml:space="preserve">. Handscaling refers to </w:t>
      </w:r>
      <w:r w:rsidR="003016E6">
        <w:t xml:space="preserve">manual scaling performed by hand </w:t>
      </w:r>
      <w:r w:rsidR="009E7B67">
        <w:t>to scrape teeth to remove plaque and calculus from teeth. U</w:t>
      </w:r>
      <w:r w:rsidR="003016E6">
        <w:t xml:space="preserve">ltrasonic scaling </w:t>
      </w:r>
      <w:r w:rsidR="005E2954">
        <w:t xml:space="preserve">(power scaling) </w:t>
      </w:r>
      <w:r w:rsidR="00F37FBF">
        <w:t>is a water scaler that</w:t>
      </w:r>
      <w:r w:rsidR="000C3A5F">
        <w:t xml:space="preserve"> </w:t>
      </w:r>
      <w:r w:rsidR="009E7B67" w:rsidRPr="009E7B67">
        <w:t xml:space="preserve">blasts </w:t>
      </w:r>
      <w:r w:rsidR="000C3A5F">
        <w:t xml:space="preserve">plaque and </w:t>
      </w:r>
      <w:r w:rsidR="009E7B67" w:rsidRPr="009E7B67">
        <w:t>calculus mechanically with high vibrational energy</w:t>
      </w:r>
      <w:r w:rsidR="000C3A5F">
        <w:t xml:space="preserve">. </w:t>
      </w:r>
      <w:r w:rsidR="00AC37C4">
        <w:t>Handscaling</w:t>
      </w:r>
      <w:r w:rsidR="00C50032">
        <w:t xml:space="preserve"> is the traditional method that</w:t>
      </w:r>
      <w:r w:rsidR="00AC37C4">
        <w:t xml:space="preserve"> requires physical </w:t>
      </w:r>
      <w:r w:rsidR="009B110F">
        <w:t xml:space="preserve">strength to scrape the teeth </w:t>
      </w:r>
      <w:r w:rsidR="0039586F">
        <w:t xml:space="preserve">with </w:t>
      </w:r>
      <w:r w:rsidR="003305B5">
        <w:t xml:space="preserve">a metal </w:t>
      </w:r>
      <w:r w:rsidR="0039586F">
        <w:t>instrument</w:t>
      </w:r>
      <w:r w:rsidR="003305B5">
        <w:t xml:space="preserve">. Alternately, </w:t>
      </w:r>
      <w:r w:rsidR="009B110F">
        <w:t xml:space="preserve">ultrasonic scaling </w:t>
      </w:r>
      <w:r w:rsidR="00513B1B">
        <w:t xml:space="preserve">is </w:t>
      </w:r>
      <w:r w:rsidR="00555673">
        <w:t>a power-driven</w:t>
      </w:r>
      <w:r w:rsidR="00513B1B">
        <w:t xml:space="preserve"> </w:t>
      </w:r>
      <w:r w:rsidR="00555673">
        <w:t xml:space="preserve">scaling device that </w:t>
      </w:r>
      <w:r w:rsidR="009B110F">
        <w:t xml:space="preserve">requires gently </w:t>
      </w:r>
      <w:r w:rsidR="003E1BC9">
        <w:t>holding</w:t>
      </w:r>
      <w:r w:rsidR="009B110F">
        <w:t xml:space="preserve"> the </w:t>
      </w:r>
      <w:r w:rsidR="003E1BC9">
        <w:t>scaler</w:t>
      </w:r>
      <w:r w:rsidR="0039586F">
        <w:t xml:space="preserve"> </w:t>
      </w:r>
      <w:r w:rsidR="00FC6FE4">
        <w:t xml:space="preserve">against the tooth </w:t>
      </w:r>
      <w:r w:rsidR="003305B5">
        <w:t xml:space="preserve">and the vibration produced by </w:t>
      </w:r>
      <w:r w:rsidR="00FC6FE4">
        <w:t xml:space="preserve">the </w:t>
      </w:r>
      <w:r w:rsidR="003305B5">
        <w:t xml:space="preserve">scaler cleans the teeth. </w:t>
      </w:r>
    </w:p>
    <w:p w14:paraId="2D8FFE63" w14:textId="01C15B68" w:rsidR="00E60D7D" w:rsidRDefault="002A0CD1" w:rsidP="000F5272">
      <w:r w:rsidRPr="002A0CD1">
        <w:t>ABC pediatric dental group opened its door 15 years ago welcoming birth to 18 years of age children from Winnipeg and surrounding areas.</w:t>
      </w:r>
      <w:r>
        <w:t xml:space="preserve"> </w:t>
      </w:r>
      <w:r w:rsidR="00801EC5">
        <w:t xml:space="preserve">Currently, the dental group has </w:t>
      </w:r>
      <w:r w:rsidR="002E2776">
        <w:t xml:space="preserve">4 dental hygienists and 6 dentists </w:t>
      </w:r>
      <w:r w:rsidR="004E2342">
        <w:t xml:space="preserve">that strive to provide the highest standard of care to patients. </w:t>
      </w:r>
      <w:r w:rsidR="00466ADF">
        <w:t xml:space="preserve">ABC dental group only uses handscaling </w:t>
      </w:r>
      <w:r w:rsidR="00801EC5">
        <w:t xml:space="preserve">for cleaning teeth. </w:t>
      </w:r>
      <w:r w:rsidR="004C0FC5">
        <w:t>As the practice grew over the years,</w:t>
      </w:r>
      <w:r w:rsidR="004C0FC5" w:rsidRPr="004C0FC5">
        <w:t> a significant majority of patients over 14 years of age</w:t>
      </w:r>
      <w:r w:rsidR="004C0FC5">
        <w:t xml:space="preserve"> </w:t>
      </w:r>
      <w:r w:rsidR="00015F23">
        <w:t xml:space="preserve">required alternative </w:t>
      </w:r>
      <w:r w:rsidR="001B7DCC">
        <w:t>method</w:t>
      </w:r>
      <w:r w:rsidR="00015F23">
        <w:t xml:space="preserve"> to clean teeth to provide comprehensive care. </w:t>
      </w:r>
    </w:p>
    <w:p w14:paraId="3030116A" w14:textId="5D5F22EA" w:rsidR="00E60D7D" w:rsidRPr="0014338E" w:rsidRDefault="00E60D7D" w:rsidP="00555673">
      <w:pPr>
        <w:pStyle w:val="ListParagraph"/>
        <w:numPr>
          <w:ilvl w:val="0"/>
          <w:numId w:val="3"/>
        </w:numPr>
        <w:rPr>
          <w:b/>
          <w:bCs/>
        </w:rPr>
      </w:pPr>
      <w:r w:rsidRPr="0014338E">
        <w:rPr>
          <w:b/>
          <w:bCs/>
        </w:rPr>
        <w:t>Purpose of the Report</w:t>
      </w:r>
    </w:p>
    <w:p w14:paraId="434DEADA" w14:textId="3290B5E0" w:rsidR="00555673" w:rsidRDefault="00820ECE" w:rsidP="00555673">
      <w:r>
        <w:t>Dental</w:t>
      </w:r>
      <w:r w:rsidR="007E4F2D">
        <w:t xml:space="preserve"> cleanings </w:t>
      </w:r>
      <w:r w:rsidR="00D4659E">
        <w:t>are done</w:t>
      </w:r>
      <w:r w:rsidR="007E4F2D">
        <w:t xml:space="preserve"> manually by hand </w:t>
      </w:r>
      <w:r>
        <w:t xml:space="preserve">resulting in </w:t>
      </w:r>
      <w:r w:rsidR="00D4659E">
        <w:t>several inefficiencies</w:t>
      </w:r>
      <w:r>
        <w:t xml:space="preserve"> at the </w:t>
      </w:r>
      <w:r w:rsidR="008F4BE6">
        <w:t xml:space="preserve">ABC </w:t>
      </w:r>
      <w:r>
        <w:t xml:space="preserve">dental practice. </w:t>
      </w:r>
      <w:r w:rsidR="005D1BEF" w:rsidRPr="005D1BEF">
        <w:t>Th</w:t>
      </w:r>
      <w:r>
        <w:t>ese inefficiencies</w:t>
      </w:r>
      <w:r w:rsidR="005D1BEF" w:rsidRPr="005D1BEF">
        <w:t xml:space="preserve"> </w:t>
      </w:r>
      <w:r>
        <w:t>include</w:t>
      </w:r>
      <w:r w:rsidR="005D1BEF" w:rsidRPr="005D1BEF">
        <w:t xml:space="preserve"> time management issues as hand scaling takes a long time, painful experience for an older patient who needs enhanced therapy, special needs patients who allow limited working time, and musculoskeletal problems for the dental </w:t>
      </w:r>
      <w:r w:rsidR="00B21638">
        <w:t>hygiene care provider</w:t>
      </w:r>
      <w:r w:rsidR="005D1BEF" w:rsidRPr="005D1BEF">
        <w:t>.</w:t>
      </w:r>
      <w:r w:rsidR="003D49C1">
        <w:t xml:space="preserve"> </w:t>
      </w:r>
      <w:r w:rsidR="00BB6D06">
        <w:t xml:space="preserve"> </w:t>
      </w:r>
      <w:r w:rsidR="00F37FBF">
        <w:t>This report aims</w:t>
      </w:r>
      <w:r w:rsidR="00292069" w:rsidRPr="00292069">
        <w:t xml:space="preserve"> to evaluate the feasibility of implementing ultrasonic scaling in conjunction with hand scaling at a Pediatric Dental Practice in Winnipeg, Manitoba</w:t>
      </w:r>
      <w:r w:rsidR="007F7B39">
        <w:t xml:space="preserve"> to </w:t>
      </w:r>
      <w:r w:rsidR="00242601">
        <w:t xml:space="preserve">reduce </w:t>
      </w:r>
      <w:r w:rsidR="007F7B39">
        <w:t xml:space="preserve">the above-described </w:t>
      </w:r>
      <w:r w:rsidR="00242601">
        <w:t>inefficiencies</w:t>
      </w:r>
      <w:r w:rsidR="007F7B39">
        <w:t xml:space="preserve">. </w:t>
      </w:r>
    </w:p>
    <w:p w14:paraId="12516B77" w14:textId="7E926130" w:rsidR="005E25BE" w:rsidRPr="00590C0F" w:rsidRDefault="005E25BE" w:rsidP="005E25BE">
      <w:pPr>
        <w:pStyle w:val="ListParagraph"/>
        <w:numPr>
          <w:ilvl w:val="0"/>
          <w:numId w:val="3"/>
        </w:numPr>
        <w:rPr>
          <w:b/>
          <w:bCs/>
        </w:rPr>
      </w:pPr>
      <w:r w:rsidRPr="00590C0F">
        <w:rPr>
          <w:b/>
          <w:bCs/>
        </w:rPr>
        <w:lastRenderedPageBreak/>
        <w:t xml:space="preserve">Intended Audience </w:t>
      </w:r>
    </w:p>
    <w:p w14:paraId="1EEFC6DE" w14:textId="41073545" w:rsidR="001B7DCC" w:rsidRDefault="00550C69" w:rsidP="00555673">
      <w:r w:rsidRPr="00550C69">
        <w:t xml:space="preserve">The </w:t>
      </w:r>
      <w:r>
        <w:t xml:space="preserve">report is prepared for </w:t>
      </w:r>
      <w:r w:rsidRPr="00550C69">
        <w:t xml:space="preserve">Johan Schalkwyk, Faith Faye, Dr. Amir, Dr. Mangat, Dr. </w:t>
      </w:r>
      <w:proofErr w:type="spellStart"/>
      <w:r w:rsidRPr="00550C69">
        <w:t>Yve</w:t>
      </w:r>
      <w:proofErr w:type="spellEnd"/>
      <w:r w:rsidRPr="00550C69">
        <w:t xml:space="preserve">, Dr. </w:t>
      </w:r>
      <w:proofErr w:type="spellStart"/>
      <w:r w:rsidRPr="00550C69">
        <w:t>Abdukar</w:t>
      </w:r>
      <w:proofErr w:type="spellEnd"/>
      <w:r w:rsidRPr="00550C69">
        <w:t>, Dr. Shah and Dr. Sandhu respectively.</w:t>
      </w:r>
      <w:r>
        <w:t xml:space="preserve"> </w:t>
      </w:r>
    </w:p>
    <w:p w14:paraId="66E139F6" w14:textId="5A55FB04" w:rsidR="007D27C8" w:rsidRPr="00590C0F" w:rsidRDefault="00E60D7D" w:rsidP="007D27C8">
      <w:pPr>
        <w:pStyle w:val="ListParagraph"/>
        <w:numPr>
          <w:ilvl w:val="0"/>
          <w:numId w:val="3"/>
        </w:numPr>
        <w:rPr>
          <w:b/>
          <w:bCs/>
        </w:rPr>
      </w:pPr>
      <w:r w:rsidRPr="00590C0F">
        <w:rPr>
          <w:b/>
          <w:bCs/>
        </w:rPr>
        <w:t>Method of Inquiry</w:t>
      </w:r>
      <w:r w:rsidR="0002101E" w:rsidRPr="00590C0F">
        <w:rPr>
          <w:b/>
          <w:bCs/>
        </w:rPr>
        <w:t xml:space="preserve">: </w:t>
      </w:r>
    </w:p>
    <w:p w14:paraId="44B8AD39" w14:textId="2960BE23" w:rsidR="007D27C8" w:rsidRDefault="007D27C8" w:rsidP="007D27C8">
      <w:r w:rsidRPr="005B290E">
        <w:t>T</w:t>
      </w:r>
      <w:r w:rsidR="00590C0F">
        <w:t>hirteen</w:t>
      </w:r>
      <w:r w:rsidRPr="005B290E">
        <w:t xml:space="preserve"> dental providers including dentists and dental hygienists</w:t>
      </w:r>
      <w:r w:rsidRPr="007D27C8">
        <w:t xml:space="preserve"> responded to a short survey designed to analyze</w:t>
      </w:r>
      <w:r w:rsidRPr="005B290E">
        <w:t xml:space="preserve"> </w:t>
      </w:r>
      <w:r w:rsidR="007F1B0D" w:rsidRPr="005B290E">
        <w:t>the</w:t>
      </w:r>
      <w:r w:rsidR="00482836" w:rsidRPr="005B290E">
        <w:t>ir preference for</w:t>
      </w:r>
      <w:r w:rsidR="007F1B0D" w:rsidRPr="005B290E">
        <w:t xml:space="preserve"> including ultrasonic scaling in conjunction with handscaling to </w:t>
      </w:r>
      <w:r w:rsidR="00482836" w:rsidRPr="005B290E">
        <w:t>provide comprehensive patient care</w:t>
      </w:r>
      <w:r w:rsidRPr="007D27C8">
        <w:t>. An analysis of potential costs and revenue </w:t>
      </w:r>
      <w:r w:rsidR="004D328C">
        <w:t>is</w:t>
      </w:r>
      <w:r w:rsidRPr="007D27C8">
        <w:t xml:space="preserve"> performed to determine the feasibility of implementing </w:t>
      </w:r>
      <w:r w:rsidR="00C72BCA" w:rsidRPr="005B290E">
        <w:t>ultrasonic scaling</w:t>
      </w:r>
      <w:r w:rsidRPr="007D27C8">
        <w:t xml:space="preserve">. In addition, interviews </w:t>
      </w:r>
      <w:r w:rsidR="0065702C">
        <w:t>are</w:t>
      </w:r>
      <w:r w:rsidRPr="007D27C8">
        <w:t xml:space="preserve"> conducted with</w:t>
      </w:r>
      <w:r w:rsidR="00C72BCA" w:rsidRPr="005B290E">
        <w:t xml:space="preserve"> the management</w:t>
      </w:r>
      <w:r w:rsidR="006D3FB9" w:rsidRPr="005B290E">
        <w:t xml:space="preserve"> to assess their preference to implement ultrasonic scaling. </w:t>
      </w:r>
      <w:r w:rsidR="00CB2A59" w:rsidRPr="005B290E">
        <w:t xml:space="preserve">Lastly, </w:t>
      </w:r>
      <w:r w:rsidR="005B290E" w:rsidRPr="005B290E">
        <w:t xml:space="preserve">a </w:t>
      </w:r>
      <w:r w:rsidR="00D600C3" w:rsidRPr="005B290E">
        <w:t>detailed literature review is conducted</w:t>
      </w:r>
      <w:r w:rsidR="0087257C">
        <w:t xml:space="preserve"> regarding </w:t>
      </w:r>
      <w:r w:rsidR="00027A11">
        <w:t xml:space="preserve">handscaling Vs ultrasonic scaling. </w:t>
      </w:r>
    </w:p>
    <w:p w14:paraId="57210D6F" w14:textId="7AE1FFB0" w:rsidR="00A1436E" w:rsidRDefault="00E60D7D" w:rsidP="000F5272">
      <w:r w:rsidRPr="00E60D7D">
        <w:t xml:space="preserve">D. </w:t>
      </w:r>
      <w:r w:rsidRPr="0065702C">
        <w:rPr>
          <w:b/>
          <w:bCs/>
        </w:rPr>
        <w:t xml:space="preserve">Limitations of </w:t>
      </w:r>
      <w:r w:rsidR="0065702C">
        <w:rPr>
          <w:b/>
          <w:bCs/>
        </w:rPr>
        <w:t xml:space="preserve">the </w:t>
      </w:r>
      <w:r w:rsidR="009C32FB" w:rsidRPr="0065702C">
        <w:rPr>
          <w:b/>
          <w:bCs/>
        </w:rPr>
        <w:t>study</w:t>
      </w:r>
      <w:r w:rsidR="00BD797C">
        <w:t xml:space="preserve"> </w:t>
      </w:r>
    </w:p>
    <w:p w14:paraId="56FA71D9" w14:textId="6D69BF65" w:rsidR="00550C69" w:rsidRDefault="0002101E" w:rsidP="000F5272">
      <w:r>
        <w:t>The small</w:t>
      </w:r>
      <w:r w:rsidR="00915DF6">
        <w:t xml:space="preserve"> and convenient </w:t>
      </w:r>
      <w:r w:rsidR="00550C69">
        <w:t xml:space="preserve">sample size of </w:t>
      </w:r>
      <w:r>
        <w:t xml:space="preserve">survey respondents is a major limitation of the study. </w:t>
      </w:r>
      <w:r w:rsidR="008B5F23">
        <w:t xml:space="preserve">Further, </w:t>
      </w:r>
      <w:r w:rsidR="0072785C">
        <w:t xml:space="preserve">an </w:t>
      </w:r>
      <w:r w:rsidR="008B5F23">
        <w:t xml:space="preserve">informational interview is </w:t>
      </w:r>
      <w:r w:rsidR="0072785C">
        <w:t>subject</w:t>
      </w:r>
      <w:r w:rsidR="008B5F23">
        <w:t xml:space="preserve"> to </w:t>
      </w:r>
      <w:r w:rsidR="00496685">
        <w:t xml:space="preserve">the </w:t>
      </w:r>
      <w:r w:rsidR="0072785C">
        <w:t>respondent’s bias</w:t>
      </w:r>
      <w:r w:rsidR="00496685">
        <w:t xml:space="preserve">. Secondary sources of research included also have various limitations which may affect the result of this study. </w:t>
      </w:r>
    </w:p>
    <w:p w14:paraId="6646A682" w14:textId="3512A5FC" w:rsidR="00A1436E" w:rsidRPr="00496685" w:rsidRDefault="005E25BE" w:rsidP="000F5272">
      <w:pPr>
        <w:rPr>
          <w:b/>
          <w:bCs/>
        </w:rPr>
      </w:pPr>
      <w:r w:rsidRPr="00496685">
        <w:rPr>
          <w:b/>
          <w:bCs/>
        </w:rPr>
        <w:t>E</w:t>
      </w:r>
      <w:r w:rsidR="00E60D7D" w:rsidRPr="00496685">
        <w:rPr>
          <w:b/>
          <w:bCs/>
        </w:rPr>
        <w:t xml:space="preserve">. Scope of the Inquiry </w:t>
      </w:r>
    </w:p>
    <w:p w14:paraId="077B2C57" w14:textId="70E30D5E" w:rsidR="00F02218" w:rsidRPr="00570746" w:rsidRDefault="00570746" w:rsidP="00F02218">
      <w:r>
        <w:t>This report covers 8 topic</w:t>
      </w:r>
      <w:r w:rsidR="004074D2">
        <w:t>s: w</w:t>
      </w:r>
      <w:r w:rsidRPr="00570746">
        <w:t>hat are the benefits of ultrasonic water scaling to the patient and dental hygienist</w:t>
      </w:r>
      <w:r w:rsidR="00261984">
        <w:t>, w</w:t>
      </w:r>
      <w:r w:rsidRPr="00570746">
        <w:t>hat are the benefits and constraints to office management</w:t>
      </w:r>
      <w:r w:rsidR="00261984">
        <w:t>, w</w:t>
      </w:r>
      <w:r w:rsidRPr="00570746">
        <w:t>hat is the cost of an ultrasonic water scaler</w:t>
      </w:r>
      <w:r w:rsidR="00261984">
        <w:t>, w</w:t>
      </w:r>
      <w:r w:rsidRPr="00570746">
        <w:t>ill there be an added cost to maintain an ultrasonic scaler</w:t>
      </w:r>
      <w:r w:rsidR="00261984">
        <w:t>, w</w:t>
      </w:r>
      <w:r w:rsidRPr="00570746">
        <w:t>hat are the different types of ultrasonic scalers available in the market</w:t>
      </w:r>
      <w:r w:rsidR="00261984">
        <w:t>, d</w:t>
      </w:r>
      <w:r w:rsidRPr="00570746">
        <w:t>oes the staff need additional training to use ultrasonic water scaler</w:t>
      </w:r>
      <w:r w:rsidR="00261984">
        <w:t>, c</w:t>
      </w:r>
      <w:r w:rsidRPr="00570746">
        <w:t xml:space="preserve">an ultrasonic scaler </w:t>
      </w:r>
      <w:r w:rsidR="00B07F16">
        <w:t>makes</w:t>
      </w:r>
      <w:r w:rsidRPr="00570746">
        <w:t xml:space="preserve"> dental hygiene visits more efficient and profitable</w:t>
      </w:r>
      <w:r w:rsidR="003A6EC1">
        <w:t>, w</w:t>
      </w:r>
      <w:r w:rsidRPr="00570746">
        <w:t xml:space="preserve">hen will the </w:t>
      </w:r>
      <w:r w:rsidR="003A6EC1">
        <w:t>ul</w:t>
      </w:r>
      <w:r w:rsidRPr="00570746">
        <w:t>trasonic scaler pay for itself</w:t>
      </w:r>
      <w:r w:rsidR="003A6EC1">
        <w:t xml:space="preserve">. </w:t>
      </w:r>
    </w:p>
    <w:p w14:paraId="28374876" w14:textId="598FCC7E" w:rsidR="000F5272" w:rsidRPr="00F02218" w:rsidRDefault="00496685" w:rsidP="00F02218">
      <w:pPr>
        <w:pStyle w:val="ListParagraph"/>
        <w:numPr>
          <w:ilvl w:val="0"/>
          <w:numId w:val="14"/>
        </w:numPr>
        <w:rPr>
          <w:b/>
          <w:bCs/>
        </w:rPr>
      </w:pPr>
      <w:r w:rsidRPr="00F02218">
        <w:rPr>
          <w:b/>
          <w:bCs/>
        </w:rPr>
        <w:t xml:space="preserve">Conclusion </w:t>
      </w:r>
      <w:r w:rsidR="00E60D7D" w:rsidRPr="00F02218">
        <w:rPr>
          <w:b/>
          <w:bCs/>
        </w:rPr>
        <w:t>of the Inquiry</w:t>
      </w:r>
    </w:p>
    <w:p w14:paraId="4000D180" w14:textId="54177679" w:rsidR="00CC7D1B" w:rsidRDefault="00F02218" w:rsidP="000F5272">
      <w:r>
        <w:lastRenderedPageBreak/>
        <w:t xml:space="preserve">The report concluded that </w:t>
      </w:r>
      <w:r w:rsidR="001B53C6">
        <w:t xml:space="preserve">the </w:t>
      </w:r>
      <w:r>
        <w:t xml:space="preserve">addition of </w:t>
      </w:r>
      <w:r w:rsidR="001B53C6">
        <w:t xml:space="preserve">an </w:t>
      </w:r>
      <w:r>
        <w:t xml:space="preserve">ultrasonic scaler is </w:t>
      </w:r>
      <w:r w:rsidR="00770760">
        <w:t xml:space="preserve">a feasible option and will benefit the staff of ABC dental practice and the management. </w:t>
      </w:r>
    </w:p>
    <w:p w14:paraId="4AFE4795" w14:textId="77777777" w:rsidR="000B7A80" w:rsidRPr="00786C66" w:rsidRDefault="000B7A80" w:rsidP="000B7A80">
      <w:pPr>
        <w:rPr>
          <w:sz w:val="24"/>
          <w:szCs w:val="24"/>
        </w:rPr>
      </w:pPr>
      <w:r w:rsidRPr="00786C66">
        <w:rPr>
          <w:b/>
          <w:bCs/>
          <w:sz w:val="24"/>
          <w:szCs w:val="24"/>
        </w:rPr>
        <w:t>II. PLAN</w:t>
      </w:r>
    </w:p>
    <w:p w14:paraId="180D0C3A" w14:textId="77777777" w:rsidR="000B7A80" w:rsidRPr="00FC7553" w:rsidRDefault="000B7A80" w:rsidP="000B7A80">
      <w:pPr>
        <w:rPr>
          <w:b/>
          <w:bCs/>
        </w:rPr>
      </w:pPr>
      <w:r w:rsidRPr="000B7A80">
        <w:rPr>
          <w:b/>
          <w:bCs/>
        </w:rPr>
        <w:t> A. </w:t>
      </w:r>
      <w:r w:rsidRPr="00FC7553">
        <w:rPr>
          <w:b/>
          <w:bCs/>
        </w:rPr>
        <w:t>COMPARE AND CONTRAST ULTRASONIC AND HANDSCALING</w:t>
      </w:r>
    </w:p>
    <w:p w14:paraId="479AD287" w14:textId="77777777" w:rsidR="000B7A80" w:rsidRPr="00FC7553" w:rsidRDefault="000B7A80" w:rsidP="000B7A80">
      <w:pPr>
        <w:numPr>
          <w:ilvl w:val="0"/>
          <w:numId w:val="5"/>
        </w:numPr>
      </w:pPr>
      <w:r w:rsidRPr="00FC7553">
        <w:t>Pros and cons of ultrasonic scaling and handscaling to provider, patient and management.</w:t>
      </w:r>
    </w:p>
    <w:p w14:paraId="06CA9D91" w14:textId="7C4183B7" w:rsidR="00C03505" w:rsidRPr="00FC7553" w:rsidRDefault="002553DB" w:rsidP="00F240D5">
      <w:r w:rsidRPr="00FC7553">
        <w:t>Ultrasonic scalers were initially introduced in 1950</w:t>
      </w:r>
      <w:r w:rsidR="00672F56" w:rsidRPr="00FC7553">
        <w:t xml:space="preserve"> </w:t>
      </w:r>
      <w:bookmarkStart w:id="0" w:name="_Hlk109116450"/>
      <w:r w:rsidR="00672F56" w:rsidRPr="00FC7553">
        <w:t>(</w:t>
      </w:r>
      <w:r w:rsidR="00353BD5" w:rsidRPr="00FC7553">
        <w:t>Ontario Dental Hygiene Association, 2020)</w:t>
      </w:r>
      <w:r w:rsidR="003F5820" w:rsidRPr="00FC7553">
        <w:t xml:space="preserve">. </w:t>
      </w:r>
      <w:bookmarkEnd w:id="0"/>
      <w:r w:rsidR="003F5820" w:rsidRPr="00FC7553">
        <w:t xml:space="preserve">Increased research </w:t>
      </w:r>
      <w:r w:rsidR="00F231DE">
        <w:t>on</w:t>
      </w:r>
      <w:r w:rsidR="003F5820" w:rsidRPr="00FC7553">
        <w:t xml:space="preserve"> the effectiveness of ultrasonic scaling and its improved technology led to a paradigm shift to ultrasonic scaling becoming a predominant treatment modality for nonsurgical periodontal therapy</w:t>
      </w:r>
      <w:r w:rsidR="00EA0231" w:rsidRPr="00FC7553">
        <w:t xml:space="preserve"> </w:t>
      </w:r>
      <w:bookmarkStart w:id="1" w:name="_Hlk109119040"/>
      <w:r w:rsidR="00EA0231" w:rsidRPr="00FC7553">
        <w:t xml:space="preserve">(Ontario Dental Hygiene Association, 2020). </w:t>
      </w:r>
      <w:bookmarkEnd w:id="1"/>
    </w:p>
    <w:p w14:paraId="00583DFB" w14:textId="2780BD97" w:rsidR="00CF1CAC" w:rsidRPr="001203F3" w:rsidRDefault="002F2178" w:rsidP="00C03505">
      <w:r w:rsidRPr="001203F3">
        <w:t>For dental providers, the advantages of ultrasonic scaling are less provider hand/wrist fatigue</w:t>
      </w:r>
      <w:r w:rsidR="00876B1B" w:rsidRPr="001203F3">
        <w:t xml:space="preserve"> and </w:t>
      </w:r>
      <w:r w:rsidR="00EB13B0" w:rsidRPr="001203F3">
        <w:t>risk</w:t>
      </w:r>
      <w:r w:rsidR="00876B1B" w:rsidRPr="001203F3">
        <w:t xml:space="preserve"> of </w:t>
      </w:r>
      <w:bookmarkStart w:id="2" w:name="_Hlk109252046"/>
      <w:r w:rsidR="00876B1B" w:rsidRPr="001203F3">
        <w:t>musculoskeletal injury</w:t>
      </w:r>
      <w:bookmarkEnd w:id="2"/>
      <w:r w:rsidRPr="001203F3">
        <w:t xml:space="preserve">, </w:t>
      </w:r>
      <w:r w:rsidR="00877755" w:rsidRPr="001203F3">
        <w:t xml:space="preserve">shorter treatment time as compared to handscaling with similar clinical </w:t>
      </w:r>
      <w:r w:rsidR="00877755" w:rsidRPr="001203F3">
        <w:rPr>
          <w:b/>
          <w:bCs/>
        </w:rPr>
        <w:t>outcomes</w:t>
      </w:r>
      <w:r w:rsidR="00EB13B0" w:rsidRPr="001203F3">
        <w:rPr>
          <w:b/>
          <w:bCs/>
        </w:rPr>
        <w:t>,</w:t>
      </w:r>
      <w:r w:rsidR="00EB13B0" w:rsidRPr="001203F3">
        <w:t xml:space="preserve"> </w:t>
      </w:r>
      <w:r w:rsidR="00AB741E" w:rsidRPr="001203F3">
        <w:t>water lavage washes away debris from under the gums, less need for rinsing</w:t>
      </w:r>
      <w:r w:rsidR="00966C62" w:rsidRPr="001203F3">
        <w:t xml:space="preserve"> the teeth, </w:t>
      </w:r>
      <w:r w:rsidR="00EB13B0" w:rsidRPr="001203F3">
        <w:t xml:space="preserve">and less chance of provider injury </w:t>
      </w:r>
      <w:r w:rsidR="00224A2D" w:rsidRPr="001203F3">
        <w:t>because there are no cutting edges on the tips used by ultrasonic scaler</w:t>
      </w:r>
      <w:r w:rsidR="00B92FFE" w:rsidRPr="001203F3">
        <w:t xml:space="preserve"> (Ontario Dental Hygiene Association, 2020).</w:t>
      </w:r>
    </w:p>
    <w:p w14:paraId="7B570F96" w14:textId="6C715139" w:rsidR="008114F0" w:rsidRPr="00E27740" w:rsidRDefault="008114F0" w:rsidP="00C03505">
      <w:r w:rsidRPr="00E27740">
        <w:t xml:space="preserve">Disadvantages of ultrasonic scaler include </w:t>
      </w:r>
      <w:r w:rsidR="00A602A1" w:rsidRPr="00E27740">
        <w:t>root roughness caused by ultrasonic scal</w:t>
      </w:r>
      <w:r w:rsidR="002B4971" w:rsidRPr="00E27740">
        <w:t>er</w:t>
      </w:r>
      <w:r w:rsidR="00A602A1" w:rsidRPr="00E27740">
        <w:t xml:space="preserve"> if </w:t>
      </w:r>
      <w:r w:rsidR="002B4971" w:rsidRPr="00E27740">
        <w:t xml:space="preserve">the </w:t>
      </w:r>
      <w:r w:rsidR="00A602A1" w:rsidRPr="00E27740">
        <w:t xml:space="preserve">dental provider is not using </w:t>
      </w:r>
      <w:r w:rsidR="006B5059" w:rsidRPr="00E27740">
        <w:t xml:space="preserve">the </w:t>
      </w:r>
      <w:r w:rsidR="00A602A1" w:rsidRPr="00E27740">
        <w:t>correct angle</w:t>
      </w:r>
      <w:r w:rsidR="006B5059" w:rsidRPr="00E27740">
        <w:t xml:space="preserve"> and </w:t>
      </w:r>
      <w:r w:rsidR="00E27740" w:rsidRPr="00E27740">
        <w:t xml:space="preserve">the </w:t>
      </w:r>
      <w:r w:rsidR="006B5059" w:rsidRPr="00E27740">
        <w:t>production of contaminated aerosols</w:t>
      </w:r>
      <w:r w:rsidR="001B1866" w:rsidRPr="00E27740">
        <w:t xml:space="preserve"> (</w:t>
      </w:r>
      <w:r w:rsidR="00B92FFE" w:rsidRPr="00E27740">
        <w:t>Ontario Dental Hygiene Association, 2020).</w:t>
      </w:r>
    </w:p>
    <w:p w14:paraId="36BC9019" w14:textId="15134BDF" w:rsidR="002B4971" w:rsidRDefault="00C2103D" w:rsidP="00C03505">
      <w:r>
        <w:t>The advantages</w:t>
      </w:r>
      <w:r w:rsidR="002652F1">
        <w:t xml:space="preserve"> of handscaling </w:t>
      </w:r>
      <w:r w:rsidR="00E27740">
        <w:t>are</w:t>
      </w:r>
      <w:r w:rsidR="002652F1">
        <w:t xml:space="preserve"> no aerosol contamination </w:t>
      </w:r>
      <w:r>
        <w:t>as it became a staple of</w:t>
      </w:r>
      <w:r w:rsidR="002B7A86">
        <w:t xml:space="preserve"> dental hygiene practice</w:t>
      </w:r>
      <w:r w:rsidR="00A3405D">
        <w:t xml:space="preserve"> during</w:t>
      </w:r>
      <w:r w:rsidR="002B7A86">
        <w:t xml:space="preserve"> covid 19 pandemic</w:t>
      </w:r>
      <w:r w:rsidR="00A3405D">
        <w:t xml:space="preserve"> </w:t>
      </w:r>
      <w:r w:rsidR="008B15B3">
        <w:t>(</w:t>
      </w:r>
      <w:r w:rsidR="008B15B3" w:rsidRPr="008B15B3">
        <w:t>Ontario Dental Hygiene Association, 2020).</w:t>
      </w:r>
    </w:p>
    <w:p w14:paraId="493B4BD5" w14:textId="0EB93498" w:rsidR="002B7A86" w:rsidRDefault="002B7A86" w:rsidP="00C03505">
      <w:r>
        <w:t xml:space="preserve">The disadvantages </w:t>
      </w:r>
      <w:r w:rsidR="00A30DC6">
        <w:t xml:space="preserve">of handscaling </w:t>
      </w:r>
      <w:r w:rsidR="00465925">
        <w:t>are</w:t>
      </w:r>
      <w:r w:rsidR="00A30DC6">
        <w:t xml:space="preserve"> added time consumption and </w:t>
      </w:r>
      <w:r w:rsidR="00A3405D">
        <w:t xml:space="preserve">the </w:t>
      </w:r>
      <w:r w:rsidR="00A30DC6">
        <w:t>risk of hand/wrist injury</w:t>
      </w:r>
      <w:r w:rsidR="00465925">
        <w:t xml:space="preserve"> </w:t>
      </w:r>
      <w:r w:rsidR="00465925" w:rsidRPr="00465925">
        <w:t>(Ontario Dental Hygiene Association, 2020).</w:t>
      </w:r>
    </w:p>
    <w:p w14:paraId="1C41C18B" w14:textId="007BD388" w:rsidR="00465925" w:rsidRDefault="004048D2" w:rsidP="00C03505">
      <w:r>
        <w:lastRenderedPageBreak/>
        <w:t>The patient</w:t>
      </w:r>
      <w:r w:rsidR="006376A9">
        <w:t xml:space="preserve"> can also benefit from ultrasonic scaling </w:t>
      </w:r>
      <w:r>
        <w:t>as it is comfortable</w:t>
      </w:r>
      <w:r w:rsidR="00C640D0">
        <w:t xml:space="preserve"> and </w:t>
      </w:r>
      <w:r>
        <w:t xml:space="preserve">less </w:t>
      </w:r>
      <w:r w:rsidR="00BF71A0">
        <w:t>time-consuming</w:t>
      </w:r>
      <w:r>
        <w:t xml:space="preserve">. </w:t>
      </w:r>
      <w:r w:rsidR="006675C7">
        <w:t xml:space="preserve">Disadvantages may include </w:t>
      </w:r>
      <w:r w:rsidR="00FD7A3C">
        <w:t xml:space="preserve">teeth sensitivity by ultrasonic scaler depending on </w:t>
      </w:r>
      <w:r w:rsidR="00A3405D">
        <w:t xml:space="preserve">the </w:t>
      </w:r>
      <w:r w:rsidR="00FD7A3C">
        <w:t xml:space="preserve">patient’s oral condition. </w:t>
      </w:r>
    </w:p>
    <w:p w14:paraId="1262B5AA" w14:textId="10628DA8" w:rsidR="00465925" w:rsidRDefault="00465925" w:rsidP="00C03505">
      <w:r>
        <w:t xml:space="preserve">The </w:t>
      </w:r>
      <w:r w:rsidR="00B17FE3">
        <w:t>advantage</w:t>
      </w:r>
      <w:r>
        <w:t xml:space="preserve"> to </w:t>
      </w:r>
      <w:r w:rsidR="00B17FE3">
        <w:t xml:space="preserve">the </w:t>
      </w:r>
      <w:r w:rsidR="008B15B3">
        <w:t xml:space="preserve">management </w:t>
      </w:r>
      <w:r w:rsidR="000A137B">
        <w:t>to add</w:t>
      </w:r>
      <w:r w:rsidR="008B15B3">
        <w:t xml:space="preserve"> ultrasonic scaling is </w:t>
      </w:r>
      <w:r w:rsidR="00B17FE3">
        <w:t>efficient</w:t>
      </w:r>
      <w:r w:rsidR="008B15B3">
        <w:t xml:space="preserve"> time management that can result in reduced appointment times and the ability to see </w:t>
      </w:r>
      <w:r w:rsidR="00B17FE3">
        <w:t xml:space="preserve">the </w:t>
      </w:r>
      <w:r w:rsidR="008B15B3">
        <w:t>additional patient</w:t>
      </w:r>
      <w:r w:rsidR="00B17FE3">
        <w:t xml:space="preserve">. Disadvantages include the cost of purchasing the ultrasonic unit. </w:t>
      </w:r>
    </w:p>
    <w:p w14:paraId="49F1BC17" w14:textId="77777777" w:rsidR="003E15FC" w:rsidRPr="003E15FC" w:rsidRDefault="003E15FC" w:rsidP="003E15FC">
      <w:pPr>
        <w:rPr>
          <w:b/>
          <w:bCs/>
        </w:rPr>
      </w:pPr>
    </w:p>
    <w:p w14:paraId="03D933A3" w14:textId="0CBFE5FE" w:rsidR="00B17FE3" w:rsidRDefault="000B7A80" w:rsidP="00B17FE3">
      <w:pPr>
        <w:rPr>
          <w:b/>
          <w:bCs/>
        </w:rPr>
      </w:pPr>
      <w:r w:rsidRPr="003E15FC">
        <w:rPr>
          <w:b/>
          <w:bCs/>
        </w:rPr>
        <w:t xml:space="preserve">Types of ultrasonic scalers (Magnetostrictive and piezoelectric). </w:t>
      </w:r>
    </w:p>
    <w:p w14:paraId="4D38B131" w14:textId="77777777" w:rsidR="00A7596E" w:rsidRPr="00A7596E" w:rsidRDefault="00A7596E" w:rsidP="00B17FE3">
      <w:pPr>
        <w:rPr>
          <w:b/>
          <w:bCs/>
        </w:rPr>
      </w:pPr>
    </w:p>
    <w:p w14:paraId="697F8CDB" w14:textId="19032AA4" w:rsidR="00B17FE3" w:rsidRDefault="00A7596E" w:rsidP="00B17FE3">
      <w:r>
        <w:rPr>
          <w:noProof/>
        </w:rPr>
        <w:drawing>
          <wp:inline distT="0" distB="0" distL="0" distR="0" wp14:anchorId="2987A4C7" wp14:editId="453BD3B7">
            <wp:extent cx="2495550" cy="163465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815" cy="164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921EB" w14:textId="08C25221" w:rsidR="00A7596E" w:rsidRDefault="00A7596E" w:rsidP="00B17FE3">
      <w:r>
        <w:t>Figure 1</w:t>
      </w:r>
      <w:r w:rsidR="003B4A83">
        <w:t xml:space="preserve">: Ultrasonic Unit </w:t>
      </w:r>
      <w:r w:rsidR="003B4A83" w:rsidRPr="003B4A83">
        <w:t>(Magnetostrictive)</w:t>
      </w:r>
    </w:p>
    <w:p w14:paraId="3991EE8F" w14:textId="51087284" w:rsidR="00CA505F" w:rsidRDefault="00A625B1" w:rsidP="00B17FE3">
      <w:r>
        <w:t xml:space="preserve">Source: </w:t>
      </w:r>
      <w:r w:rsidR="00DB38D2" w:rsidRPr="00DB38D2">
        <w:t xml:space="preserve">Magnetostrictive scaler units (ultrasonic units) (n.d.). Retrieved July 19, 2022, from Wise Dental Repair website: </w:t>
      </w:r>
      <w:hyperlink r:id="rId8" w:history="1">
        <w:r w:rsidRPr="00112C29">
          <w:rPr>
            <w:rStyle w:val="Hyperlink"/>
          </w:rPr>
          <w:t>https://www.wisedentalrepair.com/product/magnetostrictive-scaler-units-ultrasonic-units-repair/</w:t>
        </w:r>
      </w:hyperlink>
      <w:r>
        <w:t xml:space="preserve"> </w:t>
      </w:r>
    </w:p>
    <w:p w14:paraId="17D26D39" w14:textId="77777777" w:rsidR="00A7596E" w:rsidRDefault="00A7596E" w:rsidP="00B17FE3"/>
    <w:p w14:paraId="7B6ACF56" w14:textId="7DF264A4" w:rsidR="00A7596E" w:rsidRDefault="00A7596E" w:rsidP="00B17FE3">
      <w:r>
        <w:rPr>
          <w:noProof/>
        </w:rPr>
        <w:lastRenderedPageBreak/>
        <w:drawing>
          <wp:inline distT="0" distB="0" distL="0" distR="0" wp14:anchorId="570BDDD0" wp14:editId="16EF67E7">
            <wp:extent cx="211455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55CBB" w14:textId="03C89BFD" w:rsidR="00B17FE3" w:rsidRDefault="003B4A83" w:rsidP="00B17FE3">
      <w:r>
        <w:t xml:space="preserve">Figure 2: </w:t>
      </w:r>
      <w:bookmarkStart w:id="3" w:name="_Hlk109163993"/>
      <w:r>
        <w:t xml:space="preserve">Piezoelectric unit </w:t>
      </w:r>
      <w:bookmarkEnd w:id="3"/>
    </w:p>
    <w:p w14:paraId="00EAD395" w14:textId="59FFFE7C" w:rsidR="00003C44" w:rsidRPr="00003C44" w:rsidRDefault="00003C44" w:rsidP="00003C44">
      <w:pPr>
        <w:spacing w:line="259" w:lineRule="auto"/>
      </w:pPr>
      <w:r w:rsidRPr="00003C44">
        <w:t xml:space="preserve">Source: Woodpecker dental </w:t>
      </w:r>
      <w:r w:rsidR="00B07F16">
        <w:t>piezoelectric</w:t>
      </w:r>
      <w:r w:rsidRPr="00003C44">
        <w:t xml:space="preserve"> ultrasonic scaler </w:t>
      </w:r>
      <w:r w:rsidR="00B07F16">
        <w:t>handpiece</w:t>
      </w:r>
      <w:r w:rsidRPr="00003C44">
        <w:t xml:space="preserve"> UDS-P LED HW-5L EMS (110V). (n.d.). Retrieved July 19, 2022, from Canadawidedental.com website: </w:t>
      </w:r>
      <w:hyperlink r:id="rId10" w:history="1">
        <w:r w:rsidRPr="00003C44">
          <w:rPr>
            <w:rStyle w:val="Hyperlink"/>
          </w:rPr>
          <w:t>https://canadawidedental.com/product/woodpecker-dental-piezo-electric-ultrasonic-scaler-hand-piece-uds-p-led-hw-5l-ems-110v/</w:t>
        </w:r>
      </w:hyperlink>
      <w:r w:rsidRPr="00003C44">
        <w:t xml:space="preserve"> </w:t>
      </w:r>
    </w:p>
    <w:p w14:paraId="44DD06E3" w14:textId="1C8B4715" w:rsidR="00003C44" w:rsidRPr="007407E8" w:rsidRDefault="00A276F4" w:rsidP="00B17FE3">
      <w:r w:rsidRPr="007407E8">
        <w:t xml:space="preserve">Magnetostrictive and piezoelectric are two types of power scalers </w:t>
      </w:r>
      <w:r w:rsidR="0066338D" w:rsidRPr="007407E8">
        <w:t xml:space="preserve">used while delivering dental hygiene care. </w:t>
      </w:r>
      <w:r w:rsidR="00852B24" w:rsidRPr="007407E8">
        <w:t xml:space="preserve">Both have been clearly proven to be effective for </w:t>
      </w:r>
      <w:r w:rsidR="007407E8">
        <w:t xml:space="preserve">plaque, </w:t>
      </w:r>
      <w:r w:rsidR="00852B24" w:rsidRPr="00201170">
        <w:t>calculus and stain</w:t>
      </w:r>
      <w:r w:rsidR="00852B24" w:rsidRPr="007407E8">
        <w:t xml:space="preserve"> removal.</w:t>
      </w:r>
      <w:r w:rsidR="009075DC">
        <w:t xml:space="preserve"> </w:t>
      </w:r>
      <w:r w:rsidR="009075DC" w:rsidRPr="009075DC">
        <w:t xml:space="preserve">The differences lie in how the two devices function. Magnetostrictive power scalers </w:t>
      </w:r>
      <w:r w:rsidR="00D10E11">
        <w:t xml:space="preserve">(Figure 1) </w:t>
      </w:r>
      <w:r w:rsidR="009075DC" w:rsidRPr="009075DC">
        <w:t xml:space="preserve">operate at an optimal frequency of 20 kHz to 40 kHz, whereas piezoelectric power scalers </w:t>
      </w:r>
      <w:r w:rsidR="00D10E11">
        <w:t xml:space="preserve">(Figure 2) </w:t>
      </w:r>
      <w:r w:rsidR="009075DC" w:rsidRPr="009075DC">
        <w:t>operate at a slightly higher optimal frequency of 29 kHz to 50 kHz</w:t>
      </w:r>
      <w:r w:rsidR="003A0398" w:rsidRPr="003A0398">
        <w:t xml:space="preserve"> </w:t>
      </w:r>
      <w:r w:rsidR="003A0398">
        <w:t>(</w:t>
      </w:r>
      <w:proofErr w:type="spellStart"/>
      <w:r w:rsidR="003A0398" w:rsidRPr="003A0398">
        <w:t>Sebero</w:t>
      </w:r>
      <w:proofErr w:type="spellEnd"/>
      <w:r w:rsidR="003A0398" w:rsidRPr="003A0398">
        <w:t xml:space="preserve"> </w:t>
      </w:r>
      <w:r w:rsidR="002C338A">
        <w:t>&amp;</w:t>
      </w:r>
      <w:r w:rsidR="003A0398" w:rsidRPr="003A0398">
        <w:t xml:space="preserve"> Kelly</w:t>
      </w:r>
      <w:r w:rsidR="002C338A">
        <w:t>, 2016)</w:t>
      </w:r>
      <w:r w:rsidR="009075DC" w:rsidRPr="009075DC">
        <w:t xml:space="preserve">. In </w:t>
      </w:r>
      <w:proofErr w:type="spellStart"/>
      <w:r w:rsidR="009075DC" w:rsidRPr="009075DC">
        <w:t>magnetostrictive</w:t>
      </w:r>
      <w:proofErr w:type="spellEnd"/>
      <w:r w:rsidR="009075DC" w:rsidRPr="009075DC">
        <w:t xml:space="preserve"> scalers, energy is converted to vibrations from the elliptical stroke patterns of the unit's metal rod or stack of metal sheets</w:t>
      </w:r>
      <w:r w:rsidR="002C338A" w:rsidRPr="002C338A">
        <w:t xml:space="preserve"> </w:t>
      </w:r>
      <w:r w:rsidR="002C338A">
        <w:t>(</w:t>
      </w:r>
      <w:proofErr w:type="spellStart"/>
      <w:r w:rsidR="002C338A" w:rsidRPr="002C338A">
        <w:t>Sebero</w:t>
      </w:r>
      <w:proofErr w:type="spellEnd"/>
      <w:r w:rsidR="002C338A" w:rsidRPr="002C338A">
        <w:t xml:space="preserve"> &amp; Kelly, 2016)</w:t>
      </w:r>
      <w:r w:rsidR="009075DC" w:rsidRPr="009075DC">
        <w:t>. All surfaces of the tip are active in the removal of debris</w:t>
      </w:r>
      <w:r w:rsidR="002C338A">
        <w:t xml:space="preserve"> (</w:t>
      </w:r>
      <w:proofErr w:type="spellStart"/>
      <w:r w:rsidR="002C338A" w:rsidRPr="002C338A">
        <w:t>Sebero</w:t>
      </w:r>
      <w:proofErr w:type="spellEnd"/>
      <w:r w:rsidR="002C338A" w:rsidRPr="002C338A">
        <w:t xml:space="preserve"> &amp; Kelly, 2016)</w:t>
      </w:r>
      <w:r w:rsidR="002C338A">
        <w:t>.</w:t>
      </w:r>
      <w:r w:rsidR="009075DC" w:rsidRPr="009075DC">
        <w:t xml:space="preserve"> For the piezoelectric scaler, strokes occur in a linear pattern via crystals activated by the ceramic handpiece. Only the lateral sides are effective in the removal of debris</w:t>
      </w:r>
      <w:r w:rsidR="002C338A">
        <w:t xml:space="preserve"> (</w:t>
      </w:r>
      <w:proofErr w:type="spellStart"/>
      <w:r w:rsidR="002C338A" w:rsidRPr="002C338A">
        <w:t>Sebero</w:t>
      </w:r>
      <w:proofErr w:type="spellEnd"/>
      <w:r w:rsidR="002C338A" w:rsidRPr="002C338A">
        <w:t xml:space="preserve"> &amp; Kelly, 2016).</w:t>
      </w:r>
    </w:p>
    <w:p w14:paraId="14F45C8F" w14:textId="77777777" w:rsidR="000B7A80" w:rsidRPr="007F4A18" w:rsidRDefault="000B7A80" w:rsidP="000B7A80">
      <w:pPr>
        <w:rPr>
          <w:b/>
          <w:bCs/>
          <w:sz w:val="24"/>
          <w:szCs w:val="24"/>
        </w:rPr>
      </w:pPr>
      <w:r w:rsidRPr="007F4A18">
        <w:rPr>
          <w:b/>
          <w:bCs/>
          <w:sz w:val="24"/>
          <w:szCs w:val="24"/>
        </w:rPr>
        <w:t>B. BUDGET</w:t>
      </w:r>
    </w:p>
    <w:p w14:paraId="7D8F8EFF" w14:textId="77777777" w:rsidR="000B7A80" w:rsidRPr="007F4A18" w:rsidRDefault="000B7A80" w:rsidP="000B7A80">
      <w:pPr>
        <w:numPr>
          <w:ilvl w:val="0"/>
          <w:numId w:val="6"/>
        </w:numPr>
        <w:rPr>
          <w:b/>
          <w:bCs/>
        </w:rPr>
      </w:pPr>
      <w:r w:rsidRPr="007F4A18">
        <w:rPr>
          <w:b/>
          <w:bCs/>
        </w:rPr>
        <w:t>Cost</w:t>
      </w:r>
    </w:p>
    <w:p w14:paraId="02FBECE3" w14:textId="7BBEC982" w:rsidR="00D10E11" w:rsidRPr="00985751" w:rsidRDefault="00B1297D" w:rsidP="00D10E11">
      <w:r w:rsidRPr="00985751">
        <w:lastRenderedPageBreak/>
        <w:t>Magnetostrictive unit range from $1500</w:t>
      </w:r>
      <w:r w:rsidR="008D275A" w:rsidRPr="00985751">
        <w:t xml:space="preserve">- </w:t>
      </w:r>
      <w:r w:rsidRPr="00985751">
        <w:t>$2000 Canadian dollars depending on the features</w:t>
      </w:r>
      <w:r w:rsidR="00A74059" w:rsidRPr="00985751">
        <w:t xml:space="preserve"> </w:t>
      </w:r>
      <w:r w:rsidR="00B62AF9">
        <w:t xml:space="preserve">and </w:t>
      </w:r>
      <w:r w:rsidR="00810F64" w:rsidRPr="00985751">
        <w:t>P</w:t>
      </w:r>
      <w:r w:rsidRPr="00985751">
        <w:t>iezoelectric</w:t>
      </w:r>
      <w:r w:rsidR="00810F64" w:rsidRPr="00985751">
        <w:t xml:space="preserve"> unit range from $</w:t>
      </w:r>
      <w:r w:rsidR="008D275A" w:rsidRPr="00985751">
        <w:t>800- $1500</w:t>
      </w:r>
      <w:bookmarkStart w:id="4" w:name="_Hlk109137060"/>
      <w:r w:rsidR="00B62AF9">
        <w:t xml:space="preserve"> </w:t>
      </w:r>
      <w:r w:rsidR="00B62AF9" w:rsidRPr="00B62AF9">
        <w:t>(“Sinclair dental, “n.d.)</w:t>
      </w:r>
      <w:bookmarkEnd w:id="4"/>
      <w:r w:rsidR="008D275A" w:rsidRPr="00985751">
        <w:t xml:space="preserve">. </w:t>
      </w:r>
      <w:r w:rsidR="00B62AF9">
        <w:t>The cost</w:t>
      </w:r>
      <w:r w:rsidR="008D275A" w:rsidRPr="00985751">
        <w:t xml:space="preserve"> of purchasing tips </w:t>
      </w:r>
      <w:r w:rsidR="00567E49" w:rsidRPr="00985751">
        <w:t>is similar for both units</w:t>
      </w:r>
      <w:r w:rsidR="00985751" w:rsidRPr="00985751">
        <w:t xml:space="preserve"> (“Sinclair dental, “n.d.).</w:t>
      </w:r>
      <w:r w:rsidR="009650FF">
        <w:t xml:space="preserve"> </w:t>
      </w:r>
    </w:p>
    <w:p w14:paraId="076DBD8F" w14:textId="77777777" w:rsidR="000B7A80" w:rsidRPr="00B62AF9" w:rsidRDefault="000B7A80" w:rsidP="000B7A80">
      <w:pPr>
        <w:numPr>
          <w:ilvl w:val="0"/>
          <w:numId w:val="6"/>
        </w:numPr>
        <w:rPr>
          <w:b/>
          <w:bCs/>
        </w:rPr>
      </w:pPr>
      <w:r w:rsidRPr="00B62AF9">
        <w:rPr>
          <w:b/>
          <w:bCs/>
        </w:rPr>
        <w:t>Training</w:t>
      </w:r>
    </w:p>
    <w:p w14:paraId="6D260269" w14:textId="1F68873C" w:rsidR="007A586D" w:rsidRPr="000B7A80" w:rsidRDefault="007A586D" w:rsidP="007A586D">
      <w:r>
        <w:t xml:space="preserve">Complimentary lunch and learn can be arranged with the </w:t>
      </w:r>
      <w:r w:rsidR="00EE040E">
        <w:t xml:space="preserve">supplier to train the staff on </w:t>
      </w:r>
      <w:r w:rsidR="00940368">
        <w:t xml:space="preserve">the </w:t>
      </w:r>
      <w:r w:rsidR="00EE040E">
        <w:t>use of the units</w:t>
      </w:r>
      <w:r w:rsidR="00985751">
        <w:t xml:space="preserve"> </w:t>
      </w:r>
      <w:r w:rsidR="00985751" w:rsidRPr="00985751">
        <w:t xml:space="preserve">(“Sinclair dental, “n.d.). </w:t>
      </w:r>
      <w:r w:rsidR="00EE040E" w:rsidRPr="00985751">
        <w:t>Dental</w:t>
      </w:r>
      <w:r w:rsidR="00EE040E">
        <w:t xml:space="preserve"> Hygienists and dentists often </w:t>
      </w:r>
      <w:r w:rsidR="006A44C8">
        <w:t xml:space="preserve">are familiar with the operation of the units as they </w:t>
      </w:r>
      <w:r w:rsidR="00343434">
        <w:t xml:space="preserve">have used them during their education or other </w:t>
      </w:r>
      <w:r w:rsidR="00985751">
        <w:t>training</w:t>
      </w:r>
      <w:r w:rsidR="00343434">
        <w:t xml:space="preserve">. </w:t>
      </w:r>
    </w:p>
    <w:p w14:paraId="180DC03D" w14:textId="77777777" w:rsidR="000B7A80" w:rsidRPr="00940368" w:rsidRDefault="000B7A80" w:rsidP="000B7A80">
      <w:pPr>
        <w:numPr>
          <w:ilvl w:val="0"/>
          <w:numId w:val="6"/>
        </w:numPr>
        <w:rPr>
          <w:b/>
          <w:bCs/>
        </w:rPr>
      </w:pPr>
      <w:r w:rsidRPr="00940368">
        <w:rPr>
          <w:b/>
          <w:bCs/>
        </w:rPr>
        <w:t>Additional maintenance of ultrasonic scalers</w:t>
      </w:r>
    </w:p>
    <w:p w14:paraId="73810A77" w14:textId="227E2B7F" w:rsidR="00343434" w:rsidRPr="00985751" w:rsidRDefault="004F1259" w:rsidP="00343434">
      <w:r>
        <w:t xml:space="preserve">These </w:t>
      </w:r>
      <w:r w:rsidR="00D63EFA">
        <w:t xml:space="preserve">units do not require additional maintenance as long the manufacturer recommendations are followed </w:t>
      </w:r>
      <w:r w:rsidR="00F15B21">
        <w:t xml:space="preserve">and the units are </w:t>
      </w:r>
      <w:r w:rsidR="00F15B21" w:rsidRPr="00985751">
        <w:t xml:space="preserve">flushed with water before </w:t>
      </w:r>
      <w:r w:rsidR="00E46939">
        <w:t>use</w:t>
      </w:r>
      <w:r w:rsidR="000A69CD" w:rsidRPr="00985751">
        <w:t xml:space="preserve"> first thing in the morning</w:t>
      </w:r>
      <w:r>
        <w:t xml:space="preserve"> and in between patients.</w:t>
      </w:r>
      <w:r w:rsidR="000A69CD" w:rsidRPr="00985751">
        <w:t xml:space="preserve"> New units also come with </w:t>
      </w:r>
      <w:r w:rsidR="00E46939">
        <w:t xml:space="preserve">a </w:t>
      </w:r>
      <w:r w:rsidR="000A69CD" w:rsidRPr="00985751">
        <w:t xml:space="preserve">warranty </w:t>
      </w:r>
      <w:r w:rsidR="003B621C" w:rsidRPr="00985751">
        <w:t>for</w:t>
      </w:r>
      <w:r w:rsidR="008529CE" w:rsidRPr="00985751">
        <w:t xml:space="preserve"> any</w:t>
      </w:r>
      <w:r w:rsidR="003B621C" w:rsidRPr="00985751">
        <w:t xml:space="preserve"> future issues</w:t>
      </w:r>
      <w:r w:rsidR="00985751" w:rsidRPr="00985751">
        <w:t xml:space="preserve"> (“Sinclair dental, “n.d.).</w:t>
      </w:r>
      <w:r w:rsidR="008F0DFF">
        <w:t xml:space="preserve"> Tips need to be purchased for units depending on </w:t>
      </w:r>
      <w:r w:rsidR="00C23DFA">
        <w:t xml:space="preserve">the </w:t>
      </w:r>
      <w:r w:rsidR="008F0DFF">
        <w:t xml:space="preserve">wear and tear of the existing tips. Typically, tips are </w:t>
      </w:r>
      <w:r w:rsidR="00037934">
        <w:t xml:space="preserve">ordered every 6-12 months as per supplier for a </w:t>
      </w:r>
      <w:r w:rsidR="00C23DFA">
        <w:t>high-volume</w:t>
      </w:r>
      <w:r w:rsidR="00037934">
        <w:t xml:space="preserve"> office</w:t>
      </w:r>
      <w:r w:rsidR="00C23DFA">
        <w:t xml:space="preserve">. </w:t>
      </w:r>
    </w:p>
    <w:p w14:paraId="62949ADB" w14:textId="77777777" w:rsidR="000B7A80" w:rsidRPr="00C23DFA" w:rsidRDefault="000B7A80" w:rsidP="000B7A80">
      <w:pPr>
        <w:rPr>
          <w:b/>
          <w:bCs/>
          <w:sz w:val="24"/>
          <w:szCs w:val="24"/>
        </w:rPr>
      </w:pPr>
      <w:r w:rsidRPr="00C23DFA">
        <w:rPr>
          <w:b/>
          <w:bCs/>
          <w:sz w:val="24"/>
          <w:szCs w:val="24"/>
        </w:rPr>
        <w:t>C. REVISED RECARE SYSTEM</w:t>
      </w:r>
    </w:p>
    <w:p w14:paraId="7A05B453" w14:textId="6B5C8AB4" w:rsidR="000B7A80" w:rsidRPr="00C23DFA" w:rsidRDefault="000B7A80" w:rsidP="000B7A80">
      <w:pPr>
        <w:numPr>
          <w:ilvl w:val="0"/>
          <w:numId w:val="7"/>
        </w:numPr>
        <w:rPr>
          <w:b/>
          <w:bCs/>
        </w:rPr>
      </w:pPr>
      <w:r w:rsidRPr="00C23DFA">
        <w:rPr>
          <w:b/>
          <w:bCs/>
        </w:rPr>
        <w:t xml:space="preserve">Plan to redesign </w:t>
      </w:r>
      <w:r w:rsidR="006C6CBE" w:rsidRPr="00C23DFA">
        <w:rPr>
          <w:b/>
          <w:bCs/>
        </w:rPr>
        <w:t xml:space="preserve">the </w:t>
      </w:r>
      <w:r w:rsidRPr="00C23DFA">
        <w:rPr>
          <w:b/>
          <w:bCs/>
        </w:rPr>
        <w:t>dental hygiene recare system.</w:t>
      </w:r>
    </w:p>
    <w:p w14:paraId="69AD1679" w14:textId="2E7101E8" w:rsidR="00985751" w:rsidRDefault="009540AD" w:rsidP="00985751">
      <w:r>
        <w:t xml:space="preserve">ABC </w:t>
      </w:r>
      <w:r w:rsidR="006C6CBE">
        <w:t>D</w:t>
      </w:r>
      <w:r>
        <w:t xml:space="preserve">ental bills one unit of scaling (15 minutes of time) at the rate of </w:t>
      </w:r>
      <w:r w:rsidR="00F70ED8">
        <w:t>$ 60. Generally, each appointment is booked for 30-</w:t>
      </w:r>
      <w:r w:rsidR="00F83111">
        <w:t>60</w:t>
      </w:r>
      <w:r w:rsidR="00F70ED8">
        <w:t xml:space="preserve"> minutes</w:t>
      </w:r>
      <w:r w:rsidR="00E102E8">
        <w:t xml:space="preserve">. </w:t>
      </w:r>
      <w:r w:rsidR="009C7306">
        <w:t>30-minute</w:t>
      </w:r>
      <w:r w:rsidR="00E102E8">
        <w:t xml:space="preserve"> </w:t>
      </w:r>
      <w:r w:rsidR="009C7306">
        <w:t>appointments</w:t>
      </w:r>
      <w:r w:rsidR="00E102E8">
        <w:t xml:space="preserve"> often ha</w:t>
      </w:r>
      <w:r w:rsidR="006A6252">
        <w:t>ve</w:t>
      </w:r>
      <w:r w:rsidR="003C6B89">
        <w:t xml:space="preserve"> ½ to 1 </w:t>
      </w:r>
      <w:r w:rsidR="00E102E8">
        <w:t>unit of scaling</w:t>
      </w:r>
      <w:r w:rsidR="006A6252">
        <w:t xml:space="preserve"> billed</w:t>
      </w:r>
      <w:r w:rsidR="00027A2D">
        <w:t>,</w:t>
      </w:r>
      <w:r w:rsidR="00E102E8">
        <w:t xml:space="preserve"> </w:t>
      </w:r>
      <w:r w:rsidR="009C7306">
        <w:t xml:space="preserve">the </w:t>
      </w:r>
      <w:r w:rsidR="006A6252">
        <w:t>45-minute</w:t>
      </w:r>
      <w:r w:rsidR="00E102E8">
        <w:t xml:space="preserve"> appointment has </w:t>
      </w:r>
      <w:r w:rsidR="003C6B89">
        <w:t>1-</w:t>
      </w:r>
      <w:r w:rsidR="00E102E8">
        <w:t xml:space="preserve">2 </w:t>
      </w:r>
      <w:r w:rsidR="009C7306">
        <w:t>units</w:t>
      </w:r>
      <w:r w:rsidR="00E102E8">
        <w:t xml:space="preserve"> of scaling</w:t>
      </w:r>
      <w:r w:rsidR="00F83111">
        <w:t xml:space="preserve"> and </w:t>
      </w:r>
      <w:r w:rsidR="009C7306">
        <w:t xml:space="preserve">the </w:t>
      </w:r>
      <w:r w:rsidR="006A6252">
        <w:t>60-minute</w:t>
      </w:r>
      <w:r w:rsidR="00F83111">
        <w:t xml:space="preserve"> appointment has 2.5 or 3 units of scaling.</w:t>
      </w:r>
      <w:r w:rsidR="00594738">
        <w:t xml:space="preserve"> </w:t>
      </w:r>
      <w:r w:rsidR="003C6B89">
        <w:t xml:space="preserve">Dental hygiene </w:t>
      </w:r>
      <w:r w:rsidR="00027A2D">
        <w:t xml:space="preserve">appointments </w:t>
      </w:r>
      <w:r w:rsidR="006E2768">
        <w:t xml:space="preserve">often </w:t>
      </w:r>
      <w:r w:rsidR="00027A2D">
        <w:t>run</w:t>
      </w:r>
      <w:r w:rsidR="006E2768">
        <w:t xml:space="preserve"> behind when </w:t>
      </w:r>
      <w:r w:rsidR="00027A2D">
        <w:t>back-to-back</w:t>
      </w:r>
      <w:r w:rsidR="006E2768">
        <w:t xml:space="preserve"> </w:t>
      </w:r>
      <w:r w:rsidR="00331600">
        <w:t>30-minute</w:t>
      </w:r>
      <w:r w:rsidR="006E2768">
        <w:t xml:space="preserve"> appointments </w:t>
      </w:r>
      <w:r w:rsidR="00027A2D">
        <w:t xml:space="preserve">are scheduled </w:t>
      </w:r>
      <w:r w:rsidR="00331600">
        <w:t>especially when the patient tends to need more scaling</w:t>
      </w:r>
      <w:r w:rsidR="006A6252">
        <w:t xml:space="preserve"> than anticipated since their last cleaning</w:t>
      </w:r>
      <w:r w:rsidR="00331600">
        <w:t xml:space="preserve">. This can be quickly resolved by adding </w:t>
      </w:r>
      <w:r w:rsidR="006A6252">
        <w:t xml:space="preserve">a </w:t>
      </w:r>
      <w:r w:rsidR="00E84CA5">
        <w:t xml:space="preserve">power scaler as it will decrease the treatment time. </w:t>
      </w:r>
      <w:r w:rsidR="006A6252">
        <w:t>60-minute</w:t>
      </w:r>
      <w:r w:rsidR="00E84CA5">
        <w:t xml:space="preserve"> appointments can also be shortened to 45 minutes with the addition of </w:t>
      </w:r>
      <w:r w:rsidR="00F66999">
        <w:t xml:space="preserve">a </w:t>
      </w:r>
      <w:r w:rsidR="00E84CA5">
        <w:t>power scaler</w:t>
      </w:r>
      <w:r w:rsidR="00E01F1C">
        <w:t xml:space="preserve">. This </w:t>
      </w:r>
      <w:r w:rsidR="00E01F1C">
        <w:lastRenderedPageBreak/>
        <w:t xml:space="preserve">decrease in appointment time can open up additional time </w:t>
      </w:r>
      <w:r w:rsidR="001237BE">
        <w:t>slots</w:t>
      </w:r>
      <w:r w:rsidR="00E01F1C">
        <w:t xml:space="preserve"> to see an extra patient </w:t>
      </w:r>
      <w:r w:rsidR="00F66999">
        <w:t xml:space="preserve">to </w:t>
      </w:r>
      <w:r w:rsidR="00E01F1C">
        <w:t xml:space="preserve">counteract the cost of adding </w:t>
      </w:r>
      <w:r w:rsidR="001237BE">
        <w:t xml:space="preserve">a </w:t>
      </w:r>
      <w:r w:rsidR="00E01F1C">
        <w:t>power scaler unit. This will not decrease the quality o</w:t>
      </w:r>
      <w:r w:rsidR="00BC2C37">
        <w:t xml:space="preserve">f service provided </w:t>
      </w:r>
      <w:r w:rsidR="001237BE">
        <w:t>and will</w:t>
      </w:r>
      <w:r w:rsidR="00BC2C37">
        <w:t xml:space="preserve"> also be comfortable for </w:t>
      </w:r>
      <w:r w:rsidR="00F66999">
        <w:t xml:space="preserve">dental </w:t>
      </w:r>
      <w:r w:rsidR="00BC2C37">
        <w:t xml:space="preserve">providers. </w:t>
      </w:r>
      <w:r w:rsidR="0038654F">
        <w:t xml:space="preserve">It can be </w:t>
      </w:r>
      <w:r w:rsidR="00F63E93">
        <w:t>foreseen</w:t>
      </w:r>
      <w:r w:rsidR="0038654F">
        <w:t xml:space="preserve"> </w:t>
      </w:r>
      <w:r w:rsidR="00F63E93">
        <w:t xml:space="preserve">that the </w:t>
      </w:r>
      <w:r w:rsidR="0038654F">
        <w:t xml:space="preserve">ultrasonic scaler can pay for itself in </w:t>
      </w:r>
      <w:r w:rsidR="00F63E93">
        <w:t xml:space="preserve">4 months. </w:t>
      </w:r>
    </w:p>
    <w:p w14:paraId="06B60282" w14:textId="0CB74384" w:rsidR="000B7A80" w:rsidRPr="009F3957" w:rsidRDefault="009F3957" w:rsidP="009F3957">
      <w:pPr>
        <w:rPr>
          <w:b/>
          <w:bCs/>
        </w:rPr>
      </w:pPr>
      <w:r w:rsidRPr="009F3957">
        <w:rPr>
          <w:b/>
          <w:bCs/>
        </w:rPr>
        <w:t xml:space="preserve">D. </w:t>
      </w:r>
      <w:r w:rsidR="000B7A80" w:rsidRPr="009F3957">
        <w:rPr>
          <w:b/>
          <w:bCs/>
        </w:rPr>
        <w:t>DATA SECTION</w:t>
      </w:r>
    </w:p>
    <w:p w14:paraId="31E29898" w14:textId="21C1C105" w:rsidR="00E71744" w:rsidRPr="009F3957" w:rsidRDefault="003E2256" w:rsidP="003E2256">
      <w:pPr>
        <w:ind w:firstLine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1. </w:t>
      </w:r>
      <w:r w:rsidR="00EE56CC" w:rsidRPr="009F3957">
        <w:rPr>
          <w:b/>
          <w:bCs/>
          <w:color w:val="000000" w:themeColor="text1"/>
        </w:rPr>
        <w:t>Eligibility Criteria</w:t>
      </w:r>
    </w:p>
    <w:p w14:paraId="15DED0D1" w14:textId="616266C1" w:rsidR="00EE56CC" w:rsidRPr="00EE56CC" w:rsidRDefault="00EE56CC" w:rsidP="00E71744">
      <w:pPr>
        <w:rPr>
          <w:color w:val="000000" w:themeColor="text1"/>
        </w:rPr>
      </w:pPr>
      <w:r w:rsidRPr="00EE56CC">
        <w:rPr>
          <w:color w:val="000000" w:themeColor="text1"/>
        </w:rPr>
        <w:t xml:space="preserve">Surveys are anonymous and only completed by practicing dentists and dental hygienists. </w:t>
      </w:r>
      <w:r w:rsidR="005D45C7">
        <w:rPr>
          <w:color w:val="000000" w:themeColor="text1"/>
        </w:rPr>
        <w:t xml:space="preserve">Secondary research included is level 1 </w:t>
      </w:r>
      <w:r w:rsidR="00C94052">
        <w:rPr>
          <w:color w:val="000000" w:themeColor="text1"/>
        </w:rPr>
        <w:t xml:space="preserve">and level 2 evidence </w:t>
      </w:r>
      <w:r w:rsidR="005D45C7">
        <w:rPr>
          <w:color w:val="000000" w:themeColor="text1"/>
        </w:rPr>
        <w:t xml:space="preserve">which </w:t>
      </w:r>
      <w:r w:rsidR="00C94052">
        <w:rPr>
          <w:color w:val="000000" w:themeColor="text1"/>
        </w:rPr>
        <w:t>consists of</w:t>
      </w:r>
      <w:r w:rsidR="0035670E">
        <w:rPr>
          <w:color w:val="000000" w:themeColor="text1"/>
        </w:rPr>
        <w:t xml:space="preserve"> </w:t>
      </w:r>
      <w:r w:rsidR="005D45C7">
        <w:rPr>
          <w:color w:val="000000" w:themeColor="text1"/>
        </w:rPr>
        <w:t>systematic review</w:t>
      </w:r>
      <w:r w:rsidR="0035670E">
        <w:rPr>
          <w:color w:val="000000" w:themeColor="text1"/>
        </w:rPr>
        <w:t>s</w:t>
      </w:r>
      <w:r w:rsidR="005D45C7">
        <w:rPr>
          <w:color w:val="000000" w:themeColor="text1"/>
        </w:rPr>
        <w:t xml:space="preserve"> and </w:t>
      </w:r>
      <w:r w:rsidR="0035670E">
        <w:rPr>
          <w:color w:val="000000" w:themeColor="text1"/>
        </w:rPr>
        <w:t xml:space="preserve">randomized controlled trials. </w:t>
      </w:r>
    </w:p>
    <w:p w14:paraId="37F511DE" w14:textId="77777777" w:rsidR="00EE56CC" w:rsidRPr="000B7A80" w:rsidRDefault="00EE56CC" w:rsidP="00E71744"/>
    <w:p w14:paraId="0F8ADCA4" w14:textId="0E9EA476" w:rsidR="000B7A80" w:rsidRPr="003E2256" w:rsidRDefault="000B7A80" w:rsidP="003E2256">
      <w:pPr>
        <w:pStyle w:val="ListParagraph"/>
        <w:numPr>
          <w:ilvl w:val="0"/>
          <w:numId w:val="7"/>
        </w:numPr>
        <w:rPr>
          <w:b/>
          <w:bCs/>
        </w:rPr>
      </w:pPr>
      <w:r w:rsidRPr="003E2256">
        <w:rPr>
          <w:b/>
          <w:bCs/>
        </w:rPr>
        <w:t>Analyze survey results and informational questions</w:t>
      </w:r>
    </w:p>
    <w:p w14:paraId="10491F56" w14:textId="18362AB5" w:rsidR="00EE6E30" w:rsidRDefault="008E7728" w:rsidP="00EE6E30">
      <w:r>
        <w:rPr>
          <w:noProof/>
        </w:rPr>
        <w:drawing>
          <wp:inline distT="0" distB="0" distL="0" distR="0" wp14:anchorId="71111693" wp14:editId="351585B9">
            <wp:extent cx="3305175" cy="15840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240" cy="15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5D844" w14:textId="648D8D8C" w:rsidR="008E7728" w:rsidRDefault="00C55EBB" w:rsidP="00EE6E30">
      <w:r>
        <w:t xml:space="preserve">Figure 3: </w:t>
      </w:r>
      <w:r w:rsidR="00485C73">
        <w:t>Power scaler makes the dental hygiene visit time efficient</w:t>
      </w:r>
    </w:p>
    <w:p w14:paraId="1C5A8A13" w14:textId="77777777" w:rsidR="00485C73" w:rsidRDefault="00485C73" w:rsidP="00EE6E30"/>
    <w:p w14:paraId="5213D34B" w14:textId="2BD56AD4" w:rsidR="00485C73" w:rsidRDefault="003F5355" w:rsidP="00EE6E30">
      <w:r>
        <w:rPr>
          <w:noProof/>
        </w:rPr>
        <w:lastRenderedPageBreak/>
        <w:drawing>
          <wp:inline distT="0" distB="0" distL="0" distR="0" wp14:anchorId="35701398" wp14:editId="04D15890">
            <wp:extent cx="3792583" cy="1914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484" cy="192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D7398" w14:textId="43687BD9" w:rsidR="003F5355" w:rsidRDefault="00C55EBB" w:rsidP="00EE6E30">
      <w:r>
        <w:t>Figure</w:t>
      </w:r>
      <w:r w:rsidR="00FD5D7A">
        <w:t xml:space="preserve"> 4: </w:t>
      </w:r>
      <w:r w:rsidR="003F5355">
        <w:t xml:space="preserve">Power Scaler enhance patient comfort </w:t>
      </w:r>
      <w:r w:rsidR="00251B6E">
        <w:t>as compared to handscal</w:t>
      </w:r>
      <w:r w:rsidR="009D4436">
        <w:t>ing</w:t>
      </w:r>
      <w:r w:rsidR="00251B6E">
        <w:t xml:space="preserve"> </w:t>
      </w:r>
      <w:r w:rsidR="00FD1656">
        <w:t xml:space="preserve">during dental hygiene care. </w:t>
      </w:r>
      <w:r w:rsidR="006742B1">
        <w:rPr>
          <w:noProof/>
        </w:rPr>
        <w:drawing>
          <wp:inline distT="0" distB="0" distL="0" distR="0" wp14:anchorId="0D2D5261" wp14:editId="7ADDCCE5">
            <wp:extent cx="3830320" cy="1933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867" cy="193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AB5F3" w14:textId="149D45C8" w:rsidR="003F5355" w:rsidRDefault="00C55EBB" w:rsidP="00EE6E30">
      <w:r>
        <w:t xml:space="preserve">Figure </w:t>
      </w:r>
      <w:r w:rsidR="00FD5D7A">
        <w:t>5</w:t>
      </w:r>
      <w:r>
        <w:t xml:space="preserve">: </w:t>
      </w:r>
      <w:r w:rsidR="006742B1">
        <w:t>Power scaler cause less</w:t>
      </w:r>
      <w:r w:rsidR="00FD1656">
        <w:t xml:space="preserve"> fatigue to dental</w:t>
      </w:r>
      <w:r w:rsidR="006742B1">
        <w:t xml:space="preserve"> </w:t>
      </w:r>
      <w:r w:rsidR="009A7082">
        <w:t>providers</w:t>
      </w:r>
      <w:r w:rsidR="006742B1">
        <w:t xml:space="preserve"> </w:t>
      </w:r>
      <w:r w:rsidR="00FD1656">
        <w:t>as compared to handscaling.</w:t>
      </w:r>
    </w:p>
    <w:p w14:paraId="7EC2F3C8" w14:textId="77777777" w:rsidR="00FD5D7A" w:rsidRDefault="00FD5D7A" w:rsidP="00EE6E30"/>
    <w:p w14:paraId="5125B4E2" w14:textId="67AD7D11" w:rsidR="006742B1" w:rsidRDefault="0020688D" w:rsidP="00EE6E30">
      <w:r>
        <w:rPr>
          <w:noProof/>
        </w:rPr>
        <w:drawing>
          <wp:inline distT="0" distB="0" distL="0" distR="0" wp14:anchorId="16A80C2F" wp14:editId="25218672">
            <wp:extent cx="3695700" cy="1877067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263" cy="189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17686" w14:textId="0FCD211A" w:rsidR="00420759" w:rsidRDefault="00FD5D7A" w:rsidP="007E7341">
      <w:r>
        <w:lastRenderedPageBreak/>
        <w:t xml:space="preserve">Figure 6: </w:t>
      </w:r>
      <w:bookmarkStart w:id="5" w:name="_Hlk109227199"/>
      <w:r w:rsidR="009A7082">
        <w:t>The use</w:t>
      </w:r>
      <w:r w:rsidR="007D56BF" w:rsidRPr="009D4436">
        <w:t xml:space="preserve"> of </w:t>
      </w:r>
      <w:r w:rsidR="009A7082">
        <w:t xml:space="preserve">a </w:t>
      </w:r>
      <w:r w:rsidR="00420759" w:rsidRPr="009D4436">
        <w:t>P</w:t>
      </w:r>
      <w:r w:rsidR="00467D68" w:rsidRPr="009D4436">
        <w:t>ower</w:t>
      </w:r>
      <w:r w:rsidR="00420759" w:rsidRPr="009D4436">
        <w:t xml:space="preserve"> S</w:t>
      </w:r>
      <w:r w:rsidR="00467D68" w:rsidRPr="009D4436">
        <w:t>caler</w:t>
      </w:r>
      <w:r w:rsidR="007D56BF" w:rsidRPr="009D4436">
        <w:t xml:space="preserve"> is directly related to </w:t>
      </w:r>
      <w:r w:rsidR="00ED5C63" w:rsidRPr="009D4436">
        <w:t xml:space="preserve">the </w:t>
      </w:r>
      <w:r w:rsidR="007D56BF" w:rsidRPr="009D4436">
        <w:t>severity of calculus</w:t>
      </w:r>
      <w:r w:rsidR="00ED5C63" w:rsidRPr="009D4436">
        <w:t xml:space="preserve"> on teeth instead</w:t>
      </w:r>
      <w:bookmarkEnd w:id="5"/>
      <w:r w:rsidR="00C54EAF">
        <w:t xml:space="preserve"> of </w:t>
      </w:r>
      <w:r w:rsidR="00784779">
        <w:t xml:space="preserve">the </w:t>
      </w:r>
      <w:r w:rsidR="00C54EAF">
        <w:t>patient’s age</w:t>
      </w:r>
      <w:r w:rsidR="00784779">
        <w:t>.</w:t>
      </w:r>
      <w:r w:rsidR="00C54EAF">
        <w:t xml:space="preserve"> </w:t>
      </w:r>
    </w:p>
    <w:p w14:paraId="556D4B13" w14:textId="67B3D4F1" w:rsidR="007E7341" w:rsidRDefault="008D615A" w:rsidP="007E7341">
      <w:r>
        <w:t xml:space="preserve">Survey results </w:t>
      </w:r>
      <w:r w:rsidR="00ED5C63">
        <w:t xml:space="preserve">revealed that </w:t>
      </w:r>
      <w:r w:rsidR="00DC1257">
        <w:t>8</w:t>
      </w:r>
      <w:r w:rsidR="003C3B8A">
        <w:t>4.6</w:t>
      </w:r>
      <w:r w:rsidR="001D6730">
        <w:t>%</w:t>
      </w:r>
      <w:r w:rsidR="007E7341">
        <w:t xml:space="preserve"> of respondents agree that </w:t>
      </w:r>
      <w:r w:rsidR="003C3B8A">
        <w:t xml:space="preserve">a </w:t>
      </w:r>
      <w:r w:rsidR="007E7341">
        <w:t>p</w:t>
      </w:r>
      <w:r w:rsidR="007E7341" w:rsidRPr="007E7341">
        <w:t>ower scaler makes the dental hygiene visit time efficient</w:t>
      </w:r>
      <w:r w:rsidR="001D6730">
        <w:t xml:space="preserve">. 61.5 </w:t>
      </w:r>
      <w:r w:rsidR="00251B6E">
        <w:t xml:space="preserve">% </w:t>
      </w:r>
      <w:r w:rsidR="002C4849">
        <w:t>cumulatively</w:t>
      </w:r>
      <w:r w:rsidR="00251B6E">
        <w:t xml:space="preserve"> agree</w:t>
      </w:r>
      <w:r w:rsidR="006838D7">
        <w:t xml:space="preserve"> </w:t>
      </w:r>
      <w:r w:rsidR="00251B6E">
        <w:t>that p</w:t>
      </w:r>
      <w:r w:rsidR="001D6730" w:rsidRPr="001D6730">
        <w:t xml:space="preserve">ower Scaler </w:t>
      </w:r>
      <w:r w:rsidR="00251B6E">
        <w:t>enhances</w:t>
      </w:r>
      <w:r w:rsidR="001D6730" w:rsidRPr="001D6730">
        <w:t xml:space="preserve"> patient comfort </w:t>
      </w:r>
      <w:r w:rsidR="00251B6E">
        <w:t>during dental hygiene care.</w:t>
      </w:r>
      <w:r w:rsidR="00FD1656">
        <w:t xml:space="preserve"> 84.6% agree that</w:t>
      </w:r>
      <w:r w:rsidR="00251B6E">
        <w:t xml:space="preserve"> </w:t>
      </w:r>
      <w:r w:rsidR="00FD1656">
        <w:t>p</w:t>
      </w:r>
      <w:r w:rsidR="00FD1656" w:rsidRPr="00FD1656">
        <w:t xml:space="preserve">ower </w:t>
      </w:r>
      <w:r w:rsidR="00F85831">
        <w:t>scalers</w:t>
      </w:r>
      <w:r w:rsidR="00FD1656" w:rsidRPr="00FD1656">
        <w:t xml:space="preserve"> cause less </w:t>
      </w:r>
      <w:r w:rsidR="00F85831">
        <w:t>fatigue to dental providers thus decreasing the risk of</w:t>
      </w:r>
      <w:r w:rsidR="00583C20">
        <w:t xml:space="preserve"> </w:t>
      </w:r>
      <w:r w:rsidR="00583C20" w:rsidRPr="00583C20">
        <w:t>musculoskeletal</w:t>
      </w:r>
      <w:r w:rsidR="00583C20">
        <w:t xml:space="preserve"> </w:t>
      </w:r>
      <w:r w:rsidR="00F85831">
        <w:t xml:space="preserve">injuries. </w:t>
      </w:r>
      <w:r w:rsidR="00467D68">
        <w:t>Further, 61.5</w:t>
      </w:r>
      <w:r w:rsidR="00F06A0A">
        <w:t xml:space="preserve">% agree that </w:t>
      </w:r>
      <w:r w:rsidR="00D34690">
        <w:t xml:space="preserve">the </w:t>
      </w:r>
      <w:r w:rsidR="00F06A0A">
        <w:t>u</w:t>
      </w:r>
      <w:r w:rsidR="00467D68" w:rsidRPr="00467D68">
        <w:t xml:space="preserve">se of </w:t>
      </w:r>
      <w:r w:rsidR="00D34690">
        <w:t xml:space="preserve">a </w:t>
      </w:r>
      <w:r w:rsidR="00467D68">
        <w:t>power scaler</w:t>
      </w:r>
      <w:r w:rsidR="00467D68" w:rsidRPr="00467D68">
        <w:t xml:space="preserve"> is directly related to the severity of calculus on teeth instead of age for most clinicians.</w:t>
      </w:r>
      <w:r w:rsidR="006D1111">
        <w:t xml:space="preserve"> Survey results also </w:t>
      </w:r>
      <w:r w:rsidR="005410B3">
        <w:t>showed a preference for the ultrasonic unit over the piezo</w:t>
      </w:r>
      <w:r w:rsidR="00201170">
        <w:t>electric</w:t>
      </w:r>
      <w:r w:rsidR="005410B3">
        <w:t xml:space="preserve"> unit by dental providers.</w:t>
      </w:r>
      <w:r w:rsidR="00D34690">
        <w:t xml:space="preserve"> These statistics confirm that dentists and dental hygienists prefer to use power scalers in conjunction with handscaling while providing dental hygiene care. </w:t>
      </w:r>
    </w:p>
    <w:p w14:paraId="7059A147" w14:textId="109A3AA6" w:rsidR="0080306C" w:rsidRDefault="00506EC2" w:rsidP="007E7341">
      <w:r>
        <w:t>Additionally, Informational interview</w:t>
      </w:r>
      <w:r w:rsidR="00583C20">
        <w:t>s</w:t>
      </w:r>
      <w:r>
        <w:t xml:space="preserve"> of ABC dental practice clinical staff </w:t>
      </w:r>
      <w:r w:rsidR="00CC7DC7">
        <w:t xml:space="preserve">revealed that 80% of clinicians have used power scaler at some point in their career and will use it if it is implemented in the practice. </w:t>
      </w:r>
      <w:r w:rsidR="00A20097">
        <w:t xml:space="preserve">The remaining </w:t>
      </w:r>
      <w:r w:rsidR="00D55AA6">
        <w:t>20% of staff will</w:t>
      </w:r>
      <w:r w:rsidR="0080306C">
        <w:t xml:space="preserve"> not use an ultrasonic scaler and will prefer to hand scale.</w:t>
      </w:r>
      <w:r w:rsidR="00D55AA6">
        <w:t xml:space="preserve"> </w:t>
      </w:r>
    </w:p>
    <w:p w14:paraId="4136B0B7" w14:textId="2B7BC62C" w:rsidR="006742B1" w:rsidRPr="000B7A80" w:rsidRDefault="00956922" w:rsidP="00EE6E30">
      <w:r>
        <w:t>ABC management</w:t>
      </w:r>
      <w:r w:rsidR="00955B20">
        <w:t xml:space="preserve"> </w:t>
      </w:r>
      <w:r w:rsidR="00222883">
        <w:t>revealed</w:t>
      </w:r>
      <w:r w:rsidR="00955B20">
        <w:t xml:space="preserve"> that being a pediatric practice they did not think </w:t>
      </w:r>
      <w:r w:rsidR="00D81C2C">
        <w:t xml:space="preserve">that </w:t>
      </w:r>
      <w:r w:rsidR="0080306C">
        <w:t xml:space="preserve">the </w:t>
      </w:r>
      <w:r w:rsidR="00D81C2C">
        <w:t xml:space="preserve">addition of ultrasonic is </w:t>
      </w:r>
      <w:r w:rsidR="0080306C">
        <w:t>necessary</w:t>
      </w:r>
      <w:r w:rsidR="00D81C2C">
        <w:t xml:space="preserve"> but they are willing to see if this addition can</w:t>
      </w:r>
      <w:r w:rsidR="0034274F">
        <w:t xml:space="preserve"> resolve time management issues. </w:t>
      </w:r>
    </w:p>
    <w:p w14:paraId="5D3F47E2" w14:textId="77777777" w:rsidR="000B7A80" w:rsidRPr="00222883" w:rsidRDefault="000B7A80" w:rsidP="0035670E">
      <w:pPr>
        <w:numPr>
          <w:ilvl w:val="0"/>
          <w:numId w:val="7"/>
        </w:numPr>
        <w:rPr>
          <w:b/>
          <w:bCs/>
        </w:rPr>
      </w:pPr>
      <w:r w:rsidRPr="00222883">
        <w:rPr>
          <w:b/>
          <w:bCs/>
        </w:rPr>
        <w:t>Analyze secondary sources</w:t>
      </w:r>
    </w:p>
    <w:p w14:paraId="4A1D3CA3" w14:textId="77777777" w:rsidR="0005752E" w:rsidRDefault="00F240D5" w:rsidP="00F240D5">
      <w:proofErr w:type="spellStart"/>
      <w:r>
        <w:t>Suvan</w:t>
      </w:r>
      <w:proofErr w:type="spellEnd"/>
      <w:r>
        <w:t xml:space="preserve"> et al. (2019) concluded that the removal of calculus is important while providing dental hygiene care irrespective of the type of instrument or mode of delivery. </w:t>
      </w:r>
    </w:p>
    <w:p w14:paraId="34B1D447" w14:textId="04AE3F79" w:rsidR="00C06B22" w:rsidRDefault="00C06B22" w:rsidP="00F240D5">
      <w:r w:rsidRPr="00C06B22">
        <w:t>When instrumenting on clients with heavy calculus deposits, dental hygienists use additional strength and lateral pressure for controlled function during hand scaling</w:t>
      </w:r>
      <w:r w:rsidR="0005752E">
        <w:t xml:space="preserve">. </w:t>
      </w:r>
      <w:proofErr w:type="spellStart"/>
      <w:r w:rsidR="009571F5" w:rsidRPr="009571F5">
        <w:t>Åkesson</w:t>
      </w:r>
      <w:proofErr w:type="spellEnd"/>
      <w:r w:rsidR="009571F5" w:rsidRPr="009571F5">
        <w:t xml:space="preserve">, Balogh, &amp; Hansson, </w:t>
      </w:r>
      <w:r w:rsidR="009571F5">
        <w:t>(</w:t>
      </w:r>
      <w:r w:rsidR="009571F5" w:rsidRPr="009571F5">
        <w:t>2012)</w:t>
      </w:r>
      <w:r w:rsidR="009571F5">
        <w:t xml:space="preserve"> </w:t>
      </w:r>
      <w:r w:rsidR="00FA0ADA" w:rsidRPr="00FA0ADA">
        <w:t>suggest ultrasonic scalers as a prevention method to minimize the load from hand-scaling</w:t>
      </w:r>
      <w:r w:rsidR="009571F5">
        <w:t xml:space="preserve"> and can decrease the risk of musculoskeletal injuries. </w:t>
      </w:r>
    </w:p>
    <w:p w14:paraId="0F7B669D" w14:textId="30B0D4BD" w:rsidR="00C06B22" w:rsidRDefault="00F240D5" w:rsidP="00F240D5">
      <w:r>
        <w:lastRenderedPageBreak/>
        <w:t>Sanz et al. (2020) recommended</w:t>
      </w:r>
      <w:r w:rsidR="00DA12FD">
        <w:t xml:space="preserve"> that </w:t>
      </w:r>
      <w:r>
        <w:t>the choice of instrument should be based upon the experience, skills, and preference of the clinician together with client preference</w:t>
      </w:r>
      <w:r w:rsidR="009E6A79">
        <w:t xml:space="preserve">. </w:t>
      </w:r>
    </w:p>
    <w:p w14:paraId="64431E64" w14:textId="592C31B2" w:rsidR="00F240D5" w:rsidRDefault="00F240D5" w:rsidP="00F240D5">
      <w:r>
        <w:t xml:space="preserve"> </w:t>
      </w:r>
      <w:r w:rsidR="004B3A78" w:rsidRPr="004B3A78">
        <w:t>Johnston et al. (2020)</w:t>
      </w:r>
      <w:r w:rsidR="00297380">
        <w:t xml:space="preserve"> concluded that ultrasonic instrumentation resulted in shorter treatment time compared to handscaling with similar clinical outcomes. </w:t>
      </w:r>
    </w:p>
    <w:p w14:paraId="5FB58DCE" w14:textId="77777777" w:rsidR="000B7A80" w:rsidRPr="00370043" w:rsidRDefault="000B7A80" w:rsidP="000B7A80">
      <w:pPr>
        <w:rPr>
          <w:b/>
          <w:bCs/>
          <w:sz w:val="24"/>
          <w:szCs w:val="24"/>
        </w:rPr>
      </w:pPr>
      <w:r w:rsidRPr="00370043">
        <w:rPr>
          <w:b/>
          <w:bCs/>
          <w:sz w:val="24"/>
          <w:szCs w:val="24"/>
        </w:rPr>
        <w:t>E. LIMITATIONS OF SURVEY AND STUDIES</w:t>
      </w:r>
    </w:p>
    <w:p w14:paraId="530DF678" w14:textId="73686A3A" w:rsidR="000B7A80" w:rsidRPr="00370043" w:rsidRDefault="004F1560" w:rsidP="000B7A80">
      <w:pPr>
        <w:numPr>
          <w:ilvl w:val="0"/>
          <w:numId w:val="9"/>
        </w:numPr>
        <w:rPr>
          <w:b/>
          <w:bCs/>
        </w:rPr>
      </w:pPr>
      <w:r w:rsidRPr="00370043">
        <w:rPr>
          <w:b/>
          <w:bCs/>
        </w:rPr>
        <w:t xml:space="preserve">Limitations of primary research sources </w:t>
      </w:r>
    </w:p>
    <w:p w14:paraId="14509436" w14:textId="7018AC0F" w:rsidR="00790E42" w:rsidRPr="000B7A80" w:rsidRDefault="001D49BB" w:rsidP="00790E42">
      <w:r>
        <w:t>The limitation</w:t>
      </w:r>
      <w:r w:rsidR="00FF69A2">
        <w:t xml:space="preserve"> of </w:t>
      </w:r>
      <w:r>
        <w:t xml:space="preserve">the </w:t>
      </w:r>
      <w:r w:rsidR="00FF69A2">
        <w:t>survey</w:t>
      </w:r>
      <w:r>
        <w:t>s</w:t>
      </w:r>
      <w:r w:rsidR="00FF69A2">
        <w:t xml:space="preserve"> is the small </w:t>
      </w:r>
      <w:r>
        <w:t>sample size of respondents</w:t>
      </w:r>
      <w:r w:rsidR="00AB47FB">
        <w:t xml:space="preserve"> and lack of time to administer the survey.</w:t>
      </w:r>
      <w:r w:rsidR="00557EB5">
        <w:t xml:space="preserve"> </w:t>
      </w:r>
      <w:r w:rsidR="000A4105">
        <w:t>The informational</w:t>
      </w:r>
      <w:r w:rsidR="00557EB5">
        <w:t xml:space="preserve"> interview </w:t>
      </w:r>
      <w:r w:rsidR="008E11C6">
        <w:t>may also present</w:t>
      </w:r>
      <w:r w:rsidR="00557EB5">
        <w:t xml:space="preserve"> </w:t>
      </w:r>
      <w:r w:rsidR="000A4105">
        <w:t>respondent</w:t>
      </w:r>
      <w:r w:rsidR="007749EE">
        <w:t xml:space="preserve"> bias as</w:t>
      </w:r>
      <w:r w:rsidR="0086580E">
        <w:t xml:space="preserve"> the answers may be</w:t>
      </w:r>
      <w:r w:rsidR="007749EE">
        <w:t xml:space="preserve"> </w:t>
      </w:r>
      <w:r w:rsidR="0086580E">
        <w:t>a</w:t>
      </w:r>
      <w:r w:rsidR="0086580E" w:rsidRPr="0086580E">
        <w:t xml:space="preserve">ffected </w:t>
      </w:r>
      <w:r w:rsidR="0086580E">
        <w:t>by</w:t>
      </w:r>
      <w:r w:rsidR="0086580E" w:rsidRPr="0086580E">
        <w:t xml:space="preserve"> </w:t>
      </w:r>
      <w:r w:rsidR="0086580E">
        <w:t xml:space="preserve">the </w:t>
      </w:r>
      <w:r w:rsidR="0086580E" w:rsidRPr="0086580E">
        <w:t xml:space="preserve">interviewer's </w:t>
      </w:r>
      <w:r w:rsidR="0086580E">
        <w:t xml:space="preserve">position in the company. </w:t>
      </w:r>
      <w:r w:rsidR="0019721E">
        <w:t xml:space="preserve">It can also be subjected to sampling bias </w:t>
      </w:r>
      <w:r w:rsidR="00326617">
        <w:t>as the only sample cho</w:t>
      </w:r>
      <w:r w:rsidR="00454E14">
        <w:t>sen was readily available and may not be representative</w:t>
      </w:r>
      <w:r w:rsidR="00BE2DFE">
        <w:t xml:space="preserve">. </w:t>
      </w:r>
    </w:p>
    <w:p w14:paraId="59B5433E" w14:textId="77777777" w:rsidR="000B7A80" w:rsidRPr="00742AE8" w:rsidRDefault="000B7A80" w:rsidP="000B7A80">
      <w:pPr>
        <w:numPr>
          <w:ilvl w:val="0"/>
          <w:numId w:val="9"/>
        </w:numPr>
        <w:rPr>
          <w:b/>
          <w:bCs/>
        </w:rPr>
      </w:pPr>
      <w:r w:rsidRPr="00742AE8">
        <w:rPr>
          <w:b/>
          <w:bCs/>
        </w:rPr>
        <w:t>Limitation of secondary research studies</w:t>
      </w:r>
    </w:p>
    <w:p w14:paraId="24407FCB" w14:textId="4824C28F" w:rsidR="00454E14" w:rsidRDefault="00D36897" w:rsidP="008C6CA2">
      <w:r>
        <w:t xml:space="preserve">Limitations of </w:t>
      </w:r>
      <w:r w:rsidR="00756525">
        <w:t>secondary</w:t>
      </w:r>
      <w:r>
        <w:t xml:space="preserve"> </w:t>
      </w:r>
      <w:r w:rsidR="00756525">
        <w:t>research</w:t>
      </w:r>
      <w:r>
        <w:t xml:space="preserve"> </w:t>
      </w:r>
      <w:r w:rsidR="00946490">
        <w:t>include</w:t>
      </w:r>
      <w:r>
        <w:t xml:space="preserve"> that </w:t>
      </w:r>
      <w:r w:rsidR="00946490" w:rsidRPr="00946490">
        <w:t xml:space="preserve">several of the relevant studies </w:t>
      </w:r>
      <w:r w:rsidR="00946490">
        <w:t>included in the systematic review of “</w:t>
      </w:r>
      <w:proofErr w:type="spellStart"/>
      <w:r w:rsidR="00946490">
        <w:t>Suvan</w:t>
      </w:r>
      <w:proofErr w:type="spellEnd"/>
      <w:r w:rsidR="00946490">
        <w:t xml:space="preserve"> et. al.</w:t>
      </w:r>
      <w:r w:rsidR="00756525">
        <w:t>”</w:t>
      </w:r>
      <w:r w:rsidR="00946490">
        <w:t xml:space="preserve"> </w:t>
      </w:r>
      <w:r w:rsidR="00946490" w:rsidRPr="00946490">
        <w:t>w</w:t>
      </w:r>
      <w:r w:rsidR="00756525">
        <w:t>as</w:t>
      </w:r>
      <w:r w:rsidR="00946490" w:rsidRPr="00946490">
        <w:t xml:space="preserve"> conducted </w:t>
      </w:r>
      <w:r w:rsidR="007079B6">
        <w:t>before</w:t>
      </w:r>
      <w:r w:rsidR="00946490" w:rsidRPr="00946490">
        <w:t xml:space="preserve"> the development of instruments available today</w:t>
      </w:r>
      <w:r w:rsidR="00756525">
        <w:t xml:space="preserve">. </w:t>
      </w:r>
      <w:r w:rsidR="001B634B">
        <w:t>The parameter to be included in the systematic review was not consistently followed a</w:t>
      </w:r>
      <w:r w:rsidR="00C244BF">
        <w:t xml:space="preserve">s it did not represent </w:t>
      </w:r>
      <w:r w:rsidR="00C244BF" w:rsidRPr="00842175">
        <w:t>the PICO questions.</w:t>
      </w:r>
      <w:r w:rsidR="00C244BF" w:rsidRPr="00BE2DFE">
        <w:t xml:space="preserve"> </w:t>
      </w:r>
      <w:r w:rsidR="00B531D7" w:rsidRPr="00BE2DFE">
        <w:t xml:space="preserve"> </w:t>
      </w:r>
      <w:r w:rsidR="00670DA1">
        <w:t xml:space="preserve">Sanz et al </w:t>
      </w:r>
      <w:r w:rsidR="00916A3F">
        <w:t xml:space="preserve">(2020) </w:t>
      </w:r>
      <w:r w:rsidR="00670DA1">
        <w:t xml:space="preserve">declared </w:t>
      </w:r>
      <w:r w:rsidR="002006B9">
        <w:t xml:space="preserve">a </w:t>
      </w:r>
      <w:r w:rsidR="00670DA1">
        <w:t xml:space="preserve">major conflict of interest which exposed them to researcher bias by receiving </w:t>
      </w:r>
      <w:r w:rsidR="006502D8">
        <w:t xml:space="preserve">funding, researcher and consultant fees to conduct their research. </w:t>
      </w:r>
      <w:r w:rsidR="00EB7673">
        <w:t xml:space="preserve">The inclusion of non-randomized </w:t>
      </w:r>
      <w:r w:rsidR="006E4836">
        <w:t>observational studies in the research also incr</w:t>
      </w:r>
      <w:r w:rsidR="006E4836" w:rsidRPr="00C00D51">
        <w:t>eased the risk o</w:t>
      </w:r>
      <w:r w:rsidR="00C00D51" w:rsidRPr="00C00D51">
        <w:t>f bias and confounding, and cannot be used to demonstrate causality.</w:t>
      </w:r>
      <w:r w:rsidR="00101F1D">
        <w:t xml:space="preserve"> </w:t>
      </w:r>
      <w:proofErr w:type="spellStart"/>
      <w:r w:rsidR="00101F1D" w:rsidRPr="00101F1D">
        <w:t>Åkesson</w:t>
      </w:r>
      <w:proofErr w:type="spellEnd"/>
      <w:r w:rsidR="00101F1D" w:rsidRPr="00101F1D">
        <w:t>, I., Balogh, I., &amp; Hansson</w:t>
      </w:r>
      <w:r w:rsidR="00916A3F">
        <w:t xml:space="preserve"> (2012) had </w:t>
      </w:r>
      <w:r w:rsidR="002006B9">
        <w:t xml:space="preserve">a </w:t>
      </w:r>
      <w:r w:rsidR="00916A3F">
        <w:t>very small sample size of 12 dental hygienists to conduct their research.</w:t>
      </w:r>
      <w:r w:rsidR="00420C37">
        <w:t xml:space="preserve"> </w:t>
      </w:r>
      <w:r w:rsidR="00C20006">
        <w:t xml:space="preserve">An observational </w:t>
      </w:r>
      <w:r w:rsidR="004E36BD">
        <w:t xml:space="preserve">and objective method to score pain and discomfort was used which </w:t>
      </w:r>
      <w:r w:rsidR="00C20006">
        <w:t xml:space="preserve">may reflect researcher and respondent bias. </w:t>
      </w:r>
      <w:r w:rsidR="003F20F2" w:rsidRPr="003F20F2">
        <w:t>Johnston et al., 2020</w:t>
      </w:r>
      <w:r w:rsidR="003F20F2">
        <w:t xml:space="preserve"> research was funded </w:t>
      </w:r>
      <w:r w:rsidR="00C730CD">
        <w:t>were</w:t>
      </w:r>
      <w:r w:rsidR="003F20F2">
        <w:t xml:space="preserve"> </w:t>
      </w:r>
      <w:r w:rsidR="00C730CD">
        <w:t xml:space="preserve">Dentsply Sirona, a manufacturer of ultrasonic scalers in North America. </w:t>
      </w:r>
    </w:p>
    <w:p w14:paraId="3EAC4F2F" w14:textId="39967B72" w:rsidR="009C32FB" w:rsidRPr="001F37BC" w:rsidRDefault="009C32FB" w:rsidP="009C32F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1F37B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CA"/>
        </w:rPr>
        <w:lastRenderedPageBreak/>
        <w:t>CONCLUSION</w:t>
      </w:r>
    </w:p>
    <w:p w14:paraId="56CE11B0" w14:textId="77777777" w:rsidR="00842175" w:rsidRPr="001F37BC" w:rsidRDefault="00842175" w:rsidP="00842175">
      <w:pPr>
        <w:shd w:val="clear" w:color="auto" w:fill="FFFFFF"/>
        <w:spacing w:after="0" w:line="330" w:lineRule="atLeast"/>
        <w:ind w:left="720" w:right="360"/>
        <w:textAlignment w:val="baseline"/>
        <w:rPr>
          <w:rFonts w:eastAsia="Times New Roman" w:cstheme="minorHAnsi"/>
          <w:b/>
          <w:bCs/>
          <w:lang w:eastAsia="en-CA"/>
        </w:rPr>
      </w:pPr>
    </w:p>
    <w:p w14:paraId="5B29653D" w14:textId="283C7995" w:rsidR="00420759" w:rsidRPr="001F37BC" w:rsidRDefault="009C32FB" w:rsidP="00842175">
      <w:pPr>
        <w:pStyle w:val="ListParagraph"/>
        <w:numPr>
          <w:ilvl w:val="0"/>
          <w:numId w:val="15"/>
        </w:num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b/>
          <w:bCs/>
          <w:lang w:eastAsia="en-CA"/>
        </w:rPr>
      </w:pPr>
      <w:r w:rsidRPr="001F37BC">
        <w:rPr>
          <w:rFonts w:eastAsia="Times New Roman" w:cstheme="minorHAnsi"/>
          <w:b/>
          <w:bCs/>
          <w:lang w:eastAsia="en-CA"/>
        </w:rPr>
        <w:t>Summary and interpretation of findings</w:t>
      </w:r>
    </w:p>
    <w:p w14:paraId="4EC568BE" w14:textId="77777777" w:rsidR="00420759" w:rsidRPr="001F37BC" w:rsidRDefault="00420759" w:rsidP="00420759">
      <w:p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</w:p>
    <w:p w14:paraId="109C7508" w14:textId="77777777" w:rsidR="00842175" w:rsidRPr="001F37BC" w:rsidRDefault="009A0556" w:rsidP="00760B30">
      <w:p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1F37BC">
        <w:rPr>
          <w:rFonts w:eastAsia="Times New Roman" w:cstheme="minorHAnsi"/>
          <w:lang w:eastAsia="en-CA"/>
        </w:rPr>
        <w:t xml:space="preserve">The primary and secondary research concludes that ultrasonic is a valuable tool to use </w:t>
      </w:r>
      <w:r w:rsidR="00CB7DE4" w:rsidRPr="001F37BC">
        <w:rPr>
          <w:rFonts w:eastAsia="Times New Roman" w:cstheme="minorHAnsi"/>
          <w:lang w:eastAsia="en-CA"/>
        </w:rPr>
        <w:t xml:space="preserve">as an adjunct </w:t>
      </w:r>
    </w:p>
    <w:p w14:paraId="578D8BE2" w14:textId="77777777" w:rsidR="00842175" w:rsidRPr="001F37BC" w:rsidRDefault="00842175" w:rsidP="00760B30">
      <w:p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</w:p>
    <w:p w14:paraId="60E8C11F" w14:textId="77777777" w:rsidR="00842175" w:rsidRPr="001F37BC" w:rsidRDefault="00CB7DE4" w:rsidP="00760B30">
      <w:p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1F37BC">
        <w:rPr>
          <w:rFonts w:eastAsia="Times New Roman" w:cstheme="minorHAnsi"/>
          <w:lang w:eastAsia="en-CA"/>
        </w:rPr>
        <w:t xml:space="preserve">to handscaling while providing dental hygiene care. </w:t>
      </w:r>
      <w:r w:rsidR="00760B30" w:rsidRPr="001F37BC">
        <w:rPr>
          <w:rFonts w:eastAsia="Times New Roman" w:cstheme="minorHAnsi"/>
          <w:lang w:eastAsia="en-CA"/>
        </w:rPr>
        <w:t xml:space="preserve">The addition of ultrasonic will reduce the risk of </w:t>
      </w:r>
    </w:p>
    <w:p w14:paraId="77934B51" w14:textId="77777777" w:rsidR="00842175" w:rsidRPr="001F37BC" w:rsidRDefault="00842175" w:rsidP="00760B30">
      <w:p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</w:p>
    <w:p w14:paraId="45C53D7E" w14:textId="77777777" w:rsidR="00842175" w:rsidRPr="001F37BC" w:rsidRDefault="00760B30" w:rsidP="00760B30">
      <w:p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1F37BC">
        <w:rPr>
          <w:rFonts w:eastAsia="Times New Roman" w:cstheme="minorHAnsi"/>
          <w:lang w:eastAsia="en-CA"/>
        </w:rPr>
        <w:t xml:space="preserve">musculoskeletal injuries to dental providers and decrease the treatment time without compromising </w:t>
      </w:r>
    </w:p>
    <w:p w14:paraId="13E311C1" w14:textId="77777777" w:rsidR="00842175" w:rsidRPr="001F37BC" w:rsidRDefault="00842175" w:rsidP="00760B30">
      <w:p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</w:p>
    <w:p w14:paraId="17B722C3" w14:textId="77777777" w:rsidR="00842175" w:rsidRPr="001F37BC" w:rsidRDefault="00760B30" w:rsidP="00760B30">
      <w:p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1F37BC">
        <w:rPr>
          <w:rFonts w:eastAsia="Times New Roman" w:cstheme="minorHAnsi"/>
          <w:lang w:eastAsia="en-CA"/>
        </w:rPr>
        <w:t xml:space="preserve">the quality of care. It further reiterates the fact that clinical outcomes of dental hygiene treatment </w:t>
      </w:r>
    </w:p>
    <w:p w14:paraId="6478B500" w14:textId="77777777" w:rsidR="00842175" w:rsidRPr="001F37BC" w:rsidRDefault="00842175" w:rsidP="00760B30">
      <w:p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</w:p>
    <w:p w14:paraId="64100948" w14:textId="77777777" w:rsidR="00842175" w:rsidRPr="001F37BC" w:rsidRDefault="00760B30" w:rsidP="00760B30">
      <w:p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1F37BC">
        <w:rPr>
          <w:rFonts w:eastAsia="Times New Roman" w:cstheme="minorHAnsi"/>
          <w:lang w:eastAsia="en-CA"/>
        </w:rPr>
        <w:t>are not dependent on the type of instrument (hand vs ultrasonic scaling)</w:t>
      </w:r>
      <w:r w:rsidR="008C7131" w:rsidRPr="001F37BC">
        <w:rPr>
          <w:rFonts w:eastAsia="Times New Roman" w:cstheme="minorHAnsi"/>
          <w:lang w:eastAsia="en-CA"/>
        </w:rPr>
        <w:t xml:space="preserve"> but rather on the provider </w:t>
      </w:r>
    </w:p>
    <w:p w14:paraId="16D206CC" w14:textId="77777777" w:rsidR="00842175" w:rsidRPr="001F37BC" w:rsidRDefault="00842175" w:rsidP="00760B30">
      <w:p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</w:p>
    <w:p w14:paraId="5C5691AB" w14:textId="77777777" w:rsidR="00842175" w:rsidRPr="001F37BC" w:rsidRDefault="008C7131" w:rsidP="00760B30">
      <w:p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1F37BC">
        <w:rPr>
          <w:rFonts w:eastAsia="Times New Roman" w:cstheme="minorHAnsi"/>
          <w:lang w:eastAsia="en-CA"/>
        </w:rPr>
        <w:t xml:space="preserve">and patient </w:t>
      </w:r>
      <w:r w:rsidR="00537263" w:rsidRPr="001F37BC">
        <w:rPr>
          <w:rFonts w:eastAsia="Times New Roman" w:cstheme="minorHAnsi"/>
          <w:lang w:eastAsia="en-CA"/>
        </w:rPr>
        <w:t>discretion</w:t>
      </w:r>
      <w:r w:rsidRPr="001F37BC">
        <w:rPr>
          <w:rFonts w:eastAsia="Times New Roman" w:cstheme="minorHAnsi"/>
          <w:lang w:eastAsia="en-CA"/>
        </w:rPr>
        <w:t xml:space="preserve">. </w:t>
      </w:r>
      <w:r w:rsidR="009650FF" w:rsidRPr="001F37BC">
        <w:rPr>
          <w:rFonts w:eastAsia="Times New Roman" w:cstheme="minorHAnsi"/>
          <w:lang w:eastAsia="en-CA"/>
        </w:rPr>
        <w:t>The clinical</w:t>
      </w:r>
      <w:r w:rsidR="00537263" w:rsidRPr="001F37BC">
        <w:rPr>
          <w:rFonts w:eastAsia="Times New Roman" w:cstheme="minorHAnsi"/>
          <w:lang w:eastAsia="en-CA"/>
        </w:rPr>
        <w:t xml:space="preserve"> </w:t>
      </w:r>
      <w:r w:rsidR="00753472" w:rsidRPr="001F37BC">
        <w:rPr>
          <w:rFonts w:eastAsia="Times New Roman" w:cstheme="minorHAnsi"/>
          <w:lang w:eastAsia="en-CA"/>
        </w:rPr>
        <w:t xml:space="preserve">and non-clinical </w:t>
      </w:r>
      <w:r w:rsidR="00537263" w:rsidRPr="001F37BC">
        <w:rPr>
          <w:rFonts w:eastAsia="Times New Roman" w:cstheme="minorHAnsi"/>
          <w:lang w:eastAsia="en-CA"/>
        </w:rPr>
        <w:t xml:space="preserve">staff of ABC dental practice </w:t>
      </w:r>
      <w:r w:rsidR="00753472" w:rsidRPr="001F37BC">
        <w:rPr>
          <w:rFonts w:eastAsia="Times New Roman" w:cstheme="minorHAnsi"/>
          <w:lang w:eastAsia="en-CA"/>
        </w:rPr>
        <w:t xml:space="preserve">will also appreciate </w:t>
      </w:r>
    </w:p>
    <w:p w14:paraId="471AD20C" w14:textId="77777777" w:rsidR="00842175" w:rsidRPr="001F37BC" w:rsidRDefault="00842175" w:rsidP="00760B30">
      <w:p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</w:p>
    <w:p w14:paraId="6A51DE06" w14:textId="77777777" w:rsidR="00842175" w:rsidRPr="001F37BC" w:rsidRDefault="00753472" w:rsidP="00760B30">
      <w:p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1F37BC">
        <w:rPr>
          <w:rFonts w:eastAsia="Times New Roman" w:cstheme="minorHAnsi"/>
          <w:lang w:eastAsia="en-CA"/>
        </w:rPr>
        <w:t xml:space="preserve">the implementation as it will resolve the current time management issues and also will pay for the </w:t>
      </w:r>
    </w:p>
    <w:p w14:paraId="0ACA30AD" w14:textId="77777777" w:rsidR="00842175" w:rsidRPr="001F37BC" w:rsidRDefault="00842175" w:rsidP="00760B30">
      <w:p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</w:p>
    <w:p w14:paraId="42A68B19" w14:textId="77777777" w:rsidR="00842175" w:rsidRPr="001F37BC" w:rsidRDefault="00753472" w:rsidP="00760B30">
      <w:p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1F37BC">
        <w:rPr>
          <w:rFonts w:eastAsia="Times New Roman" w:cstheme="minorHAnsi"/>
          <w:lang w:eastAsia="en-CA"/>
        </w:rPr>
        <w:t xml:space="preserve">ultrasonic scaler by adding </w:t>
      </w:r>
      <w:r w:rsidR="008D6388" w:rsidRPr="001F37BC">
        <w:rPr>
          <w:rFonts w:eastAsia="Times New Roman" w:cstheme="minorHAnsi"/>
          <w:lang w:eastAsia="en-CA"/>
        </w:rPr>
        <w:t>an additional patient to the dental provider schedule.</w:t>
      </w:r>
      <w:r w:rsidR="00510170" w:rsidRPr="001F37BC">
        <w:rPr>
          <w:rFonts w:eastAsia="Times New Roman" w:cstheme="minorHAnsi"/>
          <w:lang w:eastAsia="en-CA"/>
        </w:rPr>
        <w:t xml:space="preserve"> Further, it will also </w:t>
      </w:r>
    </w:p>
    <w:p w14:paraId="6779AFC3" w14:textId="77777777" w:rsidR="00842175" w:rsidRPr="001F37BC" w:rsidRDefault="00842175" w:rsidP="00760B30">
      <w:p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</w:p>
    <w:p w14:paraId="62C99CFA" w14:textId="77777777" w:rsidR="00842175" w:rsidRPr="001F37BC" w:rsidRDefault="00510170" w:rsidP="00760B30">
      <w:p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1F37BC">
        <w:rPr>
          <w:rFonts w:eastAsia="Times New Roman" w:cstheme="minorHAnsi"/>
          <w:lang w:eastAsia="en-CA"/>
        </w:rPr>
        <w:t xml:space="preserve">help in decreasing the amount of overtime paid to the staff by running appointments on time. </w:t>
      </w:r>
    </w:p>
    <w:p w14:paraId="44EC4137" w14:textId="77777777" w:rsidR="00842175" w:rsidRPr="001F37BC" w:rsidRDefault="00842175" w:rsidP="00760B30">
      <w:p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</w:p>
    <w:p w14:paraId="7687FBD0" w14:textId="77777777" w:rsidR="00842175" w:rsidRPr="001F37BC" w:rsidRDefault="00680AAB" w:rsidP="00760B30">
      <w:p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1F37BC">
        <w:rPr>
          <w:rFonts w:eastAsia="Times New Roman" w:cstheme="minorHAnsi"/>
          <w:lang w:eastAsia="en-CA"/>
        </w:rPr>
        <w:t xml:space="preserve">Patients will also appreciate this as they are provided with more </w:t>
      </w:r>
      <w:r w:rsidR="00C86A61" w:rsidRPr="001F37BC">
        <w:rPr>
          <w:rFonts w:eastAsia="Times New Roman" w:cstheme="minorHAnsi"/>
          <w:lang w:eastAsia="en-CA"/>
        </w:rPr>
        <w:t>than</w:t>
      </w:r>
      <w:r w:rsidRPr="001F37BC">
        <w:rPr>
          <w:rFonts w:eastAsia="Times New Roman" w:cstheme="minorHAnsi"/>
          <w:lang w:eastAsia="en-CA"/>
        </w:rPr>
        <w:t xml:space="preserve"> one option for their dental </w:t>
      </w:r>
    </w:p>
    <w:p w14:paraId="440F52EA" w14:textId="77777777" w:rsidR="00842175" w:rsidRPr="001F37BC" w:rsidRDefault="00842175" w:rsidP="00760B30">
      <w:p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</w:p>
    <w:p w14:paraId="05056477" w14:textId="77777777" w:rsidR="00842175" w:rsidRPr="001F37BC" w:rsidRDefault="00680AAB" w:rsidP="00760B30">
      <w:p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1F37BC">
        <w:rPr>
          <w:rFonts w:eastAsia="Times New Roman" w:cstheme="minorHAnsi"/>
          <w:lang w:eastAsia="en-CA"/>
        </w:rPr>
        <w:t xml:space="preserve">hygiene therapy. </w:t>
      </w:r>
      <w:r w:rsidR="008D6388" w:rsidRPr="001F37BC">
        <w:rPr>
          <w:rFonts w:eastAsia="Times New Roman" w:cstheme="minorHAnsi"/>
          <w:lang w:eastAsia="en-CA"/>
        </w:rPr>
        <w:t xml:space="preserve"> </w:t>
      </w:r>
      <w:r w:rsidRPr="001F37BC">
        <w:rPr>
          <w:rFonts w:eastAsia="Times New Roman" w:cstheme="minorHAnsi"/>
          <w:lang w:eastAsia="en-CA"/>
        </w:rPr>
        <w:t>T</w:t>
      </w:r>
      <w:r w:rsidR="00A35020" w:rsidRPr="001F37BC">
        <w:rPr>
          <w:rFonts w:eastAsia="Times New Roman" w:cstheme="minorHAnsi"/>
          <w:lang w:eastAsia="en-CA"/>
        </w:rPr>
        <w:t>ime off requests due to repetitive motion injuries by the dental staff</w:t>
      </w:r>
      <w:r w:rsidRPr="001F37BC">
        <w:rPr>
          <w:rFonts w:eastAsia="Times New Roman" w:cstheme="minorHAnsi"/>
          <w:lang w:eastAsia="en-CA"/>
        </w:rPr>
        <w:t xml:space="preserve"> will also be </w:t>
      </w:r>
    </w:p>
    <w:p w14:paraId="06FD2C3B" w14:textId="77777777" w:rsidR="00842175" w:rsidRPr="001F37BC" w:rsidRDefault="00842175" w:rsidP="00760B30">
      <w:p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</w:p>
    <w:p w14:paraId="0E171021" w14:textId="3AEBE6AC" w:rsidR="00760B30" w:rsidRPr="001F37BC" w:rsidRDefault="00680AAB" w:rsidP="00760B30">
      <w:p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1F37BC">
        <w:rPr>
          <w:rFonts w:eastAsia="Times New Roman" w:cstheme="minorHAnsi"/>
          <w:lang w:eastAsia="en-CA"/>
        </w:rPr>
        <w:t xml:space="preserve">reduced. </w:t>
      </w:r>
    </w:p>
    <w:p w14:paraId="0C4FFF3A" w14:textId="77777777" w:rsidR="00C730CD" w:rsidRPr="001F37BC" w:rsidRDefault="00C730CD" w:rsidP="00C730CD">
      <w:pPr>
        <w:shd w:val="clear" w:color="auto" w:fill="FFFFFF"/>
        <w:spacing w:after="0" w:line="330" w:lineRule="atLeast"/>
        <w:ind w:right="360"/>
        <w:textAlignment w:val="baseline"/>
        <w:rPr>
          <w:rFonts w:ascii="Arial" w:eastAsia="Times New Roman" w:hAnsi="Arial" w:cs="Arial"/>
          <w:sz w:val="21"/>
          <w:szCs w:val="21"/>
          <w:lang w:eastAsia="en-CA"/>
        </w:rPr>
      </w:pPr>
    </w:p>
    <w:p w14:paraId="40D64994" w14:textId="77777777" w:rsidR="009C32FB" w:rsidRPr="001F37BC" w:rsidRDefault="009C32FB" w:rsidP="009C32FB">
      <w:pPr>
        <w:numPr>
          <w:ilvl w:val="0"/>
          <w:numId w:val="11"/>
        </w:num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b/>
          <w:bCs/>
          <w:lang w:eastAsia="en-CA"/>
        </w:rPr>
      </w:pPr>
      <w:r w:rsidRPr="001F37BC">
        <w:rPr>
          <w:rFonts w:eastAsia="Times New Roman" w:cstheme="minorHAnsi"/>
          <w:b/>
          <w:bCs/>
          <w:lang w:eastAsia="en-CA"/>
        </w:rPr>
        <w:t>Recommendations</w:t>
      </w:r>
    </w:p>
    <w:p w14:paraId="7E1D9BF5" w14:textId="77777777" w:rsidR="00CC7D1B" w:rsidRPr="001F37BC" w:rsidRDefault="00CC7D1B" w:rsidP="000F5272"/>
    <w:p w14:paraId="033BE28A" w14:textId="195C4965" w:rsidR="00A35DF8" w:rsidRPr="001F37BC" w:rsidRDefault="00680AAB" w:rsidP="000F5272">
      <w:r w:rsidRPr="001F37BC">
        <w:t xml:space="preserve">My recommendation is to </w:t>
      </w:r>
      <w:r w:rsidR="002E3794" w:rsidRPr="001F37BC">
        <w:t>install the ultrasonic scaler in every dental hygiene operatory</w:t>
      </w:r>
      <w:r w:rsidR="00C87CE3" w:rsidRPr="001F37BC">
        <w:t>. One portable unit should also be placed in the dental assistant</w:t>
      </w:r>
      <w:r w:rsidR="001D2758" w:rsidRPr="001F37BC">
        <w:t xml:space="preserve"> treatment area</w:t>
      </w:r>
      <w:r w:rsidR="00C87CE3" w:rsidRPr="001F37BC">
        <w:t xml:space="preserve"> </w:t>
      </w:r>
      <w:r w:rsidR="00B4594D" w:rsidRPr="001F37BC">
        <w:t xml:space="preserve">so dentists can also benefit from it if the need </w:t>
      </w:r>
      <w:r w:rsidR="00C86A61" w:rsidRPr="001F37BC">
        <w:t>arises</w:t>
      </w:r>
      <w:r w:rsidR="00B4594D" w:rsidRPr="001F37BC">
        <w:t xml:space="preserve">. </w:t>
      </w:r>
      <w:r w:rsidR="00C86A61" w:rsidRPr="001F37BC">
        <w:t>A one-month</w:t>
      </w:r>
      <w:r w:rsidR="00407BFA" w:rsidRPr="001F37BC">
        <w:t xml:space="preserve"> trial run can be completed at the current time allocated for appointments</w:t>
      </w:r>
      <w:r w:rsidR="00171A83" w:rsidRPr="001F37BC">
        <w:t xml:space="preserve">. An </w:t>
      </w:r>
      <w:r w:rsidR="00407BFA" w:rsidRPr="001F37BC">
        <w:t>evaluation can be done</w:t>
      </w:r>
      <w:r w:rsidR="00171A83" w:rsidRPr="001F37BC">
        <w:t xml:space="preserve"> after one month</w:t>
      </w:r>
      <w:r w:rsidR="00407BFA" w:rsidRPr="001F37BC">
        <w:t xml:space="preserve"> to add an additional patient to </w:t>
      </w:r>
      <w:r w:rsidR="00070C99" w:rsidRPr="001F37BC">
        <w:t>start recouping</w:t>
      </w:r>
      <w:r w:rsidR="00407BFA" w:rsidRPr="001F37BC">
        <w:t xml:space="preserve"> the cost of </w:t>
      </w:r>
      <w:r w:rsidR="00407BFA" w:rsidRPr="001F37BC">
        <w:lastRenderedPageBreak/>
        <w:t xml:space="preserve">adding </w:t>
      </w:r>
      <w:r w:rsidR="00171A83" w:rsidRPr="001F37BC">
        <w:t xml:space="preserve">an </w:t>
      </w:r>
      <w:r w:rsidR="00407BFA" w:rsidRPr="001F37BC">
        <w:t>ultrasonic</w:t>
      </w:r>
      <w:r w:rsidR="00070C99" w:rsidRPr="001F37BC">
        <w:t xml:space="preserve"> scaler</w:t>
      </w:r>
      <w:r w:rsidR="00D95216" w:rsidRPr="001F37BC">
        <w:t xml:space="preserve">. Any future repairs and cost of changing tips for ultrasonic </w:t>
      </w:r>
      <w:r w:rsidR="00E604DC" w:rsidRPr="001F37BC">
        <w:t>scalers</w:t>
      </w:r>
      <w:r w:rsidR="00D95216" w:rsidRPr="001F37BC">
        <w:t xml:space="preserve"> </w:t>
      </w:r>
      <w:r w:rsidR="002569A1" w:rsidRPr="001F37BC">
        <w:t xml:space="preserve">can be adjusted from the profit of seeing additional patients. </w:t>
      </w:r>
    </w:p>
    <w:p w14:paraId="7B20D5F9" w14:textId="77777777" w:rsidR="00E604DC" w:rsidRDefault="00E604DC" w:rsidP="000F5272">
      <w:pPr>
        <w:rPr>
          <w:b/>
          <w:bCs/>
          <w:sz w:val="24"/>
          <w:szCs w:val="24"/>
        </w:rPr>
      </w:pPr>
      <w:r w:rsidRPr="00E604DC">
        <w:rPr>
          <w:b/>
          <w:bCs/>
          <w:sz w:val="24"/>
          <w:szCs w:val="24"/>
        </w:rPr>
        <w:t xml:space="preserve">REFERENCES </w:t>
      </w:r>
    </w:p>
    <w:p w14:paraId="3D0FFE1D" w14:textId="24A8CF2E" w:rsidR="00A35DF8" w:rsidRPr="00E604DC" w:rsidRDefault="00A965F5" w:rsidP="000F5272">
      <w:pPr>
        <w:rPr>
          <w:b/>
          <w:bCs/>
          <w:sz w:val="24"/>
          <w:szCs w:val="24"/>
        </w:rPr>
      </w:pPr>
      <w:r>
        <w:t xml:space="preserve">Ontario Dental Hygiene Association. (2020). </w:t>
      </w:r>
      <w:r w:rsidR="002A5097">
        <w:t>Handscaling Vs Ultrasonic scaling: Episode 21</w:t>
      </w:r>
      <w:r w:rsidR="002C5AE6">
        <w:t xml:space="preserve">. </w:t>
      </w:r>
      <w:r w:rsidR="00E3738E">
        <w:t xml:space="preserve">Retrieved from: </w:t>
      </w:r>
      <w:hyperlink r:id="rId15" w:history="1">
        <w:r w:rsidR="00E3738E" w:rsidRPr="00112C29">
          <w:rPr>
            <w:rStyle w:val="Hyperlink"/>
          </w:rPr>
          <w:t>https://odha.on.ca/wp-content/uploads/2019/06/Keynotes-Episode-21-%e2%80%93-Hand-scaling-vs.-Ultrasonic-Scaling.pdf</w:t>
        </w:r>
      </w:hyperlink>
      <w:r w:rsidR="002C5AE6">
        <w:t xml:space="preserve"> </w:t>
      </w:r>
    </w:p>
    <w:p w14:paraId="65811781" w14:textId="66CA913A" w:rsidR="00DB34AD" w:rsidRDefault="00DB34AD" w:rsidP="000F5272">
      <w:proofErr w:type="spellStart"/>
      <w:r w:rsidRPr="00DB34AD">
        <w:t>Suvan</w:t>
      </w:r>
      <w:proofErr w:type="spellEnd"/>
      <w:r w:rsidRPr="00DB34AD">
        <w:t xml:space="preserve">, J., </w:t>
      </w:r>
      <w:proofErr w:type="spellStart"/>
      <w:r w:rsidRPr="00DB34AD">
        <w:t>Leira</w:t>
      </w:r>
      <w:proofErr w:type="spellEnd"/>
      <w:r w:rsidRPr="00DB34AD">
        <w:t xml:space="preserve">, Y., Moreno Sancho, F. M., Graziani, F., Derks, J., &amp; </w:t>
      </w:r>
      <w:proofErr w:type="spellStart"/>
      <w:r w:rsidRPr="00DB34AD">
        <w:t>Tomasi</w:t>
      </w:r>
      <w:proofErr w:type="spellEnd"/>
      <w:r w:rsidRPr="00DB34AD">
        <w:t>, C. (2020). Subgingival instrumentation for treatment of periodontitis. A systematic review. </w:t>
      </w:r>
      <w:r w:rsidRPr="00DB34AD">
        <w:rPr>
          <w:i/>
          <w:iCs/>
        </w:rPr>
        <w:t>Journal of Clinical Periodontology</w:t>
      </w:r>
      <w:r w:rsidRPr="00DB34AD">
        <w:t>, </w:t>
      </w:r>
      <w:r w:rsidRPr="00DB34AD">
        <w:rPr>
          <w:i/>
          <w:iCs/>
        </w:rPr>
        <w:t>47 Suppl 22</w:t>
      </w:r>
      <w:r w:rsidRPr="00DB34AD">
        <w:t xml:space="preserve">(S22), 155–175. </w:t>
      </w:r>
      <w:hyperlink r:id="rId16" w:history="1">
        <w:r w:rsidRPr="00112C29">
          <w:rPr>
            <w:rStyle w:val="Hyperlink"/>
          </w:rPr>
          <w:t>https://doi.org/10.1111/jcpe.13245</w:t>
        </w:r>
      </w:hyperlink>
      <w:r>
        <w:t xml:space="preserve"> </w:t>
      </w:r>
    </w:p>
    <w:p w14:paraId="4AAE1976" w14:textId="5577F994" w:rsidR="00A0492A" w:rsidRDefault="00A0492A" w:rsidP="00606530">
      <w:bookmarkStart w:id="6" w:name="_Hlk109133805"/>
      <w:r w:rsidRPr="00A0492A">
        <w:t xml:space="preserve">Sanz, M., Herrera, D., </w:t>
      </w:r>
      <w:proofErr w:type="spellStart"/>
      <w:r w:rsidRPr="00A0492A">
        <w:t>Kebschull</w:t>
      </w:r>
      <w:proofErr w:type="spellEnd"/>
      <w:r w:rsidRPr="00A0492A">
        <w:t xml:space="preserve">, M., Chapple, I., Jepsen, S., </w:t>
      </w:r>
      <w:proofErr w:type="spellStart"/>
      <w:r w:rsidRPr="00A0492A">
        <w:t>Beglundh</w:t>
      </w:r>
      <w:proofErr w:type="spellEnd"/>
      <w:r w:rsidRPr="00A0492A">
        <w:t>, T., … EFP Workshop Participants and Methodological Consultants. (2020). Treatment of stage I-III periodontitis-The EFP S3 level clinical practice guideline. </w:t>
      </w:r>
      <w:r w:rsidRPr="00A0492A">
        <w:rPr>
          <w:i/>
          <w:iCs/>
        </w:rPr>
        <w:t>Journal of Clinical Periodontology</w:t>
      </w:r>
      <w:r w:rsidRPr="00A0492A">
        <w:t>, </w:t>
      </w:r>
      <w:r w:rsidRPr="00A0492A">
        <w:rPr>
          <w:i/>
          <w:iCs/>
        </w:rPr>
        <w:t>47 Suppl 22</w:t>
      </w:r>
      <w:r w:rsidRPr="00A0492A">
        <w:t xml:space="preserve">(S22), 4–60. </w:t>
      </w:r>
      <w:hyperlink r:id="rId17" w:history="1">
        <w:r w:rsidRPr="00112C29">
          <w:rPr>
            <w:rStyle w:val="Hyperlink"/>
          </w:rPr>
          <w:t>https://doi.org/10.1111/jcpe.13290</w:t>
        </w:r>
      </w:hyperlink>
      <w:r>
        <w:t xml:space="preserve"> </w:t>
      </w:r>
    </w:p>
    <w:p w14:paraId="53A0C2AD" w14:textId="736D7F00" w:rsidR="00606530" w:rsidRPr="00606530" w:rsidRDefault="00B27924" w:rsidP="00606530">
      <w:pPr>
        <w:rPr>
          <w:b/>
          <w:bCs/>
        </w:rPr>
      </w:pPr>
      <w:proofErr w:type="spellStart"/>
      <w:r w:rsidRPr="003A0398">
        <w:t>Sebero</w:t>
      </w:r>
      <w:proofErr w:type="spellEnd"/>
      <w:r w:rsidRPr="003A0398">
        <w:t xml:space="preserve"> K</w:t>
      </w:r>
      <w:r w:rsidR="00871D71" w:rsidRPr="003A0398">
        <w:t>.</w:t>
      </w:r>
      <w:r w:rsidRPr="003A0398">
        <w:t xml:space="preserve">, </w:t>
      </w:r>
      <w:r w:rsidR="004A2B9B" w:rsidRPr="003A0398">
        <w:t xml:space="preserve">Kelly </w:t>
      </w:r>
      <w:bookmarkEnd w:id="6"/>
      <w:r w:rsidR="00871D71" w:rsidRPr="003A0398">
        <w:t>R. (</w:t>
      </w:r>
      <w:r w:rsidR="00F96C51" w:rsidRPr="003A0398">
        <w:t xml:space="preserve">2016). </w:t>
      </w:r>
      <w:r w:rsidR="00606530" w:rsidRPr="003A0398">
        <w:t xml:space="preserve">Magnetostrictive vs. Piezoelectric: Survey compares merits of ultrasonic scalers. </w:t>
      </w:r>
      <w:proofErr w:type="spellStart"/>
      <w:r w:rsidR="00606530" w:rsidRPr="003A0398">
        <w:t>Retreived</w:t>
      </w:r>
      <w:proofErr w:type="spellEnd"/>
      <w:r w:rsidR="00606530" w:rsidRPr="003A0398">
        <w:t xml:space="preserve"> from</w:t>
      </w:r>
      <w:r w:rsidR="00606530">
        <w:rPr>
          <w:b/>
          <w:bCs/>
        </w:rPr>
        <w:t xml:space="preserve">: </w:t>
      </w:r>
      <w:hyperlink r:id="rId18" w:history="1">
        <w:r w:rsidR="003A0398" w:rsidRPr="00112C29">
          <w:rPr>
            <w:rStyle w:val="Hyperlink"/>
            <w:b/>
            <w:bCs/>
          </w:rPr>
          <w:t>https://www.rdhmag.com/patient-care/article/16409218/magnetostrictive-vs-piezoelectric-survey-compares-merits-of-ultrasonic-scalers</w:t>
        </w:r>
      </w:hyperlink>
      <w:r w:rsidR="003A0398">
        <w:rPr>
          <w:b/>
          <w:bCs/>
        </w:rPr>
        <w:t xml:space="preserve"> </w:t>
      </w:r>
    </w:p>
    <w:p w14:paraId="6B3D0B6D" w14:textId="29196DE7" w:rsidR="00B27924" w:rsidRDefault="009E716B" w:rsidP="000F5272">
      <w:r w:rsidRPr="009E716B">
        <w:t>S</w:t>
      </w:r>
      <w:r w:rsidR="001F649E">
        <w:t>inclair dental</w:t>
      </w:r>
      <w:r w:rsidRPr="009E716B">
        <w:t xml:space="preserve"> (n.d.). Retrieved July 19, 2022, from Sinclairdental.com website: </w:t>
      </w:r>
      <w:hyperlink r:id="rId19" w:history="1">
        <w:r w:rsidRPr="00112C29">
          <w:rPr>
            <w:rStyle w:val="Hyperlink"/>
          </w:rPr>
          <w:t>https://www.sinclairdental.com/search/?text=ultrasonic+unit&amp;Search=Search</w:t>
        </w:r>
      </w:hyperlink>
      <w:r>
        <w:t xml:space="preserve"> </w:t>
      </w:r>
    </w:p>
    <w:p w14:paraId="33D3D9C3" w14:textId="2C664537" w:rsidR="00150C6F" w:rsidRDefault="000121DD" w:rsidP="000F5272">
      <w:proofErr w:type="spellStart"/>
      <w:r w:rsidRPr="000121DD">
        <w:t>Åkesson</w:t>
      </w:r>
      <w:proofErr w:type="spellEnd"/>
      <w:r w:rsidRPr="000121DD">
        <w:t>, I., Balogh, I., &amp; Hansson, G.-Å. (2012). Physical workload in neck, shoulders and wrists/hands in dental hygienists during a work-day. </w:t>
      </w:r>
      <w:r w:rsidRPr="000121DD">
        <w:rPr>
          <w:i/>
          <w:iCs/>
        </w:rPr>
        <w:t>Applied Ergonomics</w:t>
      </w:r>
      <w:r w:rsidRPr="000121DD">
        <w:t>, </w:t>
      </w:r>
      <w:r w:rsidRPr="000121DD">
        <w:rPr>
          <w:i/>
          <w:iCs/>
        </w:rPr>
        <w:t>43</w:t>
      </w:r>
      <w:r w:rsidRPr="000121DD">
        <w:t xml:space="preserve">(4), 803–811. </w:t>
      </w:r>
      <w:hyperlink r:id="rId20" w:history="1">
        <w:r w:rsidRPr="00112C29">
          <w:rPr>
            <w:rStyle w:val="Hyperlink"/>
          </w:rPr>
          <w:t>https://doi.org/10.1016/j.apergo.2011.12.001</w:t>
        </w:r>
      </w:hyperlink>
      <w:r>
        <w:t xml:space="preserve"> </w:t>
      </w:r>
    </w:p>
    <w:p w14:paraId="31CD8E50" w14:textId="312DD6F5" w:rsidR="00150C6F" w:rsidRDefault="005A27F2" w:rsidP="000F5272">
      <w:r w:rsidRPr="005A27F2">
        <w:lastRenderedPageBreak/>
        <w:t xml:space="preserve">Johnston, W., Paterson, M., </w:t>
      </w:r>
      <w:proofErr w:type="spellStart"/>
      <w:r w:rsidRPr="005A27F2">
        <w:t>Piela</w:t>
      </w:r>
      <w:proofErr w:type="spellEnd"/>
      <w:r w:rsidRPr="005A27F2">
        <w:t>, K., Davison, E., Simpson, A., Goulding, M., … Culshaw, S. (2020). The systemic inflammatory response following hand instrumentation versus ultrasonic instrumentation-A randomized controlled trial. </w:t>
      </w:r>
      <w:r w:rsidRPr="005A27F2">
        <w:rPr>
          <w:i/>
          <w:iCs/>
        </w:rPr>
        <w:t>Journal of Clinical Periodontology</w:t>
      </w:r>
      <w:r w:rsidRPr="005A27F2">
        <w:t>, </w:t>
      </w:r>
      <w:r w:rsidRPr="005A27F2">
        <w:rPr>
          <w:i/>
          <w:iCs/>
        </w:rPr>
        <w:t>47</w:t>
      </w:r>
      <w:r w:rsidRPr="005A27F2">
        <w:t xml:space="preserve">(9), 1087–1097. </w:t>
      </w:r>
      <w:hyperlink r:id="rId21" w:history="1">
        <w:r w:rsidRPr="00112C29">
          <w:rPr>
            <w:rStyle w:val="Hyperlink"/>
          </w:rPr>
          <w:t>https://doi.org/10.1111/jcpe.13342</w:t>
        </w:r>
      </w:hyperlink>
      <w:r>
        <w:t xml:space="preserve"> </w:t>
      </w:r>
    </w:p>
    <w:p w14:paraId="6FFD398E" w14:textId="77777777" w:rsidR="00150C6F" w:rsidRDefault="00150C6F" w:rsidP="000F5272"/>
    <w:p w14:paraId="72B3FE49" w14:textId="77777777" w:rsidR="00150C6F" w:rsidRDefault="00150C6F" w:rsidP="000F5272"/>
    <w:p w14:paraId="72C39ADA" w14:textId="77777777" w:rsidR="00150C6F" w:rsidRDefault="00150C6F" w:rsidP="000F5272"/>
    <w:p w14:paraId="2BE828FA" w14:textId="77777777" w:rsidR="00150C6F" w:rsidRDefault="00150C6F" w:rsidP="000F5272"/>
    <w:p w14:paraId="280BE060" w14:textId="77777777" w:rsidR="00150C6F" w:rsidRDefault="00150C6F" w:rsidP="000F5272"/>
    <w:p w14:paraId="50B6F78C" w14:textId="77777777" w:rsidR="00150C6F" w:rsidRDefault="00150C6F" w:rsidP="000F5272"/>
    <w:p w14:paraId="37294C01" w14:textId="77777777" w:rsidR="00150C6F" w:rsidRDefault="00150C6F" w:rsidP="000F5272"/>
    <w:p w14:paraId="5C7EB243" w14:textId="77777777" w:rsidR="00150C6F" w:rsidRDefault="00150C6F" w:rsidP="000F5272"/>
    <w:p w14:paraId="4F626968" w14:textId="77777777" w:rsidR="00150C6F" w:rsidRDefault="00150C6F" w:rsidP="000F5272"/>
    <w:p w14:paraId="02B6272B" w14:textId="77777777" w:rsidR="00150C6F" w:rsidRDefault="00150C6F" w:rsidP="000F5272"/>
    <w:p w14:paraId="7A926070" w14:textId="77777777" w:rsidR="00150C6F" w:rsidRDefault="00150C6F" w:rsidP="000F5272"/>
    <w:p w14:paraId="4DF40AC8" w14:textId="77777777" w:rsidR="00150C6F" w:rsidRDefault="00150C6F" w:rsidP="000F5272"/>
    <w:p w14:paraId="2CB80836" w14:textId="77777777" w:rsidR="00150C6F" w:rsidRDefault="00150C6F" w:rsidP="000F5272"/>
    <w:p w14:paraId="443423AC" w14:textId="77777777" w:rsidR="00150C6F" w:rsidRDefault="00150C6F" w:rsidP="000F5272"/>
    <w:p w14:paraId="5CA1F192" w14:textId="77777777" w:rsidR="00150C6F" w:rsidRDefault="00150C6F" w:rsidP="000F5272"/>
    <w:p w14:paraId="22DF9B41" w14:textId="3B7EC29F" w:rsidR="00150C6F" w:rsidRPr="00842175" w:rsidRDefault="00842175" w:rsidP="000F5272">
      <w:pPr>
        <w:rPr>
          <w:b/>
          <w:bCs/>
          <w:sz w:val="24"/>
          <w:szCs w:val="24"/>
        </w:rPr>
      </w:pPr>
      <w:r w:rsidRPr="00842175">
        <w:rPr>
          <w:b/>
          <w:bCs/>
          <w:sz w:val="24"/>
          <w:szCs w:val="24"/>
        </w:rPr>
        <w:lastRenderedPageBreak/>
        <w:t>GLOSSARY</w:t>
      </w:r>
    </w:p>
    <w:p w14:paraId="496CEC5D" w14:textId="77777777" w:rsidR="00842175" w:rsidRPr="00842175" w:rsidRDefault="00842175" w:rsidP="00842175">
      <w:r w:rsidRPr="00842175">
        <w:t>Plaque: sticky soft layer on the teeth in which bacteria grows and multiplies</w:t>
      </w:r>
    </w:p>
    <w:p w14:paraId="72B47BF5" w14:textId="77777777" w:rsidR="00842175" w:rsidRPr="00842175" w:rsidRDefault="00842175" w:rsidP="00842175">
      <w:r w:rsidRPr="00842175">
        <w:t>Calculus: hardened or calcified dental plaque</w:t>
      </w:r>
    </w:p>
    <w:p w14:paraId="11044D7C" w14:textId="77777777" w:rsidR="00842175" w:rsidRPr="00842175" w:rsidRDefault="00842175" w:rsidP="00842175">
      <w:r w:rsidRPr="00842175">
        <w:t xml:space="preserve">Stain: pigmented residue on teeth, can be black, brown or yellow </w:t>
      </w:r>
    </w:p>
    <w:p w14:paraId="6D1D3BAD" w14:textId="77777777" w:rsidR="00842175" w:rsidRPr="00842175" w:rsidRDefault="00842175" w:rsidP="00842175">
      <w:r w:rsidRPr="00842175">
        <w:t>Scaling: removal of plaque, calculus or stain from teeth by using metal or power instruments.</w:t>
      </w:r>
    </w:p>
    <w:p w14:paraId="15874D71" w14:textId="77777777" w:rsidR="00842175" w:rsidRPr="00842175" w:rsidRDefault="00842175" w:rsidP="00842175">
      <w:r w:rsidRPr="00842175">
        <w:t>Subgingival: under the gums</w:t>
      </w:r>
    </w:p>
    <w:p w14:paraId="02B2A99E" w14:textId="77777777" w:rsidR="00842175" w:rsidRPr="00842175" w:rsidRDefault="00842175" w:rsidP="00842175">
      <w:r w:rsidRPr="00842175">
        <w:t>Supragingival: visible on the teeth</w:t>
      </w:r>
    </w:p>
    <w:p w14:paraId="1B21C367" w14:textId="77777777" w:rsidR="00842175" w:rsidRPr="00842175" w:rsidRDefault="00842175" w:rsidP="00842175">
      <w:r w:rsidRPr="00842175">
        <w:t xml:space="preserve">Comprehensive care: care that is coordinated around the patient’s needs. </w:t>
      </w:r>
    </w:p>
    <w:p w14:paraId="79521850" w14:textId="77777777" w:rsidR="00842175" w:rsidRPr="00842175" w:rsidRDefault="00842175" w:rsidP="00842175">
      <w:r w:rsidRPr="00842175">
        <w:t>Enhanced therapy: modern care</w:t>
      </w:r>
    </w:p>
    <w:p w14:paraId="5D7BBA5C" w14:textId="77777777" w:rsidR="00842175" w:rsidRPr="00842175" w:rsidRDefault="00842175" w:rsidP="00842175">
      <w:r w:rsidRPr="00842175">
        <w:t xml:space="preserve">Non-surgical periodontal therapy: cleaning under the gums </w:t>
      </w:r>
    </w:p>
    <w:p w14:paraId="6EA93AA7" w14:textId="77777777" w:rsidR="00842175" w:rsidRPr="00842175" w:rsidRDefault="00842175" w:rsidP="00842175">
      <w:r w:rsidRPr="00842175">
        <w:t xml:space="preserve">Musculoskeletal injury: injury caused by repetitive motion. For </w:t>
      </w:r>
      <w:proofErr w:type="gramStart"/>
      <w:r w:rsidRPr="00842175">
        <w:t>example</w:t>
      </w:r>
      <w:proofErr w:type="gramEnd"/>
      <w:r w:rsidRPr="00842175">
        <w:t xml:space="preserve"> Carpel tunnel </w:t>
      </w:r>
    </w:p>
    <w:p w14:paraId="6D3C13B3" w14:textId="77777777" w:rsidR="00842175" w:rsidRPr="00842175" w:rsidRDefault="00842175" w:rsidP="00842175">
      <w:r w:rsidRPr="00842175">
        <w:t xml:space="preserve">Clinical outcome: the measure that reflects the end result. </w:t>
      </w:r>
    </w:p>
    <w:p w14:paraId="34CC9DC2" w14:textId="77777777" w:rsidR="00842175" w:rsidRPr="00842175" w:rsidRDefault="00842175" w:rsidP="00842175">
      <w:r w:rsidRPr="00842175">
        <w:t>Debris: plaque, calculus or stain on the teeth</w:t>
      </w:r>
    </w:p>
    <w:p w14:paraId="28CCEC53" w14:textId="77777777" w:rsidR="00842175" w:rsidRPr="00842175" w:rsidRDefault="00842175" w:rsidP="00842175">
      <w:r w:rsidRPr="00842175">
        <w:t xml:space="preserve">Adjunct: in addition to </w:t>
      </w:r>
    </w:p>
    <w:p w14:paraId="5893059E" w14:textId="77777777" w:rsidR="00842175" w:rsidRPr="00842175" w:rsidRDefault="00842175" w:rsidP="00842175">
      <w:r w:rsidRPr="00842175">
        <w:t xml:space="preserve">Cutting edges: sharp sides of a manual dental instrument. </w:t>
      </w:r>
    </w:p>
    <w:p w14:paraId="1B4B5398" w14:textId="77777777" w:rsidR="00842175" w:rsidRPr="00842175" w:rsidRDefault="00842175" w:rsidP="00842175">
      <w:r w:rsidRPr="00842175">
        <w:t xml:space="preserve">Contaminated aerosols: droplets produced by ultrasonic while cleaning is performed. </w:t>
      </w:r>
    </w:p>
    <w:p w14:paraId="33D2B5DA" w14:textId="77777777" w:rsidR="00842175" w:rsidRPr="00842175" w:rsidRDefault="00842175" w:rsidP="00842175">
      <w:r w:rsidRPr="00842175">
        <w:t xml:space="preserve">Scaling unit: 15 minutes of dental hygienist time while scaling. </w:t>
      </w:r>
    </w:p>
    <w:p w14:paraId="3597388C" w14:textId="77777777" w:rsidR="00842175" w:rsidRPr="00842175" w:rsidRDefault="00842175" w:rsidP="00842175">
      <w:r w:rsidRPr="00842175">
        <w:t xml:space="preserve">PICO question: Specific question asked and answered in research studies. </w:t>
      </w:r>
    </w:p>
    <w:p w14:paraId="51655BD6" w14:textId="77777777" w:rsidR="00150C6F" w:rsidRDefault="00150C6F" w:rsidP="000F5272"/>
    <w:p w14:paraId="7A2D5FE4" w14:textId="043D35B8" w:rsidR="00901E66" w:rsidRPr="00842175" w:rsidRDefault="00842175" w:rsidP="000F52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APPENDIX</w:t>
      </w:r>
      <w:r w:rsidR="004620D3" w:rsidRPr="00842175">
        <w:rPr>
          <w:b/>
          <w:bCs/>
          <w:sz w:val="24"/>
          <w:szCs w:val="24"/>
        </w:rPr>
        <w:t xml:space="preserve"> 1</w:t>
      </w:r>
    </w:p>
    <w:p w14:paraId="383E16A5" w14:textId="77777777" w:rsidR="004620D3" w:rsidRPr="004620D3" w:rsidRDefault="004620D3" w:rsidP="004620D3">
      <w:pPr>
        <w:rPr>
          <w:b/>
          <w:bCs/>
        </w:rPr>
      </w:pPr>
      <w:r w:rsidRPr="004620D3">
        <w:rPr>
          <w:b/>
          <w:bCs/>
        </w:rPr>
        <w:t>Information interview questions for clinicians:</w:t>
      </w:r>
    </w:p>
    <w:p w14:paraId="40F79BBF" w14:textId="77777777" w:rsidR="004620D3" w:rsidRPr="004620D3" w:rsidRDefault="004620D3" w:rsidP="004620D3">
      <w:r w:rsidRPr="004620D3">
        <w:t xml:space="preserve">Q1: Have you used ultrasonic scaling? </w:t>
      </w:r>
    </w:p>
    <w:p w14:paraId="15A3AE5E" w14:textId="77777777" w:rsidR="004620D3" w:rsidRPr="004620D3" w:rsidRDefault="004620D3" w:rsidP="004620D3">
      <w:r w:rsidRPr="004620D3">
        <w:t xml:space="preserve">Q2: Do you prefer ultrasonic scaling? </w:t>
      </w:r>
    </w:p>
    <w:p w14:paraId="14AF6ECD" w14:textId="77777777" w:rsidR="004620D3" w:rsidRPr="004620D3" w:rsidRDefault="004620D3" w:rsidP="004620D3">
      <w:r w:rsidRPr="004620D3">
        <w:t xml:space="preserve">Q3: Do you prefer Handscaling? </w:t>
      </w:r>
    </w:p>
    <w:p w14:paraId="3FBB39BA" w14:textId="77777777" w:rsidR="004620D3" w:rsidRPr="004620D3" w:rsidRDefault="004620D3" w:rsidP="004620D3">
      <w:r w:rsidRPr="004620D3">
        <w:t xml:space="preserve">Q4: If provided with an ultrasonic scaler, will you use it? </w:t>
      </w:r>
    </w:p>
    <w:p w14:paraId="4C561C21" w14:textId="77777777" w:rsidR="004620D3" w:rsidRPr="004620D3" w:rsidRDefault="004620D3" w:rsidP="004620D3">
      <w:pPr>
        <w:rPr>
          <w:b/>
          <w:bCs/>
        </w:rPr>
      </w:pPr>
      <w:r w:rsidRPr="004620D3">
        <w:rPr>
          <w:b/>
          <w:bCs/>
        </w:rPr>
        <w:t xml:space="preserve">Information interview with non-clinical staff </w:t>
      </w:r>
    </w:p>
    <w:p w14:paraId="7C1B8587" w14:textId="77777777" w:rsidR="004620D3" w:rsidRPr="004620D3" w:rsidRDefault="004620D3" w:rsidP="004620D3">
      <w:r w:rsidRPr="004620D3">
        <w:t>Q1. Is there a need to add another form of scaling to handscaling?</w:t>
      </w:r>
    </w:p>
    <w:p w14:paraId="621625E0" w14:textId="77777777" w:rsidR="004620D3" w:rsidRPr="004620D3" w:rsidRDefault="004620D3" w:rsidP="004620D3">
      <w:r w:rsidRPr="004620D3">
        <w:t xml:space="preserve">Q2. Will there be interest if such addition can resolve existing time management issues and generate profit while providing clinical dental hygiene care? </w:t>
      </w:r>
    </w:p>
    <w:p w14:paraId="6A50C90E" w14:textId="77777777" w:rsidR="004620D3" w:rsidRDefault="004620D3" w:rsidP="000F5272"/>
    <w:p w14:paraId="5650877F" w14:textId="77777777" w:rsidR="00901E66" w:rsidRDefault="00901E66" w:rsidP="000F5272"/>
    <w:sectPr w:rsidR="00901E66">
      <w:head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333B" w14:textId="77777777" w:rsidR="00DC719D" w:rsidRDefault="00DC719D" w:rsidP="00A161E6">
      <w:pPr>
        <w:spacing w:after="0" w:line="240" w:lineRule="auto"/>
      </w:pPr>
      <w:r>
        <w:separator/>
      </w:r>
    </w:p>
  </w:endnote>
  <w:endnote w:type="continuationSeparator" w:id="0">
    <w:p w14:paraId="6D440BAF" w14:textId="77777777" w:rsidR="00DC719D" w:rsidRDefault="00DC719D" w:rsidP="00A1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3D87C" w14:textId="77777777" w:rsidR="00DC719D" w:rsidRDefault="00DC719D" w:rsidP="00A161E6">
      <w:pPr>
        <w:spacing w:after="0" w:line="240" w:lineRule="auto"/>
      </w:pPr>
      <w:r>
        <w:separator/>
      </w:r>
    </w:p>
  </w:footnote>
  <w:footnote w:type="continuationSeparator" w:id="0">
    <w:p w14:paraId="4FB85183" w14:textId="77777777" w:rsidR="00DC719D" w:rsidRDefault="00DC719D" w:rsidP="00A1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1919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EF42E" w14:textId="2BEA6878" w:rsidR="00A161E6" w:rsidRDefault="00A161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1CF7CA" w14:textId="77777777" w:rsidR="00A161E6" w:rsidRDefault="00A16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0EFA"/>
    <w:multiLevelType w:val="multilevel"/>
    <w:tmpl w:val="65DA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37A06"/>
    <w:multiLevelType w:val="hybridMultilevel"/>
    <w:tmpl w:val="FA901422"/>
    <w:lvl w:ilvl="0" w:tplc="D2F21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E026C"/>
    <w:multiLevelType w:val="multilevel"/>
    <w:tmpl w:val="3B90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36D31"/>
    <w:multiLevelType w:val="hybridMultilevel"/>
    <w:tmpl w:val="8C9CCE5E"/>
    <w:lvl w:ilvl="0" w:tplc="0FDE1358">
      <w:start w:val="6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3EB5"/>
    <w:multiLevelType w:val="multilevel"/>
    <w:tmpl w:val="C4301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21CE1"/>
    <w:multiLevelType w:val="multilevel"/>
    <w:tmpl w:val="4D2E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3704C"/>
    <w:multiLevelType w:val="multilevel"/>
    <w:tmpl w:val="C8C6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4E04A3"/>
    <w:multiLevelType w:val="multilevel"/>
    <w:tmpl w:val="1378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519D1"/>
    <w:multiLevelType w:val="multilevel"/>
    <w:tmpl w:val="2750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825922"/>
    <w:multiLevelType w:val="hybridMultilevel"/>
    <w:tmpl w:val="34B444FA"/>
    <w:lvl w:ilvl="0" w:tplc="7EFCEB3E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50255"/>
    <w:multiLevelType w:val="hybridMultilevel"/>
    <w:tmpl w:val="ED742580"/>
    <w:lvl w:ilvl="0" w:tplc="77BABB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2081"/>
    <w:multiLevelType w:val="hybridMultilevel"/>
    <w:tmpl w:val="289A25AC"/>
    <w:lvl w:ilvl="0" w:tplc="383CC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A26FE"/>
    <w:multiLevelType w:val="hybridMultilevel"/>
    <w:tmpl w:val="91C4B1B8"/>
    <w:lvl w:ilvl="0" w:tplc="7EC02576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F1A83"/>
    <w:multiLevelType w:val="multilevel"/>
    <w:tmpl w:val="87D45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111C4"/>
    <w:multiLevelType w:val="multilevel"/>
    <w:tmpl w:val="909C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3262432">
    <w:abstractNumId w:val="3"/>
  </w:num>
  <w:num w:numId="2" w16cid:durableId="1234044985">
    <w:abstractNumId w:val="5"/>
  </w:num>
  <w:num w:numId="3" w16cid:durableId="1923640031">
    <w:abstractNumId w:val="10"/>
  </w:num>
  <w:num w:numId="4" w16cid:durableId="1608197402">
    <w:abstractNumId w:val="8"/>
  </w:num>
  <w:num w:numId="5" w16cid:durableId="1123576285">
    <w:abstractNumId w:val="7"/>
  </w:num>
  <w:num w:numId="6" w16cid:durableId="176189686">
    <w:abstractNumId w:val="14"/>
  </w:num>
  <w:num w:numId="7" w16cid:durableId="1251699208">
    <w:abstractNumId w:val="0"/>
  </w:num>
  <w:num w:numId="8" w16cid:durableId="350450399">
    <w:abstractNumId w:val="13"/>
  </w:num>
  <w:num w:numId="9" w16cid:durableId="462120353">
    <w:abstractNumId w:val="6"/>
  </w:num>
  <w:num w:numId="10" w16cid:durableId="2116709974">
    <w:abstractNumId w:val="11"/>
  </w:num>
  <w:num w:numId="11" w16cid:durableId="14162484">
    <w:abstractNumId w:val="4"/>
  </w:num>
  <w:num w:numId="12" w16cid:durableId="1320305012">
    <w:abstractNumId w:val="2"/>
  </w:num>
  <w:num w:numId="13" w16cid:durableId="767192125">
    <w:abstractNumId w:val="9"/>
  </w:num>
  <w:num w:numId="14" w16cid:durableId="172574065">
    <w:abstractNumId w:val="12"/>
  </w:num>
  <w:num w:numId="15" w16cid:durableId="2046368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F6"/>
    <w:rsid w:val="00003C44"/>
    <w:rsid w:val="000121DD"/>
    <w:rsid w:val="00014C08"/>
    <w:rsid w:val="00015F23"/>
    <w:rsid w:val="0002101E"/>
    <w:rsid w:val="00027A11"/>
    <w:rsid w:val="00027A2D"/>
    <w:rsid w:val="00037934"/>
    <w:rsid w:val="00045E7B"/>
    <w:rsid w:val="0005752E"/>
    <w:rsid w:val="00062AD5"/>
    <w:rsid w:val="00070C99"/>
    <w:rsid w:val="00084DC6"/>
    <w:rsid w:val="00090863"/>
    <w:rsid w:val="0009428D"/>
    <w:rsid w:val="000A04C2"/>
    <w:rsid w:val="000A137B"/>
    <w:rsid w:val="000A4105"/>
    <w:rsid w:val="000A69CD"/>
    <w:rsid w:val="000B28DA"/>
    <w:rsid w:val="000B419A"/>
    <w:rsid w:val="000B62DF"/>
    <w:rsid w:val="000B745C"/>
    <w:rsid w:val="000B7A80"/>
    <w:rsid w:val="000C2774"/>
    <w:rsid w:val="000C3A5F"/>
    <w:rsid w:val="000C619F"/>
    <w:rsid w:val="000E6BBF"/>
    <w:rsid w:val="000F3A1C"/>
    <w:rsid w:val="000F5272"/>
    <w:rsid w:val="00101F1D"/>
    <w:rsid w:val="001203F3"/>
    <w:rsid w:val="001237BE"/>
    <w:rsid w:val="00132B86"/>
    <w:rsid w:val="0014338E"/>
    <w:rsid w:val="00146B88"/>
    <w:rsid w:val="00150C6F"/>
    <w:rsid w:val="00152AA8"/>
    <w:rsid w:val="00155133"/>
    <w:rsid w:val="00171A83"/>
    <w:rsid w:val="00177821"/>
    <w:rsid w:val="0019721E"/>
    <w:rsid w:val="001A61FA"/>
    <w:rsid w:val="001A71F7"/>
    <w:rsid w:val="001B1866"/>
    <w:rsid w:val="001B53C6"/>
    <w:rsid w:val="001B5AE2"/>
    <w:rsid w:val="001B634B"/>
    <w:rsid w:val="001B7DCC"/>
    <w:rsid w:val="001C01CE"/>
    <w:rsid w:val="001C4615"/>
    <w:rsid w:val="001D0CDC"/>
    <w:rsid w:val="001D2758"/>
    <w:rsid w:val="001D49BB"/>
    <w:rsid w:val="001D6730"/>
    <w:rsid w:val="001F37BC"/>
    <w:rsid w:val="001F649E"/>
    <w:rsid w:val="002006B9"/>
    <w:rsid w:val="00201170"/>
    <w:rsid w:val="0020430E"/>
    <w:rsid w:val="0020688D"/>
    <w:rsid w:val="002074E6"/>
    <w:rsid w:val="00222883"/>
    <w:rsid w:val="00224A2D"/>
    <w:rsid w:val="002402FB"/>
    <w:rsid w:val="00240865"/>
    <w:rsid w:val="00242601"/>
    <w:rsid w:val="00245363"/>
    <w:rsid w:val="00251B6E"/>
    <w:rsid w:val="002553DB"/>
    <w:rsid w:val="002569A1"/>
    <w:rsid w:val="00261984"/>
    <w:rsid w:val="002652F1"/>
    <w:rsid w:val="0026702F"/>
    <w:rsid w:val="00292069"/>
    <w:rsid w:val="00297380"/>
    <w:rsid w:val="002A0CD1"/>
    <w:rsid w:val="002A5097"/>
    <w:rsid w:val="002B3F3F"/>
    <w:rsid w:val="002B4971"/>
    <w:rsid w:val="002B7A86"/>
    <w:rsid w:val="002C338A"/>
    <w:rsid w:val="002C4849"/>
    <w:rsid w:val="002C5029"/>
    <w:rsid w:val="002C5AE6"/>
    <w:rsid w:val="002C6607"/>
    <w:rsid w:val="002E2776"/>
    <w:rsid w:val="002E3794"/>
    <w:rsid w:val="002F2178"/>
    <w:rsid w:val="002F3DB4"/>
    <w:rsid w:val="003016E6"/>
    <w:rsid w:val="0030236C"/>
    <w:rsid w:val="00306EA3"/>
    <w:rsid w:val="00313554"/>
    <w:rsid w:val="00315CE5"/>
    <w:rsid w:val="00317C0E"/>
    <w:rsid w:val="00326617"/>
    <w:rsid w:val="003305B5"/>
    <w:rsid w:val="00331600"/>
    <w:rsid w:val="0034274F"/>
    <w:rsid w:val="00343434"/>
    <w:rsid w:val="00353BD5"/>
    <w:rsid w:val="0035670E"/>
    <w:rsid w:val="00360D02"/>
    <w:rsid w:val="00370043"/>
    <w:rsid w:val="0038654F"/>
    <w:rsid w:val="0039586F"/>
    <w:rsid w:val="0039756B"/>
    <w:rsid w:val="003A0398"/>
    <w:rsid w:val="003A6EC1"/>
    <w:rsid w:val="003B1C95"/>
    <w:rsid w:val="003B4A83"/>
    <w:rsid w:val="003B621C"/>
    <w:rsid w:val="003C3B8A"/>
    <w:rsid w:val="003C6B89"/>
    <w:rsid w:val="003C776A"/>
    <w:rsid w:val="003D49C1"/>
    <w:rsid w:val="003E15D6"/>
    <w:rsid w:val="003E15FC"/>
    <w:rsid w:val="003E1BC9"/>
    <w:rsid w:val="003E2256"/>
    <w:rsid w:val="003E5186"/>
    <w:rsid w:val="003E5838"/>
    <w:rsid w:val="003F20F2"/>
    <w:rsid w:val="003F5355"/>
    <w:rsid w:val="003F5820"/>
    <w:rsid w:val="003F604F"/>
    <w:rsid w:val="004048D2"/>
    <w:rsid w:val="004074D2"/>
    <w:rsid w:val="00407BFA"/>
    <w:rsid w:val="00420759"/>
    <w:rsid w:val="0042087B"/>
    <w:rsid w:val="00420C37"/>
    <w:rsid w:val="00431EF6"/>
    <w:rsid w:val="00454E14"/>
    <w:rsid w:val="004620D3"/>
    <w:rsid w:val="00465925"/>
    <w:rsid w:val="00466ADF"/>
    <w:rsid w:val="00467D68"/>
    <w:rsid w:val="00482836"/>
    <w:rsid w:val="00485878"/>
    <w:rsid w:val="00485C73"/>
    <w:rsid w:val="004876E0"/>
    <w:rsid w:val="00496685"/>
    <w:rsid w:val="004A2B9B"/>
    <w:rsid w:val="004B3A78"/>
    <w:rsid w:val="004B4878"/>
    <w:rsid w:val="004B5D32"/>
    <w:rsid w:val="004C0FC5"/>
    <w:rsid w:val="004D328C"/>
    <w:rsid w:val="004E2342"/>
    <w:rsid w:val="004E36BD"/>
    <w:rsid w:val="004F0E58"/>
    <w:rsid w:val="004F1259"/>
    <w:rsid w:val="004F1560"/>
    <w:rsid w:val="0050656A"/>
    <w:rsid w:val="00506EC2"/>
    <w:rsid w:val="00510170"/>
    <w:rsid w:val="00513B1B"/>
    <w:rsid w:val="00537263"/>
    <w:rsid w:val="005410B3"/>
    <w:rsid w:val="00541DD4"/>
    <w:rsid w:val="00550C69"/>
    <w:rsid w:val="00555673"/>
    <w:rsid w:val="00557EB5"/>
    <w:rsid w:val="00566AE8"/>
    <w:rsid w:val="00567E49"/>
    <w:rsid w:val="00570746"/>
    <w:rsid w:val="00583C20"/>
    <w:rsid w:val="00590C0F"/>
    <w:rsid w:val="00594738"/>
    <w:rsid w:val="00594B5E"/>
    <w:rsid w:val="005A27F2"/>
    <w:rsid w:val="005B2893"/>
    <w:rsid w:val="005B290E"/>
    <w:rsid w:val="005C34CB"/>
    <w:rsid w:val="005D1BEF"/>
    <w:rsid w:val="005D45C7"/>
    <w:rsid w:val="005D6C7D"/>
    <w:rsid w:val="005E25BE"/>
    <w:rsid w:val="005E2954"/>
    <w:rsid w:val="005F33F3"/>
    <w:rsid w:val="005F370B"/>
    <w:rsid w:val="005F3DB7"/>
    <w:rsid w:val="00606530"/>
    <w:rsid w:val="006376A9"/>
    <w:rsid w:val="006502D8"/>
    <w:rsid w:val="00652F80"/>
    <w:rsid w:val="0065702C"/>
    <w:rsid w:val="00662539"/>
    <w:rsid w:val="0066338D"/>
    <w:rsid w:val="006675C7"/>
    <w:rsid w:val="00670DA1"/>
    <w:rsid w:val="00672F56"/>
    <w:rsid w:val="0067354C"/>
    <w:rsid w:val="006742B1"/>
    <w:rsid w:val="00676476"/>
    <w:rsid w:val="00680AAB"/>
    <w:rsid w:val="006838D7"/>
    <w:rsid w:val="006904B9"/>
    <w:rsid w:val="00694C3D"/>
    <w:rsid w:val="006A44C8"/>
    <w:rsid w:val="006A6252"/>
    <w:rsid w:val="006B5059"/>
    <w:rsid w:val="006C6CBE"/>
    <w:rsid w:val="006D1111"/>
    <w:rsid w:val="006D3FB9"/>
    <w:rsid w:val="006D5F4C"/>
    <w:rsid w:val="006E0FF3"/>
    <w:rsid w:val="006E2768"/>
    <w:rsid w:val="006E4836"/>
    <w:rsid w:val="00704F7D"/>
    <w:rsid w:val="00707685"/>
    <w:rsid w:val="007079B6"/>
    <w:rsid w:val="00715B64"/>
    <w:rsid w:val="007214A6"/>
    <w:rsid w:val="0072785C"/>
    <w:rsid w:val="00736FA5"/>
    <w:rsid w:val="007407E8"/>
    <w:rsid w:val="00742AE8"/>
    <w:rsid w:val="007465C2"/>
    <w:rsid w:val="00753472"/>
    <w:rsid w:val="00756525"/>
    <w:rsid w:val="00760B30"/>
    <w:rsid w:val="00762638"/>
    <w:rsid w:val="00770760"/>
    <w:rsid w:val="007749EE"/>
    <w:rsid w:val="00784779"/>
    <w:rsid w:val="00786C66"/>
    <w:rsid w:val="00790E42"/>
    <w:rsid w:val="007A0FF9"/>
    <w:rsid w:val="007A3874"/>
    <w:rsid w:val="007A586D"/>
    <w:rsid w:val="007B37C5"/>
    <w:rsid w:val="007C7D05"/>
    <w:rsid w:val="007D27C8"/>
    <w:rsid w:val="007D56BF"/>
    <w:rsid w:val="007D5C7B"/>
    <w:rsid w:val="007D6997"/>
    <w:rsid w:val="007E0423"/>
    <w:rsid w:val="007E4F2D"/>
    <w:rsid w:val="007E5AFC"/>
    <w:rsid w:val="007E7341"/>
    <w:rsid w:val="007F1B0D"/>
    <w:rsid w:val="007F4069"/>
    <w:rsid w:val="007F4A18"/>
    <w:rsid w:val="007F7B39"/>
    <w:rsid w:val="00801EC5"/>
    <w:rsid w:val="0080306C"/>
    <w:rsid w:val="00810F64"/>
    <w:rsid w:val="008114F0"/>
    <w:rsid w:val="00820ECE"/>
    <w:rsid w:val="008240B6"/>
    <w:rsid w:val="00842175"/>
    <w:rsid w:val="0084718C"/>
    <w:rsid w:val="008529CE"/>
    <w:rsid w:val="00852B24"/>
    <w:rsid w:val="0086580E"/>
    <w:rsid w:val="00871D71"/>
    <w:rsid w:val="0087257C"/>
    <w:rsid w:val="00876B1B"/>
    <w:rsid w:val="00877755"/>
    <w:rsid w:val="00887B81"/>
    <w:rsid w:val="008B15B3"/>
    <w:rsid w:val="008B5F23"/>
    <w:rsid w:val="008C68F3"/>
    <w:rsid w:val="008C6CA2"/>
    <w:rsid w:val="008C7131"/>
    <w:rsid w:val="008D275A"/>
    <w:rsid w:val="008D615A"/>
    <w:rsid w:val="008D6388"/>
    <w:rsid w:val="008E11C6"/>
    <w:rsid w:val="008E7728"/>
    <w:rsid w:val="008F0DFF"/>
    <w:rsid w:val="008F4BE6"/>
    <w:rsid w:val="00901E66"/>
    <w:rsid w:val="009075DC"/>
    <w:rsid w:val="009132C7"/>
    <w:rsid w:val="00915DF6"/>
    <w:rsid w:val="00916A3F"/>
    <w:rsid w:val="00916BF4"/>
    <w:rsid w:val="00940368"/>
    <w:rsid w:val="00946490"/>
    <w:rsid w:val="009473F6"/>
    <w:rsid w:val="009540AD"/>
    <w:rsid w:val="00955B20"/>
    <w:rsid w:val="00956922"/>
    <w:rsid w:val="009571F5"/>
    <w:rsid w:val="009650FF"/>
    <w:rsid w:val="00966C62"/>
    <w:rsid w:val="00971FD1"/>
    <w:rsid w:val="009730E6"/>
    <w:rsid w:val="00985751"/>
    <w:rsid w:val="009A0556"/>
    <w:rsid w:val="009A7082"/>
    <w:rsid w:val="009B026E"/>
    <w:rsid w:val="009B110F"/>
    <w:rsid w:val="009B1612"/>
    <w:rsid w:val="009B792C"/>
    <w:rsid w:val="009C32FB"/>
    <w:rsid w:val="009C7306"/>
    <w:rsid w:val="009D4436"/>
    <w:rsid w:val="009D7C38"/>
    <w:rsid w:val="009E332B"/>
    <w:rsid w:val="009E6A79"/>
    <w:rsid w:val="009E716B"/>
    <w:rsid w:val="009E7B67"/>
    <w:rsid w:val="009F3957"/>
    <w:rsid w:val="00A022B8"/>
    <w:rsid w:val="00A0492A"/>
    <w:rsid w:val="00A1436E"/>
    <w:rsid w:val="00A161E6"/>
    <w:rsid w:val="00A20097"/>
    <w:rsid w:val="00A276F4"/>
    <w:rsid w:val="00A30DC6"/>
    <w:rsid w:val="00A32214"/>
    <w:rsid w:val="00A3405D"/>
    <w:rsid w:val="00A35020"/>
    <w:rsid w:val="00A35DF8"/>
    <w:rsid w:val="00A5191E"/>
    <w:rsid w:val="00A602A1"/>
    <w:rsid w:val="00A625B1"/>
    <w:rsid w:val="00A74059"/>
    <w:rsid w:val="00A7596E"/>
    <w:rsid w:val="00A965F5"/>
    <w:rsid w:val="00AB47FB"/>
    <w:rsid w:val="00AB741E"/>
    <w:rsid w:val="00AC37C4"/>
    <w:rsid w:val="00AF0A30"/>
    <w:rsid w:val="00B07F16"/>
    <w:rsid w:val="00B1297D"/>
    <w:rsid w:val="00B17FE3"/>
    <w:rsid w:val="00B21638"/>
    <w:rsid w:val="00B22F37"/>
    <w:rsid w:val="00B27924"/>
    <w:rsid w:val="00B4594D"/>
    <w:rsid w:val="00B531D7"/>
    <w:rsid w:val="00B55759"/>
    <w:rsid w:val="00B62AF9"/>
    <w:rsid w:val="00B70A76"/>
    <w:rsid w:val="00B8194B"/>
    <w:rsid w:val="00B86950"/>
    <w:rsid w:val="00B87D3C"/>
    <w:rsid w:val="00B92FFE"/>
    <w:rsid w:val="00BB6D06"/>
    <w:rsid w:val="00BC2C37"/>
    <w:rsid w:val="00BD1EE2"/>
    <w:rsid w:val="00BD797C"/>
    <w:rsid w:val="00BE1BAD"/>
    <w:rsid w:val="00BE2DFE"/>
    <w:rsid w:val="00BF2DA5"/>
    <w:rsid w:val="00BF71A0"/>
    <w:rsid w:val="00C00D51"/>
    <w:rsid w:val="00C03505"/>
    <w:rsid w:val="00C06B22"/>
    <w:rsid w:val="00C06E1C"/>
    <w:rsid w:val="00C20006"/>
    <w:rsid w:val="00C2103D"/>
    <w:rsid w:val="00C23DFA"/>
    <w:rsid w:val="00C244BF"/>
    <w:rsid w:val="00C50032"/>
    <w:rsid w:val="00C54EAF"/>
    <w:rsid w:val="00C55EBB"/>
    <w:rsid w:val="00C640D0"/>
    <w:rsid w:val="00C72BCA"/>
    <w:rsid w:val="00C730CD"/>
    <w:rsid w:val="00C8015A"/>
    <w:rsid w:val="00C803A7"/>
    <w:rsid w:val="00C86A61"/>
    <w:rsid w:val="00C87CE3"/>
    <w:rsid w:val="00C94052"/>
    <w:rsid w:val="00CA505F"/>
    <w:rsid w:val="00CA6636"/>
    <w:rsid w:val="00CB2A59"/>
    <w:rsid w:val="00CB7DE4"/>
    <w:rsid w:val="00CC245D"/>
    <w:rsid w:val="00CC7D1B"/>
    <w:rsid w:val="00CC7DC7"/>
    <w:rsid w:val="00CD2C47"/>
    <w:rsid w:val="00CF18A0"/>
    <w:rsid w:val="00CF1CAC"/>
    <w:rsid w:val="00D0089F"/>
    <w:rsid w:val="00D10E11"/>
    <w:rsid w:val="00D13F45"/>
    <w:rsid w:val="00D34690"/>
    <w:rsid w:val="00D36897"/>
    <w:rsid w:val="00D45340"/>
    <w:rsid w:val="00D4659E"/>
    <w:rsid w:val="00D55AA6"/>
    <w:rsid w:val="00D562E2"/>
    <w:rsid w:val="00D600C3"/>
    <w:rsid w:val="00D61FBB"/>
    <w:rsid w:val="00D63EFA"/>
    <w:rsid w:val="00D81C2C"/>
    <w:rsid w:val="00D95216"/>
    <w:rsid w:val="00DA01A8"/>
    <w:rsid w:val="00DA12FD"/>
    <w:rsid w:val="00DA340E"/>
    <w:rsid w:val="00DB34AD"/>
    <w:rsid w:val="00DB38D2"/>
    <w:rsid w:val="00DC1257"/>
    <w:rsid w:val="00DC1518"/>
    <w:rsid w:val="00DC719D"/>
    <w:rsid w:val="00DD3B1A"/>
    <w:rsid w:val="00E01F1C"/>
    <w:rsid w:val="00E102E8"/>
    <w:rsid w:val="00E2311C"/>
    <w:rsid w:val="00E276A2"/>
    <w:rsid w:val="00E27740"/>
    <w:rsid w:val="00E33C1B"/>
    <w:rsid w:val="00E3738E"/>
    <w:rsid w:val="00E42BA0"/>
    <w:rsid w:val="00E42EF6"/>
    <w:rsid w:val="00E46939"/>
    <w:rsid w:val="00E52B43"/>
    <w:rsid w:val="00E604DC"/>
    <w:rsid w:val="00E60D7D"/>
    <w:rsid w:val="00E635BF"/>
    <w:rsid w:val="00E71744"/>
    <w:rsid w:val="00E74859"/>
    <w:rsid w:val="00E84CA5"/>
    <w:rsid w:val="00EA0231"/>
    <w:rsid w:val="00EB13B0"/>
    <w:rsid w:val="00EB4EEF"/>
    <w:rsid w:val="00EB7673"/>
    <w:rsid w:val="00EC2903"/>
    <w:rsid w:val="00EC33CA"/>
    <w:rsid w:val="00ED5C63"/>
    <w:rsid w:val="00ED5F45"/>
    <w:rsid w:val="00EE040E"/>
    <w:rsid w:val="00EE56CC"/>
    <w:rsid w:val="00EE6E30"/>
    <w:rsid w:val="00F00707"/>
    <w:rsid w:val="00F02218"/>
    <w:rsid w:val="00F06A0A"/>
    <w:rsid w:val="00F15B21"/>
    <w:rsid w:val="00F231DE"/>
    <w:rsid w:val="00F23934"/>
    <w:rsid w:val="00F23D70"/>
    <w:rsid w:val="00F240D5"/>
    <w:rsid w:val="00F25CBA"/>
    <w:rsid w:val="00F37FBF"/>
    <w:rsid w:val="00F46DE0"/>
    <w:rsid w:val="00F63E93"/>
    <w:rsid w:val="00F66999"/>
    <w:rsid w:val="00F70ED8"/>
    <w:rsid w:val="00F83111"/>
    <w:rsid w:val="00F85831"/>
    <w:rsid w:val="00F96C51"/>
    <w:rsid w:val="00FA0ADA"/>
    <w:rsid w:val="00FA34E2"/>
    <w:rsid w:val="00FA66AF"/>
    <w:rsid w:val="00FB2E68"/>
    <w:rsid w:val="00FB7028"/>
    <w:rsid w:val="00FC6FE4"/>
    <w:rsid w:val="00FC7553"/>
    <w:rsid w:val="00FD158D"/>
    <w:rsid w:val="00FD1656"/>
    <w:rsid w:val="00FD3384"/>
    <w:rsid w:val="00FD5D7A"/>
    <w:rsid w:val="00FD7A3C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D3ED"/>
  <w15:chartTrackingRefBased/>
  <w15:docId w15:val="{3333C52B-6901-47A6-A6AE-995F289F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1E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1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E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52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0D02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65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45363"/>
  </w:style>
  <w:style w:type="character" w:styleId="Strong">
    <w:name w:val="Strong"/>
    <w:basedOn w:val="DefaultParagraphFont"/>
    <w:uiPriority w:val="22"/>
    <w:qFormat/>
    <w:rsid w:val="009C32F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0492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1E6"/>
  </w:style>
  <w:style w:type="paragraph" w:styleId="Footer">
    <w:name w:val="footer"/>
    <w:basedOn w:val="Normal"/>
    <w:link w:val="FooterChar"/>
    <w:uiPriority w:val="99"/>
    <w:unhideWhenUsed/>
    <w:rsid w:val="00A16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edentalrepair.com/product/magnetostrictive-scaler-units-ultrasonic-units-repair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rdhmag.com/patient-care/article/16409218/magnetostrictive-vs-piezoelectric-survey-compares-merits-of-ultrasonic-scale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111/jcpe.13342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hyperlink" Target="https://doi.org/10.1111/jcpe.132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11/jcpe.13245" TargetMode="External"/><Relationship Id="rId20" Type="http://schemas.openxmlformats.org/officeDocument/2006/relationships/hyperlink" Target="https://doi.org/10.1016/j.apergo.2011.12.0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dha.on.ca/wp-content/uploads/2019/06/Keynotes-Episode-21-%e2%80%93-Hand-scaling-vs.-Ultrasonic-Scaling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anadawidedental.com/product/woodpecker-dental-piezo-electric-ultrasonic-scaler-hand-piece-uds-p-led-hw-5l-ems-110v/" TargetMode="External"/><Relationship Id="rId19" Type="http://schemas.openxmlformats.org/officeDocument/2006/relationships/hyperlink" Target="https://www.sinclairdental.com/search/?text=ultrasonic+unit&amp;Search=Sear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Lovin Kahlon</dc:creator>
  <cp:keywords/>
  <dc:description/>
  <cp:lastModifiedBy>Lovin Kahlon</cp:lastModifiedBy>
  <cp:revision>12</cp:revision>
  <dcterms:created xsi:type="dcterms:W3CDTF">2022-07-21T05:28:00Z</dcterms:created>
  <dcterms:modified xsi:type="dcterms:W3CDTF">2022-07-22T04:24:00Z</dcterms:modified>
</cp:coreProperties>
</file>