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31665" w14:textId="4392D05F" w:rsidR="00EA1865" w:rsidRPr="00605A1A" w:rsidRDefault="00883FA2" w:rsidP="00EA1865">
      <w:pPr>
        <w:jc w:val="center"/>
        <w:rPr>
          <w:rFonts w:ascii="Bookman Old Style" w:hAnsi="Bookman Old Style" w:cs="Arial"/>
          <w:b/>
          <w:color w:val="000000" w:themeColor="text1"/>
          <w:sz w:val="40"/>
          <w:szCs w:val="40"/>
          <w:lang w:val="fr-FR"/>
        </w:rPr>
      </w:pPr>
      <w:r w:rsidRPr="00605A1A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D4CE0E6" wp14:editId="5EAA17BF">
            <wp:simplePos x="0" y="0"/>
            <wp:positionH relativeFrom="column">
              <wp:posOffset>4118505</wp:posOffset>
            </wp:positionH>
            <wp:positionV relativeFrom="paragraph">
              <wp:posOffset>455</wp:posOffset>
            </wp:positionV>
            <wp:extent cx="2021205" cy="1557020"/>
            <wp:effectExtent l="0" t="0" r="0" b="5080"/>
            <wp:wrapSquare wrapText="bothSides"/>
            <wp:docPr id="11" name="irc_mi" descr="https://wordm7.files.wordpress.com/2008/04/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ordm7.files.wordpress.com/2008/04/cast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865" w:rsidRPr="00605A1A">
        <w:rPr>
          <w:rFonts w:ascii="Bookman Old Style" w:hAnsi="Bookman Old Style" w:cs="Arial"/>
          <w:b/>
          <w:color w:val="000000" w:themeColor="text1"/>
          <w:sz w:val="40"/>
          <w:szCs w:val="40"/>
          <w:lang w:val="fr-FR"/>
        </w:rPr>
        <w:t>Le Roi et Le Pêcheur :</w:t>
      </w:r>
    </w:p>
    <w:p w14:paraId="699CC9F1" w14:textId="286EAE3B" w:rsidR="00EA1865" w:rsidRPr="00605A1A" w:rsidRDefault="00EA1865" w:rsidP="00EA1865">
      <w:pPr>
        <w:jc w:val="center"/>
        <w:rPr>
          <w:rFonts w:ascii="Bookman Old Style" w:hAnsi="Bookman Old Style" w:cs="Arial"/>
          <w:b/>
          <w:color w:val="000000" w:themeColor="text1"/>
          <w:sz w:val="40"/>
          <w:szCs w:val="40"/>
          <w:lang w:val="fr-FR"/>
        </w:rPr>
      </w:pPr>
      <w:r w:rsidRPr="00605A1A">
        <w:rPr>
          <w:rFonts w:ascii="Bookman Old Style" w:hAnsi="Bookman Old Style" w:cs="Arial"/>
          <w:b/>
          <w:color w:val="000000" w:themeColor="text1"/>
          <w:sz w:val="40"/>
          <w:szCs w:val="40"/>
          <w:lang w:val="fr-FR"/>
        </w:rPr>
        <w:t xml:space="preserve">Un conte de </w:t>
      </w:r>
      <w:r w:rsidR="006B3876" w:rsidRPr="00605A1A">
        <w:rPr>
          <w:rFonts w:ascii="Bookman Old Style" w:hAnsi="Bookman Old Style" w:cs="Arial"/>
          <w:b/>
          <w:color w:val="000000" w:themeColor="text1"/>
          <w:sz w:val="40"/>
          <w:szCs w:val="40"/>
          <w:lang w:val="fr-FR"/>
        </w:rPr>
        <w:t>fées idiomatique</w:t>
      </w:r>
      <w:r w:rsidR="00883FA2" w:rsidRPr="00605A1A">
        <w:rPr>
          <w:noProof/>
          <w:color w:val="000000" w:themeColor="text1"/>
          <w:lang w:val="fr-FR"/>
        </w:rPr>
        <w:t xml:space="preserve"> </w:t>
      </w:r>
    </w:p>
    <w:p w14:paraId="4269880B" w14:textId="07A0EC38" w:rsidR="00AB5653" w:rsidRPr="00605A1A" w:rsidRDefault="00AB5653" w:rsidP="00AB5653">
      <w:pPr>
        <w:rPr>
          <w:rFonts w:ascii="Book Antiqua" w:hAnsi="Book Antiqua"/>
          <w:color w:val="000000" w:themeColor="text1"/>
          <w:lang w:val="fr-FR"/>
        </w:rPr>
      </w:pPr>
    </w:p>
    <w:p w14:paraId="6594DE8B" w14:textId="0F56F51B" w:rsidR="00AB5653" w:rsidRPr="00605A1A" w:rsidRDefault="00AB5653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Il était une fois un roi, Johann, </w:t>
      </w:r>
      <w:r w:rsidR="006C455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qui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vivait dans son château. Un jour, il entend</w:t>
      </w:r>
      <w:r w:rsidR="000E0A8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it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Pr="00605A1A">
        <w:rPr>
          <w:rStyle w:val="verupdated"/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les cris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d’un garçon en dehors du château.</w:t>
      </w:r>
      <w:r w:rsidR="007B0CD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Les </w:t>
      </w:r>
      <w:r w:rsidR="007A1F9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sons </w:t>
      </w:r>
      <w:r w:rsidR="00C0721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de </w:t>
      </w:r>
      <w:r w:rsidR="007A1F9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ces cris 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cassaient</w:t>
      </w:r>
      <w:r w:rsidR="007A1F9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les pieds à Johann</w:t>
      </w:r>
      <w:r w:rsidR="00B126A0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1"/>
      </w:r>
      <w:r w:rsidR="00B34C3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et </w:t>
      </w:r>
      <w:r w:rsidR="000805F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il voulait que le bruit s'arrête.</w:t>
      </w:r>
    </w:p>
    <w:p w14:paraId="1B2A5E74" w14:textId="77777777" w:rsidR="00AB5653" w:rsidRPr="00605A1A" w:rsidRDefault="00AB5653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5CF25E4E" w14:textId="2830C3DB" w:rsidR="001922A9" w:rsidRPr="00605A1A" w:rsidRDefault="00583E08" w:rsidP="001922A9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En regardant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par la fenêtre, Johann </w:t>
      </w:r>
      <w:r w:rsidR="000E0A8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vit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un </w:t>
      </w:r>
      <w:r w:rsidR="000805F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homme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qui </w:t>
      </w:r>
      <w:r w:rsidR="00DA2E0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lui 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ressemblait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encerclé par des soldats du château. </w:t>
      </w:r>
      <w:r w:rsidR="000805F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L’homme criait qu’il </w:t>
      </w:r>
      <w:r w:rsidR="000052F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devait immédiatement parler au roi.</w:t>
      </w:r>
      <w:r w:rsidR="000805F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Avec un peu de compassion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et </w:t>
      </w:r>
      <w:r w:rsidR="00052A2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de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curiosité 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inhabituelle</w:t>
      </w:r>
      <w:r w:rsidR="00CE479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, </w:t>
      </w:r>
      <w:r w:rsidR="000052F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Johann</w:t>
      </w:r>
      <w:r w:rsidR="00A8498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invit</w:t>
      </w:r>
      <w:r w:rsidR="000E0A8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54229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l’</w:t>
      </w:r>
      <w:r w:rsidR="00A8498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étranger</w:t>
      </w:r>
      <w:r w:rsidR="0054229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dans le palais.</w:t>
      </w:r>
    </w:p>
    <w:p w14:paraId="2BA019A3" w14:textId="77777777" w:rsidR="00AB5653" w:rsidRPr="00605A1A" w:rsidRDefault="00AB5653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38045CA7" w14:textId="39D6481C" w:rsidR="00AB5653" w:rsidRPr="00605A1A" w:rsidRDefault="00AB5653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 Dis-moi, mon petit paysan, qu’est-ce qui s’est passé</w:t>
      </w:r>
      <w:r w:rsidR="00B522D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? » </w:t>
      </w:r>
      <w:r w:rsidR="000E0A8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interrogea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Johann.</w:t>
      </w:r>
      <w:r w:rsidR="008E061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« </w:t>
      </w:r>
      <w:r w:rsidR="00946F4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Tu as</w:t>
      </w:r>
      <w:r w:rsidR="008E061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la main heureuse</w:t>
      </w:r>
      <w:r w:rsidR="008A4F3B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2"/>
      </w:r>
      <w:r w:rsidR="00946F4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, </w:t>
      </w:r>
      <w:r w:rsidR="00C47C8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j'ai eu le temps de te voir</w:t>
      </w:r>
      <w:r w:rsidR="008A4F3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J’ai beaucoup d’autres chats à </w:t>
      </w:r>
      <w:r w:rsidR="00C76DA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fouetter</w:t>
      </w:r>
      <w:r w:rsidR="008A4F3B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</w:rPr>
        <w:footnoteReference w:id="3"/>
      </w:r>
      <w:r w:rsidR="008A4F3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».</w:t>
      </w:r>
    </w:p>
    <w:p w14:paraId="79876C39" w14:textId="645D59A0" w:rsidR="00D85887" w:rsidRPr="00605A1A" w:rsidRDefault="00D85887" w:rsidP="00D85887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0A6BFC4A" w14:textId="08C12F1C" w:rsidR="00E75C54" w:rsidRPr="00605A1A" w:rsidRDefault="00AB5653" w:rsidP="00E75C54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« C’est très important, Votre Altesse Royale. </w:t>
      </w:r>
      <w:r w:rsidR="00F2787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J’ai fait de</w:t>
      </w:r>
      <w:r w:rsidR="00C85D3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</w:t>
      </w:r>
      <w:r w:rsidR="00F2787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pieds et des mains pour obtenir une </w:t>
      </w:r>
      <w:r w:rsidR="002023E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audience</w:t>
      </w:r>
      <w:r w:rsidR="002023EE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4"/>
      </w:r>
      <w:r w:rsidR="002023E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365F54">
        <w:rPr>
          <w:rFonts w:ascii="Bookman Old Style" w:hAnsi="Bookman Old Style"/>
          <w:color w:val="000000" w:themeColor="text1"/>
          <w:sz w:val="26"/>
          <w:szCs w:val="26"/>
          <w:lang w:val="fr-FR"/>
        </w:rPr>
        <w:t>auprès de vou</w:t>
      </w:r>
      <w:r w:rsidR="002023E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s. </w:t>
      </w:r>
      <w:r w:rsidR="006107D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Mon nom est</w:t>
      </w:r>
      <w:r w:rsidR="0064428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="0064428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Godwyn</w:t>
      </w:r>
      <w:proofErr w:type="spellEnd"/>
      <w:r w:rsidR="0064428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et j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e suis </w:t>
      </w:r>
      <w:r w:rsidR="0098009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un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pêcheur normal</w:t>
      </w:r>
      <w:r w:rsidR="00884CC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Cependant, un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jour, j’ai attrapé un poisson</w:t>
      </w:r>
      <w:r w:rsidR="0064428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magique. </w:t>
      </w:r>
      <w:r w:rsidR="00F257F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Quand il a commencé à parler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</w:t>
      </w:r>
      <w:r w:rsidR="00F257F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j</w:t>
      </w:r>
      <w:r w:rsidR="0064428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’étais si </w:t>
      </w:r>
      <w:r w:rsidR="00F257F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étonn</w:t>
      </w:r>
      <w:r w:rsidR="001F091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é</w:t>
      </w:r>
      <w:r w:rsidR="00437A2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que je </w:t>
      </w:r>
      <w:r w:rsidR="00F257F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suis presque tombé dans les pommes</w:t>
      </w:r>
      <w:r w:rsidR="00F257FE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5"/>
      </w:r>
      <w:r w:rsidR="00F257F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 ! </w:t>
      </w:r>
      <w:r w:rsidR="00E75C5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J’ai reçu une prophétie incroyable. Le poisson magique m’a dit que vous deviez changer vos mauvaises habitudes ou le royaume sera détruit ! »</w:t>
      </w:r>
    </w:p>
    <w:p w14:paraId="3633E85D" w14:textId="1238448B" w:rsidR="0064428D" w:rsidRPr="00605A1A" w:rsidRDefault="0064428D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5FC6F19A" w14:textId="20F1F638" w:rsidR="00044AE8" w:rsidRPr="00605A1A" w:rsidRDefault="00812162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 </w:t>
      </w:r>
      <w:r w:rsidR="004A7BE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Est-ce que t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u penses que je </w:t>
      </w:r>
      <w:r w:rsidR="003877D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crois cette histoire folle</w:t>
      </w:r>
      <w:r w:rsidR="00127A4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3877D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?</w:t>
      </w:r>
      <w:r w:rsidR="00655A4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Je</w:t>
      </w:r>
      <w:r w:rsidR="003877D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 </w:t>
      </w:r>
      <w:r w:rsidR="00EC170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ne </w:t>
      </w:r>
      <w:r w:rsidR="00655A4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veux </w:t>
      </w:r>
      <w:r w:rsidR="00EC170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pas manger de ce pain-là</w:t>
      </w:r>
      <w:r w:rsidR="00655A4F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</w:rPr>
        <w:footnoteReference w:id="6"/>
      </w:r>
      <w:r w:rsidR="00EC170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655A4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! </w:t>
      </w:r>
      <w:r w:rsidR="003877D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»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cria</w:t>
      </w:r>
      <w:r w:rsidR="003877D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C76DA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Johan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n</w:t>
      </w:r>
      <w:r w:rsidR="00CF18C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</w:p>
    <w:p w14:paraId="13281EF8" w14:textId="5A2CE57E" w:rsidR="0062626A" w:rsidRPr="00605A1A" w:rsidRDefault="0062626A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53A80C7D" w14:textId="399FA35B" w:rsidR="0052674F" w:rsidRPr="00605A1A" w:rsidRDefault="004F15FB" w:rsidP="00A17567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 </w:t>
      </w:r>
      <w:r w:rsidR="009A13F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Votre Altesse Royale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</w:t>
      </w:r>
      <w:r w:rsidR="0030266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Je vous en prie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, ne </w:t>
      </w:r>
      <w:r w:rsidR="0068250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me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passez </w:t>
      </w:r>
      <w:r w:rsidR="0068250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pas </w:t>
      </w:r>
      <w:r w:rsidR="00884CC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de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savon</w:t>
      </w:r>
      <w:r w:rsidR="003379AF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7"/>
      </w:r>
      <w:r w:rsidR="00CF18C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 !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Je </w:t>
      </w:r>
      <w:r w:rsidR="003379A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dis la </w:t>
      </w:r>
      <w:r w:rsidR="00C74E5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vérité</w:t>
      </w:r>
      <w:r w:rsidR="003379A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30266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Le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poisson magique m’a dit </w:t>
      </w:r>
      <w:r w:rsidR="006A536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que </w:t>
      </w:r>
      <w:r w:rsidR="00E452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si </w:t>
      </w:r>
      <w:r w:rsidR="00733FD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vous</w:t>
      </w:r>
      <w:r w:rsidR="00E452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ne </w:t>
      </w:r>
      <w:r w:rsidR="00884CC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me croy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iez</w:t>
      </w:r>
      <w:r w:rsidR="00884CC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pas</w:t>
      </w:r>
      <w:r w:rsidR="00E452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je devrais </w:t>
      </w:r>
      <w:r w:rsidR="00733FD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vous</w:t>
      </w:r>
      <w:r w:rsidR="00E452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dire </w:t>
      </w:r>
      <w:r w:rsidR="008C02B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ça : </w:t>
      </w:r>
      <w:r w:rsidR="00B03CB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il y a trois mois vous avez invité Dame Mari</w:t>
      </w:r>
      <w:r w:rsidR="00577A6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</w:t>
      </w:r>
      <w:r w:rsidR="00B03CB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à </w:t>
      </w:r>
      <w:r w:rsidR="00B03CB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lastRenderedPageBreak/>
        <w:t>dîner pour lui demander de vous épouser</w:t>
      </w:r>
      <w:r w:rsidR="003709A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… m</w:t>
      </w:r>
      <w:r w:rsidR="0041696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ais </w:t>
      </w:r>
      <w:r w:rsidR="005F50A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elle vous a posé un lapin</w:t>
      </w:r>
      <w:r w:rsidR="005F50A1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8"/>
      </w:r>
      <w:r w:rsidR="005F50A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 ». </w:t>
      </w:r>
    </w:p>
    <w:p w14:paraId="2E0FF114" w14:textId="77777777" w:rsidR="00883FA2" w:rsidRPr="00605A1A" w:rsidRDefault="00883FA2" w:rsidP="00A17567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5EC150D1" w14:textId="14DC3925" w:rsidR="00051F91" w:rsidRPr="00605A1A" w:rsidRDefault="005F50A1" w:rsidP="00A17567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Après </w:t>
      </w:r>
      <w:r w:rsidR="00577A6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que </w:t>
      </w:r>
      <w:proofErr w:type="spellStart"/>
      <w:r w:rsidR="00B6025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Godwyn</w:t>
      </w:r>
      <w:proofErr w:type="spellEnd"/>
      <w:r w:rsidR="00B6025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7A1F12">
        <w:rPr>
          <w:rFonts w:ascii="Bookman Old Style" w:hAnsi="Bookman Old Style"/>
          <w:color w:val="000000" w:themeColor="text1"/>
          <w:sz w:val="26"/>
          <w:szCs w:val="26"/>
          <w:lang w:val="fr-FR"/>
        </w:rPr>
        <w:t>eut</w:t>
      </w:r>
      <w:r w:rsidR="00B6025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parlé, on </w:t>
      </w:r>
      <w:r w:rsidR="007A1F12">
        <w:rPr>
          <w:rFonts w:ascii="Bookman Old Style" w:hAnsi="Bookman Old Style"/>
          <w:color w:val="000000" w:themeColor="text1"/>
          <w:sz w:val="26"/>
          <w:szCs w:val="26"/>
          <w:lang w:val="fr-FR"/>
        </w:rPr>
        <w:t>put</w:t>
      </w:r>
      <w:r w:rsidR="00B6025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entendre une mouche voler</w:t>
      </w:r>
      <w:r w:rsidR="00BC751E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9"/>
      </w:r>
      <w:r w:rsidR="00B6025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dans </w:t>
      </w:r>
      <w:r w:rsidR="000360E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la chambre de Johann. </w:t>
      </w:r>
      <w:r w:rsidR="006846D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Le roi était stupéfait. </w:t>
      </w:r>
      <w:r w:rsidR="004C30B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Cela n'a</w:t>
      </w:r>
      <w:r w:rsidR="00B1523B">
        <w:rPr>
          <w:rFonts w:ascii="Bookman Old Style" w:hAnsi="Bookman Old Style"/>
          <w:color w:val="000000" w:themeColor="text1"/>
          <w:sz w:val="26"/>
          <w:szCs w:val="26"/>
          <w:lang w:val="fr-FR"/>
        </w:rPr>
        <w:t>vait</w:t>
      </w:r>
      <w:r w:rsidR="004C30B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ni queue ni tête</w:t>
      </w:r>
      <w:r w:rsidR="004C30B7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10"/>
      </w:r>
      <w:r w:rsidR="004C30B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  <w:r w:rsidR="0015081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I</w:t>
      </w:r>
      <w:r w:rsidR="00EA0DA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 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n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’avait 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jamais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partagé</w:t>
      </w:r>
      <w:r w:rsidR="00EA0DA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l'histoire de </w:t>
      </w:r>
      <w:r w:rsidR="007F3EE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Dame</w:t>
      </w:r>
      <w:r w:rsidR="00EA0DA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Maria avec quelqu'un</w:t>
      </w:r>
      <w:r w:rsidR="0015081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 !</w:t>
      </w:r>
    </w:p>
    <w:p w14:paraId="609CFE7B" w14:textId="01DB8FE0" w:rsidR="004C30B7" w:rsidRPr="00605A1A" w:rsidRDefault="004C30B7" w:rsidP="00A17567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0EBF1790" w14:textId="298C86D3" w:rsidR="00FD43B7" w:rsidRPr="00605A1A" w:rsidRDefault="004C30B7" w:rsidP="00FD43B7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« Alors, » 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dit</w:t>
      </w:r>
      <w:r w:rsidR="0015081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Johann</w:t>
      </w:r>
      <w:r w:rsidR="0022294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au pêcheur</w:t>
      </w:r>
      <w:r w:rsidR="0015081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 « si cette prophétie est vrai</w:t>
      </w:r>
      <w:r w:rsidR="008D202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</w:t>
      </w:r>
      <w:r w:rsidR="008D202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nous tombons sur un os</w:t>
      </w:r>
      <w:r w:rsidR="00C44584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11"/>
      </w:r>
      <w:r w:rsidR="008D202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  <w:r w:rsidR="00F8252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Je ne veux pas que le royaume soit détruit. </w:t>
      </w:r>
      <w:r w:rsidR="00183D0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Mais je te dis un secret,</w:t>
      </w:r>
      <w:r w:rsidR="0096374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183D0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je ne suis pas étonné parce que je déteste ma vie</w:t>
      </w:r>
      <w:r w:rsidR="00C4458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 ! </w:t>
      </w:r>
      <w:r w:rsidR="002748E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Être</w:t>
      </w:r>
      <w:r w:rsidR="00FD43B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roi, ce n'est pas du gâteau</w:t>
      </w:r>
      <w:r w:rsidR="002C5B49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12"/>
      </w:r>
      <w:r w:rsidR="002C5B4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 ! </w:t>
      </w:r>
      <w:r w:rsidR="00FD43B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470F4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Les </w:t>
      </w:r>
      <w:r w:rsidR="00A97F8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dernières</w:t>
      </w:r>
      <w:r w:rsidR="00470F4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A97F8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années</w:t>
      </w:r>
      <w:r w:rsidR="00470F4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j’</w:t>
      </w:r>
      <w:r w:rsidR="002C5B4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avai</w:t>
      </w:r>
      <w:r w:rsidR="00470F4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</w:t>
      </w:r>
      <w:r w:rsidR="002C5B4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le cafard</w:t>
      </w:r>
      <w:r w:rsidR="006C5C18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13"/>
      </w:r>
      <w:r w:rsidR="00470F4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 ».</w:t>
      </w:r>
    </w:p>
    <w:p w14:paraId="4E80E1F7" w14:textId="32F53211" w:rsidR="00183D02" w:rsidRPr="00605A1A" w:rsidRDefault="00183D02" w:rsidP="00183D02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178504E3" w14:textId="0F1D07B3" w:rsidR="00470F40" w:rsidRPr="00605A1A" w:rsidRDefault="00761F56" w:rsidP="007121C7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Johann</w:t>
      </w:r>
      <w:r w:rsidR="00470F4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eu</w:t>
      </w:r>
      <w:r w:rsidR="00C07D71">
        <w:rPr>
          <w:rFonts w:ascii="Bookman Old Style" w:hAnsi="Bookman Old Style"/>
          <w:color w:val="000000" w:themeColor="text1"/>
          <w:sz w:val="26"/>
          <w:szCs w:val="26"/>
          <w:lang w:val="fr-FR"/>
        </w:rPr>
        <w:t>t</w:t>
      </w:r>
      <w:r w:rsidR="00470F4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un</w:t>
      </w:r>
      <w:r w:rsidR="003559D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</w:t>
      </w:r>
      <w:r w:rsidR="00470F4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idée. Peut-être </w:t>
      </w:r>
      <w:r w:rsidR="003559D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la meilleure</w:t>
      </w:r>
      <w:r w:rsidR="0031675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0343B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et </w:t>
      </w:r>
      <w:r w:rsidR="008D614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la </w:t>
      </w:r>
      <w:r w:rsidR="000343B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seule</w:t>
      </w:r>
      <w:r w:rsidR="003559D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idée de sa vie. </w:t>
      </w:r>
    </w:p>
    <w:p w14:paraId="12138A16" w14:textId="44234F43" w:rsidR="00470F40" w:rsidRPr="00605A1A" w:rsidRDefault="00470F40" w:rsidP="007121C7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4F85F7D1" w14:textId="73D8821E" w:rsidR="00AB5653" w:rsidRPr="00605A1A" w:rsidRDefault="003559D9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 Appelons un chat un chat</w:t>
      </w:r>
      <w:r w:rsidR="00CC0C71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14"/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 : je ne suis pas un bon roi. Nous somme</w:t>
      </w:r>
      <w:r w:rsidR="00CC0C7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 presque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identi</w:t>
      </w:r>
      <w:r w:rsidR="00CC0C7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ques. 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Échangeons nos vies pour </w:t>
      </w:r>
      <w:r w:rsidR="00B164F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changer la prophétie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 Je serai un paysan qui </w:t>
      </w:r>
      <w:r w:rsidR="00C07D71">
        <w:rPr>
          <w:rFonts w:ascii="Bookman Old Style" w:hAnsi="Bookman Old Style"/>
          <w:color w:val="000000" w:themeColor="text1"/>
          <w:sz w:val="26"/>
          <w:szCs w:val="26"/>
          <w:lang w:val="fr-FR"/>
        </w:rPr>
        <w:t>s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’amuse entre le soleil et la liberté, et toi, tu resteras ici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dans ce vieux palais pour étudier dans ma prison </w:t>
      </w:r>
      <w:r w:rsidR="0008425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livre</w:t>
      </w:r>
      <w:r w:rsidR="00E14329">
        <w:rPr>
          <w:rFonts w:ascii="Bookman Old Style" w:hAnsi="Bookman Old Style"/>
          <w:color w:val="000000" w:themeColor="text1"/>
          <w:sz w:val="26"/>
          <w:szCs w:val="26"/>
          <w:lang w:val="fr-FR"/>
        </w:rPr>
        <w:t>s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 »</w:t>
      </w:r>
    </w:p>
    <w:p w14:paraId="67CF1A0E" w14:textId="41B2486E" w:rsidR="00F10566" w:rsidRPr="00605A1A" w:rsidRDefault="00F10566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6F9187FD" w14:textId="3C2B7296" w:rsidR="006C5C18" w:rsidRPr="00605A1A" w:rsidRDefault="00E73EB3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proofErr w:type="spellStart"/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Godwyn</w:t>
      </w:r>
      <w:proofErr w:type="spellEnd"/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F7454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considér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</w:t>
      </w:r>
      <w:r w:rsidR="007260B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ce plan. </w:t>
      </w:r>
      <w:r w:rsidR="005608E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Il n’avait pas les dents longues</w:t>
      </w:r>
      <w:r w:rsidR="00F74540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15"/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</w:t>
      </w:r>
      <w:r w:rsidR="005608E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</w:t>
      </w:r>
      <w:r w:rsidR="005608E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 voulait seulement partager la </w:t>
      </w:r>
      <w:r w:rsidR="00F7454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prophétie</w:t>
      </w:r>
      <w:r w:rsidR="005608E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</w:t>
      </w:r>
      <w:r w:rsidR="005C38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Tout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</w:t>
      </w:r>
      <w:r w:rsidR="005C38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fois</w:t>
      </w:r>
      <w:r w:rsidR="005608E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, </w:t>
      </w:r>
      <w:r w:rsidR="00487D2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être roi, ce n’était probablement </w:t>
      </w:r>
      <w:r w:rsidR="00D2673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pas </w:t>
      </w:r>
      <w:r w:rsidR="00487D2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la mer à boire</w:t>
      </w:r>
      <w:r w:rsidR="00487D29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16"/>
      </w:r>
      <w:r w:rsidR="00487D2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</w:t>
      </w:r>
    </w:p>
    <w:p w14:paraId="0C3258DE" w14:textId="05F9B6DD" w:rsidR="00F10566" w:rsidRPr="00605A1A" w:rsidRDefault="00F10566" w:rsidP="00F10566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2F88F82E" w14:textId="4DB508AF" w:rsidR="00C63F74" w:rsidRPr="00605A1A" w:rsidRDefault="00296DDC" w:rsidP="00730BDD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Donc, l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e roi et le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pêcheur 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échang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èrent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leurs vêtements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C’était la première fois que </w:t>
      </w:r>
      <w:proofErr w:type="spellStart"/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Godwyn</w:t>
      </w:r>
      <w:proofErr w:type="spellEnd"/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se mettait </w:t>
      </w:r>
      <w:r w:rsidR="0074189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sur son trente et un</w:t>
      </w:r>
      <w:r w:rsidR="00833EB5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17"/>
      </w:r>
      <w:r w:rsidR="0074189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</w:t>
      </w:r>
    </w:p>
    <w:p w14:paraId="550E5FF8" w14:textId="133EC925" w:rsidR="00C63F74" w:rsidRPr="00605A1A" w:rsidRDefault="00C63F74" w:rsidP="00730BDD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0B62E789" w14:textId="77777777" w:rsidR="00DE644E" w:rsidRPr="00605A1A" w:rsidRDefault="00DE644E" w:rsidP="00DE644E">
      <w:pPr>
        <w:jc w:val="center"/>
        <w:rPr>
          <w:rFonts w:ascii="Bookman Old Style" w:hAnsi="Bookman Old Style" w:cs="Arial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 w:cs="Arial"/>
          <w:color w:val="000000" w:themeColor="text1"/>
          <w:sz w:val="26"/>
          <w:szCs w:val="26"/>
          <w:lang w:val="fr-FR"/>
        </w:rPr>
        <w:t>***</w:t>
      </w:r>
    </w:p>
    <w:p w14:paraId="3156D4E8" w14:textId="419ABE71" w:rsidR="002264EB" w:rsidRPr="00605A1A" w:rsidRDefault="002264EB" w:rsidP="00730BDD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2EBD8A8C" w14:textId="4EC350AB" w:rsidR="00C63F74" w:rsidRPr="00605A1A" w:rsidRDefault="00B90954" w:rsidP="00730BDD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Quant à Johann, </w:t>
      </w:r>
      <w:r w:rsidR="004A541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il</w:t>
      </w:r>
      <w:r w:rsidR="00730B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sorti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t</w:t>
      </w:r>
      <w:r w:rsidR="00730B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0763F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de </w:t>
      </w:r>
      <w:r w:rsidR="00730B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son château pour la première fois de sa vie</w:t>
      </w:r>
      <w:r w:rsidR="004A541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et il était aux anges</w:t>
      </w:r>
      <w:r w:rsidR="004A541E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18"/>
      </w:r>
      <w:r w:rsidR="00730B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Il </w:t>
      </w:r>
      <w:r w:rsidR="0083186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explorait la ville et regardait tous ses citoyens.</w:t>
      </w:r>
      <w:r w:rsidR="007D74B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Plus tard,</w:t>
      </w:r>
      <w:r w:rsidR="00756A1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il 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commença</w:t>
      </w:r>
      <w:r w:rsidR="00756A1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à</w:t>
      </w:r>
      <w:r w:rsidR="0083186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756A1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pleuvoir comme vache qui pisse</w:t>
      </w:r>
      <w:r w:rsidR="00756A1D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19"/>
      </w:r>
      <w:r w:rsidR="00756A1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9071B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et Johann 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se 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lastRenderedPageBreak/>
        <w:t>rendit</w:t>
      </w:r>
      <w:r w:rsidR="004F652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compte</w:t>
      </w:r>
      <w:r w:rsidR="002143B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qu’il avait froid </w:t>
      </w:r>
      <w:r w:rsidR="00B652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et faim.</w:t>
      </w:r>
      <w:r w:rsidR="0001464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I</w:t>
      </w:r>
      <w:r w:rsidR="0083186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 </w:t>
      </w:r>
      <w:r w:rsidR="00730B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marcha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jusqu’</w:t>
      </w:r>
      <w:r w:rsidR="00730B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à la boulangerie, où l’arôme du pain l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’</w:t>
      </w:r>
      <w:r w:rsidR="00730B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attra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yait</w:t>
      </w:r>
      <w:r w:rsidR="00730B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Après avoir pris du pain, le roi </w:t>
      </w:r>
      <w:r w:rsidR="004B1DF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parti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t</w:t>
      </w:r>
      <w:r w:rsidR="00730B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sans payer.  </w:t>
      </w:r>
      <w:r w:rsidR="009D540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Ensuite</w:t>
      </w:r>
      <w:r w:rsidR="00730B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 la boulangère l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e </w:t>
      </w:r>
      <w:r w:rsidR="00730B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chass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</w:t>
      </w:r>
      <w:r w:rsidR="00C63F7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 ! </w:t>
      </w:r>
      <w:r w:rsidR="006A108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Johann avait bon pied, bon œil</w:t>
      </w:r>
      <w:r w:rsidR="00A32CA3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20"/>
      </w:r>
      <w:r w:rsidR="006A108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, mais la </w:t>
      </w:r>
      <w:r w:rsidR="00912BA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boulangère</w:t>
      </w:r>
      <w:r w:rsidR="006A108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était plus </w:t>
      </w:r>
      <w:r w:rsidR="00912BA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rapide. </w:t>
      </w:r>
    </w:p>
    <w:p w14:paraId="7C6E42EC" w14:textId="77777777" w:rsidR="00A66F06" w:rsidRPr="00605A1A" w:rsidRDefault="00A66F06" w:rsidP="00730BDD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13E1FF99" w14:textId="5E40EA6F" w:rsidR="00C63F74" w:rsidRPr="00605A1A" w:rsidRDefault="004F652E" w:rsidP="00730BDD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Quand elle l’attrap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 elle demand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pourquoi Johann 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avait volé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F926E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son pain.</w:t>
      </w:r>
    </w:p>
    <w:p w14:paraId="562F4F65" w14:textId="7005C688" w:rsidR="00F926E6" w:rsidRPr="00605A1A" w:rsidRDefault="00F926E6" w:rsidP="00730BDD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59CBC32A" w14:textId="039F37F7" w:rsidR="00F926E6" w:rsidRPr="00605A1A" w:rsidRDefault="00F926E6" w:rsidP="00F926E6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 N'en fais pas tout un fromage</w:t>
      </w:r>
      <w:r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21"/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! </w:t>
      </w:r>
      <w:r w:rsidR="009B0DB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Mes courtisans royaux </w:t>
      </w:r>
      <w:r w:rsidR="00546B2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te</w:t>
      </w:r>
      <w:r w:rsidR="009B0DB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paieront ».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</w:p>
    <w:p w14:paraId="20885066" w14:textId="288124BC" w:rsidR="009B0DBF" w:rsidRPr="00605A1A" w:rsidRDefault="009B0DBF" w:rsidP="00F926E6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7D6B054D" w14:textId="5B4F2762" w:rsidR="009B0DBF" w:rsidRPr="00605A1A" w:rsidRDefault="009B0DBF" w:rsidP="00F926E6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 Tes courtisans royaux ?</w:t>
      </w:r>
      <w:r w:rsidR="00127A4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Est-ce que tu </w:t>
      </w:r>
      <w:r w:rsidR="000E329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me </w:t>
      </w:r>
      <w:r w:rsidR="0032587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prends</w:t>
      </w:r>
      <w:r w:rsidR="000E329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pour</w:t>
      </w:r>
      <w:r w:rsidR="00127A4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un boul</w:t>
      </w:r>
      <w:r w:rsidR="00D1431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</w:t>
      </w:r>
      <w:r w:rsidR="00127A4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t</w:t>
      </w:r>
      <w:r w:rsidR="00127A45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22"/>
      </w:r>
      <w:r w:rsidR="00127A4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 ? Tu </w:t>
      </w:r>
      <w:r w:rsidR="003D63A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ressembles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à</w:t>
      </w:r>
      <w:r w:rsidR="003D63A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un paysan et tu sens comme un pêcheur</w:t>
      </w:r>
      <w:r w:rsidR="003356F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 ».</w:t>
      </w:r>
    </w:p>
    <w:p w14:paraId="3C46FD57" w14:textId="0A71C149" w:rsidR="00A719A5" w:rsidRPr="00605A1A" w:rsidRDefault="00A719A5" w:rsidP="00F926E6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45956B7A" w14:textId="0433ED2A" w:rsidR="00730BDD" w:rsidRPr="00605A1A" w:rsidRDefault="00A719A5" w:rsidP="00730BDD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Puis, la police arriv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a </w:t>
      </w:r>
      <w:r w:rsidR="000C39B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pour </w:t>
      </w:r>
      <w:r w:rsidR="00730BD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appréhender le voleur.</w:t>
      </w:r>
      <w:r w:rsidR="000C39B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3D11C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Johann</w:t>
      </w:r>
      <w:r w:rsidR="00493636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EF6D3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n’eut</w:t>
      </w:r>
      <w:r w:rsidR="003D11C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été libre que cinq heures.</w:t>
      </w:r>
    </w:p>
    <w:p w14:paraId="43FF7DEA" w14:textId="2D0A4B46" w:rsidR="00833EB5" w:rsidRPr="00605A1A" w:rsidRDefault="00833EB5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204E4BDE" w14:textId="77777777" w:rsidR="00DE644E" w:rsidRPr="00605A1A" w:rsidRDefault="00DE644E" w:rsidP="00DE644E">
      <w:pPr>
        <w:jc w:val="center"/>
        <w:rPr>
          <w:rFonts w:ascii="Bookman Old Style" w:hAnsi="Bookman Old Style" w:cs="Arial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 w:cs="Arial"/>
          <w:color w:val="000000" w:themeColor="text1"/>
          <w:sz w:val="26"/>
          <w:szCs w:val="26"/>
          <w:lang w:val="fr-FR"/>
        </w:rPr>
        <w:t>***</w:t>
      </w:r>
    </w:p>
    <w:p w14:paraId="449FC127" w14:textId="77777777" w:rsidR="005809B9" w:rsidRPr="00605A1A" w:rsidRDefault="005809B9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20D82BF1" w14:textId="1A128787" w:rsidR="00883FA2" w:rsidRPr="00605A1A" w:rsidRDefault="002E41D2" w:rsidP="00F3474E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Au début, </w:t>
      </w:r>
      <w:proofErr w:type="spellStart"/>
      <w:r w:rsidR="00F71FC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Godwyn</w:t>
      </w:r>
      <w:proofErr w:type="spellEnd"/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essay</w:t>
      </w:r>
      <w:r w:rsidR="003E082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d'agir comme Johann. </w:t>
      </w:r>
      <w:r w:rsidR="00F71FC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Il savait qu</w:t>
      </w:r>
      <w:r w:rsidR="00144FE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 l’ancien roi chantait comme un pied</w:t>
      </w:r>
      <w:r w:rsidR="00144FEC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23"/>
      </w:r>
      <w:r w:rsidR="00144FE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et avait la main verte</w:t>
      </w:r>
      <w:r w:rsidR="00144FEC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24"/>
      </w:r>
      <w:r w:rsidR="001A4EA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Alors il jardinait en chantant mal. Il savait que Johann </w:t>
      </w:r>
      <w:r w:rsidR="0090675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était un bourreau des cœurs</w:t>
      </w:r>
      <w:r w:rsidR="006344E9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25"/>
      </w:r>
      <w:r w:rsidR="0090675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, </w:t>
      </w:r>
      <w:r w:rsidR="00E9077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alors il </w:t>
      </w:r>
      <w:r w:rsidR="008C696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charmait beaucoup de femmes. Mais</w:t>
      </w:r>
      <w:r w:rsidR="007405A8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8C696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il n’aimait pas leur mentir</w:t>
      </w:r>
      <w:r w:rsidR="0001666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 et</w:t>
      </w:r>
      <w:r w:rsidR="00446A1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DB7D4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au bout d'un mois et demi, il </w:t>
      </w:r>
      <w:r w:rsidR="006344E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n’avait 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plus</w:t>
      </w:r>
      <w:r w:rsidR="006344E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la </w:t>
      </w:r>
      <w:r w:rsidR="00E72BE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pêche</w:t>
      </w:r>
      <w:r w:rsidR="00E72BE8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26"/>
      </w:r>
      <w:r w:rsidR="00E72BE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  <w:r w:rsidR="00F3474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</w:p>
    <w:p w14:paraId="314E4DF5" w14:textId="77777777" w:rsidR="00883FA2" w:rsidRPr="00605A1A" w:rsidRDefault="00883FA2" w:rsidP="00F3474E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5219C4D7" w14:textId="0207B305" w:rsidR="00F3474E" w:rsidRPr="00605A1A" w:rsidRDefault="00F3474E" w:rsidP="00F3474E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La goutte d'eau qui</w:t>
      </w:r>
      <w:r w:rsidR="00AA101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fit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déborder la vase</w:t>
      </w:r>
      <w:r w:rsidR="004754E5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</w:rPr>
        <w:footnoteReference w:id="27"/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fût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2C5A4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quand il </w:t>
      </w:r>
      <w:r w:rsidR="00AA101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se rendit</w:t>
      </w:r>
      <w:r w:rsidR="002C5A4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compte qu</w:t>
      </w:r>
      <w:r w:rsidR="0052699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’il y avait des </w:t>
      </w:r>
      <w:r w:rsidR="00AA00A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fêtes</w:t>
      </w:r>
      <w:r w:rsidR="0052699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AA00A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somptueuses</w:t>
      </w:r>
      <w:r w:rsidR="0052699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chaque soir</w:t>
      </w:r>
      <w:r w:rsidR="00AA00A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</w:t>
      </w:r>
      <w:r w:rsidR="00EA5CF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Cependant, </w:t>
      </w:r>
      <w:r w:rsidR="00D46C4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 le roi »</w:t>
      </w:r>
      <w:r w:rsidR="00AA101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EA5CF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continu</w:t>
      </w:r>
      <w:r w:rsidR="00AA101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</w:t>
      </w:r>
      <w:r w:rsidR="00EA5CF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à augmenter les impôts et n'en </w:t>
      </w:r>
      <w:r w:rsidR="00AA101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garda pas</w:t>
      </w:r>
      <w:r w:rsidR="00EA5CF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D10F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une poire pour la soif</w:t>
      </w:r>
      <w:r w:rsidR="00C259D8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28"/>
      </w:r>
      <w:r w:rsidR="002615F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  <w:r w:rsidR="00D10F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</w:p>
    <w:p w14:paraId="0A42D71B" w14:textId="77777777" w:rsidR="00D94C46" w:rsidRPr="00605A1A" w:rsidRDefault="00D94C46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41818414" w14:textId="168D156D" w:rsidR="00E70442" w:rsidRPr="00605A1A" w:rsidRDefault="004679ED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Tout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de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suite, </w:t>
      </w:r>
      <w:proofErr w:type="spellStart"/>
      <w:r w:rsidR="00763A5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Godwyn</w:t>
      </w:r>
      <w:proofErr w:type="spellEnd"/>
      <w:r w:rsidR="00763A5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A256F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commença</w:t>
      </w:r>
      <w:r w:rsidR="00763A5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ED682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à apporter </w:t>
      </w:r>
      <w:r w:rsidR="00603714">
        <w:rPr>
          <w:rFonts w:ascii="Bookman Old Style" w:hAnsi="Bookman Old Style"/>
          <w:color w:val="000000" w:themeColor="text1"/>
          <w:sz w:val="26"/>
          <w:szCs w:val="26"/>
          <w:lang w:val="fr-FR"/>
        </w:rPr>
        <w:t>des</w:t>
      </w:r>
      <w:r w:rsidR="00ED682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changements positi</w:t>
      </w:r>
      <w:r w:rsidR="000C595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f</w:t>
      </w:r>
      <w:r w:rsidR="00ED682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</w:t>
      </w:r>
      <w:r w:rsidR="00D90E6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pour le royaume. Il aid</w:t>
      </w:r>
      <w:r w:rsidR="00A256F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</w:t>
      </w:r>
      <w:r w:rsidR="00D90E6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des pauvres, donn</w:t>
      </w:r>
      <w:r w:rsidR="00A256F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</w:t>
      </w:r>
      <w:r w:rsidR="00D90E6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9D20D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les</w:t>
      </w:r>
      <w:r w:rsidR="00D90E6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droits </w:t>
      </w:r>
      <w:r w:rsidR="009D20D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à tous, </w:t>
      </w:r>
      <w:r w:rsidR="008C0AB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et </w:t>
      </w:r>
      <w:r w:rsidR="00A256F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ouvrit</w:t>
      </w:r>
      <w:r w:rsidR="00C4627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des écoles publiques</w:t>
      </w:r>
      <w:r w:rsidR="008C0AB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Il </w:t>
      </w:r>
      <w:r w:rsidR="00A256F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vendit </w:t>
      </w:r>
      <w:r w:rsidR="008C0AB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aussi </w:t>
      </w:r>
      <w:r w:rsidR="004A704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les </w:t>
      </w:r>
      <w:r w:rsidR="00AA01A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toilettes</w:t>
      </w:r>
      <w:r w:rsidR="004A704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en or </w:t>
      </w:r>
      <w:r w:rsidR="000C595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du</w:t>
      </w:r>
      <w:r w:rsidR="004A704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château et </w:t>
      </w:r>
      <w:r w:rsidR="00AA01A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construi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si</w:t>
      </w:r>
      <w:r w:rsidR="00AA01A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t des maisons pour </w:t>
      </w:r>
      <w:r w:rsidR="000C595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les sans-abris</w:t>
      </w:r>
      <w:r w:rsidR="00AA01A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</w:p>
    <w:p w14:paraId="69DDD0FB" w14:textId="7DA70CF0" w:rsidR="00C235E6" w:rsidRPr="00605A1A" w:rsidRDefault="00C235E6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078113ED" w14:textId="26623BE2" w:rsidR="00FC21F4" w:rsidRPr="00605A1A" w:rsidRDefault="00736F5B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lastRenderedPageBreak/>
        <w:t>Un jour</w:t>
      </w:r>
      <w:r w:rsidR="00C235E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 une</w:t>
      </w:r>
      <w:r w:rsidR="00FC21F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belle</w:t>
      </w:r>
      <w:r w:rsidR="00C235E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femme</w:t>
      </w:r>
      <w:r w:rsidR="0063370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approch</w:t>
      </w:r>
      <w:r w:rsidR="004C274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a </w:t>
      </w:r>
      <w:proofErr w:type="spellStart"/>
      <w:r w:rsidR="0063370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Godwyn</w:t>
      </w:r>
      <w:proofErr w:type="spellEnd"/>
      <w:r w:rsidR="0063370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dans le jardin du château. 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Au</w:t>
      </w:r>
      <w:r w:rsidR="0063370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moment </w:t>
      </w:r>
      <w:r w:rsidR="00B95A7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où </w:t>
      </w:r>
      <w:r w:rsidR="0063370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il l</w:t>
      </w:r>
      <w:r w:rsidR="004C274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</w:t>
      </w:r>
      <w:r w:rsidR="0063370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4C274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vit</w:t>
      </w:r>
      <w:r w:rsidR="0063370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, </w:t>
      </w:r>
      <w:proofErr w:type="spellStart"/>
      <w:r w:rsidR="0063370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Godwyn</w:t>
      </w:r>
      <w:proofErr w:type="spellEnd"/>
      <w:r w:rsidR="0063370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4C274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eut</w:t>
      </w:r>
      <w:r w:rsidR="0063370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un coup de foudre</w:t>
      </w:r>
      <w:r w:rsidR="00633704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29"/>
      </w:r>
      <w:r w:rsidR="0063370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</w:p>
    <w:p w14:paraId="0163513E" w14:textId="77777777" w:rsidR="00FC21F4" w:rsidRPr="00605A1A" w:rsidRDefault="00FC21F4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08C24EAE" w14:textId="2BE1407E" w:rsidR="00763A5A" w:rsidRPr="00605A1A" w:rsidRDefault="00633704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 Chapeau</w:t>
      </w:r>
      <w:r w:rsidR="00087DDC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30"/>
      </w:r>
      <w:r w:rsidR="00D46C4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 !</w:t>
      </w:r>
      <w:r w:rsidR="00087DD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 » lui </w:t>
      </w:r>
      <w:r w:rsidR="004C274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dit-elle</w:t>
      </w:r>
      <w:r w:rsidR="00087DD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</w:p>
    <w:p w14:paraId="7EF019E5" w14:textId="5C1E5529" w:rsidR="00087DDC" w:rsidRPr="00605A1A" w:rsidRDefault="00087DDC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12B5E030" w14:textId="43064269" w:rsidR="00087DDC" w:rsidRPr="00605A1A" w:rsidRDefault="00087DDC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 Pardon ? »</w:t>
      </w:r>
      <w:r w:rsidR="0082598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répond</w:t>
      </w:r>
      <w:r w:rsidR="004C274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it-il</w:t>
      </w:r>
      <w:r w:rsidR="00825984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</w:t>
      </w:r>
    </w:p>
    <w:p w14:paraId="73869618" w14:textId="0D38FC53" w:rsidR="00825984" w:rsidRPr="00605A1A" w:rsidRDefault="00825984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5E34BB51" w14:textId="00ACAF5C" w:rsidR="00825984" w:rsidRPr="00605A1A" w:rsidRDefault="00825984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 T</w:t>
      </w:r>
      <w:r w:rsidR="00E7364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u n’es pas </w:t>
      </w:r>
      <w:r w:rsidR="00CF3E3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le vrai roi » </w:t>
      </w:r>
      <w:r w:rsidR="0039602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déclar</w:t>
      </w:r>
      <w:r w:rsidR="004C274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a-t-elle</w:t>
      </w:r>
      <w:r w:rsidR="00F456C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</w:p>
    <w:p w14:paraId="59F62858" w14:textId="5376AF1B" w:rsidR="00CF3E32" w:rsidRPr="00605A1A" w:rsidRDefault="00CF3E32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0B28714F" w14:textId="704934E2" w:rsidR="00CF3E32" w:rsidRPr="00605A1A" w:rsidRDefault="00CF3E32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 Pardon</w:t>
      </w:r>
      <w:r w:rsidR="009740D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 ?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 » </w:t>
      </w:r>
      <w:r w:rsidR="00F456C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répét</w:t>
      </w:r>
      <w:r w:rsidR="004C274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a-t-il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</w:p>
    <w:p w14:paraId="375D5887" w14:textId="131A0026" w:rsidR="00CF3E32" w:rsidRPr="00605A1A" w:rsidRDefault="00CF3E32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47935361" w14:textId="6A6D3007" w:rsidR="004674A9" w:rsidRPr="00605A1A" w:rsidRDefault="00F456CA" w:rsidP="00F456CA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 </w:t>
      </w:r>
      <w:r w:rsidR="004674A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C’est le pied</w:t>
      </w:r>
      <w:r w:rsidR="004674A9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31"/>
      </w:r>
      <w:r w:rsidR="004674A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 tous les changements qu</w:t>
      </w:r>
      <w:r w:rsidR="00E5046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</w:t>
      </w:r>
      <w:r w:rsidR="004674A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tu as </w:t>
      </w:r>
      <w:r w:rsidR="00605A1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faits</w:t>
      </w:r>
      <w:r w:rsidR="004674A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</w:t>
      </w:r>
      <w:r w:rsidR="000A39B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Mais, e</w:t>
      </w:r>
      <w:r w:rsidR="00C85EE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nlève </w:t>
      </w:r>
      <w:r w:rsidR="000A39B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ta couronne</w:t>
      </w:r>
      <w:r w:rsidR="00C85EE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volé</w:t>
      </w:r>
      <w:r w:rsidR="000A39B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</w:t>
      </w:r>
      <w:r w:rsidR="00C85EE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 !</w:t>
      </w:r>
      <w:r w:rsidR="000A39B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39602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»</w:t>
      </w:r>
    </w:p>
    <w:p w14:paraId="1E31A276" w14:textId="77777777" w:rsidR="000A39B8" w:rsidRPr="00605A1A" w:rsidRDefault="000A39B8" w:rsidP="00F456CA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66546758" w14:textId="022B1E55" w:rsidR="00C85EEA" w:rsidRPr="00605A1A" w:rsidRDefault="008D7963" w:rsidP="000A2295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proofErr w:type="spellStart"/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Godwyn</w:t>
      </w:r>
      <w:proofErr w:type="spellEnd"/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4C274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commença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à enlever sa couronne.</w:t>
      </w:r>
    </w:p>
    <w:p w14:paraId="001B44AD" w14:textId="31266209" w:rsidR="008D7963" w:rsidRPr="00605A1A" w:rsidRDefault="008D7963" w:rsidP="000A2295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288BCE29" w14:textId="725B4F43" w:rsidR="008D7963" w:rsidRPr="00605A1A" w:rsidRDefault="008D7963" w:rsidP="000A2295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 Non ! »</w:t>
      </w:r>
      <w:r w:rsidR="00577A8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dit</w:t>
      </w:r>
      <w:r w:rsidR="004C274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-elle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8D3E6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en riant. « Ne me prends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pas</w:t>
      </w:r>
      <w:r w:rsidR="008D3E6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au pied de la lettre</w:t>
      </w:r>
      <w:r w:rsidR="008D3E6A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32"/>
      </w:r>
      <w:r w:rsidR="008D3E6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 Dis-moi la vérité ! »</w:t>
      </w:r>
    </w:p>
    <w:p w14:paraId="5540B899" w14:textId="77777777" w:rsidR="00C85EEA" w:rsidRPr="00605A1A" w:rsidRDefault="00C85EEA" w:rsidP="000A2295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6B9CAADA" w14:textId="6222A9FF" w:rsidR="00396027" w:rsidRPr="00605A1A" w:rsidRDefault="00396027" w:rsidP="00F456CA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Johann décid</w:t>
      </w:r>
      <w:r w:rsidR="004C274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de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déverser tout ce qu'</w:t>
      </w:r>
      <w:r w:rsidR="00CF649D">
        <w:rPr>
          <w:rFonts w:ascii="Bookman Old Style" w:hAnsi="Bookman Old Style"/>
          <w:color w:val="000000" w:themeColor="text1"/>
          <w:sz w:val="26"/>
          <w:szCs w:val="26"/>
          <w:lang w:val="fr-FR"/>
        </w:rPr>
        <w:t>il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F6200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avait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sur le cœur</w:t>
      </w:r>
      <w:r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33"/>
      </w:r>
      <w:r w:rsidR="00AA4E7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 Il</w:t>
      </w:r>
      <w:r w:rsidR="00876D16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lui parla du poisson magique</w:t>
      </w:r>
      <w:r w:rsidR="00AA4E7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expliqu</w:t>
      </w:r>
      <w:r w:rsidR="004C274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</w:t>
      </w:r>
      <w:r w:rsidR="00AA4E7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le poisson magique </w:t>
      </w:r>
      <w:r w:rsidR="00FD035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et la décision du vrai roi. </w:t>
      </w:r>
    </w:p>
    <w:p w14:paraId="06DB20B4" w14:textId="1F824513" w:rsidR="00FD035D" w:rsidRPr="00605A1A" w:rsidRDefault="00FD035D" w:rsidP="00F456CA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63A0BFC5" w14:textId="1C0BF8FB" w:rsidR="00FD035D" w:rsidRPr="00605A1A" w:rsidRDefault="00FD035D" w:rsidP="00F456CA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« Comment est-ce que tu </w:t>
      </w:r>
      <w:r w:rsidR="002C2BC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savais que je ne suis pas Johann ? Nous sommes identiques ! »</w:t>
      </w:r>
      <w:r w:rsidR="0050618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B2417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lui</w:t>
      </w:r>
      <w:r w:rsidR="0050618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demand</w:t>
      </w:r>
      <w:r w:rsidR="004C274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a-t-il</w:t>
      </w:r>
      <w:r w:rsidR="0050618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</w:t>
      </w:r>
    </w:p>
    <w:p w14:paraId="25E7D88F" w14:textId="4A6B9EBF" w:rsidR="002C2BC2" w:rsidRPr="00605A1A" w:rsidRDefault="002C2BC2" w:rsidP="00F456CA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2FC6BE30" w14:textId="379268E7" w:rsidR="00A66F06" w:rsidRPr="00605A1A" w:rsidRDefault="002C2BC2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« Ah, » </w:t>
      </w:r>
      <w:r w:rsidR="0050618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soupir</w:t>
      </w:r>
      <w:r w:rsidR="004C274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a-t-elle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, « je connais </w:t>
      </w:r>
      <w:r w:rsidR="00ED6A3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Johann et il n’a pas </w:t>
      </w:r>
      <w:r w:rsidR="00F456C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le cœur sur la main</w:t>
      </w:r>
      <w:r w:rsidR="00F456CA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34"/>
      </w:r>
      <w:r w:rsidR="00ED6A3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mais il a</w:t>
      </w:r>
      <w:r w:rsidR="00AB50E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E03B1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certainement</w:t>
      </w:r>
      <w:r w:rsidR="00AB50E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BE098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un poil dans la main</w:t>
      </w:r>
      <w:r w:rsidR="00BE0983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35"/>
      </w:r>
      <w:r w:rsidR="00BE098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</w:t>
      </w:r>
      <w:r w:rsidR="0081476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Tu as fait trop de bonnes choses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</w:t>
      </w:r>
      <w:r w:rsidR="0081476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trop vite. »</w:t>
      </w:r>
    </w:p>
    <w:p w14:paraId="24CCB7C8" w14:textId="5CB34C85" w:rsidR="003F55A1" w:rsidRPr="00605A1A" w:rsidRDefault="003F55A1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778EF9EB" w14:textId="63EABE0C" w:rsidR="00FE6E3B" w:rsidRPr="00605A1A" w:rsidRDefault="003F55A1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 </w:t>
      </w:r>
      <w:r w:rsidR="00E03B1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Alors, je </w:t>
      </w:r>
      <w:r w:rsidR="00CD7EB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m’appelle </w:t>
      </w:r>
      <w:proofErr w:type="spellStart"/>
      <w:r w:rsidR="00CD7EB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Godwyn</w:t>
      </w:r>
      <w:proofErr w:type="spellEnd"/>
      <w:r w:rsidR="00CD7EB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, je suis </w:t>
      </w:r>
      <w:r w:rsidR="0057048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pêcheur</w:t>
      </w:r>
      <w:r w:rsidR="00CD7EB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, et j’accepte que tu </w:t>
      </w:r>
      <w:r w:rsidR="0059382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ailles</w:t>
      </w:r>
      <w:r w:rsidR="00CD7EB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FE6E3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me </w:t>
      </w:r>
      <w:r w:rsidR="0059382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dénoncer</w:t>
      </w:r>
      <w:r w:rsidR="00FE6E3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 ». </w:t>
      </w:r>
    </w:p>
    <w:p w14:paraId="56942469" w14:textId="77777777" w:rsidR="00FE6E3B" w:rsidRPr="00605A1A" w:rsidRDefault="00FE6E3B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658B747D" w14:textId="4D46E77B" w:rsidR="003F55A1" w:rsidRPr="00605A1A" w:rsidRDefault="00FE6E3B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« Salut, </w:t>
      </w:r>
      <w:proofErr w:type="spellStart"/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Godwyn</w:t>
      </w:r>
      <w:proofErr w:type="spellEnd"/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 je m’appelle Dame Mari</w:t>
      </w:r>
      <w:r w:rsidR="00A931C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</w:t>
      </w:r>
      <w:r w:rsidR="003F55A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59382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et je ne vais pas te dénoncer. Je vais t’aider et peut-être </w:t>
      </w:r>
      <w:r w:rsidR="005663F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même t’épouser </w:t>
      </w:r>
      <w:r w:rsidR="0059382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»</w:t>
      </w:r>
      <w:r w:rsidR="005663F7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</w:p>
    <w:p w14:paraId="4AF75812" w14:textId="0CD55AD2" w:rsidR="009D0815" w:rsidRPr="00605A1A" w:rsidRDefault="00AB5653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</w:p>
    <w:p w14:paraId="341E3A02" w14:textId="77777777" w:rsidR="00DE644E" w:rsidRPr="00605A1A" w:rsidRDefault="00DE644E" w:rsidP="00DE644E">
      <w:pPr>
        <w:jc w:val="center"/>
        <w:rPr>
          <w:rFonts w:ascii="Bookman Old Style" w:hAnsi="Bookman Old Style" w:cs="Arial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 w:cs="Arial"/>
          <w:color w:val="000000" w:themeColor="text1"/>
          <w:sz w:val="26"/>
          <w:szCs w:val="26"/>
          <w:lang w:val="fr-FR"/>
        </w:rPr>
        <w:lastRenderedPageBreak/>
        <w:t>***</w:t>
      </w:r>
    </w:p>
    <w:p w14:paraId="5F2E097A" w14:textId="04A351E6" w:rsidR="009D0815" w:rsidRPr="00605A1A" w:rsidRDefault="009D0815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62672BF0" w14:textId="454847F5" w:rsidR="00772B64" w:rsidRPr="00605A1A" w:rsidRDefault="00AB5653" w:rsidP="00772B64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Quand </w:t>
      </w:r>
      <w:proofErr w:type="spellStart"/>
      <w:r w:rsidR="00C0559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Godwyn</w:t>
      </w:r>
      <w:proofErr w:type="spellEnd"/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entend</w:t>
      </w:r>
      <w:r w:rsidR="005639B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it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5639B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finalement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parler de l'arrestation de Johann, c'était un mois plus tard. Il </w:t>
      </w:r>
      <w:r w:rsidR="005639B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se rendit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compte qu'</w:t>
      </w:r>
      <w:r w:rsidR="00FC0F4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il était dans</w:t>
      </w:r>
      <w:r w:rsidR="00292F0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de</w:t>
      </w:r>
      <w:r w:rsidR="00FC0F4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beaux draps</w:t>
      </w:r>
      <w:r w:rsidR="00FC0F49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36"/>
      </w:r>
      <w:r w:rsidR="00FC0F4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 I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l avait une décision très importante à prendre :</w:t>
      </w:r>
      <w:r w:rsidR="005D4CF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il </w:t>
      </w:r>
      <w:r w:rsidR="009C2CA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pouvait s’occuper de sa pomme</w:t>
      </w:r>
      <w:r w:rsidR="00E46E9B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37"/>
      </w:r>
      <w:r w:rsidR="009C2CA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et continuer sa nouvelle vie de royauté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</w:t>
      </w:r>
      <w:r w:rsidR="00E46E9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mais</w:t>
      </w:r>
      <w:r w:rsidR="00E46E9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262DF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il </w:t>
      </w:r>
      <w:r w:rsidR="005639B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pensa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it</w:t>
      </w:r>
      <w:r w:rsidR="0047384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qu’il </w:t>
      </w:r>
      <w:r w:rsidR="004E7F6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évit</w:t>
      </w:r>
      <w:r w:rsidR="005639B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it</w:t>
      </w:r>
      <w:r w:rsidR="005639B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47384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la </w:t>
      </w:r>
      <w:r w:rsidR="004E7F6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prophétie</w:t>
      </w:r>
      <w:r w:rsidR="0047384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de</w:t>
      </w:r>
      <w:r w:rsidR="004E7F6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la destruction du royaume avec tou</w:t>
      </w:r>
      <w:r w:rsidR="006372BC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tes </w:t>
      </w:r>
      <w:r w:rsidR="00A5008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ses nouvelles lois</w:t>
      </w:r>
      <w:r w:rsidR="004E7F6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  <w:r w:rsidR="00164EC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292F0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Ou i</w:t>
      </w:r>
      <w:r w:rsidR="00164EC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 pouvait </w:t>
      </w:r>
      <w:r w:rsidR="00A5008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se confesser</w:t>
      </w:r>
      <w:r w:rsidR="00AC31C7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de l’inversion des rôles</w:t>
      </w:r>
      <w:r w:rsidR="00A5008D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et retourner à son ancienne vie. </w:t>
      </w:r>
      <w:r w:rsidR="004E7F6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Après tou</w:t>
      </w:r>
      <w:r w:rsidR="00EB2A6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t</w:t>
      </w:r>
      <w:r w:rsidR="004E7F6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 on ne peut pas avoir le beurre et l'argent du beurre</w:t>
      </w:r>
      <w:r w:rsidR="00164EC6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38"/>
      </w:r>
      <w:r w:rsidR="00164EC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</w:p>
    <w:p w14:paraId="20D9E65C" w14:textId="77777777" w:rsidR="00772B64" w:rsidRPr="00605A1A" w:rsidRDefault="00772B64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4B78015B" w14:textId="296A1A44" w:rsidR="002B5C66" w:rsidRPr="00605A1A" w:rsidRDefault="00084569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Le lendemain </w:t>
      </w:r>
      <w:proofErr w:type="spellStart"/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Godwyn</w:t>
      </w:r>
      <w:proofErr w:type="spellEnd"/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D126C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alla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à la prison royale après 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avoir </w:t>
      </w:r>
      <w:r w:rsidR="00BA40B6">
        <w:rPr>
          <w:rFonts w:ascii="Bookman Old Style" w:hAnsi="Bookman Old Style"/>
          <w:color w:val="000000" w:themeColor="text1"/>
          <w:sz w:val="26"/>
          <w:szCs w:val="26"/>
          <w:lang w:val="fr-FR"/>
        </w:rPr>
        <w:t>passé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une nuit blanche</w:t>
      </w:r>
      <w:r w:rsidR="00464270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39"/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  <w:r w:rsidR="00292F0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0C4ED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Quand</w:t>
      </w:r>
      <w:r w:rsidR="00292F0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2B5C6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il</w:t>
      </w:r>
      <w:r w:rsidR="00292F0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v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it</w:t>
      </w:r>
      <w:r w:rsidR="00292F0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Johann</w:t>
      </w:r>
      <w:r w:rsidR="002B5C66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 l’ancien roi</w:t>
      </w:r>
      <w:r w:rsidR="00292F0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était ét</w:t>
      </w:r>
      <w:r w:rsidR="00104A38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endu 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sur l</w:t>
      </w:r>
      <w:r w:rsidR="0086387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86387A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sol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dans une cellule minable. </w:t>
      </w:r>
      <w:r w:rsidR="001B4760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Johann était si sale qu'il était méconnaissable.</w:t>
      </w:r>
    </w:p>
    <w:p w14:paraId="7D65449E" w14:textId="77777777" w:rsidR="002B5C66" w:rsidRPr="00605A1A" w:rsidRDefault="002B5C66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7A3565A2" w14:textId="2C02B1C9" w:rsidR="00140B05" w:rsidRPr="00605A1A" w:rsidRDefault="00C82D61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proofErr w:type="spellStart"/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Godwyn</w:t>
      </w:r>
      <w:proofErr w:type="spellEnd"/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D126C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prit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une décision</w:t>
      </w:r>
      <w:r w:rsidR="004758D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</w:p>
    <w:p w14:paraId="370EEBF6" w14:textId="77777777" w:rsidR="00140B05" w:rsidRPr="00605A1A" w:rsidRDefault="00140B05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561CEF7C" w14:textId="23F3DB69" w:rsidR="00AB5653" w:rsidRPr="00605A1A" w:rsidRDefault="00AB5653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« Je suis </w:t>
      </w:r>
      <w:r w:rsidR="002A430F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vraiment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désolé - je suis un traître</w:t>
      </w:r>
      <w:r w:rsidR="00140B0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! » </w:t>
      </w:r>
      <w:r w:rsidR="00D126C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dit-il</w:t>
      </w:r>
      <w:r w:rsidR="00140B05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aux </w:t>
      </w:r>
      <w:r w:rsidR="004758DC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gardes. « </w:t>
      </w:r>
      <w:r w:rsidR="00BD140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Je ne suis pas le vrai roi. Laisse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z</w:t>
      </w:r>
      <w:r w:rsidR="00BD140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cet homme partir. »</w:t>
      </w:r>
    </w:p>
    <w:p w14:paraId="73EA3E1A" w14:textId="4D8FB04B" w:rsidR="00846ACB" w:rsidRPr="00605A1A" w:rsidRDefault="00846ACB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6AFB88EB" w14:textId="58E3FE53" w:rsidR="00AB5653" w:rsidRPr="00605A1A" w:rsidRDefault="00AB5653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Mais</w:t>
      </w:r>
      <w:r w:rsidR="00082D9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082D9B">
        <w:rPr>
          <w:rFonts w:ascii="Bookman Old Style" w:hAnsi="Bookman Old Style"/>
          <w:color w:val="000000" w:themeColor="text1"/>
          <w:sz w:val="26"/>
          <w:szCs w:val="26"/>
          <w:lang w:val="fr-FR"/>
        </w:rPr>
        <w:t>J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ohann 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vit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la souffrance de ses citoyens 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en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prison</w:t>
      </w:r>
      <w:r w:rsidR="00741B8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. Il </w:t>
      </w:r>
      <w:r w:rsidR="00D126C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entendit</w:t>
      </w:r>
      <w:r w:rsidR="00741B8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aussi 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parler </w:t>
      </w:r>
      <w:r w:rsidR="00741B8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des changements positifs dans son royaume. Plus important</w:t>
      </w:r>
      <w:r w:rsidR="009962C9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encore</w:t>
      </w:r>
      <w:r w:rsidR="00741B8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4E559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il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était vraiment sûr qu'il était un roi horrible.</w:t>
      </w:r>
    </w:p>
    <w:p w14:paraId="4EC08C77" w14:textId="77777777" w:rsidR="00AB5653" w:rsidRPr="00605A1A" w:rsidRDefault="00AB5653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78FAE830" w14:textId="42221CED" w:rsidR="004E5598" w:rsidRPr="00605A1A" w:rsidRDefault="00AB5653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 Non</w:t>
      </w:r>
      <w:r w:rsidR="0011409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! » dit le prisonnier</w:t>
      </w:r>
      <w:r w:rsidR="004E559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</w:t>
      </w:r>
    </w:p>
    <w:p w14:paraId="3F9CA1D8" w14:textId="77777777" w:rsidR="004E5598" w:rsidRPr="00605A1A" w:rsidRDefault="004E5598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4BD99D0D" w14:textId="228D4F7A" w:rsidR="00AB5653" w:rsidRPr="00605A1A" w:rsidRDefault="00AB5653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«</w:t>
      </w:r>
      <w:r w:rsidR="004E5598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Je pense que Notre Altesse Royale a un chat dans la gorge</w:t>
      </w:r>
      <w:r w:rsidR="004E5598" w:rsidRPr="00605A1A">
        <w:rPr>
          <w:rStyle w:val="FootnoteReference"/>
          <w:rFonts w:ascii="Bookman Old Style" w:hAnsi="Bookman Old Style"/>
          <w:color w:val="000000" w:themeColor="text1"/>
          <w:sz w:val="26"/>
          <w:szCs w:val="26"/>
          <w:lang w:val="fr-FR"/>
        </w:rPr>
        <w:footnoteReference w:id="40"/>
      </w:r>
      <w:r w:rsidR="00D16C7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 » continu</w:t>
      </w:r>
      <w:r w:rsidR="00D126C9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a-t-il</w:t>
      </w:r>
      <w:r w:rsidR="00D16C71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. « 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Ce qu'il veut dire</w:t>
      </w:r>
      <w:r w:rsidR="00FA6CF2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,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c'est qu'il est désolé de </w:t>
      </w:r>
      <w:r w:rsidRPr="00605A1A">
        <w:rPr>
          <w:rFonts w:ascii="Bookman Old Style" w:hAnsi="Bookman Old Style"/>
          <w:i/>
          <w:color w:val="000000" w:themeColor="text1"/>
          <w:sz w:val="26"/>
          <w:szCs w:val="26"/>
          <w:lang w:val="fr-FR"/>
        </w:rPr>
        <w:t>reconnaître</w:t>
      </w:r>
      <w:r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son bouffon de la cour... moi ».</w:t>
      </w:r>
    </w:p>
    <w:p w14:paraId="3C447631" w14:textId="77777777" w:rsidR="00306EDB" w:rsidRPr="00605A1A" w:rsidRDefault="00306EDB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</w:p>
    <w:p w14:paraId="7DC04DC3" w14:textId="1572E023" w:rsidR="00AB5653" w:rsidRPr="00605A1A" w:rsidRDefault="0046640D" w:rsidP="00AB5653">
      <w:pPr>
        <w:rPr>
          <w:rFonts w:ascii="Bookman Old Style" w:hAnsi="Bookman Old Style"/>
          <w:color w:val="000000" w:themeColor="text1"/>
          <w:sz w:val="26"/>
          <w:szCs w:val="26"/>
          <w:lang w:val="fr-FR"/>
        </w:rPr>
      </w:pPr>
      <w:r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À partir de ce moment, 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le bon roi et « son bouffon de la cour » </w:t>
      </w:r>
      <w:r w:rsidR="009C7C1E">
        <w:rPr>
          <w:rFonts w:ascii="Bookman Old Style" w:hAnsi="Bookman Old Style"/>
          <w:color w:val="000000" w:themeColor="text1"/>
          <w:sz w:val="26"/>
          <w:szCs w:val="26"/>
          <w:lang w:val="fr-FR"/>
        </w:rPr>
        <w:t>vécurent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heureux ensemble et le royaume </w:t>
      </w:r>
      <w:r>
        <w:rPr>
          <w:rFonts w:ascii="Bookman Old Style" w:hAnsi="Bookman Old Style"/>
          <w:color w:val="000000" w:themeColor="text1"/>
          <w:sz w:val="26"/>
          <w:szCs w:val="26"/>
          <w:lang w:val="fr-FR"/>
        </w:rPr>
        <w:t>resta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sûr. Et le poisson magique... c'est une histoire pour un autre jour</w:t>
      </w:r>
      <w:r w:rsidR="0011409B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</w:t>
      </w:r>
      <w:r w:rsidR="00AB5653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!</w:t>
      </w:r>
    </w:p>
    <w:p w14:paraId="2151E2B9" w14:textId="4F9E2CD5" w:rsidR="006202DF" w:rsidRDefault="006202DF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022ABA41" w14:textId="3C37FF0B" w:rsidR="00C04196" w:rsidRDefault="00C04196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189C5312" w14:textId="77777777" w:rsidR="00B16F76" w:rsidRDefault="00B16F76">
      <w:pPr>
        <w:rPr>
          <w:rFonts w:ascii="Bookman Old Style" w:hAnsi="Bookman Old Style"/>
          <w:sz w:val="26"/>
          <w:szCs w:val="26"/>
          <w:lang w:val="fr-FR"/>
        </w:rPr>
      </w:pPr>
    </w:p>
    <w:p w14:paraId="45F31042" w14:textId="5E204FA5" w:rsidR="00EB430F" w:rsidRDefault="006827E1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 w:cs="Arial"/>
          <w:b/>
          <w:sz w:val="40"/>
          <w:szCs w:val="40"/>
          <w:lang w:val="fr-FR"/>
        </w:rPr>
        <w:lastRenderedPageBreak/>
        <w:t>Tous les idiomes :</w:t>
      </w:r>
    </w:p>
    <w:p w14:paraId="2A89AF86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appeler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un chat un chat = to call a spade a spade (lit. to call a cat a cat)</w:t>
      </w:r>
    </w:p>
    <w:p w14:paraId="7F1F656B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bon pied, bon oeil = to be fit as a fiddle (lit. to have a good foot and a good eye)</w:t>
      </w:r>
    </w:p>
    <w:p w14:paraId="7282AD7C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d'autres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chats à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fouetter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have other fish to fry (lit. to have other cats to whip)</w:t>
      </w:r>
    </w:p>
    <w:p w14:paraId="1A465261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la main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heureuse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be lucky (lit. to have the happy hand)</w:t>
      </w:r>
    </w:p>
    <w:p w14:paraId="16D30F1C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la main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verte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be good with plants (lit. to have the green hand)</w:t>
      </w:r>
    </w:p>
    <w:p w14:paraId="39F75DAB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le cafard = to be down in the dumps (lit. to have the cockroach)</w:t>
      </w:r>
    </w:p>
    <w:p w14:paraId="61D1414F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coeur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sur la main = to be kind-hearted (lit. to have the heart on the hand)</w:t>
      </w:r>
    </w:p>
    <w:p w14:paraId="33C36BE3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les dents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longues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be ambitious (lit. to have long teeth)</w:t>
      </w:r>
    </w:p>
    <w:p w14:paraId="6B0EA46D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un chat dans la gorge = to have a frog in one's throat (lit. to have a cat in the throat)</w:t>
      </w:r>
    </w:p>
    <w:p w14:paraId="2BC6D5F2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un coup de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foudre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fall in love at first sight (lit. to have a lightning strike)</w:t>
      </w:r>
    </w:p>
    <w:p w14:paraId="060A7192" w14:textId="643DD8EF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un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poil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dans la main = to be bone idle (lit. to have a hair in the hand)</w:t>
      </w:r>
    </w:p>
    <w:p w14:paraId="59B39A8C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c'est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le pied = it's great (lit. to be the foot)</w:t>
      </w:r>
    </w:p>
    <w:p w14:paraId="5A3CC2A7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  <w:lang w:val="fr-FR"/>
        </w:rPr>
        <w:t xml:space="preserve">casser les pieds à qqn. </w:t>
      </w:r>
      <w:r w:rsidRPr="00B16F76">
        <w:rPr>
          <w:rFonts w:ascii="Big Caslon Medium" w:hAnsi="Big Caslon Medium" w:cs="Big Caslon Medium" w:hint="cs"/>
          <w:sz w:val="21"/>
          <w:szCs w:val="21"/>
        </w:rPr>
        <w:t>= to annoy sb. (lit. to break sb.'s feet)</w:t>
      </w:r>
    </w:p>
    <w:p w14:paraId="680459AE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n'est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pas du gâteau = it's no picnic (lit. it's not cake)</w:t>
      </w:r>
    </w:p>
    <w:p w14:paraId="09F16053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cela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n'a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ni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queue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ni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tête = it doesn’t make sense (lit. that has neither tail nor head)</w:t>
      </w:r>
    </w:p>
    <w:p w14:paraId="0C090A26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chanter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comme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un pied = to not be able to sing (lit. to sing like a foot)</w:t>
      </w:r>
    </w:p>
    <w:p w14:paraId="51D71DE8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>chapeau = well done (lit. hat)</w:t>
      </w:r>
    </w:p>
    <w:p w14:paraId="44A33FC6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déverser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tout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qu'on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a sur le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coeur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pour one's heart out (lit. to pour everything that one has on one's heart)</w:t>
      </w:r>
    </w:p>
    <w:p w14:paraId="45D25763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entendre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une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mouche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voler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hear a pin drop (lit. to hear a fly flying)</w:t>
      </w:r>
    </w:p>
    <w:p w14:paraId="316F3D3E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être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aux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anges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be over the moon (lit. to be with the angels)</w:t>
      </w:r>
    </w:p>
    <w:p w14:paraId="138D49EB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être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dans de beaux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draps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be in a bit of a fix (lit. to be in nice sheets)</w:t>
      </w:r>
    </w:p>
    <w:p w14:paraId="2E598068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être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un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bourreau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des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coeurs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be a Casanova (lit. to be an executor of hearts)</w:t>
      </w:r>
    </w:p>
    <w:p w14:paraId="3A9FECEC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  <w:lang w:val="fr-FR"/>
        </w:rPr>
        <w:t xml:space="preserve">faire des pieds et des mains pour obtenir qqch. </w:t>
      </w:r>
      <w:r w:rsidRPr="00B16F76">
        <w:rPr>
          <w:rFonts w:ascii="Big Caslon Medium" w:hAnsi="Big Caslon Medium" w:cs="Big Caslon Medium" w:hint="cs"/>
          <w:sz w:val="21"/>
          <w:szCs w:val="21"/>
        </w:rPr>
        <w:t xml:space="preserve">= to move heaven and earth to get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sth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. (lit. to make feet and hands to get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sth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>.)</w:t>
      </w:r>
    </w:p>
    <w:p w14:paraId="2450FD17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garder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une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poire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pour la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soif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keep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sth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>. for a rainy day (lit. to keep a pear for thirst)</w:t>
      </w:r>
    </w:p>
    <w:p w14:paraId="520A2FA6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la goutte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d'eau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qui fait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déborder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la vase = the last straw/the straw that broke the camel's back (lit. the drop of water that makes the vase overflow)</w:t>
      </w:r>
    </w:p>
    <w:p w14:paraId="6BD2DA67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ne pas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la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pêche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be a bit down (lit. to not have the peach)</w:t>
      </w:r>
    </w:p>
    <w:p w14:paraId="13119F3A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ne pas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être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la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mer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à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boire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not be that difficult (lit. to not be the sea to drink)</w:t>
      </w:r>
    </w:p>
    <w:p w14:paraId="261626A6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ne pas manger de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pain-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là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have nothing to do with it (lit. to not eat this bread)</w:t>
      </w:r>
    </w:p>
    <w:p w14:paraId="3AD57915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on ne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peut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pas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le beurre et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l'argent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du beurre = you can't have your cake and eat it too (lit. one can't have the butter and the butter money)</w:t>
      </w:r>
    </w:p>
    <w:p w14:paraId="2A92FF1C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  <w:lang w:val="fr-FR"/>
        </w:rPr>
        <w:t xml:space="preserve">passer un savon à qqn. </w:t>
      </w:r>
      <w:r w:rsidRPr="00B16F76">
        <w:rPr>
          <w:rFonts w:ascii="Big Caslon Medium" w:hAnsi="Big Caslon Medium" w:cs="Big Caslon Medium" w:hint="cs"/>
          <w:sz w:val="21"/>
          <w:szCs w:val="21"/>
        </w:rPr>
        <w:t>= to tell sb. off (lit. to pass soap to sb.)</w:t>
      </w:r>
    </w:p>
    <w:p w14:paraId="64519EE6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passer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une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nuit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blanche = to have a sleepless night (lit. to spend a white night)</w:t>
      </w:r>
    </w:p>
    <w:p w14:paraId="2A49D392" w14:textId="1AA592B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pleuvoir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comme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vache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qui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pisse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rain cats and dogs (lit. to rain like a peeing cow)</w:t>
      </w:r>
    </w:p>
    <w:p w14:paraId="6D463EBC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  <w:lang w:val="fr-FR"/>
        </w:rPr>
        <w:t xml:space="preserve">poser un lapin à qqn. </w:t>
      </w:r>
      <w:r w:rsidRPr="00B16F76">
        <w:rPr>
          <w:rFonts w:ascii="Big Caslon Medium" w:hAnsi="Big Caslon Medium" w:cs="Big Caslon Medium" w:hint="cs"/>
          <w:sz w:val="21"/>
          <w:szCs w:val="21"/>
        </w:rPr>
        <w:t>= to stand sb. up (lit. to put a rabbit on sb.)</w:t>
      </w:r>
    </w:p>
    <w:p w14:paraId="3AE1A311" w14:textId="189DBC15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prendre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qqch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. au pied de la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lettre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take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sth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. literally (lit. to take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sth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>. at the foot of the letter</w:t>
      </w:r>
      <w:r w:rsidR="004527E1" w:rsidRPr="00B16F76">
        <w:rPr>
          <w:rFonts w:ascii="Big Caslon Medium" w:hAnsi="Big Caslon Medium" w:cs="Big Caslon Medium"/>
          <w:sz w:val="21"/>
          <w:szCs w:val="21"/>
        </w:rPr>
        <w:t>)</w:t>
      </w:r>
    </w:p>
    <w:p w14:paraId="19F26C54" w14:textId="1210BCF0" w:rsidR="00C04196" w:rsidRPr="00B16F76" w:rsidRDefault="00C04196" w:rsidP="0045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/>
          <w:sz w:val="21"/>
          <w:szCs w:val="21"/>
        </w:rPr>
        <w:t>prendre</w:t>
      </w:r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qqn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. </w:t>
      </w:r>
      <w:r w:rsidRPr="00B16F76">
        <w:rPr>
          <w:rFonts w:ascii="Big Caslon Medium" w:hAnsi="Big Caslon Medium" w:cs="Big Caslon Medium"/>
          <w:sz w:val="21"/>
          <w:szCs w:val="21"/>
        </w:rPr>
        <w:t xml:space="preserve">pour </w:t>
      </w:r>
      <w:r w:rsidRPr="00B16F76">
        <w:rPr>
          <w:rFonts w:ascii="Big Caslon Medium" w:hAnsi="Big Caslon Medium" w:cs="Big Caslon Medium" w:hint="cs"/>
          <w:sz w:val="21"/>
          <w:szCs w:val="21"/>
        </w:rPr>
        <w:t xml:space="preserve">un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boulet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</w:t>
      </w:r>
      <w:r w:rsidRPr="00B16F76">
        <w:rPr>
          <w:rFonts w:ascii="Big Caslon Medium" w:hAnsi="Big Caslon Medium" w:cs="Big Caslon Medium"/>
          <w:sz w:val="21"/>
          <w:szCs w:val="21"/>
        </w:rPr>
        <w:t>take</w:t>
      </w:r>
      <w:r w:rsidRPr="00B16F76">
        <w:rPr>
          <w:rFonts w:ascii="Big Caslon Medium" w:hAnsi="Big Caslon Medium" w:cs="Big Caslon Medium" w:hint="cs"/>
          <w:sz w:val="21"/>
          <w:szCs w:val="21"/>
        </w:rPr>
        <w:t xml:space="preserve"> sb. </w:t>
      </w:r>
      <w:r w:rsidRPr="00B16F76">
        <w:rPr>
          <w:rFonts w:ascii="Big Caslon Medium" w:hAnsi="Big Caslon Medium" w:cs="Big Caslon Medium"/>
          <w:sz w:val="21"/>
          <w:szCs w:val="21"/>
        </w:rPr>
        <w:t xml:space="preserve">for </w:t>
      </w:r>
      <w:r w:rsidRPr="00B16F76">
        <w:rPr>
          <w:rFonts w:ascii="Big Caslon Medium" w:hAnsi="Big Caslon Medium" w:cs="Big Caslon Medium" w:hint="cs"/>
          <w:sz w:val="21"/>
          <w:szCs w:val="21"/>
        </w:rPr>
        <w:t xml:space="preserve">an idiot (lit. to </w:t>
      </w:r>
      <w:r w:rsidRPr="00B16F76">
        <w:rPr>
          <w:rFonts w:ascii="Big Caslon Medium" w:hAnsi="Big Caslon Medium" w:cs="Big Caslon Medium"/>
          <w:sz w:val="21"/>
          <w:szCs w:val="21"/>
        </w:rPr>
        <w:t xml:space="preserve">take </w:t>
      </w:r>
      <w:r w:rsidRPr="00B16F76">
        <w:rPr>
          <w:rFonts w:ascii="Big Caslon Medium" w:hAnsi="Big Caslon Medium" w:cs="Big Caslon Medium" w:hint="cs"/>
          <w:sz w:val="21"/>
          <w:szCs w:val="21"/>
        </w:rPr>
        <w:t xml:space="preserve">sb. </w:t>
      </w:r>
      <w:r w:rsidRPr="00B16F76">
        <w:rPr>
          <w:rFonts w:ascii="Big Caslon Medium" w:hAnsi="Big Caslon Medium" w:cs="Big Caslon Medium"/>
          <w:sz w:val="21"/>
          <w:szCs w:val="21"/>
        </w:rPr>
        <w:t xml:space="preserve">for </w:t>
      </w:r>
      <w:r w:rsidRPr="00B16F76">
        <w:rPr>
          <w:rFonts w:ascii="Big Caslon Medium" w:hAnsi="Big Caslon Medium" w:cs="Big Caslon Medium" w:hint="cs"/>
          <w:sz w:val="21"/>
          <w:szCs w:val="21"/>
        </w:rPr>
        <w:t>a bullet)</w:t>
      </w:r>
    </w:p>
    <w:p w14:paraId="7D3984E2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s'occuper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de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sa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pomme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look after number one (lit. to look after one's apple)</w:t>
      </w:r>
    </w:p>
    <w:p w14:paraId="22ABDDC5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se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mettre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sur son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trente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et un = to get dressed up (lit. to put oneself in one's 31)</w:t>
      </w:r>
    </w:p>
    <w:p w14:paraId="36679839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tomber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dans les pommes = to faint (lit. to fall in the apples)</w:t>
      </w:r>
    </w:p>
    <w:p w14:paraId="3F478B63" w14:textId="77777777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tomber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sur un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os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have a problem (lit. to fall on a bone)</w:t>
      </w:r>
    </w:p>
    <w:p w14:paraId="36BB3626" w14:textId="5C2B2AA0" w:rsidR="00EB430F" w:rsidRPr="00B16F76" w:rsidRDefault="00EB430F" w:rsidP="006827E1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  <w:lang w:val="fr-FR"/>
        </w:rPr>
        <w:t>n'en fais pas tout un fromage</w:t>
      </w:r>
      <w:r w:rsidR="00400CAE" w:rsidRPr="00B16F76">
        <w:rPr>
          <w:rFonts w:ascii="Big Caslon Medium" w:hAnsi="Big Caslon Medium" w:cs="Big Caslon Medium"/>
          <w:sz w:val="21"/>
          <w:szCs w:val="21"/>
          <w:lang w:val="fr-FR"/>
        </w:rPr>
        <w:t xml:space="preserve"> </w:t>
      </w:r>
      <w:r w:rsidRPr="00B16F76">
        <w:rPr>
          <w:rFonts w:ascii="Big Caslon Medium" w:hAnsi="Big Caslon Medium" w:cs="Big Caslon Medium" w:hint="cs"/>
          <w:sz w:val="21"/>
          <w:szCs w:val="21"/>
          <w:lang w:val="fr-FR"/>
        </w:rPr>
        <w:t xml:space="preserve">! </w:t>
      </w:r>
      <w:r w:rsidRPr="00B16F76">
        <w:rPr>
          <w:rFonts w:ascii="Big Caslon Medium" w:hAnsi="Big Caslon Medium" w:cs="Big Caslon Medium" w:hint="cs"/>
          <w:sz w:val="21"/>
          <w:szCs w:val="21"/>
        </w:rPr>
        <w:t>= don't make such a fuss! (lit. don't make it all a cheese!)</w:t>
      </w:r>
    </w:p>
    <w:p w14:paraId="7F0F228C" w14:textId="24C8A27D" w:rsidR="00B16F76" w:rsidRPr="00B16F76" w:rsidRDefault="00B16F76" w:rsidP="00B16F76">
      <w:pPr>
        <w:rPr>
          <w:rFonts w:ascii="Big Caslon Medium" w:hAnsi="Big Caslon Medium" w:cs="Big Caslon Medium"/>
          <w:sz w:val="21"/>
          <w:szCs w:val="21"/>
        </w:rPr>
      </w:pPr>
    </w:p>
    <w:p w14:paraId="1EDCD6DA" w14:textId="30B72F47" w:rsidR="00EB430F" w:rsidRPr="001F3A34" w:rsidRDefault="00B16F76">
      <w:pPr>
        <w:rPr>
          <w:rFonts w:ascii="Big Caslon Medium" w:hAnsi="Big Caslon Medium" w:cs="Big Caslon Medium"/>
          <w:i/>
          <w:iCs/>
          <w:sz w:val="21"/>
          <w:szCs w:val="21"/>
        </w:rPr>
      </w:pPr>
      <w:r w:rsidRPr="004F17C4">
        <w:rPr>
          <w:rFonts w:ascii="Big Caslon Medium" w:hAnsi="Big Caslon Medium" w:cs="Big Caslon Medium"/>
          <w:i/>
          <w:iCs/>
          <w:sz w:val="21"/>
          <w:szCs w:val="21"/>
        </w:rPr>
        <w:t xml:space="preserve">This story was written by Aviva Levin, a French teacher </w:t>
      </w:r>
      <w:r w:rsidR="001F3A34">
        <w:rPr>
          <w:rFonts w:ascii="Big Caslon Medium" w:hAnsi="Big Caslon Medium" w:cs="Big Caslon Medium"/>
          <w:i/>
          <w:iCs/>
          <w:sz w:val="21"/>
          <w:szCs w:val="21"/>
        </w:rPr>
        <w:t>who</w:t>
      </w:r>
      <w:r w:rsidRPr="004F17C4">
        <w:rPr>
          <w:rFonts w:ascii="Big Caslon Medium" w:hAnsi="Big Caslon Medium" w:cs="Big Caslon Medium"/>
          <w:i/>
          <w:iCs/>
          <w:sz w:val="21"/>
          <w:szCs w:val="21"/>
        </w:rPr>
        <w:t xml:space="preserve"> can be reached at </w:t>
      </w:r>
      <w:hyperlink r:id="rId8" w:history="1">
        <w:r w:rsidR="004F17C4" w:rsidRPr="00B95B5B">
          <w:rPr>
            <w:rStyle w:val="Hyperlink"/>
            <w:rFonts w:ascii="Big Caslon Medium" w:hAnsi="Big Caslon Medium" w:cs="Big Caslon Medium"/>
            <w:i/>
            <w:iCs/>
            <w:sz w:val="21"/>
            <w:szCs w:val="21"/>
          </w:rPr>
          <w:t>aviva.levin@gmail.com</w:t>
        </w:r>
      </w:hyperlink>
      <w:r w:rsidR="004F17C4">
        <w:rPr>
          <w:rFonts w:ascii="Big Caslon Medium" w:hAnsi="Big Caslon Medium" w:cs="Big Caslon Medium"/>
          <w:i/>
          <w:iCs/>
          <w:sz w:val="21"/>
          <w:szCs w:val="21"/>
        </w:rPr>
        <w:t xml:space="preserve"> with any comments, suggestions, or corrections.</w:t>
      </w:r>
    </w:p>
    <w:sectPr w:rsidR="00EB430F" w:rsidRPr="001F3A3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36406" w14:textId="77777777" w:rsidR="00755B3C" w:rsidRDefault="00755B3C" w:rsidP="00464270">
      <w:r>
        <w:separator/>
      </w:r>
    </w:p>
  </w:endnote>
  <w:endnote w:type="continuationSeparator" w:id="0">
    <w:p w14:paraId="029D7E5C" w14:textId="77777777" w:rsidR="00755B3C" w:rsidRDefault="00755B3C" w:rsidP="0046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441677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A1DB1B" w14:textId="498FE994" w:rsidR="000D018F" w:rsidRDefault="000D018F" w:rsidP="006F3D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F2FB5D" w14:textId="77777777" w:rsidR="000D018F" w:rsidRDefault="000D018F" w:rsidP="000D01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82101468"/>
      <w:docPartObj>
        <w:docPartGallery w:val="Page Numbers (Bottom of Page)"/>
        <w:docPartUnique/>
      </w:docPartObj>
    </w:sdtPr>
    <w:sdtEndPr>
      <w:rPr>
        <w:rStyle w:val="PageNumber"/>
        <w:rFonts w:ascii="Bookman Old Style" w:hAnsi="Bookman Old Style"/>
      </w:rPr>
    </w:sdtEndPr>
    <w:sdtContent>
      <w:p w14:paraId="51D2DA71" w14:textId="4F7F5BA4" w:rsidR="000D018F" w:rsidRPr="000D018F" w:rsidRDefault="000D018F" w:rsidP="006F3D4A">
        <w:pPr>
          <w:pStyle w:val="Footer"/>
          <w:framePr w:wrap="none" w:vAnchor="text" w:hAnchor="margin" w:xAlign="right" w:y="1"/>
          <w:rPr>
            <w:rStyle w:val="PageNumber"/>
            <w:rFonts w:ascii="Bookman Old Style" w:hAnsi="Bookman Old Style"/>
          </w:rPr>
        </w:pPr>
        <w:r w:rsidRPr="000D018F">
          <w:rPr>
            <w:rStyle w:val="PageNumber"/>
            <w:rFonts w:ascii="Bookman Old Style" w:hAnsi="Bookman Old Style"/>
          </w:rPr>
          <w:t>Page</w:t>
        </w:r>
        <w:r>
          <w:rPr>
            <w:rStyle w:val="PageNumber"/>
          </w:rPr>
          <w:t xml:space="preserve"> </w:t>
        </w:r>
        <w:r w:rsidRPr="000D018F">
          <w:rPr>
            <w:rStyle w:val="PageNumber"/>
            <w:rFonts w:ascii="Bookman Old Style" w:hAnsi="Bookman Old Style"/>
          </w:rPr>
          <w:fldChar w:fldCharType="begin"/>
        </w:r>
        <w:r w:rsidRPr="000D018F">
          <w:rPr>
            <w:rStyle w:val="PageNumber"/>
            <w:rFonts w:ascii="Bookman Old Style" w:hAnsi="Bookman Old Style"/>
          </w:rPr>
          <w:instrText xml:space="preserve"> PAGE </w:instrText>
        </w:r>
        <w:r w:rsidRPr="000D018F">
          <w:rPr>
            <w:rStyle w:val="PageNumber"/>
            <w:rFonts w:ascii="Bookman Old Style" w:hAnsi="Bookman Old Style"/>
          </w:rPr>
          <w:fldChar w:fldCharType="separate"/>
        </w:r>
        <w:r w:rsidRPr="000D018F">
          <w:rPr>
            <w:rStyle w:val="PageNumber"/>
            <w:rFonts w:ascii="Bookman Old Style" w:hAnsi="Bookman Old Style"/>
            <w:noProof/>
          </w:rPr>
          <w:t>1</w:t>
        </w:r>
        <w:r w:rsidRPr="000D018F">
          <w:rPr>
            <w:rStyle w:val="PageNumber"/>
            <w:rFonts w:ascii="Bookman Old Style" w:hAnsi="Bookman Old Style"/>
          </w:rPr>
          <w:fldChar w:fldCharType="end"/>
        </w:r>
      </w:p>
    </w:sdtContent>
  </w:sdt>
  <w:p w14:paraId="5BD69304" w14:textId="77777777" w:rsidR="000D018F" w:rsidRPr="000D018F" w:rsidRDefault="000D018F" w:rsidP="000D018F">
    <w:pPr>
      <w:pStyle w:val="Footer"/>
      <w:ind w:right="360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87CF4" w14:textId="77777777" w:rsidR="00755B3C" w:rsidRDefault="00755B3C" w:rsidP="00464270">
      <w:r>
        <w:separator/>
      </w:r>
    </w:p>
  </w:footnote>
  <w:footnote w:type="continuationSeparator" w:id="0">
    <w:p w14:paraId="16773424" w14:textId="77777777" w:rsidR="00755B3C" w:rsidRDefault="00755B3C" w:rsidP="00464270">
      <w:r>
        <w:continuationSeparator/>
      </w:r>
    </w:p>
  </w:footnote>
  <w:footnote w:id="1">
    <w:p w14:paraId="6243DD6E" w14:textId="5269FEB9" w:rsidR="00B126A0" w:rsidRPr="005020CB" w:rsidRDefault="00B126A0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  <w:lang w:val="fr-FR"/>
        </w:rPr>
        <w:t xml:space="preserve"> </w:t>
      </w:r>
      <w:r w:rsidRPr="0052674F">
        <w:rPr>
          <w:rFonts w:asciiTheme="minorHAnsi" w:hAnsiTheme="minorHAnsi" w:cstheme="minorHAnsi"/>
          <w:lang w:val="fr-FR"/>
        </w:rPr>
        <w:t xml:space="preserve">casser les pieds à qqn. </w:t>
      </w:r>
      <w:r w:rsidRPr="005020CB">
        <w:rPr>
          <w:rFonts w:asciiTheme="minorHAnsi" w:hAnsiTheme="minorHAnsi" w:cstheme="minorHAnsi"/>
        </w:rPr>
        <w:t>= to annoy sb. (lit. to break sb.'s feet)</w:t>
      </w:r>
    </w:p>
  </w:footnote>
  <w:footnote w:id="2">
    <w:p w14:paraId="2A0C1E3C" w14:textId="3A6CDF0C" w:rsidR="008A4F3B" w:rsidRPr="005020CB" w:rsidRDefault="008A4F3B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avoir</w:t>
      </w:r>
      <w:proofErr w:type="spellEnd"/>
      <w:r w:rsidRPr="005020CB">
        <w:rPr>
          <w:rFonts w:asciiTheme="minorHAnsi" w:hAnsiTheme="minorHAnsi" w:cstheme="minorHAnsi"/>
        </w:rPr>
        <w:t xml:space="preserve"> la main </w:t>
      </w:r>
      <w:proofErr w:type="spellStart"/>
      <w:r w:rsidRPr="005020CB">
        <w:rPr>
          <w:rFonts w:asciiTheme="minorHAnsi" w:hAnsiTheme="minorHAnsi" w:cstheme="minorHAnsi"/>
        </w:rPr>
        <w:t>heureuse</w:t>
      </w:r>
      <w:proofErr w:type="spellEnd"/>
      <w:r w:rsidRPr="005020CB">
        <w:rPr>
          <w:rFonts w:asciiTheme="minorHAnsi" w:hAnsiTheme="minorHAnsi" w:cstheme="minorHAnsi"/>
        </w:rPr>
        <w:t xml:space="preserve"> = to be lucky (lit. to have the happy hand)</w:t>
      </w:r>
    </w:p>
  </w:footnote>
  <w:footnote w:id="3">
    <w:p w14:paraId="366D124E" w14:textId="02075E5E" w:rsidR="008A4F3B" w:rsidRPr="005020CB" w:rsidRDefault="008A4F3B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avoir</w:t>
      </w:r>
      <w:proofErr w:type="spellEnd"/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d'autres</w:t>
      </w:r>
      <w:proofErr w:type="spellEnd"/>
      <w:r w:rsidRPr="005020CB">
        <w:rPr>
          <w:rFonts w:asciiTheme="minorHAnsi" w:hAnsiTheme="minorHAnsi" w:cstheme="minorHAnsi"/>
        </w:rPr>
        <w:t xml:space="preserve"> chats à </w:t>
      </w:r>
      <w:proofErr w:type="spellStart"/>
      <w:r w:rsidRPr="005020CB">
        <w:rPr>
          <w:rFonts w:asciiTheme="minorHAnsi" w:hAnsiTheme="minorHAnsi" w:cstheme="minorHAnsi"/>
        </w:rPr>
        <w:t>fouetter</w:t>
      </w:r>
      <w:proofErr w:type="spellEnd"/>
      <w:r w:rsidRPr="005020CB">
        <w:rPr>
          <w:rFonts w:asciiTheme="minorHAnsi" w:hAnsiTheme="minorHAnsi" w:cstheme="minorHAnsi"/>
        </w:rPr>
        <w:t xml:space="preserve"> = to have other fish to fry (lit. to have other cats to whip)</w:t>
      </w:r>
    </w:p>
  </w:footnote>
  <w:footnote w:id="4">
    <w:p w14:paraId="6960F61F" w14:textId="166A7A1F" w:rsidR="002023EE" w:rsidRPr="005020CB" w:rsidRDefault="002023EE" w:rsidP="00F257FE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 faire des pieds et des mains pour obtenir qqch. </w:t>
      </w:r>
      <w:r w:rsidRPr="005020CB">
        <w:rPr>
          <w:rFonts w:asciiTheme="minorHAnsi" w:hAnsiTheme="minorHAnsi" w:cstheme="minorHAnsi"/>
          <w:sz w:val="20"/>
          <w:szCs w:val="20"/>
        </w:rPr>
        <w:t xml:space="preserve">= to move heaven and earth to get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sth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. (lit. to make feet and hands to get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sth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>.)</w:t>
      </w:r>
    </w:p>
  </w:footnote>
  <w:footnote w:id="5">
    <w:p w14:paraId="0EF108D8" w14:textId="5FE063B9" w:rsidR="00F257FE" w:rsidRPr="005020CB" w:rsidRDefault="00F257FE" w:rsidP="003A23FA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tomber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dans les pommes = to faint (lit. to fall in the apples)</w:t>
      </w:r>
    </w:p>
  </w:footnote>
  <w:footnote w:id="6">
    <w:p w14:paraId="44D431AA" w14:textId="2B5B8E3A" w:rsidR="00655A4F" w:rsidRPr="005020CB" w:rsidRDefault="00655A4F" w:rsidP="00655A4F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ne pas manger de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ce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pain-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là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have nothing to do with it (lit. to not eat this bread)</w:t>
      </w:r>
    </w:p>
  </w:footnote>
  <w:footnote w:id="7">
    <w:p w14:paraId="5C9FD619" w14:textId="747F8671" w:rsidR="003379AF" w:rsidRPr="005020CB" w:rsidRDefault="003379AF" w:rsidP="007C44EF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 passer un savon à qqn. </w:t>
      </w:r>
      <w:r w:rsidRPr="005020CB">
        <w:rPr>
          <w:rFonts w:asciiTheme="minorHAnsi" w:hAnsiTheme="minorHAnsi" w:cstheme="minorHAnsi"/>
          <w:sz w:val="20"/>
          <w:szCs w:val="20"/>
        </w:rPr>
        <w:t>= to tell sb. off (lit. to pass soap to sb.)</w:t>
      </w:r>
    </w:p>
  </w:footnote>
  <w:footnote w:id="8">
    <w:p w14:paraId="34BCF5BF" w14:textId="161D237D" w:rsidR="005F50A1" w:rsidRPr="005809B9" w:rsidRDefault="005F50A1" w:rsidP="00BC751E">
      <w:pPr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 poser un lapin à qqn. </w:t>
      </w:r>
      <w:r w:rsidRPr="005020CB">
        <w:rPr>
          <w:rFonts w:asciiTheme="minorHAnsi" w:hAnsiTheme="minorHAnsi" w:cstheme="minorHAnsi"/>
          <w:sz w:val="20"/>
          <w:szCs w:val="20"/>
        </w:rPr>
        <w:t>= to stand sb. up (lit. to put a rabbit on sb.)</w:t>
      </w:r>
    </w:p>
  </w:footnote>
  <w:footnote w:id="9">
    <w:p w14:paraId="1A31E974" w14:textId="37FD52DA" w:rsidR="00BC751E" w:rsidRPr="005020CB" w:rsidRDefault="00BC751E" w:rsidP="004A541E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entendre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une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mouche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voler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hear a pin drop (lit. to hear a fly flying)</w:t>
      </w:r>
    </w:p>
  </w:footnote>
  <w:footnote w:id="10">
    <w:p w14:paraId="4124826F" w14:textId="705D7CF7" w:rsidR="004C30B7" w:rsidRDefault="004C30B7" w:rsidP="004A541E"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3AD1" w:rsidRPr="005020CB">
        <w:rPr>
          <w:rFonts w:asciiTheme="minorHAnsi" w:hAnsiTheme="minorHAnsi" w:cstheme="minorHAnsi"/>
          <w:sz w:val="20"/>
          <w:szCs w:val="20"/>
        </w:rPr>
        <w:t>cela</w:t>
      </w:r>
      <w:proofErr w:type="spellEnd"/>
      <w:r w:rsidR="00483AD1"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3AD1" w:rsidRPr="005020CB">
        <w:rPr>
          <w:rFonts w:asciiTheme="minorHAnsi" w:hAnsiTheme="minorHAnsi" w:cstheme="minorHAnsi"/>
          <w:sz w:val="20"/>
          <w:szCs w:val="20"/>
        </w:rPr>
        <w:t>n'a</w:t>
      </w:r>
      <w:proofErr w:type="spellEnd"/>
      <w:r w:rsidR="00483AD1"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3AD1" w:rsidRPr="005020CB">
        <w:rPr>
          <w:rFonts w:asciiTheme="minorHAnsi" w:hAnsiTheme="minorHAnsi" w:cstheme="minorHAnsi"/>
          <w:sz w:val="20"/>
          <w:szCs w:val="20"/>
        </w:rPr>
        <w:t>ni</w:t>
      </w:r>
      <w:proofErr w:type="spellEnd"/>
      <w:r w:rsidR="00483AD1" w:rsidRPr="005020CB">
        <w:rPr>
          <w:rFonts w:asciiTheme="minorHAnsi" w:hAnsiTheme="minorHAnsi" w:cstheme="minorHAnsi"/>
          <w:sz w:val="20"/>
          <w:szCs w:val="20"/>
        </w:rPr>
        <w:t xml:space="preserve"> queue </w:t>
      </w:r>
      <w:proofErr w:type="spellStart"/>
      <w:r w:rsidR="00483AD1" w:rsidRPr="005020CB">
        <w:rPr>
          <w:rFonts w:asciiTheme="minorHAnsi" w:hAnsiTheme="minorHAnsi" w:cstheme="minorHAnsi"/>
          <w:sz w:val="20"/>
          <w:szCs w:val="20"/>
        </w:rPr>
        <w:t>ni</w:t>
      </w:r>
      <w:proofErr w:type="spellEnd"/>
      <w:r w:rsidR="00483AD1" w:rsidRPr="005020CB">
        <w:rPr>
          <w:rFonts w:asciiTheme="minorHAnsi" w:hAnsiTheme="minorHAnsi" w:cstheme="minorHAnsi"/>
          <w:sz w:val="20"/>
          <w:szCs w:val="20"/>
        </w:rPr>
        <w:t xml:space="preserve"> tête = it doesn’t make sense (lit. that has neither tail nor head)</w:t>
      </w:r>
    </w:p>
  </w:footnote>
  <w:footnote w:id="11">
    <w:p w14:paraId="7384645F" w14:textId="5593A2AE" w:rsidR="00C44584" w:rsidRPr="005020CB" w:rsidRDefault="00C44584" w:rsidP="004A541E">
      <w:pPr>
        <w:rPr>
          <w:rFonts w:asciiTheme="minorHAnsi" w:hAnsiTheme="minorHAnsi" w:cstheme="minorHAnsi"/>
          <w:sz w:val="20"/>
          <w:szCs w:val="20"/>
        </w:rPr>
      </w:pPr>
      <w:r w:rsidRPr="005809B9">
        <w:rPr>
          <w:rStyle w:val="FootnoteReference"/>
          <w:rFonts w:asciiTheme="minorHAnsi" w:hAnsiTheme="minorHAnsi" w:cstheme="minorHAnsi"/>
        </w:rPr>
        <w:footnoteRef/>
      </w:r>
      <w:r w:rsidRPr="005809B9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tomber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sur un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os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have a problem (lit. to fall on a bone)</w:t>
      </w:r>
    </w:p>
  </w:footnote>
  <w:footnote w:id="12">
    <w:p w14:paraId="08F9ED3A" w14:textId="3D181534" w:rsidR="002C5B49" w:rsidRPr="005020CB" w:rsidRDefault="002C5B49" w:rsidP="004A541E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5C18" w:rsidRPr="005020CB">
        <w:rPr>
          <w:rFonts w:asciiTheme="minorHAnsi" w:hAnsiTheme="minorHAnsi" w:cstheme="minorHAnsi"/>
          <w:sz w:val="20"/>
          <w:szCs w:val="20"/>
        </w:rPr>
        <w:t>ce</w:t>
      </w:r>
      <w:proofErr w:type="spellEnd"/>
      <w:r w:rsidR="006C5C18"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5C18" w:rsidRPr="005020CB">
        <w:rPr>
          <w:rFonts w:asciiTheme="minorHAnsi" w:hAnsiTheme="minorHAnsi" w:cstheme="minorHAnsi"/>
          <w:sz w:val="20"/>
          <w:szCs w:val="20"/>
        </w:rPr>
        <w:t>n'est</w:t>
      </w:r>
      <w:proofErr w:type="spellEnd"/>
      <w:r w:rsidR="006C5C18" w:rsidRPr="005020CB">
        <w:rPr>
          <w:rFonts w:asciiTheme="minorHAnsi" w:hAnsiTheme="minorHAnsi" w:cstheme="minorHAnsi"/>
          <w:sz w:val="20"/>
          <w:szCs w:val="20"/>
        </w:rPr>
        <w:t xml:space="preserve"> pas du gâteau = it's no picnic (lit. it's not cake)</w:t>
      </w:r>
    </w:p>
  </w:footnote>
  <w:footnote w:id="13">
    <w:p w14:paraId="5C77EAA6" w14:textId="7F8DB74A" w:rsidR="006C5C18" w:rsidRPr="005020CB" w:rsidRDefault="006C5C18" w:rsidP="004A541E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le cafard = to be down in the dumps (lit. to have the cockroach)</w:t>
      </w:r>
    </w:p>
  </w:footnote>
  <w:footnote w:id="14">
    <w:p w14:paraId="6B30F3B3" w14:textId="054899F4" w:rsidR="00CC0C71" w:rsidRPr="005020CB" w:rsidRDefault="00CC0C71" w:rsidP="004A541E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appeler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un chat un chat = to call a spade a spade (lit. to call a cat a cat)</w:t>
      </w:r>
    </w:p>
  </w:footnote>
  <w:footnote w:id="15">
    <w:p w14:paraId="1E16B7A9" w14:textId="0441298C" w:rsidR="00F74540" w:rsidRPr="005020CB" w:rsidRDefault="00F74540" w:rsidP="004A541E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les dents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longues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be ambitious (lit. to have long teeth)</w:t>
      </w:r>
    </w:p>
  </w:footnote>
  <w:footnote w:id="16">
    <w:p w14:paraId="722BAE2E" w14:textId="2A9D0108" w:rsidR="00487D29" w:rsidRPr="005020CB" w:rsidRDefault="00487D29" w:rsidP="004A541E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 ne pas être la mer à boire = to not </w:t>
      </w:r>
      <w:proofErr w:type="spellStart"/>
      <w:r w:rsidRPr="005020CB">
        <w:rPr>
          <w:rFonts w:asciiTheme="minorHAnsi" w:hAnsiTheme="minorHAnsi" w:cstheme="minorHAnsi"/>
          <w:sz w:val="20"/>
          <w:szCs w:val="20"/>
          <w:lang w:val="fr-FR"/>
        </w:rPr>
        <w:t>be</w:t>
      </w:r>
      <w:proofErr w:type="spellEnd"/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  <w:lang w:val="fr-FR"/>
        </w:rPr>
        <w:t>that</w:t>
      </w:r>
      <w:proofErr w:type="spellEnd"/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  <w:lang w:val="fr-FR"/>
        </w:rPr>
        <w:t>difficult</w:t>
      </w:r>
      <w:proofErr w:type="spellEnd"/>
    </w:p>
  </w:footnote>
  <w:footnote w:id="17">
    <w:p w14:paraId="6CBA13EC" w14:textId="6C06AC45" w:rsidR="00833EB5" w:rsidRPr="005020CB" w:rsidRDefault="00833EB5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</w:rPr>
        <w:t xml:space="preserve"> se </w:t>
      </w:r>
      <w:proofErr w:type="spellStart"/>
      <w:r w:rsidRPr="005020CB">
        <w:rPr>
          <w:rFonts w:asciiTheme="minorHAnsi" w:hAnsiTheme="minorHAnsi" w:cstheme="minorHAnsi"/>
        </w:rPr>
        <w:t>mettre</w:t>
      </w:r>
      <w:proofErr w:type="spellEnd"/>
      <w:r w:rsidRPr="005020CB">
        <w:rPr>
          <w:rFonts w:asciiTheme="minorHAnsi" w:hAnsiTheme="minorHAnsi" w:cstheme="minorHAnsi"/>
        </w:rPr>
        <w:t xml:space="preserve"> sur son </w:t>
      </w:r>
      <w:proofErr w:type="spellStart"/>
      <w:r w:rsidRPr="005020CB">
        <w:rPr>
          <w:rFonts w:asciiTheme="minorHAnsi" w:hAnsiTheme="minorHAnsi" w:cstheme="minorHAnsi"/>
        </w:rPr>
        <w:t>trente</w:t>
      </w:r>
      <w:proofErr w:type="spellEnd"/>
      <w:r w:rsidRPr="005020CB">
        <w:rPr>
          <w:rFonts w:asciiTheme="minorHAnsi" w:hAnsiTheme="minorHAnsi" w:cstheme="minorHAnsi"/>
        </w:rPr>
        <w:t xml:space="preserve"> et un = to get dressed up (lit. to put oneself in one's 31)</w:t>
      </w:r>
    </w:p>
  </w:footnote>
  <w:footnote w:id="18">
    <w:p w14:paraId="7D8E8904" w14:textId="056FA456" w:rsidR="004A541E" w:rsidRPr="005020CB" w:rsidRDefault="004A541E" w:rsidP="00A32CA3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être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aux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anges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be over the moon (lit. to be with the angels)</w:t>
      </w:r>
    </w:p>
  </w:footnote>
  <w:footnote w:id="19">
    <w:p w14:paraId="2B1C449E" w14:textId="35FA902E" w:rsidR="00756A1D" w:rsidRPr="005020CB" w:rsidRDefault="00756A1D" w:rsidP="00A719A5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1315B">
        <w:rPr>
          <w:rFonts w:asciiTheme="minorHAnsi" w:hAnsiTheme="minorHAnsi" w:cstheme="minorHAnsi"/>
          <w:sz w:val="20"/>
          <w:szCs w:val="20"/>
        </w:rPr>
        <w:t>pleuvoir</w:t>
      </w:r>
      <w:proofErr w:type="spellEnd"/>
      <w:r w:rsidRPr="00D1315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1315B">
        <w:rPr>
          <w:rFonts w:asciiTheme="minorHAnsi" w:hAnsiTheme="minorHAnsi" w:cstheme="minorHAnsi"/>
          <w:sz w:val="20"/>
          <w:szCs w:val="20"/>
        </w:rPr>
        <w:t>comme</w:t>
      </w:r>
      <w:proofErr w:type="spellEnd"/>
      <w:r w:rsidRPr="00D1315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1315B">
        <w:rPr>
          <w:rFonts w:asciiTheme="minorHAnsi" w:hAnsiTheme="minorHAnsi" w:cstheme="minorHAnsi"/>
          <w:sz w:val="20"/>
          <w:szCs w:val="20"/>
        </w:rPr>
        <w:t>vache</w:t>
      </w:r>
      <w:proofErr w:type="spellEnd"/>
      <w:r w:rsidRPr="00D1315B">
        <w:rPr>
          <w:rFonts w:asciiTheme="minorHAnsi" w:hAnsiTheme="minorHAnsi" w:cstheme="minorHAnsi"/>
          <w:sz w:val="20"/>
          <w:szCs w:val="20"/>
        </w:rPr>
        <w:t xml:space="preserve"> qui </w:t>
      </w:r>
      <w:proofErr w:type="spellStart"/>
      <w:r w:rsidRPr="00D1315B">
        <w:rPr>
          <w:rFonts w:asciiTheme="minorHAnsi" w:hAnsiTheme="minorHAnsi" w:cstheme="minorHAnsi"/>
          <w:sz w:val="20"/>
          <w:szCs w:val="20"/>
        </w:rPr>
        <w:t>pisse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rain cats and dogs (lit. to rain like a peeing cow)</w:t>
      </w:r>
    </w:p>
  </w:footnote>
  <w:footnote w:id="20">
    <w:p w14:paraId="0ECA559F" w14:textId="63819C1A" w:rsidR="00A32CA3" w:rsidRPr="005020CB" w:rsidRDefault="00A32CA3" w:rsidP="004754E5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bon pied, bon oeil = to be fit as a fiddle (lit. to have a good foot and a good eye)</w:t>
      </w:r>
    </w:p>
  </w:footnote>
  <w:footnote w:id="21">
    <w:p w14:paraId="5586EB47" w14:textId="0048EC34" w:rsidR="00F926E6" w:rsidRPr="005020CB" w:rsidRDefault="00F926E6" w:rsidP="00F926E6">
      <w:pPr>
        <w:rPr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 n'en fais pas tout un fromage</w:t>
      </w:r>
      <w:r w:rsidR="0032587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! </w:t>
      </w:r>
      <w:r w:rsidRPr="005020CB">
        <w:rPr>
          <w:rFonts w:asciiTheme="minorHAnsi" w:hAnsiTheme="minorHAnsi" w:cstheme="minorHAnsi"/>
          <w:sz w:val="20"/>
          <w:szCs w:val="20"/>
        </w:rPr>
        <w:t>= don't make such a fuss! (lit. don't make it all a cheese!)</w:t>
      </w:r>
    </w:p>
  </w:footnote>
  <w:footnote w:id="22">
    <w:p w14:paraId="2BD88BC3" w14:textId="057A0DA9" w:rsidR="00127A45" w:rsidRPr="005020CB" w:rsidRDefault="00127A45" w:rsidP="00127A45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r w:rsidR="00D16970" w:rsidRPr="00577A8C">
        <w:rPr>
          <w:rFonts w:asciiTheme="minorHAnsi" w:hAnsiTheme="minorHAnsi" w:cstheme="minorHAnsi"/>
          <w:sz w:val="20"/>
          <w:szCs w:val="20"/>
        </w:rPr>
        <w:t xml:space="preserve">prendre </w:t>
      </w:r>
      <w:proofErr w:type="spellStart"/>
      <w:r w:rsidR="00D16970" w:rsidRPr="00577A8C">
        <w:rPr>
          <w:rFonts w:asciiTheme="minorHAnsi" w:hAnsiTheme="minorHAnsi" w:cstheme="minorHAnsi"/>
          <w:sz w:val="20"/>
          <w:szCs w:val="20"/>
        </w:rPr>
        <w:t>qqn</w:t>
      </w:r>
      <w:proofErr w:type="spellEnd"/>
      <w:r w:rsidRPr="00577A8C">
        <w:rPr>
          <w:rFonts w:asciiTheme="minorHAnsi" w:hAnsiTheme="minorHAnsi" w:cstheme="minorHAnsi"/>
          <w:sz w:val="20"/>
          <w:szCs w:val="20"/>
        </w:rPr>
        <w:t xml:space="preserve"> </w:t>
      </w:r>
      <w:r w:rsidR="00D16970" w:rsidRPr="00577A8C">
        <w:rPr>
          <w:rFonts w:asciiTheme="minorHAnsi" w:hAnsiTheme="minorHAnsi" w:cstheme="minorHAnsi"/>
          <w:sz w:val="20"/>
          <w:szCs w:val="20"/>
        </w:rPr>
        <w:t>pour</w:t>
      </w:r>
      <w:r w:rsidRPr="005020CB">
        <w:rPr>
          <w:rFonts w:asciiTheme="minorHAnsi" w:hAnsiTheme="minorHAnsi" w:cstheme="minorHAnsi"/>
          <w:sz w:val="20"/>
          <w:szCs w:val="20"/>
        </w:rPr>
        <w:t xml:space="preserve"> un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boulet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</w:t>
      </w:r>
      <w:r w:rsidR="00D16970">
        <w:rPr>
          <w:rFonts w:asciiTheme="minorHAnsi" w:hAnsiTheme="minorHAnsi" w:cstheme="minorHAnsi"/>
          <w:sz w:val="20"/>
          <w:szCs w:val="20"/>
        </w:rPr>
        <w:t>take sb for</w:t>
      </w:r>
      <w:r w:rsidRPr="005020CB">
        <w:rPr>
          <w:rFonts w:asciiTheme="minorHAnsi" w:hAnsiTheme="minorHAnsi" w:cstheme="minorHAnsi"/>
          <w:sz w:val="20"/>
          <w:szCs w:val="20"/>
        </w:rPr>
        <w:t xml:space="preserve"> an idiot (lit. to </w:t>
      </w:r>
      <w:r w:rsidR="00D16970">
        <w:rPr>
          <w:rFonts w:asciiTheme="minorHAnsi" w:hAnsiTheme="minorHAnsi" w:cstheme="minorHAnsi"/>
          <w:sz w:val="20"/>
          <w:szCs w:val="20"/>
        </w:rPr>
        <w:t>take</w:t>
      </w:r>
      <w:r w:rsidRPr="005020CB">
        <w:rPr>
          <w:rFonts w:asciiTheme="minorHAnsi" w:hAnsiTheme="minorHAnsi" w:cstheme="minorHAnsi"/>
          <w:sz w:val="20"/>
          <w:szCs w:val="20"/>
        </w:rPr>
        <w:t xml:space="preserve"> sb. </w:t>
      </w:r>
      <w:r w:rsidR="00D16970">
        <w:rPr>
          <w:rFonts w:asciiTheme="minorHAnsi" w:hAnsiTheme="minorHAnsi" w:cstheme="minorHAnsi"/>
          <w:sz w:val="20"/>
          <w:szCs w:val="20"/>
        </w:rPr>
        <w:t xml:space="preserve">for a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bullet)</w:t>
      </w:r>
    </w:p>
  </w:footnote>
  <w:footnote w:id="23">
    <w:p w14:paraId="099F4990" w14:textId="77777777" w:rsidR="00144FEC" w:rsidRPr="005020CB" w:rsidRDefault="00144FEC" w:rsidP="00144FEC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chanter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comme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un pied = to not be able to sing (lit. to sing like a foot)</w:t>
      </w:r>
    </w:p>
  </w:footnote>
  <w:footnote w:id="24">
    <w:p w14:paraId="3ED5DE06" w14:textId="77777777" w:rsidR="00144FEC" w:rsidRPr="005020CB" w:rsidRDefault="00144FEC" w:rsidP="00144FEC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la main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verte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be good with plants (lit. to have the green hand)</w:t>
      </w:r>
    </w:p>
  </w:footnote>
  <w:footnote w:id="25">
    <w:p w14:paraId="2F165EF5" w14:textId="6E2E257D" w:rsidR="006344E9" w:rsidRPr="005020CB" w:rsidRDefault="006344E9" w:rsidP="005E451D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451D" w:rsidRPr="005020CB">
        <w:rPr>
          <w:rFonts w:asciiTheme="minorHAnsi" w:hAnsiTheme="minorHAnsi" w:cstheme="minorHAnsi"/>
          <w:sz w:val="20"/>
          <w:szCs w:val="20"/>
        </w:rPr>
        <w:t>être</w:t>
      </w:r>
      <w:proofErr w:type="spellEnd"/>
      <w:r w:rsidR="005E451D" w:rsidRPr="005020CB">
        <w:rPr>
          <w:rFonts w:asciiTheme="minorHAnsi" w:hAnsiTheme="minorHAnsi" w:cstheme="minorHAnsi"/>
          <w:sz w:val="20"/>
          <w:szCs w:val="20"/>
        </w:rPr>
        <w:t xml:space="preserve"> un </w:t>
      </w:r>
      <w:proofErr w:type="spellStart"/>
      <w:r w:rsidR="005E451D" w:rsidRPr="005020CB">
        <w:rPr>
          <w:rFonts w:asciiTheme="minorHAnsi" w:hAnsiTheme="minorHAnsi" w:cstheme="minorHAnsi"/>
          <w:sz w:val="20"/>
          <w:szCs w:val="20"/>
        </w:rPr>
        <w:t>bourreau</w:t>
      </w:r>
      <w:proofErr w:type="spellEnd"/>
      <w:r w:rsidR="005E451D" w:rsidRPr="005020CB">
        <w:rPr>
          <w:rFonts w:asciiTheme="minorHAnsi" w:hAnsiTheme="minorHAnsi" w:cstheme="minorHAnsi"/>
          <w:sz w:val="20"/>
          <w:szCs w:val="20"/>
        </w:rPr>
        <w:t xml:space="preserve"> des </w:t>
      </w:r>
      <w:proofErr w:type="spellStart"/>
      <w:r w:rsidR="005E451D" w:rsidRPr="005020CB">
        <w:rPr>
          <w:rFonts w:asciiTheme="minorHAnsi" w:hAnsiTheme="minorHAnsi" w:cstheme="minorHAnsi"/>
          <w:sz w:val="20"/>
          <w:szCs w:val="20"/>
        </w:rPr>
        <w:t>coeurs</w:t>
      </w:r>
      <w:proofErr w:type="spellEnd"/>
      <w:r w:rsidR="005E451D" w:rsidRPr="005020CB">
        <w:rPr>
          <w:rFonts w:asciiTheme="minorHAnsi" w:hAnsiTheme="minorHAnsi" w:cstheme="minorHAnsi"/>
          <w:sz w:val="20"/>
          <w:szCs w:val="20"/>
        </w:rPr>
        <w:t xml:space="preserve"> = to be a Casanova (lit. to be an executor of hearts)</w:t>
      </w:r>
    </w:p>
  </w:footnote>
  <w:footnote w:id="26">
    <w:p w14:paraId="2FA9C911" w14:textId="1F78F6B5" w:rsidR="00E72BE8" w:rsidRPr="005020CB" w:rsidRDefault="00E72BE8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</w:rPr>
        <w:t xml:space="preserve"> ne pas </w:t>
      </w:r>
      <w:proofErr w:type="spellStart"/>
      <w:r w:rsidRPr="005020CB">
        <w:rPr>
          <w:rFonts w:asciiTheme="minorHAnsi" w:hAnsiTheme="minorHAnsi" w:cstheme="minorHAnsi"/>
        </w:rPr>
        <w:t>avoir</w:t>
      </w:r>
      <w:proofErr w:type="spellEnd"/>
      <w:r w:rsidRPr="005020CB">
        <w:rPr>
          <w:rFonts w:asciiTheme="minorHAnsi" w:hAnsiTheme="minorHAnsi" w:cstheme="minorHAnsi"/>
        </w:rPr>
        <w:t xml:space="preserve"> la </w:t>
      </w:r>
      <w:proofErr w:type="spellStart"/>
      <w:r w:rsidRPr="005020CB">
        <w:rPr>
          <w:rFonts w:asciiTheme="minorHAnsi" w:hAnsiTheme="minorHAnsi" w:cstheme="minorHAnsi"/>
        </w:rPr>
        <w:t>pêche</w:t>
      </w:r>
      <w:proofErr w:type="spellEnd"/>
      <w:r w:rsidRPr="005020CB">
        <w:rPr>
          <w:rFonts w:asciiTheme="minorHAnsi" w:hAnsiTheme="minorHAnsi" w:cstheme="minorHAnsi"/>
        </w:rPr>
        <w:t xml:space="preserve"> = to be a bit down (lit. to not have the peach)</w:t>
      </w:r>
    </w:p>
  </w:footnote>
  <w:footnote w:id="27">
    <w:p w14:paraId="11CF6B50" w14:textId="579BE787" w:rsidR="004754E5" w:rsidRPr="005020CB" w:rsidRDefault="004754E5" w:rsidP="004754E5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la goutte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d'eau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qui fait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déborder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la vase = the last straw/the straw that broke the camel's back (lit. the drop of water that makes the vase overflow)</w:t>
      </w:r>
    </w:p>
  </w:footnote>
  <w:footnote w:id="28">
    <w:p w14:paraId="6A7EC2DA" w14:textId="5F002CA8" w:rsidR="00C259D8" w:rsidRPr="005020CB" w:rsidRDefault="00C259D8" w:rsidP="00C259D8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garder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une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poire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pour la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soif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keep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sth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>. for a rainy day (lit. to keep a pear for thirst)</w:t>
      </w:r>
    </w:p>
  </w:footnote>
  <w:footnote w:id="29">
    <w:p w14:paraId="560CF9E9" w14:textId="77777777" w:rsidR="00633704" w:rsidRPr="005020CB" w:rsidRDefault="00633704" w:rsidP="00633704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un coup de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foudre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fall in love at first sight (lit. to have a lightning strike)</w:t>
      </w:r>
    </w:p>
  </w:footnote>
  <w:footnote w:id="30">
    <w:p w14:paraId="5A7DF134" w14:textId="62A9D49B" w:rsidR="00087DDC" w:rsidRPr="005020CB" w:rsidRDefault="00087DDC" w:rsidP="00087DDC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chapeau = well done (lit. hat)</w:t>
      </w:r>
    </w:p>
  </w:footnote>
  <w:footnote w:id="31">
    <w:p w14:paraId="3FAF308E" w14:textId="2AE7756C" w:rsidR="004674A9" w:rsidRPr="005020CB" w:rsidRDefault="004674A9" w:rsidP="002F6BE5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c'est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le pied = it's great (lit. to be the foot)</w:t>
      </w:r>
    </w:p>
  </w:footnote>
  <w:footnote w:id="32">
    <w:p w14:paraId="52E12FE4" w14:textId="331B4263" w:rsidR="008D3E6A" w:rsidRPr="005020CB" w:rsidRDefault="008D3E6A" w:rsidP="008D3E6A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prendre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qqch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. au pied de la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lettre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take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sth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. literally (lit. to take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sth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>. at the foot of the letter)</w:t>
      </w:r>
    </w:p>
  </w:footnote>
  <w:footnote w:id="33">
    <w:p w14:paraId="7E4B874B" w14:textId="77777777" w:rsidR="00396027" w:rsidRPr="005020CB" w:rsidRDefault="00396027" w:rsidP="00396027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déverser</w:t>
      </w:r>
      <w:proofErr w:type="spellEnd"/>
      <w:r w:rsidRPr="005020CB">
        <w:rPr>
          <w:rFonts w:asciiTheme="minorHAnsi" w:hAnsiTheme="minorHAnsi" w:cstheme="minorHAnsi"/>
        </w:rPr>
        <w:t xml:space="preserve"> tout </w:t>
      </w:r>
      <w:proofErr w:type="spellStart"/>
      <w:r w:rsidRPr="005020CB">
        <w:rPr>
          <w:rFonts w:asciiTheme="minorHAnsi" w:hAnsiTheme="minorHAnsi" w:cstheme="minorHAnsi"/>
        </w:rPr>
        <w:t>ce</w:t>
      </w:r>
      <w:proofErr w:type="spellEnd"/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qu'on</w:t>
      </w:r>
      <w:proofErr w:type="spellEnd"/>
      <w:r w:rsidRPr="005020CB">
        <w:rPr>
          <w:rFonts w:asciiTheme="minorHAnsi" w:hAnsiTheme="minorHAnsi" w:cstheme="minorHAnsi"/>
        </w:rPr>
        <w:t xml:space="preserve"> a sur le </w:t>
      </w:r>
      <w:proofErr w:type="spellStart"/>
      <w:r w:rsidRPr="005020CB">
        <w:rPr>
          <w:rFonts w:asciiTheme="minorHAnsi" w:hAnsiTheme="minorHAnsi" w:cstheme="minorHAnsi"/>
        </w:rPr>
        <w:t>coeur</w:t>
      </w:r>
      <w:proofErr w:type="spellEnd"/>
      <w:r w:rsidRPr="005020CB">
        <w:rPr>
          <w:rFonts w:asciiTheme="minorHAnsi" w:hAnsiTheme="minorHAnsi" w:cstheme="minorHAnsi"/>
        </w:rPr>
        <w:t xml:space="preserve"> = to pour one's heart out (lit. to pour everything that one has on one's heart)</w:t>
      </w:r>
    </w:p>
  </w:footnote>
  <w:footnote w:id="34">
    <w:p w14:paraId="14003F31" w14:textId="77777777" w:rsidR="00F456CA" w:rsidRPr="005020CB" w:rsidRDefault="00F456CA" w:rsidP="00F456CA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avoir</w:t>
      </w:r>
      <w:proofErr w:type="spellEnd"/>
      <w:r w:rsidRPr="005020CB">
        <w:rPr>
          <w:rFonts w:asciiTheme="minorHAnsi" w:hAnsiTheme="minorHAnsi" w:cstheme="minorHAnsi"/>
        </w:rPr>
        <w:t xml:space="preserve"> le </w:t>
      </w:r>
      <w:proofErr w:type="spellStart"/>
      <w:r w:rsidRPr="005020CB">
        <w:rPr>
          <w:rFonts w:asciiTheme="minorHAnsi" w:hAnsiTheme="minorHAnsi" w:cstheme="minorHAnsi"/>
        </w:rPr>
        <w:t>coeur</w:t>
      </w:r>
      <w:proofErr w:type="spellEnd"/>
      <w:r w:rsidRPr="005020CB">
        <w:rPr>
          <w:rFonts w:asciiTheme="minorHAnsi" w:hAnsiTheme="minorHAnsi" w:cstheme="minorHAnsi"/>
        </w:rPr>
        <w:t xml:space="preserve"> sur la main = to be kind-hearted (lit. to have the heart on the hand)</w:t>
      </w:r>
    </w:p>
  </w:footnote>
  <w:footnote w:id="35">
    <w:p w14:paraId="6925AF80" w14:textId="3A6721CF" w:rsidR="00BE0983" w:rsidRPr="005020CB" w:rsidRDefault="00BE0983" w:rsidP="00BE0983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225A5">
        <w:rPr>
          <w:rFonts w:asciiTheme="minorHAnsi" w:hAnsiTheme="minorHAnsi" w:cstheme="minorHAnsi"/>
          <w:sz w:val="20"/>
          <w:szCs w:val="20"/>
        </w:rPr>
        <w:t>a</w:t>
      </w:r>
      <w:r w:rsidRPr="005020CB">
        <w:rPr>
          <w:rFonts w:asciiTheme="minorHAnsi" w:hAnsiTheme="minorHAnsi" w:cstheme="minorHAnsi"/>
          <w:sz w:val="20"/>
          <w:szCs w:val="20"/>
        </w:rPr>
        <w:t>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un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poil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dans la main = to be bone idle (lit. to have a hair in the hand)</w:t>
      </w:r>
    </w:p>
  </w:footnote>
  <w:footnote w:id="36">
    <w:p w14:paraId="1A5B1753" w14:textId="7451D9EE" w:rsidR="00FC0F49" w:rsidRPr="005020CB" w:rsidRDefault="00FC0F49" w:rsidP="00FC0F49">
      <w:pPr>
        <w:rPr>
          <w:rFonts w:ascii="Book Antiqua" w:hAnsi="Book Antiqua"/>
          <w:sz w:val="20"/>
          <w:szCs w:val="20"/>
        </w:rPr>
      </w:pPr>
      <w:r w:rsidRPr="005020CB">
        <w:rPr>
          <w:rStyle w:val="FootnoteReference"/>
          <w:sz w:val="20"/>
          <w:szCs w:val="20"/>
        </w:rPr>
        <w:footnoteRef/>
      </w:r>
      <w:r w:rsidRPr="005020CB">
        <w:rPr>
          <w:sz w:val="20"/>
          <w:szCs w:val="20"/>
        </w:rPr>
        <w:t xml:space="preserve"> </w:t>
      </w:r>
      <w:proofErr w:type="spellStart"/>
      <w:r w:rsidR="005F1035" w:rsidRPr="005F1035">
        <w:rPr>
          <w:rFonts w:asciiTheme="minorHAnsi" w:hAnsiTheme="minorHAnsi"/>
          <w:sz w:val="20"/>
          <w:szCs w:val="20"/>
        </w:rPr>
        <w:t>ê</w:t>
      </w:r>
      <w:r w:rsidRPr="005F1035">
        <w:rPr>
          <w:rFonts w:asciiTheme="minorHAnsi" w:hAnsiTheme="minorHAnsi"/>
          <w:sz w:val="20"/>
          <w:szCs w:val="20"/>
        </w:rPr>
        <w:t>tre</w:t>
      </w:r>
      <w:proofErr w:type="spellEnd"/>
      <w:r w:rsidRPr="005F1035">
        <w:rPr>
          <w:rFonts w:asciiTheme="minorHAnsi" w:hAnsiTheme="minorHAnsi"/>
          <w:sz w:val="20"/>
          <w:szCs w:val="20"/>
        </w:rPr>
        <w:t xml:space="preserve"> dans de beaux </w:t>
      </w:r>
      <w:proofErr w:type="spellStart"/>
      <w:r w:rsidRPr="005F1035">
        <w:rPr>
          <w:rFonts w:asciiTheme="minorHAnsi" w:hAnsiTheme="minorHAnsi"/>
          <w:sz w:val="20"/>
          <w:szCs w:val="20"/>
        </w:rPr>
        <w:t>draps</w:t>
      </w:r>
      <w:proofErr w:type="spellEnd"/>
      <w:r w:rsidRPr="005F1035">
        <w:rPr>
          <w:rFonts w:asciiTheme="minorHAnsi" w:hAnsiTheme="minorHAnsi"/>
          <w:sz w:val="20"/>
          <w:szCs w:val="20"/>
        </w:rPr>
        <w:t xml:space="preserve"> = to be in a bit of a fix (lit. to be in nice sheets)</w:t>
      </w:r>
    </w:p>
  </w:footnote>
  <w:footnote w:id="37">
    <w:p w14:paraId="218C04D9" w14:textId="53743446" w:rsidR="00E46E9B" w:rsidRPr="005020CB" w:rsidRDefault="00E46E9B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s'occuper</w:t>
      </w:r>
      <w:proofErr w:type="spellEnd"/>
      <w:r w:rsidRPr="005020CB">
        <w:rPr>
          <w:rFonts w:asciiTheme="minorHAnsi" w:hAnsiTheme="minorHAnsi" w:cstheme="minorHAnsi"/>
        </w:rPr>
        <w:t xml:space="preserve"> de </w:t>
      </w:r>
      <w:proofErr w:type="spellStart"/>
      <w:r w:rsidRPr="005020CB">
        <w:rPr>
          <w:rFonts w:asciiTheme="minorHAnsi" w:hAnsiTheme="minorHAnsi" w:cstheme="minorHAnsi"/>
        </w:rPr>
        <w:t>sa</w:t>
      </w:r>
      <w:proofErr w:type="spellEnd"/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pomme</w:t>
      </w:r>
      <w:proofErr w:type="spellEnd"/>
      <w:r w:rsidRPr="005020CB">
        <w:rPr>
          <w:rFonts w:asciiTheme="minorHAnsi" w:hAnsiTheme="minorHAnsi" w:cstheme="minorHAnsi"/>
        </w:rPr>
        <w:t xml:space="preserve"> = to look after number one (lit. to look after one's apple)</w:t>
      </w:r>
    </w:p>
  </w:footnote>
  <w:footnote w:id="38">
    <w:p w14:paraId="4F4D9DED" w14:textId="085DECB9" w:rsidR="00164EC6" w:rsidRPr="005020CB" w:rsidRDefault="00164EC6" w:rsidP="00164EC6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on ne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peut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pas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le beurre et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l'argent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du beurre = you can't have your cake and eat it too (lit. one can't have the butter and the butter money)</w:t>
      </w:r>
    </w:p>
  </w:footnote>
  <w:footnote w:id="39">
    <w:p w14:paraId="02ECD66B" w14:textId="40C402D6" w:rsidR="00464270" w:rsidRPr="005020CB" w:rsidRDefault="00464270" w:rsidP="00464270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passer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une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nuit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blanche = to have a sleepless night (lit. to spend a white night)</w:t>
      </w:r>
    </w:p>
  </w:footnote>
  <w:footnote w:id="40">
    <w:p w14:paraId="4399F9E0" w14:textId="4540ADB7" w:rsidR="004E5598" w:rsidRPr="005020CB" w:rsidRDefault="004E5598" w:rsidP="004E5598">
      <w:pPr>
        <w:rPr>
          <w:rFonts w:ascii="Book Antiqua" w:hAnsi="Book Antiqua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un chat dans la gorge = to have a frog in one's throat (lit. to have a cat in the throat)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5486"/>
    <w:multiLevelType w:val="hybridMultilevel"/>
    <w:tmpl w:val="B0F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72CAB"/>
    <w:multiLevelType w:val="hybridMultilevel"/>
    <w:tmpl w:val="B498BD92"/>
    <w:lvl w:ilvl="0" w:tplc="6B4CA29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53"/>
    <w:rsid w:val="0000456C"/>
    <w:rsid w:val="000052F5"/>
    <w:rsid w:val="00014648"/>
    <w:rsid w:val="00016355"/>
    <w:rsid w:val="0001666B"/>
    <w:rsid w:val="000343BE"/>
    <w:rsid w:val="00035719"/>
    <w:rsid w:val="000360EC"/>
    <w:rsid w:val="00044AE8"/>
    <w:rsid w:val="0004713A"/>
    <w:rsid w:val="00051F91"/>
    <w:rsid w:val="00052A23"/>
    <w:rsid w:val="000711BF"/>
    <w:rsid w:val="000763F0"/>
    <w:rsid w:val="000805F3"/>
    <w:rsid w:val="00082D9B"/>
    <w:rsid w:val="00084251"/>
    <w:rsid w:val="00084569"/>
    <w:rsid w:val="00084E11"/>
    <w:rsid w:val="00087DDC"/>
    <w:rsid w:val="000A2295"/>
    <w:rsid w:val="000A39B8"/>
    <w:rsid w:val="000C39B4"/>
    <w:rsid w:val="000C4ED8"/>
    <w:rsid w:val="000C5958"/>
    <w:rsid w:val="000D018F"/>
    <w:rsid w:val="000E0A88"/>
    <w:rsid w:val="000E3299"/>
    <w:rsid w:val="000F0D9D"/>
    <w:rsid w:val="00101ACA"/>
    <w:rsid w:val="00104A38"/>
    <w:rsid w:val="0011409B"/>
    <w:rsid w:val="00127A45"/>
    <w:rsid w:val="00130461"/>
    <w:rsid w:val="00131D90"/>
    <w:rsid w:val="00140B05"/>
    <w:rsid w:val="00144FEC"/>
    <w:rsid w:val="00150810"/>
    <w:rsid w:val="00164A95"/>
    <w:rsid w:val="00164EC6"/>
    <w:rsid w:val="00175E3B"/>
    <w:rsid w:val="00176036"/>
    <w:rsid w:val="00183D02"/>
    <w:rsid w:val="001922A9"/>
    <w:rsid w:val="00196492"/>
    <w:rsid w:val="001A4EA3"/>
    <w:rsid w:val="001B4760"/>
    <w:rsid w:val="001F0914"/>
    <w:rsid w:val="001F3A34"/>
    <w:rsid w:val="002023EE"/>
    <w:rsid w:val="002143BA"/>
    <w:rsid w:val="0021555F"/>
    <w:rsid w:val="0021650B"/>
    <w:rsid w:val="0022294F"/>
    <w:rsid w:val="002264EB"/>
    <w:rsid w:val="00226B9C"/>
    <w:rsid w:val="00226C21"/>
    <w:rsid w:val="002615F6"/>
    <w:rsid w:val="00262B0E"/>
    <w:rsid w:val="00262DFE"/>
    <w:rsid w:val="002748ED"/>
    <w:rsid w:val="00292F0F"/>
    <w:rsid w:val="00296DDC"/>
    <w:rsid w:val="002A430F"/>
    <w:rsid w:val="002B5C66"/>
    <w:rsid w:val="002C2BC2"/>
    <w:rsid w:val="002C5A45"/>
    <w:rsid w:val="002C5B49"/>
    <w:rsid w:val="002E26F7"/>
    <w:rsid w:val="002E41D2"/>
    <w:rsid w:val="002E7DF0"/>
    <w:rsid w:val="002F6BE5"/>
    <w:rsid w:val="002F7388"/>
    <w:rsid w:val="00301E65"/>
    <w:rsid w:val="00302664"/>
    <w:rsid w:val="00306EDB"/>
    <w:rsid w:val="0031675F"/>
    <w:rsid w:val="00325873"/>
    <w:rsid w:val="00332285"/>
    <w:rsid w:val="0033365B"/>
    <w:rsid w:val="003356FD"/>
    <w:rsid w:val="003379AF"/>
    <w:rsid w:val="003559D9"/>
    <w:rsid w:val="00357F5B"/>
    <w:rsid w:val="00364783"/>
    <w:rsid w:val="00365783"/>
    <w:rsid w:val="00365F54"/>
    <w:rsid w:val="003709AD"/>
    <w:rsid w:val="003877DB"/>
    <w:rsid w:val="00392A6D"/>
    <w:rsid w:val="00396027"/>
    <w:rsid w:val="003A23FA"/>
    <w:rsid w:val="003C0E1E"/>
    <w:rsid w:val="003D11C3"/>
    <w:rsid w:val="003D18E4"/>
    <w:rsid w:val="003D63A9"/>
    <w:rsid w:val="003E0826"/>
    <w:rsid w:val="003F55A1"/>
    <w:rsid w:val="00400CAE"/>
    <w:rsid w:val="00416966"/>
    <w:rsid w:val="00437A22"/>
    <w:rsid w:val="00446A15"/>
    <w:rsid w:val="004517CD"/>
    <w:rsid w:val="0045212B"/>
    <w:rsid w:val="004527E1"/>
    <w:rsid w:val="00464270"/>
    <w:rsid w:val="0046640D"/>
    <w:rsid w:val="004674A9"/>
    <w:rsid w:val="004679ED"/>
    <w:rsid w:val="00470F40"/>
    <w:rsid w:val="0047384E"/>
    <w:rsid w:val="004754E5"/>
    <w:rsid w:val="004758DC"/>
    <w:rsid w:val="00477E2F"/>
    <w:rsid w:val="00482206"/>
    <w:rsid w:val="00483AD1"/>
    <w:rsid w:val="00487D29"/>
    <w:rsid w:val="00493636"/>
    <w:rsid w:val="00497141"/>
    <w:rsid w:val="004A541E"/>
    <w:rsid w:val="004A7049"/>
    <w:rsid w:val="004A7BE0"/>
    <w:rsid w:val="004B0ED8"/>
    <w:rsid w:val="004B1DFD"/>
    <w:rsid w:val="004C274B"/>
    <w:rsid w:val="004C30B7"/>
    <w:rsid w:val="004E1DD1"/>
    <w:rsid w:val="004E5598"/>
    <w:rsid w:val="004E7F6A"/>
    <w:rsid w:val="004F15FB"/>
    <w:rsid w:val="004F17C4"/>
    <w:rsid w:val="004F652E"/>
    <w:rsid w:val="005020CB"/>
    <w:rsid w:val="00503CB5"/>
    <w:rsid w:val="00506188"/>
    <w:rsid w:val="0052674F"/>
    <w:rsid w:val="00526993"/>
    <w:rsid w:val="0054229C"/>
    <w:rsid w:val="005460E0"/>
    <w:rsid w:val="0054631C"/>
    <w:rsid w:val="00546B21"/>
    <w:rsid w:val="0055421F"/>
    <w:rsid w:val="005608E8"/>
    <w:rsid w:val="005639BE"/>
    <w:rsid w:val="00564D53"/>
    <w:rsid w:val="005663F7"/>
    <w:rsid w:val="0057048F"/>
    <w:rsid w:val="00577A64"/>
    <w:rsid w:val="00577A8C"/>
    <w:rsid w:val="005809B9"/>
    <w:rsid w:val="0058277C"/>
    <w:rsid w:val="00583A5A"/>
    <w:rsid w:val="00583E08"/>
    <w:rsid w:val="00593820"/>
    <w:rsid w:val="005B0B84"/>
    <w:rsid w:val="005C2422"/>
    <w:rsid w:val="005C38DD"/>
    <w:rsid w:val="005D4CFB"/>
    <w:rsid w:val="005D5DD8"/>
    <w:rsid w:val="005E451D"/>
    <w:rsid w:val="005F1035"/>
    <w:rsid w:val="005F50A1"/>
    <w:rsid w:val="00603714"/>
    <w:rsid w:val="00605A1A"/>
    <w:rsid w:val="006107DA"/>
    <w:rsid w:val="0061260A"/>
    <w:rsid w:val="006202DF"/>
    <w:rsid w:val="0062626A"/>
    <w:rsid w:val="00626415"/>
    <w:rsid w:val="00633704"/>
    <w:rsid w:val="006344E9"/>
    <w:rsid w:val="006372BC"/>
    <w:rsid w:val="0064428D"/>
    <w:rsid w:val="00655A4F"/>
    <w:rsid w:val="00672D06"/>
    <w:rsid w:val="00682311"/>
    <w:rsid w:val="00682501"/>
    <w:rsid w:val="006827E1"/>
    <w:rsid w:val="006846DA"/>
    <w:rsid w:val="006A108F"/>
    <w:rsid w:val="006A242A"/>
    <w:rsid w:val="006A5364"/>
    <w:rsid w:val="006A75A2"/>
    <w:rsid w:val="006B3876"/>
    <w:rsid w:val="006C455D"/>
    <w:rsid w:val="006C5C18"/>
    <w:rsid w:val="007038DD"/>
    <w:rsid w:val="007121C7"/>
    <w:rsid w:val="007260B6"/>
    <w:rsid w:val="00730BDD"/>
    <w:rsid w:val="007325A1"/>
    <w:rsid w:val="00733FDB"/>
    <w:rsid w:val="00736F5B"/>
    <w:rsid w:val="007405A8"/>
    <w:rsid w:val="00741893"/>
    <w:rsid w:val="00741B88"/>
    <w:rsid w:val="00755B3C"/>
    <w:rsid w:val="00756A1D"/>
    <w:rsid w:val="00761F56"/>
    <w:rsid w:val="00763A5A"/>
    <w:rsid w:val="00766432"/>
    <w:rsid w:val="00772B64"/>
    <w:rsid w:val="007A1F12"/>
    <w:rsid w:val="007A1F90"/>
    <w:rsid w:val="007B0CDA"/>
    <w:rsid w:val="007B3711"/>
    <w:rsid w:val="007C44EF"/>
    <w:rsid w:val="007C5389"/>
    <w:rsid w:val="007D74B6"/>
    <w:rsid w:val="007F3EE0"/>
    <w:rsid w:val="00810AD9"/>
    <w:rsid w:val="00812162"/>
    <w:rsid w:val="00814769"/>
    <w:rsid w:val="00825984"/>
    <w:rsid w:val="00827471"/>
    <w:rsid w:val="00827EC3"/>
    <w:rsid w:val="00831864"/>
    <w:rsid w:val="00833EB5"/>
    <w:rsid w:val="008346B5"/>
    <w:rsid w:val="00834A1A"/>
    <w:rsid w:val="00846ACB"/>
    <w:rsid w:val="008470E7"/>
    <w:rsid w:val="00860919"/>
    <w:rsid w:val="0086387A"/>
    <w:rsid w:val="00876D16"/>
    <w:rsid w:val="00883FA2"/>
    <w:rsid w:val="00884CCF"/>
    <w:rsid w:val="008927B7"/>
    <w:rsid w:val="00892EAF"/>
    <w:rsid w:val="008A4F3B"/>
    <w:rsid w:val="008C0125"/>
    <w:rsid w:val="008C02B1"/>
    <w:rsid w:val="008C0ABC"/>
    <w:rsid w:val="008C6966"/>
    <w:rsid w:val="008D202F"/>
    <w:rsid w:val="008D25FD"/>
    <w:rsid w:val="008D3E6A"/>
    <w:rsid w:val="008D6142"/>
    <w:rsid w:val="008D7963"/>
    <w:rsid w:val="008E0619"/>
    <w:rsid w:val="008E7D73"/>
    <w:rsid w:val="008F35DE"/>
    <w:rsid w:val="0090675E"/>
    <w:rsid w:val="009071BB"/>
    <w:rsid w:val="00911554"/>
    <w:rsid w:val="00912BA5"/>
    <w:rsid w:val="009172B5"/>
    <w:rsid w:val="009225A5"/>
    <w:rsid w:val="00936E41"/>
    <w:rsid w:val="00946F49"/>
    <w:rsid w:val="0096374A"/>
    <w:rsid w:val="009740D3"/>
    <w:rsid w:val="0098009F"/>
    <w:rsid w:val="009962C9"/>
    <w:rsid w:val="009A13F9"/>
    <w:rsid w:val="009A33DC"/>
    <w:rsid w:val="009B0DBF"/>
    <w:rsid w:val="009B2025"/>
    <w:rsid w:val="009C1CE6"/>
    <w:rsid w:val="009C2CAD"/>
    <w:rsid w:val="009C7C1E"/>
    <w:rsid w:val="009D0815"/>
    <w:rsid w:val="009D20D1"/>
    <w:rsid w:val="009D540B"/>
    <w:rsid w:val="009E6D4F"/>
    <w:rsid w:val="009F214B"/>
    <w:rsid w:val="009F5D4D"/>
    <w:rsid w:val="00A00270"/>
    <w:rsid w:val="00A17567"/>
    <w:rsid w:val="00A2401A"/>
    <w:rsid w:val="00A256FC"/>
    <w:rsid w:val="00A31376"/>
    <w:rsid w:val="00A32CA3"/>
    <w:rsid w:val="00A5008D"/>
    <w:rsid w:val="00A5010A"/>
    <w:rsid w:val="00A55905"/>
    <w:rsid w:val="00A66F06"/>
    <w:rsid w:val="00A719A5"/>
    <w:rsid w:val="00A72808"/>
    <w:rsid w:val="00A8498A"/>
    <w:rsid w:val="00A931C2"/>
    <w:rsid w:val="00A97F86"/>
    <w:rsid w:val="00AA00A7"/>
    <w:rsid w:val="00AA01A1"/>
    <w:rsid w:val="00AA1013"/>
    <w:rsid w:val="00AA4E7B"/>
    <w:rsid w:val="00AB50EC"/>
    <w:rsid w:val="00AB5653"/>
    <w:rsid w:val="00AC31C7"/>
    <w:rsid w:val="00B03CB9"/>
    <w:rsid w:val="00B126A0"/>
    <w:rsid w:val="00B1523B"/>
    <w:rsid w:val="00B164FF"/>
    <w:rsid w:val="00B16F76"/>
    <w:rsid w:val="00B2417C"/>
    <w:rsid w:val="00B34C34"/>
    <w:rsid w:val="00B37740"/>
    <w:rsid w:val="00B378E6"/>
    <w:rsid w:val="00B427ED"/>
    <w:rsid w:val="00B522D9"/>
    <w:rsid w:val="00B6025E"/>
    <w:rsid w:val="00B652DD"/>
    <w:rsid w:val="00B67C18"/>
    <w:rsid w:val="00B90954"/>
    <w:rsid w:val="00B95A7C"/>
    <w:rsid w:val="00B971F2"/>
    <w:rsid w:val="00B9769E"/>
    <w:rsid w:val="00BA40B6"/>
    <w:rsid w:val="00BC751E"/>
    <w:rsid w:val="00BD1401"/>
    <w:rsid w:val="00BE0983"/>
    <w:rsid w:val="00BE13A9"/>
    <w:rsid w:val="00C04196"/>
    <w:rsid w:val="00C05593"/>
    <w:rsid w:val="00C0721B"/>
    <w:rsid w:val="00C07D71"/>
    <w:rsid w:val="00C11DD5"/>
    <w:rsid w:val="00C235E6"/>
    <w:rsid w:val="00C259D8"/>
    <w:rsid w:val="00C26717"/>
    <w:rsid w:val="00C323C3"/>
    <w:rsid w:val="00C43F67"/>
    <w:rsid w:val="00C44584"/>
    <w:rsid w:val="00C46279"/>
    <w:rsid w:val="00C47C8A"/>
    <w:rsid w:val="00C55032"/>
    <w:rsid w:val="00C63F74"/>
    <w:rsid w:val="00C74E5E"/>
    <w:rsid w:val="00C76DAC"/>
    <w:rsid w:val="00C82D61"/>
    <w:rsid w:val="00C83AD3"/>
    <w:rsid w:val="00C85D3E"/>
    <w:rsid w:val="00C85EEA"/>
    <w:rsid w:val="00C86539"/>
    <w:rsid w:val="00C8791D"/>
    <w:rsid w:val="00CA16F3"/>
    <w:rsid w:val="00CA4625"/>
    <w:rsid w:val="00CB47E5"/>
    <w:rsid w:val="00CC0C71"/>
    <w:rsid w:val="00CC5C57"/>
    <w:rsid w:val="00CD360A"/>
    <w:rsid w:val="00CD7EB0"/>
    <w:rsid w:val="00CE04FD"/>
    <w:rsid w:val="00CE4797"/>
    <w:rsid w:val="00CF18C7"/>
    <w:rsid w:val="00CF3E32"/>
    <w:rsid w:val="00CF649D"/>
    <w:rsid w:val="00D10FF2"/>
    <w:rsid w:val="00D126C9"/>
    <w:rsid w:val="00D1315B"/>
    <w:rsid w:val="00D1431C"/>
    <w:rsid w:val="00D16970"/>
    <w:rsid w:val="00D16C71"/>
    <w:rsid w:val="00D26733"/>
    <w:rsid w:val="00D3014F"/>
    <w:rsid w:val="00D36145"/>
    <w:rsid w:val="00D46C43"/>
    <w:rsid w:val="00D64877"/>
    <w:rsid w:val="00D67D81"/>
    <w:rsid w:val="00D72702"/>
    <w:rsid w:val="00D85887"/>
    <w:rsid w:val="00D90E61"/>
    <w:rsid w:val="00D925E5"/>
    <w:rsid w:val="00D9386F"/>
    <w:rsid w:val="00D94C46"/>
    <w:rsid w:val="00DA2E06"/>
    <w:rsid w:val="00DB64FC"/>
    <w:rsid w:val="00DB7D4A"/>
    <w:rsid w:val="00DE644E"/>
    <w:rsid w:val="00E03B1B"/>
    <w:rsid w:val="00E14329"/>
    <w:rsid w:val="00E452DD"/>
    <w:rsid w:val="00E46E9B"/>
    <w:rsid w:val="00E50465"/>
    <w:rsid w:val="00E70442"/>
    <w:rsid w:val="00E72BE8"/>
    <w:rsid w:val="00E7364C"/>
    <w:rsid w:val="00E73EB3"/>
    <w:rsid w:val="00E75C54"/>
    <w:rsid w:val="00E90778"/>
    <w:rsid w:val="00E977F0"/>
    <w:rsid w:val="00EA0DA7"/>
    <w:rsid w:val="00EA1865"/>
    <w:rsid w:val="00EA5CF7"/>
    <w:rsid w:val="00EB2A66"/>
    <w:rsid w:val="00EB430F"/>
    <w:rsid w:val="00EC1705"/>
    <w:rsid w:val="00EC2506"/>
    <w:rsid w:val="00EC2F6D"/>
    <w:rsid w:val="00EC7BCF"/>
    <w:rsid w:val="00ED6821"/>
    <w:rsid w:val="00ED6A3B"/>
    <w:rsid w:val="00EE3876"/>
    <w:rsid w:val="00EF6D39"/>
    <w:rsid w:val="00F10566"/>
    <w:rsid w:val="00F257FE"/>
    <w:rsid w:val="00F27871"/>
    <w:rsid w:val="00F3474E"/>
    <w:rsid w:val="00F456CA"/>
    <w:rsid w:val="00F56E04"/>
    <w:rsid w:val="00F6200D"/>
    <w:rsid w:val="00F67198"/>
    <w:rsid w:val="00F71FC5"/>
    <w:rsid w:val="00F74540"/>
    <w:rsid w:val="00F77A7F"/>
    <w:rsid w:val="00F8252F"/>
    <w:rsid w:val="00F926E6"/>
    <w:rsid w:val="00FA13D7"/>
    <w:rsid w:val="00FA2812"/>
    <w:rsid w:val="00FA6CF2"/>
    <w:rsid w:val="00FC0F49"/>
    <w:rsid w:val="00FC21F4"/>
    <w:rsid w:val="00FD035D"/>
    <w:rsid w:val="00FD43B7"/>
    <w:rsid w:val="00FE6E3B"/>
    <w:rsid w:val="00FF0546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6DB7"/>
  <w15:chartTrackingRefBased/>
  <w15:docId w15:val="{5292887D-2A39-4243-8AE1-696E1AA1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5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updated">
    <w:name w:val="verupdated"/>
    <w:basedOn w:val="DefaultParagraphFont"/>
    <w:rsid w:val="00AB5653"/>
  </w:style>
  <w:style w:type="paragraph" w:styleId="FootnoteText">
    <w:name w:val="footnote text"/>
    <w:basedOn w:val="Normal"/>
    <w:link w:val="FootnoteTextChar"/>
    <w:uiPriority w:val="99"/>
    <w:semiHidden/>
    <w:unhideWhenUsed/>
    <w:rsid w:val="00464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70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27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D0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8F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D018F"/>
  </w:style>
  <w:style w:type="paragraph" w:styleId="Header">
    <w:name w:val="header"/>
    <w:basedOn w:val="Normal"/>
    <w:link w:val="HeaderChar"/>
    <w:uiPriority w:val="99"/>
    <w:unhideWhenUsed/>
    <w:rsid w:val="000D0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18F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827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032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032"/>
    <w:rPr>
      <w:rFonts w:ascii="Times New Roman" w:eastAsia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2422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F1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va.lev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>Aviva Levin</cp:lastModifiedBy>
  <cp:revision>29</cp:revision>
  <dcterms:created xsi:type="dcterms:W3CDTF">2021-07-20T21:04:00Z</dcterms:created>
  <dcterms:modified xsi:type="dcterms:W3CDTF">2021-07-21T01:49:00Z</dcterms:modified>
</cp:coreProperties>
</file>